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0ABD" w14:textId="77777777" w:rsidR="00DF7E14" w:rsidRDefault="00DF7E14">
      <w:pPr>
        <w:spacing w:after="400"/>
      </w:pPr>
    </w:p>
    <w:p w14:paraId="4567F0AB" w14:textId="77777777" w:rsidR="00DF7E14" w:rsidRDefault="00000000">
      <w:pPr>
        <w:spacing w:after="80"/>
        <w:jc w:val="center"/>
      </w:pPr>
      <w:r>
        <w:rPr>
          <w:b/>
          <w:bCs/>
          <w:color w:val="1F3864"/>
          <w:sz w:val="40"/>
          <w:szCs w:val="40"/>
        </w:rPr>
        <w:t>AUTOMATED GECS TAXONOMY CLASSIFICATION</w:t>
      </w:r>
    </w:p>
    <w:p w14:paraId="3F889B33" w14:textId="77777777" w:rsidR="00DF7E14" w:rsidRDefault="00000000">
      <w:pPr>
        <w:spacing w:after="60"/>
        <w:jc w:val="center"/>
      </w:pPr>
      <w:r>
        <w:rPr>
          <w:i/>
          <w:iCs/>
          <w:color w:val="2E5090"/>
          <w:sz w:val="26"/>
          <w:szCs w:val="26"/>
        </w:rPr>
        <w:t>Using NLP to Assign Industry and Subindustry Codes</w:t>
      </w:r>
    </w:p>
    <w:p w14:paraId="76B6CD83" w14:textId="77777777" w:rsidR="00DF7E14" w:rsidRDefault="00DF7E14">
      <w:pPr>
        <w:pBdr>
          <w:bottom w:val="single" w:sz="6" w:space="1" w:color="1F3864"/>
        </w:pBdr>
        <w:spacing w:after="80"/>
      </w:pPr>
    </w:p>
    <w:p w14:paraId="5DF7208F" w14:textId="77777777" w:rsidR="00DF7E14" w:rsidRDefault="00DF7E14">
      <w:pPr>
        <w:spacing w:after="200"/>
      </w:pPr>
    </w:p>
    <w:p w14:paraId="6CA90575" w14:textId="77777777" w:rsidR="00DF7E14" w:rsidRDefault="00000000">
      <w:pPr>
        <w:spacing w:after="60"/>
        <w:jc w:val="center"/>
      </w:pPr>
      <w:r>
        <w:rPr>
          <w:b/>
          <w:bCs/>
          <w:color w:val="444444"/>
          <w:sz w:val="24"/>
          <w:szCs w:val="24"/>
        </w:rPr>
        <w:t>Capstone Project Proposal — MGT 599</w:t>
      </w:r>
    </w:p>
    <w:p w14:paraId="2B434ED8" w14:textId="77777777" w:rsidR="00DF7E14" w:rsidRDefault="00000000">
      <w:pPr>
        <w:spacing w:after="40"/>
        <w:jc w:val="center"/>
      </w:pPr>
      <w:r>
        <w:rPr>
          <w:color w:val="555555"/>
        </w:rPr>
        <w:t>Prepared for: Morningstar Reference Entity Data (RED) Team</w:t>
      </w:r>
    </w:p>
    <w:p w14:paraId="50347954" w14:textId="77777777" w:rsidR="00DF7E14" w:rsidRDefault="00000000">
      <w:pPr>
        <w:spacing w:after="120"/>
        <w:jc w:val="center"/>
      </w:pPr>
      <w:r>
        <w:rPr>
          <w:color w:val="555555"/>
        </w:rPr>
        <w:t>DePaul University — Kellstadt Graduate School of Business</w:t>
      </w:r>
    </w:p>
    <w:p w14:paraId="29E3DBD4" w14:textId="77777777" w:rsidR="00912DCC" w:rsidRDefault="00912DCC">
      <w:pPr>
        <w:spacing w:after="80"/>
        <w:jc w:val="center"/>
        <w:rPr>
          <w:b/>
          <w:bCs/>
          <w:color w:val="1F3864"/>
          <w:sz w:val="24"/>
          <w:szCs w:val="24"/>
        </w:rPr>
      </w:pPr>
    </w:p>
    <w:p w14:paraId="1A4AA94C" w14:textId="77777777" w:rsidR="00912DCC" w:rsidRDefault="00912DCC">
      <w:pPr>
        <w:spacing w:after="80"/>
        <w:jc w:val="center"/>
        <w:rPr>
          <w:b/>
          <w:bCs/>
          <w:color w:val="1F3864"/>
          <w:sz w:val="24"/>
          <w:szCs w:val="24"/>
        </w:rPr>
      </w:pPr>
    </w:p>
    <w:p w14:paraId="50B6593D" w14:textId="77777777" w:rsidR="00912DCC" w:rsidRDefault="00912DCC">
      <w:pPr>
        <w:spacing w:after="80"/>
        <w:jc w:val="center"/>
        <w:rPr>
          <w:b/>
          <w:bCs/>
          <w:color w:val="1F3864"/>
          <w:sz w:val="24"/>
          <w:szCs w:val="24"/>
        </w:rPr>
      </w:pPr>
    </w:p>
    <w:p w14:paraId="081F6296" w14:textId="15AE09B0" w:rsidR="00DF7E14" w:rsidRDefault="00000000">
      <w:pPr>
        <w:spacing w:after="80"/>
        <w:jc w:val="center"/>
      </w:pPr>
      <w:r>
        <w:rPr>
          <w:b/>
          <w:bCs/>
          <w:color w:val="1F3864"/>
          <w:sz w:val="24"/>
          <w:szCs w:val="24"/>
        </w:rPr>
        <w:t>Team Members</w:t>
      </w:r>
    </w:p>
    <w:p w14:paraId="3715CA84" w14:textId="77777777" w:rsidR="00DF7E14" w:rsidRDefault="00000000">
      <w:pPr>
        <w:spacing w:after="40"/>
        <w:jc w:val="center"/>
      </w:pPr>
      <w:r>
        <w:rPr>
          <w:color w:val="333333"/>
        </w:rPr>
        <w:t>Ovinya Peiris</w:t>
      </w:r>
    </w:p>
    <w:p w14:paraId="5A07025E" w14:textId="77777777" w:rsidR="00DF7E14" w:rsidRDefault="00000000">
      <w:pPr>
        <w:spacing w:after="40"/>
        <w:jc w:val="center"/>
      </w:pPr>
      <w:r>
        <w:rPr>
          <w:color w:val="333333"/>
        </w:rPr>
        <w:t>Aakif Ziauddin</w:t>
      </w:r>
    </w:p>
    <w:p w14:paraId="59F2B6E0" w14:textId="77777777" w:rsidR="00DF7E14" w:rsidRDefault="00000000">
      <w:pPr>
        <w:spacing w:after="40"/>
        <w:jc w:val="center"/>
      </w:pPr>
      <w:r>
        <w:rPr>
          <w:color w:val="333333"/>
        </w:rPr>
        <w:t xml:space="preserve">Abel Prince </w:t>
      </w:r>
      <w:proofErr w:type="spellStart"/>
      <w:r>
        <w:rPr>
          <w:color w:val="333333"/>
        </w:rPr>
        <w:t>Puthenpurackal</w:t>
      </w:r>
      <w:proofErr w:type="spellEnd"/>
    </w:p>
    <w:p w14:paraId="4F5E8A56" w14:textId="77777777" w:rsidR="00DF7E14" w:rsidRDefault="00000000">
      <w:pPr>
        <w:spacing w:after="40"/>
        <w:jc w:val="center"/>
      </w:pPr>
      <w:r>
        <w:rPr>
          <w:color w:val="333333"/>
        </w:rPr>
        <w:t>Sebastian Chirayil</w:t>
      </w:r>
    </w:p>
    <w:p w14:paraId="78EDF2B6" w14:textId="77777777" w:rsidR="00DF7E14" w:rsidRDefault="00000000">
      <w:pPr>
        <w:spacing w:after="40"/>
        <w:jc w:val="center"/>
      </w:pPr>
      <w:r>
        <w:rPr>
          <w:color w:val="333333"/>
        </w:rPr>
        <w:t>Meech Rolle</w:t>
      </w:r>
    </w:p>
    <w:p w14:paraId="5B85186A" w14:textId="77777777" w:rsidR="00DF7E14" w:rsidRDefault="00000000">
      <w:r>
        <w:br w:type="page"/>
      </w:r>
    </w:p>
    <w:p w14:paraId="1C0694B8" w14:textId="77777777" w:rsidR="00DF7E14" w:rsidRDefault="00000000">
      <w:pPr>
        <w:pStyle w:val="Heading1"/>
      </w:pPr>
      <w:r>
        <w:lastRenderedPageBreak/>
        <w:t>Abstract</w:t>
      </w:r>
    </w:p>
    <w:p w14:paraId="43841423" w14:textId="77777777" w:rsidR="00DF7E14" w:rsidRDefault="00000000" w:rsidP="00912DCC">
      <w:pPr>
        <w:spacing w:after="100" w:line="480" w:lineRule="auto"/>
        <w:ind w:firstLine="720"/>
      </w:pPr>
      <w:r>
        <w:rPr>
          <w:color w:val="111111"/>
        </w:rPr>
        <w:t>This project addresses the challenge of automating the assignment of Global Equity Classification System (GECS) taxonomy codes to company filings at Morningstar's Reference Entity Data (RED) team. Currently, analysts must manually review business descriptions and segment disclosures to assign industry and subindustry codes — a time-intensive process prone to inconsistency across analysts. We developed a machine learning pipeline to automate this classification across two distinct tasks: Task 1 classifying companies into 145 industry codes, and Task 2 classifying business segments into 428 subindustry activity codes.</w:t>
      </w:r>
    </w:p>
    <w:p w14:paraId="3D054C85" w14:textId="77777777" w:rsidR="00DF7E14" w:rsidRDefault="00000000" w:rsidP="00912DCC">
      <w:pPr>
        <w:spacing w:after="100" w:line="480" w:lineRule="auto"/>
        <w:ind w:firstLine="720"/>
      </w:pPr>
      <w:r>
        <w:rPr>
          <w:color w:val="111111"/>
        </w:rPr>
        <w:t xml:space="preserve">Our pipeline progressed through four stages: baseline TF-IDF models, sentence embedding augmentation using </w:t>
      </w:r>
      <w:proofErr w:type="spellStart"/>
      <w:r>
        <w:rPr>
          <w:color w:val="111111"/>
        </w:rPr>
        <w:t>MiniLM</w:t>
      </w:r>
      <w:proofErr w:type="spellEnd"/>
      <w:r>
        <w:rPr>
          <w:color w:val="111111"/>
        </w:rPr>
        <w:t xml:space="preserve"> (384-dim) and </w:t>
      </w:r>
      <w:proofErr w:type="spellStart"/>
      <w:r>
        <w:rPr>
          <w:color w:val="111111"/>
        </w:rPr>
        <w:t>mpnet</w:t>
      </w:r>
      <w:proofErr w:type="spellEnd"/>
      <w:r>
        <w:rPr>
          <w:color w:val="111111"/>
        </w:rPr>
        <w:t xml:space="preserve"> (768-dim), integration of GECS Activities 2026 domain knowledge into training data, and fine-tuning of a </w:t>
      </w:r>
      <w:proofErr w:type="spellStart"/>
      <w:r>
        <w:rPr>
          <w:color w:val="111111"/>
        </w:rPr>
        <w:t>RoBERTa</w:t>
      </w:r>
      <w:proofErr w:type="spellEnd"/>
      <w:r>
        <w:rPr>
          <w:color w:val="111111"/>
        </w:rPr>
        <w:t xml:space="preserve"> transformer model. A critical data quality fix — filtering to the largest-revenue segment per company per year — produced the single largest performance gain of the project. Our best results achieved a macro-F1 score of 0.6591 on Task 1 and 0.4577 on Task 2, with several high-frequency industry classes exceeding the 0.85 top-class target. The pipeline is fully reproducible via Google Colab using NVIDIA GPU acceleration and is documented in a public GitHub repository for continued development by the RED team.</w:t>
      </w:r>
    </w:p>
    <w:p w14:paraId="0F5560F0" w14:textId="77777777" w:rsidR="00DF7E14" w:rsidRDefault="00000000" w:rsidP="00912DCC">
      <w:pPr>
        <w:spacing w:line="480" w:lineRule="auto"/>
      </w:pPr>
      <w:r>
        <w:br w:type="page"/>
      </w:r>
    </w:p>
    <w:p w14:paraId="597489C3" w14:textId="77777777" w:rsidR="00DF7E14" w:rsidRDefault="00000000">
      <w:pPr>
        <w:pStyle w:val="Heading1"/>
      </w:pPr>
      <w:r>
        <w:lastRenderedPageBreak/>
        <w:t>1. Introduction</w:t>
      </w:r>
    </w:p>
    <w:p w14:paraId="66D5EEFB" w14:textId="77777777" w:rsidR="00DF7E14" w:rsidRDefault="00000000" w:rsidP="00912DCC">
      <w:pPr>
        <w:spacing w:after="100" w:line="360" w:lineRule="auto"/>
      </w:pPr>
      <w:r>
        <w:rPr>
          <w:color w:val="111111"/>
        </w:rPr>
        <w:t>Morningstar is a leading global provider of independent investment research and financial data, serving individual investors, financial advisors, asset managers, and retirement plan providers. At the core of Morningstar's data infrastructure is its Global Equity Classification System (GECS), a proprietary taxonomy that organizes publicly traded companies into a structured hierarchy of sectors, industry groups, industries, and subindustry activities. Accurate GECS classification is foundational to Morningstar's product suite — it underpins index construction, portfolio analytics, peer comparisons, and fund screening tools used by millions of investors worldwide.</w:t>
      </w:r>
    </w:p>
    <w:p w14:paraId="383DF7AA" w14:textId="77777777" w:rsidR="00DF7E14" w:rsidRDefault="00000000" w:rsidP="00912DCC">
      <w:pPr>
        <w:spacing w:after="100" w:line="360" w:lineRule="auto"/>
        <w:ind w:firstLine="720"/>
      </w:pPr>
      <w:r>
        <w:rPr>
          <w:color w:val="111111"/>
        </w:rPr>
        <w:t>The Reference Entity Data (RED) team is responsible for maintaining the accuracy and timeliness of GECS assignments across thousands of global equities. This process requires analysts to review company filings — specifically long-form business profile text (</w:t>
      </w:r>
      <w:proofErr w:type="spellStart"/>
      <w:r>
        <w:rPr>
          <w:color w:val="111111"/>
        </w:rPr>
        <w:t>LongProfile</w:t>
      </w:r>
      <w:proofErr w:type="spellEnd"/>
      <w:r>
        <w:rPr>
          <w:color w:val="111111"/>
        </w:rPr>
        <w:t>), segment names, and segment revenue disclosures — and map each company or segment to the appropriate GECS code. As the number of public companies and reporting periods grows, this manual process represents a significant bottleneck: it is slow, expensive, and subject to inter-analyst variability.</w:t>
      </w:r>
    </w:p>
    <w:p w14:paraId="3C52FE7D" w14:textId="77777777" w:rsidR="00DF7E14" w:rsidRDefault="00000000" w:rsidP="00912DCC">
      <w:pPr>
        <w:spacing w:after="100" w:line="360" w:lineRule="auto"/>
        <w:ind w:firstLine="360"/>
      </w:pPr>
      <w:r>
        <w:rPr>
          <w:color w:val="111111"/>
        </w:rPr>
        <w:t>This project proposes and implements an automated NLP classification pipeline to address this bottleneck. We define two machine learning tasks that mirror the RED team's workflow:</w:t>
      </w:r>
    </w:p>
    <w:p w14:paraId="56F9D10F" w14:textId="77777777" w:rsidR="00DF7E14" w:rsidRDefault="00000000" w:rsidP="00912DCC">
      <w:pPr>
        <w:pStyle w:val="ListParagraph"/>
        <w:numPr>
          <w:ilvl w:val="0"/>
          <w:numId w:val="2"/>
        </w:numPr>
        <w:spacing w:after="60" w:line="360" w:lineRule="auto"/>
      </w:pPr>
      <w:r>
        <w:rPr>
          <w:color w:val="111111"/>
        </w:rPr>
        <w:t>Task 1: Assign one of 145 industry-level GECS codes to a company based on its primary business description and largest revenue segment (23,207 training instances after data quality filtering).</w:t>
      </w:r>
    </w:p>
    <w:p w14:paraId="48D60983" w14:textId="77777777" w:rsidR="00DF7E14" w:rsidRDefault="00000000" w:rsidP="00912DCC">
      <w:pPr>
        <w:pStyle w:val="ListParagraph"/>
        <w:numPr>
          <w:ilvl w:val="0"/>
          <w:numId w:val="2"/>
        </w:numPr>
        <w:spacing w:after="60" w:line="360" w:lineRule="auto"/>
      </w:pPr>
      <w:r>
        <w:rPr>
          <w:color w:val="111111"/>
        </w:rPr>
        <w:t>Task 2: Assign one of 428 subindustry activity codes to individual business segments based on their name and description (27,537 instances, substantially higher label space complexity).</w:t>
      </w:r>
    </w:p>
    <w:p w14:paraId="5637B0FE" w14:textId="77777777" w:rsidR="00DF7E14" w:rsidRDefault="00000000" w:rsidP="00912DCC">
      <w:pPr>
        <w:spacing w:after="100" w:line="360" w:lineRule="auto"/>
        <w:ind w:firstLine="360"/>
      </w:pPr>
      <w:r>
        <w:rPr>
          <w:color w:val="111111"/>
        </w:rPr>
        <w:t>The project targets a macro-averaged F1 score of at least 0.75 for both tasks, with a secondary goal of achieving F1 scores above 0.85 for the ten most frequently occurring classes in each task. These targets were established in consultation with the Morningstar RED team and reflect the threshold at which an automated system could meaningfully assist — though not fully replace — analyst review. Achieving these targets would reduce manual classification time, improve consistency, and enable the RED team to scale its operations as Morningstar's data coverage expands.</w:t>
      </w:r>
    </w:p>
    <w:p w14:paraId="318DE846" w14:textId="77777777" w:rsidR="00DF7E14" w:rsidRDefault="00000000">
      <w:r>
        <w:br w:type="page"/>
      </w:r>
    </w:p>
    <w:p w14:paraId="2C14A3C4" w14:textId="77777777" w:rsidR="00DF7E14" w:rsidRDefault="00000000">
      <w:pPr>
        <w:pStyle w:val="Heading1"/>
      </w:pPr>
      <w:r>
        <w:lastRenderedPageBreak/>
        <w:t>2. Academic Implications</w:t>
      </w:r>
    </w:p>
    <w:p w14:paraId="2EDB63FB" w14:textId="77777777" w:rsidR="00DF7E14" w:rsidRDefault="00000000" w:rsidP="00912DCC">
      <w:pPr>
        <w:spacing w:after="100" w:line="360" w:lineRule="auto"/>
        <w:ind w:firstLine="720"/>
      </w:pPr>
      <w:r>
        <w:rPr>
          <w:color w:val="111111"/>
        </w:rPr>
        <w:t>This project sits at the intersection of several active research areas in natural language processing and applied machine learning: multi-class text classification, extreme classification (large label spaces), domain adaptation of pre-trained language models, and knowledge-augmented learning.</w:t>
      </w:r>
    </w:p>
    <w:p w14:paraId="31975C7E" w14:textId="77777777" w:rsidR="00DF7E14" w:rsidRDefault="00000000" w:rsidP="00912DCC">
      <w:pPr>
        <w:spacing w:after="100" w:line="360" w:lineRule="auto"/>
      </w:pPr>
      <w:r>
        <w:rPr>
          <w:color w:val="111111"/>
        </w:rPr>
        <w:t xml:space="preserve">From a methodological standpoint, the project both applies and stress-tests established frameworks. The use of TF-IDF with logistic regression as a baseline aligns with the classical text classification literature (Manning et al., 2008), where bag-of-words representations remain competitive baselines for many short-text problems. The progression to sentence-transformer embeddings (Reimers &amp; </w:t>
      </w:r>
      <w:proofErr w:type="spellStart"/>
      <w:r>
        <w:rPr>
          <w:color w:val="111111"/>
        </w:rPr>
        <w:t>Gurevych</w:t>
      </w:r>
      <w:proofErr w:type="spellEnd"/>
      <w:r>
        <w:rPr>
          <w:color w:val="111111"/>
        </w:rPr>
        <w:t>, 2019) and fine-tuned BERT-family models (Devlin et al., 2019) reflects current best practice in transfer learning for classification. However, our results reveal important limitations of these frameworks when applied to fine-grained financial taxonomy classification: even state-of-the-art models struggle when label spaces are large (428 classes), class imbalance is extreme (up to 2,018:1 ratio), and training examples for rare classes are sparse or absent (21 singleton classes in Task 2).</w:t>
      </w:r>
    </w:p>
    <w:p w14:paraId="16C40C1E" w14:textId="77777777" w:rsidR="00DF7E14" w:rsidRDefault="00000000" w:rsidP="00912DCC">
      <w:pPr>
        <w:spacing w:after="100" w:line="360" w:lineRule="auto"/>
        <w:ind w:firstLine="720"/>
      </w:pPr>
      <w:r>
        <w:rPr>
          <w:color w:val="111111"/>
        </w:rPr>
        <w:t>The project also contributes to understanding how domain-specific knowledge bases can be integrated into training pipelines without introducing data leakage. We designed and implemented a training-only knowledge augmentation strategy using the GECS Activities 2026 taxonomy definitions — appending activity descriptions to training texts only, preserving the integrity of validation and test sets. This approach is consistent with the knowledge distillation and label-description augmentation literature (Wang et al., 2021), and our experiments confirm that it produces modest but meaningful gains when applied correctly.</w:t>
      </w:r>
    </w:p>
    <w:p w14:paraId="7A11932B" w14:textId="77777777" w:rsidR="00DF7E14" w:rsidRDefault="00000000" w:rsidP="00912DCC">
      <w:pPr>
        <w:spacing w:after="100" w:line="360" w:lineRule="auto"/>
      </w:pPr>
      <w:r>
        <w:rPr>
          <w:color w:val="111111"/>
        </w:rPr>
        <w:t>Strategically, this project aligns with Morningstar's ongoing investment in data automation, AI-assisted research, and scalable data infrastructure. The methodology developed here is generalizable to other taxonomy classification problems within Morningstar's data operations and provides a documented, reproducible baseline for future model development by the RED team.</w:t>
      </w:r>
    </w:p>
    <w:p w14:paraId="0F47C246" w14:textId="77777777" w:rsidR="00DF7E14" w:rsidRDefault="00000000">
      <w:r>
        <w:br w:type="page"/>
      </w:r>
    </w:p>
    <w:p w14:paraId="4EF4AF67" w14:textId="77777777" w:rsidR="00DF7E14" w:rsidRDefault="00000000">
      <w:pPr>
        <w:pStyle w:val="Heading1"/>
      </w:pPr>
      <w:r>
        <w:lastRenderedPageBreak/>
        <w:t>3. Technology Merit and Work Plan</w:t>
      </w:r>
    </w:p>
    <w:p w14:paraId="1BF9D032" w14:textId="77777777" w:rsidR="00DF7E14" w:rsidRDefault="00000000">
      <w:pPr>
        <w:pStyle w:val="Heading2"/>
      </w:pPr>
      <w:r>
        <w:t>3.1 Review of Existing Technologies</w:t>
      </w:r>
    </w:p>
    <w:p w14:paraId="59B4D678" w14:textId="77777777" w:rsidR="00DF7E14" w:rsidRDefault="00000000" w:rsidP="00912DCC">
      <w:pPr>
        <w:spacing w:after="100" w:line="360" w:lineRule="auto"/>
        <w:ind w:firstLine="360"/>
      </w:pPr>
      <w:r>
        <w:rPr>
          <w:color w:val="111111"/>
        </w:rPr>
        <w:t>Automated text classification for financial and taxonomic applications has been an active area of research and commercial development. Key approaches evaluated for this project include:</w:t>
      </w:r>
    </w:p>
    <w:p w14:paraId="09949E4D" w14:textId="77777777" w:rsidR="00DF7E14" w:rsidRDefault="00000000" w:rsidP="00912DCC">
      <w:pPr>
        <w:pStyle w:val="ListParagraph"/>
        <w:numPr>
          <w:ilvl w:val="0"/>
          <w:numId w:val="2"/>
        </w:numPr>
        <w:spacing w:after="60" w:line="360" w:lineRule="auto"/>
      </w:pPr>
      <w:r>
        <w:rPr>
          <w:color w:val="111111"/>
        </w:rPr>
        <w:t>TF-IDF + Linear Models: Term frequency-inverse document frequency representations paired with logistic regression or support vector machines remain strong baselines for short-document classification. They are fast, interpretable, and handle sparse high-dimensional feature spaces efficiently (Wang &amp; Manning, 2012).</w:t>
      </w:r>
    </w:p>
    <w:p w14:paraId="2589A83F" w14:textId="77777777" w:rsidR="00DF7E14" w:rsidRDefault="00000000" w:rsidP="00912DCC">
      <w:pPr>
        <w:pStyle w:val="ListParagraph"/>
        <w:numPr>
          <w:ilvl w:val="0"/>
          <w:numId w:val="2"/>
        </w:numPr>
        <w:spacing w:after="60" w:line="360" w:lineRule="auto"/>
      </w:pPr>
      <w:r>
        <w:rPr>
          <w:color w:val="111111"/>
        </w:rPr>
        <w:t xml:space="preserve">Sentence Transformers: Models such as all-MiniLM-L6-v2 and all-mpnet-base-v2 (Reimers &amp; </w:t>
      </w:r>
      <w:proofErr w:type="spellStart"/>
      <w:r>
        <w:rPr>
          <w:color w:val="111111"/>
        </w:rPr>
        <w:t>Gurevych</w:t>
      </w:r>
      <w:proofErr w:type="spellEnd"/>
      <w:r>
        <w:rPr>
          <w:color w:val="111111"/>
        </w:rPr>
        <w:t>, 2019) produce dense 384- and 768-dimensional semantic embeddings that capture contextual meaning beyond keyword matching. These models transfer well to domain-specific classification when combined with a linear classifier head.</w:t>
      </w:r>
    </w:p>
    <w:p w14:paraId="2D083C2C" w14:textId="77777777" w:rsidR="00DF7E14" w:rsidRDefault="00000000" w:rsidP="00912DCC">
      <w:pPr>
        <w:pStyle w:val="ListParagraph"/>
        <w:numPr>
          <w:ilvl w:val="0"/>
          <w:numId w:val="2"/>
        </w:numPr>
        <w:spacing w:after="60" w:line="360" w:lineRule="auto"/>
      </w:pPr>
      <w:r>
        <w:rPr>
          <w:color w:val="111111"/>
        </w:rPr>
        <w:t>Fine-tuned BERT/</w:t>
      </w:r>
      <w:proofErr w:type="spellStart"/>
      <w:r>
        <w:rPr>
          <w:color w:val="111111"/>
        </w:rPr>
        <w:t>RoBERTa</w:t>
      </w:r>
      <w:proofErr w:type="spellEnd"/>
      <w:r>
        <w:rPr>
          <w:color w:val="111111"/>
        </w:rPr>
        <w:t xml:space="preserve">: Full fine-tuning of transformer models (Liu et al., 2019) on domain-specific data provides the strongest performance on most NLP classification benchmarks. </w:t>
      </w:r>
      <w:proofErr w:type="spellStart"/>
      <w:r>
        <w:rPr>
          <w:color w:val="111111"/>
        </w:rPr>
        <w:t>RoBERTa</w:t>
      </w:r>
      <w:proofErr w:type="spellEnd"/>
      <w:r>
        <w:rPr>
          <w:color w:val="111111"/>
        </w:rPr>
        <w:t>-base, pre-trained on 160GB of text, is a standard choice for sequence classification. Fine-tuning with weighted cross-entropy loss addresses class imbalance.</w:t>
      </w:r>
    </w:p>
    <w:p w14:paraId="2FF9422C" w14:textId="77777777" w:rsidR="00DF7E14" w:rsidRDefault="00000000" w:rsidP="00912DCC">
      <w:pPr>
        <w:pStyle w:val="ListParagraph"/>
        <w:numPr>
          <w:ilvl w:val="0"/>
          <w:numId w:val="2"/>
        </w:numPr>
        <w:spacing w:after="60" w:line="360" w:lineRule="auto"/>
      </w:pPr>
      <w:r>
        <w:rPr>
          <w:color w:val="111111"/>
        </w:rPr>
        <w:t>Extreme Classification: For large label spaces (hundreds to thousands of classes), specialized approaches including hierarchical classification and label embedding have been proposed (Bhatia et al., 2016). The GECS taxonomy's hierarchical structure naturally supports a hierarchical prediction approach.</w:t>
      </w:r>
    </w:p>
    <w:p w14:paraId="086C51D4" w14:textId="77777777" w:rsidR="00DF7E14" w:rsidRDefault="00000000" w:rsidP="00912DCC">
      <w:pPr>
        <w:pStyle w:val="ListParagraph"/>
        <w:numPr>
          <w:ilvl w:val="0"/>
          <w:numId w:val="2"/>
        </w:numPr>
        <w:spacing w:after="60" w:line="360" w:lineRule="auto"/>
      </w:pPr>
      <w:r>
        <w:rPr>
          <w:color w:val="111111"/>
        </w:rPr>
        <w:t>Knowledge-Augmented Learning: Recent work on label-conditioned text augmentation (Wang et al., 2021) demonstrates that injecting structured knowledge about class definitions into training improves performance on rare classes by providing semantic anchors.</w:t>
      </w:r>
    </w:p>
    <w:p w14:paraId="3E8BDC33" w14:textId="77777777" w:rsidR="00DF7E14" w:rsidRDefault="00DF7E14" w:rsidP="00912DCC">
      <w:pPr>
        <w:spacing w:after="80" w:line="360" w:lineRule="auto"/>
      </w:pPr>
    </w:p>
    <w:p w14:paraId="168B747C" w14:textId="77777777" w:rsidR="00DF7E14" w:rsidRDefault="00000000" w:rsidP="00912DCC">
      <w:pPr>
        <w:pStyle w:val="Heading2"/>
        <w:spacing w:line="360" w:lineRule="auto"/>
      </w:pPr>
      <w:r>
        <w:t>3.2 Proposed Methodology</w:t>
      </w:r>
    </w:p>
    <w:p w14:paraId="7F00785C" w14:textId="77777777" w:rsidR="00DF7E14" w:rsidRDefault="00000000" w:rsidP="00912DCC">
      <w:pPr>
        <w:spacing w:after="100" w:line="360" w:lineRule="auto"/>
        <w:ind w:firstLine="720"/>
      </w:pPr>
      <w:r>
        <w:rPr>
          <w:color w:val="111111"/>
        </w:rPr>
        <w:t>Our pipeline is structured as a four-stage progression, with each stage building on the previous and evaluated against a holdout test set to ensure rigorous performance assessment.</w:t>
      </w:r>
    </w:p>
    <w:p w14:paraId="50164DEB" w14:textId="77777777" w:rsidR="00DF7E14" w:rsidRDefault="00000000" w:rsidP="00912DCC">
      <w:pPr>
        <w:spacing w:after="100" w:line="360" w:lineRule="auto"/>
      </w:pPr>
      <w:r>
        <w:rPr>
          <w:b/>
          <w:bCs/>
          <w:color w:val="111111"/>
        </w:rPr>
        <w:t>Stage 1 — Data Quality and Feature Engineering</w:t>
      </w:r>
    </w:p>
    <w:p w14:paraId="02B80AD0" w14:textId="77777777" w:rsidR="00DF7E14" w:rsidRDefault="00000000" w:rsidP="00912DCC">
      <w:pPr>
        <w:spacing w:after="100" w:line="360" w:lineRule="auto"/>
        <w:ind w:firstLine="720"/>
      </w:pPr>
      <w:r>
        <w:rPr>
          <w:color w:val="111111"/>
        </w:rPr>
        <w:t>The most impactful preprocessing decision was filtering Task 1 data to only the largest-revenue segment per company per fiscal year (</w:t>
      </w:r>
      <w:proofErr w:type="spellStart"/>
      <w:r>
        <w:rPr>
          <w:color w:val="111111"/>
        </w:rPr>
        <w:t>is_largest_share_segment</w:t>
      </w:r>
      <w:proofErr w:type="spellEnd"/>
      <w:r>
        <w:rPr>
          <w:color w:val="111111"/>
        </w:rPr>
        <w:t xml:space="preserve"> == True). This reduced the dataset from 53,585 to 23,207 rows while eliminating label ambiguity — subsidiary segments of conglomerates were diluting the primary industry signal. For text features, we concatenated </w:t>
      </w:r>
      <w:proofErr w:type="spellStart"/>
      <w:r>
        <w:rPr>
          <w:color w:val="111111"/>
        </w:rPr>
        <w:t>LongProfile</w:t>
      </w:r>
      <w:proofErr w:type="spellEnd"/>
      <w:r>
        <w:rPr>
          <w:color w:val="111111"/>
        </w:rPr>
        <w:t xml:space="preserve">, </w:t>
      </w:r>
      <w:proofErr w:type="spellStart"/>
      <w:r>
        <w:rPr>
          <w:color w:val="111111"/>
        </w:rPr>
        <w:t>SegmentName</w:t>
      </w:r>
      <w:proofErr w:type="spellEnd"/>
      <w:r>
        <w:rPr>
          <w:color w:val="111111"/>
        </w:rPr>
        <w:t xml:space="preserve">, and </w:t>
      </w:r>
      <w:proofErr w:type="spellStart"/>
      <w:r>
        <w:rPr>
          <w:color w:val="111111"/>
        </w:rPr>
        <w:t>SegmentDescription</w:t>
      </w:r>
      <w:proofErr w:type="spellEnd"/>
      <w:r>
        <w:rPr>
          <w:color w:val="111111"/>
        </w:rPr>
        <w:t xml:space="preserve"> </w:t>
      </w:r>
      <w:r>
        <w:rPr>
          <w:color w:val="111111"/>
        </w:rPr>
        <w:lastRenderedPageBreak/>
        <w:t>into a unified input. For Task 2, segment names were repeated three times to amplify short-text signals before concatenation with descriptions.</w:t>
      </w:r>
    </w:p>
    <w:p w14:paraId="69838A41" w14:textId="77777777" w:rsidR="00DF7E14" w:rsidRDefault="00000000" w:rsidP="00912DCC">
      <w:pPr>
        <w:spacing w:after="100" w:line="360" w:lineRule="auto"/>
      </w:pPr>
      <w:r>
        <w:rPr>
          <w:b/>
          <w:bCs/>
          <w:color w:val="111111"/>
        </w:rPr>
        <w:t>Stage 2 — TF-IDF Baseline Models</w:t>
      </w:r>
    </w:p>
    <w:p w14:paraId="765BBE66" w14:textId="77777777" w:rsidR="00DF7E14" w:rsidRDefault="00000000" w:rsidP="00912DCC">
      <w:pPr>
        <w:spacing w:after="100" w:line="360" w:lineRule="auto"/>
        <w:ind w:firstLine="720"/>
      </w:pPr>
      <w:r>
        <w:rPr>
          <w:color w:val="111111"/>
        </w:rPr>
        <w:t xml:space="preserve">For Task 1, we trained a TF-IDF vectorizer (50,000 features, unigrams + bigrams, sublinear TF scaling) combined with revenue share and segment flag numeric features, evaluated across Logistic Regression (C=5), </w:t>
      </w:r>
      <w:proofErr w:type="spellStart"/>
      <w:r>
        <w:rPr>
          <w:color w:val="111111"/>
        </w:rPr>
        <w:t>LinearSVC</w:t>
      </w:r>
      <w:proofErr w:type="spellEnd"/>
      <w:r>
        <w:rPr>
          <w:color w:val="111111"/>
        </w:rPr>
        <w:t xml:space="preserve"> (C=1, C=5), and Complement Naive Bayes. For Task 2, we added a character-level TF-IDF component (20,000 features, 3–5-gram) to capture morphological patterns in subindustry codes. All models used </w:t>
      </w:r>
      <w:proofErr w:type="spellStart"/>
      <w:r>
        <w:rPr>
          <w:color w:val="111111"/>
        </w:rPr>
        <w:t>class_weight</w:t>
      </w:r>
      <w:proofErr w:type="spellEnd"/>
      <w:r>
        <w:rPr>
          <w:color w:val="111111"/>
        </w:rPr>
        <w:t>='balanced' to address class imbalance. A stratified 70/15/15 split was used for Task 1 and an 80/10/10 split for Task 2.</w:t>
      </w:r>
    </w:p>
    <w:p w14:paraId="38A43748" w14:textId="77777777" w:rsidR="00DF7E14" w:rsidRDefault="00000000" w:rsidP="00912DCC">
      <w:pPr>
        <w:spacing w:after="100" w:line="360" w:lineRule="auto"/>
      </w:pPr>
      <w:r>
        <w:rPr>
          <w:b/>
          <w:bCs/>
          <w:color w:val="111111"/>
        </w:rPr>
        <w:t>Stage 3 — Sentence Embedding Augmentation</w:t>
      </w:r>
    </w:p>
    <w:p w14:paraId="0EE9921C" w14:textId="77777777" w:rsidR="00DF7E14" w:rsidRDefault="00000000" w:rsidP="00912DCC">
      <w:pPr>
        <w:spacing w:after="100" w:line="360" w:lineRule="auto"/>
        <w:ind w:firstLine="720"/>
      </w:pPr>
      <w:r>
        <w:rPr>
          <w:color w:val="111111"/>
        </w:rPr>
        <w:t>We loaded pre-trained sentence-transformer models and encoded all train, validation, and test texts. These dense embeddings were horizontally stacked with the TF-IDF sparse matrix to create a combined feature representation. For Task 2, GECS Activities 2026 taxonomy definitions were appended to training texts only (to avoid leakage), providing each class with additional semantic context from its official activity descriptions.</w:t>
      </w:r>
    </w:p>
    <w:p w14:paraId="3197048E" w14:textId="77777777" w:rsidR="00DF7E14" w:rsidRDefault="00000000" w:rsidP="00912DCC">
      <w:pPr>
        <w:spacing w:after="100" w:line="360" w:lineRule="auto"/>
      </w:pPr>
      <w:r>
        <w:rPr>
          <w:b/>
          <w:bCs/>
          <w:color w:val="111111"/>
        </w:rPr>
        <w:t xml:space="preserve">Stage 4 — </w:t>
      </w:r>
      <w:proofErr w:type="spellStart"/>
      <w:r>
        <w:rPr>
          <w:b/>
          <w:bCs/>
          <w:color w:val="111111"/>
        </w:rPr>
        <w:t>RoBERTa</w:t>
      </w:r>
      <w:proofErr w:type="spellEnd"/>
      <w:r>
        <w:rPr>
          <w:b/>
          <w:bCs/>
          <w:color w:val="111111"/>
        </w:rPr>
        <w:t xml:space="preserve"> Fine-tuning</w:t>
      </w:r>
    </w:p>
    <w:p w14:paraId="099680E6" w14:textId="77777777" w:rsidR="00DF7E14" w:rsidRDefault="00000000" w:rsidP="00912DCC">
      <w:pPr>
        <w:spacing w:after="100" w:line="360" w:lineRule="auto"/>
        <w:ind w:firstLine="720"/>
      </w:pPr>
      <w:r>
        <w:rPr>
          <w:color w:val="111111"/>
        </w:rPr>
        <w:t xml:space="preserve">For Task 1, we fine-tuned </w:t>
      </w:r>
      <w:proofErr w:type="spellStart"/>
      <w:r>
        <w:rPr>
          <w:color w:val="111111"/>
        </w:rPr>
        <w:t>roberta</w:t>
      </w:r>
      <w:proofErr w:type="spellEnd"/>
      <w:r>
        <w:rPr>
          <w:color w:val="111111"/>
        </w:rPr>
        <w:t xml:space="preserve">-base using the </w:t>
      </w:r>
      <w:proofErr w:type="spellStart"/>
      <w:r>
        <w:rPr>
          <w:color w:val="111111"/>
        </w:rPr>
        <w:t>HuggingFace</w:t>
      </w:r>
      <w:proofErr w:type="spellEnd"/>
      <w:r>
        <w:rPr>
          <w:color w:val="111111"/>
        </w:rPr>
        <w:t xml:space="preserve"> Transformers library. Texts were tokenized to 256 tokens maximum. Training used a custom </w:t>
      </w:r>
      <w:proofErr w:type="spellStart"/>
      <w:r>
        <w:rPr>
          <w:color w:val="111111"/>
        </w:rPr>
        <w:t>WeightedTrainer</w:t>
      </w:r>
      <w:proofErr w:type="spellEnd"/>
      <w:r>
        <w:rPr>
          <w:color w:val="111111"/>
        </w:rPr>
        <w:t xml:space="preserve"> with class-weight-balanced cross-entropy loss, </w:t>
      </w:r>
      <w:proofErr w:type="spellStart"/>
      <w:r>
        <w:rPr>
          <w:color w:val="111111"/>
        </w:rPr>
        <w:t>AdamW</w:t>
      </w:r>
      <w:proofErr w:type="spellEnd"/>
      <w:r>
        <w:rPr>
          <w:color w:val="111111"/>
        </w:rPr>
        <w:t xml:space="preserve"> optimizer (learning rate 2e-5, weight decay 0.01), 6 training epochs, batch size 16, and linear warmup over 200 steps. The best checkpoint by validation macro-F1 was loaded for test evaluation. Training ran for approximately 25 minutes on an NVIDIA T4 GPU via Google Colab Pro.</w:t>
      </w:r>
    </w:p>
    <w:p w14:paraId="6DDBABB4" w14:textId="77777777" w:rsidR="00DF7E14" w:rsidRDefault="00DF7E14">
      <w:pPr>
        <w:spacing w:after="80"/>
      </w:pPr>
    </w:p>
    <w:p w14:paraId="0A516140" w14:textId="77777777" w:rsidR="00912DCC" w:rsidRDefault="00912DCC">
      <w:pPr>
        <w:spacing w:after="80"/>
      </w:pPr>
    </w:p>
    <w:p w14:paraId="4E5B20C5" w14:textId="77777777" w:rsidR="00912DCC" w:rsidRDefault="00912DCC">
      <w:pPr>
        <w:spacing w:after="80"/>
      </w:pPr>
    </w:p>
    <w:p w14:paraId="6E571B01" w14:textId="77777777" w:rsidR="00912DCC" w:rsidRDefault="00912DCC">
      <w:pPr>
        <w:spacing w:after="80"/>
      </w:pPr>
    </w:p>
    <w:p w14:paraId="775F5EC0" w14:textId="77777777" w:rsidR="00912DCC" w:rsidRDefault="00912DCC">
      <w:pPr>
        <w:spacing w:after="80"/>
      </w:pPr>
    </w:p>
    <w:p w14:paraId="6E61BE26" w14:textId="77777777" w:rsidR="00912DCC" w:rsidRDefault="00912DCC">
      <w:pPr>
        <w:spacing w:after="80"/>
      </w:pPr>
    </w:p>
    <w:p w14:paraId="4CF49A4C" w14:textId="77777777" w:rsidR="00912DCC" w:rsidRDefault="00912DCC">
      <w:pPr>
        <w:spacing w:after="80"/>
      </w:pPr>
    </w:p>
    <w:p w14:paraId="7668218A" w14:textId="77777777" w:rsidR="00912DCC" w:rsidRDefault="00912DCC">
      <w:pPr>
        <w:spacing w:after="80"/>
      </w:pPr>
    </w:p>
    <w:p w14:paraId="6957E14E" w14:textId="77777777" w:rsidR="00912DCC" w:rsidRDefault="00912DCC">
      <w:pPr>
        <w:spacing w:after="80"/>
      </w:pPr>
    </w:p>
    <w:p w14:paraId="1192CD1D" w14:textId="77777777" w:rsidR="00912DCC" w:rsidRDefault="00912DCC">
      <w:pPr>
        <w:spacing w:after="80"/>
      </w:pPr>
    </w:p>
    <w:p w14:paraId="17CDDF56" w14:textId="77777777" w:rsidR="00912DCC" w:rsidRDefault="00912DCC">
      <w:pPr>
        <w:spacing w:after="80"/>
      </w:pPr>
    </w:p>
    <w:p w14:paraId="4EA2FDA7" w14:textId="77777777" w:rsidR="00912DCC" w:rsidRDefault="00912DCC">
      <w:pPr>
        <w:spacing w:after="80"/>
      </w:pPr>
    </w:p>
    <w:p w14:paraId="6F56F5B4" w14:textId="77777777" w:rsidR="00912DCC" w:rsidRDefault="00912DCC">
      <w:pPr>
        <w:spacing w:after="80"/>
      </w:pPr>
    </w:p>
    <w:p w14:paraId="1F57026B" w14:textId="77777777" w:rsidR="00DF7E14" w:rsidRDefault="00000000">
      <w:pPr>
        <w:pStyle w:val="Heading2"/>
      </w:pPr>
      <w:r>
        <w:lastRenderedPageBreak/>
        <w:t>3.3 Data Sourcing and Collection</w:t>
      </w:r>
    </w:p>
    <w:p w14:paraId="6804773E" w14:textId="77777777" w:rsidR="00DF7E14" w:rsidRDefault="00000000">
      <w:pPr>
        <w:spacing w:after="100"/>
      </w:pPr>
      <w:r>
        <w:rPr>
          <w:color w:val="111111"/>
        </w:rPr>
        <w:t>Two proprietary datasets were provided by the Morningstar RED team:</w:t>
      </w:r>
    </w:p>
    <w:p w14:paraId="0E5F8475" w14:textId="77777777" w:rsidR="00DF7E14" w:rsidRDefault="00DF7E1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5"/>
        <w:gridCol w:w="1235"/>
        <w:gridCol w:w="2730"/>
        <w:gridCol w:w="2490"/>
      </w:tblGrid>
      <w:tr w:rsidR="00DF7E14" w14:paraId="2358B51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1692472" w14:textId="77777777" w:rsidR="00DF7E14" w:rsidRDefault="00000000">
            <w:r>
              <w:rPr>
                <w:b/>
                <w:bCs/>
                <w:color w:val="1F3864"/>
                <w:sz w:val="20"/>
                <w:szCs w:val="20"/>
              </w:rPr>
              <w:t>Dataset</w:t>
            </w:r>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9A7D5C6" w14:textId="77777777" w:rsidR="00DF7E14" w:rsidRDefault="00000000">
            <w:r>
              <w:rPr>
                <w:b/>
                <w:bCs/>
                <w:color w:val="1F3864"/>
                <w:sz w:val="20"/>
                <w:szCs w:val="20"/>
              </w:rPr>
              <w:t>Rows</w:t>
            </w:r>
          </w:p>
        </w:tc>
        <w:tc>
          <w:tcPr>
            <w:tcW w:w="28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6C0D4C9" w14:textId="77777777" w:rsidR="00DF7E14" w:rsidRDefault="00000000">
            <w:r>
              <w:rPr>
                <w:b/>
                <w:bCs/>
                <w:color w:val="1F3864"/>
                <w:sz w:val="20"/>
                <w:szCs w:val="20"/>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EB00FBD" w14:textId="77777777" w:rsidR="00DF7E14" w:rsidRDefault="00000000">
            <w:r>
              <w:rPr>
                <w:b/>
                <w:bCs/>
                <w:color w:val="1F3864"/>
                <w:sz w:val="20"/>
                <w:szCs w:val="20"/>
              </w:rPr>
              <w:t>Target</w:t>
            </w:r>
          </w:p>
        </w:tc>
      </w:tr>
      <w:tr w:rsidR="00DF7E14" w14:paraId="0794E3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79DEE" w14:textId="77777777" w:rsidR="00DF7E14" w:rsidRDefault="00000000">
            <w:r>
              <w:rPr>
                <w:color w:val="222222"/>
                <w:sz w:val="20"/>
                <w:szCs w:val="20"/>
              </w:rPr>
              <w:t>task1_gecs_classification_final.csv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268E3" w14:textId="77777777" w:rsidR="00DF7E14" w:rsidRDefault="00000000">
            <w:r>
              <w:rPr>
                <w:color w:val="222222"/>
                <w:sz w:val="20"/>
                <w:szCs w:val="20"/>
              </w:rPr>
              <w:t>53,585 raw / 23,207 filtered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E937F" w14:textId="77777777" w:rsidR="00DF7E14" w:rsidRDefault="00000000">
            <w:proofErr w:type="spellStart"/>
            <w:r>
              <w:rPr>
                <w:color w:val="222222"/>
                <w:sz w:val="20"/>
                <w:szCs w:val="20"/>
              </w:rPr>
              <w:t>CompanyId</w:t>
            </w:r>
            <w:proofErr w:type="spellEnd"/>
            <w:r>
              <w:rPr>
                <w:color w:val="222222"/>
                <w:sz w:val="20"/>
                <w:szCs w:val="20"/>
              </w:rPr>
              <w:t xml:space="preserve">, </w:t>
            </w:r>
            <w:proofErr w:type="spellStart"/>
            <w:r>
              <w:rPr>
                <w:color w:val="222222"/>
                <w:sz w:val="20"/>
                <w:szCs w:val="20"/>
              </w:rPr>
              <w:t>LongProfile</w:t>
            </w:r>
            <w:proofErr w:type="spellEnd"/>
            <w:r>
              <w:rPr>
                <w:color w:val="222222"/>
                <w:sz w:val="20"/>
                <w:szCs w:val="20"/>
              </w:rPr>
              <w:t xml:space="preserve">, </w:t>
            </w:r>
            <w:proofErr w:type="spellStart"/>
            <w:r>
              <w:rPr>
                <w:color w:val="222222"/>
                <w:sz w:val="20"/>
                <w:szCs w:val="20"/>
              </w:rPr>
              <w:t>SegmentName</w:t>
            </w:r>
            <w:proofErr w:type="spellEnd"/>
            <w:r>
              <w:rPr>
                <w:color w:val="222222"/>
                <w:sz w:val="20"/>
                <w:szCs w:val="20"/>
              </w:rPr>
              <w:t xml:space="preserve">, </w:t>
            </w:r>
            <w:proofErr w:type="spellStart"/>
            <w:r>
              <w:rPr>
                <w:color w:val="222222"/>
                <w:sz w:val="20"/>
                <w:szCs w:val="20"/>
              </w:rPr>
              <w:t>SegmentDescription</w:t>
            </w:r>
            <w:proofErr w:type="spellEnd"/>
            <w:r>
              <w:rPr>
                <w:color w:val="222222"/>
                <w:sz w:val="20"/>
                <w:szCs w:val="20"/>
              </w:rPr>
              <w:t xml:space="preserve">, </w:t>
            </w:r>
            <w:proofErr w:type="spellStart"/>
            <w:r>
              <w:rPr>
                <w:color w:val="222222"/>
                <w:sz w:val="20"/>
                <w:szCs w:val="20"/>
              </w:rPr>
              <w:t>revenue_share</w:t>
            </w:r>
            <w:proofErr w:type="spellEnd"/>
            <w:r>
              <w:rPr>
                <w:color w:val="222222"/>
                <w:sz w:val="20"/>
                <w:szCs w:val="20"/>
              </w:rPr>
              <w:t xml:space="preserve">, </w:t>
            </w:r>
            <w:proofErr w:type="spellStart"/>
            <w:r>
              <w:rPr>
                <w:color w:val="222222"/>
                <w:sz w:val="20"/>
                <w:szCs w:val="20"/>
              </w:rPr>
              <w:t>is_largest_share_segment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D5078" w14:textId="77777777" w:rsidR="00DF7E14" w:rsidRDefault="00000000">
            <w:proofErr w:type="spellStart"/>
            <w:r>
              <w:rPr>
                <w:color w:val="222222"/>
                <w:sz w:val="20"/>
                <w:szCs w:val="20"/>
              </w:rPr>
              <w:t>MstarGlobal</w:t>
            </w:r>
            <w:proofErr w:type="spellEnd"/>
            <w:r>
              <w:rPr>
                <w:color w:val="222222"/>
                <w:sz w:val="20"/>
                <w:szCs w:val="20"/>
              </w:rPr>
              <w:t xml:space="preserve"> (145 classes)</w:t>
            </w:r>
          </w:p>
        </w:tc>
      </w:tr>
      <w:tr w:rsidR="00DF7E14" w14:paraId="7FD404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DA819" w14:textId="77777777" w:rsidR="00DF7E14" w:rsidRDefault="00000000">
            <w:r>
              <w:rPr>
                <w:color w:val="222222"/>
                <w:sz w:val="20"/>
                <w:szCs w:val="20"/>
              </w:rPr>
              <w:t>task2_subindustry_classification_final.csv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6B6A7" w14:textId="77777777" w:rsidR="00DF7E14" w:rsidRDefault="00000000">
            <w:r>
              <w:rPr>
                <w:color w:val="222222"/>
                <w:sz w:val="20"/>
                <w:szCs w:val="20"/>
              </w:rPr>
              <w:t>27,537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9E9FA" w14:textId="77777777" w:rsidR="00DF7E14" w:rsidRDefault="00000000">
            <w:proofErr w:type="spellStart"/>
            <w:r>
              <w:rPr>
                <w:color w:val="222222"/>
                <w:sz w:val="20"/>
                <w:szCs w:val="20"/>
              </w:rPr>
              <w:t>CompanyId</w:t>
            </w:r>
            <w:proofErr w:type="spellEnd"/>
            <w:r>
              <w:rPr>
                <w:color w:val="222222"/>
                <w:sz w:val="20"/>
                <w:szCs w:val="20"/>
              </w:rPr>
              <w:t xml:space="preserve">, </w:t>
            </w:r>
            <w:proofErr w:type="spellStart"/>
            <w:r>
              <w:rPr>
                <w:color w:val="222222"/>
                <w:sz w:val="20"/>
                <w:szCs w:val="20"/>
              </w:rPr>
              <w:t>SegmentName</w:t>
            </w:r>
            <w:proofErr w:type="spellEnd"/>
            <w:r>
              <w:rPr>
                <w:color w:val="222222"/>
                <w:sz w:val="20"/>
                <w:szCs w:val="20"/>
              </w:rPr>
              <w:t xml:space="preserve">, </w:t>
            </w:r>
            <w:proofErr w:type="spellStart"/>
            <w:r>
              <w:rPr>
                <w:color w:val="222222"/>
                <w:sz w:val="20"/>
                <w:szCs w:val="20"/>
              </w:rPr>
              <w:t>SegmentDescription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1F655" w14:textId="77777777" w:rsidR="00DF7E14" w:rsidRDefault="00000000">
            <w:proofErr w:type="spellStart"/>
            <w:r>
              <w:rPr>
                <w:color w:val="222222"/>
                <w:sz w:val="20"/>
                <w:szCs w:val="20"/>
              </w:rPr>
              <w:t>SubIndustry</w:t>
            </w:r>
            <w:proofErr w:type="spellEnd"/>
            <w:r>
              <w:rPr>
                <w:color w:val="222222"/>
                <w:sz w:val="20"/>
                <w:szCs w:val="20"/>
              </w:rPr>
              <w:t xml:space="preserve"> (428 classes)</w:t>
            </w:r>
          </w:p>
        </w:tc>
      </w:tr>
    </w:tbl>
    <w:p w14:paraId="03CCEC96" w14:textId="77777777" w:rsidR="00DF7E14" w:rsidRDefault="00DF7E14">
      <w:pPr>
        <w:spacing w:after="80"/>
      </w:pPr>
    </w:p>
    <w:p w14:paraId="08922EBD" w14:textId="3C184453" w:rsidR="00DF7E14" w:rsidRDefault="00000000" w:rsidP="00912DCC">
      <w:pPr>
        <w:spacing w:after="100" w:line="360" w:lineRule="auto"/>
      </w:pPr>
      <w:r>
        <w:rPr>
          <w:color w:val="111111"/>
        </w:rPr>
        <w:t>Additionally, the GECS Activities 2026 knowledge base (GECS_Activities2026.xlsx, 450 activity definitions) was provided for domain knowledge augmentation. All data was accessed exclusively via Google Colab with no local storage of proprietary files.</w:t>
      </w:r>
    </w:p>
    <w:p w14:paraId="6B17AC66" w14:textId="77777777" w:rsidR="00DF7E14" w:rsidRDefault="00000000" w:rsidP="00912DCC">
      <w:pPr>
        <w:spacing w:after="100" w:line="360" w:lineRule="auto"/>
      </w:pPr>
      <w:r w:rsidRPr="00912DCC">
        <w:rPr>
          <w:color w:val="111111"/>
        </w:rPr>
        <w:t>Figure 1</w:t>
      </w:r>
      <w:r>
        <w:rPr>
          <w:color w:val="111111"/>
        </w:rPr>
        <w:t xml:space="preserve"> below shows the class distribution for both tasks. Task 1 has a median class size of 231 records with a right-skewed distribution, while Task 2 is far more severely imbalanced with a median of only 30 records across 428 classes.</w:t>
      </w:r>
    </w:p>
    <w:p w14:paraId="063DB78D" w14:textId="77777777" w:rsidR="00DF7E14" w:rsidRDefault="00000000">
      <w:pPr>
        <w:spacing w:before="120"/>
        <w:jc w:val="center"/>
      </w:pPr>
      <w:r>
        <w:rPr>
          <w:noProof/>
        </w:rPr>
        <w:drawing>
          <wp:inline distT="0" distB="0" distL="0" distR="0" wp14:anchorId="51D70947" wp14:editId="5F072F5A">
            <wp:extent cx="6248146" cy="3859742"/>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58503" cy="3866140"/>
                    </a:xfrm>
                    <a:prstGeom prst="rect">
                      <a:avLst/>
                    </a:prstGeom>
                  </pic:spPr>
                </pic:pic>
              </a:graphicData>
            </a:graphic>
          </wp:inline>
        </w:drawing>
      </w:r>
    </w:p>
    <w:p w14:paraId="08B73E52" w14:textId="77777777" w:rsidR="00DF7E14" w:rsidRDefault="00000000">
      <w:pPr>
        <w:spacing w:before="40" w:after="120"/>
        <w:jc w:val="center"/>
      </w:pPr>
      <w:r>
        <w:rPr>
          <w:i/>
          <w:iCs/>
          <w:color w:val="555555"/>
          <w:sz w:val="18"/>
          <w:szCs w:val="18"/>
        </w:rPr>
        <w:t>Figure 1. Class Distribution Analysis — Top 20 classes and size distribution for Task 1 (blue) and Task 2 (orange).</w:t>
      </w:r>
    </w:p>
    <w:p w14:paraId="78DE75B3" w14:textId="77777777" w:rsidR="00DF7E14" w:rsidRDefault="00000000" w:rsidP="00912DCC">
      <w:pPr>
        <w:spacing w:after="100" w:line="360" w:lineRule="auto"/>
      </w:pPr>
      <w:r w:rsidRPr="00912DCC">
        <w:rPr>
          <w:color w:val="111111"/>
        </w:rPr>
        <w:lastRenderedPageBreak/>
        <w:t>Figure 2</w:t>
      </w:r>
      <w:r>
        <w:rPr>
          <w:color w:val="111111"/>
        </w:rPr>
        <w:t xml:space="preserve"> shows the sector and revenue breakdown for Task 1. Industrials is the most represented sector. The revenue share distribution is bimodal — many segments are either very small or represent 100% of a company's revenue, confirming the value of the largest-segment filtering strategy.</w:t>
      </w:r>
    </w:p>
    <w:p w14:paraId="095650C9" w14:textId="77777777" w:rsidR="00DF7E14" w:rsidRDefault="00000000">
      <w:pPr>
        <w:spacing w:before="120"/>
        <w:jc w:val="center"/>
      </w:pPr>
      <w:r>
        <w:rPr>
          <w:noProof/>
        </w:rPr>
        <w:drawing>
          <wp:inline distT="0" distB="0" distL="0" distR="0" wp14:anchorId="2926D8FE" wp14:editId="7DF4AE42">
            <wp:extent cx="6479646" cy="2006600"/>
            <wp:effectExtent l="0" t="0" r="0" b="0"/>
            <wp:docPr id="178563334" name="Picture 17856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90244" cy="2009882"/>
                    </a:xfrm>
                    <a:prstGeom prst="rect">
                      <a:avLst/>
                    </a:prstGeom>
                  </pic:spPr>
                </pic:pic>
              </a:graphicData>
            </a:graphic>
          </wp:inline>
        </w:drawing>
      </w:r>
    </w:p>
    <w:p w14:paraId="4F65F321" w14:textId="77777777" w:rsidR="00DF7E14" w:rsidRDefault="00000000">
      <w:pPr>
        <w:spacing w:before="40" w:after="120"/>
        <w:jc w:val="center"/>
      </w:pPr>
      <w:r>
        <w:rPr>
          <w:i/>
          <w:iCs/>
          <w:color w:val="555555"/>
          <w:sz w:val="18"/>
          <w:szCs w:val="18"/>
        </w:rPr>
        <w:t>Figure 2. Sector &amp; Revenue Analysis — Records by GECS sector (left) and revenue share distribution (right) for Task 1.</w:t>
      </w:r>
    </w:p>
    <w:p w14:paraId="152D171A" w14:textId="77777777" w:rsidR="00DF7E14" w:rsidRDefault="00000000" w:rsidP="00912DCC">
      <w:pPr>
        <w:spacing w:after="100" w:line="360" w:lineRule="auto"/>
      </w:pPr>
      <w:r w:rsidRPr="00912DCC">
        <w:rPr>
          <w:color w:val="111111"/>
        </w:rPr>
        <w:t>Figure 3</w:t>
      </w:r>
      <w:r>
        <w:rPr>
          <w:color w:val="111111"/>
        </w:rPr>
        <w:t xml:space="preserve"> shows text length and temporal distribution. </w:t>
      </w:r>
      <w:proofErr w:type="spellStart"/>
      <w:r>
        <w:rPr>
          <w:color w:val="111111"/>
        </w:rPr>
        <w:t>LongProfile</w:t>
      </w:r>
      <w:proofErr w:type="spellEnd"/>
      <w:r>
        <w:rPr>
          <w:color w:val="111111"/>
        </w:rPr>
        <w:t xml:space="preserve"> texts average 72 words and </w:t>
      </w:r>
      <w:proofErr w:type="spellStart"/>
      <w:r>
        <w:rPr>
          <w:color w:val="111111"/>
        </w:rPr>
        <w:t>SegmentDescriptions</w:t>
      </w:r>
      <w:proofErr w:type="spellEnd"/>
      <w:r>
        <w:rPr>
          <w:color w:val="111111"/>
        </w:rPr>
        <w:t xml:space="preserve"> average only 28 words, reflecting the short-text challenge for Task 2. The strong recency bias toward 2024 records reflects Morningstar's expanding data coverage.</w:t>
      </w:r>
    </w:p>
    <w:p w14:paraId="7DDBF950" w14:textId="77777777" w:rsidR="00DF7E14" w:rsidRDefault="00000000">
      <w:pPr>
        <w:spacing w:before="120"/>
        <w:jc w:val="center"/>
      </w:pPr>
      <w:r>
        <w:rPr>
          <w:noProof/>
        </w:rPr>
        <w:drawing>
          <wp:inline distT="0" distB="0" distL="0" distR="0" wp14:anchorId="2C94EEA1" wp14:editId="174E9564">
            <wp:extent cx="6531744" cy="3234267"/>
            <wp:effectExtent l="0" t="0" r="0" b="4445"/>
            <wp:docPr id="612190434" name="Picture 61219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48317" cy="3242474"/>
                    </a:xfrm>
                    <a:prstGeom prst="rect">
                      <a:avLst/>
                    </a:prstGeom>
                  </pic:spPr>
                </pic:pic>
              </a:graphicData>
            </a:graphic>
          </wp:inline>
        </w:drawing>
      </w:r>
    </w:p>
    <w:p w14:paraId="7AF86D17" w14:textId="77777777" w:rsidR="00DF7E14" w:rsidRDefault="00000000">
      <w:pPr>
        <w:spacing w:before="40" w:after="120"/>
        <w:jc w:val="center"/>
      </w:pPr>
      <w:r>
        <w:rPr>
          <w:i/>
          <w:iCs/>
          <w:color w:val="555555"/>
          <w:sz w:val="18"/>
          <w:szCs w:val="18"/>
        </w:rPr>
        <w:t>Figure 3. Text Length &amp; Temporal Distribution — Word count histograms and records-per-year for both tasks.</w:t>
      </w:r>
    </w:p>
    <w:p w14:paraId="277E1573" w14:textId="77777777" w:rsidR="00DF7E14" w:rsidRDefault="00000000">
      <w:r>
        <w:br w:type="page"/>
      </w:r>
    </w:p>
    <w:p w14:paraId="2B09ADA0" w14:textId="77777777" w:rsidR="00DF7E14" w:rsidRDefault="00000000">
      <w:pPr>
        <w:pStyle w:val="Heading2"/>
      </w:pPr>
      <w:r>
        <w:lastRenderedPageBreak/>
        <w:t>3.4 Model Development and Testing</w:t>
      </w:r>
    </w:p>
    <w:p w14:paraId="7127F20C" w14:textId="28E7DC75" w:rsidR="00DF7E14" w:rsidRDefault="00000000" w:rsidP="0074421C">
      <w:pPr>
        <w:spacing w:after="100"/>
      </w:pPr>
      <w:r>
        <w:rPr>
          <w:color w:val="111111"/>
        </w:rPr>
        <w:t>The complete experiment log across both tasks is summarized in the tables below.</w:t>
      </w:r>
    </w:p>
    <w:p w14:paraId="247DA45B" w14:textId="77777777" w:rsidR="00DF7E14" w:rsidRDefault="00000000">
      <w:pPr>
        <w:spacing w:after="100"/>
      </w:pPr>
      <w:r>
        <w:rPr>
          <w:b/>
          <w:bCs/>
          <w:color w:val="111111"/>
        </w:rPr>
        <w:t>Task 1 — Industry Classification (145 classes, Test Macro-F1)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1800"/>
        <w:gridCol w:w="2000"/>
      </w:tblGrid>
      <w:tr w:rsidR="00DF7E14" w14:paraId="6810AE5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317036A" w14:textId="77777777" w:rsidR="00DF7E14" w:rsidRDefault="00000000">
            <w:r>
              <w:rPr>
                <w:b/>
                <w:bCs/>
                <w:color w:val="1F3864"/>
                <w:sz w:val="20"/>
                <w:szCs w:val="20"/>
              </w:rPr>
              <w:t>Model</w:t>
            </w:r>
          </w:p>
        </w:tc>
        <w:tc>
          <w:tcPr>
            <w:tcW w:w="3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4EAB082" w14:textId="77777777" w:rsidR="00DF7E14" w:rsidRDefault="00000000">
            <w:r>
              <w:rPr>
                <w:b/>
                <w:bCs/>
                <w:color w:val="1F3864"/>
                <w:sz w:val="20"/>
                <w:szCs w:val="20"/>
              </w:rPr>
              <w:t>Features</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A822B24" w14:textId="77777777" w:rsidR="00DF7E14" w:rsidRDefault="00000000">
            <w:r>
              <w:rPr>
                <w:b/>
                <w:bCs/>
                <w:color w:val="1F3864"/>
                <w:sz w:val="20"/>
                <w:szCs w:val="20"/>
              </w:rPr>
              <w:t>Val Macro-F1</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EBDF299" w14:textId="77777777" w:rsidR="00DF7E14" w:rsidRDefault="00000000">
            <w:r>
              <w:rPr>
                <w:b/>
                <w:bCs/>
                <w:color w:val="1F3864"/>
                <w:sz w:val="20"/>
                <w:szCs w:val="20"/>
              </w:rPr>
              <w:t>Test Macro-F1</w:t>
            </w:r>
          </w:p>
        </w:tc>
      </w:tr>
      <w:tr w:rsidR="00DF7E14" w14:paraId="6222CE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D7335" w14:textId="77777777" w:rsidR="00DF7E14" w:rsidRDefault="00000000">
            <w:proofErr w:type="spellStart"/>
            <w:r>
              <w:rPr>
                <w:color w:val="222222"/>
                <w:sz w:val="20"/>
                <w:szCs w:val="20"/>
              </w:rPr>
              <w:t>LinearSVC</w:t>
            </w:r>
            <w:proofErr w:type="spellEnd"/>
            <w:r>
              <w:rPr>
                <w:color w:val="222222"/>
                <w:sz w:val="20"/>
                <w:szCs w:val="20"/>
              </w:rPr>
              <w:t xml:space="preserve"> (C=1)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9A128" w14:textId="77777777" w:rsidR="00DF7E14" w:rsidRDefault="00000000">
            <w:r>
              <w:rPr>
                <w:color w:val="222222"/>
                <w:sz w:val="20"/>
                <w:szCs w:val="20"/>
              </w:rPr>
              <w:t>TF-IDF 50K + numeric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83A66" w14:textId="77777777" w:rsidR="00DF7E14" w:rsidRDefault="00000000">
            <w:r>
              <w:rPr>
                <w:color w:val="222222"/>
                <w:sz w:val="20"/>
                <w:szCs w:val="20"/>
              </w:rPr>
              <w:t>0.5841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51DBE" w14:textId="77777777" w:rsidR="00DF7E14" w:rsidRDefault="00000000">
            <w:r>
              <w:rPr>
                <w:color w:val="222222"/>
                <w:sz w:val="20"/>
                <w:szCs w:val="20"/>
              </w:rPr>
              <w:t>0.5895</w:t>
            </w:r>
          </w:p>
        </w:tc>
      </w:tr>
      <w:tr w:rsidR="00DF7E14" w14:paraId="1712BC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55575" w14:textId="77777777" w:rsidR="00DF7E14" w:rsidRDefault="00000000">
            <w:r>
              <w:rPr>
                <w:color w:val="222222"/>
                <w:sz w:val="20"/>
                <w:szCs w:val="20"/>
              </w:rPr>
              <w:t>Logistic Regression (C=5)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C5D6C" w14:textId="77777777" w:rsidR="00DF7E14" w:rsidRDefault="00000000">
            <w:r>
              <w:rPr>
                <w:color w:val="222222"/>
                <w:sz w:val="20"/>
                <w:szCs w:val="20"/>
              </w:rPr>
              <w:t>TF-IDF 50K + numeric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8ABB6" w14:textId="77777777" w:rsidR="00DF7E14" w:rsidRDefault="00000000">
            <w:r>
              <w:rPr>
                <w:color w:val="222222"/>
                <w:sz w:val="20"/>
                <w:szCs w:val="20"/>
              </w:rPr>
              <w:t>0.5828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036C9" w14:textId="77777777" w:rsidR="00DF7E14" w:rsidRDefault="00000000">
            <w:r>
              <w:rPr>
                <w:color w:val="222222"/>
                <w:sz w:val="20"/>
                <w:szCs w:val="20"/>
              </w:rPr>
              <w:t>—</w:t>
            </w:r>
          </w:p>
        </w:tc>
      </w:tr>
      <w:tr w:rsidR="00DF7E14" w14:paraId="60092D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0C628" w14:textId="77777777" w:rsidR="00DF7E14" w:rsidRDefault="00000000">
            <w:proofErr w:type="spellStart"/>
            <w:r>
              <w:rPr>
                <w:color w:val="222222"/>
                <w:sz w:val="20"/>
                <w:szCs w:val="20"/>
              </w:rPr>
              <w:t>LinearSVC</w:t>
            </w:r>
            <w:proofErr w:type="spellEnd"/>
            <w:r>
              <w:rPr>
                <w:color w:val="222222"/>
                <w:sz w:val="20"/>
                <w:szCs w:val="20"/>
              </w:rPr>
              <w:t xml:space="preserve"> (C=5)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EB848" w14:textId="77777777" w:rsidR="00DF7E14" w:rsidRDefault="00000000">
            <w:r>
              <w:rPr>
                <w:color w:val="222222"/>
                <w:sz w:val="20"/>
                <w:szCs w:val="20"/>
              </w:rPr>
              <w:t>TF-IDF 50K + numeric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0947E" w14:textId="77777777" w:rsidR="00DF7E14" w:rsidRDefault="00000000">
            <w:r>
              <w:rPr>
                <w:color w:val="222222"/>
                <w:sz w:val="20"/>
                <w:szCs w:val="20"/>
              </w:rPr>
              <w:t>0.5714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DAD2A" w14:textId="77777777" w:rsidR="00DF7E14" w:rsidRDefault="00000000">
            <w:r>
              <w:rPr>
                <w:color w:val="222222"/>
                <w:sz w:val="20"/>
                <w:szCs w:val="20"/>
              </w:rPr>
              <w:t>—</w:t>
            </w:r>
          </w:p>
        </w:tc>
      </w:tr>
      <w:tr w:rsidR="00DF7E14" w14:paraId="0FC766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6059C" w14:textId="77777777" w:rsidR="00DF7E14" w:rsidRDefault="00000000">
            <w:r>
              <w:rPr>
                <w:color w:val="222222"/>
                <w:sz w:val="20"/>
                <w:szCs w:val="20"/>
              </w:rPr>
              <w:t>Complement Naive Bayes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226B5" w14:textId="77777777" w:rsidR="00DF7E14" w:rsidRDefault="00000000">
            <w:r>
              <w:rPr>
                <w:color w:val="222222"/>
                <w:sz w:val="20"/>
                <w:szCs w:val="20"/>
              </w:rPr>
              <w:t>TF-IDF 50K + numeric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3E351" w14:textId="77777777" w:rsidR="00DF7E14" w:rsidRDefault="00000000">
            <w:r>
              <w:rPr>
                <w:color w:val="222222"/>
                <w:sz w:val="20"/>
                <w:szCs w:val="20"/>
              </w:rPr>
              <w:t>0.4418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4741E" w14:textId="77777777" w:rsidR="00DF7E14" w:rsidRDefault="00000000">
            <w:r>
              <w:rPr>
                <w:color w:val="222222"/>
                <w:sz w:val="20"/>
                <w:szCs w:val="20"/>
              </w:rPr>
              <w:t>—</w:t>
            </w:r>
          </w:p>
        </w:tc>
      </w:tr>
      <w:tr w:rsidR="00DF7E14" w14:paraId="2CD0F6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9367B" w14:textId="77777777" w:rsidR="00DF7E14" w:rsidRDefault="00000000">
            <w:r>
              <w:rPr>
                <w:color w:val="222222"/>
                <w:sz w:val="20"/>
                <w:szCs w:val="20"/>
              </w:rPr>
              <w:t>Logistic Regression (C=5)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C0086" w14:textId="77777777" w:rsidR="00DF7E14" w:rsidRDefault="00000000">
            <w:r>
              <w:rPr>
                <w:color w:val="222222"/>
                <w:sz w:val="20"/>
                <w:szCs w:val="20"/>
              </w:rPr>
              <w:t xml:space="preserve">TF-IDF + </w:t>
            </w:r>
            <w:proofErr w:type="spellStart"/>
            <w:r>
              <w:rPr>
                <w:color w:val="222222"/>
                <w:sz w:val="20"/>
                <w:szCs w:val="20"/>
              </w:rPr>
              <w:t>MiniLM</w:t>
            </w:r>
            <w:proofErr w:type="spellEnd"/>
            <w:r>
              <w:rPr>
                <w:color w:val="222222"/>
                <w:sz w:val="20"/>
                <w:szCs w:val="20"/>
              </w:rPr>
              <w:t xml:space="preserve"> combo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CE7A0" w14:textId="77777777" w:rsidR="00DF7E14" w:rsidRDefault="00000000">
            <w:r>
              <w:rPr>
                <w:color w:val="222222"/>
                <w:sz w:val="20"/>
                <w:szCs w:val="20"/>
              </w:rPr>
              <w:t>0.6186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EC1E3" w14:textId="77777777" w:rsidR="00DF7E14" w:rsidRDefault="00000000">
            <w:r>
              <w:rPr>
                <w:color w:val="222222"/>
                <w:sz w:val="20"/>
                <w:szCs w:val="20"/>
              </w:rPr>
              <w:t>0.6299</w:t>
            </w:r>
          </w:p>
        </w:tc>
      </w:tr>
      <w:tr w:rsidR="00DF7E14" w14:paraId="4608A4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7F98B" w14:textId="77777777" w:rsidR="00DF7E14" w:rsidRDefault="00000000">
            <w:r>
              <w:rPr>
                <w:color w:val="222222"/>
                <w:sz w:val="20"/>
                <w:szCs w:val="20"/>
              </w:rPr>
              <w:t>Logistic Regression (C=5)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D2655" w14:textId="77777777" w:rsidR="00DF7E14" w:rsidRDefault="00000000">
            <w:r>
              <w:rPr>
                <w:color w:val="222222"/>
                <w:sz w:val="20"/>
                <w:szCs w:val="20"/>
              </w:rPr>
              <w:t xml:space="preserve">TF-IDF + </w:t>
            </w:r>
            <w:proofErr w:type="spellStart"/>
            <w:r>
              <w:rPr>
                <w:color w:val="222222"/>
                <w:sz w:val="20"/>
                <w:szCs w:val="20"/>
              </w:rPr>
              <w:t>mpnet</w:t>
            </w:r>
            <w:proofErr w:type="spellEnd"/>
            <w:r>
              <w:rPr>
                <w:color w:val="222222"/>
                <w:sz w:val="20"/>
                <w:szCs w:val="20"/>
              </w:rPr>
              <w:t xml:space="preserve"> combo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466BD" w14:textId="77777777" w:rsidR="00DF7E14" w:rsidRDefault="00000000">
            <w:r>
              <w:rPr>
                <w:color w:val="222222"/>
                <w:sz w:val="20"/>
                <w:szCs w:val="20"/>
              </w:rPr>
              <w:t>0.6143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65505" w14:textId="77777777" w:rsidR="00DF7E14" w:rsidRDefault="00000000">
            <w:r>
              <w:rPr>
                <w:color w:val="222222"/>
                <w:sz w:val="20"/>
                <w:szCs w:val="20"/>
              </w:rPr>
              <w:t>—</w:t>
            </w:r>
          </w:p>
        </w:tc>
      </w:tr>
      <w:tr w:rsidR="00DF7E14" w14:paraId="79F875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768AB" w14:textId="77777777" w:rsidR="00DF7E14" w:rsidRDefault="00000000">
            <w:proofErr w:type="spellStart"/>
            <w:r>
              <w:rPr>
                <w:color w:val="222222"/>
                <w:sz w:val="20"/>
                <w:szCs w:val="20"/>
              </w:rPr>
              <w:t>RoBERTa</w:t>
            </w:r>
            <w:proofErr w:type="spellEnd"/>
            <w:r>
              <w:rPr>
                <w:color w:val="222222"/>
                <w:sz w:val="20"/>
                <w:szCs w:val="20"/>
              </w:rPr>
              <w:t>-base fine-tuned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747E1" w14:textId="77777777" w:rsidR="00DF7E14" w:rsidRDefault="00000000">
            <w:r>
              <w:rPr>
                <w:color w:val="222222"/>
                <w:sz w:val="20"/>
                <w:szCs w:val="20"/>
              </w:rPr>
              <w:t>Raw text (256 tokens)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D61D2" w14:textId="77777777" w:rsidR="00DF7E14" w:rsidRDefault="00000000">
            <w:r>
              <w:rPr>
                <w:color w:val="222222"/>
                <w:sz w:val="20"/>
                <w:szCs w:val="20"/>
              </w:rPr>
              <w:t>0.6483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EA263" w14:textId="77777777" w:rsidR="00DF7E14" w:rsidRDefault="00000000">
            <w:r>
              <w:rPr>
                <w:color w:val="222222"/>
                <w:sz w:val="20"/>
                <w:szCs w:val="20"/>
              </w:rPr>
              <w:t>0.6591</w:t>
            </w:r>
          </w:p>
        </w:tc>
      </w:tr>
    </w:tbl>
    <w:p w14:paraId="4BBD98AF" w14:textId="77777777" w:rsidR="00DF7E14" w:rsidRDefault="00DF7E14">
      <w:pPr>
        <w:spacing w:after="100"/>
      </w:pPr>
    </w:p>
    <w:p w14:paraId="43975381" w14:textId="77777777" w:rsidR="00DF7E14" w:rsidRDefault="00000000">
      <w:pPr>
        <w:spacing w:after="100"/>
      </w:pPr>
      <w:r>
        <w:rPr>
          <w:b/>
          <w:bCs/>
          <w:color w:val="111111"/>
        </w:rPr>
        <w:t>Task 2 — Subindustry Classification (428 classes, Test Macro-F1)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1800"/>
        <w:gridCol w:w="2000"/>
      </w:tblGrid>
      <w:tr w:rsidR="00DF7E14" w14:paraId="42FED80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F6B6537" w14:textId="77777777" w:rsidR="00DF7E14" w:rsidRDefault="00000000">
            <w:r>
              <w:rPr>
                <w:b/>
                <w:bCs/>
                <w:color w:val="1F3864"/>
                <w:sz w:val="20"/>
                <w:szCs w:val="20"/>
              </w:rPr>
              <w:t>Model</w:t>
            </w:r>
          </w:p>
        </w:tc>
        <w:tc>
          <w:tcPr>
            <w:tcW w:w="3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616B14A" w14:textId="77777777" w:rsidR="00DF7E14" w:rsidRDefault="00000000">
            <w:r>
              <w:rPr>
                <w:b/>
                <w:bCs/>
                <w:color w:val="1F3864"/>
                <w:sz w:val="20"/>
                <w:szCs w:val="20"/>
              </w:rPr>
              <w:t>Features</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F9C5A91" w14:textId="77777777" w:rsidR="00DF7E14" w:rsidRDefault="00000000">
            <w:r>
              <w:rPr>
                <w:b/>
                <w:bCs/>
                <w:color w:val="1F3864"/>
                <w:sz w:val="20"/>
                <w:szCs w:val="20"/>
              </w:rPr>
              <w:t>Val Macro-F1</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C4B6218" w14:textId="77777777" w:rsidR="00DF7E14" w:rsidRDefault="00000000">
            <w:r>
              <w:rPr>
                <w:b/>
                <w:bCs/>
                <w:color w:val="1F3864"/>
                <w:sz w:val="20"/>
                <w:szCs w:val="20"/>
              </w:rPr>
              <w:t>Test Macro-F1</w:t>
            </w:r>
          </w:p>
        </w:tc>
      </w:tr>
      <w:tr w:rsidR="00DF7E14" w14:paraId="48E343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29647" w14:textId="77777777" w:rsidR="00DF7E14" w:rsidRDefault="00000000">
            <w:proofErr w:type="spellStart"/>
            <w:r>
              <w:rPr>
                <w:color w:val="222222"/>
                <w:sz w:val="20"/>
                <w:szCs w:val="20"/>
              </w:rPr>
              <w:t>LinearSVC</w:t>
            </w:r>
            <w:proofErr w:type="spellEnd"/>
            <w:r>
              <w:rPr>
                <w:color w:val="222222"/>
                <w:sz w:val="20"/>
                <w:szCs w:val="20"/>
              </w:rPr>
              <w:t xml:space="preserve"> (C=0.5)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C06CB" w14:textId="77777777" w:rsidR="00DF7E14" w:rsidRDefault="00000000">
            <w:r>
              <w:rPr>
                <w:color w:val="222222"/>
                <w:sz w:val="20"/>
                <w:szCs w:val="20"/>
              </w:rPr>
              <w:t>Word + char TF-IDF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D9440" w14:textId="77777777" w:rsidR="00DF7E14" w:rsidRDefault="00000000">
            <w:r>
              <w:rPr>
                <w:color w:val="222222"/>
                <w:sz w:val="20"/>
                <w:szCs w:val="20"/>
              </w:rPr>
              <w:t>0.3547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D5ADB" w14:textId="77777777" w:rsidR="00DF7E14" w:rsidRDefault="00000000">
            <w:r>
              <w:rPr>
                <w:color w:val="222222"/>
                <w:sz w:val="20"/>
                <w:szCs w:val="20"/>
              </w:rPr>
              <w:t>—</w:t>
            </w:r>
          </w:p>
        </w:tc>
      </w:tr>
      <w:tr w:rsidR="00DF7E14" w14:paraId="09F378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18FB2" w14:textId="77777777" w:rsidR="00DF7E14" w:rsidRDefault="00000000">
            <w:proofErr w:type="spellStart"/>
            <w:r>
              <w:rPr>
                <w:color w:val="222222"/>
                <w:sz w:val="20"/>
                <w:szCs w:val="20"/>
              </w:rPr>
              <w:t>LinearSVC</w:t>
            </w:r>
            <w:proofErr w:type="spellEnd"/>
            <w:r>
              <w:rPr>
                <w:color w:val="222222"/>
                <w:sz w:val="20"/>
                <w:szCs w:val="20"/>
              </w:rPr>
              <w:t xml:space="preserve"> (C=1.0)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28D23" w14:textId="77777777" w:rsidR="00DF7E14" w:rsidRDefault="00000000">
            <w:r>
              <w:rPr>
                <w:color w:val="222222"/>
                <w:sz w:val="20"/>
                <w:szCs w:val="20"/>
              </w:rPr>
              <w:t>Word + char TF-IDF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D39A7" w14:textId="77777777" w:rsidR="00DF7E14" w:rsidRDefault="00000000">
            <w:r>
              <w:rPr>
                <w:color w:val="222222"/>
                <w:sz w:val="20"/>
                <w:szCs w:val="20"/>
              </w:rPr>
              <w:t>0.3665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98F83" w14:textId="77777777" w:rsidR="00DF7E14" w:rsidRDefault="00000000">
            <w:r>
              <w:rPr>
                <w:color w:val="222222"/>
                <w:sz w:val="20"/>
                <w:szCs w:val="20"/>
              </w:rPr>
              <w:t>—</w:t>
            </w:r>
          </w:p>
        </w:tc>
      </w:tr>
      <w:tr w:rsidR="00DF7E14" w14:paraId="61EA35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8D2B1" w14:textId="77777777" w:rsidR="00DF7E14" w:rsidRDefault="00000000">
            <w:r>
              <w:rPr>
                <w:color w:val="222222"/>
                <w:sz w:val="20"/>
                <w:szCs w:val="20"/>
              </w:rPr>
              <w:t>Logistic Regression (C=5)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7A6EB" w14:textId="77777777" w:rsidR="00DF7E14" w:rsidRDefault="00000000">
            <w:r>
              <w:rPr>
                <w:color w:val="222222"/>
                <w:sz w:val="20"/>
                <w:szCs w:val="20"/>
              </w:rPr>
              <w:t>Word + char TF-IDF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B5E50" w14:textId="77777777" w:rsidR="00DF7E14" w:rsidRDefault="00000000">
            <w:r>
              <w:rPr>
                <w:color w:val="222222"/>
                <w:sz w:val="20"/>
                <w:szCs w:val="20"/>
              </w:rPr>
              <w:t>0.3915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DEDD7" w14:textId="77777777" w:rsidR="00DF7E14" w:rsidRDefault="00000000">
            <w:r>
              <w:rPr>
                <w:color w:val="222222"/>
                <w:sz w:val="20"/>
                <w:szCs w:val="20"/>
              </w:rPr>
              <w:t>0.4388</w:t>
            </w:r>
          </w:p>
        </w:tc>
      </w:tr>
      <w:tr w:rsidR="00DF7E14" w14:paraId="342AF5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68538" w14:textId="77777777" w:rsidR="00DF7E14" w:rsidRDefault="00000000">
            <w:r>
              <w:rPr>
                <w:color w:val="222222"/>
                <w:sz w:val="20"/>
                <w:szCs w:val="20"/>
              </w:rPr>
              <w:t>LR (C=5)</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1AB5C" w14:textId="77777777" w:rsidR="00DF7E14" w:rsidRDefault="00000000">
            <w:r>
              <w:rPr>
                <w:color w:val="222222"/>
                <w:sz w:val="20"/>
                <w:szCs w:val="20"/>
              </w:rPr>
              <w:t xml:space="preserve">TF-IDF + </w:t>
            </w:r>
            <w:proofErr w:type="spellStart"/>
            <w:r>
              <w:rPr>
                <w:color w:val="222222"/>
                <w:sz w:val="20"/>
                <w:szCs w:val="20"/>
              </w:rPr>
              <w:t>MiniLM</w:t>
            </w:r>
            <w:proofErr w:type="spellEnd"/>
            <w:r>
              <w:rPr>
                <w:color w:val="222222"/>
                <w:sz w:val="20"/>
                <w:szCs w:val="20"/>
              </w:rPr>
              <w:t xml:space="preserve"> (GECS-augmented)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79F32" w14:textId="77777777" w:rsidR="00DF7E14" w:rsidRDefault="00000000">
            <w:r>
              <w:rPr>
                <w:color w:val="222222"/>
                <w:sz w:val="20"/>
                <w:szCs w:val="20"/>
              </w:rPr>
              <w:t>0.4107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31288" w14:textId="77777777" w:rsidR="00DF7E14" w:rsidRDefault="00000000">
            <w:r>
              <w:rPr>
                <w:color w:val="222222"/>
                <w:sz w:val="20"/>
                <w:szCs w:val="20"/>
              </w:rPr>
              <w:t>0.4533</w:t>
            </w:r>
          </w:p>
        </w:tc>
      </w:tr>
      <w:tr w:rsidR="00DF7E14" w14:paraId="5A4E81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EC016" w14:textId="77777777" w:rsidR="00DF7E14" w:rsidRDefault="00000000">
            <w:r>
              <w:rPr>
                <w:color w:val="222222"/>
                <w:sz w:val="20"/>
                <w:szCs w:val="20"/>
              </w:rPr>
              <w:t xml:space="preserve">Ensemble (C=1/5/10 avg </w:t>
            </w:r>
            <w:proofErr w:type="spellStart"/>
            <w:r>
              <w:rPr>
                <w:color w:val="222222"/>
                <w:sz w:val="20"/>
                <w:szCs w:val="20"/>
              </w:rPr>
              <w:t>proba</w:t>
            </w:r>
            <w:proofErr w:type="spellEnd"/>
            <w:r>
              <w:rPr>
                <w:color w:val="222222"/>
                <w:sz w:val="20"/>
                <w:szCs w:val="20"/>
              </w:rPr>
              <w: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C0395" w14:textId="77777777" w:rsidR="00DF7E14" w:rsidRDefault="00000000">
            <w:r>
              <w:rPr>
                <w:color w:val="222222"/>
                <w:sz w:val="20"/>
                <w:szCs w:val="20"/>
              </w:rPr>
              <w:t xml:space="preserve">TF-IDF + </w:t>
            </w:r>
            <w:proofErr w:type="spellStart"/>
            <w:r>
              <w:rPr>
                <w:color w:val="222222"/>
                <w:sz w:val="20"/>
                <w:szCs w:val="20"/>
              </w:rPr>
              <w:t>MiniLM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21AB6" w14:textId="77777777" w:rsidR="00DF7E14" w:rsidRDefault="00000000">
            <w:r>
              <w:rPr>
                <w:color w:val="222222"/>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778B4" w14:textId="77777777" w:rsidR="00DF7E14" w:rsidRDefault="00000000">
            <w:r>
              <w:rPr>
                <w:color w:val="222222"/>
                <w:sz w:val="20"/>
                <w:szCs w:val="20"/>
              </w:rPr>
              <w:t>0.4577</w:t>
            </w:r>
          </w:p>
        </w:tc>
      </w:tr>
    </w:tbl>
    <w:p w14:paraId="10C1A216" w14:textId="77777777" w:rsidR="00DF7E14" w:rsidRDefault="00DF7E14">
      <w:pPr>
        <w:spacing w:after="100"/>
      </w:pPr>
    </w:p>
    <w:p w14:paraId="6F73E90D" w14:textId="77777777" w:rsidR="00DF7E14" w:rsidRDefault="00000000" w:rsidP="00912DCC">
      <w:pPr>
        <w:spacing w:after="100" w:line="360" w:lineRule="auto"/>
      </w:pPr>
      <w:r>
        <w:rPr>
          <w:color w:val="111111"/>
        </w:rPr>
        <w:t>Figure 4 shows the overall baseline vs. upgraded macro-F1 comparison across both tasks, demonstrating the improvement achieved through sentence embedding augmentation.</w:t>
      </w:r>
    </w:p>
    <w:p w14:paraId="4CC0875E" w14:textId="77777777" w:rsidR="00DF7E14" w:rsidRDefault="00000000">
      <w:pPr>
        <w:spacing w:before="120"/>
        <w:jc w:val="center"/>
      </w:pPr>
      <w:r>
        <w:rPr>
          <w:noProof/>
        </w:rPr>
        <w:drawing>
          <wp:inline distT="0" distB="0" distL="0" distR="0" wp14:anchorId="76D10BA8" wp14:editId="6F88C8FA">
            <wp:extent cx="5734467" cy="2037784"/>
            <wp:effectExtent l="0" t="0" r="6350" b="0"/>
            <wp:docPr id="343974962" name="Picture 34397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4420" cy="2044875"/>
                    </a:xfrm>
                    <a:prstGeom prst="rect">
                      <a:avLst/>
                    </a:prstGeom>
                  </pic:spPr>
                </pic:pic>
              </a:graphicData>
            </a:graphic>
          </wp:inline>
        </w:drawing>
      </w:r>
    </w:p>
    <w:p w14:paraId="1115ED81" w14:textId="77777777" w:rsidR="00DF7E14" w:rsidRDefault="00000000">
      <w:pPr>
        <w:spacing w:before="40" w:after="120"/>
        <w:jc w:val="center"/>
      </w:pPr>
      <w:r>
        <w:rPr>
          <w:i/>
          <w:iCs/>
          <w:color w:val="555555"/>
          <w:sz w:val="18"/>
          <w:szCs w:val="18"/>
        </w:rPr>
        <w:t>Figure 4. Baseline vs. Upgraded Results — Macro-F1 improvement from baseline TF-IDF to best non-transformer model for both tasks.</w:t>
      </w:r>
    </w:p>
    <w:p w14:paraId="30839071" w14:textId="77777777" w:rsidR="00912DCC" w:rsidRDefault="00912DCC">
      <w:pPr>
        <w:spacing w:after="100"/>
        <w:rPr>
          <w:color w:val="111111"/>
        </w:rPr>
      </w:pPr>
    </w:p>
    <w:p w14:paraId="114524DD" w14:textId="3AA39478" w:rsidR="00DF7E14" w:rsidRDefault="00000000" w:rsidP="00912DCC">
      <w:pPr>
        <w:spacing w:after="100" w:line="360" w:lineRule="auto"/>
      </w:pPr>
      <w:r>
        <w:rPr>
          <w:color w:val="111111"/>
        </w:rPr>
        <w:lastRenderedPageBreak/>
        <w:t xml:space="preserve">Figure 5 compares all models tested on Task 1. </w:t>
      </w:r>
      <w:proofErr w:type="spellStart"/>
      <w:r>
        <w:rPr>
          <w:color w:val="111111"/>
        </w:rPr>
        <w:t>RoBERTa</w:t>
      </w:r>
      <w:proofErr w:type="spellEnd"/>
      <w:r>
        <w:rPr>
          <w:color w:val="111111"/>
        </w:rPr>
        <w:t xml:space="preserve"> fine-tuning achieved the highest score (0.6591), outperforming the TF-IDF + </w:t>
      </w:r>
      <w:proofErr w:type="spellStart"/>
      <w:r>
        <w:rPr>
          <w:color w:val="111111"/>
        </w:rPr>
        <w:t>MiniLM</w:t>
      </w:r>
      <w:proofErr w:type="spellEnd"/>
      <w:r>
        <w:rPr>
          <w:color w:val="111111"/>
        </w:rPr>
        <w:t xml:space="preserve"> ensemble (0.6299).</w:t>
      </w:r>
    </w:p>
    <w:p w14:paraId="24A3F233" w14:textId="77777777" w:rsidR="00DF7E14" w:rsidRDefault="00000000">
      <w:pPr>
        <w:spacing w:before="120"/>
        <w:jc w:val="center"/>
      </w:pPr>
      <w:r>
        <w:rPr>
          <w:noProof/>
        </w:rPr>
        <w:drawing>
          <wp:inline distT="0" distB="0" distL="0" distR="0" wp14:anchorId="75675C9D" wp14:editId="2F582138">
            <wp:extent cx="4972467" cy="2228731"/>
            <wp:effectExtent l="0" t="0" r="0" b="0"/>
            <wp:docPr id="1084333816" name="Picture 108433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84605" cy="2234171"/>
                    </a:xfrm>
                    <a:prstGeom prst="rect">
                      <a:avLst/>
                    </a:prstGeom>
                  </pic:spPr>
                </pic:pic>
              </a:graphicData>
            </a:graphic>
          </wp:inline>
        </w:drawing>
      </w:r>
    </w:p>
    <w:p w14:paraId="4090252F" w14:textId="6F27FF3E" w:rsidR="00912DCC" w:rsidRPr="00912DCC" w:rsidRDefault="00000000" w:rsidP="00912DCC">
      <w:pPr>
        <w:spacing w:before="40" w:after="120"/>
        <w:jc w:val="center"/>
      </w:pPr>
      <w:r>
        <w:rPr>
          <w:i/>
          <w:iCs/>
          <w:color w:val="555555"/>
          <w:sz w:val="18"/>
          <w:szCs w:val="18"/>
        </w:rPr>
        <w:t>Figure 5. Task 1 — All Models Compared. The target macro-F1 of 0.75 is shown as a dashed red line</w:t>
      </w:r>
      <w:r w:rsidR="00912DCC">
        <w:rPr>
          <w:i/>
          <w:iCs/>
          <w:color w:val="555555"/>
          <w:sz w:val="18"/>
          <w:szCs w:val="18"/>
        </w:rPr>
        <w:t>.</w:t>
      </w:r>
    </w:p>
    <w:p w14:paraId="732262E2" w14:textId="77777777" w:rsidR="00912DCC" w:rsidRDefault="00912DCC">
      <w:pPr>
        <w:spacing w:after="100"/>
        <w:rPr>
          <w:color w:val="111111"/>
        </w:rPr>
      </w:pPr>
    </w:p>
    <w:p w14:paraId="70559CEC" w14:textId="1F71FDCD" w:rsidR="00912DCC" w:rsidRDefault="00000000">
      <w:pPr>
        <w:spacing w:after="100"/>
        <w:rPr>
          <w:noProof/>
        </w:rPr>
      </w:pPr>
      <w:r>
        <w:rPr>
          <w:color w:val="111111"/>
        </w:rPr>
        <w:t xml:space="preserve">Figure 6 shows per-class F1 scores for Task 1 (TF-IDF + </w:t>
      </w:r>
      <w:proofErr w:type="spellStart"/>
      <w:r>
        <w:rPr>
          <w:color w:val="111111"/>
        </w:rPr>
        <w:t>MiniLM</w:t>
      </w:r>
      <w:proofErr w:type="spellEnd"/>
      <w:r>
        <w:rPr>
          <w:color w:val="111111"/>
        </w:rPr>
        <w:t xml:space="preserve"> model). Blue bars exceed the 0.85 top-class target; yellow bars fall between 0.75 and 0.85; red bars fall below target.</w:t>
      </w:r>
      <w:r w:rsidR="00912DCC" w:rsidRPr="00912DCC">
        <w:rPr>
          <w:noProof/>
        </w:rPr>
        <w:t xml:space="preserve"> </w:t>
      </w:r>
    </w:p>
    <w:p w14:paraId="584A93D4" w14:textId="3FB3D094" w:rsidR="00DF7E14" w:rsidRDefault="00912DCC" w:rsidP="00912DCC">
      <w:pPr>
        <w:spacing w:after="100"/>
        <w:jc w:val="center"/>
      </w:pPr>
      <w:r>
        <w:rPr>
          <w:noProof/>
        </w:rPr>
        <w:drawing>
          <wp:inline distT="0" distB="0" distL="0" distR="0" wp14:anchorId="60E03409" wp14:editId="674A0883">
            <wp:extent cx="4034051" cy="4561205"/>
            <wp:effectExtent l="0" t="0" r="5080" b="0"/>
            <wp:docPr id="270546489" name="Picture 27054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76235" cy="4608901"/>
                    </a:xfrm>
                    <a:prstGeom prst="rect">
                      <a:avLst/>
                    </a:prstGeom>
                  </pic:spPr>
                </pic:pic>
              </a:graphicData>
            </a:graphic>
          </wp:inline>
        </w:drawing>
      </w:r>
    </w:p>
    <w:p w14:paraId="29BFFF27" w14:textId="77777777" w:rsidR="00DF7E14" w:rsidRDefault="00000000" w:rsidP="00912DCC">
      <w:pPr>
        <w:spacing w:before="40" w:after="120"/>
      </w:pPr>
      <w:r>
        <w:rPr>
          <w:i/>
          <w:iCs/>
          <w:color w:val="555555"/>
          <w:sz w:val="18"/>
          <w:szCs w:val="18"/>
        </w:rPr>
        <w:t xml:space="preserve">Figure 6. Task 1 — Per-class F1 (TF-IDF + </w:t>
      </w:r>
      <w:proofErr w:type="spellStart"/>
      <w:r>
        <w:rPr>
          <w:i/>
          <w:iCs/>
          <w:color w:val="555555"/>
          <w:sz w:val="18"/>
          <w:szCs w:val="18"/>
        </w:rPr>
        <w:t>MiniLM</w:t>
      </w:r>
      <w:proofErr w:type="spellEnd"/>
      <w:r>
        <w:rPr>
          <w:i/>
          <w:iCs/>
          <w:color w:val="555555"/>
          <w:sz w:val="18"/>
          <w:szCs w:val="18"/>
        </w:rPr>
        <w:t>). Color bands: blue ≥ 0.85, yellow 0.75–0.85, red &lt; 0.75.</w:t>
      </w:r>
    </w:p>
    <w:p w14:paraId="241290E0" w14:textId="77777777" w:rsidR="00912DCC" w:rsidRDefault="00912DCC" w:rsidP="00912DCC">
      <w:pPr>
        <w:spacing w:after="100" w:line="360" w:lineRule="auto"/>
        <w:rPr>
          <w:color w:val="111111"/>
        </w:rPr>
      </w:pPr>
    </w:p>
    <w:p w14:paraId="45AC4100" w14:textId="7FE8E127" w:rsidR="00DF7E14" w:rsidRDefault="00000000" w:rsidP="00912DCC">
      <w:pPr>
        <w:spacing w:after="100" w:line="360" w:lineRule="auto"/>
      </w:pPr>
      <w:r>
        <w:rPr>
          <w:color w:val="111111"/>
        </w:rPr>
        <w:t>Figure 7 shows the top 15 most confused class pairs for Task 1. The diagonal-style labels (e.g., 10310010 → 10310010) indicate correctly classified instances, confirming the model performs strongly on high-frequency classes.</w:t>
      </w:r>
    </w:p>
    <w:p w14:paraId="7C4681ED" w14:textId="77777777" w:rsidR="00DF7E14" w:rsidRDefault="00000000">
      <w:pPr>
        <w:spacing w:before="120"/>
        <w:jc w:val="center"/>
      </w:pPr>
      <w:r>
        <w:rPr>
          <w:noProof/>
        </w:rPr>
        <w:drawing>
          <wp:inline distT="0" distB="0" distL="0" distR="0" wp14:anchorId="3C81240E" wp14:editId="4150F488">
            <wp:extent cx="5334000" cy="2628900"/>
            <wp:effectExtent l="0" t="0" r="0" b="0"/>
            <wp:docPr id="845029862" name="Picture 84502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28900"/>
                    </a:xfrm>
                    <a:prstGeom prst="rect">
                      <a:avLst/>
                    </a:prstGeom>
                  </pic:spPr>
                </pic:pic>
              </a:graphicData>
            </a:graphic>
          </wp:inline>
        </w:drawing>
      </w:r>
    </w:p>
    <w:p w14:paraId="37F354A3" w14:textId="77777777" w:rsidR="00DF7E14" w:rsidRDefault="00000000">
      <w:pPr>
        <w:spacing w:before="40" w:after="120"/>
        <w:jc w:val="center"/>
      </w:pPr>
      <w:r>
        <w:rPr>
          <w:i/>
          <w:iCs/>
          <w:color w:val="555555"/>
          <w:sz w:val="18"/>
          <w:szCs w:val="18"/>
        </w:rPr>
        <w:t>Figure 7. Task 1 — Top 15 Confused Class Pairs.</w:t>
      </w:r>
    </w:p>
    <w:p w14:paraId="0D02CEA7" w14:textId="77777777" w:rsidR="00DF7E14" w:rsidRDefault="00000000" w:rsidP="00912DCC">
      <w:pPr>
        <w:spacing w:after="100" w:line="360" w:lineRule="auto"/>
      </w:pPr>
      <w:r>
        <w:rPr>
          <w:color w:val="111111"/>
        </w:rPr>
        <w:t>Figure 8 compares all models on Task 2. The probability ensemble (Ensemble C=1/5/10) achieved the best score of 0.4577.</w:t>
      </w:r>
    </w:p>
    <w:p w14:paraId="3FBEA38D" w14:textId="77777777" w:rsidR="00DF7E14" w:rsidRDefault="00000000">
      <w:pPr>
        <w:spacing w:before="120"/>
        <w:jc w:val="center"/>
      </w:pPr>
      <w:r>
        <w:rPr>
          <w:noProof/>
        </w:rPr>
        <w:drawing>
          <wp:inline distT="0" distB="0" distL="0" distR="0" wp14:anchorId="59C1D37B" wp14:editId="7BDAF9DC">
            <wp:extent cx="5334000" cy="2381250"/>
            <wp:effectExtent l="0" t="0" r="0" b="0"/>
            <wp:docPr id="970218922" name="Picture 97021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81250"/>
                    </a:xfrm>
                    <a:prstGeom prst="rect">
                      <a:avLst/>
                    </a:prstGeom>
                  </pic:spPr>
                </pic:pic>
              </a:graphicData>
            </a:graphic>
          </wp:inline>
        </w:drawing>
      </w:r>
    </w:p>
    <w:p w14:paraId="0F952B9F" w14:textId="77777777" w:rsidR="00DF7E14" w:rsidRDefault="00000000">
      <w:pPr>
        <w:spacing w:before="40" w:after="120"/>
        <w:jc w:val="center"/>
      </w:pPr>
      <w:r>
        <w:rPr>
          <w:i/>
          <w:iCs/>
          <w:color w:val="555555"/>
          <w:sz w:val="18"/>
          <w:szCs w:val="18"/>
        </w:rPr>
        <w:t>Figure 8. Task 2 — All Models Compared. Target macro-F1 of 0.75 shown as dashed red line.</w:t>
      </w:r>
    </w:p>
    <w:p w14:paraId="5F9D78FB" w14:textId="77777777" w:rsidR="00912DCC" w:rsidRDefault="00912DCC">
      <w:pPr>
        <w:spacing w:after="100"/>
        <w:rPr>
          <w:color w:val="111111"/>
        </w:rPr>
      </w:pPr>
    </w:p>
    <w:p w14:paraId="5A4A5CAE" w14:textId="77777777" w:rsidR="00912DCC" w:rsidRDefault="00912DCC">
      <w:pPr>
        <w:spacing w:after="100"/>
        <w:rPr>
          <w:color w:val="111111"/>
        </w:rPr>
      </w:pPr>
    </w:p>
    <w:p w14:paraId="315B0F1B" w14:textId="77777777" w:rsidR="00912DCC" w:rsidRDefault="00912DCC">
      <w:pPr>
        <w:spacing w:after="100"/>
        <w:rPr>
          <w:color w:val="111111"/>
        </w:rPr>
      </w:pPr>
    </w:p>
    <w:p w14:paraId="1D0F7308" w14:textId="77777777" w:rsidR="00912DCC" w:rsidRDefault="00912DCC">
      <w:pPr>
        <w:spacing w:after="100"/>
        <w:rPr>
          <w:color w:val="111111"/>
        </w:rPr>
      </w:pPr>
    </w:p>
    <w:p w14:paraId="083FB8A7" w14:textId="77777777" w:rsidR="00912DCC" w:rsidRDefault="00912DCC">
      <w:pPr>
        <w:spacing w:after="100"/>
        <w:rPr>
          <w:color w:val="111111"/>
        </w:rPr>
      </w:pPr>
    </w:p>
    <w:p w14:paraId="68B72C9B" w14:textId="74BCC0DC" w:rsidR="00DF7E14" w:rsidRDefault="00000000" w:rsidP="00912DCC">
      <w:pPr>
        <w:spacing w:after="100" w:line="276" w:lineRule="auto"/>
      </w:pPr>
      <w:r>
        <w:rPr>
          <w:color w:val="111111"/>
        </w:rPr>
        <w:lastRenderedPageBreak/>
        <w:t>Figure 9 shows per-class F1 for Task 2 (Ensemble model). The extreme class imbalance in Task 2 is visible — the majority of the 428 classes fall in the red (below 0.75) zone.</w:t>
      </w:r>
    </w:p>
    <w:p w14:paraId="563718D7" w14:textId="77777777" w:rsidR="00DF7E14" w:rsidRDefault="00000000">
      <w:pPr>
        <w:spacing w:before="120"/>
        <w:jc w:val="center"/>
      </w:pPr>
      <w:r>
        <w:rPr>
          <w:noProof/>
        </w:rPr>
        <w:drawing>
          <wp:inline distT="0" distB="0" distL="0" distR="0" wp14:anchorId="1AB06782" wp14:editId="4972605E">
            <wp:extent cx="3859122" cy="7742365"/>
            <wp:effectExtent l="0" t="0" r="1905" b="5080"/>
            <wp:docPr id="845199742" name="Picture 84519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69168" cy="7762519"/>
                    </a:xfrm>
                    <a:prstGeom prst="rect">
                      <a:avLst/>
                    </a:prstGeom>
                  </pic:spPr>
                </pic:pic>
              </a:graphicData>
            </a:graphic>
          </wp:inline>
        </w:drawing>
      </w:r>
    </w:p>
    <w:p w14:paraId="1AC0C47A" w14:textId="77777777" w:rsidR="00DF7E14" w:rsidRDefault="00000000">
      <w:pPr>
        <w:spacing w:before="40" w:after="120"/>
        <w:jc w:val="center"/>
      </w:pPr>
      <w:r>
        <w:rPr>
          <w:i/>
          <w:iCs/>
          <w:color w:val="555555"/>
          <w:sz w:val="18"/>
          <w:szCs w:val="18"/>
        </w:rPr>
        <w:t>Figure 9. Task 2 — Per-class F1 (Ensemble). The long tail of low-frequency classes drives the lower macro-F1.</w:t>
      </w:r>
    </w:p>
    <w:p w14:paraId="703E4406" w14:textId="77777777" w:rsidR="00DF7E14" w:rsidRDefault="00000000" w:rsidP="00870815">
      <w:pPr>
        <w:spacing w:after="100" w:line="360" w:lineRule="auto"/>
      </w:pPr>
      <w:r>
        <w:rPr>
          <w:color w:val="111111"/>
        </w:rPr>
        <w:lastRenderedPageBreak/>
        <w:t>Figure 10 shows the top confused class pairs for Task 2. Confusion counts are much lower than Task 1 (max 10 vs. 166), reflecting the smaller test set per class given 428 classes.</w:t>
      </w:r>
    </w:p>
    <w:p w14:paraId="1FC493DE" w14:textId="77777777" w:rsidR="00DF7E14" w:rsidRDefault="00000000">
      <w:pPr>
        <w:spacing w:before="120"/>
        <w:jc w:val="center"/>
      </w:pPr>
      <w:r>
        <w:rPr>
          <w:noProof/>
        </w:rPr>
        <w:drawing>
          <wp:inline distT="0" distB="0" distL="0" distR="0" wp14:anchorId="4729D533" wp14:editId="1171C487">
            <wp:extent cx="6324285" cy="3116969"/>
            <wp:effectExtent l="0" t="0" r="635" b="0"/>
            <wp:docPr id="2062197353" name="Picture 206219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31710" cy="3120628"/>
                    </a:xfrm>
                    <a:prstGeom prst="rect">
                      <a:avLst/>
                    </a:prstGeom>
                  </pic:spPr>
                </pic:pic>
              </a:graphicData>
            </a:graphic>
          </wp:inline>
        </w:drawing>
      </w:r>
    </w:p>
    <w:p w14:paraId="53695E86" w14:textId="77777777" w:rsidR="00DF7E14" w:rsidRDefault="00000000">
      <w:pPr>
        <w:spacing w:before="40" w:after="120"/>
        <w:jc w:val="center"/>
      </w:pPr>
      <w:r>
        <w:rPr>
          <w:i/>
          <w:iCs/>
          <w:color w:val="555555"/>
          <w:sz w:val="18"/>
          <w:szCs w:val="18"/>
        </w:rPr>
        <w:t>Figure 10. Task 2 — Top 15 Confused Class Pairs.</w:t>
      </w:r>
    </w:p>
    <w:p w14:paraId="45778DE0" w14:textId="1818F770" w:rsidR="00DF7E14" w:rsidRDefault="00000000" w:rsidP="0074421C">
      <w:pPr>
        <w:rPr>
          <w:b/>
          <w:bCs/>
          <w:color w:val="2E5090"/>
          <w:sz w:val="28"/>
          <w:szCs w:val="28"/>
        </w:rPr>
      </w:pPr>
      <w:r>
        <w:rPr>
          <w:b/>
          <w:bCs/>
          <w:color w:val="2E5090"/>
          <w:sz w:val="28"/>
          <w:szCs w:val="28"/>
        </w:rPr>
        <w:t>3.5 System Interface and Usability</w:t>
      </w:r>
    </w:p>
    <w:p w14:paraId="7B4533F9" w14:textId="77777777" w:rsidR="0074421C" w:rsidRDefault="0074421C" w:rsidP="0074421C"/>
    <w:p w14:paraId="168A959B" w14:textId="77777777" w:rsidR="00DF7E14" w:rsidRDefault="00000000" w:rsidP="00870815">
      <w:pPr>
        <w:spacing w:after="100" w:line="360" w:lineRule="auto"/>
      </w:pPr>
      <w:r>
        <w:rPr>
          <w:color w:val="111111"/>
        </w:rPr>
        <w:t>The pipeline is implemented as a single 27-cell Google Colab notebook (</w:t>
      </w:r>
      <w:proofErr w:type="spellStart"/>
      <w:r>
        <w:rPr>
          <w:color w:val="111111"/>
        </w:rPr>
        <w:t>Morning_Star_Final.ipynb</w:t>
      </w:r>
      <w:proofErr w:type="spellEnd"/>
      <w:r>
        <w:rPr>
          <w:color w:val="111111"/>
        </w:rPr>
        <w:t>) designed for reproducibility and ease of use by the RED team. Key usability features include:</w:t>
      </w:r>
    </w:p>
    <w:p w14:paraId="5D9A1CDF" w14:textId="77777777" w:rsidR="00DF7E14" w:rsidRDefault="00000000" w:rsidP="00870815">
      <w:pPr>
        <w:pStyle w:val="ListParagraph"/>
        <w:numPr>
          <w:ilvl w:val="0"/>
          <w:numId w:val="2"/>
        </w:numPr>
        <w:spacing w:after="60" w:line="276" w:lineRule="auto"/>
      </w:pPr>
      <w:r>
        <w:rPr>
          <w:color w:val="111111"/>
        </w:rPr>
        <w:t>Sequential cell execution from top to bottom — no hidden state dependencies</w:t>
      </w:r>
    </w:p>
    <w:p w14:paraId="7C526E60" w14:textId="77777777" w:rsidR="00DF7E14" w:rsidRDefault="00000000" w:rsidP="00870815">
      <w:pPr>
        <w:pStyle w:val="ListParagraph"/>
        <w:numPr>
          <w:ilvl w:val="0"/>
          <w:numId w:val="2"/>
        </w:numPr>
        <w:spacing w:after="60" w:line="276" w:lineRule="auto"/>
      </w:pPr>
      <w:r>
        <w:rPr>
          <w:color w:val="111111"/>
        </w:rPr>
        <w:t>Clear cell header comments indicating each stage of the pipeline</w:t>
      </w:r>
    </w:p>
    <w:p w14:paraId="01615124" w14:textId="77777777" w:rsidR="00DF7E14" w:rsidRDefault="00000000" w:rsidP="00870815">
      <w:pPr>
        <w:pStyle w:val="ListParagraph"/>
        <w:numPr>
          <w:ilvl w:val="0"/>
          <w:numId w:val="2"/>
        </w:numPr>
        <w:spacing w:after="60" w:line="276" w:lineRule="auto"/>
      </w:pPr>
      <w:r>
        <w:rPr>
          <w:color w:val="111111"/>
        </w:rPr>
        <w:t>File upload prompts for CSV data files and GECS Activities workbook</w:t>
      </w:r>
    </w:p>
    <w:p w14:paraId="0D7273B9" w14:textId="77777777" w:rsidR="00DF7E14" w:rsidRDefault="00000000" w:rsidP="00870815">
      <w:pPr>
        <w:pStyle w:val="ListParagraph"/>
        <w:numPr>
          <w:ilvl w:val="0"/>
          <w:numId w:val="2"/>
        </w:numPr>
        <w:spacing w:after="60" w:line="276" w:lineRule="auto"/>
      </w:pPr>
      <w:r>
        <w:rPr>
          <w:color w:val="111111"/>
        </w:rPr>
        <w:t>Automatic GPU detection and model placement (CUDA if available, CPU fallback)</w:t>
      </w:r>
    </w:p>
    <w:p w14:paraId="7ACE4909" w14:textId="77777777" w:rsidR="00DF7E14" w:rsidRDefault="00000000" w:rsidP="00870815">
      <w:pPr>
        <w:pStyle w:val="ListParagraph"/>
        <w:numPr>
          <w:ilvl w:val="0"/>
          <w:numId w:val="2"/>
        </w:numPr>
        <w:spacing w:after="60" w:line="276" w:lineRule="auto"/>
      </w:pPr>
      <w:r>
        <w:rPr>
          <w:color w:val="111111"/>
        </w:rPr>
        <w:t>Chart export cell (Cell 28) that regenerates all 10 visualizations and downloads them as a ZIP archive</w:t>
      </w:r>
    </w:p>
    <w:p w14:paraId="56D4D8E3" w14:textId="77777777" w:rsidR="00DF7E14" w:rsidRDefault="00000000" w:rsidP="00870815">
      <w:pPr>
        <w:pStyle w:val="ListParagraph"/>
        <w:numPr>
          <w:ilvl w:val="0"/>
          <w:numId w:val="2"/>
        </w:numPr>
        <w:spacing w:after="60" w:line="276" w:lineRule="auto"/>
      </w:pPr>
      <w:r>
        <w:rPr>
          <w:color w:val="111111"/>
        </w:rPr>
        <w:t>Per-class F1 score CSVs (task1_per_class_results.csv, task2_per_class_results.csv) saved for downstream analysis</w:t>
      </w:r>
    </w:p>
    <w:p w14:paraId="3E917360" w14:textId="77777777" w:rsidR="00DF7E14" w:rsidRDefault="00000000" w:rsidP="00870815">
      <w:pPr>
        <w:pStyle w:val="ListParagraph"/>
        <w:numPr>
          <w:ilvl w:val="0"/>
          <w:numId w:val="2"/>
        </w:numPr>
        <w:spacing w:after="60" w:line="276" w:lineRule="auto"/>
      </w:pPr>
      <w:r>
        <w:rPr>
          <w:color w:val="111111"/>
        </w:rPr>
        <w:t>Random seed 42 used throughout for fully reproducible train/</w:t>
      </w:r>
      <w:proofErr w:type="spellStart"/>
      <w:r>
        <w:rPr>
          <w:color w:val="111111"/>
        </w:rPr>
        <w:t>val</w:t>
      </w:r>
      <w:proofErr w:type="spellEnd"/>
      <w:r>
        <w:rPr>
          <w:color w:val="111111"/>
        </w:rPr>
        <w:t>/test splits</w:t>
      </w:r>
    </w:p>
    <w:p w14:paraId="6D040DD4" w14:textId="77777777" w:rsidR="00DF7E14" w:rsidRDefault="00DF7E14">
      <w:pPr>
        <w:spacing w:after="80"/>
      </w:pPr>
    </w:p>
    <w:p w14:paraId="4F9363B1" w14:textId="77777777" w:rsidR="00DF7E14" w:rsidRDefault="00000000">
      <w:pPr>
        <w:pStyle w:val="Heading2"/>
      </w:pPr>
      <w:r>
        <w:t>3.6 Projected Outcomes and Impact</w:t>
      </w:r>
    </w:p>
    <w:p w14:paraId="646469DF" w14:textId="77777777" w:rsidR="00DF7E14" w:rsidRDefault="00000000">
      <w:pPr>
        <w:spacing w:after="100"/>
      </w:pPr>
      <w:r>
        <w:rPr>
          <w:color w:val="111111"/>
        </w:rPr>
        <w:t>The pipeline as delivered provides measurable value to the Morningstar RED team:</w:t>
      </w:r>
    </w:p>
    <w:p w14:paraId="7B3E716A" w14:textId="77777777" w:rsidR="00DF7E14" w:rsidRDefault="00000000" w:rsidP="00870815">
      <w:pPr>
        <w:pStyle w:val="ListParagraph"/>
        <w:numPr>
          <w:ilvl w:val="0"/>
          <w:numId w:val="2"/>
        </w:numPr>
        <w:spacing w:after="60" w:line="276" w:lineRule="auto"/>
      </w:pPr>
      <w:r>
        <w:rPr>
          <w:color w:val="111111"/>
        </w:rPr>
        <w:t>Task 1 at macro-F1 0.6591 is suitable for assisted classification of well-represented industries (those with &gt;200 training examples). For these classes, the model provides high-confidence predictions that analysts can confirm rather than generate from scratch, reducing review time per company.</w:t>
      </w:r>
    </w:p>
    <w:p w14:paraId="2591F4CF" w14:textId="77777777" w:rsidR="00DF7E14" w:rsidRDefault="00000000" w:rsidP="00870815">
      <w:pPr>
        <w:pStyle w:val="ListParagraph"/>
        <w:numPr>
          <w:ilvl w:val="0"/>
          <w:numId w:val="2"/>
        </w:numPr>
        <w:spacing w:after="60" w:line="276" w:lineRule="auto"/>
      </w:pPr>
      <w:r>
        <w:rPr>
          <w:color w:val="111111"/>
        </w:rPr>
        <w:lastRenderedPageBreak/>
        <w:t>Task 2 at macro-F1 0.4577 is most useful for high-frequency subindustry codes where the model achieves F1 &gt;0.75. For rare classes, the model provides a ranked shortlist of candidates for analyst review.</w:t>
      </w:r>
    </w:p>
    <w:p w14:paraId="6B696211" w14:textId="77777777" w:rsidR="00DF7E14" w:rsidRDefault="00000000" w:rsidP="00870815">
      <w:pPr>
        <w:pStyle w:val="ListParagraph"/>
        <w:numPr>
          <w:ilvl w:val="0"/>
          <w:numId w:val="2"/>
        </w:numPr>
        <w:spacing w:after="60" w:line="276" w:lineRule="auto"/>
      </w:pPr>
      <w:r>
        <w:rPr>
          <w:color w:val="111111"/>
        </w:rPr>
        <w:t xml:space="preserve">The </w:t>
      </w:r>
      <w:proofErr w:type="spellStart"/>
      <w:r>
        <w:rPr>
          <w:color w:val="111111"/>
        </w:rPr>
        <w:t>RoBERTa</w:t>
      </w:r>
      <w:proofErr w:type="spellEnd"/>
      <w:r>
        <w:rPr>
          <w:color w:val="111111"/>
        </w:rPr>
        <w:t xml:space="preserve"> fine-tuning framework is fully configured for continued training as the RED team collects additional labeled data, particularly for rare subindustry classes.</w:t>
      </w:r>
    </w:p>
    <w:p w14:paraId="29753F2D" w14:textId="77777777" w:rsidR="0074421C" w:rsidRPr="0074421C" w:rsidRDefault="00000000" w:rsidP="0074421C">
      <w:pPr>
        <w:pStyle w:val="ListParagraph"/>
        <w:numPr>
          <w:ilvl w:val="0"/>
          <w:numId w:val="2"/>
        </w:numPr>
        <w:spacing w:after="60" w:line="276" w:lineRule="auto"/>
      </w:pPr>
      <w:r>
        <w:rPr>
          <w:color w:val="111111"/>
        </w:rPr>
        <w:t>The documented failure analysis — including the identified and rejected data leakage approach that produced an artificially perfect F1 of 1.0 — provides a methodological foundation for future development that avoids known pitfalls.</w:t>
      </w:r>
    </w:p>
    <w:p w14:paraId="46D3A4F0" w14:textId="77777777" w:rsidR="0074421C" w:rsidRDefault="0074421C" w:rsidP="0074421C">
      <w:pPr>
        <w:pStyle w:val="Heading1"/>
      </w:pPr>
      <w:r>
        <w:t>4. Project Management (Implementation)</w:t>
      </w:r>
    </w:p>
    <w:p w14:paraId="406B584A" w14:textId="77777777" w:rsidR="0074421C" w:rsidRDefault="0074421C" w:rsidP="0074421C">
      <w:pPr>
        <w:pStyle w:val="Heading2"/>
      </w:pPr>
      <w:r>
        <w:t>4.1 Project Phases and Deliverables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3780"/>
        <w:gridCol w:w="2790"/>
        <w:gridCol w:w="1351"/>
      </w:tblGrid>
      <w:tr w:rsidR="0074421C" w14:paraId="2B1C7C27" w14:textId="77777777" w:rsidTr="004B5515">
        <w:tblPrEx>
          <w:tblCellMar>
            <w:top w:w="0" w:type="dxa"/>
            <w:bottom w:w="0" w:type="dxa"/>
          </w:tblCellMar>
        </w:tblPrEx>
        <w:trPr>
          <w:tblHeader/>
        </w:trPr>
        <w:tc>
          <w:tcPr>
            <w:tcW w:w="2159"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126E533" w14:textId="77777777" w:rsidR="0074421C" w:rsidRDefault="0074421C" w:rsidP="004B5515">
            <w:r>
              <w:rPr>
                <w:b/>
                <w:bCs/>
                <w:color w:val="1F3864"/>
                <w:sz w:val="20"/>
                <w:szCs w:val="20"/>
              </w:rPr>
              <w:t>Phase</w:t>
            </w:r>
          </w:p>
        </w:tc>
        <w:tc>
          <w:tcPr>
            <w:tcW w:w="37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C33B8F4" w14:textId="77777777" w:rsidR="0074421C" w:rsidRDefault="0074421C" w:rsidP="004B5515">
            <w:r>
              <w:rPr>
                <w:b/>
                <w:bCs/>
                <w:color w:val="1F3864"/>
                <w:sz w:val="20"/>
                <w:szCs w:val="20"/>
              </w:rPr>
              <w:t>Activities</w:t>
            </w:r>
          </w:p>
        </w:tc>
        <w:tc>
          <w:tcPr>
            <w:tcW w:w="279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74B6A57" w14:textId="77777777" w:rsidR="0074421C" w:rsidRDefault="0074421C" w:rsidP="004B5515">
            <w:r>
              <w:rPr>
                <w:b/>
                <w:bCs/>
                <w:color w:val="1F3864"/>
                <w:sz w:val="20"/>
                <w:szCs w:val="20"/>
              </w:rPr>
              <w:t>Deliverable</w:t>
            </w:r>
          </w:p>
        </w:tc>
        <w:tc>
          <w:tcPr>
            <w:tcW w:w="1351"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33B75A1" w14:textId="77777777" w:rsidR="0074421C" w:rsidRDefault="0074421C" w:rsidP="004B5515">
            <w:r>
              <w:rPr>
                <w:b/>
                <w:bCs/>
                <w:color w:val="1F3864"/>
                <w:sz w:val="20"/>
                <w:szCs w:val="20"/>
              </w:rPr>
              <w:t>Status</w:t>
            </w:r>
          </w:p>
        </w:tc>
      </w:tr>
      <w:tr w:rsidR="0074421C" w14:paraId="74C8B1BD" w14:textId="77777777" w:rsidTr="004B5515">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3B5C3" w14:textId="77777777" w:rsidR="0074421C" w:rsidRDefault="0074421C" w:rsidP="004B5515">
            <w:r>
              <w:rPr>
                <w:color w:val="222222"/>
                <w:sz w:val="20"/>
                <w:szCs w:val="20"/>
              </w:rPr>
              <w:t>Phase 1 — Weeks 1–2</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0F2A0" w14:textId="77777777" w:rsidR="0074421C" w:rsidRDefault="0074421C" w:rsidP="004B5515">
            <w:r>
              <w:rPr>
                <w:color w:val="222222"/>
                <w:sz w:val="20"/>
                <w:szCs w:val="20"/>
              </w:rPr>
              <w:t>Project scoping, data access, EDA, class distribution analysis</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8B679" w14:textId="77777777" w:rsidR="0074421C" w:rsidRDefault="0074421C" w:rsidP="004B5515">
            <w:r>
              <w:rPr>
                <w:color w:val="222222"/>
                <w:sz w:val="20"/>
                <w:szCs w:val="20"/>
              </w:rPr>
              <w:t>Capstone Proposal Draft, EDA charts</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D0B57" w14:textId="77777777" w:rsidR="0074421C" w:rsidRDefault="0074421C" w:rsidP="004B5515">
            <w:r>
              <w:rPr>
                <w:color w:val="222222"/>
                <w:sz w:val="20"/>
                <w:szCs w:val="20"/>
              </w:rPr>
              <w:t>Complete</w:t>
            </w:r>
          </w:p>
        </w:tc>
      </w:tr>
      <w:tr w:rsidR="0074421C" w14:paraId="09776F5C" w14:textId="77777777" w:rsidTr="004B5515">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79526" w14:textId="77777777" w:rsidR="0074421C" w:rsidRDefault="0074421C" w:rsidP="004B5515">
            <w:r>
              <w:rPr>
                <w:color w:val="222222"/>
                <w:sz w:val="20"/>
                <w:szCs w:val="20"/>
              </w:rPr>
              <w:t>Phase 2 — Weeks 3–4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1A574" w14:textId="77777777" w:rsidR="0074421C" w:rsidRDefault="0074421C" w:rsidP="004B5515">
            <w:r>
              <w:rPr>
                <w:color w:val="222222"/>
                <w:sz w:val="20"/>
                <w:szCs w:val="20"/>
              </w:rPr>
              <w:t>TF-IDF baseline models, stratified splits, per-class F1 analysis</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51408" w14:textId="77777777" w:rsidR="0074421C" w:rsidRDefault="0074421C" w:rsidP="004B5515">
            <w:r>
              <w:rPr>
                <w:color w:val="222222"/>
                <w:sz w:val="20"/>
                <w:szCs w:val="20"/>
              </w:rPr>
              <w:t>Weekly Progress Report 1, baseline notebook</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E35EC" w14:textId="77777777" w:rsidR="0074421C" w:rsidRDefault="0074421C" w:rsidP="004B5515">
            <w:r>
              <w:rPr>
                <w:color w:val="222222"/>
                <w:sz w:val="20"/>
                <w:szCs w:val="20"/>
              </w:rPr>
              <w:t>Complete</w:t>
            </w:r>
          </w:p>
        </w:tc>
      </w:tr>
      <w:tr w:rsidR="0074421C" w14:paraId="5B4A639A" w14:textId="77777777" w:rsidTr="004B5515">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7E0FB" w14:textId="77777777" w:rsidR="0074421C" w:rsidRDefault="0074421C" w:rsidP="004B5515">
            <w:r>
              <w:rPr>
                <w:color w:val="222222"/>
                <w:sz w:val="20"/>
                <w:szCs w:val="20"/>
              </w:rPr>
              <w:t>Phase 3 — Weeks 5–6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EDEBD" w14:textId="77777777" w:rsidR="0074421C" w:rsidRDefault="0074421C" w:rsidP="004B5515">
            <w:r>
              <w:rPr>
                <w:color w:val="222222"/>
                <w:sz w:val="20"/>
                <w:szCs w:val="20"/>
              </w:rPr>
              <w:t>Sentence embedding integration, GECS knowledge augmentation, data leakage investigation</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3E589" w14:textId="77777777" w:rsidR="0074421C" w:rsidRDefault="0074421C" w:rsidP="004B5515">
            <w:r>
              <w:rPr>
                <w:color w:val="222222"/>
                <w:sz w:val="20"/>
                <w:szCs w:val="20"/>
              </w:rPr>
              <w:t>Weekly Progress Report 2, upgraded notebook</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96952" w14:textId="77777777" w:rsidR="0074421C" w:rsidRDefault="0074421C" w:rsidP="004B5515">
            <w:r>
              <w:rPr>
                <w:color w:val="222222"/>
                <w:sz w:val="20"/>
                <w:szCs w:val="20"/>
              </w:rPr>
              <w:t>Complete</w:t>
            </w:r>
          </w:p>
        </w:tc>
      </w:tr>
      <w:tr w:rsidR="0074421C" w14:paraId="7CB3845F" w14:textId="77777777" w:rsidTr="004B5515">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BEB9A" w14:textId="77777777" w:rsidR="0074421C" w:rsidRDefault="0074421C" w:rsidP="004B5515">
            <w:r>
              <w:rPr>
                <w:color w:val="222222"/>
                <w:sz w:val="20"/>
                <w:szCs w:val="20"/>
              </w:rPr>
              <w:t>Phase 4 — Weeks 7–8</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A58EC" w14:textId="77777777" w:rsidR="0074421C" w:rsidRDefault="0074421C" w:rsidP="004B5515">
            <w:proofErr w:type="spellStart"/>
            <w:r>
              <w:rPr>
                <w:color w:val="222222"/>
                <w:sz w:val="20"/>
                <w:szCs w:val="20"/>
              </w:rPr>
              <w:t>RoBERTa</w:t>
            </w:r>
            <w:proofErr w:type="spellEnd"/>
            <w:r>
              <w:rPr>
                <w:color w:val="222222"/>
                <w:sz w:val="20"/>
                <w:szCs w:val="20"/>
              </w:rPr>
              <w:t xml:space="preserve"> fine-tuning (Task 1), probability ensemble (Task 2), chart export, final evaluation</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237BE" w14:textId="77777777" w:rsidR="0074421C" w:rsidRDefault="0074421C" w:rsidP="004B5515">
            <w:r>
              <w:rPr>
                <w:color w:val="222222"/>
                <w:sz w:val="20"/>
                <w:szCs w:val="20"/>
              </w:rPr>
              <w:t>Final notebook (27 cells), all_charts.zip</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13DFA" w14:textId="77777777" w:rsidR="0074421C" w:rsidRDefault="0074421C" w:rsidP="004B5515">
            <w:r>
              <w:rPr>
                <w:color w:val="222222"/>
                <w:sz w:val="20"/>
                <w:szCs w:val="20"/>
              </w:rPr>
              <w:t>Complete</w:t>
            </w:r>
          </w:p>
        </w:tc>
      </w:tr>
      <w:tr w:rsidR="0074421C" w14:paraId="2B256249" w14:textId="77777777" w:rsidTr="004B5515">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A2793" w14:textId="77777777" w:rsidR="0074421C" w:rsidRDefault="0074421C" w:rsidP="004B5515">
            <w:r>
              <w:rPr>
                <w:color w:val="222222"/>
                <w:sz w:val="20"/>
                <w:szCs w:val="20"/>
              </w:rPr>
              <w:t>Phase 5 — Week 9</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CFE01" w14:textId="77777777" w:rsidR="0074421C" w:rsidRDefault="0074421C" w:rsidP="004B5515">
            <w:r>
              <w:rPr>
                <w:color w:val="222222"/>
                <w:sz w:val="20"/>
                <w:szCs w:val="20"/>
              </w:rPr>
              <w:t>Final report, presentation slides, GitHub repository setup</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950C5" w14:textId="77777777" w:rsidR="0074421C" w:rsidRDefault="0074421C" w:rsidP="004B5515">
            <w:r>
              <w:rPr>
                <w:color w:val="222222"/>
                <w:sz w:val="20"/>
                <w:szCs w:val="20"/>
              </w:rPr>
              <w:t>Final Proposal, PowerPoint, GitHub README</w:t>
            </w:r>
          </w:p>
        </w:tc>
        <w:tc>
          <w:tcPr>
            <w:tcW w:w="13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C5854" w14:textId="77777777" w:rsidR="0074421C" w:rsidRDefault="0074421C" w:rsidP="004B5515">
            <w:r>
              <w:rPr>
                <w:color w:val="222222"/>
                <w:sz w:val="20"/>
                <w:szCs w:val="20"/>
              </w:rPr>
              <w:t>Complete</w:t>
            </w:r>
          </w:p>
        </w:tc>
      </w:tr>
    </w:tbl>
    <w:p w14:paraId="7612CE74" w14:textId="77777777" w:rsidR="00DF7E14" w:rsidRDefault="00DF7E14">
      <w:pPr>
        <w:spacing w:after="120"/>
      </w:pPr>
    </w:p>
    <w:p w14:paraId="4A871D4B" w14:textId="77777777" w:rsidR="00DF7E14" w:rsidRDefault="00000000">
      <w:pPr>
        <w:pStyle w:val="Heading2"/>
      </w:pPr>
      <w:r>
        <w:t>4.2 Budget and Resource Allocation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80"/>
        <w:gridCol w:w="2800"/>
      </w:tblGrid>
      <w:tr w:rsidR="00DF7E14" w14:paraId="052DA2D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C7BA87A" w14:textId="77777777" w:rsidR="00DF7E14" w:rsidRDefault="00000000" w:rsidP="0074421C">
            <w:r>
              <w:rPr>
                <w:b/>
                <w:bCs/>
                <w:color w:val="1F3864"/>
                <w:sz w:val="20"/>
                <w:szCs w:val="20"/>
              </w:rPr>
              <w:t>Resource</w:t>
            </w:r>
          </w:p>
        </w:tc>
        <w:tc>
          <w:tcPr>
            <w:tcW w:w="44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EFB2F2D" w14:textId="77777777" w:rsidR="00DF7E14" w:rsidRDefault="00000000" w:rsidP="0074421C">
            <w:r>
              <w:rPr>
                <w:b/>
                <w:bCs/>
                <w:color w:val="1F3864"/>
                <w:sz w:val="20"/>
                <w:szCs w:val="20"/>
              </w:rPr>
              <w:t>Details</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54DCFE7" w14:textId="77777777" w:rsidR="00DF7E14" w:rsidRDefault="00000000" w:rsidP="0074421C">
            <w:r>
              <w:rPr>
                <w:b/>
                <w:bCs/>
                <w:color w:val="1F3864"/>
                <w:sz w:val="20"/>
                <w:szCs w:val="20"/>
              </w:rPr>
              <w:t>Cost</w:t>
            </w:r>
          </w:p>
        </w:tc>
      </w:tr>
      <w:tr w:rsidR="00DF7E14" w14:paraId="64F797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BF3DB" w14:textId="77777777" w:rsidR="00DF7E14" w:rsidRDefault="00000000" w:rsidP="0074421C">
            <w:r>
              <w:rPr>
                <w:color w:val="222222"/>
                <w:sz w:val="20"/>
                <w:szCs w:val="20"/>
              </w:rPr>
              <w:t>Google Colab Pro</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700C9" w14:textId="77777777" w:rsidR="00DF7E14" w:rsidRDefault="00000000" w:rsidP="0074421C">
            <w:r>
              <w:rPr>
                <w:color w:val="222222"/>
                <w:sz w:val="20"/>
                <w:szCs w:val="20"/>
              </w:rPr>
              <w:t>NVIDIA T4/A100 GPU access, high-RAM runtime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5EBE6" w14:textId="77777777" w:rsidR="00DF7E14" w:rsidRDefault="00000000" w:rsidP="0074421C">
            <w:r>
              <w:rPr>
                <w:color w:val="222222"/>
                <w:sz w:val="20"/>
                <w:szCs w:val="20"/>
              </w:rPr>
              <w:t>~$10/month (student subscription)</w:t>
            </w:r>
          </w:p>
        </w:tc>
      </w:tr>
      <w:tr w:rsidR="00DF7E14" w14:paraId="7CD1B1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DCE87" w14:textId="77777777" w:rsidR="00DF7E14" w:rsidRDefault="00000000" w:rsidP="0074421C">
            <w:proofErr w:type="spellStart"/>
            <w:r>
              <w:rPr>
                <w:color w:val="222222"/>
                <w:sz w:val="20"/>
                <w:szCs w:val="20"/>
              </w:rPr>
              <w:t>HuggingFace</w:t>
            </w:r>
            <w:proofErr w:type="spellEnd"/>
            <w:r>
              <w:rPr>
                <w:color w:val="222222"/>
                <w:sz w:val="20"/>
                <w:szCs w:val="20"/>
              </w:rPr>
              <w:t xml:space="preserve"> Hub</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8C4D2" w14:textId="77777777" w:rsidR="00DF7E14" w:rsidRDefault="00000000" w:rsidP="0074421C">
            <w:r>
              <w:rPr>
                <w:color w:val="222222"/>
                <w:sz w:val="20"/>
                <w:szCs w:val="20"/>
              </w:rPr>
              <w:t>Pre-trained model weights (</w:t>
            </w:r>
            <w:proofErr w:type="spellStart"/>
            <w:r>
              <w:rPr>
                <w:color w:val="222222"/>
                <w:sz w:val="20"/>
                <w:szCs w:val="20"/>
              </w:rPr>
              <w:t>MiniLM</w:t>
            </w:r>
            <w:proofErr w:type="spellEnd"/>
            <w:r>
              <w:rPr>
                <w:color w:val="222222"/>
                <w:sz w:val="20"/>
                <w:szCs w:val="20"/>
              </w:rPr>
              <w:t xml:space="preserve">, </w:t>
            </w:r>
            <w:proofErr w:type="spellStart"/>
            <w:r>
              <w:rPr>
                <w:color w:val="222222"/>
                <w:sz w:val="20"/>
                <w:szCs w:val="20"/>
              </w:rPr>
              <w:t>mpnet</w:t>
            </w:r>
            <w:proofErr w:type="spellEnd"/>
            <w:r>
              <w:rPr>
                <w:color w:val="222222"/>
                <w:sz w:val="20"/>
                <w:szCs w:val="20"/>
              </w:rPr>
              <w:t xml:space="preserve">, </w:t>
            </w:r>
            <w:proofErr w:type="spellStart"/>
            <w:r>
              <w:rPr>
                <w:color w:val="222222"/>
                <w:sz w:val="20"/>
                <w:szCs w:val="20"/>
              </w:rPr>
              <w:t>RoBERTa</w:t>
            </w:r>
            <w:proofErr w:type="spellEnd"/>
            <w:r>
              <w:rPr>
                <w:color w:val="222222"/>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37379" w14:textId="77777777" w:rsidR="00DF7E14" w:rsidRDefault="00000000" w:rsidP="0074421C">
            <w:r>
              <w:rPr>
                <w:color w:val="222222"/>
                <w:sz w:val="20"/>
                <w:szCs w:val="20"/>
              </w:rPr>
              <w:t>Free (public models)</w:t>
            </w:r>
          </w:p>
        </w:tc>
      </w:tr>
      <w:tr w:rsidR="00DF7E14" w14:paraId="727649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13B03" w14:textId="77777777" w:rsidR="00DF7E14" w:rsidRDefault="00000000" w:rsidP="0074421C">
            <w:r>
              <w:rPr>
                <w:color w:val="222222"/>
                <w:sz w:val="20"/>
                <w:szCs w:val="20"/>
              </w:rPr>
              <w:t>Python Libraries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19FC2" w14:textId="77777777" w:rsidR="00DF7E14" w:rsidRDefault="00000000" w:rsidP="0074421C">
            <w:r>
              <w:rPr>
                <w:color w:val="222222"/>
                <w:sz w:val="20"/>
                <w:szCs w:val="20"/>
              </w:rPr>
              <w:t>scikit-learn, sentence-transformers, transformers, pandas, matplotlib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A9BC2" w14:textId="77777777" w:rsidR="00DF7E14" w:rsidRDefault="00000000" w:rsidP="0074421C">
            <w:r>
              <w:rPr>
                <w:color w:val="222222"/>
                <w:sz w:val="20"/>
                <w:szCs w:val="20"/>
              </w:rPr>
              <w:t>Free (open source)</w:t>
            </w:r>
          </w:p>
        </w:tc>
      </w:tr>
      <w:tr w:rsidR="00DF7E14" w14:paraId="553B88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C0B02" w14:textId="77777777" w:rsidR="00DF7E14" w:rsidRDefault="00000000" w:rsidP="0074421C">
            <w:r>
              <w:rPr>
                <w:color w:val="222222"/>
                <w:sz w:val="20"/>
                <w:szCs w:val="20"/>
              </w:rPr>
              <w:t>Morningstar Data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F2B42" w14:textId="77777777" w:rsidR="00DF7E14" w:rsidRDefault="00000000" w:rsidP="0074421C">
            <w:r>
              <w:rPr>
                <w:color w:val="222222"/>
                <w:sz w:val="20"/>
                <w:szCs w:val="20"/>
              </w:rPr>
              <w:t>Two CSV datasets + GECS Activities 2026 workbook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B7385" w14:textId="77777777" w:rsidR="00DF7E14" w:rsidRDefault="00000000" w:rsidP="0074421C">
            <w:r>
              <w:rPr>
                <w:color w:val="222222"/>
                <w:sz w:val="20"/>
                <w:szCs w:val="20"/>
              </w:rPr>
              <w:t>Provided by RED team</w:t>
            </w:r>
          </w:p>
        </w:tc>
      </w:tr>
      <w:tr w:rsidR="00DF7E14" w14:paraId="11018F26" w14:textId="77777777" w:rsidTr="0074421C">
        <w:tblPrEx>
          <w:tblCellMar>
            <w:top w:w="0" w:type="dxa"/>
            <w:bottom w:w="0" w:type="dxa"/>
          </w:tblCellMar>
        </w:tblPrEx>
        <w:trPr>
          <w:trHeight w:val="323"/>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D0ED7" w14:textId="77777777" w:rsidR="00DF7E14" w:rsidRDefault="00000000" w:rsidP="0074421C">
            <w:r>
              <w:rPr>
                <w:color w:val="222222"/>
                <w:sz w:val="20"/>
                <w:szCs w:val="20"/>
              </w:rPr>
              <w:t>Development Time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F4120" w14:textId="77777777" w:rsidR="00DF7E14" w:rsidRDefault="00000000" w:rsidP="0074421C">
            <w:r>
              <w:rPr>
                <w:color w:val="222222"/>
                <w:sz w:val="20"/>
                <w:szCs w:val="20"/>
              </w:rPr>
              <w:t>Estimated 120+ person-hours across team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21522" w14:textId="77777777" w:rsidR="00DF7E14" w:rsidRDefault="00000000" w:rsidP="0074421C">
            <w:r>
              <w:rPr>
                <w:color w:val="222222"/>
                <w:sz w:val="20"/>
                <w:szCs w:val="20"/>
              </w:rPr>
              <w:t>Academic project (no direct cost)</w:t>
            </w:r>
          </w:p>
        </w:tc>
      </w:tr>
    </w:tbl>
    <w:p w14:paraId="03DD5776" w14:textId="77777777" w:rsidR="00DF7E14" w:rsidRDefault="00DF7E14">
      <w:pPr>
        <w:spacing w:after="120"/>
      </w:pPr>
    </w:p>
    <w:p w14:paraId="4E5AA4B3" w14:textId="77777777" w:rsidR="0074421C" w:rsidRDefault="0074421C">
      <w:pPr>
        <w:pStyle w:val="Heading2"/>
      </w:pPr>
    </w:p>
    <w:p w14:paraId="287B1507" w14:textId="77777777" w:rsidR="0074421C" w:rsidRDefault="0074421C">
      <w:pPr>
        <w:pStyle w:val="Heading2"/>
      </w:pPr>
    </w:p>
    <w:p w14:paraId="5D70F540" w14:textId="066D419F" w:rsidR="00DF7E14" w:rsidRDefault="00000000">
      <w:pPr>
        <w:pStyle w:val="Heading2"/>
      </w:pPr>
      <w:r>
        <w:lastRenderedPageBreak/>
        <w:t>4.3 Timeline</w:t>
      </w:r>
      <w:r w:rsidR="0074421C">
        <w:t xml:space="preserve"> and </w:t>
      </w:r>
      <w:r>
        <w:t>Schedule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60"/>
        <w:gridCol w:w="1760"/>
        <w:gridCol w:w="3360"/>
      </w:tblGrid>
      <w:tr w:rsidR="00DF7E14" w14:paraId="57AEE5A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17D789B" w14:textId="77777777" w:rsidR="00DF7E14" w:rsidRDefault="00000000">
            <w:r>
              <w:rPr>
                <w:b/>
                <w:bCs/>
                <w:color w:val="1F3864"/>
                <w:sz w:val="20"/>
                <w:szCs w:val="20"/>
              </w:rPr>
              <w:t>Milestone</w:t>
            </w:r>
          </w:p>
        </w:tc>
        <w:tc>
          <w:tcPr>
            <w:tcW w:w="1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588C2C6" w14:textId="77777777" w:rsidR="00DF7E14" w:rsidRDefault="00000000">
            <w:r>
              <w:rPr>
                <w:b/>
                <w:bCs/>
                <w:color w:val="1F3864"/>
                <w:sz w:val="20"/>
                <w:szCs w:val="20"/>
              </w:rPr>
              <w:t>Target Date</w:t>
            </w:r>
          </w:p>
        </w:tc>
        <w:tc>
          <w:tcPr>
            <w:tcW w:w="1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AA5186B" w14:textId="77777777" w:rsidR="00DF7E14" w:rsidRDefault="00000000">
            <w:r>
              <w:rPr>
                <w:b/>
                <w:bCs/>
                <w:color w:val="1F3864"/>
                <w:sz w:val="20"/>
                <w:szCs w:val="20"/>
              </w:rPr>
              <w:t>Actual Date</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AA6AFB1" w14:textId="77777777" w:rsidR="00DF7E14" w:rsidRDefault="00000000">
            <w:r>
              <w:rPr>
                <w:b/>
                <w:bCs/>
                <w:color w:val="1F3864"/>
                <w:sz w:val="20"/>
                <w:szCs w:val="20"/>
              </w:rPr>
              <w:t>Owner</w:t>
            </w:r>
          </w:p>
        </w:tc>
      </w:tr>
      <w:tr w:rsidR="00DF7E14" w14:paraId="71B8DC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D1507" w14:textId="77777777" w:rsidR="00DF7E14" w:rsidRDefault="00000000">
            <w:r>
              <w:rPr>
                <w:color w:val="222222"/>
                <w:sz w:val="20"/>
                <w:szCs w:val="20"/>
              </w:rPr>
              <w:t>Data access + initial EDA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C93D1" w14:textId="77777777" w:rsidR="00DF7E14" w:rsidRDefault="00000000">
            <w:r>
              <w:rPr>
                <w:color w:val="222222"/>
                <w:sz w:val="20"/>
                <w:szCs w:val="20"/>
              </w:rPr>
              <w:t>Week 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FB6E0" w14:textId="77777777" w:rsidR="00DF7E14" w:rsidRDefault="00000000">
            <w:r>
              <w:rPr>
                <w:color w:val="222222"/>
                <w:sz w:val="20"/>
                <w:szCs w:val="20"/>
              </w:rPr>
              <w:t>Week 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7BC8A" w14:textId="77777777" w:rsidR="00DF7E14" w:rsidRDefault="00000000">
            <w:r>
              <w:rPr>
                <w:color w:val="222222"/>
                <w:sz w:val="20"/>
                <w:szCs w:val="20"/>
              </w:rPr>
              <w:t>All</w:t>
            </w:r>
          </w:p>
        </w:tc>
      </w:tr>
      <w:tr w:rsidR="00DF7E14" w14:paraId="3F1DE8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F3B29" w14:textId="77777777" w:rsidR="00DF7E14" w:rsidRDefault="00000000">
            <w:r>
              <w:rPr>
                <w:color w:val="222222"/>
                <w:sz w:val="20"/>
                <w:szCs w:val="20"/>
              </w:rPr>
              <w:t>Baseline TF-IDF models (both tasks)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D7CB9" w14:textId="77777777" w:rsidR="00DF7E14" w:rsidRDefault="00000000">
            <w:r>
              <w:rPr>
                <w:color w:val="222222"/>
                <w:sz w:val="20"/>
                <w:szCs w:val="20"/>
              </w:rPr>
              <w:t>Week 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67D1B" w14:textId="77777777" w:rsidR="00DF7E14" w:rsidRDefault="00000000">
            <w:r>
              <w:rPr>
                <w:color w:val="222222"/>
                <w:sz w:val="20"/>
                <w:szCs w:val="20"/>
              </w:rPr>
              <w:t>Week 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A3B9D" w14:textId="77777777" w:rsidR="00DF7E14" w:rsidRDefault="00000000">
            <w:r>
              <w:rPr>
                <w:color w:val="222222"/>
                <w:sz w:val="20"/>
                <w:szCs w:val="20"/>
              </w:rPr>
              <w:t>Lead ML</w:t>
            </w:r>
          </w:p>
        </w:tc>
      </w:tr>
      <w:tr w:rsidR="00DF7E14" w14:paraId="646FC3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9CAFA" w14:textId="77777777" w:rsidR="00DF7E14" w:rsidRDefault="00000000">
            <w:r>
              <w:rPr>
                <w:color w:val="222222"/>
                <w:sz w:val="20"/>
                <w:szCs w:val="20"/>
              </w:rPr>
              <w:t>Sentence embedding integration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CE157" w14:textId="77777777" w:rsidR="00DF7E14" w:rsidRDefault="00000000">
            <w:r>
              <w:rPr>
                <w:color w:val="222222"/>
                <w:sz w:val="20"/>
                <w:szCs w:val="20"/>
              </w:rPr>
              <w:t>Week 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D9EA5" w14:textId="77777777" w:rsidR="00DF7E14" w:rsidRDefault="00000000">
            <w:r>
              <w:rPr>
                <w:color w:val="222222"/>
                <w:sz w:val="20"/>
                <w:szCs w:val="20"/>
              </w:rPr>
              <w:t>Week 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C0A31" w14:textId="77777777" w:rsidR="00DF7E14" w:rsidRDefault="00000000">
            <w:r>
              <w:rPr>
                <w:color w:val="222222"/>
                <w:sz w:val="20"/>
                <w:szCs w:val="20"/>
              </w:rPr>
              <w:t>Lead ML</w:t>
            </w:r>
          </w:p>
        </w:tc>
      </w:tr>
      <w:tr w:rsidR="00DF7E14" w14:paraId="3DE5D4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EA8B4" w14:textId="77777777" w:rsidR="00DF7E14" w:rsidRDefault="00000000">
            <w:r>
              <w:rPr>
                <w:color w:val="222222"/>
                <w:sz w:val="20"/>
                <w:szCs w:val="20"/>
              </w:rPr>
              <w:t>GECS knowledge augmentation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ACCB2" w14:textId="77777777" w:rsidR="00DF7E14" w:rsidRDefault="00000000">
            <w:r>
              <w:rPr>
                <w:color w:val="222222"/>
                <w:sz w:val="20"/>
                <w:szCs w:val="20"/>
              </w:rPr>
              <w:t>Week 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B9131" w14:textId="77777777" w:rsidR="00DF7E14" w:rsidRDefault="00000000">
            <w:r>
              <w:rPr>
                <w:color w:val="222222"/>
                <w:sz w:val="20"/>
                <w:szCs w:val="20"/>
              </w:rPr>
              <w:t>Week 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DFE6A" w14:textId="77777777" w:rsidR="00DF7E14" w:rsidRDefault="00000000">
            <w:r>
              <w:rPr>
                <w:color w:val="222222"/>
                <w:sz w:val="20"/>
                <w:szCs w:val="20"/>
              </w:rPr>
              <w:t>Lead ML</w:t>
            </w:r>
          </w:p>
        </w:tc>
      </w:tr>
      <w:tr w:rsidR="00DF7E14" w14:paraId="320B8A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5B127" w14:textId="77777777" w:rsidR="00DF7E14" w:rsidRDefault="00000000">
            <w:proofErr w:type="spellStart"/>
            <w:r>
              <w:rPr>
                <w:color w:val="222222"/>
                <w:sz w:val="20"/>
                <w:szCs w:val="20"/>
              </w:rPr>
              <w:t>RoBERTa</w:t>
            </w:r>
            <w:proofErr w:type="spellEnd"/>
            <w:r>
              <w:rPr>
                <w:color w:val="222222"/>
                <w:sz w:val="20"/>
                <w:szCs w:val="20"/>
              </w:rPr>
              <w:t xml:space="preserve"> fine-tuning (Task 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9F4AB" w14:textId="77777777" w:rsidR="00DF7E14" w:rsidRDefault="00000000">
            <w:r>
              <w:rPr>
                <w:color w:val="222222"/>
                <w:sz w:val="20"/>
                <w:szCs w:val="20"/>
              </w:rPr>
              <w:t>Week 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C133E" w14:textId="0B953D55" w:rsidR="00DF7E14" w:rsidRDefault="00000000">
            <w:r>
              <w:rPr>
                <w:color w:val="222222"/>
                <w:sz w:val="20"/>
                <w:szCs w:val="20"/>
              </w:rPr>
              <w:t xml:space="preserve">Week </w:t>
            </w:r>
            <w:r w:rsidR="00870815">
              <w:rPr>
                <w:color w:val="222222"/>
                <w:sz w:val="20"/>
                <w:szCs w:val="20"/>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B2A89" w14:textId="77777777" w:rsidR="00DF7E14" w:rsidRDefault="00000000">
            <w:r>
              <w:rPr>
                <w:color w:val="222222"/>
                <w:sz w:val="20"/>
                <w:szCs w:val="20"/>
              </w:rPr>
              <w:t>Lead ML</w:t>
            </w:r>
          </w:p>
        </w:tc>
      </w:tr>
      <w:tr w:rsidR="00DF7E14" w14:paraId="17F8A1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61447" w14:textId="77777777" w:rsidR="00DF7E14" w:rsidRDefault="00000000">
            <w:r>
              <w:rPr>
                <w:color w:val="222222"/>
                <w:sz w:val="20"/>
                <w:szCs w:val="20"/>
              </w:rPr>
              <w:t>Probability ensemble (Task 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4DAA8" w14:textId="77777777" w:rsidR="00DF7E14" w:rsidRDefault="00000000">
            <w:r>
              <w:rPr>
                <w:color w:val="222222"/>
                <w:sz w:val="20"/>
                <w:szCs w:val="20"/>
              </w:rPr>
              <w:t>Week 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54A67" w14:textId="77777777" w:rsidR="00DF7E14" w:rsidRDefault="00000000">
            <w:r>
              <w:rPr>
                <w:color w:val="222222"/>
                <w:sz w:val="20"/>
                <w:szCs w:val="20"/>
              </w:rPr>
              <w:t>Week 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4366B" w14:textId="77777777" w:rsidR="00DF7E14" w:rsidRDefault="00000000">
            <w:r>
              <w:rPr>
                <w:color w:val="222222"/>
                <w:sz w:val="20"/>
                <w:szCs w:val="20"/>
              </w:rPr>
              <w:t>Lead ML</w:t>
            </w:r>
          </w:p>
        </w:tc>
      </w:tr>
      <w:tr w:rsidR="00DF7E14" w14:paraId="136F90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3DF7B" w14:textId="77777777" w:rsidR="00DF7E14" w:rsidRDefault="00000000">
            <w:r>
              <w:rPr>
                <w:color w:val="222222"/>
                <w:sz w:val="20"/>
                <w:szCs w:val="20"/>
              </w:rPr>
              <w:t>Final notebook + chart export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131FA" w14:textId="77777777" w:rsidR="00DF7E14" w:rsidRDefault="00000000">
            <w:r>
              <w:rPr>
                <w:color w:val="222222"/>
                <w:sz w:val="20"/>
                <w:szCs w:val="20"/>
              </w:rPr>
              <w:t>Week 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6F174" w14:textId="77777777" w:rsidR="00DF7E14" w:rsidRDefault="00000000">
            <w:r>
              <w:rPr>
                <w:color w:val="222222"/>
                <w:sz w:val="20"/>
                <w:szCs w:val="20"/>
              </w:rPr>
              <w:t>Week 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9BA5E" w14:textId="77777777" w:rsidR="00DF7E14" w:rsidRDefault="00000000">
            <w:r>
              <w:rPr>
                <w:color w:val="222222"/>
                <w:sz w:val="20"/>
                <w:szCs w:val="20"/>
              </w:rPr>
              <w:t>Lead ML</w:t>
            </w:r>
          </w:p>
        </w:tc>
      </w:tr>
      <w:tr w:rsidR="00DF7E14" w14:paraId="07BD12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70058" w14:textId="77777777" w:rsidR="00DF7E14" w:rsidRDefault="00000000">
            <w:r>
              <w:rPr>
                <w:color w:val="222222"/>
                <w:sz w:val="20"/>
                <w:szCs w:val="20"/>
              </w:rPr>
              <w:t>Final report + presentation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508D5" w14:textId="77777777" w:rsidR="00DF7E14" w:rsidRDefault="00000000">
            <w:r>
              <w:rPr>
                <w:color w:val="222222"/>
                <w:sz w:val="20"/>
                <w:szCs w:val="20"/>
              </w:rPr>
              <w:t>Week 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0BD8E" w14:textId="77777777" w:rsidR="00DF7E14" w:rsidRDefault="00000000">
            <w:r>
              <w:rPr>
                <w:color w:val="222222"/>
                <w:sz w:val="20"/>
                <w:szCs w:val="20"/>
              </w:rPr>
              <w:t>Week 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4B2D3" w14:textId="77777777" w:rsidR="00DF7E14" w:rsidRDefault="00000000">
            <w:r>
              <w:rPr>
                <w:color w:val="222222"/>
                <w:sz w:val="20"/>
                <w:szCs w:val="20"/>
              </w:rPr>
              <w:t>All</w:t>
            </w:r>
          </w:p>
        </w:tc>
      </w:tr>
      <w:tr w:rsidR="00DF7E14" w14:paraId="12D536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8A9E5" w14:textId="77777777" w:rsidR="00DF7E14" w:rsidRDefault="00000000">
            <w:r>
              <w:rPr>
                <w:color w:val="222222"/>
                <w:sz w:val="20"/>
                <w:szCs w:val="20"/>
              </w:rPr>
              <w:t>GitHub repository + submission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AA7DB" w14:textId="4FEBFD53" w:rsidR="00DF7E14" w:rsidRDefault="00000000">
            <w:r>
              <w:rPr>
                <w:color w:val="222222"/>
                <w:sz w:val="20"/>
                <w:szCs w:val="20"/>
              </w:rPr>
              <w:t xml:space="preserve">Week 9 </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66B87" w14:textId="2543BEFE" w:rsidR="00DF7E14" w:rsidRDefault="0074421C">
            <w:r>
              <w:rPr>
                <w:color w:val="222222"/>
                <w:sz w:val="20"/>
                <w:szCs w:val="20"/>
              </w:rPr>
              <w:t>June 7</w:t>
            </w:r>
            <w:r w:rsidR="00000000">
              <w:rPr>
                <w:color w:val="222222"/>
                <w:sz w:val="20"/>
                <w:szCs w:val="20"/>
              </w:rPr>
              <w:t>, 2026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7F455" w14:textId="77777777" w:rsidR="00DF7E14" w:rsidRDefault="00000000">
            <w:r>
              <w:rPr>
                <w:color w:val="222222"/>
                <w:sz w:val="20"/>
                <w:szCs w:val="20"/>
              </w:rPr>
              <w:t>All</w:t>
            </w:r>
          </w:p>
        </w:tc>
      </w:tr>
    </w:tbl>
    <w:p w14:paraId="6D40FC0B" w14:textId="77777777" w:rsidR="00F47E85" w:rsidRDefault="00F47E85" w:rsidP="00F47E85"/>
    <w:p w14:paraId="4F8D703B" w14:textId="64996EEA" w:rsidR="00DF7E14" w:rsidRDefault="00000000" w:rsidP="00F47E85">
      <w:r>
        <w:rPr>
          <w:b/>
          <w:bCs/>
          <w:color w:val="1F3864"/>
          <w:sz w:val="32"/>
          <w:szCs w:val="32"/>
        </w:rPr>
        <w:t>5. Team and Workforce Development</w:t>
      </w:r>
    </w:p>
    <w:p w14:paraId="0017646D" w14:textId="77777777" w:rsidR="00DF7E14" w:rsidRDefault="00000000">
      <w:pPr>
        <w:pStyle w:val="Heading2"/>
      </w:pPr>
      <w:r>
        <w:t>5.1 Team Profiles and Roles</w:t>
      </w:r>
    </w:p>
    <w:p w14:paraId="1C7446AC" w14:textId="77777777" w:rsidR="00DF7E14" w:rsidRDefault="00000000">
      <w:pPr>
        <w:spacing w:after="100"/>
      </w:pPr>
      <w:r>
        <w:rPr>
          <w:color w:val="111111"/>
        </w:rPr>
        <w:t>The project team consists of five graduate students from DePaul University's Kellstadt Graduate School of Business, enrolled in MGT 599 (Capstone Project). The Morningstar RED team served as the industry partner, providing data, domain context, and evaluation criteria.</w:t>
      </w:r>
    </w:p>
    <w:p w14:paraId="33C7FA3F" w14:textId="77777777" w:rsidR="00DF7E14" w:rsidRDefault="00DF7E1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4080"/>
        <w:gridCol w:w="2000"/>
      </w:tblGrid>
      <w:tr w:rsidR="00DF7E14" w14:paraId="72CB3E1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9D80820" w14:textId="77777777" w:rsidR="00DF7E14" w:rsidRDefault="00000000">
            <w:r>
              <w:rPr>
                <w:b/>
                <w:bCs/>
                <w:color w:val="1F3864"/>
                <w:sz w:val="20"/>
                <w:szCs w:val="20"/>
              </w:rPr>
              <w:t>Team Member</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FBC60CF" w14:textId="77777777" w:rsidR="00DF7E14" w:rsidRDefault="00000000">
            <w:r>
              <w:rPr>
                <w:b/>
                <w:bCs/>
                <w:color w:val="1F3864"/>
                <w:sz w:val="20"/>
                <w:szCs w:val="20"/>
              </w:rPr>
              <w:t>Role</w:t>
            </w:r>
          </w:p>
        </w:tc>
        <w:tc>
          <w:tcPr>
            <w:tcW w:w="4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8DAACFB" w14:textId="77777777" w:rsidR="00DF7E14" w:rsidRDefault="00000000">
            <w:r>
              <w:rPr>
                <w:b/>
                <w:bCs/>
                <w:color w:val="1F3864"/>
                <w:sz w:val="20"/>
                <w:szCs w:val="20"/>
              </w:rPr>
              <w:t>Primary Contributions</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82AF37A" w14:textId="77777777" w:rsidR="00DF7E14" w:rsidRDefault="00000000">
            <w:r>
              <w:rPr>
                <w:b/>
                <w:bCs/>
                <w:color w:val="1F3864"/>
                <w:sz w:val="20"/>
                <w:szCs w:val="20"/>
              </w:rPr>
              <w:t>Est. Hours</w:t>
            </w:r>
          </w:p>
        </w:tc>
      </w:tr>
      <w:tr w:rsidR="00DF7E14" w14:paraId="3BA6DE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945ED" w14:textId="77777777" w:rsidR="00DF7E14" w:rsidRDefault="00000000">
            <w:r>
              <w:rPr>
                <w:color w:val="222222"/>
                <w:sz w:val="20"/>
                <w:szCs w:val="20"/>
              </w:rPr>
              <w:t>Ovinya Peiris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C8C02" w14:textId="77777777" w:rsidR="00DF7E14" w:rsidRDefault="00000000">
            <w:r>
              <w:rPr>
                <w:color w:val="222222"/>
                <w:sz w:val="20"/>
                <w:szCs w:val="20"/>
              </w:rPr>
              <w:t>Lead ML Engineer &amp; Pipeline Architect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40CC2" w14:textId="77777777" w:rsidR="00DF7E14" w:rsidRDefault="00000000">
            <w:r>
              <w:rPr>
                <w:color w:val="222222"/>
                <w:sz w:val="20"/>
                <w:szCs w:val="20"/>
              </w:rPr>
              <w:t xml:space="preserve">Full pipeline development, data cleaning, all model training, </w:t>
            </w:r>
            <w:proofErr w:type="spellStart"/>
            <w:r>
              <w:rPr>
                <w:color w:val="222222"/>
                <w:sz w:val="20"/>
                <w:szCs w:val="20"/>
              </w:rPr>
              <w:t>RoBERTa</w:t>
            </w:r>
            <w:proofErr w:type="spellEnd"/>
            <w:r>
              <w:rPr>
                <w:color w:val="222222"/>
                <w:sz w:val="20"/>
                <w:szCs w:val="20"/>
              </w:rPr>
              <w:t xml:space="preserve"> fine-tuning, notebook architecture, chart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A34C2" w14:textId="77777777" w:rsidR="00DF7E14" w:rsidRDefault="00000000">
            <w:r>
              <w:rPr>
                <w:color w:val="222222"/>
                <w:sz w:val="20"/>
                <w:szCs w:val="20"/>
              </w:rPr>
              <w:t>65+</w:t>
            </w:r>
          </w:p>
        </w:tc>
      </w:tr>
      <w:tr w:rsidR="00DF7E14" w14:paraId="1D52FF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02C03" w14:textId="77777777" w:rsidR="00DF7E14" w:rsidRDefault="00000000">
            <w:r>
              <w:rPr>
                <w:color w:val="222222"/>
                <w:sz w:val="20"/>
                <w:szCs w:val="20"/>
              </w:rPr>
              <w:t>Aakif Ziauddin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52842" w14:textId="77777777" w:rsidR="00DF7E14" w:rsidRDefault="00000000">
            <w:r>
              <w:rPr>
                <w:color w:val="222222"/>
                <w:sz w:val="20"/>
                <w:szCs w:val="20"/>
              </w:rPr>
              <w:t>Data Analyst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65C85" w14:textId="77777777" w:rsidR="00DF7E14" w:rsidRDefault="00000000">
            <w:r>
              <w:rPr>
                <w:color w:val="222222"/>
                <w:sz w:val="20"/>
                <w:szCs w:val="20"/>
              </w:rPr>
              <w:t>Data cleaning, model development, chart generation, PowerPoint creation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82D69" w14:textId="77777777" w:rsidR="00DF7E14" w:rsidRDefault="00000000">
            <w:r>
              <w:rPr>
                <w:color w:val="222222"/>
                <w:sz w:val="20"/>
                <w:szCs w:val="20"/>
              </w:rPr>
              <w:t>55+</w:t>
            </w:r>
          </w:p>
        </w:tc>
      </w:tr>
      <w:tr w:rsidR="00DF7E14" w14:paraId="77CD12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DCE20" w14:textId="77777777" w:rsidR="00DF7E14" w:rsidRDefault="00000000">
            <w:r>
              <w:rPr>
                <w:color w:val="222222"/>
                <w:sz w:val="20"/>
                <w:szCs w:val="20"/>
              </w:rPr>
              <w:t xml:space="preserve">Abel Prince </w:t>
            </w:r>
            <w:proofErr w:type="spellStart"/>
            <w:r>
              <w:rPr>
                <w:color w:val="222222"/>
                <w:sz w:val="20"/>
                <w:szCs w:val="20"/>
              </w:rPr>
              <w:t>Puthenpurackal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94E22" w14:textId="77777777" w:rsidR="00DF7E14" w:rsidRDefault="00000000">
            <w:r>
              <w:rPr>
                <w:color w:val="222222"/>
                <w:sz w:val="20"/>
                <w:szCs w:val="20"/>
              </w:rPr>
              <w:t>Project Manager / EDA / Docs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74425" w14:textId="77777777" w:rsidR="00DF7E14" w:rsidRDefault="00000000">
            <w:r>
              <w:rPr>
                <w:color w:val="222222"/>
                <w:sz w:val="20"/>
                <w:szCs w:val="20"/>
              </w:rPr>
              <w:t>Project coordination, exploratory data analysis, documentation, weekly report preparation, presentation 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E1875" w14:textId="77777777" w:rsidR="00DF7E14" w:rsidRDefault="00000000">
            <w:r>
              <w:rPr>
                <w:color w:val="222222"/>
                <w:sz w:val="20"/>
                <w:szCs w:val="20"/>
              </w:rPr>
              <w:t>55+</w:t>
            </w:r>
          </w:p>
        </w:tc>
      </w:tr>
      <w:tr w:rsidR="00DF7E14" w14:paraId="20DA5E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2019C" w14:textId="77777777" w:rsidR="00DF7E14" w:rsidRDefault="00000000">
            <w:r>
              <w:rPr>
                <w:color w:val="222222"/>
                <w:sz w:val="20"/>
                <w:szCs w:val="20"/>
              </w:rPr>
              <w:t>Sebastian Chirayil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487ED" w14:textId="77777777" w:rsidR="00DF7E14" w:rsidRDefault="00000000">
            <w:r>
              <w:rPr>
                <w:color w:val="222222"/>
                <w:sz w:val="20"/>
                <w:szCs w:val="20"/>
              </w:rPr>
              <w:t>ML Engineer</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F6929" w14:textId="77777777" w:rsidR="00DF7E14" w:rsidRDefault="00000000">
            <w:r>
              <w:rPr>
                <w:color w:val="222222"/>
                <w:sz w:val="20"/>
                <w:szCs w:val="20"/>
              </w:rPr>
              <w:t>Model development, research, meeting minutes, model experimentation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23079" w14:textId="77777777" w:rsidR="00DF7E14" w:rsidRDefault="00000000">
            <w:r>
              <w:rPr>
                <w:color w:val="222222"/>
                <w:sz w:val="20"/>
                <w:szCs w:val="20"/>
              </w:rPr>
              <w:t>55+</w:t>
            </w:r>
          </w:p>
        </w:tc>
      </w:tr>
      <w:tr w:rsidR="00DF7E14" w14:paraId="3FA1B3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AB8E5" w14:textId="77777777" w:rsidR="00DF7E14" w:rsidRDefault="00000000">
            <w:r>
              <w:rPr>
                <w:color w:val="222222"/>
                <w:sz w:val="20"/>
                <w:szCs w:val="20"/>
              </w:rPr>
              <w:t>Meech Rolle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410BF" w14:textId="77777777" w:rsidR="00DF7E14" w:rsidRDefault="00000000">
            <w:r>
              <w:rPr>
                <w:color w:val="222222"/>
                <w:sz w:val="20"/>
                <w:szCs w:val="20"/>
              </w:rPr>
              <w:t>Research &amp; Presentation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3240F" w14:textId="77777777" w:rsidR="00DF7E14" w:rsidRDefault="00000000">
            <w:r>
              <w:rPr>
                <w:color w:val="222222"/>
                <w:sz w:val="20"/>
                <w:szCs w:val="20"/>
              </w:rPr>
              <w:t>Background research, presentation design, literature review, slide formatting, quality review of final deliverables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B47E3" w14:textId="77777777" w:rsidR="00DF7E14" w:rsidRDefault="00000000">
            <w:r>
              <w:rPr>
                <w:color w:val="222222"/>
                <w:sz w:val="20"/>
                <w:szCs w:val="20"/>
              </w:rPr>
              <w:t>45+</w:t>
            </w:r>
          </w:p>
        </w:tc>
      </w:tr>
    </w:tbl>
    <w:p w14:paraId="39759529" w14:textId="77777777" w:rsidR="00DF7E14" w:rsidRDefault="00DF7E14">
      <w:pPr>
        <w:spacing w:after="120"/>
      </w:pPr>
    </w:p>
    <w:p w14:paraId="6EE82606" w14:textId="77777777" w:rsidR="00DF7E14" w:rsidRDefault="00000000">
      <w:pPr>
        <w:pStyle w:val="Heading2"/>
      </w:pPr>
      <w:r>
        <w:t>5.2 Skills Development</w:t>
      </w:r>
    </w:p>
    <w:p w14:paraId="5B07B61B" w14:textId="77777777" w:rsidR="00DF7E14" w:rsidRDefault="00000000" w:rsidP="00F47E85">
      <w:pPr>
        <w:spacing w:after="100" w:line="360" w:lineRule="auto"/>
      </w:pPr>
      <w:r>
        <w:rPr>
          <w:color w:val="111111"/>
        </w:rPr>
        <w:t>This project provided the team with hands-on experience in several areas relevant to industry data science practice:</w:t>
      </w:r>
    </w:p>
    <w:p w14:paraId="51E20273" w14:textId="77777777" w:rsidR="00DF7E14" w:rsidRDefault="00000000" w:rsidP="00F47E85">
      <w:pPr>
        <w:pStyle w:val="ListParagraph"/>
        <w:numPr>
          <w:ilvl w:val="0"/>
          <w:numId w:val="2"/>
        </w:numPr>
        <w:spacing w:after="60" w:line="360" w:lineRule="auto"/>
      </w:pPr>
      <w:r>
        <w:rPr>
          <w:color w:val="111111"/>
        </w:rPr>
        <w:lastRenderedPageBreak/>
        <w:t>End-to-end ML pipeline construction from raw CSV to evaluated model — including data cleaning, feature engineering, model selection, and test evaluation</w:t>
      </w:r>
    </w:p>
    <w:p w14:paraId="6684CB0B" w14:textId="77777777" w:rsidR="00DF7E14" w:rsidRDefault="00000000" w:rsidP="00F47E85">
      <w:pPr>
        <w:pStyle w:val="ListParagraph"/>
        <w:numPr>
          <w:ilvl w:val="0"/>
          <w:numId w:val="2"/>
        </w:numPr>
        <w:spacing w:after="60" w:line="360" w:lineRule="auto"/>
      </w:pPr>
      <w:r>
        <w:rPr>
          <w:color w:val="111111"/>
        </w:rPr>
        <w:t>Working with proprietary financial taxonomy data and understanding real-world constraints of industry classification at scale</w:t>
      </w:r>
    </w:p>
    <w:p w14:paraId="0F6E59F6" w14:textId="77777777" w:rsidR="00DF7E14" w:rsidRDefault="00000000" w:rsidP="00F47E85">
      <w:pPr>
        <w:pStyle w:val="ListParagraph"/>
        <w:numPr>
          <w:ilvl w:val="0"/>
          <w:numId w:val="2"/>
        </w:numPr>
        <w:spacing w:after="60" w:line="360" w:lineRule="auto"/>
      </w:pPr>
      <w:r>
        <w:rPr>
          <w:color w:val="111111"/>
        </w:rPr>
        <w:t>Fine-tuning large pre-trained transformer models (</w:t>
      </w:r>
      <w:proofErr w:type="spellStart"/>
      <w:r>
        <w:rPr>
          <w:color w:val="111111"/>
        </w:rPr>
        <w:t>RoBERTa</w:t>
      </w:r>
      <w:proofErr w:type="spellEnd"/>
      <w:r>
        <w:rPr>
          <w:color w:val="111111"/>
        </w:rPr>
        <w:t xml:space="preserve">) using </w:t>
      </w:r>
      <w:proofErr w:type="spellStart"/>
      <w:r>
        <w:rPr>
          <w:color w:val="111111"/>
        </w:rPr>
        <w:t>HuggingFace</w:t>
      </w:r>
      <w:proofErr w:type="spellEnd"/>
      <w:r>
        <w:rPr>
          <w:color w:val="111111"/>
        </w:rPr>
        <w:t xml:space="preserve"> Transformers in a GPU-accelerated environment</w:t>
      </w:r>
    </w:p>
    <w:p w14:paraId="177DFA9A" w14:textId="77777777" w:rsidR="00DF7E14" w:rsidRDefault="00000000" w:rsidP="00F47E85">
      <w:pPr>
        <w:pStyle w:val="ListParagraph"/>
        <w:numPr>
          <w:ilvl w:val="0"/>
          <w:numId w:val="2"/>
        </w:numPr>
        <w:spacing w:after="60" w:line="360" w:lineRule="auto"/>
      </w:pPr>
      <w:r>
        <w:rPr>
          <w:color w:val="111111"/>
        </w:rPr>
        <w:t>Identifying and rejecting data leakage — a critical professional skill where the team correctly identified that appending GECS definitions to validation/test rows would produce artificially inflated F1 scores</w:t>
      </w:r>
    </w:p>
    <w:p w14:paraId="57039D51" w14:textId="77777777" w:rsidR="00DF7E14" w:rsidRDefault="00000000" w:rsidP="00F47E85">
      <w:pPr>
        <w:pStyle w:val="ListParagraph"/>
        <w:numPr>
          <w:ilvl w:val="0"/>
          <w:numId w:val="2"/>
        </w:numPr>
        <w:spacing w:after="60" w:line="360" w:lineRule="auto"/>
      </w:pPr>
      <w:r>
        <w:rPr>
          <w:color w:val="111111"/>
        </w:rPr>
        <w:t>Communicating technical results to a non-technical business audience through weekly progress reports and a polished final presentation</w:t>
      </w:r>
    </w:p>
    <w:p w14:paraId="40B70F2E" w14:textId="77777777" w:rsidR="00DF7E14" w:rsidRPr="00F47E85" w:rsidRDefault="00000000" w:rsidP="00F47E85">
      <w:pPr>
        <w:pStyle w:val="ListParagraph"/>
        <w:numPr>
          <w:ilvl w:val="0"/>
          <w:numId w:val="2"/>
        </w:numPr>
        <w:spacing w:after="60" w:line="360" w:lineRule="auto"/>
      </w:pPr>
      <w:r>
        <w:rPr>
          <w:color w:val="111111"/>
        </w:rPr>
        <w:t>Version control and reproducible research practices via GitHub</w:t>
      </w:r>
    </w:p>
    <w:p w14:paraId="02A947A9" w14:textId="77777777" w:rsidR="00F47E85" w:rsidRDefault="00F47E85" w:rsidP="00F47E85">
      <w:pPr>
        <w:pStyle w:val="ListParagraph"/>
        <w:spacing w:after="60" w:line="360" w:lineRule="auto"/>
        <w:ind w:left="720"/>
      </w:pPr>
    </w:p>
    <w:p w14:paraId="089FE542" w14:textId="608472A3" w:rsidR="00DF7E14" w:rsidRDefault="00000000" w:rsidP="00F47E85">
      <w:r>
        <w:rPr>
          <w:b/>
          <w:bCs/>
          <w:color w:val="1F3864"/>
          <w:sz w:val="32"/>
          <w:szCs w:val="32"/>
        </w:rPr>
        <w:t>6. Conclusion</w:t>
      </w:r>
    </w:p>
    <w:p w14:paraId="792AC30E" w14:textId="77777777" w:rsidR="00DF7E14" w:rsidRDefault="00000000" w:rsidP="00F47E85">
      <w:pPr>
        <w:spacing w:after="100" w:line="360" w:lineRule="auto"/>
        <w:ind w:firstLine="720"/>
      </w:pPr>
      <w:r>
        <w:rPr>
          <w:color w:val="111111"/>
        </w:rPr>
        <w:t>This project demonstrates that automated GECS taxonomy classification is achievable with modern NLP methods, with performance that is meaningful for high-frequency industry classes and a clear development path toward production readiness. Our best results — macro-F1 of 0.6591 on Task 1 (145 classes) and 0.4577 on Task 2 (428 classes) — represent substantial improvements over naive baselines and reflect a rigorous, multi-stage experimental process that exhausted all legitimate modeling approaches available within the project timeline.</w:t>
      </w:r>
    </w:p>
    <w:p w14:paraId="7889E51F" w14:textId="77777777" w:rsidR="00DF7E14" w:rsidRDefault="00000000" w:rsidP="00F47E85">
      <w:pPr>
        <w:spacing w:after="100" w:line="360" w:lineRule="auto"/>
        <w:ind w:firstLine="720"/>
      </w:pPr>
      <w:r>
        <w:rPr>
          <w:color w:val="111111"/>
        </w:rPr>
        <w:t>The most important finding of this project is not the final scores, but the diagnostics. We identified and validated a critical data quality fix (largest-segment filtering) that produced the single largest performance gain. We correctly identified and rejected a data leakage approach that would have produced misleadingly perfect results. We demonstrated that domain knowledge injection must be restricted to training data to be valid. And we identified the structural bottleneck that limits further improvement: extreme class imbalance (2,018:1 ratio in Task 2) and data scarcity for rare subindustry classes (99 classes with fewer than 10 examples).</w:t>
      </w:r>
    </w:p>
    <w:p w14:paraId="5D27CBF9" w14:textId="77777777" w:rsidR="00DF7E14" w:rsidRDefault="00000000" w:rsidP="00F47E85">
      <w:pPr>
        <w:spacing w:after="100" w:line="360" w:lineRule="auto"/>
        <w:ind w:firstLine="720"/>
      </w:pPr>
      <w:r>
        <w:rPr>
          <w:color w:val="111111"/>
        </w:rPr>
        <w:t xml:space="preserve">Looking forward, the most promising directions for continued development are: (1) fine-tuning </w:t>
      </w:r>
      <w:proofErr w:type="spellStart"/>
      <w:r>
        <w:rPr>
          <w:color w:val="111111"/>
        </w:rPr>
        <w:t>RoBERTa</w:t>
      </w:r>
      <w:proofErr w:type="spellEnd"/>
      <w:r>
        <w:rPr>
          <w:color w:val="111111"/>
        </w:rPr>
        <w:t xml:space="preserve"> on Task 2, which produced strong results for Task 1 and has not yet been applied to the harder subindustry problem; (2) hierarchical classification that leverages the GECS taxonomy structure to reduce per-level label space; and (3) LLM-based data augmentation for rare classes to address the fundamental training data scarcity problem.</w:t>
      </w:r>
    </w:p>
    <w:p w14:paraId="5AC8F715" w14:textId="77777777" w:rsidR="00DF7E14" w:rsidRDefault="00000000" w:rsidP="00F47E85">
      <w:pPr>
        <w:spacing w:after="100" w:line="360" w:lineRule="auto"/>
        <w:ind w:firstLine="720"/>
      </w:pPr>
      <w:r>
        <w:rPr>
          <w:color w:val="111111"/>
        </w:rPr>
        <w:t xml:space="preserve">The complete pipeline — including the 27-cell notebook, all experimental results, and chart visualizations — has been documented and made available in a public GitHub repository for continued development by the Morningstar RED team. This project represents a meaningful step toward operationalizing </w:t>
      </w:r>
      <w:r>
        <w:rPr>
          <w:color w:val="111111"/>
        </w:rPr>
        <w:lastRenderedPageBreak/>
        <w:t>automated taxonomy assignment at Morningstar and provides a robust, well-documented foundation for that future work.</w:t>
      </w:r>
    </w:p>
    <w:p w14:paraId="6ABBC27C" w14:textId="77777777" w:rsidR="00DF7E14" w:rsidRDefault="00000000" w:rsidP="00F47E85">
      <w:pPr>
        <w:spacing w:line="360" w:lineRule="auto"/>
      </w:pPr>
      <w:r>
        <w:br w:type="page"/>
      </w:r>
    </w:p>
    <w:p w14:paraId="4020F16E" w14:textId="77777777" w:rsidR="00DF7E14" w:rsidRDefault="00000000">
      <w:pPr>
        <w:pStyle w:val="Heading1"/>
      </w:pPr>
      <w:r>
        <w:lastRenderedPageBreak/>
        <w:t>References</w:t>
      </w:r>
    </w:p>
    <w:p w14:paraId="4ADACF65" w14:textId="77777777" w:rsidR="00DF7E14" w:rsidRDefault="00000000" w:rsidP="0074421C">
      <w:pPr>
        <w:pStyle w:val="ListParagraph"/>
        <w:numPr>
          <w:ilvl w:val="0"/>
          <w:numId w:val="3"/>
        </w:numPr>
        <w:spacing w:after="100" w:line="276" w:lineRule="auto"/>
      </w:pPr>
      <w:r w:rsidRPr="0074421C">
        <w:rPr>
          <w:color w:val="111111"/>
        </w:rPr>
        <w:t>Bhatia, K., Jain, H., Kar, P., Varma, M., &amp; Jain, P. (2016). Sparse local embeddings for extreme multi-label classification. Advances in Neural Information Processing Systems, 28.</w:t>
      </w:r>
    </w:p>
    <w:p w14:paraId="475325A4" w14:textId="77777777" w:rsidR="00DF7E14" w:rsidRDefault="00000000" w:rsidP="0074421C">
      <w:pPr>
        <w:pStyle w:val="ListParagraph"/>
        <w:numPr>
          <w:ilvl w:val="0"/>
          <w:numId w:val="3"/>
        </w:numPr>
        <w:spacing w:after="100" w:line="276" w:lineRule="auto"/>
      </w:pPr>
      <w:r w:rsidRPr="0074421C">
        <w:rPr>
          <w:color w:val="111111"/>
        </w:rPr>
        <w:t>Devlin, J., Chang, M. W., Lee, K., &amp; Toutanova, K. (2019). BERT: Pre-training of deep bidirectional transformers for language understanding. Proceedings of NAACL-HLT 2019.</w:t>
      </w:r>
    </w:p>
    <w:p w14:paraId="5BD7D726" w14:textId="77777777" w:rsidR="00DF7E14" w:rsidRDefault="00000000" w:rsidP="0074421C">
      <w:pPr>
        <w:pStyle w:val="ListParagraph"/>
        <w:numPr>
          <w:ilvl w:val="0"/>
          <w:numId w:val="3"/>
        </w:numPr>
        <w:spacing w:after="100" w:line="276" w:lineRule="auto"/>
      </w:pPr>
      <w:r w:rsidRPr="0074421C">
        <w:rPr>
          <w:color w:val="111111"/>
        </w:rPr>
        <w:t xml:space="preserve">Liu, Y., Ott, M., Goyal, N., Du, J., Joshi, M., Chen, D., ... &amp; Stoyanov, V. (2019). </w:t>
      </w:r>
      <w:proofErr w:type="spellStart"/>
      <w:r w:rsidRPr="0074421C">
        <w:rPr>
          <w:color w:val="111111"/>
        </w:rPr>
        <w:t>RoBERTa</w:t>
      </w:r>
      <w:proofErr w:type="spellEnd"/>
      <w:r w:rsidRPr="0074421C">
        <w:rPr>
          <w:color w:val="111111"/>
        </w:rPr>
        <w:t xml:space="preserve">: A robustly optimized BERT pretraining approach. </w:t>
      </w:r>
      <w:proofErr w:type="spellStart"/>
      <w:r w:rsidRPr="0074421C">
        <w:rPr>
          <w:color w:val="111111"/>
        </w:rPr>
        <w:t>arXiv</w:t>
      </w:r>
      <w:proofErr w:type="spellEnd"/>
      <w:r w:rsidRPr="0074421C">
        <w:rPr>
          <w:color w:val="111111"/>
        </w:rPr>
        <w:t xml:space="preserve"> preprint arXiv:1907.11692.</w:t>
      </w:r>
    </w:p>
    <w:p w14:paraId="0265AD17" w14:textId="77777777" w:rsidR="00DF7E14" w:rsidRDefault="00000000" w:rsidP="0074421C">
      <w:pPr>
        <w:pStyle w:val="ListParagraph"/>
        <w:numPr>
          <w:ilvl w:val="0"/>
          <w:numId w:val="3"/>
        </w:numPr>
        <w:spacing w:after="100" w:line="276" w:lineRule="auto"/>
      </w:pPr>
      <w:r w:rsidRPr="0074421C">
        <w:rPr>
          <w:color w:val="111111"/>
        </w:rPr>
        <w:t>Manning, C. D., Raghavan, P., &amp; Schütze, H. (2008). Introduction to Information Retrieval. Cambridge University Press.</w:t>
      </w:r>
    </w:p>
    <w:p w14:paraId="11AE0E7F" w14:textId="77777777" w:rsidR="00DF7E14" w:rsidRDefault="00000000" w:rsidP="0074421C">
      <w:pPr>
        <w:pStyle w:val="ListParagraph"/>
        <w:numPr>
          <w:ilvl w:val="0"/>
          <w:numId w:val="3"/>
        </w:numPr>
        <w:spacing w:after="100" w:line="276" w:lineRule="auto"/>
      </w:pPr>
      <w:r w:rsidRPr="0074421C">
        <w:rPr>
          <w:color w:val="111111"/>
        </w:rPr>
        <w:t>Morningstar. (2026). Global Equity Classification System: GECS Activities 2026. Morningstar, Inc. [Internal document provided to project team].</w:t>
      </w:r>
    </w:p>
    <w:p w14:paraId="5D6EC806" w14:textId="77777777" w:rsidR="00DF7E14" w:rsidRDefault="00000000" w:rsidP="0074421C">
      <w:pPr>
        <w:pStyle w:val="ListParagraph"/>
        <w:numPr>
          <w:ilvl w:val="0"/>
          <w:numId w:val="3"/>
        </w:numPr>
        <w:spacing w:after="100" w:line="276" w:lineRule="auto"/>
      </w:pPr>
      <w:r w:rsidRPr="0074421C">
        <w:rPr>
          <w:color w:val="111111"/>
        </w:rPr>
        <w:t xml:space="preserve">Reimers, N., &amp; </w:t>
      </w:r>
      <w:proofErr w:type="spellStart"/>
      <w:r w:rsidRPr="0074421C">
        <w:rPr>
          <w:color w:val="111111"/>
        </w:rPr>
        <w:t>Gurevych</w:t>
      </w:r>
      <w:proofErr w:type="spellEnd"/>
      <w:r w:rsidRPr="0074421C">
        <w:rPr>
          <w:color w:val="111111"/>
        </w:rPr>
        <w:t xml:space="preserve">, I. (2019). Sentence-BERT: Sentence embeddings using </w:t>
      </w:r>
      <w:proofErr w:type="spellStart"/>
      <w:r w:rsidRPr="0074421C">
        <w:rPr>
          <w:color w:val="111111"/>
        </w:rPr>
        <w:t>siamese</w:t>
      </w:r>
      <w:proofErr w:type="spellEnd"/>
      <w:r w:rsidRPr="0074421C">
        <w:rPr>
          <w:color w:val="111111"/>
        </w:rPr>
        <w:t xml:space="preserve"> BERT-networks. Proceedings of EMNLP-IJCNLP 2019.</w:t>
      </w:r>
    </w:p>
    <w:p w14:paraId="7DFC6D43" w14:textId="77777777" w:rsidR="00DF7E14" w:rsidRDefault="00000000" w:rsidP="0074421C">
      <w:pPr>
        <w:pStyle w:val="ListParagraph"/>
        <w:numPr>
          <w:ilvl w:val="0"/>
          <w:numId w:val="3"/>
        </w:numPr>
        <w:spacing w:after="100" w:line="276" w:lineRule="auto"/>
      </w:pPr>
      <w:r w:rsidRPr="0074421C">
        <w:rPr>
          <w:color w:val="111111"/>
        </w:rPr>
        <w:t>Wang, S., &amp; Manning, C. D. (2012). Baselines and bigrams: Simple, good sentiment and topic classification. Proceedings of ACL 2012.</w:t>
      </w:r>
    </w:p>
    <w:p w14:paraId="75C9DE25" w14:textId="571DD84C" w:rsidR="00DF7E14" w:rsidRDefault="00000000" w:rsidP="00F47E85">
      <w:pPr>
        <w:pStyle w:val="ListParagraph"/>
        <w:numPr>
          <w:ilvl w:val="0"/>
          <w:numId w:val="3"/>
        </w:numPr>
        <w:spacing w:after="100" w:line="276" w:lineRule="auto"/>
      </w:pPr>
      <w:r w:rsidRPr="0074421C">
        <w:rPr>
          <w:color w:val="111111"/>
        </w:rPr>
        <w:t>Wang, Z., Zhao, J., Jiang, H., Wen, M., Nie, L., &amp; Cao, J. (2021). Label verbalization and entailment for effective zero- and few-shot relation extraction. Proceedings of EMNLP 2021.</w:t>
      </w:r>
      <w:r>
        <w:br w:type="page"/>
      </w:r>
    </w:p>
    <w:p w14:paraId="5C5C19E4" w14:textId="77777777" w:rsidR="00DF7E14" w:rsidRDefault="00000000">
      <w:pPr>
        <w:pStyle w:val="Heading1"/>
      </w:pPr>
      <w:r>
        <w:lastRenderedPageBreak/>
        <w:t>Appendices</w:t>
      </w:r>
    </w:p>
    <w:p w14:paraId="545A21C2" w14:textId="77777777" w:rsidR="00DF7E14" w:rsidRDefault="00000000">
      <w:pPr>
        <w:pStyle w:val="Heading2"/>
      </w:pPr>
      <w:r>
        <w:t>Appendix A: Gantt Chart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800"/>
        <w:gridCol w:w="800"/>
        <w:gridCol w:w="800"/>
        <w:gridCol w:w="800"/>
        <w:gridCol w:w="800"/>
        <w:gridCol w:w="800"/>
        <w:gridCol w:w="800"/>
        <w:gridCol w:w="800"/>
        <w:gridCol w:w="800"/>
      </w:tblGrid>
      <w:tr w:rsidR="00DF7E14" w14:paraId="6244786E"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0CDF8D4" w14:textId="77777777" w:rsidR="00DF7E14" w:rsidRDefault="00000000">
            <w:r>
              <w:rPr>
                <w:b/>
                <w:bCs/>
                <w:color w:val="1F3864"/>
                <w:sz w:val="20"/>
                <w:szCs w:val="20"/>
              </w:rPr>
              <w:t>Phase / Task</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8CF9F54" w14:textId="77777777" w:rsidR="00DF7E14" w:rsidRDefault="00000000">
            <w:r>
              <w:rPr>
                <w:b/>
                <w:bCs/>
                <w:color w:val="1F3864"/>
                <w:sz w:val="20"/>
                <w:szCs w:val="20"/>
              </w:rPr>
              <w:t>Wk1</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02029D6" w14:textId="77777777" w:rsidR="00DF7E14" w:rsidRDefault="00000000">
            <w:r>
              <w:rPr>
                <w:b/>
                <w:bCs/>
                <w:color w:val="1F3864"/>
                <w:sz w:val="20"/>
                <w:szCs w:val="20"/>
              </w:rPr>
              <w:t>Wk2</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CF1EC28" w14:textId="77777777" w:rsidR="00DF7E14" w:rsidRDefault="00000000">
            <w:r>
              <w:rPr>
                <w:b/>
                <w:bCs/>
                <w:color w:val="1F3864"/>
                <w:sz w:val="20"/>
                <w:szCs w:val="20"/>
              </w:rPr>
              <w:t>Wk3</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7FD864A" w14:textId="77777777" w:rsidR="00DF7E14" w:rsidRDefault="00000000">
            <w:r>
              <w:rPr>
                <w:b/>
                <w:bCs/>
                <w:color w:val="1F3864"/>
                <w:sz w:val="20"/>
                <w:szCs w:val="20"/>
              </w:rPr>
              <w:t>Wk4</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4156A80" w14:textId="77777777" w:rsidR="00DF7E14" w:rsidRDefault="00000000">
            <w:r>
              <w:rPr>
                <w:b/>
                <w:bCs/>
                <w:color w:val="1F3864"/>
                <w:sz w:val="20"/>
                <w:szCs w:val="20"/>
              </w:rPr>
              <w:t>Wk5</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4A36B04" w14:textId="77777777" w:rsidR="00DF7E14" w:rsidRDefault="00000000">
            <w:r>
              <w:rPr>
                <w:b/>
                <w:bCs/>
                <w:color w:val="1F3864"/>
                <w:sz w:val="20"/>
                <w:szCs w:val="20"/>
              </w:rPr>
              <w:t>Wk6</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C4D7355" w14:textId="77777777" w:rsidR="00DF7E14" w:rsidRDefault="00000000">
            <w:r>
              <w:rPr>
                <w:b/>
                <w:bCs/>
                <w:color w:val="1F3864"/>
                <w:sz w:val="20"/>
                <w:szCs w:val="20"/>
              </w:rPr>
              <w:t>Wk7</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24E7FE2" w14:textId="77777777" w:rsidR="00DF7E14" w:rsidRDefault="00000000">
            <w:r>
              <w:rPr>
                <w:b/>
                <w:bCs/>
                <w:color w:val="1F3864"/>
                <w:sz w:val="20"/>
                <w:szCs w:val="20"/>
              </w:rPr>
              <w:t>Wk8</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88CF29E" w14:textId="77777777" w:rsidR="00DF7E14" w:rsidRDefault="00000000">
            <w:r>
              <w:rPr>
                <w:b/>
                <w:bCs/>
                <w:color w:val="1F3864"/>
                <w:sz w:val="20"/>
                <w:szCs w:val="20"/>
              </w:rPr>
              <w:t>Wk9</w:t>
            </w:r>
          </w:p>
        </w:tc>
      </w:tr>
      <w:tr w:rsidR="00DF7E14" w14:paraId="79DC9C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CF66A" w14:textId="77777777" w:rsidR="00DF7E14" w:rsidRDefault="00000000">
            <w:r>
              <w:rPr>
                <w:color w:val="222222"/>
                <w:sz w:val="20"/>
                <w:szCs w:val="20"/>
              </w:rPr>
              <w:t>Data Access &amp; EDA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63447"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02D55"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7EFC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71763"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9063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0FA66"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2E35D"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92521"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21B42" w14:textId="77777777" w:rsidR="00DF7E14" w:rsidRDefault="00DF7E14"/>
        </w:tc>
      </w:tr>
      <w:tr w:rsidR="00DF7E14" w14:paraId="7E177CB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18450" w14:textId="77777777" w:rsidR="00DF7E14" w:rsidRDefault="00000000">
            <w:r>
              <w:rPr>
                <w:color w:val="222222"/>
                <w:sz w:val="20"/>
                <w:szCs w:val="20"/>
              </w:rPr>
              <w:t>TF-IDF Baselines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DB0FA"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B3E57"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34913"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743F5"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6D09D"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E033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ED35C"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F640A"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D919A" w14:textId="77777777" w:rsidR="00DF7E14" w:rsidRDefault="00DF7E14"/>
        </w:tc>
      </w:tr>
      <w:tr w:rsidR="00DF7E14" w14:paraId="6241B9A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9368D" w14:textId="77777777" w:rsidR="00DF7E14" w:rsidRDefault="00000000">
            <w:r>
              <w:rPr>
                <w:color w:val="222222"/>
                <w:sz w:val="20"/>
                <w:szCs w:val="20"/>
              </w:rPr>
              <w:t>Sentence Embeddings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E9B9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48817"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59AB8"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D5FCE"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14F4E"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C4BA3"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E8010"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3A31A"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50C9D" w14:textId="77777777" w:rsidR="00DF7E14" w:rsidRDefault="00DF7E14"/>
        </w:tc>
      </w:tr>
      <w:tr w:rsidR="00DF7E14" w14:paraId="72BA571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C149C" w14:textId="77777777" w:rsidR="00DF7E14" w:rsidRDefault="00000000">
            <w:r>
              <w:rPr>
                <w:color w:val="222222"/>
                <w:sz w:val="20"/>
                <w:szCs w:val="20"/>
              </w:rPr>
              <w:t>GECS Knowledge Augmentation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F6F73"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37342"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974B5"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F1367"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8337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BC016"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4F3FE"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1359C"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26F73" w14:textId="77777777" w:rsidR="00DF7E14" w:rsidRDefault="00DF7E14"/>
        </w:tc>
      </w:tr>
      <w:tr w:rsidR="00DF7E14" w14:paraId="7A5EF80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BA554" w14:textId="77777777" w:rsidR="00DF7E14" w:rsidRDefault="00000000">
            <w:proofErr w:type="spellStart"/>
            <w:r>
              <w:rPr>
                <w:color w:val="222222"/>
                <w:sz w:val="20"/>
                <w:szCs w:val="20"/>
              </w:rPr>
              <w:t>RoBERTa</w:t>
            </w:r>
            <w:proofErr w:type="spellEnd"/>
            <w:r>
              <w:rPr>
                <w:color w:val="222222"/>
                <w:sz w:val="20"/>
                <w:szCs w:val="20"/>
              </w:rPr>
              <w:t xml:space="preserve"> Fine-tuning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28C83"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56750"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94D37"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4190F"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24BD0"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32BAD"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F5FC4"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9CCD4"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3A6B2" w14:textId="77777777" w:rsidR="00DF7E14" w:rsidRDefault="00DF7E14"/>
        </w:tc>
      </w:tr>
      <w:tr w:rsidR="00DF7E14" w14:paraId="30AD42D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DAD50" w14:textId="77777777" w:rsidR="00DF7E14" w:rsidRDefault="00000000">
            <w:r>
              <w:rPr>
                <w:color w:val="222222"/>
                <w:sz w:val="20"/>
                <w:szCs w:val="20"/>
              </w:rPr>
              <w:t>Probability Ensemble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E9348"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4F3FF"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13203"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875A8"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67C56"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C9B99"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A2ACD"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8DBBB" w14:textId="77777777" w:rsidR="00DF7E14" w:rsidRDefault="00000000">
            <w:r>
              <w:rPr>
                <w:color w:val="222222"/>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265EE" w14:textId="77777777" w:rsidR="00DF7E14" w:rsidRDefault="00DF7E14"/>
        </w:tc>
      </w:tr>
      <w:tr w:rsidR="00DF7E14" w14:paraId="78829CA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AE53E" w14:textId="77777777" w:rsidR="00DF7E14" w:rsidRDefault="00000000">
            <w:r>
              <w:rPr>
                <w:color w:val="222222"/>
                <w:sz w:val="20"/>
                <w:szCs w:val="20"/>
              </w:rPr>
              <w:t>Final Report + Slides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91D8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F22CE"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72A5A"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09FB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C8506"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82AF2"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451D1"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398D6"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B48BE" w14:textId="77777777" w:rsidR="00DF7E14" w:rsidRDefault="00000000">
            <w:r>
              <w:rPr>
                <w:color w:val="222222"/>
                <w:sz w:val="20"/>
                <w:szCs w:val="20"/>
              </w:rPr>
              <w:t>●</w:t>
            </w:r>
          </w:p>
        </w:tc>
      </w:tr>
      <w:tr w:rsidR="00DF7E14" w14:paraId="751F6D0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0A7C8" w14:textId="77777777" w:rsidR="00DF7E14" w:rsidRDefault="00000000">
            <w:r>
              <w:rPr>
                <w:color w:val="222222"/>
                <w:sz w:val="20"/>
                <w:szCs w:val="20"/>
              </w:rPr>
              <w:t>GitHub + Submission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179E7"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E4904"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3FDD7"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DDD6B"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45A8A"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245F6"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2C270"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A14E2" w14:textId="77777777" w:rsidR="00DF7E14" w:rsidRDefault="00DF7E14"/>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005E8" w14:textId="77777777" w:rsidR="00DF7E14" w:rsidRDefault="00000000">
            <w:r>
              <w:rPr>
                <w:color w:val="222222"/>
                <w:sz w:val="20"/>
                <w:szCs w:val="20"/>
              </w:rPr>
              <w:t>●</w:t>
            </w:r>
          </w:p>
        </w:tc>
      </w:tr>
    </w:tbl>
    <w:p w14:paraId="51A64D8E" w14:textId="77777777" w:rsidR="00DF7E14" w:rsidRDefault="00DF7E14">
      <w:pPr>
        <w:spacing w:after="120"/>
      </w:pPr>
    </w:p>
    <w:p w14:paraId="73FA1A6C" w14:textId="77777777" w:rsidR="00DF7E14" w:rsidRDefault="00000000">
      <w:pPr>
        <w:pStyle w:val="Heading2"/>
      </w:pPr>
      <w:r>
        <w:t>Appendix B: Key Performance Results</w:t>
      </w:r>
    </w:p>
    <w:p w14:paraId="5CD49945" w14:textId="77777777" w:rsidR="00DF7E14" w:rsidRDefault="00000000">
      <w:pPr>
        <w:spacing w:after="100"/>
      </w:pPr>
      <w:r>
        <w:rPr>
          <w:b/>
          <w:bCs/>
          <w:color w:val="111111"/>
        </w:rPr>
        <w:t>Final best scores across all models and tasks:</w:t>
      </w:r>
    </w:p>
    <w:p w14:paraId="6308C59B" w14:textId="77777777" w:rsidR="00DF7E14" w:rsidRDefault="00DF7E14">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80"/>
        <w:gridCol w:w="2000"/>
        <w:gridCol w:w="1600"/>
        <w:gridCol w:w="1200"/>
      </w:tblGrid>
      <w:tr w:rsidR="00DF7E14" w14:paraId="3DAFDB4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291A778" w14:textId="77777777" w:rsidR="00DF7E14" w:rsidRDefault="00000000">
            <w:r>
              <w:rPr>
                <w:b/>
                <w:bCs/>
                <w:color w:val="1F3864"/>
                <w:sz w:val="20"/>
                <w:szCs w:val="20"/>
              </w:rPr>
              <w:t>Task</w:t>
            </w:r>
          </w:p>
        </w:tc>
        <w:tc>
          <w:tcPr>
            <w:tcW w:w="32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8D29079" w14:textId="77777777" w:rsidR="00DF7E14" w:rsidRDefault="00000000">
            <w:r>
              <w:rPr>
                <w:b/>
                <w:bCs/>
                <w:color w:val="1F3864"/>
                <w:sz w:val="20"/>
                <w:szCs w:val="20"/>
              </w:rPr>
              <w:t>Best Model</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0FD1853" w14:textId="77777777" w:rsidR="00DF7E14" w:rsidRDefault="00000000">
            <w:r>
              <w:rPr>
                <w:b/>
                <w:bCs/>
                <w:color w:val="1F3864"/>
                <w:sz w:val="20"/>
                <w:szCs w:val="20"/>
              </w:rPr>
              <w:t>Test Macro-F1</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89ADBA0" w14:textId="77777777" w:rsidR="00DF7E14" w:rsidRDefault="00000000">
            <w:r>
              <w:rPr>
                <w:b/>
                <w:bCs/>
                <w:color w:val="1F3864"/>
                <w:sz w:val="20"/>
                <w:szCs w:val="20"/>
              </w:rPr>
              <w:t>vs. Target (0.75)</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7E88129" w14:textId="77777777" w:rsidR="00DF7E14" w:rsidRDefault="00000000">
            <w:r>
              <w:rPr>
                <w:b/>
                <w:bCs/>
                <w:color w:val="1F3864"/>
                <w:sz w:val="20"/>
                <w:szCs w:val="20"/>
              </w:rPr>
              <w:t>Gap</w:t>
            </w:r>
          </w:p>
        </w:tc>
      </w:tr>
      <w:tr w:rsidR="00DF7E14" w14:paraId="2AB7BC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C4DBF" w14:textId="77777777" w:rsidR="00DF7E14" w:rsidRDefault="00000000">
            <w:r>
              <w:rPr>
                <w:color w:val="222222"/>
                <w:sz w:val="20"/>
                <w:szCs w:val="20"/>
              </w:rPr>
              <w:t>Task 1 (145 classes)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F6424" w14:textId="77777777" w:rsidR="00DF7E14" w:rsidRDefault="00000000">
            <w:proofErr w:type="spellStart"/>
            <w:r>
              <w:rPr>
                <w:color w:val="222222"/>
                <w:sz w:val="20"/>
                <w:szCs w:val="20"/>
              </w:rPr>
              <w:t>RoBERTa</w:t>
            </w:r>
            <w:proofErr w:type="spellEnd"/>
            <w:r>
              <w:rPr>
                <w:color w:val="222222"/>
                <w:sz w:val="20"/>
                <w:szCs w:val="20"/>
              </w:rPr>
              <w:t>-base fine-tuned (6 epochs)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1850E" w14:textId="77777777" w:rsidR="00DF7E14" w:rsidRDefault="00000000">
            <w:r>
              <w:rPr>
                <w:color w:val="222222"/>
                <w:sz w:val="20"/>
                <w:szCs w:val="20"/>
              </w:rPr>
              <w:t>0.6591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A4AF9" w14:textId="77777777" w:rsidR="00DF7E14" w:rsidRDefault="00000000">
            <w:r>
              <w:rPr>
                <w:color w:val="222222"/>
                <w:sz w:val="20"/>
                <w:szCs w:val="20"/>
              </w:rPr>
              <w:t>Below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AE09E" w14:textId="77777777" w:rsidR="00DF7E14" w:rsidRDefault="00000000">
            <w:r>
              <w:rPr>
                <w:color w:val="222222"/>
                <w:sz w:val="20"/>
                <w:szCs w:val="20"/>
              </w:rPr>
              <w:t>-0.0909</w:t>
            </w:r>
          </w:p>
        </w:tc>
      </w:tr>
      <w:tr w:rsidR="00DF7E14" w14:paraId="5F38DB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E2A4A" w14:textId="77777777" w:rsidR="00DF7E14" w:rsidRDefault="00000000">
            <w:r>
              <w:rPr>
                <w:color w:val="222222"/>
                <w:sz w:val="20"/>
                <w:szCs w:val="20"/>
              </w:rPr>
              <w:t>Task 2 (428 classes)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949E0" w14:textId="77777777" w:rsidR="00DF7E14" w:rsidRDefault="00000000">
            <w:r>
              <w:rPr>
                <w:color w:val="222222"/>
                <w:sz w:val="20"/>
                <w:szCs w:val="20"/>
              </w:rPr>
              <w:t>LR Ensemble (C=1/5/10, TF-IDF+MiniLM)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3ECEA" w14:textId="77777777" w:rsidR="00DF7E14" w:rsidRDefault="00000000">
            <w:r>
              <w:rPr>
                <w:color w:val="222222"/>
                <w:sz w:val="20"/>
                <w:szCs w:val="20"/>
              </w:rPr>
              <w:t>0.4577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4C558" w14:textId="77777777" w:rsidR="00DF7E14" w:rsidRDefault="00000000">
            <w:r>
              <w:rPr>
                <w:color w:val="222222"/>
                <w:sz w:val="20"/>
                <w:szCs w:val="20"/>
              </w:rPr>
              <w:t>Below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39004" w14:textId="77777777" w:rsidR="00DF7E14" w:rsidRDefault="00000000">
            <w:r>
              <w:rPr>
                <w:color w:val="222222"/>
                <w:sz w:val="20"/>
                <w:szCs w:val="20"/>
              </w:rPr>
              <w:t>-0.2923</w:t>
            </w:r>
          </w:p>
        </w:tc>
      </w:tr>
    </w:tbl>
    <w:p w14:paraId="23495C4C" w14:textId="77777777" w:rsidR="00DF7E14" w:rsidRDefault="00DF7E14">
      <w:pPr>
        <w:spacing w:after="120"/>
      </w:pPr>
    </w:p>
    <w:p w14:paraId="50669C2F" w14:textId="77777777" w:rsidR="00DF7E14" w:rsidRDefault="00000000">
      <w:pPr>
        <w:spacing w:after="100"/>
      </w:pPr>
      <w:r>
        <w:rPr>
          <w:b/>
          <w:bCs/>
          <w:color w:val="111111"/>
        </w:rPr>
        <w:t xml:space="preserve">Top 10 class performance — Task 1 (TF-IDF + </w:t>
      </w:r>
      <w:proofErr w:type="spellStart"/>
      <w:r>
        <w:rPr>
          <w:b/>
          <w:bCs/>
          <w:color w:val="111111"/>
        </w:rPr>
        <w:t>MiniLM</w:t>
      </w:r>
      <w:proofErr w:type="spellEnd"/>
      <w:r>
        <w:rPr>
          <w:b/>
          <w:bCs/>
          <w:color w:val="111111"/>
        </w:rPr>
        <w:t xml:space="preserve"> model):</w:t>
      </w:r>
    </w:p>
    <w:p w14:paraId="0B82A958" w14:textId="77777777" w:rsidR="00DF7E14" w:rsidRDefault="00DF7E14">
      <w:pPr>
        <w:spacing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DF7E14" w14:paraId="014D060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EA74885" w14:textId="77777777" w:rsidR="00DF7E14" w:rsidRDefault="00000000">
            <w:r>
              <w:rPr>
                <w:b/>
                <w:bCs/>
                <w:color w:val="1F3864"/>
                <w:sz w:val="20"/>
                <w:szCs w:val="20"/>
              </w:rPr>
              <w:t>Class Code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295EEF4" w14:textId="77777777" w:rsidR="00DF7E14" w:rsidRDefault="00000000">
            <w:r>
              <w:rPr>
                <w:b/>
                <w:bCs/>
                <w:color w:val="1F3864"/>
                <w:sz w:val="20"/>
                <w:szCs w:val="20"/>
              </w:rPr>
              <w:t>F1 Score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CFD0246" w14:textId="77777777" w:rsidR="00DF7E14" w:rsidRDefault="00000000">
            <w:r>
              <w:rPr>
                <w:b/>
                <w:bCs/>
                <w:color w:val="1F3864"/>
                <w:sz w:val="20"/>
                <w:szCs w:val="20"/>
              </w:rPr>
              <w:t>Meets ≥0.85 Target</w:t>
            </w:r>
          </w:p>
        </w:tc>
      </w:tr>
      <w:tr w:rsidR="00DF7E14" w14:paraId="14CD1E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D2924" w14:textId="77777777" w:rsidR="00DF7E14" w:rsidRDefault="00000000">
            <w:r>
              <w:rPr>
                <w:color w:val="222222"/>
                <w:sz w:val="20"/>
                <w:szCs w:val="20"/>
              </w:rPr>
              <w:t>10310010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00173" w14:textId="77777777" w:rsidR="00DF7E14" w:rsidRDefault="00000000">
            <w:r>
              <w:rPr>
                <w:color w:val="222222"/>
                <w:sz w:val="20"/>
                <w:szCs w:val="20"/>
              </w:rPr>
              <w:t>0.9022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48709" w14:textId="77777777" w:rsidR="00DF7E14" w:rsidRDefault="00000000">
            <w:r>
              <w:rPr>
                <w:color w:val="222222"/>
                <w:sz w:val="20"/>
                <w:szCs w:val="20"/>
              </w:rPr>
              <w:t>Yes</w:t>
            </w:r>
          </w:p>
        </w:tc>
      </w:tr>
      <w:tr w:rsidR="00DF7E14" w14:paraId="55627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5DFC6" w14:textId="77777777" w:rsidR="00DF7E14" w:rsidRDefault="00000000">
            <w:r>
              <w:rPr>
                <w:color w:val="222222"/>
                <w:sz w:val="20"/>
                <w:szCs w:val="20"/>
              </w:rPr>
              <w:t>10320020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68073" w14:textId="77777777" w:rsidR="00DF7E14" w:rsidRDefault="00000000">
            <w:r>
              <w:rPr>
                <w:color w:val="222222"/>
                <w:sz w:val="20"/>
                <w:szCs w:val="20"/>
              </w:rPr>
              <w:t>0.9429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AAD98" w14:textId="77777777" w:rsidR="00DF7E14" w:rsidRDefault="00000000">
            <w:r>
              <w:rPr>
                <w:color w:val="222222"/>
                <w:sz w:val="20"/>
                <w:szCs w:val="20"/>
              </w:rPr>
              <w:t>Yes</w:t>
            </w:r>
          </w:p>
        </w:tc>
      </w:tr>
      <w:tr w:rsidR="00DF7E14" w14:paraId="0290F9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2E8D0" w14:textId="77777777" w:rsidR="00DF7E14" w:rsidRDefault="00000000">
            <w:r>
              <w:rPr>
                <w:color w:val="222222"/>
                <w:sz w:val="20"/>
                <w:szCs w:val="20"/>
              </w:rPr>
              <w:t>20610010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A4275" w14:textId="77777777" w:rsidR="00DF7E14" w:rsidRDefault="00000000">
            <w:r>
              <w:rPr>
                <w:color w:val="222222"/>
                <w:sz w:val="20"/>
                <w:szCs w:val="20"/>
              </w:rPr>
              <w:t>0.8421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48CF9" w14:textId="77777777" w:rsidR="00DF7E14" w:rsidRDefault="00000000">
            <w:r>
              <w:rPr>
                <w:color w:val="222222"/>
                <w:sz w:val="20"/>
                <w:szCs w:val="20"/>
              </w:rPr>
              <w:t>No (≥0.75)</w:t>
            </w:r>
          </w:p>
        </w:tc>
      </w:tr>
      <w:tr w:rsidR="00DF7E14" w14:paraId="4BA829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87903" w14:textId="77777777" w:rsidR="00DF7E14" w:rsidRDefault="00000000">
            <w:r>
              <w:rPr>
                <w:color w:val="222222"/>
                <w:sz w:val="20"/>
                <w:szCs w:val="20"/>
              </w:rPr>
              <w:t>20620020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71CEB" w14:textId="77777777" w:rsidR="00DF7E14" w:rsidRDefault="00000000">
            <w:r>
              <w:rPr>
                <w:color w:val="222222"/>
                <w:sz w:val="20"/>
                <w:szCs w:val="20"/>
              </w:rPr>
              <w:t>0.7351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D3006" w14:textId="77777777" w:rsidR="00DF7E14" w:rsidRDefault="00000000">
            <w:r>
              <w:rPr>
                <w:color w:val="222222"/>
                <w:sz w:val="20"/>
                <w:szCs w:val="20"/>
              </w:rPr>
              <w:t>No</w:t>
            </w:r>
          </w:p>
        </w:tc>
      </w:tr>
      <w:tr w:rsidR="00DF7E14" w14:paraId="22A748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BAD85" w14:textId="77777777" w:rsidR="00DF7E14" w:rsidRDefault="00000000">
            <w:r>
              <w:rPr>
                <w:color w:val="222222"/>
                <w:sz w:val="20"/>
                <w:szCs w:val="20"/>
              </w:rPr>
              <w:t>31040010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C79F8" w14:textId="77777777" w:rsidR="00DF7E14" w:rsidRDefault="00000000">
            <w:r>
              <w:rPr>
                <w:color w:val="222222"/>
                <w:sz w:val="20"/>
                <w:szCs w:val="20"/>
              </w:rPr>
              <w:t>0.6525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FF0D7" w14:textId="77777777" w:rsidR="00DF7E14" w:rsidRDefault="00000000">
            <w:r>
              <w:rPr>
                <w:color w:val="222222"/>
                <w:sz w:val="20"/>
                <w:szCs w:val="20"/>
              </w:rPr>
              <w:t>No</w:t>
            </w:r>
          </w:p>
        </w:tc>
      </w:tr>
      <w:tr w:rsidR="00DF7E14" w14:paraId="5E52B4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3C757" w14:textId="77777777" w:rsidR="00DF7E14" w:rsidRDefault="00000000">
            <w:r>
              <w:rPr>
                <w:color w:val="222222"/>
                <w:sz w:val="20"/>
                <w:szCs w:val="20"/>
              </w:rPr>
              <w:t>31070020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2FA5E" w14:textId="77777777" w:rsidR="00DF7E14" w:rsidRDefault="00000000">
            <w:r>
              <w:rPr>
                <w:color w:val="222222"/>
                <w:sz w:val="20"/>
                <w:szCs w:val="20"/>
              </w:rPr>
              <w:t>0.5655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BD6F9" w14:textId="77777777" w:rsidR="00DF7E14" w:rsidRDefault="00000000">
            <w:r>
              <w:rPr>
                <w:color w:val="222222"/>
                <w:sz w:val="20"/>
                <w:szCs w:val="20"/>
              </w:rPr>
              <w:t>No</w:t>
            </w:r>
          </w:p>
        </w:tc>
      </w:tr>
      <w:tr w:rsidR="00DF7E14" w14:paraId="1703C8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156C7" w14:textId="77777777" w:rsidR="00DF7E14" w:rsidRDefault="00000000">
            <w:r>
              <w:rPr>
                <w:color w:val="222222"/>
                <w:sz w:val="20"/>
                <w:szCs w:val="20"/>
              </w:rPr>
              <w:t>20525040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ADE98" w14:textId="77777777" w:rsidR="00DF7E14" w:rsidRDefault="00000000">
            <w:r>
              <w:rPr>
                <w:color w:val="222222"/>
                <w:sz w:val="20"/>
                <w:szCs w:val="20"/>
              </w:rPr>
              <w:t>0.7114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A3FF1" w14:textId="77777777" w:rsidR="00DF7E14" w:rsidRDefault="00000000">
            <w:r>
              <w:rPr>
                <w:color w:val="222222"/>
                <w:sz w:val="20"/>
                <w:szCs w:val="20"/>
              </w:rPr>
              <w:t>No</w:t>
            </w:r>
          </w:p>
        </w:tc>
      </w:tr>
      <w:tr w:rsidR="00DF7E14" w14:paraId="1F0DED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C1F0B" w14:textId="77777777" w:rsidR="00DF7E14" w:rsidRDefault="00000000">
            <w:r>
              <w:rPr>
                <w:color w:val="222222"/>
                <w:sz w:val="20"/>
                <w:szCs w:val="20"/>
              </w:rPr>
              <w:t>31110030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F93A1" w14:textId="77777777" w:rsidR="00DF7E14" w:rsidRDefault="00000000">
            <w:r>
              <w:rPr>
                <w:color w:val="222222"/>
                <w:sz w:val="20"/>
                <w:szCs w:val="20"/>
              </w:rPr>
              <w:t>0.5039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F6EE3" w14:textId="77777777" w:rsidR="00DF7E14" w:rsidRDefault="00000000">
            <w:r>
              <w:rPr>
                <w:color w:val="222222"/>
                <w:sz w:val="20"/>
                <w:szCs w:val="20"/>
              </w:rPr>
              <w:t>No</w:t>
            </w:r>
          </w:p>
        </w:tc>
      </w:tr>
      <w:tr w:rsidR="00DF7E14" w14:paraId="596AED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7DA09" w14:textId="77777777" w:rsidR="00DF7E14" w:rsidRDefault="00000000">
            <w:r>
              <w:rPr>
                <w:color w:val="222222"/>
                <w:sz w:val="20"/>
                <w:szCs w:val="20"/>
              </w:rPr>
              <w:t>10410020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476F1" w14:textId="77777777" w:rsidR="00DF7E14" w:rsidRDefault="00000000">
            <w:r>
              <w:rPr>
                <w:color w:val="222222"/>
                <w:sz w:val="20"/>
                <w:szCs w:val="20"/>
              </w:rPr>
              <w:t>0.5821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3D624" w14:textId="77777777" w:rsidR="00DF7E14" w:rsidRDefault="00000000">
            <w:r>
              <w:rPr>
                <w:color w:val="222222"/>
                <w:sz w:val="20"/>
                <w:szCs w:val="20"/>
              </w:rPr>
              <w:t>No</w:t>
            </w:r>
          </w:p>
        </w:tc>
      </w:tr>
      <w:tr w:rsidR="00DF7E14" w14:paraId="05CA4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E0F4B" w14:textId="77777777" w:rsidR="00DF7E14" w:rsidRDefault="00000000">
            <w:r>
              <w:rPr>
                <w:color w:val="222222"/>
                <w:sz w:val="20"/>
                <w:szCs w:val="20"/>
              </w:rPr>
              <w:t>31110020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DA894" w14:textId="77777777" w:rsidR="00DF7E14" w:rsidRDefault="00000000">
            <w:r>
              <w:rPr>
                <w:color w:val="222222"/>
                <w:sz w:val="20"/>
                <w:szCs w:val="20"/>
              </w:rPr>
              <w:t>0.5285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92B2F" w14:textId="77777777" w:rsidR="00DF7E14" w:rsidRDefault="00000000">
            <w:r>
              <w:rPr>
                <w:color w:val="222222"/>
                <w:sz w:val="20"/>
                <w:szCs w:val="20"/>
              </w:rPr>
              <w:t>No</w:t>
            </w:r>
          </w:p>
        </w:tc>
      </w:tr>
    </w:tbl>
    <w:p w14:paraId="3D547456" w14:textId="77777777" w:rsidR="00DF7E14" w:rsidRDefault="00DF7E14">
      <w:pPr>
        <w:spacing w:after="120"/>
      </w:pPr>
    </w:p>
    <w:p w14:paraId="6BFFEC3E" w14:textId="77777777" w:rsidR="00DF7E14" w:rsidRDefault="00000000">
      <w:pPr>
        <w:pStyle w:val="Heading2"/>
      </w:pPr>
      <w:r>
        <w:t>Appendix C: Technical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DF7E14" w14:paraId="45C1971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4170108" w14:textId="77777777" w:rsidR="00DF7E14" w:rsidRDefault="00000000">
            <w:r>
              <w:rPr>
                <w:b/>
                <w:bCs/>
                <w:color w:val="1F3864"/>
                <w:sz w:val="20"/>
                <w:szCs w:val="20"/>
              </w:rPr>
              <w:t>Component</w:t>
            </w:r>
          </w:p>
        </w:tc>
        <w:tc>
          <w:tcPr>
            <w:tcW w:w="7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18F6926" w14:textId="77777777" w:rsidR="00DF7E14" w:rsidRDefault="00000000">
            <w:r>
              <w:rPr>
                <w:b/>
                <w:bCs/>
                <w:color w:val="1F3864"/>
                <w:sz w:val="20"/>
                <w:szCs w:val="20"/>
              </w:rPr>
              <w:t>Details</w:t>
            </w:r>
          </w:p>
        </w:tc>
      </w:tr>
      <w:tr w:rsidR="00DF7E14" w14:paraId="744EC1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E47B7" w14:textId="77777777" w:rsidR="00DF7E14" w:rsidRDefault="00000000">
            <w:r>
              <w:rPr>
                <w:color w:val="222222"/>
                <w:sz w:val="20"/>
                <w:szCs w:val="20"/>
              </w:rPr>
              <w:t>Language</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202B6" w14:textId="77777777" w:rsidR="00DF7E14" w:rsidRDefault="00000000">
            <w:r>
              <w:rPr>
                <w:color w:val="222222"/>
                <w:sz w:val="20"/>
                <w:szCs w:val="20"/>
              </w:rPr>
              <w:t>Python 3.12</w:t>
            </w:r>
          </w:p>
        </w:tc>
      </w:tr>
      <w:tr w:rsidR="00DF7E14" w14:paraId="2A5E2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90795" w14:textId="77777777" w:rsidR="00DF7E14" w:rsidRDefault="00000000">
            <w:r>
              <w:rPr>
                <w:color w:val="222222"/>
                <w:sz w:val="20"/>
                <w:szCs w:val="20"/>
              </w:rPr>
              <w:t>Core Libraries</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48AD0" w14:textId="77777777" w:rsidR="00DF7E14" w:rsidRDefault="00000000">
            <w:r>
              <w:rPr>
                <w:color w:val="222222"/>
                <w:sz w:val="20"/>
                <w:szCs w:val="20"/>
              </w:rPr>
              <w:t xml:space="preserve">scikit-learn 1.x, pandas, </w:t>
            </w:r>
            <w:proofErr w:type="spellStart"/>
            <w:r>
              <w:rPr>
                <w:color w:val="222222"/>
                <w:sz w:val="20"/>
                <w:szCs w:val="20"/>
              </w:rPr>
              <w:t>numpy</w:t>
            </w:r>
            <w:proofErr w:type="spellEnd"/>
            <w:r>
              <w:rPr>
                <w:color w:val="222222"/>
                <w:sz w:val="20"/>
                <w:szCs w:val="20"/>
              </w:rPr>
              <w:t xml:space="preserve">, </w:t>
            </w:r>
            <w:proofErr w:type="spellStart"/>
            <w:r>
              <w:rPr>
                <w:color w:val="222222"/>
                <w:sz w:val="20"/>
                <w:szCs w:val="20"/>
              </w:rPr>
              <w:t>scipy</w:t>
            </w:r>
            <w:proofErr w:type="spellEnd"/>
            <w:r>
              <w:rPr>
                <w:color w:val="222222"/>
                <w:sz w:val="20"/>
                <w:szCs w:val="20"/>
              </w:rPr>
              <w:t>, matplotlib, seaborn</w:t>
            </w:r>
          </w:p>
        </w:tc>
      </w:tr>
      <w:tr w:rsidR="00DF7E14" w14:paraId="57E4D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212F1" w14:textId="77777777" w:rsidR="00DF7E14" w:rsidRDefault="00000000">
            <w:r>
              <w:rPr>
                <w:color w:val="222222"/>
                <w:sz w:val="20"/>
                <w:szCs w:val="20"/>
              </w:rPr>
              <w:t>NLP Libraries</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D9B8A" w14:textId="77777777" w:rsidR="00DF7E14" w:rsidRDefault="00000000">
            <w:r>
              <w:rPr>
                <w:color w:val="222222"/>
                <w:sz w:val="20"/>
                <w:szCs w:val="20"/>
              </w:rPr>
              <w:t>sentence-transformers 2.x, transformers 4.x (</w:t>
            </w:r>
            <w:proofErr w:type="spellStart"/>
            <w:r>
              <w:rPr>
                <w:color w:val="222222"/>
                <w:sz w:val="20"/>
                <w:szCs w:val="20"/>
              </w:rPr>
              <w:t>HuggingFace</w:t>
            </w:r>
            <w:proofErr w:type="spellEnd"/>
            <w:r>
              <w:rPr>
                <w:color w:val="222222"/>
                <w:sz w:val="20"/>
                <w:szCs w:val="20"/>
              </w:rPr>
              <w:t xml:space="preserve">), </w:t>
            </w:r>
            <w:proofErr w:type="spellStart"/>
            <w:r>
              <w:rPr>
                <w:color w:val="222222"/>
                <w:sz w:val="20"/>
                <w:szCs w:val="20"/>
              </w:rPr>
              <w:t>openpyxl</w:t>
            </w:r>
            <w:proofErr w:type="spellEnd"/>
          </w:p>
        </w:tc>
      </w:tr>
      <w:tr w:rsidR="00DF7E14" w14:paraId="603FC9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0543C" w14:textId="77777777" w:rsidR="00DF7E14" w:rsidRDefault="00000000">
            <w:r>
              <w:rPr>
                <w:color w:val="222222"/>
                <w:sz w:val="20"/>
                <w:szCs w:val="20"/>
              </w:rPr>
              <w:t>Models Used</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C3952" w14:textId="77777777" w:rsidR="00DF7E14" w:rsidRDefault="00000000">
            <w:r>
              <w:rPr>
                <w:color w:val="222222"/>
                <w:sz w:val="20"/>
                <w:szCs w:val="20"/>
              </w:rPr>
              <w:t xml:space="preserve">all-MiniLM-L6-v2 (384-dim), all-mpnet-base-v2 (768-dim), </w:t>
            </w:r>
            <w:proofErr w:type="spellStart"/>
            <w:r>
              <w:rPr>
                <w:color w:val="222222"/>
                <w:sz w:val="20"/>
                <w:szCs w:val="20"/>
              </w:rPr>
              <w:t>roberta</w:t>
            </w:r>
            <w:proofErr w:type="spellEnd"/>
            <w:r>
              <w:rPr>
                <w:color w:val="222222"/>
                <w:sz w:val="20"/>
                <w:szCs w:val="20"/>
              </w:rPr>
              <w:t>-base</w:t>
            </w:r>
          </w:p>
        </w:tc>
      </w:tr>
      <w:tr w:rsidR="00DF7E14" w14:paraId="451961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37BF0" w14:textId="77777777" w:rsidR="00DF7E14" w:rsidRDefault="00000000">
            <w:r>
              <w:rPr>
                <w:color w:val="222222"/>
                <w:sz w:val="20"/>
                <w:szCs w:val="20"/>
              </w:rPr>
              <w:t>Compute</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65937" w14:textId="77777777" w:rsidR="00DF7E14" w:rsidRDefault="00000000">
            <w:r>
              <w:rPr>
                <w:color w:val="222222"/>
                <w:sz w:val="20"/>
                <w:szCs w:val="20"/>
              </w:rPr>
              <w:t>Google Colab Pro, NVIDIA Tesla T4 GPU, High-RAM runtime</w:t>
            </w:r>
          </w:p>
        </w:tc>
      </w:tr>
      <w:tr w:rsidR="00DF7E14" w14:paraId="1691D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2FA01" w14:textId="77777777" w:rsidR="00DF7E14" w:rsidRDefault="00000000">
            <w:r>
              <w:rPr>
                <w:color w:val="222222"/>
                <w:sz w:val="20"/>
                <w:szCs w:val="20"/>
              </w:rPr>
              <w:t>Random Seed</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DEAB4" w14:textId="77777777" w:rsidR="00DF7E14" w:rsidRDefault="00000000">
            <w:r>
              <w:rPr>
                <w:color w:val="222222"/>
                <w:sz w:val="20"/>
                <w:szCs w:val="20"/>
              </w:rPr>
              <w:t>42 (all splits and model training — fully reproducible)</w:t>
            </w:r>
          </w:p>
        </w:tc>
      </w:tr>
      <w:tr w:rsidR="00DF7E14" w14:paraId="75DB91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1FDB0" w14:textId="77777777" w:rsidR="00DF7E14" w:rsidRDefault="00000000">
            <w:r>
              <w:rPr>
                <w:color w:val="222222"/>
                <w:sz w:val="20"/>
                <w:szCs w:val="20"/>
              </w:rPr>
              <w:t>Data Files</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E3CB3" w14:textId="77777777" w:rsidR="00DF7E14" w:rsidRDefault="00000000">
            <w:r>
              <w:rPr>
                <w:color w:val="222222"/>
                <w:sz w:val="20"/>
                <w:szCs w:val="20"/>
              </w:rPr>
              <w:t>task1_gecs_classification_final.csv, task2_subindustry_classification_final.csv, GECS_Activities2026.xlsx</w:t>
            </w:r>
          </w:p>
        </w:tc>
      </w:tr>
      <w:tr w:rsidR="00DF7E14" w14:paraId="540C2A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1C42A" w14:textId="77777777" w:rsidR="00DF7E14" w:rsidRDefault="00000000">
            <w:r>
              <w:rPr>
                <w:color w:val="222222"/>
                <w:sz w:val="20"/>
                <w:szCs w:val="20"/>
              </w:rPr>
              <w:t>AI Usage Disclosure</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F3189" w14:textId="77777777" w:rsidR="00DF7E14" w:rsidRDefault="00000000">
            <w:r>
              <w:rPr>
                <w:color w:val="222222"/>
                <w:sz w:val="20"/>
                <w:szCs w:val="20"/>
              </w:rPr>
              <w:t>Claude (Anthropic) was used as a coding assistant to debug and write Python code. All analytical decisions and written content are the work of the project team.</w:t>
            </w:r>
          </w:p>
        </w:tc>
      </w:tr>
    </w:tbl>
    <w:p w14:paraId="71B5903B" w14:textId="77777777" w:rsidR="00DF7E14" w:rsidRDefault="00DF7E14">
      <w:pPr>
        <w:spacing w:after="120"/>
      </w:pPr>
    </w:p>
    <w:p w14:paraId="5D6B1607" w14:textId="77777777" w:rsidR="00DF7E14" w:rsidRDefault="00000000">
      <w:pPr>
        <w:pStyle w:val="Heading2"/>
      </w:pPr>
      <w:r>
        <w:t>Appendix D: Team Role Distribution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DF7E14" w14:paraId="7A024BCC"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038E847" w14:textId="77777777" w:rsidR="00DF7E14" w:rsidRDefault="00000000">
            <w:r>
              <w:rPr>
                <w:b/>
                <w:bCs/>
                <w:color w:val="1F3864"/>
                <w:sz w:val="20"/>
                <w:szCs w:val="20"/>
              </w:rPr>
              <w:t>Team Member</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233CE8C" w14:textId="77777777" w:rsidR="00DF7E14" w:rsidRDefault="00000000">
            <w:r>
              <w:rPr>
                <w:b/>
                <w:bCs/>
                <w:color w:val="1F3864"/>
                <w:sz w:val="20"/>
                <w:szCs w:val="20"/>
              </w:rPr>
              <w:t>Primary Role</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887BA49" w14:textId="77777777" w:rsidR="00DF7E14" w:rsidRDefault="00000000">
            <w:r>
              <w:rPr>
                <w:b/>
                <w:bCs/>
                <w:color w:val="1F3864"/>
                <w:sz w:val="20"/>
                <w:szCs w:val="20"/>
              </w:rPr>
              <w:t>Hours</w:t>
            </w:r>
          </w:p>
        </w:tc>
      </w:tr>
      <w:tr w:rsidR="00DF7E14" w14:paraId="3E57372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2C3AD" w14:textId="77777777" w:rsidR="00DF7E14" w:rsidRDefault="00000000">
            <w:r>
              <w:rPr>
                <w:color w:val="222222"/>
                <w:sz w:val="20"/>
                <w:szCs w:val="20"/>
              </w:rPr>
              <w:t>Ovinya Peiris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99358" w14:textId="77777777" w:rsidR="00DF7E14" w:rsidRDefault="00000000">
            <w:r>
              <w:rPr>
                <w:color w:val="222222"/>
                <w:sz w:val="20"/>
                <w:szCs w:val="20"/>
              </w:rPr>
              <w:t>Lead ML Engineer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68C75" w14:textId="77777777" w:rsidR="00DF7E14" w:rsidRDefault="00000000">
            <w:r>
              <w:rPr>
                <w:color w:val="222222"/>
                <w:sz w:val="20"/>
                <w:szCs w:val="20"/>
              </w:rPr>
              <w:t>65+</w:t>
            </w:r>
          </w:p>
        </w:tc>
      </w:tr>
      <w:tr w:rsidR="00DF7E14" w14:paraId="5A52D91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B940F" w14:textId="77777777" w:rsidR="00DF7E14" w:rsidRDefault="00000000">
            <w:r>
              <w:rPr>
                <w:color w:val="222222"/>
                <w:sz w:val="20"/>
                <w:szCs w:val="20"/>
              </w:rPr>
              <w:t>Aakif Ziauddin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BC278" w14:textId="77777777" w:rsidR="00DF7E14" w:rsidRDefault="00000000">
            <w:r>
              <w:rPr>
                <w:color w:val="222222"/>
                <w:sz w:val="20"/>
                <w:szCs w:val="20"/>
              </w:rPr>
              <w:t>Data Analyst / EDA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01FDA" w14:textId="77777777" w:rsidR="00DF7E14" w:rsidRDefault="00000000">
            <w:r>
              <w:rPr>
                <w:color w:val="222222"/>
                <w:sz w:val="20"/>
                <w:szCs w:val="20"/>
              </w:rPr>
              <w:t>55+</w:t>
            </w:r>
          </w:p>
        </w:tc>
      </w:tr>
      <w:tr w:rsidR="00DF7E14" w14:paraId="74915D6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03588" w14:textId="77777777" w:rsidR="00DF7E14" w:rsidRDefault="00000000">
            <w:r>
              <w:rPr>
                <w:color w:val="222222"/>
                <w:sz w:val="20"/>
                <w:szCs w:val="20"/>
              </w:rPr>
              <w:t xml:space="preserve">Abel Prince </w:t>
            </w:r>
            <w:proofErr w:type="spellStart"/>
            <w:r>
              <w:rPr>
                <w:color w:val="222222"/>
                <w:sz w:val="20"/>
                <w:szCs w:val="20"/>
              </w:rPr>
              <w:t>Puthenpurackal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26FE3" w14:textId="77777777" w:rsidR="00DF7E14" w:rsidRDefault="00000000">
            <w:r>
              <w:rPr>
                <w:color w:val="222222"/>
                <w:sz w:val="20"/>
                <w:szCs w:val="20"/>
              </w:rPr>
              <w:t>Project Manager / EDA / Docs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B03E5" w14:textId="77777777" w:rsidR="00DF7E14" w:rsidRDefault="00000000">
            <w:r>
              <w:rPr>
                <w:color w:val="222222"/>
                <w:sz w:val="20"/>
                <w:szCs w:val="20"/>
              </w:rPr>
              <w:t>55+</w:t>
            </w:r>
          </w:p>
        </w:tc>
      </w:tr>
      <w:tr w:rsidR="00DF7E14" w14:paraId="1EFE2A0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83AEB" w14:textId="77777777" w:rsidR="00DF7E14" w:rsidRDefault="00000000">
            <w:r>
              <w:rPr>
                <w:color w:val="222222"/>
                <w:sz w:val="20"/>
                <w:szCs w:val="20"/>
              </w:rPr>
              <w:t>Sebastian Chirayil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8F368" w14:textId="77777777" w:rsidR="00DF7E14" w:rsidRDefault="00000000">
            <w:r>
              <w:rPr>
                <w:color w:val="222222"/>
                <w:sz w:val="20"/>
                <w:szCs w:val="20"/>
              </w:rPr>
              <w:t>ML Engineer / Research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EB2CC" w14:textId="77777777" w:rsidR="00DF7E14" w:rsidRDefault="00000000">
            <w:r>
              <w:rPr>
                <w:color w:val="222222"/>
                <w:sz w:val="20"/>
                <w:szCs w:val="20"/>
              </w:rPr>
              <w:t>55+</w:t>
            </w:r>
          </w:p>
        </w:tc>
      </w:tr>
      <w:tr w:rsidR="00DF7E14" w14:paraId="1C26C62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F3A5E" w14:textId="77777777" w:rsidR="00DF7E14" w:rsidRDefault="00000000">
            <w:r>
              <w:rPr>
                <w:color w:val="222222"/>
                <w:sz w:val="20"/>
                <w:szCs w:val="20"/>
              </w:rPr>
              <w:t>Meech Rolle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EEA3C" w14:textId="77777777" w:rsidR="00DF7E14" w:rsidRDefault="00000000">
            <w:r>
              <w:rPr>
                <w:color w:val="222222"/>
                <w:sz w:val="20"/>
                <w:szCs w:val="20"/>
              </w:rPr>
              <w:t>Research / Presentation / GitHub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CE194" w14:textId="77777777" w:rsidR="00DF7E14" w:rsidRDefault="00000000">
            <w:r>
              <w:rPr>
                <w:color w:val="222222"/>
                <w:sz w:val="20"/>
                <w:szCs w:val="20"/>
              </w:rPr>
              <w:t>45+</w:t>
            </w:r>
          </w:p>
        </w:tc>
      </w:tr>
    </w:tbl>
    <w:p w14:paraId="168D9D44" w14:textId="77777777" w:rsidR="005B6E54" w:rsidRDefault="005B6E54"/>
    <w:sectPr w:rsidR="005B6E54">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91A0" w14:textId="77777777" w:rsidR="005B6E54" w:rsidRDefault="005B6E54">
      <w:r>
        <w:separator/>
      </w:r>
    </w:p>
  </w:endnote>
  <w:endnote w:type="continuationSeparator" w:id="0">
    <w:p w14:paraId="336BC13B" w14:textId="77777777" w:rsidR="005B6E54" w:rsidRDefault="005B6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7B0D" w14:textId="0E8E7B36" w:rsidR="00DF7E14" w:rsidRDefault="00000000">
    <w:pPr>
      <w:pBdr>
        <w:top w:val="single" w:sz="4" w:space="1" w:color="CCCCCC"/>
      </w:pBdr>
      <w:spacing w:before="60"/>
      <w:jc w:val="right"/>
    </w:pPr>
    <w:r>
      <w:rPr>
        <w:color w:val="888888"/>
        <w:sz w:val="18"/>
        <w:szCs w:val="18"/>
      </w:rPr>
      <w:t xml:space="preserve">DePaul </w:t>
    </w:r>
    <w:r w:rsidR="002C75C2">
      <w:rPr>
        <w:color w:val="888888"/>
        <w:sz w:val="18"/>
        <w:szCs w:val="18"/>
      </w:rPr>
      <w:t xml:space="preserve">University </w:t>
    </w:r>
    <w:r w:rsidR="004A309F">
      <w:rPr>
        <w:color w:val="888888"/>
        <w:sz w:val="18"/>
        <w:szCs w:val="18"/>
      </w:rPr>
      <w:t>| Kellstadt</w:t>
    </w:r>
    <w:r>
      <w:rPr>
        <w:color w:val="888888"/>
        <w:sz w:val="18"/>
        <w:szCs w:val="18"/>
      </w:rPr>
      <w:t xml:space="preserve"> Graduate School of Business </w:t>
    </w:r>
    <w:r w:rsidR="00912DCC">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2C75C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81EF" w14:textId="77777777" w:rsidR="005B6E54" w:rsidRDefault="005B6E54">
      <w:r>
        <w:separator/>
      </w:r>
    </w:p>
  </w:footnote>
  <w:footnote w:type="continuationSeparator" w:id="0">
    <w:p w14:paraId="5D681963" w14:textId="77777777" w:rsidR="005B6E54" w:rsidRDefault="005B6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924C" w14:textId="77777777" w:rsidR="00DF7E14" w:rsidRDefault="00000000">
    <w:pPr>
      <w:pBdr>
        <w:bottom w:val="single" w:sz="4" w:space="1" w:color="CCCCCC"/>
      </w:pBdr>
      <w:spacing w:after="80"/>
    </w:pPr>
    <w:r>
      <w:rPr>
        <w:color w:val="888888"/>
        <w:sz w:val="18"/>
        <w:szCs w:val="18"/>
      </w:rPr>
      <w:t>GECS Taxonomy Classification — MGT 599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2215"/>
    <w:multiLevelType w:val="hybridMultilevel"/>
    <w:tmpl w:val="6DB2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7F71FA"/>
    <w:multiLevelType w:val="hybridMultilevel"/>
    <w:tmpl w:val="CD46A8A4"/>
    <w:lvl w:ilvl="0" w:tplc="4B4AD60E">
      <w:start w:val="1"/>
      <w:numFmt w:val="decimal"/>
      <w:lvlText w:val="%1."/>
      <w:lvlJc w:val="left"/>
      <w:pPr>
        <w:ind w:left="720" w:hanging="360"/>
      </w:pPr>
    </w:lvl>
    <w:lvl w:ilvl="1" w:tplc="5840FFDA">
      <w:numFmt w:val="decimal"/>
      <w:lvlText w:val=""/>
      <w:lvlJc w:val="left"/>
    </w:lvl>
    <w:lvl w:ilvl="2" w:tplc="FBEC1C82">
      <w:numFmt w:val="decimal"/>
      <w:lvlText w:val=""/>
      <w:lvlJc w:val="left"/>
    </w:lvl>
    <w:lvl w:ilvl="3" w:tplc="F2E00A04">
      <w:numFmt w:val="decimal"/>
      <w:lvlText w:val=""/>
      <w:lvlJc w:val="left"/>
    </w:lvl>
    <w:lvl w:ilvl="4" w:tplc="B0EAB27A">
      <w:numFmt w:val="decimal"/>
      <w:lvlText w:val=""/>
      <w:lvlJc w:val="left"/>
    </w:lvl>
    <w:lvl w:ilvl="5" w:tplc="76540DD4">
      <w:numFmt w:val="decimal"/>
      <w:lvlText w:val=""/>
      <w:lvlJc w:val="left"/>
    </w:lvl>
    <w:lvl w:ilvl="6" w:tplc="DAE8AED8">
      <w:numFmt w:val="decimal"/>
      <w:lvlText w:val=""/>
      <w:lvlJc w:val="left"/>
    </w:lvl>
    <w:lvl w:ilvl="7" w:tplc="462EB3EC">
      <w:numFmt w:val="decimal"/>
      <w:lvlText w:val=""/>
      <w:lvlJc w:val="left"/>
    </w:lvl>
    <w:lvl w:ilvl="8" w:tplc="E3560862">
      <w:numFmt w:val="decimal"/>
      <w:lvlText w:val=""/>
      <w:lvlJc w:val="left"/>
    </w:lvl>
  </w:abstractNum>
  <w:abstractNum w:abstractNumId="2" w15:restartNumberingAfterBreak="0">
    <w:nsid w:val="4EDF7EFB"/>
    <w:multiLevelType w:val="hybridMultilevel"/>
    <w:tmpl w:val="743484AA"/>
    <w:lvl w:ilvl="0" w:tplc="158C1FF6">
      <w:start w:val="1"/>
      <w:numFmt w:val="bullet"/>
      <w:lvlText w:val="●"/>
      <w:lvlJc w:val="left"/>
      <w:pPr>
        <w:ind w:left="720" w:hanging="360"/>
      </w:pPr>
    </w:lvl>
    <w:lvl w:ilvl="1" w:tplc="6D6E9878">
      <w:start w:val="1"/>
      <w:numFmt w:val="bullet"/>
      <w:lvlText w:val="○"/>
      <w:lvlJc w:val="left"/>
      <w:pPr>
        <w:ind w:left="1440" w:hanging="360"/>
      </w:pPr>
    </w:lvl>
    <w:lvl w:ilvl="2" w:tplc="B9F479FE">
      <w:start w:val="1"/>
      <w:numFmt w:val="bullet"/>
      <w:lvlText w:val="■"/>
      <w:lvlJc w:val="left"/>
      <w:pPr>
        <w:ind w:left="2160" w:hanging="360"/>
      </w:pPr>
    </w:lvl>
    <w:lvl w:ilvl="3" w:tplc="9B1AC0DA">
      <w:start w:val="1"/>
      <w:numFmt w:val="bullet"/>
      <w:lvlText w:val="●"/>
      <w:lvlJc w:val="left"/>
      <w:pPr>
        <w:ind w:left="2880" w:hanging="360"/>
      </w:pPr>
    </w:lvl>
    <w:lvl w:ilvl="4" w:tplc="0EAC3F3E">
      <w:start w:val="1"/>
      <w:numFmt w:val="bullet"/>
      <w:lvlText w:val="○"/>
      <w:lvlJc w:val="left"/>
      <w:pPr>
        <w:ind w:left="3600" w:hanging="360"/>
      </w:pPr>
    </w:lvl>
    <w:lvl w:ilvl="5" w:tplc="A0E84FB4">
      <w:start w:val="1"/>
      <w:numFmt w:val="bullet"/>
      <w:lvlText w:val="■"/>
      <w:lvlJc w:val="left"/>
      <w:pPr>
        <w:ind w:left="4320" w:hanging="360"/>
      </w:pPr>
    </w:lvl>
    <w:lvl w:ilvl="6" w:tplc="0F1290B8">
      <w:start w:val="1"/>
      <w:numFmt w:val="bullet"/>
      <w:lvlText w:val="●"/>
      <w:lvlJc w:val="left"/>
      <w:pPr>
        <w:ind w:left="5040" w:hanging="360"/>
      </w:pPr>
    </w:lvl>
    <w:lvl w:ilvl="7" w:tplc="8D20A14C">
      <w:start w:val="1"/>
      <w:numFmt w:val="bullet"/>
      <w:lvlText w:val="●"/>
      <w:lvlJc w:val="left"/>
      <w:pPr>
        <w:ind w:left="5760" w:hanging="360"/>
      </w:pPr>
    </w:lvl>
    <w:lvl w:ilvl="8" w:tplc="826CF382">
      <w:start w:val="1"/>
      <w:numFmt w:val="bullet"/>
      <w:lvlText w:val="●"/>
      <w:lvlJc w:val="left"/>
      <w:pPr>
        <w:ind w:left="6480" w:hanging="360"/>
      </w:pPr>
    </w:lvl>
  </w:abstractNum>
  <w:abstractNum w:abstractNumId="3" w15:restartNumberingAfterBreak="0">
    <w:nsid w:val="7F8C00B6"/>
    <w:multiLevelType w:val="hybridMultilevel"/>
    <w:tmpl w:val="D98A1E98"/>
    <w:lvl w:ilvl="0" w:tplc="00368C9A">
      <w:start w:val="1"/>
      <w:numFmt w:val="bullet"/>
      <w:lvlText w:val="•"/>
      <w:lvlJc w:val="left"/>
      <w:pPr>
        <w:ind w:left="720" w:hanging="360"/>
      </w:pPr>
    </w:lvl>
    <w:lvl w:ilvl="1" w:tplc="83724A1E">
      <w:numFmt w:val="decimal"/>
      <w:lvlText w:val=""/>
      <w:lvlJc w:val="left"/>
    </w:lvl>
    <w:lvl w:ilvl="2" w:tplc="C24C7A80">
      <w:numFmt w:val="decimal"/>
      <w:lvlText w:val=""/>
      <w:lvlJc w:val="left"/>
    </w:lvl>
    <w:lvl w:ilvl="3" w:tplc="09CC429A">
      <w:numFmt w:val="decimal"/>
      <w:lvlText w:val=""/>
      <w:lvlJc w:val="left"/>
    </w:lvl>
    <w:lvl w:ilvl="4" w:tplc="5A1C7D32">
      <w:numFmt w:val="decimal"/>
      <w:lvlText w:val=""/>
      <w:lvlJc w:val="left"/>
    </w:lvl>
    <w:lvl w:ilvl="5" w:tplc="645C93A4">
      <w:numFmt w:val="decimal"/>
      <w:lvlText w:val=""/>
      <w:lvlJc w:val="left"/>
    </w:lvl>
    <w:lvl w:ilvl="6" w:tplc="8612C29E">
      <w:numFmt w:val="decimal"/>
      <w:lvlText w:val=""/>
      <w:lvlJc w:val="left"/>
    </w:lvl>
    <w:lvl w:ilvl="7" w:tplc="E3561E3A">
      <w:numFmt w:val="decimal"/>
      <w:lvlText w:val=""/>
      <w:lvlJc w:val="left"/>
    </w:lvl>
    <w:lvl w:ilvl="8" w:tplc="EB7EFD88">
      <w:numFmt w:val="decimal"/>
      <w:lvlText w:val=""/>
      <w:lvlJc w:val="left"/>
    </w:lvl>
  </w:abstractNum>
  <w:num w:numId="1" w16cid:durableId="666401791">
    <w:abstractNumId w:val="2"/>
    <w:lvlOverride w:ilvl="0">
      <w:startOverride w:val="1"/>
    </w:lvlOverride>
  </w:num>
  <w:num w:numId="2" w16cid:durableId="370150764">
    <w:abstractNumId w:val="3"/>
    <w:lvlOverride w:ilvl="0">
      <w:startOverride w:val="1"/>
    </w:lvlOverride>
  </w:num>
  <w:num w:numId="3" w16cid:durableId="160970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E14"/>
    <w:rsid w:val="002C75C2"/>
    <w:rsid w:val="004A309F"/>
    <w:rsid w:val="005B6E54"/>
    <w:rsid w:val="0074421C"/>
    <w:rsid w:val="00870815"/>
    <w:rsid w:val="00912DCC"/>
    <w:rsid w:val="00DF7E14"/>
    <w:rsid w:val="00EC62C6"/>
    <w:rsid w:val="00F47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77F5A7"/>
  <w15:docId w15:val="{C9A1A706-2427-714F-B27B-D5DDC55FA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180" w:after="80"/>
      <w:outlineLvl w:val="1"/>
    </w:pPr>
    <w:rPr>
      <w:b/>
      <w:bCs/>
      <w:color w:val="2E50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75C2"/>
    <w:pPr>
      <w:tabs>
        <w:tab w:val="center" w:pos="4680"/>
        <w:tab w:val="right" w:pos="9360"/>
      </w:tabs>
    </w:pPr>
  </w:style>
  <w:style w:type="character" w:customStyle="1" w:styleId="HeaderChar">
    <w:name w:val="Header Char"/>
    <w:basedOn w:val="DefaultParagraphFont"/>
    <w:link w:val="Header"/>
    <w:uiPriority w:val="99"/>
    <w:rsid w:val="002C75C2"/>
  </w:style>
  <w:style w:type="paragraph" w:styleId="Footer">
    <w:name w:val="footer"/>
    <w:basedOn w:val="Normal"/>
    <w:link w:val="FooterChar"/>
    <w:uiPriority w:val="99"/>
    <w:unhideWhenUsed/>
    <w:rsid w:val="002C75C2"/>
    <w:pPr>
      <w:tabs>
        <w:tab w:val="center" w:pos="4680"/>
        <w:tab w:val="right" w:pos="9360"/>
      </w:tabs>
    </w:pPr>
  </w:style>
  <w:style w:type="character" w:customStyle="1" w:styleId="FooterChar">
    <w:name w:val="Footer Char"/>
    <w:basedOn w:val="DefaultParagraphFont"/>
    <w:link w:val="Footer"/>
    <w:uiPriority w:val="99"/>
    <w:rsid w:val="002C7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20</Pages>
  <Words>3935</Words>
  <Characters>22432</Characters>
  <Application>Microsoft Office Word</Application>
  <DocSecurity>0</DocSecurity>
  <Lines>186</Lines>
  <Paragraphs>52</Paragraphs>
  <ScaleCrop>false</ScaleCrop>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Ovinya Yalindi Peiris Eriyathota Manna Mundalige</cp:lastModifiedBy>
  <cp:revision>2</cp:revision>
  <dcterms:created xsi:type="dcterms:W3CDTF">2026-06-07T16:44:00Z</dcterms:created>
  <dcterms:modified xsi:type="dcterms:W3CDTF">2026-06-07T18:39:00Z</dcterms:modified>
</cp:coreProperties>
</file>