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Teste SQL</w:t>
      </w:r>
    </w:p>
    <w:p>
      <w:r>
        <w:t xml:space="preserve">Para realizar os testes, utilize um banco de dados relacional de sua escolha. É necessário apenas colocar os Scripts criados abaixo das </w:t>
      </w:r>
      <w:proofErr w:type="spellStart"/>
      <w:r>
        <w:t>questôes</w:t>
      </w:r>
      <w:proofErr w:type="spellEnd"/>
      <w:r>
        <w:t>. Caso ache interessante, pode fazer comentários.</w:t>
      </w:r>
    </w:p>
    <w:p/>
    <w:p>
      <w:r>
        <w:t>Banco de dados utilizado: MySQL Workbench</w:t>
      </w:r>
    </w:p>
    <w:p/>
    <w:p>
      <w:pPr>
        <w:rPr>
          <w:b/>
        </w:rPr>
      </w:pPr>
      <w:r>
        <w:rPr>
          <w:b/>
        </w:rPr>
        <w:t>1- Crie um banco de dados chamado “Estoque” e na sequência as seguintes tabelas:</w:t>
      </w:r>
    </w:p>
    <w:p>
      <w:pPr>
        <w:rPr>
          <w:b/>
        </w:rPr>
      </w:pPr>
      <w:r>
        <w:rPr>
          <w:b/>
        </w:rPr>
        <w:t>PRODUTOS</w:t>
      </w:r>
    </w:p>
    <w:tbl>
      <w:tblPr>
        <w:tblStyle w:val="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CODPRO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INTEIRO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Chave Primária</w:t>
            </w:r>
          </w:p>
        </w:tc>
      </w:tr>
      <w:tr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DESCRICAO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ALFANUMÉRICO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CODMARCA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INTEIRO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Chave estrangeira</w:t>
            </w:r>
          </w:p>
        </w:tc>
      </w:tr>
      <w:t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CODIGO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ALFANUMÉRICO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VALIDADE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/>
    <w:p>
      <w:pPr>
        <w:rPr>
          <w:b/>
        </w:rPr>
      </w:pPr>
      <w:r>
        <w:rPr>
          <w:b/>
        </w:rPr>
        <w:t>MARCAS</w:t>
      </w:r>
    </w:p>
    <w:tbl>
      <w:tblPr>
        <w:tblStyle w:val="a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CODMARCA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INTEIRO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Chave Primária</w:t>
            </w:r>
          </w:p>
        </w:tc>
      </w:tr>
      <w:t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DESCRICAO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ALFANUMÉRICO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NACIONAL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Booleano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/>
    <w:p>
      <w:pPr>
        <w:rPr>
          <w:b/>
        </w:rPr>
      </w:pPr>
    </w:p>
    <w:p>
      <w:r>
        <w:rPr>
          <w:b/>
        </w:rPr>
        <w:t>2- Faça a inserção de ao menos 3 registros em cada tabela.</w:t>
      </w:r>
    </w:p>
    <w:p>
      <w:pPr>
        <w:rPr>
          <w:i/>
          <w:color w:val="B7B7B7"/>
        </w:rPr>
      </w:pPr>
    </w:p>
    <w:p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estoque;</w:t>
      </w:r>
    </w:p>
    <w:p/>
    <w:p>
      <w:proofErr w:type="gramStart"/>
      <w:r>
        <w:t>use</w:t>
      </w:r>
      <w:proofErr w:type="gramEnd"/>
      <w:r>
        <w:t xml:space="preserve"> estoque;</w:t>
      </w:r>
    </w:p>
    <w:p/>
    <w:p>
      <w:r>
        <w:t xml:space="preserve"># criação </w:t>
      </w:r>
      <w:proofErr w:type="spellStart"/>
      <w:r>
        <w:t>tb_marcas</w:t>
      </w:r>
      <w:proofErr w:type="spellEnd"/>
      <w:r>
        <w:t xml:space="preserve"> e </w:t>
      </w:r>
      <w:proofErr w:type="spellStart"/>
      <w:r>
        <w:t>populando</w:t>
      </w:r>
      <w:proofErr w:type="spellEnd"/>
      <w:r>
        <w:t xml:space="preserve"> dados</w:t>
      </w:r>
    </w:p>
    <w:p/>
    <w:p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tb_marcas</w:t>
      </w:r>
      <w:proofErr w:type="spellEnd"/>
      <w:r>
        <w:t xml:space="preserve"> (</w:t>
      </w:r>
    </w:p>
    <w:p>
      <w:proofErr w:type="spellStart"/>
      <w:proofErr w:type="gramStart"/>
      <w:r>
        <w:t>codmarca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>
      <w:proofErr w:type="spellStart"/>
      <w:proofErr w:type="gramStart"/>
      <w:r>
        <w:t>descricao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>
      <w:proofErr w:type="gramStart"/>
      <w:r>
        <w:t>nacional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>,</w:t>
      </w:r>
    </w:p>
    <w:p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codmarca</w:t>
      </w:r>
      <w:proofErr w:type="spellEnd"/>
      <w:r>
        <w:t>)</w:t>
      </w:r>
    </w:p>
    <w:p>
      <w:r>
        <w:t>);</w:t>
      </w:r>
    </w:p>
    <w:p/>
    <w:p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tb_marcas</w:t>
      </w:r>
      <w:proofErr w:type="spellEnd"/>
      <w:r>
        <w:t>;</w:t>
      </w:r>
    </w:p>
    <w:p/>
    <w:p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tb_marcas</w:t>
      </w:r>
      <w:proofErr w:type="spellEnd"/>
      <w:r>
        <w:t xml:space="preserve"> (</w:t>
      </w:r>
      <w:proofErr w:type="spellStart"/>
      <w:r>
        <w:t>descricao</w:t>
      </w:r>
      <w:proofErr w:type="spellEnd"/>
      <w:r>
        <w:t xml:space="preserve">, nacional) </w:t>
      </w:r>
      <w:proofErr w:type="spellStart"/>
      <w:r>
        <w:t>values</w:t>
      </w:r>
      <w:proofErr w:type="spellEnd"/>
      <w:r>
        <w:t xml:space="preserve"> ("Nestlé", false);</w:t>
      </w:r>
    </w:p>
    <w:p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tb_marcas</w:t>
      </w:r>
      <w:proofErr w:type="spellEnd"/>
      <w:r>
        <w:t xml:space="preserve"> (</w:t>
      </w:r>
      <w:proofErr w:type="spellStart"/>
      <w:r>
        <w:t>descricao</w:t>
      </w:r>
      <w:proofErr w:type="spellEnd"/>
      <w:r>
        <w:t xml:space="preserve">, nacional) </w:t>
      </w:r>
      <w:proofErr w:type="spellStart"/>
      <w:r>
        <w:t>values</w:t>
      </w:r>
      <w:proofErr w:type="spellEnd"/>
      <w:r>
        <w:t xml:space="preserve"> ("Santa Helena", </w:t>
      </w:r>
      <w:proofErr w:type="spellStart"/>
      <w:r>
        <w:t>true</w:t>
      </w:r>
      <w:proofErr w:type="spellEnd"/>
      <w:r>
        <w:t>);</w:t>
      </w:r>
    </w:p>
    <w:p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tb_marcas</w:t>
      </w:r>
      <w:proofErr w:type="spellEnd"/>
      <w:r>
        <w:t xml:space="preserve"> (</w:t>
      </w:r>
      <w:proofErr w:type="spellStart"/>
      <w:r>
        <w:t>descricao</w:t>
      </w:r>
      <w:proofErr w:type="spellEnd"/>
      <w:r>
        <w:t xml:space="preserve">, nacional) </w:t>
      </w:r>
      <w:proofErr w:type="spellStart"/>
      <w:r>
        <w:t>values</w:t>
      </w:r>
      <w:proofErr w:type="spellEnd"/>
      <w:r>
        <w:t xml:space="preserve"> ("Sadia", </w:t>
      </w:r>
      <w:proofErr w:type="spellStart"/>
      <w:r>
        <w:t>true</w:t>
      </w:r>
      <w:proofErr w:type="spellEnd"/>
      <w:r>
        <w:t>);</w:t>
      </w:r>
    </w:p>
    <w:p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110740" cy="82296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t>#</w:t>
      </w:r>
      <w:proofErr w:type="spellStart"/>
      <w:r>
        <w:t>criacao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e </w:t>
      </w:r>
      <w:proofErr w:type="spellStart"/>
      <w:r>
        <w:t>populando</w:t>
      </w:r>
      <w:proofErr w:type="spellEnd"/>
      <w:r>
        <w:t xml:space="preserve"> dados</w:t>
      </w:r>
    </w:p>
    <w:p/>
    <w:p>
      <w:proofErr w:type="gramStart"/>
      <w:r>
        <w:t>use</w:t>
      </w:r>
      <w:proofErr w:type="gramEnd"/>
      <w:r>
        <w:t xml:space="preserve"> estoque;</w:t>
      </w:r>
    </w:p>
    <w:p/>
    <w:p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(</w:t>
      </w:r>
    </w:p>
    <w:p/>
    <w:p>
      <w:r>
        <w:tab/>
      </w:r>
      <w:proofErr w:type="spellStart"/>
      <w:proofErr w:type="gramStart"/>
      <w:r>
        <w:t>codpro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>
      <w:r>
        <w:t xml:space="preserve">    </w:t>
      </w:r>
      <w:proofErr w:type="spellStart"/>
      <w:proofErr w:type="gramStart"/>
      <w:r>
        <w:t>descricao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>
      <w:r>
        <w:t xml:space="preserve">    </w:t>
      </w:r>
      <w:proofErr w:type="spellStart"/>
      <w:proofErr w:type="gramStart"/>
      <w:r>
        <w:t>codmarca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>
      <w:r>
        <w:t xml:space="preserve">    </w:t>
      </w:r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>
      <w:r>
        <w:t xml:space="preserve">    </w:t>
      </w:r>
      <w:proofErr w:type="spellStart"/>
      <w:proofErr w:type="gramStart"/>
      <w:r>
        <w:t>preco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>,</w:t>
      </w:r>
    </w:p>
    <w:p>
      <w:r>
        <w:t xml:space="preserve">    </w:t>
      </w:r>
      <w:proofErr w:type="gramStart"/>
      <w:r>
        <w:t>validade</w:t>
      </w:r>
      <w:proofErr w:type="gramEnd"/>
      <w:r>
        <w:t xml:space="preserve"> date,</w:t>
      </w:r>
    </w:p>
    <w:p>
      <w:r>
        <w:t xml:space="preserve">    </w:t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codpro</w:t>
      </w:r>
      <w:proofErr w:type="spellEnd"/>
      <w:r>
        <w:t>),</w:t>
      </w:r>
    </w:p>
    <w:p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codmarca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tb_marcas</w:t>
      </w:r>
      <w:proofErr w:type="spellEnd"/>
      <w:r>
        <w:t xml:space="preserve"> (</w:t>
      </w:r>
      <w:proofErr w:type="spellStart"/>
      <w:r>
        <w:t>codmarca</w:t>
      </w:r>
      <w:proofErr w:type="spellEnd"/>
      <w:r>
        <w:t>)</w:t>
      </w:r>
    </w:p>
    <w:p/>
    <w:p>
      <w:r>
        <w:t>);</w:t>
      </w:r>
    </w:p>
    <w:p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tb_marcas</w:t>
      </w:r>
      <w:proofErr w:type="spellEnd"/>
      <w:r>
        <w:t>;</w:t>
      </w:r>
    </w:p>
    <w:p>
      <w:pPr>
        <w:tabs>
          <w:tab w:val="left" w:pos="2964"/>
        </w:tabs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>;</w:t>
      </w:r>
      <w:r>
        <w:tab/>
      </w:r>
    </w:p>
    <w:p>
      <w:pPr>
        <w:tabs>
          <w:tab w:val="left" w:pos="2964"/>
        </w:tabs>
      </w:pPr>
    </w:p>
    <w:p>
      <w:pPr>
        <w:tabs>
          <w:tab w:val="left" w:pos="2964"/>
        </w:tabs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(</w:t>
      </w:r>
      <w:proofErr w:type="spellStart"/>
      <w:r>
        <w:t>descricao,codmarca,codigo,preco,validade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("Chocolate", "1","cod123","5","2021/10/10");</w:t>
      </w:r>
    </w:p>
    <w:p>
      <w:pPr>
        <w:tabs>
          <w:tab w:val="left" w:pos="2964"/>
        </w:tabs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(</w:t>
      </w:r>
      <w:proofErr w:type="spellStart"/>
      <w:r>
        <w:t>descricao,codmarca,codigo,preco,validade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("Paçoquinha", "2","cod159","3","2022/01/01");</w:t>
      </w:r>
    </w:p>
    <w:p>
      <w:pPr>
        <w:tabs>
          <w:tab w:val="left" w:pos="2964"/>
        </w:tabs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(</w:t>
      </w:r>
      <w:proofErr w:type="spellStart"/>
      <w:r>
        <w:t>descricao,codmarca,codigo,preco,validade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("Pizza", "3","cod148","15","2021/02/02");</w:t>
      </w:r>
    </w:p>
    <w:p>
      <w:pPr>
        <w:tabs>
          <w:tab w:val="left" w:pos="2964"/>
        </w:tabs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(</w:t>
      </w:r>
      <w:proofErr w:type="spellStart"/>
      <w:r>
        <w:t>descricao,codmarca,codigo,preco,validade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("Amendoim", "2","cod333","6","2021/12/12");</w:t>
      </w:r>
    </w:p>
    <w:p>
      <w:pPr>
        <w:tabs>
          <w:tab w:val="left" w:pos="2964"/>
        </w:tabs>
      </w:pPr>
    </w:p>
    <w:p>
      <w:pPr>
        <w:rPr>
          <w:i/>
          <w:color w:val="B7B7B7"/>
        </w:rPr>
      </w:pPr>
      <w:r>
        <w:rPr>
          <w:i/>
          <w:noProof/>
          <w:color w:val="B7B7B7"/>
        </w:rPr>
        <w:drawing>
          <wp:inline distT="0" distB="0" distL="0" distR="0">
            <wp:extent cx="3596640" cy="967740"/>
            <wp:effectExtent l="0" t="0" r="381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color w:val="B7B7B7"/>
        </w:rPr>
      </w:pPr>
    </w:p>
    <w:p/>
    <w:p>
      <w:pPr>
        <w:rPr>
          <w:i/>
          <w:color w:val="B7B7B7"/>
        </w:rPr>
      </w:pPr>
    </w:p>
    <w:p>
      <w:pPr>
        <w:rPr>
          <w:i/>
          <w:color w:val="B7B7B7"/>
        </w:rPr>
      </w:pPr>
    </w:p>
    <w:p>
      <w:pPr>
        <w:rPr>
          <w:i/>
          <w:color w:val="B7B7B7"/>
        </w:rPr>
      </w:pPr>
    </w:p>
    <w:p>
      <w:pPr>
        <w:rPr>
          <w:b/>
        </w:rPr>
      </w:pPr>
      <w:r>
        <w:rPr>
          <w:b/>
        </w:rPr>
        <w:lastRenderedPageBreak/>
        <w:t>3- Faça uma consulta que retorne os seguintes campos:</w:t>
      </w:r>
    </w:p>
    <w:p>
      <w:proofErr w:type="gramStart"/>
      <w:r>
        <w:t>A)Descrição</w:t>
      </w:r>
      <w:proofErr w:type="gramEnd"/>
      <w:r>
        <w:t xml:space="preserve"> do Produto; Código do Produto, Preço; Marca.</w:t>
      </w:r>
    </w:p>
    <w:p/>
    <w:p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descricao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;</w:t>
      </w:r>
    </w:p>
    <w:p/>
    <w:p>
      <w:r>
        <w:rPr>
          <w:noProof/>
        </w:rPr>
        <w:drawing>
          <wp:inline distT="0" distB="0" distL="0" distR="0">
            <wp:extent cx="967740" cy="86106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roofErr w:type="spellStart"/>
      <w:proofErr w:type="gramStart"/>
      <w:r>
        <w:t>select</w:t>
      </w:r>
      <w:proofErr w:type="spellEnd"/>
      <w:proofErr w:type="gramEnd"/>
      <w:r>
        <w:t xml:space="preserve"> código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>;</w:t>
      </w:r>
    </w:p>
    <w:p/>
    <w:p>
      <w:r>
        <w:rPr>
          <w:noProof/>
        </w:rPr>
        <w:drawing>
          <wp:inline distT="0" distB="0" distL="0" distR="0">
            <wp:extent cx="777240" cy="891540"/>
            <wp:effectExtent l="0" t="0" r="381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preco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;</w:t>
      </w:r>
    </w:p>
    <w:p>
      <w:pPr>
        <w:rPr>
          <w:i/>
          <w:color w:val="B7B7B7"/>
        </w:rPr>
      </w:pPr>
    </w:p>
    <w:p>
      <w:pPr>
        <w:rPr>
          <w:i/>
          <w:color w:val="B7B7B7"/>
        </w:rPr>
      </w:pPr>
      <w:r>
        <w:rPr>
          <w:i/>
          <w:noProof/>
          <w:color w:val="B7B7B7"/>
        </w:rPr>
        <w:drawing>
          <wp:inline distT="0" distB="0" distL="0" distR="0">
            <wp:extent cx="739140" cy="906780"/>
            <wp:effectExtent l="0" t="0" r="381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color w:val="B7B7B7"/>
        </w:rPr>
      </w:pPr>
    </w:p>
    <w:p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descricao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tb_marcas</w:t>
      </w:r>
      <w:proofErr w:type="spellEnd"/>
      <w:r>
        <w:t>;</w:t>
      </w:r>
    </w:p>
    <w:p/>
    <w:p>
      <w:r>
        <w:rPr>
          <w:noProof/>
        </w:rPr>
        <w:drawing>
          <wp:inline distT="0" distB="0" distL="0" distR="0">
            <wp:extent cx="1036320" cy="7467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color w:val="B7B7B7"/>
        </w:rPr>
      </w:pPr>
    </w:p>
    <w:p>
      <w:r>
        <w:t>B) Faça a mesma consulta trazendo produtos que possuem ou não marca;</w:t>
      </w:r>
    </w:p>
    <w:p>
      <w:pPr>
        <w:rPr>
          <w:i/>
          <w:color w:val="B7B7B7"/>
        </w:rPr>
      </w:pPr>
    </w:p>
    <w:p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tb_marcas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</w:t>
      </w:r>
    </w:p>
    <w:p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tb_marcas.codmarca</w:t>
      </w:r>
      <w:proofErr w:type="spellEnd"/>
      <w:r>
        <w:t xml:space="preserve"> = </w:t>
      </w:r>
      <w:proofErr w:type="spellStart"/>
      <w:r>
        <w:t>tb_produtos.codmarca</w:t>
      </w:r>
      <w:proofErr w:type="spellEnd"/>
      <w:r>
        <w:t xml:space="preserve"> != '';</w:t>
      </w:r>
    </w:p>
    <w:p/>
    <w:p>
      <w:r>
        <w:rPr>
          <w:noProof/>
        </w:rPr>
        <w:drawing>
          <wp:inline distT="0" distB="0" distL="0" distR="0">
            <wp:extent cx="5486400" cy="8991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B7B7B7"/>
        </w:rPr>
      </w:pPr>
    </w:p>
    <w:p>
      <w:pPr>
        <w:rPr>
          <w:i/>
          <w:color w:val="B7B7B7"/>
        </w:rPr>
      </w:pPr>
    </w:p>
    <w:p>
      <w:pPr>
        <w:rPr>
          <w:i/>
          <w:color w:val="B7B7B7"/>
        </w:rPr>
      </w:pPr>
    </w:p>
    <w:p>
      <w:r>
        <w:lastRenderedPageBreak/>
        <w:t xml:space="preserve">C) </w:t>
      </w:r>
      <w:bookmarkStart w:id="0" w:name="_GoBack"/>
      <w:bookmarkEnd w:id="0"/>
      <w:r>
        <w:t>Faça a mesma consulta trazendo produtos com validade entre janeiro e março de 2019 e que sejam apenas produtos nacionais;</w:t>
      </w:r>
    </w:p>
    <w:p>
      <w:pPr>
        <w:rPr>
          <w:i/>
          <w:color w:val="B7B7B7"/>
        </w:rPr>
      </w:pPr>
    </w:p>
    <w:p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tb_marcas</w:t>
      </w:r>
      <w:proofErr w:type="spellEnd"/>
    </w:p>
    <w:p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tb_produtos.codmarca</w:t>
      </w:r>
      <w:proofErr w:type="spellEnd"/>
      <w:r>
        <w:t xml:space="preserve"> = </w:t>
      </w:r>
      <w:proofErr w:type="spellStart"/>
      <w:r>
        <w:t>tb_marcas.codmarca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tb_produtos.validade</w:t>
      </w:r>
      <w:proofErr w:type="spellEnd"/>
      <w:r>
        <w:t xml:space="preserve"> &gt; '2019-01-01'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tb_produtos.validade</w:t>
      </w:r>
      <w:proofErr w:type="spellEnd"/>
      <w:r>
        <w:t xml:space="preserve"> &lt; '2019-03-01'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tb_marcas.nacional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>
      <w:pPr>
        <w:rPr>
          <w:i/>
          <w:color w:val="B7B7B7"/>
        </w:rPr>
      </w:pPr>
    </w:p>
    <w:p>
      <w:pPr>
        <w:rPr>
          <w:i/>
          <w:color w:val="B7B7B7"/>
        </w:rPr>
      </w:pPr>
    </w:p>
    <w:p>
      <w:pPr>
        <w:rPr>
          <w:i/>
          <w:color w:val="B7B7B7"/>
        </w:rPr>
      </w:pPr>
      <w:r>
        <w:rPr>
          <w:i/>
          <w:noProof/>
          <w:color w:val="B7B7B7"/>
        </w:rPr>
        <w:drawing>
          <wp:inline distT="0" distB="0" distL="0" distR="0">
            <wp:extent cx="5143500" cy="5562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#não traz nada pois não existe tal produto na tabela</w:t>
      </w:r>
    </w:p>
    <w:p>
      <w:pPr>
        <w:rPr>
          <w:i/>
          <w:color w:val="B7B7B7"/>
        </w:rPr>
      </w:pPr>
    </w:p>
    <w:p>
      <w:r>
        <w:t># fiz um exemplo com condição de data de validade diferente, assim existiam tais produtos.</w:t>
      </w:r>
    </w:p>
    <w:p/>
    <w:p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tb_marcas</w:t>
      </w:r>
      <w:proofErr w:type="spellEnd"/>
    </w:p>
    <w:p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tb_produtos.codmarca</w:t>
      </w:r>
      <w:proofErr w:type="spellEnd"/>
      <w:r>
        <w:t xml:space="preserve"> = </w:t>
      </w:r>
      <w:proofErr w:type="spellStart"/>
      <w:r>
        <w:t>tb_marcas.codmarca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tb_produtos.validade</w:t>
      </w:r>
      <w:proofErr w:type="spellEnd"/>
      <w:r>
        <w:t xml:space="preserve"> &gt; '2019-01-01'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tb_produtos.validade</w:t>
      </w:r>
      <w:proofErr w:type="spellEnd"/>
      <w:r>
        <w:t xml:space="preserve"> &lt; '2022-03-01'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tb_marcas.nacional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/>
    <w:p>
      <w:r>
        <w:rPr>
          <w:noProof/>
        </w:rPr>
        <w:drawing>
          <wp:inline distT="0" distB="0" distL="0" distR="0">
            <wp:extent cx="5554980" cy="777240"/>
            <wp:effectExtent l="0" t="0" r="762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color w:val="B7B7B7"/>
        </w:rPr>
      </w:pPr>
    </w:p>
    <w:p>
      <w:pPr>
        <w:rPr>
          <w:i/>
          <w:color w:val="B7B7B7"/>
        </w:rPr>
      </w:pPr>
    </w:p>
    <w:p>
      <w:r>
        <w:t>D) Faça a mesma consulta trazendo somente produtos que possuem a descrição iniciando com “A</w:t>
      </w:r>
      <w:proofErr w:type="gramStart"/>
      <w:r>
        <w:t>” ,ordenando</w:t>
      </w:r>
      <w:proofErr w:type="gramEnd"/>
      <w:r>
        <w:t>-os por preço decrescente;</w:t>
      </w:r>
    </w:p>
    <w:p>
      <w:pPr>
        <w:rPr>
          <w:i/>
          <w:color w:val="B7B7B7"/>
        </w:rPr>
      </w:pPr>
    </w:p>
    <w:p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'a%';</w:t>
      </w:r>
    </w:p>
    <w:p/>
    <w:p>
      <w:r>
        <w:rPr>
          <w:noProof/>
        </w:rPr>
        <w:drawing>
          <wp:inline distT="0" distB="0" distL="0" distR="0">
            <wp:extent cx="3581400" cy="5410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i/>
          <w:color w:val="B7B7B7"/>
        </w:rPr>
      </w:pPr>
    </w:p>
    <w:p>
      <w:pPr>
        <w:rPr>
          <w:b/>
        </w:rPr>
      </w:pPr>
      <w:r>
        <w:rPr>
          <w:b/>
        </w:rPr>
        <w:t>4- Atualize em 10% o preço de todos os produtos de somente uma marca de sua escolha. (</w:t>
      </w:r>
      <w:proofErr w:type="gramStart"/>
      <w:r>
        <w:rPr>
          <w:b/>
        </w:rPr>
        <w:t>em</w:t>
      </w:r>
      <w:proofErr w:type="gramEnd"/>
      <w:r>
        <w:rPr>
          <w:b/>
        </w:rPr>
        <w:t xml:space="preserve"> apenas um comando).</w:t>
      </w:r>
    </w:p>
    <w:p/>
    <w:p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tb_produtos</w:t>
      </w:r>
      <w:proofErr w:type="spellEnd"/>
      <w:r>
        <w:t xml:space="preserve"> set </w:t>
      </w:r>
      <w:proofErr w:type="spellStart"/>
      <w:r>
        <w:t>preco</w:t>
      </w:r>
      <w:proofErr w:type="spellEnd"/>
      <w:r>
        <w:t xml:space="preserve"> = (</w:t>
      </w:r>
      <w:proofErr w:type="spellStart"/>
      <w:r>
        <w:t>preco</w:t>
      </w:r>
      <w:proofErr w:type="spellEnd"/>
      <w:r>
        <w:t xml:space="preserve"> * 1.1)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codmarca</w:t>
      </w:r>
      <w:proofErr w:type="spellEnd"/>
      <w:r>
        <w:t xml:space="preserve"> = 2;</w:t>
      </w:r>
    </w:p>
    <w:p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>;</w:t>
      </w:r>
    </w:p>
    <w:p/>
    <w:p>
      <w:r>
        <w:rPr>
          <w:noProof/>
        </w:rPr>
        <w:drawing>
          <wp:inline distT="0" distB="0" distL="0" distR="0">
            <wp:extent cx="3604260" cy="9067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color w:val="B7B7B7"/>
        </w:rPr>
      </w:pPr>
    </w:p>
    <w:p>
      <w:pPr>
        <w:rPr>
          <w:i/>
          <w:color w:val="B7B7B7"/>
        </w:rPr>
      </w:pPr>
    </w:p>
    <w:p>
      <w:pPr>
        <w:rPr>
          <w:b/>
        </w:rPr>
      </w:pPr>
      <w:r>
        <w:rPr>
          <w:b/>
        </w:rPr>
        <w:lastRenderedPageBreak/>
        <w:t>5- Altere a Tabela Produtos:</w:t>
      </w:r>
    </w:p>
    <w:p>
      <w:pPr>
        <w:numPr>
          <w:ilvl w:val="0"/>
          <w:numId w:val="2"/>
        </w:numPr>
      </w:pPr>
      <w:r>
        <w:t>Adicione a Coluna Peso</w:t>
      </w:r>
    </w:p>
    <w:p>
      <w:pPr>
        <w:ind w:left="720"/>
        <w:rPr>
          <w:i/>
          <w:color w:val="B7B7B7"/>
        </w:rPr>
      </w:pPr>
    </w:p>
    <w:p>
      <w:pPr>
        <w:ind w:left="720"/>
      </w:pP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peso decimal (5,2);</w:t>
      </w:r>
    </w:p>
    <w:p>
      <w:pPr>
        <w:ind w:left="720"/>
        <w:rPr>
          <w:i/>
          <w:color w:val="B7B7B7"/>
        </w:rPr>
      </w:pPr>
      <w:r>
        <w:rPr>
          <w:i/>
          <w:noProof/>
          <w:color w:val="B7B7B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213360</wp:posOffset>
            </wp:positionV>
            <wp:extent cx="3802380" cy="1005840"/>
            <wp:effectExtent l="0" t="0" r="7620" b="381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720"/>
        <w:rPr>
          <w:i/>
          <w:color w:val="B7B7B7"/>
        </w:rPr>
      </w:pPr>
    </w:p>
    <w:p>
      <w:pPr>
        <w:ind w:left="720"/>
        <w:rPr>
          <w:i/>
          <w:color w:val="B7B7B7"/>
        </w:rPr>
      </w:pPr>
    </w:p>
    <w:p>
      <w:pPr>
        <w:numPr>
          <w:ilvl w:val="0"/>
          <w:numId w:val="2"/>
        </w:numPr>
      </w:pPr>
      <w:r>
        <w:t>Remova a Coluna Validade</w:t>
      </w:r>
    </w:p>
    <w:p/>
    <w:p>
      <w:r>
        <w:tab/>
      </w: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validade;</w:t>
      </w:r>
    </w:p>
    <w:p/>
    <w:p>
      <w:r>
        <w:rPr>
          <w:noProof/>
        </w:rPr>
        <w:drawing>
          <wp:inline distT="0" distB="0" distL="0" distR="0">
            <wp:extent cx="3108960" cy="9982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color w:val="B7B7B7"/>
        </w:rPr>
      </w:pPr>
    </w:p>
    <w:p>
      <w:pPr>
        <w:rPr>
          <w:i/>
          <w:color w:val="B7B7B7"/>
        </w:rPr>
      </w:pPr>
    </w:p>
    <w:p>
      <w:pPr>
        <w:rPr>
          <w:b/>
        </w:rPr>
      </w:pPr>
      <w:r>
        <w:rPr>
          <w:b/>
        </w:rPr>
        <w:t>6 - Delete a Tabela Marcas</w:t>
      </w:r>
    </w:p>
    <w:p>
      <w:pPr>
        <w:rPr>
          <w:i/>
          <w:color w:val="B7B7B7"/>
        </w:rPr>
      </w:pPr>
    </w:p>
    <w:p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codmarca</w:t>
      </w:r>
      <w:proofErr w:type="spellEnd"/>
      <w:r>
        <w:t>;</w:t>
      </w:r>
    </w:p>
    <w:p/>
    <w:p>
      <w:pPr>
        <w:rPr>
          <w:u w:val="single"/>
        </w:rPr>
      </w:pP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tb_marcas</w:t>
      </w:r>
      <w:proofErr w:type="spellEnd"/>
      <w:r>
        <w:t>;</w:t>
      </w:r>
    </w:p>
    <w:p>
      <w:pPr>
        <w:rPr>
          <w:i/>
          <w:color w:val="B7B7B7"/>
        </w:rPr>
      </w:pPr>
    </w:p>
    <w:p/>
    <w:p>
      <w:pPr>
        <w:rPr>
          <w:b/>
        </w:rPr>
      </w:pPr>
      <w:r>
        <w:rPr>
          <w:b/>
        </w:rPr>
        <w:t>7- Delete o banco de dados</w:t>
      </w:r>
    </w:p>
    <w:p>
      <w:pPr>
        <w:rPr>
          <w:i/>
          <w:color w:val="B7B7B7"/>
        </w:rPr>
      </w:pPr>
    </w:p>
    <w:p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estoque;</w:t>
      </w:r>
    </w:p>
    <w:p>
      <w:pPr>
        <w:rPr>
          <w:i/>
          <w:color w:val="B7B7B7"/>
        </w:rPr>
      </w:pPr>
    </w:p>
    <w:p>
      <w:pPr>
        <w:rPr>
          <w:b/>
        </w:rPr>
      </w:pPr>
      <w:r>
        <w:rPr>
          <w:b/>
        </w:rPr>
        <w:t>8 – Responda</w:t>
      </w:r>
    </w:p>
    <w:p>
      <w:pPr>
        <w:rPr>
          <w:b/>
        </w:rPr>
      </w:pPr>
    </w:p>
    <w:p>
      <w:pPr>
        <w:numPr>
          <w:ilvl w:val="0"/>
          <w:numId w:val="1"/>
        </w:numPr>
      </w:pPr>
      <w:r>
        <w:t xml:space="preserve">Quais as diferenças entre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>?</w:t>
      </w:r>
    </w:p>
    <w:p/>
    <w:p>
      <w:pPr>
        <w:jc w:val="both"/>
      </w:pPr>
      <w:r>
        <w:tab/>
        <w:t xml:space="preserve">Nas pesquisas com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o resultado trará somente linhas que sejam comum nas duas tabelas, ligadas pelos campos de tabelas em questão na pesquisa.</w:t>
      </w:r>
    </w:p>
    <w:p>
      <w:pPr>
        <w:jc w:val="both"/>
      </w:pPr>
      <w:r>
        <w:tab/>
        <w:t xml:space="preserve">A cláusula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permite obter não apenas dados em comum entre tabelas, mas também dados não relacionados encontrados na tabela à esquerda da cláusula </w:t>
      </w:r>
      <w:proofErr w:type="spellStart"/>
      <w:r>
        <w:t>Join</w:t>
      </w:r>
      <w:proofErr w:type="spellEnd"/>
      <w:r>
        <w:t xml:space="preserve">. Caso não existam dados relacionados entre tabelas à esquerda e a direita do </w:t>
      </w:r>
      <w:proofErr w:type="spellStart"/>
      <w:r>
        <w:t>Join</w:t>
      </w:r>
      <w:proofErr w:type="spellEnd"/>
      <w:r>
        <w:t>, os valores resultantes de todas as colunas da lista da seleção da tabela à direita serão nulos.</w:t>
      </w:r>
    </w:p>
    <w:p>
      <w:pPr>
        <w:jc w:val="both"/>
      </w:pPr>
      <w:r>
        <w:lastRenderedPageBreak/>
        <w:tab/>
        <w:t xml:space="preserve">Por fim, o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retorna todos os dados encontrados na tabela à direita de </w:t>
      </w:r>
      <w:proofErr w:type="spellStart"/>
      <w:r>
        <w:t>Join</w:t>
      </w:r>
      <w:proofErr w:type="spellEnd"/>
      <w:r>
        <w:t>. Caso não existam estes dados associados entre tabelas à esquerda e a direita, serão retornados valores nulos.</w:t>
      </w:r>
    </w:p>
    <w:p/>
    <w:p>
      <w:pPr>
        <w:numPr>
          <w:ilvl w:val="0"/>
          <w:numId w:val="1"/>
        </w:numPr>
      </w:pPr>
      <w:r>
        <w:t>Qual a função do “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>”?</w:t>
      </w:r>
    </w:p>
    <w:p>
      <w:pPr>
        <w:jc w:val="both"/>
      </w:pPr>
    </w:p>
    <w:p>
      <w:pPr>
        <w:jc w:val="both"/>
      </w:pPr>
      <w:r>
        <w:t xml:space="preserve">Assim como o nome indica, o comando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funciona para agrupar registros em subgrupos baseados em colunas ou valores, podendo realizar cálculos sobre estes valores.</w:t>
      </w:r>
    </w:p>
    <w:p/>
    <w:p>
      <w:pPr>
        <w:numPr>
          <w:ilvl w:val="0"/>
          <w:numId w:val="1"/>
        </w:numPr>
      </w:pPr>
      <w:r>
        <w:t xml:space="preserve">Quais as diferenças entre Union e Union </w:t>
      </w:r>
      <w:proofErr w:type="spellStart"/>
      <w:r>
        <w:t>All</w:t>
      </w:r>
      <w:proofErr w:type="spellEnd"/>
      <w:r>
        <w:t>?</w:t>
      </w:r>
    </w:p>
    <w:p/>
    <w:p>
      <w:pPr>
        <w:jc w:val="both"/>
      </w:pPr>
      <w:r>
        <w:t xml:space="preserve">Union combina o resultado de execução de duas queries e então executa um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a fim de excluir linhas duplicadas existentes. Pode ser executado mesmo que não existam dados duplicados.</w:t>
      </w:r>
    </w:p>
    <w:p>
      <w:pPr>
        <w:jc w:val="both"/>
      </w:pPr>
      <w:r>
        <w:t xml:space="preserve">Union </w:t>
      </w:r>
      <w:proofErr w:type="spellStart"/>
      <w:r>
        <w:t>All</w:t>
      </w:r>
      <w:proofErr w:type="spellEnd"/>
      <w:r>
        <w:t xml:space="preserve"> possui funcionalidade similar ao Union, porém não executa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e apresenta todas as linhas, inclusive duplicadas.</w:t>
      </w:r>
    </w:p>
    <w:p/>
    <w:p/>
    <w:p>
      <w:pPr>
        <w:numPr>
          <w:ilvl w:val="0"/>
          <w:numId w:val="1"/>
        </w:numPr>
      </w:pPr>
      <w:r>
        <w:t xml:space="preserve">Qual a Função do </w:t>
      </w:r>
      <w:proofErr w:type="spellStart"/>
      <w:r>
        <w:t>Distinct</w:t>
      </w:r>
      <w:proofErr w:type="spellEnd"/>
      <w:r>
        <w:t>?</w:t>
      </w:r>
    </w:p>
    <w:p>
      <w:pPr>
        <w:jc w:val="both"/>
      </w:pPr>
    </w:p>
    <w:p>
      <w:pPr>
        <w:jc w:val="both"/>
      </w:pPr>
      <w:r>
        <w:t xml:space="preserve">Esta função tem como objetivo retornar valores que são diferentes, distintos. Encontramos em tabelas muitos valores duplicados, assim DISTINCT funciona para listar valores distintos. </w:t>
      </w:r>
    </w:p>
    <w:p/>
    <w:p>
      <w:pPr>
        <w:numPr>
          <w:ilvl w:val="0"/>
          <w:numId w:val="1"/>
        </w:numPr>
      </w:pPr>
      <w:proofErr w:type="spellStart"/>
      <w:r>
        <w:t>Pokemon</w:t>
      </w:r>
      <w:proofErr w:type="spellEnd"/>
      <w:r>
        <w:t xml:space="preserve"> ou Digimon?</w:t>
      </w:r>
    </w:p>
    <w:p>
      <w:pPr>
        <w:ind w:left="720"/>
      </w:pPr>
    </w:p>
    <w:p>
      <w:proofErr w:type="spellStart"/>
      <w:proofErr w:type="gramStart"/>
      <w:r>
        <w:t>Pokemon</w:t>
      </w:r>
      <w:proofErr w:type="spellEnd"/>
      <w:r>
        <w:t xml:space="preserve"> :</w:t>
      </w:r>
      <w:proofErr w:type="gramEnd"/>
      <w:r>
        <w:t>]</w:t>
      </w:r>
    </w:p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3289A"/>
    <w:multiLevelType w:val="multilevel"/>
    <w:tmpl w:val="9A0C39EC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A17223C"/>
    <w:multiLevelType w:val="multilevel"/>
    <w:tmpl w:val="116A665E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123ABE-3CE6-4A0B-A79F-BCC460D4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840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4</cp:revision>
  <dcterms:created xsi:type="dcterms:W3CDTF">2020-12-20T20:34:00Z</dcterms:created>
  <dcterms:modified xsi:type="dcterms:W3CDTF">2020-12-20T23:31:00Z</dcterms:modified>
</cp:coreProperties>
</file>