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������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臨床遮蔽原則與實作clinical-masking"/>
    <w:p>
      <w:pPr>
        <w:pStyle w:val="Heading1"/>
      </w:pPr>
      <w:r>
        <w:t xml:space="preserve">臨床遮蔽原則與實作（Clinical Masking）</w:t>
      </w:r>
    </w:p>
    <w:bookmarkStart w:id="20" w:name="臨床聽力學單元教材"/>
    <w:p>
      <w:pPr>
        <w:pStyle w:val="Heading2"/>
      </w:pPr>
      <w:r>
        <w:t xml:space="preserve">「臨床聽力學」單元教材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開課單位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弘光科技大學　語言治療與聽力學系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課程名稱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臨床聽力學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修習對象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語言治療與聽力學系學生、實習聽力師及初階臨床聽力師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授課時數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分鐘（含 2 次中間休息）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內容依據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Gelfand, S. A.</w:t>
            </w:r>
            <w:r>
              <w:t xml:space="preserve"> </w:t>
            </w:r>
            <w:r>
              <w:rPr>
                <w:iCs/>
                <w:i/>
              </w:rPr>
              <w:t xml:space="preserve">Essentials of Audiology</w:t>
            </w:r>
            <w:r>
              <w:t xml:space="preserve">, Chapter 9</w:t>
            </w:r>
            <w:r>
              <w:t xml:space="preserve"> </w:t>
            </w:r>
            <w:r>
              <w:t xml:space="preserve">“</w:t>
            </w:r>
            <w:r>
              <w:t xml:space="preserve">Clinical Masking</w:t>
            </w:r>
            <w:r>
              <w:t xml:space="preserve">”</w:t>
            </w:r>
            <w:r>
              <w:t xml:space="preserve">（pp. 248–270）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編纂說明</w:t>
      </w:r>
      <w:r>
        <w:t xml:space="preserve">：本講義依原書第 9 章之架構重新組織並改寫，保留原書之判準數值、公式、計算範例與文獻出處。凡原書未明文、屬一般臨床慣例或編者推論者，標註「〔編者補充〕」。涉及國內臨床情境之處，標註「本地實務對照」。</w:t>
      </w:r>
    </w:p>
    <w:p>
      <w:r>
        <w:pict>
          <v:rect style="width:0;height:1.5pt" o:hralign="center" o:hrstd="t" o:hr="t"/>
        </w:pict>
      </w:r>
    </w:p>
    <w:bookmarkEnd w:id="20"/>
    <w:bookmarkStart w:id="21" w:name="授課時間配置"/>
    <w:p>
      <w:pPr>
        <w:pStyle w:val="Heading2"/>
      </w:pPr>
      <w:r>
        <w:t xml:space="preserve">授課時間配置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00:00–00:05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單元目標、課程架構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00:05–00:30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跨耳聽覺、訊號跨越途徑與耳間衰減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00:30–01:00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遮蔽時機之判斷：骨導規則與氣導規則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01:00–01:10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01:10–01:45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遮蔽噪音、中樞遮蔽、MEMC、安全係數與初始遮蔽量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01:45–02:25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高原法、過度遮蔽、最大遮蔽量與遮蔽兩難（本單元重點）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02:25–02:30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休息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02:30–02:50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單元五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骨導遮蔽實務、插入式耳機、SAL、閾上與語音測驗之遮蔽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02:50–03:00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總結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流程總覽、綜合案例、隨堂測驗解答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單元四為本單元重點：高原判讀與過度遮蔽計算為臨床最易出錯、亦為考試最常命題之處。</w:t>
      </w:r>
    </w:p>
    <w:p>
      <w:r>
        <w:pict>
          <v:rect style="width:0;height:1.5pt" o:hralign="center" o:hrstd="t" o:hr="t"/>
        </w:pict>
      </w:r>
    </w:p>
    <w:bookmarkEnd w:id="21"/>
    <w:bookmarkStart w:id="22" w:name="學習目標learning-objectives"/>
    <w:p>
      <w:pPr>
        <w:pStyle w:val="Heading2"/>
      </w:pPr>
      <w:r>
        <w:t xml:space="preserve">學習目標（Learning Objectives）</w:t>
      </w:r>
    </w:p>
    <w:p>
      <w:pPr>
        <w:pStyle w:val="FirstParagraph"/>
      </w:pPr>
      <w:r>
        <w:t xml:space="preserve">修習本單元後，同學應能：</w:t>
      </w:r>
    </w:p>
    <w:p>
      <w:pPr>
        <w:numPr>
          <w:ilvl w:val="0"/>
          <w:numId w:val="1001"/>
        </w:numPr>
        <w:pStyle w:val="Compact"/>
      </w:pPr>
      <w:r>
        <w:t xml:space="preserve">說明跨耳聽覺與訊號跨越之區別，並解釋氣導訊號跨越之主要途徑為骨導。</w:t>
      </w:r>
    </w:p>
    <w:p>
      <w:pPr>
        <w:numPr>
          <w:ilvl w:val="0"/>
          <w:numId w:val="1001"/>
        </w:numPr>
        <w:pStyle w:val="Compact"/>
      </w:pPr>
      <w:r>
        <w:t xml:space="preserve">列舉耳罩式耳機、插入式耳機與骨導震動器之耳間衰減範圍，並說明臨床採用最小值之理由。</w:t>
      </w:r>
    </w:p>
    <w:p>
      <w:pPr>
        <w:numPr>
          <w:ilvl w:val="0"/>
          <w:numId w:val="1001"/>
        </w:numPr>
        <w:pStyle w:val="Compact"/>
      </w:pPr>
      <w:r>
        <w:t xml:space="preserve">執行骨導（ABG ≥ 15 dB）與氣導（AC_T − BC_N ≥ 40 dB）之遮蔽時機判斷。</w:t>
      </w:r>
    </w:p>
    <w:p>
      <w:pPr>
        <w:numPr>
          <w:ilvl w:val="0"/>
          <w:numId w:val="1001"/>
        </w:numPr>
        <w:pStyle w:val="Compact"/>
      </w:pPr>
      <w:r>
        <w:t xml:space="preserve">說明 MEMC 與安全係數之定義、校正方法及其於各公式中之角色。</w:t>
      </w:r>
    </w:p>
    <w:p>
      <w:pPr>
        <w:numPr>
          <w:ilvl w:val="0"/>
          <w:numId w:val="1001"/>
        </w:numPr>
        <w:pStyle w:val="Compact"/>
      </w:pPr>
      <w:r>
        <w:t xml:space="preserve">計算氣導與骨導之初始遮蔽量，並以聽力學 Bing 測驗求得閉塞效應。</w:t>
      </w:r>
    </w:p>
    <w:p>
      <w:pPr>
        <w:numPr>
          <w:ilvl w:val="0"/>
          <w:numId w:val="1001"/>
        </w:numPr>
        <w:pStyle w:val="Compact"/>
      </w:pPr>
      <w:r>
        <w:t xml:space="preserve">執行高原法，區辨遮蔽不足、高原與過度遮蔽三區段。</w:t>
      </w:r>
    </w:p>
    <w:p>
      <w:pPr>
        <w:numPr>
          <w:ilvl w:val="0"/>
          <w:numId w:val="1001"/>
        </w:numPr>
        <w:pStyle w:val="Compact"/>
      </w:pPr>
      <w:r>
        <w:t xml:space="preserve">計算過度遮蔽起點與最大遮蔽量，並辨識遮蔽兩難之情境。</w:t>
      </w:r>
    </w:p>
    <w:p>
      <w:pPr>
        <w:numPr>
          <w:ilvl w:val="0"/>
          <w:numId w:val="1001"/>
        </w:numPr>
        <w:pStyle w:val="Compact"/>
      </w:pPr>
      <w:r>
        <w:t xml:space="preserve">選用最佳化遮蔽法、插入式耳機、SAL 測驗等方法，並計算閾上純音與語音測驗所需之遮蔽量。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單元一跨耳聽覺與耳間衰減"/>
    <w:p>
      <w:pPr>
        <w:pStyle w:val="Heading1"/>
      </w:pPr>
      <w:r>
        <w:t xml:space="preserve">單元一｜跨耳聽覺與耳間衰減</w:t>
      </w:r>
    </w:p>
    <w:p>
      <w:pPr>
        <w:pStyle w:val="FirstParagraph"/>
      </w:pPr>
      <w:r>
        <w:rPr>
          <w:bCs/>
          <w:b/>
        </w:rPr>
        <w:t xml:space="preserve">（00:05–00:30，25 分鐘）</w:t>
      </w:r>
    </w:p>
    <w:bookmarkStart w:id="24" w:name="跨耳聽覺之定義"/>
    <w:p>
      <w:pPr>
        <w:pStyle w:val="Heading2"/>
      </w:pPr>
      <w:r>
        <w:t xml:space="preserve">1-1 跨耳聽覺之定義</w:t>
      </w:r>
    </w:p>
    <w:p>
      <w:pPr>
        <w:pStyle w:val="FirstParagraph"/>
      </w:pPr>
      <w:r>
        <w:t xml:space="preserve">送至一耳之聲音，未必僅由該耳聽取。送至測試耳之聲音若實際由對側耳聽到，稱為</w:t>
      </w:r>
      <w:r>
        <w:rPr>
          <w:bCs/>
          <w:b/>
        </w:rPr>
        <w:t xml:space="preserve">跨耳聽覺（cross-hearing）</w:t>
      </w:r>
      <w:r>
        <w:t xml:space="preserve">，亦稱 shadow hearing。目前受測之耳稱為</w:t>
      </w:r>
      <w:r>
        <w:rPr>
          <w:bCs/>
          <w:b/>
        </w:rPr>
        <w:t xml:space="preserve">測試耳（test ear, TE）</w:t>
      </w:r>
      <w:r>
        <w:t xml:space="preserve">，對側稱為</w:t>
      </w:r>
      <w:r>
        <w:rPr>
          <w:bCs/>
          <w:b/>
        </w:rPr>
        <w:t xml:space="preserve">非測試耳（nontest ear, NTE）</w:t>
      </w:r>
      <w:r>
        <w:t xml:space="preserve">。</w:t>
      </w:r>
    </w:p>
    <w:p>
      <w:pPr>
        <w:pStyle w:val="BodyText"/>
      </w:pPr>
      <w:r>
        <w:t xml:space="preserve">跨耳聽覺所造成之假閾值曲線稱為</w:t>
      </w:r>
      <w:r>
        <w:rPr>
          <w:bCs/>
          <w:b/>
        </w:rPr>
        <w:t xml:space="preserve">影子曲線（shadow curve）</w:t>
      </w:r>
      <w:r>
        <w:t xml:space="preserve">。僅「可能發生」跨耳聽覺，即足以使該測驗結果之效度受到質疑。</w:t>
      </w:r>
    </w:p>
    <w:p>
      <w:pPr>
        <w:pStyle w:val="BodyText"/>
      </w:pPr>
      <w:r>
        <w:rPr>
          <w:bCs/>
          <w:b/>
        </w:rPr>
        <w:t xml:space="preserve">典型範例</w:t>
      </w:r>
      <w:r>
        <w:t xml:space="preserve">（原書 Fig. 9.1）：右耳正常、左耳全聾之個案。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左耳氣導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左耳骨導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預期結果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 dB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無反應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實際未遮蔽結果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 dB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55–60 dB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與右耳骨導相同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對右耳遮蔽後重測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 dB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無反應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無反應</w:t>
            </w:r>
          </w:p>
        </w:tc>
      </w:tr>
    </w:tbl>
    <w:p>
      <w:pPr>
        <w:pStyle w:val="BodyText"/>
      </w:pPr>
      <w:r>
        <w:t xml:space="preserve">左耳之未遮蔽結果全由右耳聽得，實際上不可能存在。</w:t>
      </w:r>
    </w:p>
    <w:p>
      <w:pPr>
        <w:pStyle w:val="BlockText"/>
      </w:pPr>
      <w:r>
        <w:rPr>
          <w:bCs/>
          <w:b/>
        </w:rPr>
        <w:t xml:space="preserve">核心觀念</w:t>
      </w:r>
      <w:r>
        <w:t xml:space="preserve"> </w:t>
      </w:r>
      <w:r>
        <w:t xml:space="preserve">判斷「是否需要遮蔽」，等同判斷「是否可能發生跨耳聽覺」。</w:t>
      </w:r>
    </w:p>
    <w:bookmarkEnd w:id="24"/>
    <w:bookmarkStart w:id="25" w:name="訊號跨越與跨耳聽覺之區別"/>
    <w:p>
      <w:pPr>
        <w:pStyle w:val="Heading2"/>
      </w:pPr>
      <w:r>
        <w:t xml:space="preserve">1-2 訊號跨越與跨耳聽覺之區別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訊號跨越（signal crossover）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訊號</w:t>
            </w:r>
            <w:r>
              <w:rPr>
                <w:bCs/>
                <w:b/>
              </w:rPr>
              <w:t xml:space="preserve">物理上存在</w:t>
            </w:r>
            <w:r>
              <w:t xml:space="preserve">於對側耳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跨耳聽覺（cross-hearing）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跨越之訊號</w:t>
            </w:r>
            <w:r>
              <w:rPr>
                <w:bCs/>
                <w:b/>
              </w:rPr>
              <w:t xml:space="preserve">可被聽到</w:t>
            </w:r>
            <w:r>
              <w:t xml:space="preserve">，即達到 NTE 之閾值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耳間衰減（interaural attenuation, IA）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訊號跨越頭部過程中損失之 dB 數（Chaiklin, 1967）</w:t>
            </w:r>
          </w:p>
        </w:tc>
      </w:tr>
    </w:tbl>
    <w:p>
      <w:pPr>
        <w:pStyle w:val="BodyText"/>
      </w:pPr>
      <w:r>
        <w:t xml:space="preserve">以 IA = 50 dB、右耳骨導閾值 10 dB HL 為例：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左耳給聲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到達右耳耳蝸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dB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− 50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dB HL（恰為閾值）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跨耳聽覺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 dB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− 50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dB HL（20 dB SL）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跨耳聽覺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 dB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− 50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dB HL（低於閾值）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有跨越、無跨耳聽覺</w:t>
            </w:r>
          </w:p>
        </w:tc>
      </w:tr>
    </w:tbl>
    <w:bookmarkEnd w:id="25"/>
    <w:bookmarkStart w:id="26" w:name="訊號跨越之途徑"/>
    <w:p>
      <w:pPr>
        <w:pStyle w:val="Heading2"/>
      </w:pPr>
      <w:r>
        <w:t xml:space="preserve">1-3 訊號跨越之途徑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測試方式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跨越途徑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骨導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骨導震動器同時刺激兩側耳蝸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氣導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耳機使頭顱振動，</w:t>
            </w:r>
            <w:r>
              <w:rPr>
                <w:bCs/>
                <w:b/>
              </w:rPr>
              <w:t xml:space="preserve">經骨導途徑</w:t>
            </w:r>
            <w:r>
              <w:t xml:space="preserve">傳至對側耳蝸（Sparrevohn, 1946；Zwislocki, 1953；Studebaker, 1962）</w:t>
            </w:r>
          </w:p>
        </w:tc>
      </w:tr>
    </w:tbl>
    <w:p>
      <w:pPr>
        <w:pStyle w:val="BodyText"/>
      </w:pPr>
      <w:r>
        <w:t xml:space="preserve">直覺上可能認為氣導聲音係由耳罩漏出、繞過頭部再進入對側耳道，或經頭帶傳至對側耳機；實證研究已一再否定此說。</w:t>
      </w:r>
    </w:p>
    <w:p>
      <w:pPr>
        <w:pStyle w:val="BlockText"/>
      </w:pPr>
      <w:r>
        <w:rPr>
          <w:bCs/>
          <w:b/>
        </w:rPr>
        <w:t xml:space="preserve">重要結論</w:t>
      </w:r>
      <w:r>
        <w:t xml:space="preserve"> </w:t>
      </w:r>
      <w:r>
        <w:t xml:space="preserve">因氣導跨越經由骨導途徑，氣導遮蔽之判斷須比較「</w:t>
      </w:r>
      <w:r>
        <w:rPr>
          <w:bCs/>
          <w:b/>
        </w:rPr>
        <w:t xml:space="preserve">測試耳氣導</w:t>
      </w:r>
      <w:r>
        <w:t xml:space="preserve">」與「</w:t>
      </w:r>
      <w:r>
        <w:rPr>
          <w:bCs/>
          <w:b/>
        </w:rPr>
        <w:t xml:space="preserve">非測試耳骨導</w:t>
      </w:r>
      <w:r>
        <w:t xml:space="preserve">」，而非兩耳氣導。</w:t>
      </w:r>
    </w:p>
    <w:bookmarkEnd w:id="26"/>
    <w:bookmarkStart w:id="29" w:name="氣導之耳間衰減"/>
    <w:p>
      <w:pPr>
        <w:pStyle w:val="Heading2"/>
      </w:pPr>
      <w:r>
        <w:t xml:space="preserve">1-4 氣導之耳間衰減</w:t>
      </w:r>
    </w:p>
    <w:bookmarkStart w:id="27" w:name="耳罩式耳機supra-aural如-tdh-394950"/>
    <w:p>
      <w:pPr>
        <w:pStyle w:val="Heading3"/>
      </w:pPr>
      <w:r>
        <w:t xml:space="preserve">耳罩式耳機（supra-aural，如 TDH-39/49/50）</w:t>
      </w:r>
    </w:p>
    <w:p>
      <w:pPr>
        <w:numPr>
          <w:ilvl w:val="0"/>
          <w:numId w:val="1002"/>
        </w:numPr>
        <w:pStyle w:val="Compact"/>
      </w:pPr>
      <w:r>
        <w:t xml:space="preserve">多篇研究之平均 IA 約 50–65 dB，隨頻率升高略增（Littler et al., 1952；Chaiklin, 1967；Coles &amp; Priede, 1970；Sklare &amp; Denenberg, 1987）。</w:t>
      </w:r>
    </w:p>
    <w:p>
      <w:pPr>
        <w:numPr>
          <w:ilvl w:val="0"/>
          <w:numId w:val="1002"/>
        </w:numPr>
        <w:pStyle w:val="Compact"/>
      </w:pPr>
      <w:r>
        <w:t xml:space="preserve">IA 範圍極廣，平均值遠高於最小值。若以平均值作為判斷依據，IA 偏低之個案將遭遺漏。</w:t>
      </w:r>
    </w:p>
    <w:p>
      <w:pPr>
        <w:numPr>
          <w:ilvl w:val="0"/>
          <w:numId w:val="1002"/>
        </w:numPr>
        <w:pStyle w:val="Compact"/>
      </w:pPr>
      <w:r>
        <w:t xml:space="preserve">臨床採用之最小 IA 為</w:t>
      </w:r>
      <w:r>
        <w:t xml:space="preserve"> </w:t>
      </w:r>
      <w:r>
        <w:rPr>
          <w:bCs/>
          <w:b/>
        </w:rPr>
        <w:t xml:space="preserve">40 dB</w:t>
      </w:r>
      <w:r>
        <w:t xml:space="preserve">（Studebaker, 1967；Martin, 1974, 1980）。</w:t>
      </w:r>
    </w:p>
    <w:bookmarkEnd w:id="27"/>
    <w:bookmarkStart w:id="28" w:name="插入式耳機insert如-er-3aeartone-3a"/>
    <w:p>
      <w:pPr>
        <w:pStyle w:val="Heading3"/>
      </w:pPr>
      <w:r>
        <w:t xml:space="preserve">插入式耳機（insert，如 ER-3A、EARtone 3A）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頻率範圍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 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1000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81–94+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75–85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1000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71–77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50–65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對照：TDH-49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45–60 dB</w:t>
            </w:r>
          </w:p>
        </w:tc>
      </w:tr>
    </w:tbl>
    <w:p>
      <w:pPr>
        <w:pStyle w:val="BodyText"/>
      </w:pPr>
      <w:r>
        <w:t xml:space="preserve">資料來源：Sklare &amp; Denenberg（1987）。IA 與耳機和頭部之接觸面積成反比（Zwislocki, 1953），插入式耳機接觸面積小，故 IA 較大。</w:t>
      </w:r>
    </w:p>
    <w:p>
      <w:pPr>
        <w:pStyle w:val="BlockText"/>
      </w:pPr>
      <w:r>
        <w:rPr>
          <w:bCs/>
          <w:b/>
        </w:rPr>
        <w:t xml:space="preserve">重要限制</w:t>
      </w:r>
      <w:r>
        <w:t xml:space="preserve"> </w:t>
      </w:r>
      <w:r>
        <w:t xml:space="preserve">上述數值須以正確深度插入方能達成；插入過淺時 IA 大幅下降（Killion et al., 1985）。</w:t>
      </w:r>
    </w:p>
    <w:bookmarkEnd w:id="28"/>
    <w:bookmarkEnd w:id="29"/>
    <w:bookmarkStart w:id="30" w:name="骨導之耳間衰減"/>
    <w:p>
      <w:pPr>
        <w:pStyle w:val="Heading2"/>
      </w:pPr>
      <w:r>
        <w:t xml:space="preserve">1-5 骨導之耳間衰減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震動器位置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基本上為 0 dB（Studebaker, 1967）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乳突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Hz 約 0 dB，4000 Hz 約 15 dB；2000–4000 Hz 之個體差異約 0–15 dB（Studebaker, 1967；Silman &amp; Silverman, 1991）</w:t>
            </w:r>
          </w:p>
        </w:tc>
      </w:tr>
    </w:tbl>
    <w:p>
      <w:pPr>
        <w:pStyle w:val="BodyText"/>
      </w:pPr>
      <w:r>
        <w:t xml:space="preserve">臨床上骨導 IA 視為 0 dB，亦即骨導訊號幾乎無從確知由哪一側耳蝸接收。</w:t>
      </w:r>
    </w:p>
    <w:p>
      <w:pPr>
        <w:pStyle w:val="BlockText"/>
      </w:pPr>
      <w:r>
        <w:rPr>
          <w:bCs/>
          <w:b/>
        </w:rPr>
        <w:t xml:space="preserve">課堂活動（5 分鐘）</w:t>
      </w:r>
      <w:r>
        <w:t xml:space="preserve"> </w:t>
      </w:r>
      <w:r>
        <w:t xml:space="preserve">兩人一組。已知某個案右耳骨導 10 dB HL，左耳給 60 dB HL 純音。請分別以 IA = 40、50、60 dB 計算到達右耳耳蝸之強度，並判斷是否發生跨耳聽覺。</w:t>
      </w:r>
      <w:r>
        <w:t xml:space="preserve"> </w:t>
      </w:r>
      <w:r>
        <w:t xml:space="preserve">預期答案：IA 40 → 20 dB HL（跨耳聽覺）；IA 50 → 10 dB HL（跨耳聽覺）；IA 60 → 0 dB HL（僅跨越）。收尾時強調：IA 未知，故須以最小值作保守判斷。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單元二遮蔽時機之判斷"/>
    <w:p>
      <w:pPr>
        <w:pStyle w:val="Heading1"/>
      </w:pPr>
      <w:r>
        <w:t xml:space="preserve">單元二｜遮蔽時機之判斷</w:t>
      </w:r>
    </w:p>
    <w:p>
      <w:pPr>
        <w:pStyle w:val="FirstParagraph"/>
      </w:pPr>
      <w:r>
        <w:rPr>
          <w:bCs/>
          <w:b/>
        </w:rPr>
        <w:t xml:space="preserve">（00:30–01:00，30 分鐘）</w:t>
      </w:r>
    </w:p>
    <w:bookmarkStart w:id="32" w:name="臨床遮蔽之定義與術語"/>
    <w:p>
      <w:pPr>
        <w:pStyle w:val="Heading2"/>
      </w:pPr>
      <w:r>
        <w:t xml:space="preserve">2-1 臨床遮蔽之定義與術語</w:t>
      </w:r>
    </w:p>
    <w:p>
      <w:pPr>
        <w:pStyle w:val="FirstParagraph"/>
      </w:pPr>
      <w:r>
        <w:t xml:space="preserve">遮蔽係指以噪音使同一耳中之訊號變得無法聽到。</w:t>
      </w:r>
      <w:r>
        <w:rPr>
          <w:bCs/>
          <w:b/>
        </w:rPr>
        <w:t xml:space="preserve">臨床遮蔽</w:t>
      </w:r>
      <w:r>
        <w:t xml:space="preserve">則是將噪音送入 NTE，使 NTE 無法聽到原本要給 TE 之訊號。遮蔽噪音</w:t>
      </w:r>
      <w:r>
        <w:rPr>
          <w:bCs/>
          <w:b/>
        </w:rPr>
        <w:t xml:space="preserve">一律以氣導</w:t>
      </w:r>
      <w:r>
        <w:t xml:space="preserve">送入 NTE，不論 TE 以氣導或骨導施測。可類比為驗光時以遮眼板遮住非受測眼。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Unmasked air／bone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未加遮蔽噪音所得之氣導／骨導閾值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Masked air／bone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NTE 加遮蔽噪音時所得之閾值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Masked right 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左耳給噪音時測得之右耳氣導閾值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Masking for air／bone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以氣導／骨導施測 TE 時，對 NTE 給予遮蔽噪音之操作</w:t>
            </w:r>
          </w:p>
        </w:tc>
      </w:tr>
    </w:tbl>
    <w:bookmarkEnd w:id="32"/>
    <w:bookmarkStart w:id="33" w:name="施測前之說明"/>
    <w:p>
      <w:pPr>
        <w:pStyle w:val="Heading2"/>
      </w:pPr>
      <w:r>
        <w:t xml:space="preserve">2-2 施測前之說明</w:t>
      </w:r>
    </w:p>
    <w:p>
      <w:pPr>
        <w:pStyle w:val="FirstParagraph"/>
      </w:pPr>
      <w:r>
        <w:t xml:space="preserve">遮蔽施測之第一步為向個案說明即將發生之情形與應有之反應。初次受測者對「耳中有噪音」常感困惑；以驗光遮眼作類比，多數個案即能理解。</w:t>
      </w:r>
    </w:p>
    <w:bookmarkEnd w:id="33"/>
    <w:bookmarkStart w:id="34" w:name="施測順序"/>
    <w:p>
      <w:pPr>
        <w:pStyle w:val="Heading2"/>
      </w:pPr>
      <w:r>
        <w:t xml:space="preserve">2-3 施測順序</w:t>
      </w:r>
    </w:p>
    <w:p>
      <w:pPr>
        <w:numPr>
          <w:ilvl w:val="0"/>
          <w:numId w:val="1003"/>
        </w:numPr>
        <w:pStyle w:val="Compact"/>
      </w:pPr>
      <w:r>
        <w:t xml:space="preserve">先完成兩耳所有</w:t>
      </w:r>
      <w:r>
        <w:rPr>
          <w:bCs/>
          <w:b/>
        </w:rPr>
        <w:t xml:space="preserve">未遮蔽</w:t>
      </w:r>
      <w:r>
        <w:t xml:space="preserve">氣導與骨導閾值。</w:t>
      </w:r>
    </w:p>
    <w:p>
      <w:pPr>
        <w:numPr>
          <w:ilvl w:val="0"/>
          <w:numId w:val="1003"/>
        </w:numPr>
        <w:pStyle w:val="Compact"/>
      </w:pPr>
      <w:r>
        <w:t xml:space="preserve">遮蔽重測時</w:t>
      </w:r>
      <w:r>
        <w:rPr>
          <w:bCs/>
          <w:b/>
        </w:rPr>
        <w:t xml:space="preserve">先骨導、後氣導</w:t>
      </w:r>
      <w:r>
        <w:t xml:space="preserve">：氣導遮蔽之判斷需要 NTE 之</w:t>
      </w:r>
      <w:r>
        <w:rPr>
          <w:bCs/>
          <w:b/>
        </w:rPr>
        <w:t xml:space="preserve">真實</w:t>
      </w:r>
      <w:r>
        <w:t xml:space="preserve">骨導閾值。</w:t>
      </w:r>
    </w:p>
    <w:bookmarkEnd w:id="34"/>
    <w:bookmarkStart w:id="36" w:name="骨導遮蔽規則"/>
    <w:p>
      <w:pPr>
        <w:pStyle w:val="Heading2"/>
      </w:pPr>
      <w:r>
        <w:t xml:space="preserve">2-4 骨導遮蔽規則</w:t>
      </w:r>
    </w:p>
    <w:p>
      <w:pPr>
        <w:pStyle w:val="BlockText"/>
      </w:pPr>
      <w:r>
        <w:rPr>
          <w:bCs/>
          <w:b/>
        </w:rPr>
        <w:t xml:space="preserve">重要結論</w:t>
      </w:r>
      <w:r>
        <w:t xml:space="preserve"> </w:t>
      </w:r>
      <w:r>
        <w:t xml:space="preserve">測試耳之氣骨導差（ABG）</w:t>
      </w:r>
      <w:r>
        <w:rPr>
          <w:bCs/>
          <w:b/>
        </w:rPr>
        <w:t xml:space="preserve">&gt; 10 dB</w:t>
      </w:r>
      <w:r>
        <w:t xml:space="preserve">，亦即</w:t>
      </w:r>
      <w:r>
        <w:t xml:space="preserve"> </w:t>
      </w:r>
      <w:r>
        <w:rPr>
          <w:bCs/>
          <w:b/>
        </w:rPr>
        <w:t xml:space="preserve">ABG ≥ 15 dB</w:t>
      </w:r>
      <w:r>
        <w:t xml:space="preserve"> </w:t>
      </w:r>
      <w:r>
        <w:t xml:space="preserve">時，應於 NTE 給予遮蔽重測骨導。</w:t>
      </w:r>
    </w:p>
    <w:p>
      <w:pPr>
        <w:pStyle w:val="FirstParagraph"/>
      </w:pPr>
      <w:r>
        <w:rPr>
          <w:bCs/>
          <w:b/>
        </w:rPr>
        <w:t xml:space="preserve">判準之依據</w:t>
      </w:r>
      <w:r>
        <w:t xml:space="preserve">：臨床閾值之可信度約 ±5 dB，同一頻率之氣導與骨導可相差達 10 dB，故 ABG ≤ 10 dB 不具臨床意義。</w:t>
      </w:r>
    </w:p>
    <w:p>
      <w:pPr>
        <w:pStyle w:val="BodyText"/>
      </w:pPr>
      <w:r>
        <w:rPr>
          <w:bCs/>
          <w:b/>
        </w:rPr>
        <w:t xml:space="preserve">判準之文獻差異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來源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本書現行版本、Yacullo（1996, 2009）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ABG &gt; 10 dB（≥ 15 dB）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Studebaker（1964）、ASHA（2005）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ABG ≥ 10 dB</w:t>
            </w:r>
          </w:p>
        </w:tc>
      </w:tr>
    </w:tbl>
    <w:p>
      <w:pPr>
        <w:pStyle w:val="BodyText"/>
      </w:pPr>
      <w:r>
        <w:rPr>
          <w:bCs/>
          <w:b/>
        </w:rPr>
        <w:t xml:space="preserve">判斷邏輯</w:t>
      </w:r>
      <w:r>
        <w:t xml:space="preserve">：骨導 IA 近乎 0 dB，幾乎無從得知由哪一耳回應；故僅在「由哪一耳回應會改變判讀結果」時才遮蔽。</w:t>
      </w:r>
    </w:p>
    <w:p>
      <w:pPr>
        <w:pStyle w:val="BodyText"/>
      </w:pPr>
      <w:r>
        <w:rPr>
          <w:bCs/>
          <w:b/>
        </w:rPr>
        <w:t xml:space="preserve">範例</w:t>
      </w:r>
      <w:r>
        <w:t xml:space="preserve">：右 AC 50、左 AC 70、未遮蔽 BC 45 dB HL。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耳別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是否遮蔽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50 − 45 = 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 45 dB 來自右耳，ABG 過小；若來自左耳，右耳真實骨導 ≥ 50 dB，仍屬感音性。兩種情形之臨床結論相同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70 − 45 = 25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遮蔽後左耳骨導可能介於 45–70 dB，即 ABG 介於 25 dB（混合性）至 0 dB（感音性），必須確定</w:t>
            </w:r>
          </w:p>
        </w:tc>
      </w:tr>
    </w:tbl>
    <w:bookmarkStart w:id="35" w:name="不建議之做法"/>
    <w:p>
      <w:pPr>
        <w:pStyle w:val="Heading3"/>
      </w:pPr>
      <w:r>
        <w:t xml:space="preserve">不建議之做法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每次骨導皆遮蔽（ANSI, 2004 曾建議）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過度保守、費時（Studebaker, 1964, 1967）；NTE 持續被耳機覆蓋，無從得知閉塞效應之有無與大小，而骨導遮蔽量之計算需要此數值；無法交叉檢查震動器放置錯誤；頭戴耳機本身會加重放置問題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以 Weber 測驗判斷聽取耳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準確度與可靠度不足，連支持者亦建議忽略不合理之結果（Studebaker, 1967）</w:t>
            </w:r>
          </w:p>
        </w:tc>
      </w:tr>
    </w:tbl>
    <w:bookmarkEnd w:id="35"/>
    <w:bookmarkEnd w:id="36"/>
    <w:bookmarkStart w:id="37" w:name="氣導遮蔽規則"/>
    <w:p>
      <w:pPr>
        <w:pStyle w:val="Heading2"/>
      </w:pPr>
      <w:r>
        <w:t xml:space="preserve">2-5 氣導遮蔽規則</w:t>
      </w:r>
    </w:p>
    <w:p>
      <w:pPr>
        <w:pStyle w:val="FirstParagraph"/>
      </w:pPr>
      <w:r>
        <w:t xml:space="preserve">氣導是否發生跨耳聽覺取決於三項參數：(1) TE 之呈現強度（dB HL）；(2) IA；(3) NTE 之</w:t>
      </w:r>
      <w:r>
        <w:rPr>
          <w:bCs/>
          <w:b/>
        </w:rPr>
        <w:t xml:space="preserve">真實骨導閾值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重要結論</w:t>
      </w:r>
      <w:r>
        <w:t xml:space="preserve"> </w:t>
      </w:r>
      <w:r>
        <w:rPr>
          <w:bCs/>
          <w:b/>
        </w:rPr>
        <w:t xml:space="preserve">AC_T − BC_N ≥ 40 dB</w:t>
      </w:r>
      <w:r>
        <w:t xml:space="preserve"> </w:t>
      </w:r>
      <w:r>
        <w:t xml:space="preserve">時，應遮蔽重測氣導。</w:t>
      </w:r>
      <w:r>
        <w:t xml:space="preserve"> </w:t>
      </w:r>
      <w:r>
        <w:t xml:space="preserve">此差值稱為 air-opposite-bone-gap（AOBG）或 air-contralateral-bone-gap（ACBG）。</w:t>
      </w:r>
    </w:p>
    <w:p>
      <w:pPr>
        <w:numPr>
          <w:ilvl w:val="0"/>
          <w:numId w:val="1004"/>
        </w:numPr>
        <w:pStyle w:val="Compact"/>
      </w:pPr>
      <w:r>
        <w:t xml:space="preserve">逐頻率比較同一頻率（通常 250–4000 Hz）。</w:t>
      </w:r>
    </w:p>
    <w:p>
      <w:pPr>
        <w:numPr>
          <w:ilvl w:val="0"/>
          <w:numId w:val="1004"/>
        </w:numPr>
        <w:pStyle w:val="Compact"/>
      </w:pPr>
      <w:r>
        <w:t xml:space="preserve">40 dB 為耳罩式耳機之最小 IA；使用插入式耳機時，應改用其最小 IA。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例外</w:t>
      </w:r>
      <w:r>
        <w:t xml:space="preserve">：若 NTE 氣導閾值優於其骨導閾值（例：AC 10、BC 20 dB HL），以較佳之氣導值代入。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右 AC（TE）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 BC（NTE）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須遮蔽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不須遮蔽，50 dB HL 為真實閾值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須遮蔽</w:t>
            </w:r>
          </w:p>
        </w:tc>
      </w:tr>
    </w:tbl>
    <w:p>
      <w:pPr>
        <w:pStyle w:val="BlockText"/>
      </w:pPr>
      <w:r>
        <w:rPr>
          <w:bCs/>
          <w:b/>
        </w:rPr>
        <w:t xml:space="preserve">概念辨析</w:t>
      </w:r>
      <w:r>
        <w:t xml:space="preserve"> </w:t>
      </w:r>
      <w:r>
        <w:t xml:space="preserve">常見錯誤為比較兩耳氣導（AC_T − AC_N）。氣導跨越經由骨導途徑，故比較對象必為 NTE 之骨導。</w:t>
      </w:r>
    </w:p>
    <w:p>
      <w:pPr>
        <w:pStyle w:val="BlockText"/>
      </w:pPr>
      <w:r>
        <w:rPr>
          <w:bCs/>
          <w:b/>
        </w:rPr>
        <w:t xml:space="preserve">課堂演練（6 分鐘）</w:t>
      </w:r>
      <w:r>
        <w:t xml:space="preserve"> </w:t>
      </w:r>
      <w:r>
        <w:t xml:space="preserve">提供一張未遮蔽聽力圖（右耳感音性、左耳混合性，兩耳 2000 Hz 氣導相差 45 dB）。同學逐頻率圈出須遮蔽之骨導與氣導點。</w:t>
      </w:r>
      <w:r>
        <w:t xml:space="preserve"> </w:t>
      </w:r>
      <w:r>
        <w:t xml:space="preserve">預期易錯點：(1) 以兩耳氣導相減；(2) 先判斷氣導、未先確定骨導；(3) 忽略 NTE 氣導優於骨導之例外。</w:t>
      </w:r>
    </w:p>
    <w:bookmarkEnd w:id="37"/>
    <w:bookmarkStart w:id="38" w:name="中間休息0100011010-分鐘"/>
    <w:p>
      <w:pPr>
        <w:pStyle w:val="Heading2"/>
      </w:pPr>
      <w:r>
        <w:t xml:space="preserve">中間休息（01:00–01:10，10 分鐘）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3" w:name="單元三遮蔽噪音中樞遮蔽memc-與初始遮蔽量"/>
    <w:p>
      <w:pPr>
        <w:pStyle w:val="Heading1"/>
      </w:pPr>
      <w:r>
        <w:t xml:space="preserve">單元三｜遮蔽噪音、中樞遮蔽、MEMC 與初始遮蔽量</w:t>
      </w:r>
    </w:p>
    <w:p>
      <w:pPr>
        <w:pStyle w:val="FirstParagraph"/>
      </w:pPr>
      <w:r>
        <w:rPr>
          <w:bCs/>
          <w:b/>
        </w:rPr>
        <w:t xml:space="preserve">（01:10–01:45，35 分鐘）</w:t>
      </w:r>
    </w:p>
    <w:bookmarkStart w:id="40" w:name="遮蔽噪音之選擇"/>
    <w:p>
      <w:pPr>
        <w:pStyle w:val="Heading2"/>
      </w:pPr>
      <w:r>
        <w:t xml:space="preserve">3-1 遮蔽噪音之選擇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測試訊號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遮蔽噪音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純音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窄頻噪音（narrow-band noise, NBN）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僅臨界頻帶內之能量具遮蔽效果。聽力計 NBN 頻寬略寬於臨界頻帶（1/3、1/2 八度等），規格依 ANSI S3.6-2010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語音、click 等寬頻訊號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白噪音、粉紅噪音、語音頻譜噪音（speech-shaped noise）、多人交談噪音（multitalker babble）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語音頻譜噪音近似長時語音頻譜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寬頻噪音遮蔽純音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不宜：臨界頻帶外之能量不增加遮蔽效果，僅使噪音更大聲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鋸齒波等複合噪音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舊式，遮蔽效果差且不穩定</w:t>
            </w:r>
          </w:p>
        </w:tc>
      </w:tr>
    </w:tbl>
    <w:bookmarkEnd w:id="40"/>
    <w:bookmarkStart w:id="41" w:name="中樞遮蔽central-masking"/>
    <w:p>
      <w:pPr>
        <w:pStyle w:val="Heading2"/>
      </w:pPr>
      <w:r>
        <w:t xml:space="preserve">3-2 中樞遮蔽（Central Masking）</w:t>
      </w:r>
    </w:p>
    <w:p>
      <w:pPr>
        <w:pStyle w:val="FirstParagraph"/>
      </w:pPr>
      <w:r>
        <w:t xml:space="preserve">噪音與訊號分屬兩耳、且雙方皆無跨越時，NTE 之噪音仍可使 TE 閾值輕微上升（例：5 → 10 dB HL）。原因為兩耳之神經訊號於中樞聽覺神經系統整合而相互干擾。</w:t>
      </w:r>
    </w:p>
    <w:p>
      <w:pPr>
        <w:numPr>
          <w:ilvl w:val="0"/>
          <w:numId w:val="1005"/>
        </w:numPr>
        <w:pStyle w:val="Compact"/>
      </w:pPr>
      <w:r>
        <w:t xml:space="preserve">一般估計約</w:t>
      </w:r>
      <w:r>
        <w:t xml:space="preserve"> </w:t>
      </w:r>
      <w:r>
        <w:rPr>
          <w:bCs/>
          <w:b/>
        </w:rPr>
        <w:t xml:space="preserve">5 dB</w:t>
      </w:r>
      <w:r>
        <w:t xml:space="preserve">；文獻報告可達 15 dB，且隨噪音強度增加（Liden et al., 1959b；Studebaker, 1962；Dirks, 1964）。</w:t>
      </w:r>
    </w:p>
    <w:p>
      <w:pPr>
        <w:numPr>
          <w:ilvl w:val="0"/>
          <w:numId w:val="1005"/>
        </w:numPr>
        <w:pStyle w:val="Compact"/>
      </w:pPr>
      <w:r>
        <w:t xml:space="preserve">臨床遮蔽時容許 5 dB 之中樞遮蔽：閾值移動 ≤ 5 dB 視為未移動。</w:t>
      </w:r>
    </w:p>
    <w:bookmarkEnd w:id="41"/>
    <w:bookmarkStart w:id="42" w:name="有效遮蔽與-db-em"/>
    <w:p>
      <w:pPr>
        <w:pStyle w:val="Heading2"/>
      </w:pPr>
      <w:r>
        <w:t xml:space="preserve">3-3 有效遮蔽與 dB EM</w:t>
      </w:r>
    </w:p>
    <w:p>
      <w:pPr>
        <w:pStyle w:val="FirstParagraph"/>
      </w:pPr>
      <w:r>
        <w:t xml:space="preserve">聽力計 1000 Hz 純音設於 50 dB HL，表示正常人閾值以上 50 dB。輸入切換至 NBN 時，許多聽力計於 50 dB HL 送出之窄頻噪音，其總強度與 50 dB HL 純音相同。此僅表示噪音可被聽到，</w:t>
      </w:r>
      <w:r>
        <w:rPr>
          <w:bCs/>
          <w:b/>
        </w:rPr>
        <w:t xml:space="preserve">並不表示能遮蔽 50 dB HL 之純音</w:t>
      </w:r>
      <w:r>
        <w:t xml:space="preserve">。</w:t>
      </w:r>
    </w:p>
    <w:p>
      <w:pPr>
        <w:pStyle w:val="BodyText"/>
      </w:pPr>
      <w:r>
        <w:t xml:space="preserve">ANSI S3.6-2010 規定於遮蔽通道內建校正值，使遮蔽旋鈕以</w:t>
      </w:r>
      <w:r>
        <w:rPr>
          <w:bCs/>
          <w:b/>
        </w:rPr>
        <w:t xml:space="preserve">有效遮蔽 dB（dB EM）</w:t>
      </w:r>
      <w:r>
        <w:t xml:space="preserve">標示：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頻率（Hz）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1/3 八度 NBN 校正值（dB）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1/2 八度 NBN 校正值（dB）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完整頻率（125–8000 Hz）見原書表 9.2。臨床人員仍須自行驗證設備是否確實達到有效遮蔽。</w:t>
      </w:r>
    </w:p>
    <w:bookmarkEnd w:id="42"/>
    <w:bookmarkStart w:id="44" w:name="最小有效遮蔽校正memc"/>
    <w:p>
      <w:pPr>
        <w:pStyle w:val="Heading2"/>
      </w:pPr>
      <w:r>
        <w:t xml:space="preserve">3-4 最小有效遮蔽校正（MEMC）</w:t>
      </w:r>
    </w:p>
    <w:p>
      <w:pPr>
        <w:pStyle w:val="FirstParagraph"/>
      </w:pPr>
      <w:r>
        <w:rPr>
          <w:bCs/>
          <w:b/>
        </w:rPr>
        <w:t xml:space="preserve">定義</w:t>
      </w:r>
      <w:r>
        <w:t xml:space="preserve">：剛好能遮蔽某純音之噪音級數，與該純音級數之 dB 差。亦稱有效遮蔽級（effective masking level, EML）。原書作者認為 MEMC 一詞較易理解：其為須加於純音級數上，以求得</w:t>
      </w:r>
      <w:r>
        <w:rPr>
          <w:bCs/>
          <w:b/>
        </w:rPr>
        <w:t xml:space="preserve">最小有效噪音級</w:t>
      </w:r>
      <w:r>
        <w:t xml:space="preserve">之校正值。</w:t>
      </w:r>
    </w:p>
    <w:p>
      <w:pPr>
        <w:pStyle w:val="BodyText"/>
      </w:pPr>
      <w:r>
        <w:t xml:space="preserve">例：55 dB HL 之 NBN 剛好遮蔽 50 dB HL 之純音 → MEMC = 5 dB。</w:t>
      </w:r>
    </w:p>
    <w:bookmarkStart w:id="43" w:name="心理聲學校正步驟"/>
    <w:p>
      <w:pPr>
        <w:pStyle w:val="Heading3"/>
      </w:pPr>
      <w:r>
        <w:t xml:space="preserve">心理聲學校正步驟</w:t>
      </w:r>
    </w:p>
    <w:p>
      <w:pPr>
        <w:pStyle w:val="FirstParagraph"/>
      </w:pPr>
      <w:r>
        <w:t xml:space="preserve">設備：雙通道聽力計，一通道送純音、一通道送噪音，</w:t>
      </w:r>
      <w:r>
        <w:rPr>
          <w:bCs/>
          <w:b/>
        </w:rPr>
        <w:t xml:space="preserve">兩者導入同一耳機</w:t>
      </w:r>
      <w:r>
        <w:t xml:space="preserve">，頻率設為一致。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噪音設於舒適強度（如 40 dB HL），持續開啟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於噪音背景下找出純音閾值；採脈衝音較易聽辨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5 dB 為一階降低純音至剛好聽不到。例：35 dB HL 時被遮蔽 → 噪音須比純音高 5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同一受試者重複數次取平均，再換頻率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 10 位聽力正常者，計算各頻率平均並取整數（例：500 Hz 平均 8.5 → 10 dB；1000 Hz 平均 4.6 → 5 dB）</w:t>
            </w:r>
          </w:p>
        </w:tc>
      </w:tr>
    </w:tbl>
    <w:p>
      <w:pPr>
        <w:pStyle w:val="BodyText"/>
      </w:pPr>
      <w:r>
        <w:t xml:space="preserve">其他方法：個別病人校正（Veniar, 1965：固定純音、提高同耳噪音至聽不到）；電聲校正法（Sanders, 1972；Townsend &amp; Schwartz, 1976）。多數臨床人員仍以心理聲學法最為合適。本講義計算一律假設</w:t>
      </w:r>
      <w:r>
        <w:t xml:space="preserve"> </w:t>
      </w:r>
      <w:r>
        <w:rPr>
          <w:bCs/>
          <w:b/>
        </w:rPr>
        <w:t xml:space="preserve">MEMC = 5 dB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本地實務對照</w:t>
      </w:r>
      <w:r>
        <w:t xml:space="preserve"> </w:t>
      </w:r>
      <w:r>
        <w:t xml:space="preserve">聽力計屬醫療器材，遮蔽通道之輸出應納入機構之定期校正與品質管理紀錄。原書所述之心理聲學 MEMC 驗證，可作為院所設備驗收或年度品管之一環；所得各頻率 MEMC 宜張貼於檢查室，供施測時查用。〔編者補充〕</w:t>
      </w:r>
    </w:p>
    <w:bookmarkEnd w:id="43"/>
    <w:bookmarkEnd w:id="44"/>
    <w:bookmarkStart w:id="46" w:name="安全係數safety-factor-sf"/>
    <w:p>
      <w:pPr>
        <w:pStyle w:val="Heading2"/>
      </w:pPr>
      <w:r>
        <w:t xml:space="preserve">3-5 安全係數（Safety Factor, SF）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定義</w:t>
      </w:r>
      <w:r>
        <w:t xml:space="preserve">：計算遮蔽量時，於 MEMC 之外再加之</w:t>
      </w:r>
      <w:r>
        <w:t xml:space="preserve"> </w:t>
      </w:r>
      <w:r>
        <w:rPr>
          <w:bCs/>
          <w:b/>
        </w:rPr>
        <w:t xml:space="preserve">10 dB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依據</w:t>
      </w:r>
      <w:r>
        <w:t xml:space="preserve">：MEMC 為一群正常人之</w:t>
      </w:r>
      <w:r>
        <w:rPr>
          <w:bCs/>
          <w:b/>
        </w:rPr>
        <w:t xml:space="preserve">平均值</w:t>
      </w:r>
      <w:r>
        <w:t xml:space="preserve">，並非眼前個案之實際值；平均 MEMC 之噪音對部分個案可能不足以遮蔽。</w:t>
      </w:r>
    </w:p>
    <w:p>
      <w:pPr>
        <w:numPr>
          <w:ilvl w:val="0"/>
          <w:numId w:val="1006"/>
        </w:numPr>
        <w:pStyle w:val="Compact"/>
      </w:pPr>
      <w:r>
        <w:t xml:space="preserve">〔編者補充〕SF 並非愈大愈好：噪音愈高愈接近過度遮蔽量，可用之高原範圍隨之縮窄。10 dB 為「確保遮蔽足夠」與「避免過度遮蔽」之慣用折衷。</w:t>
      </w:r>
    </w:p>
    <w:bookmarkStart w:id="45" w:name="memc-與-sf-於各公式中之角色"/>
    <w:p>
      <w:pPr>
        <w:pStyle w:val="Heading3"/>
      </w:pPr>
      <w:r>
        <w:t xml:space="preserve">MEMC 與 SF 於各公式中之角色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初始遮蔽量（氣導、骨導、SRT）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閾上測驗遮蔽量 MNN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過度遮蔽起點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最大遮蔽量 MML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</w:t>
            </w:r>
          </w:p>
        </w:tc>
      </w:tr>
    </w:tbl>
    <w:p>
      <w:pPr>
        <w:pStyle w:val="BodyText"/>
      </w:pPr>
      <w:r>
        <w:t xml:space="preserve">過度遮蔽公式含 MEMC 而不含 SF 之理由，見 4-5。</w:t>
      </w:r>
    </w:p>
    <w:bookmarkEnd w:id="45"/>
    <w:bookmarkEnd w:id="46"/>
    <w:bookmarkStart w:id="49" w:name="初始遮蔽量initial-masking-level-iml"/>
    <w:p>
      <w:pPr>
        <w:pStyle w:val="Heading2"/>
      </w:pPr>
      <w:r>
        <w:t xml:space="preserve">3-6 初始遮蔽量（Initial Masking Level, IML）</w:t>
      </w:r>
    </w:p>
    <w:p>
      <w:pPr>
        <w:pStyle w:val="FirstParagraph"/>
      </w:pPr>
      <w:r>
        <w:t xml:space="preserve">採 Martin（1967, 1974, 1980）之初始遮蔽量法；其他較複雜之公式（Liden et al., 1959b；Studebaker, 1964）結果相近（Martin, 1974）。</w:t>
      </w:r>
    </w:p>
    <w:p>
      <w:pPr>
        <w:pStyle w:val="BodyText"/>
      </w:pPr>
      <w:r>
        <w:rPr>
          <w:bCs/>
          <w:b/>
        </w:rPr>
        <w:t xml:space="preserve">設計邏輯</w:t>
      </w:r>
      <w:r>
        <w:t xml:space="preserve">：若 TE 之閾值實為 NTE 跨耳聽得，則跨至 NTE 之訊號強度約等於 NTE 之閾值。噪音須比此強度高 MEMC 方能剛好遮蔽，再加 SF 以涵蓋個體差異。</w:t>
      </w:r>
    </w:p>
    <w:bookmarkStart w:id="47" w:name="氣導"/>
    <w:p>
      <w:pPr>
        <w:pStyle w:val="Heading3"/>
      </w:pPr>
      <w:r>
        <w:t xml:space="preserve">氣導</w:t>
      </w:r>
    </w:p>
    <w:p>
      <w:pPr>
        <w:pStyle w:val="BlockText"/>
      </w:pPr>
      <w:r>
        <w:rPr>
          <w:bCs/>
          <w:b/>
        </w:rPr>
        <w:t xml:space="preserve">IML = HL_N + MEMC + SF</w:t>
      </w:r>
      <w:r>
        <w:t xml:space="preserve"> </w:t>
      </w:r>
      <w:r>
        <w:t xml:space="preserve">HL_N：NTE 之氣導閾值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NTE 氣導閾值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dB 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＋ MEMC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＝ 平均最小有效遮蔽級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dB 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＋ 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＝ IML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 dB HL</w:t>
            </w:r>
          </w:p>
        </w:tc>
      </w:tr>
    </w:tbl>
    <w:bookmarkEnd w:id="47"/>
    <w:bookmarkStart w:id="48" w:name="骨導與閉塞效應occlusion-effect-oe"/>
    <w:p>
      <w:pPr>
        <w:pStyle w:val="Heading3"/>
      </w:pPr>
      <w:r>
        <w:t xml:space="preserve">骨導與閉塞效應（Occlusion Effect, OE）</w:t>
      </w:r>
    </w:p>
    <w:p>
      <w:pPr>
        <w:pStyle w:val="FirstParagraph"/>
      </w:pPr>
      <w:r>
        <w:t xml:space="preserve">遮蔽骨導時，耳機覆蓋 NTE，形成閉塞效應，使 NTE 耳蝸接收之骨導訊號增強。例：OE 15 dB 時，35 dB HL 之骨導訊號在 NTE 耳蝸相當於 50 dB HL，原本 50 dB HL 之 IML 僅能遮蔽 35 dB HL，故須另加 OE。</w:t>
      </w:r>
    </w:p>
    <w:p>
      <w:pPr>
        <w:pStyle w:val="BlockText"/>
      </w:pPr>
      <w:r>
        <w:rPr>
          <w:bCs/>
          <w:b/>
        </w:rPr>
        <w:t xml:space="preserve">IML = HL_N + MEMC + SF + OE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NTE 氣導閾值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dB 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＋ MEMC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＋ 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＝ IML（未閉塞）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dB 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＋ 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＝ IML（含 OE）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 dB HL</w:t>
            </w:r>
          </w:p>
        </w:tc>
      </w:tr>
    </w:tbl>
    <w:bookmarkEnd w:id="48"/>
    <w:bookmarkEnd w:id="49"/>
    <w:bookmarkStart w:id="52" w:name="閉塞效應之決定"/>
    <w:p>
      <w:pPr>
        <w:pStyle w:val="Heading2"/>
      </w:pPr>
      <w:r>
        <w:t xml:space="preserve">3-7 閉塞效應之決定</w:t>
      </w:r>
    </w:p>
    <w:bookmarkStart w:id="50" w:name="方法一固定值yacullo-2009"/>
    <w:p>
      <w:pPr>
        <w:pStyle w:val="Heading3"/>
      </w:pPr>
      <w:r>
        <w:t xml:space="preserve">方法一：固定值（Yacullo, 2009）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NTE 無傳導成分・耳罩式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NTE 無傳導成分・插入式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NTE 有傳導成分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dB</w:t>
            </w:r>
          </w:p>
        </w:tc>
      </w:tr>
    </w:tbl>
    <w:bookmarkEnd w:id="50"/>
    <w:bookmarkStart w:id="51" w:name="方法二聽力學-bing-測驗原書建議"/>
    <w:p>
      <w:pPr>
        <w:pStyle w:val="Heading3"/>
      </w:pPr>
      <w:r>
        <w:t xml:space="preserve">方法二：聽力學 Bing 測驗（原書建議）</w:t>
      </w:r>
    </w:p>
    <w:p>
      <w:pPr>
        <w:pStyle w:val="FirstParagraph"/>
      </w:pPr>
      <w:r>
        <w:t xml:space="preserve">原書建議以個別測量取代固定值，理由為 OE：(1) 隨頻率不同；(2) 個體差異大；(3) 有傳導性病變時不存在。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取得未遮蔽（未閉塞）骨導閾值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將耳機覆蓋 NTE，</w:t>
            </w:r>
            <w:r>
              <w:rPr>
                <w:bCs/>
                <w:b/>
              </w:rPr>
              <w:t xml:space="preserve">不給噪音</w:t>
            </w:r>
            <w:r>
              <w:t xml:space="preserve">，重測骨導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＝ 未閉塞骨導 − 閉塞骨導（例：35 − 20 = 15 dB）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於 1000 Hz 以下各頻率執行，將 OE 代入 IML</w:t>
            </w:r>
          </w:p>
        </w:tc>
      </w:tr>
    </w:tbl>
    <w:p>
      <w:pPr>
        <w:pStyle w:val="BodyText"/>
      </w:pPr>
      <w:r>
        <w:t xml:space="preserve">（Martin, Butler, &amp; Burns, 1974）</w:t>
      </w:r>
    </w:p>
    <w:p>
      <w:pPr>
        <w:pStyle w:val="BodyText"/>
      </w:pPr>
      <w:r>
        <w:rPr>
          <w:bCs/>
          <w:b/>
        </w:rPr>
        <w:t xml:space="preserve">附帶效益</w:t>
      </w:r>
      <w:r>
        <w:t xml:space="preserve">：</w:t>
      </w:r>
      <w:r>
        <w:t xml:space="preserve"> </w:t>
      </w:r>
      <w:r>
        <w:t xml:space="preserve">1. 診斷資訊：正常耳與感音性耳多有 OE，傳導性與混合性多無。</w:t>
      </w:r>
      <w:r>
        <w:t xml:space="preserve"> </w:t>
      </w:r>
      <w:r>
        <w:t xml:space="preserve">2. 若閉塞後閾值反而</w:t>
      </w:r>
      <w:r>
        <w:rPr>
          <w:bCs/>
          <w:b/>
        </w:rPr>
        <w:t xml:space="preserve">變差</w:t>
      </w:r>
      <w:r>
        <w:t xml:space="preserve">，提示震動器遭耳機頭帶推移。</w:t>
      </w:r>
    </w:p>
    <w:p>
      <w:pPr>
        <w:pStyle w:val="BlockText"/>
      </w:pPr>
      <w:r>
        <w:rPr>
          <w:bCs/>
          <w:b/>
        </w:rPr>
        <w:t xml:space="preserve">課堂演練（6 分鐘）</w:t>
      </w:r>
      <w:r>
        <w:t xml:space="preserve"> </w:t>
      </w:r>
      <w:r>
        <w:t xml:space="preserve">計算下列 IML：(a) NTE AC 15 dB HL，氣導；(b) NTE AC 40 dB HL，骨導 500 Hz，Bing 測得 OE 20 dB；(c) 同 (b) 但 NTE 有 30 dB 氣骨導差。</w:t>
      </w:r>
      <w:r>
        <w:t xml:space="preserve"> </w:t>
      </w:r>
      <w:r>
        <w:t xml:space="preserve">參考答案：(a) 30 dB HL；(b) 75 dB HL；(c) 55 dB HL（傳導成分存在時 OE 為 0）。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5" w:name="單元四高原法過度遮蔽與遮蔽兩難本單元重點"/>
    <w:p>
      <w:pPr>
        <w:pStyle w:val="Heading1"/>
      </w:pPr>
      <w:r>
        <w:t xml:space="preserve">單元四｜高原法、過度遮蔽與遮蔽兩難（本單元重點）</w:t>
      </w:r>
    </w:p>
    <w:p>
      <w:pPr>
        <w:pStyle w:val="FirstParagraph"/>
      </w:pPr>
      <w:r>
        <w:rPr>
          <w:bCs/>
          <w:b/>
        </w:rPr>
        <w:t xml:space="preserve">（01:45–02:25，40 分鐘）</w:t>
      </w:r>
    </w:p>
    <w:bookmarkStart w:id="54" w:name="初始遮蔽量之判讀"/>
    <w:p>
      <w:pPr>
        <w:pStyle w:val="Heading2"/>
      </w:pPr>
      <w:r>
        <w:t xml:space="preserve">4-1 初始遮蔽量之判讀</w:t>
      </w:r>
    </w:p>
    <w:p>
      <w:pPr>
        <w:pStyle w:val="FirstParagraph"/>
      </w:pPr>
      <w:r>
        <w:t xml:space="preserve">將 IML 送入 NTE 後重測 TE：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閾值不變，或移動 ≤ 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NTE 已受遮蔽而個案仍聽得到，故原閾值確由 TE 聽得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記為遮蔽閾值，該頻率完成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閾值移動 &gt; 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原閾值很可能由 NTE 跨耳聽得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以高原法求真實閾值</w:t>
            </w:r>
          </w:p>
        </w:tc>
      </w:tr>
    </w:tbl>
    <w:p>
      <w:pPr>
        <w:pStyle w:val="BodyText"/>
      </w:pPr>
      <w:r>
        <w:t xml:space="preserve">例：右耳未遮蔽 40 dB HL。左耳加 IML 後仍為 40 或 45 dB HL → 確認；移至 50 dB HL → 進入高原法。</w:t>
      </w:r>
    </w:p>
    <w:bookmarkEnd w:id="54"/>
    <w:bookmarkStart w:id="55" w:name="高原法plateau-method"/>
    <w:p>
      <w:pPr>
        <w:pStyle w:val="Heading2"/>
      </w:pPr>
      <w:r>
        <w:t xml:space="preserve">4-2 高原法（Plateau Method）</w:t>
      </w:r>
    </w:p>
    <w:p>
      <w:pPr>
        <w:pStyle w:val="FirstParagraph"/>
      </w:pPr>
      <w:r>
        <w:t xml:space="preserve">高原法由 Hood（1960）提出，亦稱閾值移動法（threshold shift method），為求得 TE 真實遮蔽閾值之通用策略。以 TE 閾值為縱軸、NTE 噪音量為橫軸作圖，可分三區段：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區段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遮蔽不足（undermasking）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噪音每增加，閾值約一對一上升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純音仍由 NTE 聽得，噪音與純音同在 NTE；遮蔽量隨噪音呈線性增加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高原（plateau）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噪音持續增加，閾值維持不變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NTE 已受有效遮蔽，TE 以自身閾值回應，此即</w:t>
            </w:r>
            <w:r>
              <w:rPr>
                <w:bCs/>
                <w:b/>
              </w:rPr>
              <w:t xml:space="preserve">真實遮蔽閾值</w:t>
            </w:r>
            <w:r>
              <w:t xml:space="preserve">；亦稱有效遮蔽範圍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過度遮蔽（overmasking）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噪音再增加，閾值再度上升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噪音跨越至 TE 並遮蔽 TE</w:t>
            </w:r>
          </w:p>
        </w:tc>
      </w:tr>
    </w:tbl>
    <w:p>
      <w:pPr>
        <w:pStyle w:val="BodyText"/>
      </w:pPr>
      <w:r>
        <w:t xml:space="preserve">原書範例（Fig. 9.7）：未遮蔽 50 dB HL；噪音 20 dB 時閾值 60，噪音 20 → 35 dB 時閾值 60 → 75 dB HL；噪音 35–65 dB 間閾值維持 75 dB HL → 真實閾值為 75 dB HL；噪音更高時閾值再度上升。</w:t>
      </w:r>
    </w:p>
    <w:p>
      <w:pPr>
        <w:pStyle w:val="BodyText"/>
      </w:pPr>
      <w:r>
        <w:rPr>
          <w:bCs/>
          <w:b/>
        </w:rPr>
        <w:t xml:space="preserve">視覺類比</w:t>
      </w:r>
      <w:r>
        <w:t xml:space="preserve">：以紙片遮住右眼閱讀視力表；紙片足以蓋住右眼後，再加大紙片不影響左眼之結果；紙片大到連左眼亦遮住時，結果即改變。</w:t>
      </w:r>
    </w:p>
    <w:p>
      <w:pPr>
        <w:pStyle w:val="BodyText"/>
      </w:pPr>
      <w:r>
        <w:t xml:space="preserve">〔編者補充〕常見操作方式：閾值隨噪音上升時，將純音升至新閾值後再提高噪音（多以 5–10 dB 為一階）；噪音連續增加 15–20 dB 而閾值不變，即判定為高原。</w:t>
      </w:r>
    </w:p>
    <w:bookmarkEnd w:id="55"/>
    <w:bookmarkStart w:id="56" w:name="高原寬度"/>
    <w:p>
      <w:pPr>
        <w:pStyle w:val="Heading2"/>
      </w:pPr>
      <w:r>
        <w:t xml:space="preserve">4-3 高原寬度</w:t>
      </w:r>
    </w:p>
    <w:p>
      <w:pPr>
        <w:numPr>
          <w:ilvl w:val="0"/>
          <w:numId w:val="1007"/>
        </w:numPr>
        <w:pStyle w:val="Compact"/>
      </w:pPr>
      <w:r>
        <w:t xml:space="preserve">臨床通常要求高原寬度</w:t>
      </w:r>
      <w:r>
        <w:rPr>
          <w:bCs/>
          <w:b/>
        </w:rPr>
        <w:t xml:space="preserve">至少 15–20 dB</w:t>
      </w:r>
      <w:r>
        <w:t xml:space="preserve">，方接受為有效遮蔽閾值。</w:t>
      </w:r>
    </w:p>
    <w:p>
      <w:pPr>
        <w:numPr>
          <w:ilvl w:val="0"/>
          <w:numId w:val="1007"/>
        </w:numPr>
        <w:pStyle w:val="Compact"/>
      </w:pPr>
      <w:r>
        <w:t xml:space="preserve">高原過窄時可能於施測中被跳過；有時完全不存在高原，此時應於聽力圖註記「no plateau」或「could not mask」。</w:t>
      </w:r>
    </w:p>
    <w:p>
      <w:pPr>
        <w:pStyle w:val="FirstParagraph"/>
      </w:pPr>
      <w:r>
        <w:rPr>
          <w:bCs/>
          <w:b/>
        </w:rPr>
        <w:t xml:space="preserve">使高原變窄之四項因素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較小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噪音較易跨至 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骨導閾值較佳（較低）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跨越之噪音較易遮蔽 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NTE 氣導閾值較差（NTE 有 ABG）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須使用較高噪音量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閉塞效應較大（骨導遮蔽時）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須使用較高噪音量</w:t>
            </w:r>
          </w:p>
        </w:tc>
      </w:tr>
    </w:tbl>
    <w:p>
      <w:pPr>
        <w:pStyle w:val="BodyText"/>
      </w:pPr>
      <w:r>
        <w:t xml:space="preserve">兩耳皆有氣骨導差時，情況更為嚴重。</w:t>
      </w:r>
    </w:p>
    <w:bookmarkEnd w:id="56"/>
    <w:bookmarkStart w:id="59" w:name="最佳化遮蔽法optimized-masking-method"/>
    <w:p>
      <w:pPr>
        <w:pStyle w:val="Heading2"/>
      </w:pPr>
      <w:r>
        <w:t xml:space="preserve">4-4 最佳化遮蔽法（Optimized Masking Method）</w:t>
      </w:r>
    </w:p>
    <w:p>
      <w:pPr>
        <w:pStyle w:val="FirstParagraph"/>
      </w:pPr>
      <w:r>
        <w:t xml:space="preserve">Turner（2004a, b）提出，適用於測試</w:t>
      </w:r>
      <w:r>
        <w:rPr>
          <w:bCs/>
          <w:b/>
        </w:rPr>
        <w:t xml:space="preserve">較差耳</w:t>
      </w:r>
      <w:r>
        <w:t xml:space="preserve">（噪音給較佳耳），且兩耳未遮蔽氣導閾值於該頻率</w:t>
      </w:r>
      <w:r>
        <w:rPr>
          <w:bCs/>
          <w:b/>
        </w:rPr>
        <w:t xml:space="preserve">相差 ≥ 25 dB</w:t>
      </w:r>
      <w:r>
        <w:t xml:space="preserve"> </w:t>
      </w:r>
      <w:r>
        <w:t xml:space="preserve">之情形；所需重測次數少於傳統高原法。</w:t>
      </w:r>
    </w:p>
    <w:bookmarkStart w:id="57" w:name="氣導步驟原書-fig.-9.11"/>
    <w:p>
      <w:pPr>
        <w:pStyle w:val="Heading3"/>
      </w:pPr>
      <w:r>
        <w:t xml:space="preserve">氣導步驟（原書 Fig. 9.11）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IML = HL_T − 10（TE 未遮蔽氣導閾值減 10 dB）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50 − 10 = 40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閾值未移動（或僅中樞遮蔽程度之移動）→ 確認原閾值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閾值移動 → 噪音增加量等於閾值移動量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→ 75（移動 25），噪音 40 + 25 = 65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閾值不變 → 確認為真實閾值；再移動則依移動量再加噪音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若升至 90，噪音 65 + 15 = 80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重複至確認高原或達最大量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57"/>
    <w:bookmarkStart w:id="58" w:name="骨導"/>
    <w:p>
      <w:pPr>
        <w:pStyle w:val="Heading3"/>
      </w:pPr>
      <w:r>
        <w:t xml:space="preserve">骨導</w:t>
      </w:r>
    </w:p>
    <w:p>
      <w:pPr>
        <w:pStyle w:val="FirstParagraph"/>
      </w:pPr>
      <w:r>
        <w:t xml:space="preserve">步驟相同，IML 取下列較高者：(a) 未遮蔽骨導閾值 + 30 dB（IML = BC + 30）；(b) 臨床遮蔽流程計算所得之量。此設定可涵蓋最高約 20 dB 之閉塞效應（Turner, 2004b）。</w:t>
      </w:r>
    </w:p>
    <w:bookmarkEnd w:id="58"/>
    <w:bookmarkEnd w:id="59"/>
    <w:bookmarkStart w:id="60" w:name="過度遮蔽之條件"/>
    <w:p>
      <w:pPr>
        <w:pStyle w:val="Heading2"/>
      </w:pPr>
      <w:r>
        <w:t xml:space="preserve">4-5 過度遮蔽之條件</w:t>
      </w:r>
    </w:p>
    <w:p>
      <w:pPr>
        <w:pStyle w:val="FirstParagraph"/>
      </w:pPr>
      <w:r>
        <w:t xml:space="preserve">過度遮蔽係指噪音過多，跨越頭部並遮蔽 TE 之純音。臨床人員隨之提高純音直到個案聽到，所得閾值即為假性升高之結果。自最低之過度遮蔽量起，所有更高噪音量皆無法得到有效結果。</w:t>
      </w:r>
    </w:p>
    <w:p>
      <w:pPr>
        <w:pStyle w:val="BodyText"/>
      </w:pPr>
      <w:r>
        <w:t xml:space="preserve">噪音同樣經骨導途徑跨越，故須考量噪音扣除 IA 後是否達到 TE 之骨導閾值。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常用簡化版（Martin, 1991）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MN_N ≥ IA + BC_T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此時噪音僅恰被 TE 聽到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原書採用版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MN_N ≥ IA + BC_T + MEMC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噪音須再高 MEMC 方能遮蔽同強度之純音</w:t>
            </w:r>
          </w:p>
        </w:tc>
      </w:tr>
    </w:tbl>
    <w:p>
      <w:pPr>
        <w:pStyle w:val="BodyText"/>
      </w:pPr>
      <w:r>
        <w:rPr>
          <w:bCs/>
          <w:b/>
        </w:rPr>
        <w:t xml:space="preserve">範例</w:t>
      </w:r>
      <w:r>
        <w:t xml:space="preserve">：TE 2000 Hz 骨導 30 dB HL、IA 50 dB。</w:t>
      </w:r>
    </w:p>
    <w:p>
      <w:pPr>
        <w:numPr>
          <w:ilvl w:val="0"/>
          <w:numId w:val="1008"/>
        </w:numPr>
        <w:pStyle w:val="Compact"/>
      </w:pPr>
      <w:r>
        <w:t xml:space="preserve">噪音 80 dB HL：到達 TE 耳蝸為 30 dB HL，恰被聽到，尚不足以遮蔽 30 dB 純音。</w:t>
      </w:r>
    </w:p>
    <w:p>
      <w:pPr>
        <w:numPr>
          <w:ilvl w:val="0"/>
          <w:numId w:val="1008"/>
        </w:numPr>
        <w:pStyle w:val="Compact"/>
      </w:pPr>
      <w:r>
        <w:t xml:space="preserve">噪音</w:t>
      </w:r>
      <w:r>
        <w:t xml:space="preserve"> </w:t>
      </w:r>
      <w:r>
        <w:rPr>
          <w:bCs/>
          <w:b/>
        </w:rPr>
        <w:t xml:space="preserve">85 dB HL</w:t>
      </w:r>
      <w:r>
        <w:t xml:space="preserve">（50 + 30 + 5）起方真正過度遮蔽。</w:t>
      </w:r>
    </w:p>
    <w:p>
      <w:pPr>
        <w:pStyle w:val="FirstParagraph"/>
      </w:pPr>
      <w:r>
        <w:t xml:space="preserve">〔編者補充〕此處求取「最早可能發生過度遮蔽」之噪音量，故不加 SF。</w:t>
      </w:r>
    </w:p>
    <w:bookmarkEnd w:id="60"/>
    <w:bookmarkStart w:id="61" w:name="最大遮蔽量maximum-masking-level-mml"/>
    <w:p>
      <w:pPr>
        <w:pStyle w:val="Heading2"/>
      </w:pPr>
      <w:r>
        <w:t xml:space="preserve">4-6 最大遮蔽量（Maximum Masking Level, MML）</w:t>
      </w:r>
    </w:p>
    <w:p>
      <w:pPr>
        <w:pStyle w:val="FirstParagraph"/>
      </w:pPr>
      <w:r>
        <w:t xml:space="preserve">不致造成過度遮蔽之最高噪音量，即最低過度遮蔽量再減一階（5 dB）：</w:t>
      </w:r>
    </w:p>
    <w:p>
      <w:pPr>
        <w:pStyle w:val="BlockText"/>
      </w:pPr>
      <w:r>
        <w:rPr>
          <w:bCs/>
          <w:b/>
        </w:rPr>
        <w:t xml:space="preserve">MML = (IA + BC_T + MEMC) − 5</w:t>
      </w:r>
    </w:p>
    <w:p>
      <w:pPr>
        <w:pStyle w:val="FirstParagraph"/>
      </w:pPr>
      <w:r>
        <w:t xml:space="preserve">例：最低過度遮蔽量為 80 dB HL → MML = 75 dB HL。</w:t>
      </w:r>
    </w:p>
    <w:bookmarkEnd w:id="61"/>
    <w:bookmarkStart w:id="62" w:name="於初始遮蔽量即發生過度遮蔽"/>
    <w:p>
      <w:pPr>
        <w:pStyle w:val="Heading2"/>
      </w:pPr>
      <w:r>
        <w:t xml:space="preserve">4-7 於初始遮蔽量即發生過度遮蔽</w:t>
      </w:r>
    </w:p>
    <w:p>
      <w:pPr>
        <w:pStyle w:val="FirstParagraph"/>
      </w:pPr>
      <w:r>
        <w:t xml:space="preserve">當 NTE 氣導閾值較 TE 為差時，問題特別明顯。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閾值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dB HL（已遮蔽）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dB HL（已遮蔽）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dB HL（未遮蔽、不需遮蔽）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 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dB HL（未遮蔽、</w:t>
            </w:r>
            <w:r>
              <w:rPr>
                <w:bCs/>
                <w:b/>
              </w:rPr>
              <w:t xml:space="preserve">需遮蔽</w:t>
            </w:r>
            <w:r>
              <w:t xml:space="preserve">）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左耳骨導之 IML（送入右耳）＝ 50 + 5 + 10 =</w:t>
      </w:r>
      <w:r>
        <w:t xml:space="preserve"> </w:t>
      </w:r>
      <w:r>
        <w:rPr>
          <w:bCs/>
          <w:b/>
        </w:rPr>
        <w:t xml:space="preserve">65 dB HL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t xml:space="preserve">若 IA = 40 dB：65 − 40 = 25 dB HL 到達左耳蝸，遠超過左耳骨導閾值 10 dB HL。</w:t>
      </w:r>
    </w:p>
    <w:p>
      <w:pPr>
        <w:numPr>
          <w:ilvl w:val="0"/>
          <w:numId w:val="1009"/>
        </w:numPr>
        <w:pStyle w:val="Compact"/>
      </w:pPr>
      <w:r>
        <w:t xml:space="preserve">公式驗證：IA + BC_T + MEMC = 40 + 10 + 5 = 55 dB，65 ≥ 55 → 過度遮蔽。</w:t>
      </w:r>
    </w:p>
    <w:p>
      <w:pPr>
        <w:numPr>
          <w:ilvl w:val="0"/>
          <w:numId w:val="1009"/>
        </w:numPr>
        <w:pStyle w:val="Compact"/>
      </w:pPr>
      <w:r>
        <w:t xml:space="preserve">若右耳另有 15 dB 閉塞效應，IML 須提高至 80 dB HL；此時即使 IA 高達 65 dB 亦會過度遮蔽（80 ≥ 65 + 10 + 5）。</w:t>
      </w:r>
    </w:p>
    <w:p>
      <w:pPr>
        <w:pStyle w:val="BlockText"/>
      </w:pPr>
      <w:r>
        <w:rPr>
          <w:bCs/>
          <w:b/>
        </w:rPr>
        <w:t xml:space="preserve">重要提醒</w:t>
      </w:r>
      <w:r>
        <w:t xml:space="preserve"> </w:t>
      </w:r>
      <w:r>
        <w:t xml:space="preserve">不宜未經嘗試即註記「could not mask」或「masking dilemma」。IML 未使閾值移動即已確認；IML 使閾值移動時，應自</w:t>
      </w:r>
      <w:r>
        <w:rPr>
          <w:bCs/>
          <w:b/>
        </w:rPr>
        <w:t xml:space="preserve">較低之噪音量</w:t>
      </w:r>
      <w:r>
        <w:t xml:space="preserve">起嘗試尋找高原，此即 Hood 原始描述之做法。確無高原時方註記「no plateau」，此註記方具實證依據。</w:t>
      </w:r>
    </w:p>
    <w:bookmarkEnd w:id="62"/>
    <w:bookmarkStart w:id="63" w:name="遮蔽兩難masking-dilemma"/>
    <w:p>
      <w:pPr>
        <w:pStyle w:val="Heading2"/>
      </w:pPr>
      <w:r>
        <w:t xml:space="preserve">4-8 遮蔽兩難（Masking Dilemma）</w:t>
      </w:r>
    </w:p>
    <w:p>
      <w:pPr>
        <w:pStyle w:val="FirstParagraph"/>
      </w:pPr>
      <w:r>
        <w:t xml:space="preserve">Naunton（1960）提出。兩耳皆有大幅氣骨導差（原書 Fig. 9.10 約 55 dB）時，於</w:t>
      </w:r>
      <w:r>
        <w:rPr>
          <w:bCs/>
          <w:b/>
        </w:rPr>
        <w:t xml:space="preserve">初始遮蔽量</w:t>
      </w:r>
      <w:r>
        <w:t xml:space="preserve">即發生過度遮蔽。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右耳 1000 Hz 氣導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dB 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骨導（未遮蔽）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dB 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遮蔽右耳之 IML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+ 5 + 10 = 70 dB 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噪音跨至左耳蝸，使左耳氣導與骨導閾值皆移動</w:t>
            </w:r>
          </w:p>
        </w:tc>
      </w:tr>
    </w:tbl>
    <w:p>
      <w:pPr>
        <w:pStyle w:val="BodyText"/>
      </w:pPr>
      <w:r>
        <w:t xml:space="preserve">此時無從判斷左耳閾值移動係因有效遮蔽或過度遮蔽所致。可採之對策：改用插入式耳機（增加 IA、降低 OE）；必要時參考 SAL 測驗結果。</w:t>
      </w:r>
    </w:p>
    <w:p>
      <w:pPr>
        <w:pStyle w:val="BlockText"/>
      </w:pPr>
      <w:r>
        <w:rPr>
          <w:bCs/>
          <w:b/>
        </w:rPr>
        <w:t xml:space="preserve">課堂演練（8 分鐘）</w:t>
      </w:r>
      <w:r>
        <w:t xml:space="preserve"> </w:t>
      </w:r>
      <w:r>
        <w:t xml:space="preserve">三組各計算一題，再交叉核對：</w:t>
      </w:r>
      <w:r>
        <w:t xml:space="preserve"> </w:t>
      </w:r>
      <w:r>
        <w:t xml:space="preserve">(1) TE BC 20 dB HL、IA 40 dB：過度遮蔽起點與 MML？</w:t>
      </w:r>
      <w:r>
        <w:t xml:space="preserve"> </w:t>
      </w:r>
      <w:r>
        <w:t xml:space="preserve">(2) 最佳化法：TE AC 70 dB HL，IML 使閾值移至 85 dB HL，下一噪音量？</w:t>
      </w:r>
      <w:r>
        <w:t xml:space="preserve"> </w:t>
      </w:r>
      <w:r>
        <w:t xml:space="preserve">(3) 判斷 4-7 表格之情境若改用插入式耳機（IA 取 70 dB）是否仍過度遮蔽。</w:t>
      </w:r>
      <w:r>
        <w:t xml:space="preserve"> </w:t>
      </w:r>
      <w:r>
        <w:t xml:space="preserve">參考答案：(1) 65 dB HL、60 dB HL；(2) IML 60，下一階 60 + 15 = 75 dB；(3) 70 + 10 + 5 = 85 &gt; 65，不致過度遮蔽。收尾時強調插入式耳機之效益。</w:t>
      </w:r>
    </w:p>
    <w:bookmarkEnd w:id="63"/>
    <w:bookmarkStart w:id="64" w:name="中間休息022502305-分鐘"/>
    <w:p>
      <w:pPr>
        <w:pStyle w:val="Heading2"/>
      </w:pPr>
      <w:r>
        <w:t xml:space="preserve">中間休息（02:25–02:30，5 分鐘）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6" w:name="單元五骨導遮蔽實務插入式耳機與特殊測驗之遮蔽"/>
    <w:p>
      <w:pPr>
        <w:pStyle w:val="Heading1"/>
      </w:pPr>
      <w:r>
        <w:t xml:space="preserve">單元五｜骨導遮蔽實務、插入式耳機與特殊測驗之遮蔽</w:t>
      </w:r>
    </w:p>
    <w:p>
      <w:pPr>
        <w:pStyle w:val="FirstParagraph"/>
      </w:pPr>
      <w:r>
        <w:rPr>
          <w:bCs/>
          <w:b/>
        </w:rPr>
        <w:t xml:space="preserve">（02:30–02:50，20 分鐘）</w:t>
      </w:r>
    </w:p>
    <w:bookmarkStart w:id="66" w:name="骨導遮蔽之擺位與檢查"/>
    <w:p>
      <w:pPr>
        <w:pStyle w:val="Heading2"/>
      </w:pPr>
      <w:r>
        <w:t xml:space="preserve">5-1 骨導遮蔽之擺位與檢查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震動器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置於 TE 乳突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戴上送遮蔽噪音之耳機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側耳機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不覆蓋</w:t>
            </w:r>
            <w:r>
              <w:t xml:space="preserve">耳朵，置於 TE 耳朵與眼睛之間之頭側（原書 Fig. 9.12）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互相干擾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確認耳機頭帶未推移震動器頭帶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換耳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擺位對調</w:t>
            </w:r>
          </w:p>
        </w:tc>
      </w:tr>
    </w:tbl>
    <w:p>
      <w:pPr>
        <w:pStyle w:val="BodyText"/>
      </w:pPr>
      <w:r>
        <w:rPr>
          <w:bCs/>
          <w:b/>
        </w:rPr>
        <w:t xml:space="preserve">對個案之說明</w:t>
      </w:r>
      <w:r>
        <w:t xml:space="preserve">：(1) 此擺法係刻意安排；(2) 盡量保持不動；(3) 任何配件滑動時立即告知。</w:t>
      </w:r>
    </w:p>
    <w:p>
      <w:pPr>
        <w:pStyle w:val="BodyText"/>
      </w:pPr>
      <w:r>
        <w:rPr>
          <w:bCs/>
          <w:b/>
        </w:rPr>
        <w:t xml:space="preserve">加噪音前，應於耳機戴妥後重測未遮蔽骨導</w:t>
      </w:r>
      <w:r>
        <w:t xml:space="preserve">，目的有二：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求閉塞效應（Bing 測驗）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數值加入骨導 IML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檢查震動器是否移位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1000 Hz，愈高愈佳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閾值不應比原本差；低頻之 OE 可能掩蓋放置問題</w:t>
            </w:r>
          </w:p>
        </w:tc>
      </w:tr>
    </w:tbl>
    <w:p>
      <w:pPr>
        <w:pStyle w:val="BodyText"/>
      </w:pPr>
      <w:r>
        <w:t xml:space="preserve">例：500 Hz 骨導戴耳機前後相同，可能表示放置良好且無 OE，亦可能是放置變差 15 dB 恰被 15 dB OE 抵銷。發現問題時應重新調整再檢查。</w:t>
      </w:r>
    </w:p>
    <w:bookmarkEnd w:id="66"/>
    <w:bookmarkStart w:id="67" w:name="插入式耳機之優點"/>
    <w:p>
      <w:pPr>
        <w:pStyle w:val="Heading2"/>
      </w:pPr>
      <w:r>
        <w:t xml:space="preserve">5-2 插入式耳機之優點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增加 IA</w:t>
      </w:r>
      <w:r>
        <w:t xml:space="preserve">，平均超過 70 dB，氣導需遮蔽之情形變得少見（Zwislocki, 1953；Killion et al., 1985；Sklare &amp; Denenberg, 1987；Van Campen et al., 1990）。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降低閉塞效應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用於送遮蔽噪音時，跨至 TE 之噪音較少，</w:t>
      </w:r>
      <w:r>
        <w:rPr>
          <w:bCs/>
          <w:b/>
        </w:rPr>
        <w:t xml:space="preserve">過度遮蔽較不易發生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本地實務對照</w:t>
      </w:r>
      <w:r>
        <w:t xml:space="preserve"> </w:t>
      </w:r>
      <w:r>
        <w:t xml:space="preserve">國內各院所檢查室之換能器配置不一，部分僅備耳罩式耳機。施測紀錄應註明所用換能器，判讀時並依換能器選用相應之最小 IA；轉介或複診時，前後結果之比較亦應考量換能器差異。〔編者補充〕</w:t>
      </w:r>
    </w:p>
    <w:bookmarkEnd w:id="67"/>
    <w:bookmarkStart w:id="68" w:name="感音神經敏銳度測驗sal-test"/>
    <w:p>
      <w:pPr>
        <w:pStyle w:val="Heading2"/>
      </w:pPr>
      <w:r>
        <w:t xml:space="preserve">5-3 感音神經敏銳度測驗（SAL Test）</w:t>
      </w:r>
    </w:p>
    <w:p>
      <w:pPr>
        <w:pStyle w:val="FirstParagraph"/>
      </w:pPr>
      <w:r>
        <w:t xml:space="preserve">由 Rainville（1955）首創、Jerger &amp; Tillman（1960）改良之間接骨導估計法。現已少用，但於骨導結果無法確定（如遮蔽兩難）時具參考價值。</w:t>
      </w:r>
    </w:p>
    <w:p>
      <w:pPr>
        <w:pStyle w:val="BodyText"/>
      </w:pPr>
      <w:r>
        <w:rPr>
          <w:bCs/>
          <w:b/>
        </w:rPr>
        <w:t xml:space="preserve">做法</w:t>
      </w:r>
      <w:r>
        <w:t xml:space="preserve">：每一氣導閾值測兩次——安靜下，以及額頭骨導震動器以最大量給噪音時。先以正常人建立預期移動量（例：1000 Hz 由 0 移至 55 dB HL，預期移動 55 dB）。</w:t>
      </w:r>
    </w:p>
    <w:p>
      <w:pPr>
        <w:pStyle w:val="BlockText"/>
      </w:pPr>
      <w:r>
        <w:rPr>
          <w:bCs/>
          <w:b/>
        </w:rPr>
        <w:t xml:space="preserve">骨導閾值 ＝ 預期移動量 − 實際移動量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個案（AC 50 dB HL）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加噪音後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實際移動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推估骨導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傳導性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 dB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dB 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dB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dB 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混合性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dB 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dB HL</w:t>
            </w:r>
          </w:p>
        </w:tc>
      </w:tr>
    </w:tbl>
    <w:bookmarkEnd w:id="68"/>
    <w:bookmarkStart w:id="69" w:name="閾上純音測驗之遮蔽"/>
    <w:p>
      <w:pPr>
        <w:pStyle w:val="Heading2"/>
      </w:pPr>
      <w:r>
        <w:t xml:space="preserve">5-4 閾上純音測驗之遮蔽</w:t>
      </w:r>
    </w:p>
    <w:p>
      <w:pPr>
        <w:pStyle w:val="FirstParagraph"/>
      </w:pPr>
      <w:r>
        <w:t xml:space="preserve">適用於 tone decay、SISI 等以閾上強度呈現之測驗。</w:t>
      </w:r>
    </w:p>
    <w:p>
      <w:pPr>
        <w:pStyle w:val="BodyText"/>
      </w:pPr>
      <w:r>
        <w:rPr>
          <w:bCs/>
          <w:b/>
        </w:rPr>
        <w:t xml:space="preserve">判斷</w:t>
      </w:r>
      <w:r>
        <w:t xml:space="preserve">：沿用 AOBG ≥ 40 dB，惟「A」改為</w:t>
      </w:r>
      <w:r>
        <w:rPr>
          <w:bCs/>
          <w:b/>
        </w:rPr>
        <w:t xml:space="preserve">測試音之呈現強度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P_T − BC_N ≥ 40 dB</w:t>
      </w:r>
    </w:p>
    <w:p>
      <w:pPr>
        <w:pStyle w:val="FirstParagraph"/>
      </w:pPr>
      <w:r>
        <w:t xml:space="preserve">例：右 AC 40、左 BC 10 dB HL。閾值測試時 AOBG = 30 dB，不需遮蔽；以 Olsen-Noffsinger TDT（20 dB SL，即 60 dB HL）施測時，60 − 10 = 50 dB ≥ 40 dB，須遮蔽。</w:t>
      </w:r>
    </w:p>
    <w:p>
      <w:pPr>
        <w:pStyle w:val="BodyText"/>
      </w:pPr>
      <w:r>
        <w:t xml:space="preserve">另，若測閾值時已需遮蔽，閾上測驗亦須遮蔽，且噪音須隨測試音提高（例：50 dB HL 時用 35 dB 噪音，測試音升至 70 dB HL 時噪音亦提高 20 dB）。</w:t>
      </w:r>
    </w:p>
    <w:p>
      <w:pPr>
        <w:pStyle w:val="BodyText"/>
      </w:pPr>
      <w:r>
        <w:rPr>
          <w:bCs/>
          <w:b/>
        </w:rPr>
        <w:t xml:space="preserve">個人 IA 之估計</w:t>
      </w:r>
      <w:r>
        <w:t xml:space="preserve">：1000 Hz 右耳氣、骨導皆 5 dB HL，左耳 60 dB HL 方有反應。若 IA 為 40 dB，應於 45 dB HL 即有反應；故此人之最小 IA 為 60 − 5 =</w:t>
      </w:r>
      <w:r>
        <w:t xml:space="preserve"> </w:t>
      </w:r>
      <w:r>
        <w:rPr>
          <w:bCs/>
          <w:b/>
        </w:rPr>
        <w:t xml:space="preserve">55 dB</w:t>
      </w:r>
      <w:r>
        <w:t xml:space="preserve">，可取代 40 dB。</w:t>
      </w:r>
    </w:p>
    <w:p>
      <w:pPr>
        <w:pStyle w:val="BodyText"/>
      </w:pPr>
      <w:r>
        <w:rPr>
          <w:bCs/>
          <w:b/>
        </w:rPr>
        <w:t xml:space="preserve">遮蔽量計算</w:t>
      </w:r>
      <w:r>
        <w:t xml:space="preserve">：</w:t>
      </w:r>
    </w:p>
    <w:p>
      <w:pPr>
        <w:pStyle w:val="BlockText"/>
      </w:pPr>
      <w:r>
        <w:rPr>
          <w:bCs/>
          <w:b/>
        </w:rPr>
        <w:t xml:space="preserve">MNN = P_T − IA + ABG_N + MEMC + SF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呈現強度（dB HL）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未知時用 40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跨至 NTE 耳蝸之強度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＋ ABG_N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NTE 之氣骨導差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＋ MEMC ＋ 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dB ＋ 10 dB</w:t>
            </w:r>
          </w:p>
        </w:tc>
      </w:tr>
    </w:tbl>
    <w:p>
      <w:pPr>
        <w:pStyle w:val="BodyText"/>
      </w:pPr>
      <w:r>
        <w:t xml:space="preserve">計算後仍須檢查是否過度遮蔽。</w:t>
      </w:r>
    </w:p>
    <w:p>
      <w:pPr>
        <w:pStyle w:val="BodyText"/>
      </w:pPr>
      <w:r>
        <w:rPr>
          <w:bCs/>
          <w:b/>
        </w:rPr>
        <w:t xml:space="preserve">掃頻 Békésy</w:t>
      </w:r>
      <w:r>
        <w:t xml:space="preserve">：頻率持續改變，最佳噪音量亦須隨之改變；部分聽力計提供同步變頻 NBN，亦有臨床人員改用寬頻噪音。原書作者認為目前尚無真正適當之方法。</w:t>
      </w:r>
    </w:p>
    <w:p>
      <w:pPr>
        <w:pStyle w:val="BodyText"/>
      </w:pPr>
      <w:r>
        <w:rPr>
          <w:bCs/>
          <w:b/>
        </w:rPr>
        <w:t xml:space="preserve">遮蔽對測驗結果之影響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測驗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Tone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無適應現象者於對側噪音下可出現 tone decay（Shimizu, 1969；Priede &amp; Coles, 1975）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分數常升高，甚至改變診斷類別（Blegvad &amp; Terkildsen, 1967；Swisher et al., 1969）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Békésy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閾值變差（連續音較明顯）、振幅變窄、脈衝與連續軌跡分離加大；類型可能由 I 變為 II 或 IV、由 II 變為 IV</w:t>
            </w:r>
          </w:p>
        </w:tc>
      </w:tr>
    </w:tbl>
    <w:bookmarkEnd w:id="69"/>
    <w:bookmarkStart w:id="75" w:name="語音聽力檢查之遮蔽"/>
    <w:p>
      <w:pPr>
        <w:pStyle w:val="Heading2"/>
      </w:pPr>
      <w:r>
        <w:t xml:space="preserve">5-5 語音聽力檢查之遮蔽</w:t>
      </w:r>
    </w:p>
    <w:bookmarkStart w:id="70" w:name="語音之-memc"/>
    <w:p>
      <w:pPr>
        <w:pStyle w:val="Heading3"/>
      </w:pPr>
      <w:r>
        <w:t xml:space="preserve">語音之 MEMC</w:t>
      </w:r>
    </w:p>
    <w:p>
      <w:pPr>
        <w:pStyle w:val="FirstParagraph"/>
      </w:pPr>
      <w:r>
        <w:t xml:space="preserve">噪音（如 40 或 50 dB HL）與語音材料送入同一耳機，自較高語音級開始，每級呈現固定數量（6 或 8 個）字詞，以 5 dB 下降至全部錯誤；語音級與噪音級之差即為 MEMC。至少 10 位正常人取平均。每一「噪音＋材料」組合皆須分別校正。</w:t>
      </w:r>
    </w:p>
    <w:bookmarkEnd w:id="70"/>
    <w:bookmarkStart w:id="71" w:name="遮蔽時機"/>
    <w:p>
      <w:pPr>
        <w:pStyle w:val="Heading3"/>
      </w:pPr>
      <w:r>
        <w:t xml:space="preserve">遮蔽時機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 語音強度 S_T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SRT 用揚揚格詞、語音辨識用單音節詞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耳罩式 48–68 dB；最小 48 dB 支持採 45 dB（Konkle &amp; Berry, 1983；Goldstein &amp; Newman, 1985），原書作者偏好較保守之 40 dB；插入式 68–84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NTE 骨導 BC_N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取純音骨導之</w:t>
            </w:r>
            <w:r>
              <w:rPr>
                <w:bCs/>
                <w:b/>
              </w:rPr>
              <w:t xml:space="preserve">最佳值</w:t>
            </w:r>
            <w:r>
              <w:t xml:space="preserve">；ASHA（1988）建議 500–4000 Hz，原書作者建議低頻明顯較佳時納入 250 Hz</w:t>
            </w:r>
          </w:p>
        </w:tc>
      </w:tr>
    </w:tbl>
    <w:p>
      <w:pPr>
        <w:pStyle w:val="BlockText"/>
      </w:pPr>
      <w:r>
        <w:rPr>
          <w:bCs/>
          <w:b/>
        </w:rPr>
        <w:t xml:space="preserve">S_T − IA ≥ BC_N</w:t>
      </w:r>
      <w:r>
        <w:t xml:space="preserve"> </w:t>
      </w:r>
      <w:r>
        <w:t xml:space="preserve">時須遮蔽</w:t>
      </w:r>
    </w:p>
    <w:bookmarkEnd w:id="71"/>
    <w:bookmarkStart w:id="72" w:name="語音接收閾srt"/>
    <w:p>
      <w:pPr>
        <w:pStyle w:val="Heading3"/>
      </w:pPr>
      <w:r>
        <w:t xml:space="preserve">語音接收閾（SRT）</w:t>
      </w:r>
    </w:p>
    <w:p>
      <w:pPr>
        <w:pStyle w:val="BlockText"/>
      </w:pPr>
      <w:r>
        <w:rPr>
          <w:bCs/>
          <w:b/>
        </w:rPr>
        <w:t xml:space="preserve">IML_SRT = SRT_N + MEMC + SF</w:t>
      </w:r>
    </w:p>
    <w:p>
      <w:pPr>
        <w:pStyle w:val="FirstParagraph"/>
      </w:pPr>
      <w:r>
        <w:t xml:space="preserve">SRT 不變或僅移動 5 dB → 確認原 SRT；移動</w:t>
      </w:r>
      <w:r>
        <w:t xml:space="preserve"> </w:t>
      </w:r>
      <w:r>
        <w:rPr>
          <w:bCs/>
          <w:b/>
        </w:rPr>
        <w:t xml:space="preserve">≥ 10 dB</w:t>
      </w:r>
      <w:r>
        <w:t xml:space="preserve"> </w:t>
      </w:r>
      <w:r>
        <w:t xml:space="preserve">→ 以高原法求 SRT。</w:t>
      </w:r>
    </w:p>
    <w:bookmarkEnd w:id="72"/>
    <w:bookmarkStart w:id="73" w:name="語音辨識與其他閾上語音測驗"/>
    <w:p>
      <w:pPr>
        <w:pStyle w:val="Heading3"/>
      </w:pPr>
      <w:r>
        <w:t xml:space="preserve">語音辨識與其他閾上語音測驗</w:t>
      </w:r>
    </w:p>
    <w:p>
      <w:pPr>
        <w:numPr>
          <w:ilvl w:val="0"/>
          <w:numId w:val="1011"/>
        </w:numPr>
        <w:pStyle w:val="Compact"/>
      </w:pPr>
      <w:r>
        <w:t xml:space="preserve">計算方式同閾上純音（MNN 公式），P_T 改為語音呈現強度。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經驗法則</w:t>
      </w:r>
      <w:r>
        <w:t xml:space="preserve">：NTE 噪音 ＝ TE 語音呈現強度 −</w:t>
      </w:r>
      <w:r>
        <w:t xml:space="preserve"> </w:t>
      </w:r>
      <w:r>
        <w:rPr>
          <w:bCs/>
          <w:b/>
        </w:rPr>
        <w:t xml:space="preserve">20 dB</w:t>
      </w:r>
      <w:r>
        <w:t xml:space="preserve">（Jerger &amp; Jerger, 1971；Hannley, 1986；Yacullo, 1996, 1999, 2009）。適用於對稱性感音性聽損，以及不對稱感音性聽損時遮蔽較佳耳、測較差耳；NTE 有傳導性聽損時不適用，且仍須檢查遮蔽不足與過度遮蔽。</w:t>
      </w:r>
    </w:p>
    <w:p>
      <w:pPr>
        <w:numPr>
          <w:ilvl w:val="0"/>
          <w:numId w:val="1011"/>
        </w:numPr>
        <w:pStyle w:val="Compact"/>
      </w:pPr>
      <w:r>
        <w:t xml:space="preserve">過度遮蔽與最大遮蔽量之規則同純音，惟採 TE 之</w:t>
      </w:r>
      <w:r>
        <w:rPr>
          <w:bCs/>
          <w:b/>
        </w:rPr>
        <w:t xml:space="preserve">最佳</w:t>
      </w:r>
      <w:r>
        <w:t xml:space="preserve">骨導閾值。</w:t>
      </w:r>
    </w:p>
    <w:bookmarkEnd w:id="73"/>
    <w:bookmarkStart w:id="74" w:name="骨導語音"/>
    <w:p>
      <w:pPr>
        <w:pStyle w:val="Heading3"/>
      </w:pPr>
      <w:r>
        <w:t xml:space="preserve">骨導語音</w:t>
      </w:r>
    </w:p>
    <w:p>
      <w:pPr>
        <w:pStyle w:val="FirstParagraph"/>
      </w:pPr>
      <w:r>
        <w:t xml:space="preserve">時機判斷比較語音強度與最佳骨導閾值。語音之 OE 平均約 6 dB（乳突）、9 dB（前額），個人可達 20 dB（Klodd &amp; Edgerton, 1977），應個別測量。</w:t>
      </w:r>
    </w:p>
    <w:p>
      <w:pPr>
        <w:pStyle w:val="BlockText"/>
      </w:pPr>
      <w:r>
        <w:rPr>
          <w:bCs/>
          <w:b/>
        </w:rPr>
        <w:t xml:space="preserve">課堂活動（4 分鐘）</w:t>
      </w:r>
      <w:r>
        <w:t xml:space="preserve"> </w:t>
      </w:r>
      <w:r>
        <w:t xml:space="preserve">某個案右耳以 75 dB HL 做語音辨識，左耳純音骨導最佳為 15 dB HL，雙耳對稱感音性。請判斷是否須遮蔽，並以經驗法則求噪音量。</w:t>
      </w:r>
      <w:r>
        <w:t xml:space="preserve"> </w:t>
      </w:r>
      <w:r>
        <w:t xml:space="preserve">參考答案：75 − 40 = 35 ≥ 15，須遮蔽；噪音 75 − 20 = 55 dB。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2" w:name="總結與案例研討"/>
    <w:p>
      <w:pPr>
        <w:pStyle w:val="Heading1"/>
      </w:pPr>
      <w:r>
        <w:t xml:space="preserve">總結與案例研討</w:t>
      </w:r>
    </w:p>
    <w:p>
      <w:pPr>
        <w:pStyle w:val="FirstParagraph"/>
      </w:pPr>
      <w:r>
        <w:rPr>
          <w:bCs/>
          <w:b/>
        </w:rPr>
        <w:t xml:space="preserve">（02:50–03:00，10 分鐘）</w:t>
      </w:r>
    </w:p>
    <w:bookmarkStart w:id="77" w:name="臨床遮蔽流程總覽"/>
    <w:p>
      <w:pPr>
        <w:pStyle w:val="Heading2"/>
      </w:pPr>
      <w:r>
        <w:t xml:space="preserve">臨床遮蔽流程總覽</w:t>
      </w:r>
    </w:p>
    <w:p>
      <w:pPr>
        <w:pStyle w:val="SourceCode"/>
      </w:pPr>
      <w:r>
        <w:rPr>
          <w:rStyle w:val="VerbatimChar"/>
        </w:rPr>
        <w:t xml:space="preserve">[說明] 告知個案：另一耳將有噪音，忽略噪音、僅對嗶聲反應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[1] 兩耳未遮蔽 AC、BC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[2] 逐頻率判斷骨導：ABG_T ≥ 15 dB？</w:t>
      </w:r>
      <w:r>
        <w:br/>
      </w:r>
      <w:r>
        <w:rPr>
          <w:rStyle w:val="VerbatimChar"/>
        </w:rPr>
        <w:t xml:space="preserve">   ├ 否 → 骨導完成</w:t>
      </w:r>
      <w:r>
        <w:br/>
      </w:r>
      <w:r>
        <w:rPr>
          <w:rStyle w:val="VerbatimChar"/>
        </w:rPr>
        <w:t xml:space="preserve">   └ 是 → 擺位（震動器 TE 乳突，耳機覆蓋 NTE）</w:t>
      </w:r>
      <w:r>
        <w:br/>
      </w:r>
      <w:r>
        <w:rPr>
          <w:rStyle w:val="VerbatimChar"/>
        </w:rPr>
        <w:t xml:space="preserve">          → 戴妥後重測未遮蔽 BC：≤1k Hz 求 OE；≥1k Hz 查移位</w:t>
      </w:r>
      <w:r>
        <w:br/>
      </w:r>
      <w:r>
        <w:rPr>
          <w:rStyle w:val="VerbatimChar"/>
        </w:rPr>
        <w:t xml:space="preserve">          → IML = AC_N + 5 + 10 + OE</w:t>
      </w:r>
      <w:r>
        <w:br/>
      </w:r>
      <w:r>
        <w:rPr>
          <w:rStyle w:val="VerbatimChar"/>
        </w:rPr>
        <w:t xml:space="preserve">          → 先核對：IML ≥ IA + BC_T + MEMC ？（過度遮蔽）</w:t>
      </w:r>
      <w:r>
        <w:br/>
      </w:r>
      <w:r>
        <w:rPr>
          <w:rStyle w:val="VerbatimChar"/>
        </w:rPr>
        <w:t xml:space="preserve">          → 重測：移動 ≤5 dB 確認；&gt;5 dB 高原法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[3] 以真實 BC_N 逐頻率判斷氣導：AC_T − BC_N ≥ 40 dB？</w:t>
      </w:r>
      <w:r>
        <w:br/>
      </w:r>
      <w:r>
        <w:rPr>
          <w:rStyle w:val="VerbatimChar"/>
        </w:rPr>
        <w:t xml:space="preserve">   ├ 否 → 氣導完成</w:t>
      </w:r>
      <w:r>
        <w:br/>
      </w:r>
      <w:r>
        <w:rPr>
          <w:rStyle w:val="VerbatimChar"/>
        </w:rPr>
        <w:t xml:space="preserve">   └ 是 → IML = AC_N + 5 + 10 → 重測 → 確認或高原法</w:t>
      </w:r>
      <w:r>
        <w:br/>
      </w:r>
      <w:r>
        <w:rPr>
          <w:rStyle w:val="VerbatimChar"/>
        </w:rPr>
        <w:t xml:space="preserve">          （兩耳 AC 相差 ≥ 25 dB 得用最佳化法）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[4] 無高原 → 自較低噪音量重試 → 仍無則註記 no plateau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[5] 兩耳大 ABG（遮蔽兩難）→ 改插入式耳機／參考 SAL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[6] 語音與閾上測驗：依各自規則判斷與計算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[7] 以遮蔽符號記錄：右 AC △、左 AC □、右 BC [、左 BC ]</w:t>
      </w:r>
    </w:p>
    <w:bookmarkEnd w:id="77"/>
    <w:bookmarkStart w:id="78" w:name="公式速查"/>
    <w:p>
      <w:pPr>
        <w:pStyle w:val="Heading2"/>
      </w:pPr>
      <w:r>
        <w:t xml:space="preserve">公式速查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骨導須遮蔽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ABG_T ≥ 15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氣導須遮蔽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AC_T − BC_N ≥ 40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閾上純音須遮蔽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P_T − BC_N ≥ 40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語音須遮蔽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S_T − IA ≥ BC_N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氣導 IML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HL_N + MEMC + 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骨導 IML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HL_N + MEMC + SF + OE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SRT IML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SRT_N + MEMC + 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閾上遮蔽量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P_T − IA + ABG_N + MEMC + SF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過度遮蔽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MN_N ≥ IA + BC_T + MEMC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最大遮蔽量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(IA + BC_T + MEMC) − 5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最佳化法 IML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氣導 HL_T − 10；骨導 max(BC + 30, 流程值)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 骨導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預期移動 − 實際移動</w:t>
            </w:r>
          </w:p>
        </w:tc>
      </w:tr>
    </w:tbl>
    <w:p>
      <w:pPr>
        <w:pStyle w:val="BodyText"/>
      </w:pPr>
      <w:r>
        <w:t xml:space="preserve">預設值：MEMC 5 dB（依頻率與設備實測）、SF 10 dB、中樞遮蔽容許 5 dB、耳罩式最小 IA 40 dB、高原寬度 ≥ 15–20 dB。</w:t>
      </w:r>
    </w:p>
    <w:bookmarkEnd w:id="78"/>
    <w:bookmarkStart w:id="79" w:name="綜合案例研討"/>
    <w:p>
      <w:pPr>
        <w:pStyle w:val="Heading2"/>
      </w:pPr>
      <w:r>
        <w:t xml:space="preserve">綜合案例研討</w:t>
      </w:r>
    </w:p>
    <w:p>
      <w:pPr>
        <w:pStyle w:val="FirstParagraph"/>
      </w:pPr>
      <w:r>
        <w:rPr>
          <w:bCs/>
          <w:b/>
        </w:rPr>
        <w:t xml:space="preserve">林女士，58 歲，國小教師</w:t>
      </w:r>
    </w:p>
    <w:p>
      <w:pPr>
        <w:numPr>
          <w:ilvl w:val="0"/>
          <w:numId w:val="1012"/>
        </w:numPr>
        <w:pStyle w:val="Compact"/>
      </w:pPr>
      <w:r>
        <w:t xml:space="preserve">主訴：「右耳悶悶的已經兩個月，最近講課時自己的聲音很大聲。」曾於診所取得耳藥水，症狀未改善，未再就醫。</w:t>
      </w:r>
    </w:p>
    <w:p>
      <w:pPr>
        <w:numPr>
          <w:ilvl w:val="0"/>
          <w:numId w:val="1012"/>
        </w:numPr>
        <w:pStyle w:val="Compact"/>
      </w:pPr>
      <w:r>
        <w:t xml:space="preserve">慣用語言為華語與台語，語音測驗以華語詞表施測。</w:t>
      </w:r>
    </w:p>
    <w:p>
      <w:pPr>
        <w:numPr>
          <w:ilvl w:val="0"/>
          <w:numId w:val="1012"/>
        </w:numPr>
        <w:pStyle w:val="Compact"/>
      </w:pPr>
      <w:r>
        <w:t xml:space="preserve">未遮蔽結果（耳罩式耳機，dB HL）：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 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未遮蔽 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左耳 Bing 測驗：500 Hz OE 15 dB、1000 Hz OE 10 dB。</w:t>
      </w:r>
    </w:p>
    <w:p>
      <w:pPr>
        <w:numPr>
          <w:ilvl w:val="0"/>
          <w:numId w:val="1013"/>
        </w:numPr>
        <w:pStyle w:val="Compact"/>
      </w:pPr>
      <w:r>
        <w:t xml:space="preserve">個案表示時間有限，希望「不要戴那個吵的東西，快一點做完」。</w:t>
      </w:r>
    </w:p>
    <w:p>
      <w:pPr>
        <w:pStyle w:val="FirstParagraph"/>
      </w:pPr>
      <w:r>
        <w:rPr>
          <w:bCs/>
          <w:b/>
        </w:rPr>
        <w:t xml:space="preserve">研討題</w:t>
      </w:r>
    </w:p>
    <w:p>
      <w:pPr>
        <w:numPr>
          <w:ilvl w:val="0"/>
          <w:numId w:val="1014"/>
        </w:numPr>
        <w:pStyle w:val="Compact"/>
      </w:pPr>
      <w:r>
        <w:t xml:space="preserve">哪些頻率之右耳骨導須遮蔽？</w:t>
      </w:r>
    </w:p>
    <w:p>
      <w:pPr>
        <w:numPr>
          <w:ilvl w:val="0"/>
          <w:numId w:val="1014"/>
        </w:numPr>
        <w:pStyle w:val="Compact"/>
      </w:pPr>
      <w:r>
        <w:t xml:space="preserve">500 Hz 右耳骨導之 IML 為何？是否有過度遮蔽之疑慮（耳罩式耳機最小 IA 取 40 dB，TE 骨導以未遮蔽值 10 dB HL 估計）？</w:t>
      </w:r>
    </w:p>
    <w:p>
      <w:pPr>
        <w:numPr>
          <w:ilvl w:val="0"/>
          <w:numId w:val="1014"/>
        </w:numPr>
        <w:pStyle w:val="Compact"/>
      </w:pPr>
      <w:r>
        <w:t xml:space="preserve">右耳氣導是否須遮蔽？</w:t>
      </w:r>
    </w:p>
    <w:p>
      <w:pPr>
        <w:numPr>
          <w:ilvl w:val="0"/>
          <w:numId w:val="1014"/>
        </w:numPr>
        <w:pStyle w:val="Compact"/>
      </w:pPr>
      <w:r>
        <w:t xml:space="preserve">個案希望省略遮蔽，應如何回應？其主訴是否另需處置？</w:t>
      </w:r>
    </w:p>
    <w:p>
      <w:pPr>
        <w:pStyle w:val="FirstParagraph"/>
      </w:pPr>
      <w:r>
        <w:rPr>
          <w:bCs/>
          <w:b/>
        </w:rPr>
        <w:t xml:space="preserve">參考答案</w:t>
      </w:r>
    </w:p>
    <w:p>
      <w:pPr>
        <w:numPr>
          <w:ilvl w:val="0"/>
          <w:numId w:val="1015"/>
        </w:numPr>
        <w:pStyle w:val="Compact"/>
      </w:pPr>
      <w:r>
        <w:t xml:space="preserve">右耳 ABG：500 Hz 40、1000 Hz 45、2000 Hz 35、4000 Hz 25 dB，皆 ≥ 15 dB，四個頻率皆須遮蔽。</w:t>
      </w:r>
    </w:p>
    <w:p>
      <w:pPr>
        <w:numPr>
          <w:ilvl w:val="0"/>
          <w:numId w:val="1015"/>
        </w:numPr>
        <w:pStyle w:val="Compact"/>
      </w:pPr>
      <w:r>
        <w:t xml:space="preserve">IML = 左 AC 15 + 5 + 10 + OE 15 =</w:t>
      </w:r>
      <w:r>
        <w:t xml:space="preserve"> </w:t>
      </w:r>
      <w:r>
        <w:rPr>
          <w:bCs/>
          <w:b/>
        </w:rPr>
        <w:t xml:space="preserve">45 dB HL</w:t>
      </w:r>
      <w:r>
        <w:t xml:space="preserve">。過度遮蔽起點為 IA + BC_T + MEMC = 40 + 10 + 5 = 55 dB HL &gt; 45 dB，IML 尚未過度遮蔽；MML 為 50 dB HL，高原空間僅約 5 dB，應準備改用插入式耳機。</w:t>
      </w:r>
    </w:p>
    <w:p>
      <w:pPr>
        <w:numPr>
          <w:ilvl w:val="0"/>
          <w:numId w:val="1015"/>
        </w:numPr>
        <w:pStyle w:val="Compact"/>
      </w:pPr>
      <w:r>
        <w:t xml:space="preserve">比較右 AC 與左耳骨導（未遮蔽骨導為兩耳中較佳者，左耳真實骨導不會優於此值，故以之計算屬保守估計）：500 Hz 50 − 10 = 40 dB、1000 Hz 50 − 5 = 45 dB → 須遮蔽；2000 Hz 35 dB、4000 Hz 25 dB → 不須遮蔽。</w:t>
      </w:r>
    </w:p>
    <w:p>
      <w:pPr>
        <w:numPr>
          <w:ilvl w:val="0"/>
          <w:numId w:val="1015"/>
        </w:numPr>
        <w:pStyle w:val="Compact"/>
      </w:pPr>
      <w:r>
        <w:t xml:space="preserve">右耳單側、可能具傳導成分之聽損，未遮蔽骨導無從判定性質，省略遮蔽將使結果失去診斷價值；應說明遮蔽之目的並取得配合。單側悶塞感合併自聲增強，持續兩個月且藥物無效，應建議耳鼻喉科就醫評估。</w:t>
      </w:r>
    </w:p>
    <w:bookmarkEnd w:id="79"/>
    <w:bookmarkStart w:id="81" w:name="隨堂測驗10-題供課後自我評量"/>
    <w:p>
      <w:pPr>
        <w:pStyle w:val="Heading2"/>
      </w:pPr>
      <w:r>
        <w:t xml:space="preserve">隨堂測驗（10 題，供課後自我評量）</w:t>
      </w:r>
    </w:p>
    <w:p>
      <w:pPr>
        <w:numPr>
          <w:ilvl w:val="0"/>
          <w:numId w:val="1016"/>
        </w:numPr>
        <w:pStyle w:val="Compact"/>
      </w:pPr>
      <w:r>
        <w:t xml:space="preserve">氣導訊號跨越至對側耳之主要途徑為何？</w:t>
      </w:r>
    </w:p>
    <w:p>
      <w:pPr>
        <w:numPr>
          <w:ilvl w:val="0"/>
          <w:numId w:val="1016"/>
        </w:numPr>
        <w:pStyle w:val="Compact"/>
      </w:pPr>
      <w:r>
        <w:t xml:space="preserve">耳罩式耳機臨床採用之最小 IA 為何？為何不用平均值？</w:t>
      </w:r>
    </w:p>
    <w:p>
      <w:pPr>
        <w:numPr>
          <w:ilvl w:val="0"/>
          <w:numId w:val="1016"/>
        </w:numPr>
        <w:pStyle w:val="Compact"/>
      </w:pPr>
      <w:r>
        <w:t xml:space="preserve">本書採用之骨導遮蔽判準為何？與 ASHA（2005）有何差異？</w:t>
      </w:r>
    </w:p>
    <w:p>
      <w:pPr>
        <w:numPr>
          <w:ilvl w:val="0"/>
          <w:numId w:val="1016"/>
        </w:numPr>
        <w:pStyle w:val="Compact"/>
      </w:pPr>
      <w:r>
        <w:t xml:space="preserve">寫出氣導遮蔽判準公式，並說明比較對象為何是 NTE 之骨導。</w:t>
      </w:r>
    </w:p>
    <w:p>
      <w:pPr>
        <w:numPr>
          <w:ilvl w:val="0"/>
          <w:numId w:val="1016"/>
        </w:numPr>
        <w:pStyle w:val="Compact"/>
      </w:pPr>
      <w:r>
        <w:t xml:space="preserve">NTE 氣導 30 dB HL，求氣導 IML。</w:t>
      </w:r>
    </w:p>
    <w:p>
      <w:pPr>
        <w:numPr>
          <w:ilvl w:val="0"/>
          <w:numId w:val="1016"/>
        </w:numPr>
        <w:pStyle w:val="Compact"/>
      </w:pPr>
      <w:r>
        <w:t xml:space="preserve">MEMC 與 SF 各自之意義為何？為何過度遮蔽公式不含 SF？</w:t>
      </w:r>
    </w:p>
    <w:p>
      <w:pPr>
        <w:numPr>
          <w:ilvl w:val="0"/>
          <w:numId w:val="1016"/>
        </w:numPr>
        <w:pStyle w:val="Compact"/>
      </w:pPr>
      <w:r>
        <w:t xml:space="preserve">聽力學 Bing 測驗如何求得 OE？OE 於何種聽損類型不存在？</w:t>
      </w:r>
    </w:p>
    <w:p>
      <w:pPr>
        <w:numPr>
          <w:ilvl w:val="0"/>
          <w:numId w:val="1016"/>
        </w:numPr>
        <w:pStyle w:val="Compact"/>
      </w:pPr>
      <w:r>
        <w:t xml:space="preserve">描述高原法三區段之現象與機制。</w:t>
      </w:r>
    </w:p>
    <w:p>
      <w:pPr>
        <w:numPr>
          <w:ilvl w:val="0"/>
          <w:numId w:val="1016"/>
        </w:numPr>
        <w:pStyle w:val="Compact"/>
      </w:pPr>
      <w:r>
        <w:t xml:space="preserve">TE 骨導 25 dB HL、IA 40 dB，求過度遮蔽起點與 MML。</w:t>
      </w:r>
    </w:p>
    <w:p>
      <w:pPr>
        <w:numPr>
          <w:ilvl w:val="0"/>
          <w:numId w:val="1016"/>
        </w:numPr>
        <w:pStyle w:val="Compact"/>
      </w:pPr>
      <w:r>
        <w:t xml:space="preserve">列舉插入式耳機於臨床遮蔽之三項優點。</w:t>
      </w:r>
    </w:p>
    <w:bookmarkStart w:id="80" w:name="參考答案要點"/>
    <w:p>
      <w:pPr>
        <w:pStyle w:val="Heading3"/>
      </w:pPr>
      <w:r>
        <w:t xml:space="preserve">參考答案要點</w:t>
      </w:r>
    </w:p>
    <w:p>
      <w:pPr>
        <w:numPr>
          <w:ilvl w:val="0"/>
          <w:numId w:val="1017"/>
        </w:numPr>
        <w:pStyle w:val="Compact"/>
      </w:pPr>
      <w:r>
        <w:t xml:space="preserve">骨導途徑：耳機使頭顱振動，傳至對側耳蝸。</w:t>
      </w:r>
    </w:p>
    <w:p>
      <w:pPr>
        <w:numPr>
          <w:ilvl w:val="0"/>
          <w:numId w:val="1017"/>
        </w:numPr>
        <w:pStyle w:val="Compact"/>
      </w:pPr>
      <w:r>
        <w:t xml:space="preserve">40 dB。IA 個體差異大，平均值遠高於最小值，以平均值判斷將遺漏 IA 偏低之個案。</w:t>
      </w:r>
    </w:p>
    <w:p>
      <w:pPr>
        <w:numPr>
          <w:ilvl w:val="0"/>
          <w:numId w:val="1017"/>
        </w:numPr>
        <w:pStyle w:val="Compact"/>
      </w:pPr>
      <w:r>
        <w:t xml:space="preserve">ABG &gt; 10 dB（≥ 15 dB）；ASHA（2005）與 Studebaker（1964）採 ABG ≥ 10 dB。</w:t>
      </w:r>
    </w:p>
    <w:p>
      <w:pPr>
        <w:numPr>
          <w:ilvl w:val="0"/>
          <w:numId w:val="1017"/>
        </w:numPr>
        <w:pStyle w:val="Compact"/>
      </w:pPr>
      <w:r>
        <w:t xml:space="preserve">AC_T − BC_N ≥ 40 dB。氣導跨越經由骨導途徑，到達之對象為 NTE 耳蝸。</w:t>
      </w:r>
    </w:p>
    <w:p>
      <w:pPr>
        <w:numPr>
          <w:ilvl w:val="0"/>
          <w:numId w:val="1017"/>
        </w:numPr>
        <w:pStyle w:val="Compact"/>
      </w:pPr>
      <w:r>
        <w:t xml:space="preserve">30 + 5 + 10 = 45 dB HL。</w:t>
      </w:r>
    </w:p>
    <w:p>
      <w:pPr>
        <w:numPr>
          <w:ilvl w:val="0"/>
          <w:numId w:val="1017"/>
        </w:numPr>
        <w:pStyle w:val="Compact"/>
      </w:pPr>
      <w:r>
        <w:t xml:space="preserve">MEMC：剛好遮蔽某純音所需噪音與純音之 dB 差；SF：因 MEMC 為平均值而加之 10 dB。過度遮蔽公式求「最早可能發生」之噪音量，故不加 SF。</w:t>
      </w:r>
    </w:p>
    <w:p>
      <w:pPr>
        <w:numPr>
          <w:ilvl w:val="0"/>
          <w:numId w:val="1017"/>
        </w:numPr>
        <w:pStyle w:val="Compact"/>
      </w:pPr>
      <w:r>
        <w:t xml:space="preserve">戴上耳機、不給噪音重測骨導，OE ＝ 未閉塞骨導 − 閉塞骨導；傳導性與混合性聽損多無 OE。</w:t>
      </w:r>
    </w:p>
    <w:p>
      <w:pPr>
        <w:numPr>
          <w:ilvl w:val="0"/>
          <w:numId w:val="1017"/>
        </w:numPr>
        <w:pStyle w:val="Compact"/>
      </w:pPr>
      <w:r>
        <w:t xml:space="preserve">遮蔽不足：閾值隨噪音一對一上升，純音仍由 NTE 聽得；高原：閾值不變，為 TE 真實閾值；過度遮蔽：閾值再上升，噪音跨至 TE。</w:t>
      </w:r>
    </w:p>
    <w:p>
      <w:pPr>
        <w:numPr>
          <w:ilvl w:val="0"/>
          <w:numId w:val="1017"/>
        </w:numPr>
        <w:pStyle w:val="Compact"/>
      </w:pPr>
      <w:r>
        <w:t xml:space="preserve">40 + 25 + 5 = 70 dB HL；MML = 65 dB HL。</w:t>
      </w:r>
    </w:p>
    <w:p>
      <w:pPr>
        <w:numPr>
          <w:ilvl w:val="0"/>
          <w:numId w:val="1017"/>
        </w:numPr>
        <w:pStyle w:val="Compact"/>
      </w:pPr>
      <w:r>
        <w:t xml:space="preserve">增加 IA、降低閉塞效應、降低過度遮蔽之發生。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本講義依 Gelfand《Essentials of Audiology》第 9 章改寫編纂，供課堂教學與課後自學之用；判準與數值以原書為準，臨床施測應同時遵循所屬機構之作業規範。</w:t>
      </w:r>
    </w:p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TW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crosoft JhengHei"/>
        <a:cs typeface=""/>
        <a:font script="Jpan" typeface="ＭＳ ゴシック"/>
        <a:font script="Hang" typeface="맑은 고딕"/>
        <a:font script="Hans" typeface="宋体"/>
        <a:font script="Hant" typeface="Microsoft JhengHei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Microsoft JhengHei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2026-10-24T06:07:52Z</dcterms:created>
  <dcterms:modified xsi:type="dcterms:W3CDTF">2026-10-24T06:07:52Z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������</vt:lpwstr>
  </property>
</Properties>
</file>