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Rule="auto"/>
        <w:jc w:val="center"/>
        <w:rPr>
          <w:rFonts w:ascii="DFKai-SB" w:cs="DFKai-SB" w:eastAsia="DFKai-SB" w:hAnsi="DFKai-SB"/>
          <w:sz w:val="70"/>
          <w:szCs w:val="70"/>
        </w:rPr>
      </w:pPr>
      <w:bookmarkStart w:colFirst="0" w:colLast="0" w:name="_ptro6vpbg6qd" w:id="0"/>
      <w:bookmarkEnd w:id="0"/>
      <w:r w:rsidDel="00000000" w:rsidR="00000000" w:rsidRPr="00000000">
        <w:rPr>
          <w:rFonts w:ascii="DFKai-SB" w:cs="DFKai-SB" w:eastAsia="DFKai-SB" w:hAnsi="DFKai-SB"/>
          <w:sz w:val="56"/>
          <w:szCs w:val="56"/>
        </w:rPr>
        <w:drawing>
          <wp:inline distB="114300" distT="114300" distL="114300" distR="114300">
            <wp:extent cx="5936284" cy="6532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3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284" cy="653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FKai-SB" w:cs="DFKai-SB" w:eastAsia="DFKai-SB" w:hAnsi="DFKai-SB"/>
          <w:sz w:val="70"/>
          <w:szCs w:val="70"/>
          <w:rtl w:val="0"/>
        </w:rPr>
        <w:t xml:space="preserve">Heartline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280" w:line="240" w:lineRule="auto"/>
        <w:ind w:left="3600" w:firstLine="0"/>
        <w:rPr>
          <w:rFonts w:ascii="DFKai-SB" w:cs="DFKai-SB" w:eastAsia="DFKai-SB" w:hAnsi="DFKai-SB"/>
          <w:color w:val="000000"/>
          <w:sz w:val="34"/>
          <w:szCs w:val="34"/>
        </w:rPr>
      </w:pPr>
      <w:bookmarkStart w:colFirst="0" w:colLast="0" w:name="_8pjoenawfdu6" w:id="1"/>
      <w:bookmarkEnd w:id="1"/>
      <w:r w:rsidDel="00000000" w:rsidR="00000000" w:rsidRPr="00000000">
        <w:rPr>
          <w:rFonts w:ascii="DFKai-SB" w:cs="DFKai-SB" w:eastAsia="DFKai-SB" w:hAnsi="DFKai-SB"/>
          <w:color w:val="000000"/>
          <w:sz w:val="34"/>
          <w:szCs w:val="34"/>
          <w:rtl w:val="0"/>
        </w:rPr>
        <w:t xml:space="preserve">組別:第18組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280" w:line="240" w:lineRule="auto"/>
        <w:ind w:left="3600" w:firstLine="0"/>
        <w:rPr>
          <w:rFonts w:ascii="DFKai-SB" w:cs="DFKai-SB" w:eastAsia="DFKai-SB" w:hAnsi="DFKai-SB"/>
          <w:color w:val="000000"/>
          <w:sz w:val="34"/>
          <w:szCs w:val="34"/>
        </w:rPr>
      </w:pPr>
      <w:bookmarkStart w:colFirst="0" w:colLast="0" w:name="_l94sy0vv8rum" w:id="2"/>
      <w:bookmarkEnd w:id="2"/>
      <w:r w:rsidDel="00000000" w:rsidR="00000000" w:rsidRPr="00000000">
        <w:rPr>
          <w:rFonts w:ascii="DFKai-SB" w:cs="DFKai-SB" w:eastAsia="DFKai-SB" w:hAnsi="DFKai-SB"/>
          <w:color w:val="000000"/>
          <w:sz w:val="34"/>
          <w:szCs w:val="34"/>
          <w:rtl w:val="0"/>
        </w:rPr>
        <w:t xml:space="preserve">班級:四資工二甲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280" w:line="240" w:lineRule="auto"/>
        <w:ind w:left="3600" w:firstLine="0"/>
        <w:rPr>
          <w:rFonts w:ascii="DFKai-SB" w:cs="DFKai-SB" w:eastAsia="DFKai-SB" w:hAnsi="DFKai-SB"/>
          <w:color w:val="000000"/>
          <w:sz w:val="34"/>
          <w:szCs w:val="34"/>
        </w:rPr>
      </w:pPr>
      <w:bookmarkStart w:colFirst="0" w:colLast="0" w:name="_crqzq95xxfps" w:id="3"/>
      <w:bookmarkEnd w:id="3"/>
      <w:r w:rsidDel="00000000" w:rsidR="00000000" w:rsidRPr="00000000">
        <w:rPr>
          <w:rFonts w:ascii="DFKai-SB" w:cs="DFKai-SB" w:eastAsia="DFKai-SB" w:hAnsi="DFKai-SB"/>
          <w:color w:val="000000"/>
          <w:sz w:val="34"/>
          <w:szCs w:val="34"/>
          <w:rtl w:val="0"/>
        </w:rPr>
        <w:t xml:space="preserve">組員:范芷紜、潘怡潔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280" w:line="360" w:lineRule="auto"/>
        <w:rPr>
          <w:rFonts w:ascii="DFKai-SB" w:cs="DFKai-SB" w:eastAsia="DFKai-SB" w:hAnsi="DFKai-SB"/>
          <w:sz w:val="56"/>
          <w:szCs w:val="56"/>
        </w:rPr>
      </w:pPr>
      <w:bookmarkStart w:colFirst="0" w:colLast="0" w:name="_ipm4in80hjoc" w:id="4"/>
      <w:bookmarkEnd w:id="4"/>
      <w:r w:rsidDel="00000000" w:rsidR="00000000" w:rsidRPr="00000000">
        <w:rPr>
          <w:rFonts w:ascii="DFKai-SB" w:cs="DFKai-SB" w:eastAsia="DFKai-SB" w:hAnsi="DFKai-SB"/>
          <w:sz w:val="56"/>
          <w:szCs w:val="56"/>
          <w:rtl w:val="0"/>
        </w:rPr>
        <w:t xml:space="preserve">目錄: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spacing w:before="60" w:line="360" w:lineRule="auto"/>
            <w:rPr>
              <w:b w:val="0"/>
              <w:color w:val="1155cc"/>
              <w:sz w:val="26"/>
              <w:szCs w:val="26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5t42k9fu099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一、研究動機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360" w:lineRule="auto"/>
            <w:rPr>
              <w:b w:val="0"/>
              <w:color w:val="1155cc"/>
              <w:sz w:val="26"/>
              <w:szCs w:val="26"/>
              <w:u w:val="single"/>
            </w:rPr>
          </w:pPr>
          <w:hyperlink w:anchor="_cemibcjr16ny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二、使用技術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360" w:lineRule="auto"/>
            <w:ind w:left="0" w:firstLine="0"/>
            <w:rPr>
              <w:sz w:val="40"/>
              <w:szCs w:val="40"/>
            </w:rPr>
          </w:pPr>
          <w:hyperlink w:anchor="_vkcp4k8zo2hf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sz w:val="40"/>
                <w:szCs w:val="40"/>
                <w:shd w:fill="auto" w:val="clear"/>
                <w:vertAlign w:val="baseline"/>
                <w:rtl w:val="0"/>
              </w:rPr>
              <w:t xml:space="preserve">三、主要功能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360" w:lineRule="auto"/>
            <w:ind w:left="720" w:firstLine="0"/>
            <w:rPr>
              <w:color w:val="1155cc"/>
              <w:sz w:val="32"/>
              <w:szCs w:val="32"/>
              <w:u w:val="single"/>
            </w:rPr>
          </w:pPr>
          <w:hyperlink w:anchor="_571fovm87fjb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日記輸入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360" w:lineRule="auto"/>
            <w:ind w:left="720" w:firstLine="0"/>
            <w:rPr>
              <w:color w:val="1155cc"/>
              <w:sz w:val="32"/>
              <w:szCs w:val="32"/>
              <w:u w:val="single"/>
            </w:rPr>
          </w:pPr>
          <w:hyperlink w:anchor="_xh6b8wmlah6y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情緒分析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360" w:lineRule="auto"/>
            <w:ind w:left="720" w:firstLine="0"/>
            <w:rPr>
              <w:color w:val="1155cc"/>
              <w:sz w:val="32"/>
              <w:szCs w:val="32"/>
              <w:u w:val="single"/>
            </w:rPr>
          </w:pPr>
          <w:hyperlink w:anchor="_lw58uqned3pt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可視化圖表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360" w:lineRule="auto"/>
            <w:ind w:left="720" w:firstLine="0"/>
            <w:rPr>
              <w:color w:val="1155cc"/>
              <w:sz w:val="32"/>
              <w:szCs w:val="32"/>
              <w:u w:val="single"/>
            </w:rPr>
          </w:pPr>
          <w:hyperlink w:anchor="_f8nyipl9wdny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文件保存與導出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360" w:lineRule="auto"/>
            <w:ind w:left="720" w:firstLine="0"/>
            <w:rPr>
              <w:color w:val="1155cc"/>
              <w:sz w:val="32"/>
              <w:szCs w:val="32"/>
              <w:u w:val="single"/>
            </w:rPr>
          </w:pPr>
          <w:hyperlink w:anchor="_g326r7vln6tw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其他增強功能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360" w:lineRule="auto"/>
            <w:rPr>
              <w:b w:val="0"/>
              <w:color w:val="1155cc"/>
              <w:sz w:val="26"/>
              <w:szCs w:val="26"/>
              <w:u w:val="single"/>
            </w:rPr>
          </w:pPr>
          <w:hyperlink w:anchor="_3pllyw5hg2j1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四、使用方式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36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rm5ex6haz9ws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第一頁：歡迎頁 + 註冊/登入功能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36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l0iq2p5a4z4a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第二頁：設置主題與視覺樣式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36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1tnrkchg7yuj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第三頁：日記輸入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36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ibgyca7s1san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第四頁：折線圖與分析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36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xqcukulxv054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第五頁：數據清理與設置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36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p9qzo6n24c62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流程圖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spacing w:before="0" w:line="360" w:lineRule="auto"/>
        <w:rPr>
          <w:rFonts w:ascii="DFKai-SB" w:cs="DFKai-SB" w:eastAsia="DFKai-SB" w:hAnsi="DFKai-SB"/>
          <w:sz w:val="44"/>
          <w:szCs w:val="44"/>
        </w:rPr>
      </w:pPr>
      <w:bookmarkStart w:colFirst="0" w:colLast="0" w:name="_8gfhdhv2ui3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="276" w:lineRule="auto"/>
        <w:rPr>
          <w:rFonts w:ascii="DFKai-SB" w:cs="DFKai-SB" w:eastAsia="DFKai-SB" w:hAnsi="DFKai-SB"/>
          <w:sz w:val="44"/>
          <w:szCs w:val="44"/>
        </w:rPr>
      </w:pPr>
      <w:bookmarkStart w:colFirst="0" w:colLast="0" w:name="_p5t42k9fu099" w:id="6"/>
      <w:bookmarkEnd w:id="6"/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一、研究動機</w:t>
      </w:r>
    </w:p>
    <w:p w:rsidR="00000000" w:rsidDel="00000000" w:rsidP="00000000" w:rsidRDefault="00000000" w:rsidRPr="00000000" w14:paraId="00000017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highlight w:val="white"/>
          <w:rtl w:val="0"/>
        </w:rPr>
        <w:t xml:space="preserve">在當今快速發展的社會中，在快速發展的社會中，情緒健康問題正影響著人們的幸福感和工作效率。研究顯示，許多成年人難以管理壓力和應對情緒波動。隨著生活節奏加快，我們迫切需要一種工具來幫助人們了解並有效管理情緒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基於此，本專題旨在開發一款應用程式，專門用於記錄和分析用戶的日常心情日記，並通過情緒分析技術將日記內容轉化為可視化數據。這一工具不僅能幫助用戶更好地了解自身情緒變化的趨勢，還能為他們提供改善情緒管理的實際方法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具體來說，用戶可以通過該應用程式方便地記錄日常心情和經歷。應用程式將運用先進的情緒分析技術，對日記內容進行分類和標註。透過這些分析結果，會幫助用戶直觀地了解情緒變化。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此外，隨著數據的積累，用戶可以從中發現影響自身情緒的模式和因素，從而採取針對性的措施來改善情緒狀態。這不僅是對個人情緒健康的一種有效管理工具，還可以作為心理健康研究的一個數據支持工具，提供有價值的數據參考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此專題就是要把高深莫測的情緒變化轉化成具體的數據，讓每個人都能簡單明瞭地了解自己的心情走向。透過這款應用程式，用戶可以方便地管理自己的情緒，紀錄那些讓他們開心的時刻，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highlight w:val="white"/>
          <w:rtl w:val="0"/>
        </w:rPr>
        <w:t xml:space="preserve">找到應對生活挑戰的有效策略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。我們的目標是讓每個人都能輕鬆地追蹤心情，讓生活變得更加美好和有趣。</w:t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DFKai-SB" w:cs="DFKai-SB" w:eastAsia="DFKai-SB" w:hAnsi="DFKai-SB"/>
          <w:sz w:val="44"/>
          <w:szCs w:val="44"/>
        </w:rPr>
      </w:pPr>
      <w:bookmarkStart w:colFirst="0" w:colLast="0" w:name="_i39le9cf2g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DFKai-SB" w:cs="DFKai-SB" w:eastAsia="DFKai-SB" w:hAnsi="DFKai-SB"/>
          <w:sz w:val="44"/>
          <w:szCs w:val="44"/>
        </w:rPr>
      </w:pPr>
      <w:bookmarkStart w:colFirst="0" w:colLast="0" w:name="_cemibcjr16ny" w:id="8"/>
      <w:bookmarkEnd w:id="8"/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二、使用技術</w:t>
      </w:r>
    </w:p>
    <w:p w:rsidR="00000000" w:rsidDel="00000000" w:rsidP="00000000" w:rsidRDefault="00000000" w:rsidRPr="00000000" w14:paraId="00000020">
      <w:pPr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Widgets: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用於構建應用程式的圖形界面（GUI），包括按鈕、文本框、日曆等</w:t>
      </w:r>
    </w:p>
    <w:p w:rsidR="00000000" w:rsidDel="00000000" w:rsidP="00000000" w:rsidRDefault="00000000" w:rsidRPr="00000000" w14:paraId="00000021">
      <w:pPr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Charts: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用於創建各種圖表，例如圓餅圖和折線圖，來可視化用戶的情緒數據</w:t>
      </w:r>
    </w:p>
    <w:p w:rsidR="00000000" w:rsidDel="00000000" w:rsidP="00000000" w:rsidRDefault="00000000" w:rsidRPr="00000000" w14:paraId="00000022">
      <w:pPr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Core: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提供核心非GUI功能，如事件處理、數據處理和文件操作</w:t>
      </w:r>
    </w:p>
    <w:p w:rsidR="00000000" w:rsidDel="00000000" w:rsidP="00000000" w:rsidRDefault="00000000" w:rsidRPr="00000000" w14:paraId="00000023">
      <w:pPr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Network: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支持網絡操作，如數據同步和備份等功能</w:t>
      </w:r>
    </w:p>
    <w:p w:rsidR="00000000" w:rsidDel="00000000" w:rsidP="00000000" w:rsidRDefault="00000000" w:rsidRPr="00000000" w14:paraId="00000024">
      <w:pPr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SQL: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用於數據庫操作，可以使用SQLite來存儲用戶的日記內容和情緒分析結果</w:t>
      </w:r>
    </w:p>
    <w:p w:rsidR="00000000" w:rsidDel="00000000" w:rsidP="00000000" w:rsidRDefault="00000000" w:rsidRPr="00000000" w14:paraId="00000025">
      <w:pPr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6.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QML: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用於創建高效且具有動態效果的用戶界面，適合需要複雜動畫效果的部分</w:t>
      </w:r>
    </w:p>
    <w:p w:rsidR="00000000" w:rsidDel="00000000" w:rsidP="00000000" w:rsidRDefault="00000000" w:rsidRPr="00000000" w14:paraId="00000026">
      <w:pPr>
        <w:keepNext w:val="0"/>
        <w:keepLines w:val="0"/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7.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Multithreading: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用於多線程處理，確保應用程式在執行複雜任務時依然保持流暢</w:t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8.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File System: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用於文件的讀寫操作，支持日記的自動保存和載入功能</w:t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9. 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Qt XML/JSON: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用於數據格式化和解析，特別是在導出日記和情緒分析結果時會用到</w:t>
      </w:r>
    </w:p>
    <w:p w:rsidR="00000000" w:rsidDel="00000000" w:rsidP="00000000" w:rsidRDefault="00000000" w:rsidRPr="00000000" w14:paraId="00000029">
      <w:pPr>
        <w:pStyle w:val="Heading1"/>
        <w:rPr>
          <w:rFonts w:ascii="DFKai-SB" w:cs="DFKai-SB" w:eastAsia="DFKai-SB" w:hAnsi="DFKai-SB"/>
          <w:sz w:val="44"/>
          <w:szCs w:val="44"/>
        </w:rPr>
      </w:pPr>
      <w:bookmarkStart w:colFirst="0" w:colLast="0" w:name="_xi6ldxh7xye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DFKai-SB" w:cs="DFKai-SB" w:eastAsia="DFKai-SB" w:hAnsi="DFKai-SB"/>
          <w:sz w:val="36"/>
          <w:szCs w:val="36"/>
        </w:rPr>
      </w:pPr>
      <w:bookmarkStart w:colFirst="0" w:colLast="0" w:name="_vkcp4k8zo2hf" w:id="10"/>
      <w:bookmarkEnd w:id="10"/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三、主要功能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8"/>
        </w:numPr>
        <w:spacing w:after="240" w:before="240" w:lineRule="auto"/>
        <w:ind w:left="720" w:hanging="360"/>
        <w:rPr>
          <w:rFonts w:ascii="DFKai-SB" w:cs="DFKai-SB" w:eastAsia="DFKai-SB" w:hAnsi="DFKai-SB"/>
        </w:rPr>
      </w:pPr>
      <w:bookmarkStart w:colFirst="0" w:colLast="0" w:name="_571fovm87fjb" w:id="11"/>
      <w:bookmarkEnd w:id="11"/>
      <w:r w:rsidDel="00000000" w:rsidR="00000000" w:rsidRPr="00000000">
        <w:rPr>
          <w:rFonts w:ascii="DFKai-SB" w:cs="DFKai-SB" w:eastAsia="DFKai-SB" w:hAnsi="DFKai-SB"/>
          <w:rtl w:val="0"/>
        </w:rPr>
        <w:t xml:space="preserve">日記輸入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用戶可以每天輸入文字日記，描述自己的心情與經歷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界面設計應簡潔明瞭，支持多行文字輸入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8"/>
        </w:numPr>
        <w:spacing w:after="240" w:before="240" w:lineRule="auto"/>
        <w:ind w:left="720" w:hanging="360"/>
        <w:rPr>
          <w:rFonts w:ascii="DFKai-SB" w:cs="DFKai-SB" w:eastAsia="DFKai-SB" w:hAnsi="DFKai-SB"/>
        </w:rPr>
      </w:pPr>
      <w:bookmarkStart w:colFirst="0" w:colLast="0" w:name="_xh6b8wmlah6y" w:id="12"/>
      <w:bookmarkEnd w:id="12"/>
      <w:r w:rsidDel="00000000" w:rsidR="00000000" w:rsidRPr="00000000">
        <w:rPr>
          <w:rFonts w:ascii="DFKai-SB" w:cs="DFKai-SB" w:eastAsia="DFKai-SB" w:hAnsi="DFKai-SB"/>
          <w:rtl w:val="0"/>
        </w:rPr>
        <w:t xml:space="preserve">情緒分析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使用簡單的情緒分析模型（例如基於關鍵字分析的正向/負向分類）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結果生成情緒標籤（如「開心」、「難過」、「焦慮」）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8"/>
        </w:numPr>
        <w:spacing w:after="240" w:before="240" w:lineRule="auto"/>
        <w:ind w:left="720" w:hanging="360"/>
        <w:rPr>
          <w:rFonts w:ascii="DFKai-SB" w:cs="DFKai-SB" w:eastAsia="DFKai-SB" w:hAnsi="DFKai-SB"/>
        </w:rPr>
      </w:pPr>
      <w:bookmarkStart w:colFirst="0" w:colLast="0" w:name="_lw58uqned3pt" w:id="13"/>
      <w:bookmarkEnd w:id="13"/>
      <w:r w:rsidDel="00000000" w:rsidR="00000000" w:rsidRPr="00000000">
        <w:rPr>
          <w:rFonts w:ascii="DFKai-SB" w:cs="DFKai-SB" w:eastAsia="DFKai-SB" w:hAnsi="DFKai-SB"/>
          <w:rtl w:val="0"/>
        </w:rPr>
        <w:t xml:space="preserve">可視化圖表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利用 QtCharts 或 QML，將情緒數據轉化為可視化圖表：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圓餅圖：顯示不同情緒的分佈比例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折線圖：展示用戶情緒隨時間的變化趨勢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8"/>
        </w:numPr>
        <w:spacing w:after="240" w:before="240" w:lineRule="auto"/>
        <w:ind w:left="720" w:hanging="360"/>
        <w:rPr>
          <w:rFonts w:ascii="DFKai-SB" w:cs="DFKai-SB" w:eastAsia="DFKai-SB" w:hAnsi="DFKai-SB"/>
        </w:rPr>
      </w:pPr>
      <w:bookmarkStart w:colFirst="0" w:colLast="0" w:name="_f8nyipl9wdny" w:id="14"/>
      <w:bookmarkEnd w:id="14"/>
      <w:r w:rsidDel="00000000" w:rsidR="00000000" w:rsidRPr="00000000">
        <w:rPr>
          <w:rFonts w:ascii="DFKai-SB" w:cs="DFKai-SB" w:eastAsia="DFKai-SB" w:hAnsi="DFKai-SB"/>
          <w:rtl w:val="0"/>
        </w:rPr>
        <w:t xml:space="preserve">文件保存與導出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支持用戶將日記內容與情緒分析結果導出為文字檔（如 .txt 或 .csv）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自動保存數據到本地，並允許用戶重新載入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8"/>
        </w:numPr>
        <w:spacing w:after="240" w:before="240" w:lineRule="auto"/>
        <w:ind w:left="720" w:hanging="360"/>
        <w:rPr>
          <w:rFonts w:ascii="DFKai-SB" w:cs="DFKai-SB" w:eastAsia="DFKai-SB" w:hAnsi="DFKai-SB"/>
        </w:rPr>
      </w:pPr>
      <w:bookmarkStart w:colFirst="0" w:colLast="0" w:name="_g326r7vln6tw" w:id="15"/>
      <w:bookmarkEnd w:id="15"/>
      <w:r w:rsidDel="00000000" w:rsidR="00000000" w:rsidRPr="00000000">
        <w:rPr>
          <w:rFonts w:ascii="DFKai-SB" w:cs="DFKai-SB" w:eastAsia="DFKai-SB" w:hAnsi="DFKai-SB"/>
          <w:rtl w:val="0"/>
        </w:rPr>
        <w:t xml:space="preserve">其他增強功能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日曆檢視：用戶可從日曆中選擇某一天查看日記與情緒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提醒功能：每日提醒用戶記錄日記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暗黑模式：提供主題切換功能，增強用戶體驗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DFKai-SB" w:cs="DFKai-SB" w:eastAsia="DFKai-SB" w:hAnsi="DFKai-SB"/>
          <w:sz w:val="44"/>
          <w:szCs w:val="44"/>
        </w:rPr>
      </w:pPr>
      <w:bookmarkStart w:colFirst="0" w:colLast="0" w:name="_6xvjlfwp339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DFKai-SB" w:cs="DFKai-SB" w:eastAsia="DFKai-SB" w:hAnsi="DFKai-SB"/>
          <w:sz w:val="44"/>
          <w:szCs w:val="44"/>
        </w:rPr>
      </w:pPr>
      <w:bookmarkStart w:colFirst="0" w:colLast="0" w:name="_3pllyw5hg2j1" w:id="17"/>
      <w:bookmarkEnd w:id="17"/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四、使用方式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tqi5j42311j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36"/>
          <w:szCs w:val="36"/>
        </w:rPr>
      </w:pPr>
      <w:bookmarkStart w:colFirst="0" w:colLast="0" w:name="_rm5ex6haz9ws" w:id="19"/>
      <w:bookmarkEnd w:id="19"/>
      <w:r w:rsidDel="00000000" w:rsidR="00000000" w:rsidRPr="00000000">
        <w:rPr>
          <w:rFonts w:ascii="DFKai-SB" w:cs="DFKai-SB" w:eastAsia="DFKai-SB" w:hAnsi="DFKai-SB"/>
          <w:color w:val="000000"/>
          <w:sz w:val="40"/>
          <w:szCs w:val="40"/>
          <w:rtl w:val="0"/>
        </w:rPr>
        <w:t xml:space="preserve">第一頁：歡迎頁 + 註冊/登入功能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spacing w:before="28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顯示應用名稱 Heartline 和一段簡要描述，例如：「記錄你的心情，探索你的情緒旅程！Heartline 幫助你視覺化你的心情日記，隨時掌握你的情緒變化。」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註冊新帳號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輸入框(EX:用戶名稱/電子郵件/密碼與確認密碼)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點擊「註冊」後，顯示「註冊成功！」，並跳轉至登入頁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登入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輸入框(EX:用戶名稱或電子郵件/密碼)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成功登入後，進入主頁面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忘記密碼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點擊後通過電子郵件重設密碼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sz w:val="32"/>
          <w:szCs w:val="32"/>
        </w:rPr>
      </w:pPr>
      <w:bookmarkStart w:colFirst="0" w:colLast="0" w:name="_l0iq2p5a4z4a" w:id="20"/>
      <w:bookmarkEnd w:id="20"/>
      <w:r w:rsidDel="00000000" w:rsidR="00000000" w:rsidRPr="00000000">
        <w:rPr>
          <w:rFonts w:ascii="DFKai-SB" w:cs="DFKai-SB" w:eastAsia="DFKai-SB" w:hAnsi="DFKai-SB"/>
          <w:color w:val="000000"/>
          <w:sz w:val="40"/>
          <w:szCs w:val="40"/>
          <w:rtl w:val="0"/>
        </w:rPr>
        <w:t xml:space="preserve">第二頁：設置主題與視覺樣式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主題設置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折線圖顏色：選擇喜歡的圖表線條顏色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背景顏色：調整圖表背景顏色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提供網格和標籤顯示開關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模式切換:提供光明模式/暗黑模式的切換按鈕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dlfsrc5ng5t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u60b3y63obg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1tnrkchg7yuj" w:id="23"/>
      <w:bookmarkEnd w:id="23"/>
      <w:r w:rsidDel="00000000" w:rsidR="00000000" w:rsidRPr="00000000">
        <w:rPr>
          <w:rFonts w:ascii="DFKai-SB" w:cs="DFKai-SB" w:eastAsia="DFKai-SB" w:hAnsi="DFKai-SB"/>
          <w:color w:val="000000"/>
          <w:sz w:val="40"/>
          <w:szCs w:val="40"/>
          <w:rtl w:val="0"/>
        </w:rPr>
        <w:t xml:space="preserve">第三頁：日記輸入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日記內容輸入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提供情緒分數（0-10）滑動條或輸入框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日期選擇</w:t>
        <w:br w:type="textWrapping"/>
        <w:t xml:space="preserve">預設當天日期，支持選擇過去或未來日期進行記錄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上傳照片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支持上傳一張與日記相關的照片，顯示在日記詳情中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保存日記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點擊「保存」按鈕，將日記存儲至本地數據庫並更新折線圖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4ljzh6b7872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ibgyca7s1san" w:id="25"/>
      <w:bookmarkEnd w:id="25"/>
      <w:r w:rsidDel="00000000" w:rsidR="00000000" w:rsidRPr="00000000">
        <w:rPr>
          <w:rFonts w:ascii="DFKai-SB" w:cs="DFKai-SB" w:eastAsia="DFKai-SB" w:hAnsi="DFKai-SB"/>
          <w:color w:val="000000"/>
          <w:sz w:val="40"/>
          <w:szCs w:val="40"/>
          <w:rtl w:val="0"/>
        </w:rPr>
        <w:t xml:space="preserve">第四頁：折線圖與分析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折線圖展示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X 軸：日期/Y 軸：情緒分數（0-10）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點擊折線圖數據點，查看當日詳情（日記內容、照片等）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時間範圍篩選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提供快速篩選選項：(EX:最近 7 天/最近 30 天/自定義日期範圍)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數據導出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CSV 格式：包含日期、情緒分數、日記內容及圖片路徑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折線圖圖片：保存為 PNG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數據匯入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匯入按鈕，導入舊數據（CSV 文件），自動更新折線圖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vecje3w3sjg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xqcukulxv054" w:id="27"/>
      <w:bookmarkEnd w:id="27"/>
      <w:r w:rsidDel="00000000" w:rsidR="00000000" w:rsidRPr="00000000">
        <w:rPr>
          <w:rFonts w:ascii="DFKai-SB" w:cs="DFKai-SB" w:eastAsia="DFKai-SB" w:hAnsi="DFKai-SB"/>
          <w:color w:val="000000"/>
          <w:sz w:val="40"/>
          <w:szCs w:val="40"/>
          <w:rtl w:val="0"/>
        </w:rPr>
        <w:t xml:space="preserve">第五頁：數據清理與設置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數據清理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72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提示確認是否清空所有日記與數據，確認後，刪除所有用戶數據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帳號管理</w:t>
        <w:br w:type="textWrapping"/>
        <w:t xml:space="preserve">用戶可以修改密碼、更新個人信息，或刪除帳號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退出/登入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72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切換到其他帳號使用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40"/>
          <w:szCs w:val="40"/>
        </w:rPr>
      </w:pPr>
      <w:bookmarkStart w:colFirst="0" w:colLast="0" w:name="_p9qzo6n24c62" w:id="28"/>
      <w:bookmarkEnd w:id="28"/>
      <w:r w:rsidDel="00000000" w:rsidR="00000000" w:rsidRPr="00000000">
        <w:rPr>
          <w:rFonts w:ascii="DFKai-SB" w:cs="DFKai-SB" w:eastAsia="DFKai-SB" w:hAnsi="DFKai-SB"/>
          <w:color w:val="000000"/>
          <w:sz w:val="40"/>
          <w:szCs w:val="40"/>
          <w:rtl w:val="0"/>
        </w:rPr>
        <w:t xml:space="preserve">流程圖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sz w:val="32"/>
          <w:szCs w:val="32"/>
        </w:rPr>
      </w:pPr>
      <w:bookmarkStart w:colFirst="0" w:colLast="0" w:name="_fhmurtmp1vjc" w:id="29"/>
      <w:bookmarkEnd w:id="29"/>
      <w:r w:rsidDel="00000000" w:rsidR="00000000" w:rsidRPr="00000000">
        <w:rPr>
          <w:rFonts w:ascii="DFKai-SB" w:cs="DFKai-SB" w:eastAsia="DFKai-SB" w:hAnsi="DFKai-SB"/>
          <w:color w:val="000000"/>
          <w:sz w:val="32"/>
          <w:szCs w:val="32"/>
        </w:rPr>
        <w:drawing>
          <wp:inline distB="114300" distT="114300" distL="114300" distR="114300">
            <wp:extent cx="6318488" cy="549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488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290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