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de-DE"/>
        </w:rPr>
        <w:t>PEER REVIEW FORM: T4 Website Project</w:t>
      </w: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REVIEWER NAME ___________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Vivian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______________</w:t>
      </w: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REVIEWEE NAME _____________</w:t>
      </w:r>
      <w:r>
        <w:rPr>
          <w:b w:val="1"/>
          <w:bCs w:val="1"/>
          <w:sz w:val="24"/>
          <w:szCs w:val="24"/>
          <w:rtl w:val="0"/>
          <w:lang w:val="zh-CN" w:eastAsia="zh-CN"/>
        </w:rPr>
        <w:t>Odelie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______</w:t>
      </w: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sz w:val="24"/>
          <w:szCs w:val="24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de-DE"/>
        </w:rPr>
        <w:t>WEBSITE ASSESSMENT RUBRIC</w:t>
      </w:r>
    </w:p>
    <w:tbl>
      <w:tblPr>
        <w:tblW w:w="102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19"/>
        <w:gridCol w:w="1516"/>
        <w:gridCol w:w="1559"/>
        <w:gridCol w:w="1531"/>
        <w:gridCol w:w="1447"/>
        <w:gridCol w:w="1418"/>
        <w:gridCol w:w="1509"/>
      </w:tblGrid>
      <w:tr>
        <w:tblPrEx>
          <w:shd w:val="clear" w:color="auto" w:fill="5b9bd5"/>
        </w:tblPrEx>
        <w:trPr>
          <w:trHeight w:val="892" w:hRule="atLeast"/>
          <w:tblHeader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Assessment Area (Weight)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0-50pts Failure</w:t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50-70 pts Marginal Pass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70-80 pts Pass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80-90 pts</w:t>
            </w:r>
          </w:p>
          <w:p>
            <w:pPr>
              <w:pStyle w:val="Table Head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Good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90-100 pts</w:t>
            </w:r>
          </w:p>
          <w:p>
            <w:pPr>
              <w:pStyle w:val="Table Head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Excellent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PEER SCORE</w:t>
            </w:r>
          </w:p>
        </w:tc>
      </w:tr>
      <w:tr>
        <w:tblPrEx>
          <w:shd w:val="clear" w:color="auto" w:fill="5b9bd5"/>
        </w:tblPrEx>
        <w:trPr>
          <w:trHeight w:val="1192" w:hRule="atLeast"/>
          <w:tblHeader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Technical Completeness* (50%)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Less than half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完成度少于一半</w:t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50-75%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50-75%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75-85%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75-85%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85-95%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85-95%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95% complete or better...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95%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或更高的完成度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100%</w:t>
            </w:r>
          </w:p>
        </w:tc>
      </w:tr>
      <w:tr>
        <w:tblPrEx>
          <w:shd w:val="clear" w:color="auto" w:fill="d0ddef"/>
        </w:tblPrEx>
        <w:trPr>
          <w:trHeight w:val="1192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Content Completeness* (40%)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Less than half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完成度少于一半</w:t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50-75%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50-75%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75-85%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75-85%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85-95%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85-95%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95% complete or better...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95%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或更高的完成度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90%</w:t>
            </w:r>
          </w:p>
        </w:tc>
      </w:tr>
      <w:tr>
        <w:tblPrEx>
          <w:shd w:val="clear" w:color="auto" w:fill="d0ddef"/>
        </w:tblPrEx>
        <w:trPr>
          <w:trHeight w:val="4703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Creativity (25%)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Website has no design features.  Website is creatively designed, but not surprising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网站没有设计感，网站有创造性但没有惊喜感</w:t>
            </w:r>
          </w:p>
          <w:p>
            <w:pPr>
              <w:pStyle w:val="Table Contents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Website lacks interesting design features. </w:t>
            </w:r>
          </w:p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Does not have a personal style.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等线" w:cs="等线" w:hAnsi="等线" w:eastAsia="等线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网站缺乏有趣的设计特点。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没有个人风格。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Website uses interesting design features in an unsurprising way. Looks like many other sites of its kind.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等线" w:cs="等线" w:hAnsi="等线" w:eastAsia="等线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网站没有趣的设计特点。看起来像许多类似站点相同。</w:t>
            </w:r>
          </w:p>
          <w:p>
            <w:pPr>
              <w:pStyle w:val="Table Contents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Website shows a creative approach to self-representation. </w:t>
            </w:r>
          </w:p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Uses some interesting design features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等线" w:cs="等线" w:hAnsi="等线" w:eastAsia="等线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网站展示了自我表达的创造性方法。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使用一些有趣的设计特征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Surprising design elements that create a distinct personal brand. </w:t>
            </w:r>
          </w:p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Pushes the boundaries of traditional web design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等线" w:cs="等线" w:hAnsi="等线" w:eastAsia="等线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网站有令人惊讶的设计元素，创造一个独特的个人特点。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跨越了传统网页设计的界限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95%</w:t>
            </w:r>
          </w:p>
        </w:tc>
      </w:tr>
      <w:tr>
        <w:tblPrEx>
          <w:shd w:val="clear" w:color="auto" w:fill="d0ddef"/>
        </w:tblPrEx>
        <w:trPr>
          <w:trHeight w:val="3655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Usability (25%)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Website is impossible to navigate.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网站难以使用</w:t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Content is difficult to find. User interaction in unintuitive.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信息内容很难找到，用户交互不直观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Some content is hard to find or some navigation does not work as expected.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有些内容很难找到，或者某些导航不能流畅运行。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Content is easy to find, design is somewhat intuitive, the user might be somewhat confused about navigation.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内容很容易找到，设计有些直观，用户可能对导航有点困惑。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Content is easy to find and site is easy to navigate. </w:t>
            </w:r>
          </w:p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Intuitive design features.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等线" w:cs="等线" w:hAnsi="等线" w:eastAsia="等线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内容很容易找到，网站很容易导航。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导航设计具有直观性。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100%</w:t>
            </w:r>
          </w:p>
        </w:tc>
      </w:tr>
    </w:tbl>
    <w:p>
      <w:pPr>
        <w:pStyle w:val="正文"/>
        <w:rPr>
          <w:b w:val="1"/>
          <w:bCs w:val="1"/>
          <w:sz w:val="24"/>
          <w:szCs w:val="24"/>
        </w:rPr>
      </w:pPr>
    </w:p>
    <w:p>
      <w:pPr>
        <w:pStyle w:val="正文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*Based on individual assignment requirements</w:t>
      </w:r>
    </w:p>
    <w:p>
      <w:pPr>
        <w:pStyle w:val="正文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** Final Project scores will be 25% peer assessment and 75% instructor assessment.</w:t>
      </w:r>
    </w:p>
    <w:p>
      <w:pPr>
        <w:pStyle w:val="正文"/>
        <w:rPr>
          <w:color w:val="000000"/>
          <w:u w:color="000000"/>
        </w:rPr>
      </w:pPr>
      <w:r>
        <w:rPr>
          <w:color w:val="000000"/>
          <w:u w:color="000000"/>
          <w:rtl w:val="0"/>
        </w:rPr>
        <w:t>*</w:t>
      </w:r>
      <w:r>
        <w:rPr>
          <w:rFonts w:eastAsia="宋体" w:hint="eastAsia"/>
          <w:color w:val="000000"/>
          <w:u w:color="000000"/>
          <w:rtl w:val="0"/>
          <w:lang w:val="zh-TW" w:eastAsia="zh-TW"/>
        </w:rPr>
        <w:t>根据作业要求完成度打分</w:t>
      </w:r>
    </w:p>
    <w:p>
      <w:pPr>
        <w:pStyle w:val="正文"/>
        <w:rPr>
          <w:color w:val="000000"/>
          <w:u w:color="000000"/>
        </w:rPr>
      </w:pPr>
      <w:r>
        <w:rPr>
          <w:color w:val="000000"/>
          <w:u w:color="000000"/>
          <w:rtl w:val="0"/>
        </w:rPr>
        <w:t>**</w:t>
      </w:r>
      <w:r>
        <w:rPr>
          <w:rFonts w:eastAsia="宋体" w:hint="eastAsia"/>
          <w:color w:val="000000"/>
          <w:u w:color="000000"/>
          <w:rtl w:val="0"/>
          <w:lang w:val="zh-TW" w:eastAsia="zh-TW"/>
        </w:rPr>
        <w:t>最后项目成绩将为</w:t>
      </w:r>
      <w:r>
        <w:rPr>
          <w:color w:val="000000"/>
          <w:u w:color="000000"/>
          <w:rtl w:val="0"/>
        </w:rPr>
        <w:t>25%</w:t>
      </w:r>
      <w:r>
        <w:rPr>
          <w:rFonts w:eastAsia="宋体" w:hint="eastAsia"/>
          <w:color w:val="000000"/>
          <w:u w:color="000000"/>
          <w:rtl w:val="0"/>
          <w:lang w:val="zh-TW" w:eastAsia="zh-TW"/>
        </w:rPr>
        <w:t>同侪评估和</w:t>
      </w:r>
      <w:r>
        <w:rPr>
          <w:color w:val="000000"/>
          <w:u w:color="000000"/>
          <w:rtl w:val="0"/>
        </w:rPr>
        <w:t>75%</w:t>
      </w:r>
      <w:r>
        <w:rPr>
          <w:rFonts w:eastAsia="宋体" w:hint="eastAsia"/>
          <w:color w:val="000000"/>
          <w:u w:color="000000"/>
          <w:rtl w:val="0"/>
          <w:lang w:val="zh-TW" w:eastAsia="zh-TW"/>
        </w:rPr>
        <w:t>讲师评估。</w:t>
      </w:r>
    </w:p>
    <w:p>
      <w:pPr>
        <w:pStyle w:val="正文"/>
        <w:widowControl w:val="1"/>
        <w:suppressAutoHyphens w:val="0"/>
        <w:jc w:val="left"/>
        <w:rPr>
          <w:color w:val="000000"/>
          <w:u w:color="000000"/>
        </w:rPr>
      </w:pPr>
    </w:p>
    <w:p>
      <w:pPr>
        <w:pStyle w:val="正文"/>
        <w:rPr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de-DE"/>
        </w:rPr>
        <w:t xml:space="preserve">TECHNICAL REQUIREMENTS </w:t>
        <w:tab/>
      </w:r>
      <w:r>
        <w:rPr>
          <w:color w:val="000000"/>
          <w:sz w:val="28"/>
          <w:szCs w:val="28"/>
          <w:u w:color="000000"/>
        </w:rPr>
        <w:tab/>
      </w:r>
    </w:p>
    <w:tbl>
      <w:tblPr>
        <w:tblW w:w="62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8"/>
        <w:gridCol w:w="1983"/>
      </w:tblGrid>
      <w:tr>
        <w:tblPrEx>
          <w:shd w:val="clear" w:color="auto" w:fill="d0ddef"/>
        </w:tblPrEx>
        <w:trPr>
          <w:trHeight w:val="422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Written by student (original work) 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学生做的（原创作品）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38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Website Works: (3 pts) 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Interactions work as expected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Loads quickly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All images/elements display properly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网站运作：（</w:t>
            </w:r>
            <w:r>
              <w:rPr>
                <w:rFonts w:ascii="Calibri" w:hAns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分）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交互作用如预期工作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sz w:val="20"/>
                <w:szCs w:val="20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网站加载迅速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ind w:right="0"/>
              <w:jc w:val="both"/>
              <w:rPr>
                <w:sz w:val="20"/>
                <w:szCs w:val="20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所有图像</w:t>
            </w:r>
            <w:r>
              <w:rPr>
                <w:rFonts w:ascii="Calibri" w:hAns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元素都能正确显示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/3</w:t>
            </w:r>
          </w:p>
        </w:tc>
      </w:tr>
      <w:tr>
        <w:tblPrEx>
          <w:shd w:val="clear" w:color="auto" w:fill="d0ddef"/>
        </w:tblPrEx>
        <w:trPr>
          <w:trHeight w:val="1178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CSS Styles are used (+1 for External Style Sheet) 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网站中运用到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CSS Styles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，外置</w:t>
            </w:r>
            <w:r>
              <w:rPr>
                <w:rFonts w:ascii="Calibri" w:hAns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Style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Sheet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加一分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117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Javascript is used to drive interactivity (+1 if in an external file)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Fonts w:ascii="Calibri" w:hAns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JavaScript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用于驱动交互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（外部链接＋</w:t>
            </w:r>
            <w:r>
              <w:rPr>
                <w:rFonts w:ascii="Calibri" w:hAns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15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FINAL SCORE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/6</w:t>
            </w:r>
          </w:p>
        </w:tc>
      </w:tr>
      <w:tr>
        <w:tblPrEx>
          <w:shd w:val="clear" w:color="auto" w:fill="d0ddef"/>
        </w:tblPrEx>
        <w:trPr>
          <w:trHeight w:val="70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100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100</w:t>
            </w:r>
          </w:p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de-DE"/>
        </w:rPr>
        <w:t>CONTENT REQUIREMENTS</w:t>
      </w:r>
    </w:p>
    <w:tbl>
      <w:tblPr>
        <w:tblW w:w="62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10"/>
        <w:gridCol w:w="2074"/>
      </w:tblGrid>
      <w:tr>
        <w:tblPrEx>
          <w:shd w:val="clear" w:color="auto" w:fill="d0ddef"/>
        </w:tblPrEx>
        <w:trPr>
          <w:trHeight w:val="89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Includes a variety of content types (jpg, video, text, etc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…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)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多样的内容形式（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jpg, video, text, etc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…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Includes examples of studio work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包括以往的作业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316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Includes a description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有描述性文字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89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Includes external content that is not just student work and description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包括外部内容，不只是学生的作品和描述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FINAL SCORE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/4</w:t>
            </w:r>
          </w:p>
        </w:tc>
      </w:tr>
      <w:tr>
        <w:tblPrEx>
          <w:shd w:val="clear" w:color="auto" w:fill="d0ddef"/>
        </w:tblPrEx>
        <w:trPr>
          <w:trHeight w:val="1017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x100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100</w:t>
            </w:r>
          </w:p>
        </w:tc>
      </w:tr>
    </w:tbl>
    <w:p>
      <w:pPr>
        <w:pStyle w:val="正文"/>
        <w:rPr>
          <w:sz w:val="28"/>
          <w:szCs w:val="28"/>
        </w:rPr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  <w:rPr>
          <w:b w:val="1"/>
          <w:bCs w:val="1"/>
        </w:rPr>
      </w:pPr>
    </w:p>
    <w:p>
      <w:pPr>
        <w:pStyle w:val="正文"/>
      </w:pPr>
      <w:r>
        <w:rPr>
          <w:b w:val="1"/>
          <w:bCs w:val="1"/>
          <w:rtl w:val="0"/>
          <w:lang w:val="en-US"/>
        </w:rPr>
        <w:t>NOTES: The design of the navigation bar and the home page is special, and it is in accordance with minimalism and content.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等线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able Heading">
    <w:name w:val="Table Heading"/>
    <w:next w:val="Table Heading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72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