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1906"/>
      </w:tblGrid>
      <w:tr>
        <w:trPr>
          <w:trHeight w:val="454" w:hRule="exact"/>
        </w:trPr>
        <w:tc>
          <w:tcPr>
            <w:tcW w:type="dxa" w:w="11906"/>
            <w:shd w:val="clear" w:color="auto" w:fill="E9C46A"/>
            <w:tcBorders>
              <w:top w:val="nil"/>
              <w:left w:val="nil"/>
              <w:bottom w:val="nil"/>
              <w:right w:val="nil"/>
            </w:tcBorders>
          </w:tcPr>
          <w:p>
            <w:pPr>
              <w:spacing w:before="0" w:after="0"/>
            </w:pPr>
          </w:p>
        </w:tc>
      </w:tr>
    </w:tbl>
    <w:p>
      <w:pPr>
        <w:spacing w:before="0" w:after="1134"/>
        <w:ind w:left="0" w:right="0" w:firstLine="0"/>
      </w:pPr>
      <w:r>
        <w:rPr>
          <w:rFonts w:ascii="Poppins" w:hAnsi="Poppins" w:cs="Poppins"/>
          <w:b w:val="0"/>
          <w:i w:val="0"/>
          <w:color w:val="2D1F3D"/>
          <w:sz w:val="2"/>
        </w:rPr>
      </w:r>
    </w:p>
    <w:p>
      <w:pPr>
        <w:spacing w:after="794"/>
        <w:ind w:left="0" w:right="0" w:firstLine="0"/>
        <w:jc w:val="center"/>
      </w:pPr>
      <w:r>
        <w:rPr>
          <w:rFonts w:ascii="Poppins" w:hAnsi="Poppins" w:cs="Poppins"/>
          <w:b/>
          <w:i w:val="0"/>
          <w:color w:val="6C9286"/>
          <w:sz w:val="18"/>
          <w:spacing w:val="80"/>
        </w:rPr>
        <w:t>PROYECTO FINAL · 2º DAW</w:t>
      </w:r>
    </w:p>
    <w:p>
      <w:pPr>
        <w:spacing w:after="680"/>
        <w:ind w:left="0" w:right="0" w:firstLine="0"/>
        <w:jc w:val="center"/>
      </w:pPr>
      <w:r>
        <w:drawing>
          <wp:inline xmlns:a="http://schemas.openxmlformats.org/drawingml/2006/main" xmlns:pic="http://schemas.openxmlformats.org/drawingml/2006/picture">
            <wp:extent cx="2160000" cy="117731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160000" cy="1177312"/>
                    </a:xfrm>
                    <a:prstGeom prst="rect"/>
                  </pic:spPr>
                </pic:pic>
              </a:graphicData>
            </a:graphic>
          </wp:inline>
        </w:drawing>
      </w:r>
    </w:p>
    <w:p>
      <w:pPr>
        <w:spacing w:after="454"/>
        <w:ind w:left="1134" w:right="1134"/>
        <w:jc w:val="center"/>
      </w:pPr>
      <w:r>
        <w:rPr>
          <w:rFonts w:ascii="Poppins" w:hAnsi="Poppins" w:cs="Poppins"/>
          <w:b/>
          <w:i w:val="0"/>
          <w:color w:val="4F3D63"/>
          <w:sz w:val="52"/>
        </w:rPr>
        <w:t>Plataforma Web para la Gestión Integral</w:t>
      </w:r>
      <w:r>
        <w:br/>
      </w:r>
      <w:r>
        <w:rPr>
          <w:rFonts w:ascii="Poppins" w:hAnsi="Poppins" w:cs="Poppins"/>
          <w:b/>
          <w:i w:val="0"/>
          <w:color w:val="4F3D63"/>
          <w:sz w:val="52"/>
        </w:rPr>
        <w:t>de Asociaciones Felinas</w:t>
      </w:r>
    </w:p>
    <w:p>
      <w:pPr>
        <w:spacing w:after="454"/>
        <w:ind w:left="0" w:right="0" w:firstLine="0"/>
        <w:jc w:val="center"/>
        <w:pBdr>
          <w:bottom w:val="single" w:sz="8" w:space="1" w:color="80AB9F"/>
        </w:pBdr>
      </w:pPr>
      <w:r>
        <w:rPr>
          <w:rFonts w:ascii="Poppins" w:hAnsi="Poppins" w:cs="Poppins"/>
          <w:b w:val="0"/>
          <w:i w:val="0"/>
          <w:color w:val="2D1F3D"/>
          <w:sz w:val="2"/>
        </w:rPr>
        <w:t xml:space="preserve">                    </w:t>
      </w:r>
    </w:p>
    <w:p>
      <w:pPr>
        <w:spacing w:after="170"/>
        <w:ind w:left="0" w:right="0" w:firstLine="0"/>
        <w:jc w:val="center"/>
      </w:pPr>
      <w:r>
        <w:rPr>
          <w:rFonts w:ascii="Poppins" w:hAnsi="Poppins" w:cs="Poppins"/>
          <w:b w:val="0"/>
          <w:i w:val="0"/>
          <w:color w:val="D4A943"/>
          <w:sz w:val="44"/>
        </w:rPr>
        <w:t>Refugio del Sol</w:t>
      </w:r>
    </w:p>
    <w:p>
      <w:pPr>
        <w:spacing w:after="1134"/>
        <w:ind w:left="0" w:right="0" w:firstLine="0"/>
        <w:jc w:val="center"/>
      </w:pPr>
      <w:r>
        <w:rPr>
          <w:rFonts w:ascii="Cambria" w:hAnsi="Cambria" w:cs="Cambria"/>
          <w:b w:val="0"/>
          <w:i/>
          <w:color w:val="4F3D63"/>
          <w:sz w:val="28"/>
        </w:rPr>
        <w:t>“Que el sol de su vida sea un hogar”</w:t>
      </w:r>
    </w:p>
    <w:tbl>
      <w:tblPr>
        <w:tblW w:type="auto" w:w="0"/>
        <w:tblLayout w:type="fixed"/>
        <w:tblLook w:firstColumn="1" w:firstRow="1" w:lastColumn="0" w:lastRow="0" w:noHBand="0" w:noVBand="1" w:val="04A0"/>
        <w:tblInd w:w="1587" w:type="dxa"/>
      </w:tblPr>
      <w:tblGrid>
        <w:gridCol w:w="2551"/>
        <w:gridCol w:w="4252"/>
      </w:tblGrid>
      <w:tr>
        <w:tc>
          <w:tcPr>
            <w:tcW w:type="dxa" w:w="2551"/>
            <w:tcBorders>
              <w:top w:val="nil"/>
              <w:left w:val="nil"/>
              <w:bottom w:val="nil"/>
              <w:right w:val="nil"/>
            </w:tcBorders>
            <w:tcBorders>
              <w:left w:val="single" w:sz="20" w:color="E9C46A"/>
            </w:tcBorders>
          </w:tcPr>
          <w:p>
            <w:pPr>
              <w:ind w:left="227"/>
            </w:pPr>
            <w:r>
              <w:rPr>
                <w:rFonts w:ascii="Poppins" w:hAnsi="Poppins" w:cs="Poppins"/>
                <w:b/>
                <w:i w:val="0"/>
                <w:color w:val="6C9286"/>
                <w:sz w:val="16"/>
                <w:spacing w:val="40"/>
              </w:rPr>
              <w:t>AUTORA</w:t>
            </w:r>
          </w:p>
        </w:tc>
        <w:tc>
          <w:tcPr>
            <w:tcW w:type="dxa" w:w="4252"/>
            <w:tcBorders>
              <w:top w:val="nil"/>
              <w:left w:val="nil"/>
              <w:bottom w:val="nil"/>
              <w:right w:val="nil"/>
            </w:tcBorders>
          </w:tcPr>
          <w:p>
            <w:r>
              <w:rPr>
                <w:rFonts w:ascii="Poppins" w:hAnsi="Poppins" w:cs="Poppins"/>
                <w:b/>
                <w:i w:val="0"/>
                <w:color w:val="4F3D63"/>
                <w:sz w:val="22"/>
              </w:rPr>
              <w:t>Viviana Salazar</w:t>
            </w:r>
          </w:p>
        </w:tc>
      </w:tr>
      <w:tr>
        <w:tc>
          <w:tcPr>
            <w:tcW w:type="dxa" w:w="2551"/>
            <w:tcBorders>
              <w:top w:val="nil"/>
              <w:left w:val="nil"/>
              <w:bottom w:val="nil"/>
              <w:right w:val="nil"/>
            </w:tcBorders>
            <w:tcBorders>
              <w:left w:val="single" w:sz="20" w:color="E9C46A"/>
            </w:tcBorders>
          </w:tcPr>
          <w:p>
            <w:pPr>
              <w:ind w:left="227"/>
            </w:pPr>
            <w:r>
              <w:rPr>
                <w:rFonts w:ascii="Poppins" w:hAnsi="Poppins" w:cs="Poppins"/>
                <w:b/>
                <w:i w:val="0"/>
                <w:color w:val="6C9286"/>
                <w:sz w:val="16"/>
                <w:spacing w:val="40"/>
              </w:rPr>
              <w:t>CURSO</w:t>
            </w:r>
          </w:p>
        </w:tc>
        <w:tc>
          <w:tcPr>
            <w:tcW w:type="dxa" w:w="4252"/>
            <w:tcBorders>
              <w:top w:val="nil"/>
              <w:left w:val="nil"/>
              <w:bottom w:val="nil"/>
              <w:right w:val="nil"/>
            </w:tcBorders>
          </w:tcPr>
          <w:p>
            <w:r>
              <w:rPr>
                <w:rFonts w:ascii="Poppins" w:hAnsi="Poppins" w:cs="Poppins"/>
                <w:b/>
                <w:i w:val="0"/>
                <w:color w:val="4F3D63"/>
                <w:sz w:val="22"/>
              </w:rPr>
              <w:t>2º Desarrollo de Aplicaciones Web</w:t>
            </w:r>
          </w:p>
        </w:tc>
      </w:tr>
      <w:tr>
        <w:tc>
          <w:tcPr>
            <w:tcW w:type="dxa" w:w="2551"/>
            <w:tcBorders>
              <w:top w:val="nil"/>
              <w:left w:val="nil"/>
              <w:bottom w:val="nil"/>
              <w:right w:val="nil"/>
            </w:tcBorders>
            <w:tcBorders>
              <w:left w:val="single" w:sz="20" w:color="E9C46A"/>
            </w:tcBorders>
          </w:tcPr>
          <w:p>
            <w:pPr>
              <w:ind w:left="227"/>
            </w:pPr>
            <w:r>
              <w:rPr>
                <w:rFonts w:ascii="Poppins" w:hAnsi="Poppins" w:cs="Poppins"/>
                <w:b/>
                <w:i w:val="0"/>
                <w:color w:val="6C9286"/>
                <w:sz w:val="16"/>
                <w:spacing w:val="40"/>
              </w:rPr>
              <w:t>CENTRO</w:t>
            </w:r>
          </w:p>
        </w:tc>
        <w:tc>
          <w:tcPr>
            <w:tcW w:type="dxa" w:w="4252"/>
            <w:tcBorders>
              <w:top w:val="nil"/>
              <w:left w:val="nil"/>
              <w:bottom w:val="nil"/>
              <w:right w:val="nil"/>
            </w:tcBorders>
          </w:tcPr>
          <w:p>
            <w:r>
              <w:rPr>
                <w:rFonts w:ascii="Poppins" w:hAnsi="Poppins" w:cs="Poppins"/>
                <w:b/>
                <w:i w:val="0"/>
                <w:color w:val="4F3D63"/>
                <w:sz w:val="22"/>
              </w:rPr>
              <w:t>IES Belén</w:t>
            </w:r>
          </w:p>
        </w:tc>
      </w:tr>
      <w:tr>
        <w:tc>
          <w:tcPr>
            <w:tcW w:type="dxa" w:w="2551"/>
            <w:tcBorders>
              <w:top w:val="nil"/>
              <w:left w:val="nil"/>
              <w:bottom w:val="nil"/>
              <w:right w:val="nil"/>
            </w:tcBorders>
            <w:tcBorders>
              <w:left w:val="single" w:sz="20" w:color="E9C46A"/>
            </w:tcBorders>
          </w:tcPr>
          <w:p>
            <w:pPr>
              <w:ind w:left="227"/>
            </w:pPr>
            <w:r>
              <w:rPr>
                <w:rFonts w:ascii="Poppins" w:hAnsi="Poppins" w:cs="Poppins"/>
                <w:b/>
                <w:i w:val="0"/>
                <w:color w:val="6C9286"/>
                <w:sz w:val="16"/>
                <w:spacing w:val="40"/>
              </w:rPr>
              <w:t>CURSO ACADÉMICO</w:t>
            </w:r>
          </w:p>
        </w:tc>
        <w:tc>
          <w:tcPr>
            <w:tcW w:type="dxa" w:w="4252"/>
            <w:tcBorders>
              <w:top w:val="nil"/>
              <w:left w:val="nil"/>
              <w:bottom w:val="nil"/>
              <w:right w:val="nil"/>
            </w:tcBorders>
          </w:tcPr>
          <w:p>
            <w:r>
              <w:rPr>
                <w:rFonts w:ascii="Poppins" w:hAnsi="Poppins" w:cs="Poppins"/>
                <w:b/>
                <w:i w:val="0"/>
                <w:color w:val="4F3D63"/>
                <w:sz w:val="22"/>
              </w:rPr>
              <w:t>2025 / 2026</w:t>
            </w:r>
          </w:p>
        </w:tc>
      </w:tr>
    </w:tbl>
    <w:p>
      <w:pPr>
        <w:spacing w:after="2268"/>
      </w:pPr>
      <w:r>
        <w:rPr>
          <w:rFonts w:ascii="Poppins" w:hAnsi="Poppins" w:cs="Poppins"/>
          <w:b w:val="0"/>
          <w:i w:val="0"/>
          <w:color w:val="2D1F3D"/>
          <w:sz w:val="2"/>
        </w:rPr>
      </w:r>
    </w:p>
    <w:tbl>
      <w:tblPr>
        <w:tblW w:type="auto" w:w="0"/>
        <w:tblLayout w:type="fixed"/>
        <w:tblLook w:firstColumn="1" w:firstRow="1" w:lastColumn="0" w:lastRow="0" w:noHBand="0" w:noVBand="1" w:val="04A0"/>
      </w:tblPr>
      <w:tblGrid>
        <w:gridCol w:w="11906"/>
      </w:tblGrid>
      <w:tr>
        <w:trPr>
          <w:trHeight w:val="284" w:hRule="exact"/>
        </w:trPr>
        <w:tc>
          <w:tcPr>
            <w:tcW w:type="dxa" w:w="9026"/>
            <w:shd w:val="clear" w:color="auto" w:fill="80AB9F"/>
            <w:tcBorders>
              <w:top w:val="nil"/>
              <w:left w:val="nil"/>
              <w:bottom w:val="nil"/>
              <w:right w:val="nil"/>
            </w:tcBorders>
          </w:tcPr>
          <w:p/>
        </w:tc>
      </w:tr>
    </w:tbl>
    <w:p>
      <w:pPr>
        <w:sectPr>
          <w:pgSz w:w="11906" w:h="16838"/>
          <w:pgMar w:top="0" w:right="0" w:bottom="0" w:left="0" w:header="680" w:footer="680" w:gutter="0"/>
          <w:cols w:space="720"/>
          <w:docGrid w:linePitch="360"/>
        </w:sectPr>
      </w:pPr>
    </w:p>
    <w:p>
      <w:pPr>
        <w:spacing w:before="227" w:after="113"/>
      </w:pPr>
      <w:r>
        <w:rPr>
          <w:rFonts w:ascii="Poppins" w:hAnsi="Poppins" w:cs="Poppins"/>
          <w:b/>
          <w:i w:val="0"/>
          <w:color w:val="6C9286"/>
          <w:sz w:val="18"/>
          <w:spacing w:val="80"/>
        </w:rPr>
        <w:t>TABLA DE CONTENIDOS</w:t>
      </w:r>
    </w:p>
    <w:p>
      <w:pPr>
        <w:spacing w:after="113"/>
      </w:pPr>
      <w:r>
        <w:rPr>
          <w:rFonts w:ascii="Poppins" w:hAnsi="Poppins" w:cs="Poppins"/>
          <w:b/>
          <w:i w:val="0"/>
          <w:color w:val="4F3D63"/>
          <w:sz w:val="68"/>
        </w:rPr>
        <w:t>Índice</w:t>
      </w:r>
    </w:p>
    <w:p>
      <w:pPr>
        <w:spacing w:after="567"/>
        <w:pBdr>
          <w:bottom w:val="single" w:sz="12" w:space="1" w:color="E9C46A"/>
        </w:pBdr>
      </w:pPr>
      <w:r>
        <w:rPr>
          <w:rFonts w:ascii="Poppins" w:hAnsi="Poppins" w:cs="Poppins"/>
          <w:b w:val="0"/>
          <w:i w:val="0"/>
          <w:color w:val="2D1F3D"/>
          <w:sz w:val="2"/>
        </w:rPr>
        <w:t xml:space="preserve">            </w:t>
      </w:r>
    </w:p>
    <w:p>
      <w:pPr>
        <w:tabs>
          <w:tab w:pos="9411" w:val="right" w:leader="dot"/>
        </w:tabs>
        <w:spacing w:before="40" w:after="40"/>
      </w:pPr>
      <w:r>
        <w:rPr>
          <w:rFonts w:ascii="Poppins" w:hAnsi="Poppins" w:cs="Poppins"/>
          <w:b/>
          <w:i w:val="0"/>
          <w:color w:val="D4A943"/>
          <w:sz w:val="22"/>
        </w:rPr>
        <w:t xml:space="preserve">01    </w:t>
      </w:r>
      <w:r>
        <w:rPr>
          <w:rFonts w:ascii="Poppins" w:hAnsi="Poppins" w:cs="Poppins"/>
          <w:b/>
          <w:i w:val="0"/>
          <w:color w:val="4F3D63"/>
          <w:sz w:val="22"/>
        </w:rPr>
        <w:t>Título del proyecto</w:t>
      </w:r>
      <w:r>
        <w:rPr>
          <w:rFonts w:ascii="Poppins" w:hAnsi="Poppins" w:cs="Poppins"/>
          <w:b w:val="0"/>
          <w:i w:val="0"/>
          <w:color w:val="2D1F3D"/>
          <w:sz w:val="22"/>
        </w:rPr>
        <w:tab/>
      </w:r>
      <w:r>
        <w:rPr>
          <w:rFonts w:ascii="Poppins" w:hAnsi="Poppins" w:cs="Poppins"/>
          <w:b w:val="0"/>
          <w:i w:val="0"/>
          <w:color w:val="6B5B73"/>
          <w:sz w:val="20"/>
        </w:rPr>
        <w:t>01</w:t>
      </w:r>
    </w:p>
    <w:p>
      <w:pPr>
        <w:tabs>
          <w:tab w:pos="9411" w:val="right" w:leader="dot"/>
        </w:tabs>
        <w:spacing w:before="40" w:after="40"/>
      </w:pPr>
      <w:r>
        <w:rPr>
          <w:rFonts w:ascii="Poppins" w:hAnsi="Poppins" w:cs="Poppins"/>
          <w:b/>
          <w:i w:val="0"/>
          <w:color w:val="D4A943"/>
          <w:sz w:val="22"/>
        </w:rPr>
        <w:t xml:space="preserve">02    </w:t>
      </w:r>
      <w:r>
        <w:rPr>
          <w:rFonts w:ascii="Poppins" w:hAnsi="Poppins" w:cs="Poppins"/>
          <w:b/>
          <w:i w:val="0"/>
          <w:color w:val="4F3D63"/>
          <w:sz w:val="22"/>
        </w:rPr>
        <w:t>Índice</w:t>
      </w:r>
      <w:r>
        <w:rPr>
          <w:rFonts w:ascii="Poppins" w:hAnsi="Poppins" w:cs="Poppins"/>
          <w:b w:val="0"/>
          <w:i w:val="0"/>
          <w:color w:val="2D1F3D"/>
          <w:sz w:val="22"/>
        </w:rPr>
        <w:tab/>
      </w:r>
      <w:r>
        <w:rPr>
          <w:rFonts w:ascii="Poppins" w:hAnsi="Poppins" w:cs="Poppins"/>
          <w:b w:val="0"/>
          <w:i w:val="0"/>
          <w:color w:val="6B5B73"/>
          <w:sz w:val="20"/>
        </w:rPr>
        <w:t>02</w:t>
      </w:r>
    </w:p>
    <w:p>
      <w:pPr>
        <w:tabs>
          <w:tab w:pos="9411" w:val="right" w:leader="dot"/>
        </w:tabs>
        <w:spacing w:before="40" w:after="40"/>
      </w:pPr>
      <w:r>
        <w:rPr>
          <w:rFonts w:ascii="Poppins" w:hAnsi="Poppins" w:cs="Poppins"/>
          <w:b/>
          <w:i w:val="0"/>
          <w:color w:val="D4A943"/>
          <w:sz w:val="22"/>
        </w:rPr>
        <w:t xml:space="preserve">03    </w:t>
      </w:r>
      <w:r>
        <w:rPr>
          <w:rFonts w:ascii="Poppins" w:hAnsi="Poppins" w:cs="Poppins"/>
          <w:b/>
          <w:i w:val="0"/>
          <w:color w:val="4F3D63"/>
          <w:sz w:val="22"/>
        </w:rPr>
        <w:t>Estudio del sector productivo</w:t>
      </w:r>
      <w:r>
        <w:rPr>
          <w:rFonts w:ascii="Poppins" w:hAnsi="Poppins" w:cs="Poppins"/>
          <w:b w:val="0"/>
          <w:i w:val="0"/>
          <w:color w:val="2D1F3D"/>
          <w:sz w:val="22"/>
        </w:rPr>
        <w:tab/>
      </w:r>
      <w:r>
        <w:rPr>
          <w:rFonts w:ascii="Poppins" w:hAnsi="Poppins" w:cs="Poppins"/>
          <w:b w:val="0"/>
          <w:i w:val="0"/>
          <w:color w:val="6B5B73"/>
          <w:sz w:val="20"/>
        </w:rPr>
        <w:t>04</w:t>
      </w:r>
    </w:p>
    <w:p>
      <w:pPr>
        <w:tabs>
          <w:tab w:pos="9411" w:val="right" w:leader="dot"/>
        </w:tabs>
        <w:spacing w:before="40" w:after="40"/>
      </w:pPr>
      <w:r>
        <w:rPr>
          <w:rFonts w:ascii="Poppins" w:hAnsi="Poppins" w:cs="Poppins"/>
          <w:b/>
          <w:i w:val="0"/>
          <w:color w:val="D4A943"/>
          <w:sz w:val="22"/>
        </w:rPr>
        <w:t xml:space="preserve">04    </w:t>
      </w:r>
      <w:r>
        <w:rPr>
          <w:rFonts w:ascii="Poppins" w:hAnsi="Poppins" w:cs="Poppins"/>
          <w:b/>
          <w:i w:val="0"/>
          <w:color w:val="4F3D63"/>
          <w:sz w:val="22"/>
        </w:rPr>
        <w:t>Finalidad del proyecto</w:t>
      </w:r>
      <w:r>
        <w:rPr>
          <w:rFonts w:ascii="Poppins" w:hAnsi="Poppins" w:cs="Poppins"/>
          <w:b w:val="0"/>
          <w:i w:val="0"/>
          <w:color w:val="2D1F3D"/>
          <w:sz w:val="22"/>
        </w:rPr>
        <w:tab/>
      </w:r>
      <w:r>
        <w:rPr>
          <w:rFonts w:ascii="Poppins" w:hAnsi="Poppins" w:cs="Poppins"/>
          <w:b w:val="0"/>
          <w:i w:val="0"/>
          <w:color w:val="6B5B73"/>
          <w:sz w:val="20"/>
        </w:rPr>
        <w:t>07</w:t>
      </w:r>
    </w:p>
    <w:p>
      <w:pPr>
        <w:tabs>
          <w:tab w:pos="9411" w:val="right" w:leader="dot"/>
        </w:tabs>
        <w:spacing w:before="40" w:after="40"/>
      </w:pPr>
      <w:r>
        <w:rPr>
          <w:rFonts w:ascii="Poppins" w:hAnsi="Poppins" w:cs="Poppins"/>
          <w:b/>
          <w:i w:val="0"/>
          <w:color w:val="D4A943"/>
          <w:sz w:val="22"/>
        </w:rPr>
        <w:t xml:space="preserve">05    </w:t>
      </w:r>
      <w:r>
        <w:rPr>
          <w:rFonts w:ascii="Poppins" w:hAnsi="Poppins" w:cs="Poppins"/>
          <w:b/>
          <w:i w:val="0"/>
          <w:color w:val="4F3D63"/>
          <w:sz w:val="22"/>
        </w:rPr>
        <w:t>Descripción básica del proyecto</w:t>
      </w:r>
      <w:r>
        <w:rPr>
          <w:rFonts w:ascii="Poppins" w:hAnsi="Poppins" w:cs="Poppins"/>
          <w:b w:val="0"/>
          <w:i w:val="0"/>
          <w:color w:val="2D1F3D"/>
          <w:sz w:val="22"/>
        </w:rPr>
        <w:tab/>
      </w:r>
      <w:r>
        <w:rPr>
          <w:rFonts w:ascii="Poppins" w:hAnsi="Poppins" w:cs="Poppins"/>
          <w:b w:val="0"/>
          <w:i w:val="0"/>
          <w:color w:val="6B5B73"/>
          <w:sz w:val="20"/>
        </w:rPr>
        <w:t>11</w:t>
      </w:r>
    </w:p>
    <w:p>
      <w:pPr>
        <w:tabs>
          <w:tab w:pos="9411" w:val="right" w:leader="dot"/>
        </w:tabs>
        <w:spacing w:before="40" w:after="40"/>
      </w:pPr>
      <w:r>
        <w:rPr>
          <w:rFonts w:ascii="Poppins" w:hAnsi="Poppins" w:cs="Poppins"/>
          <w:b/>
          <w:i w:val="0"/>
          <w:color w:val="D4A943"/>
          <w:sz w:val="22"/>
        </w:rPr>
        <w:t xml:space="preserve">06    </w:t>
      </w:r>
      <w:r>
        <w:rPr>
          <w:rFonts w:ascii="Poppins" w:hAnsi="Poppins" w:cs="Poppins"/>
          <w:b/>
          <w:i w:val="0"/>
          <w:color w:val="4F3D63"/>
          <w:sz w:val="22"/>
        </w:rPr>
        <w:t>Descripción detallada del proyecto</w:t>
      </w:r>
      <w:r>
        <w:rPr>
          <w:rFonts w:ascii="Poppins" w:hAnsi="Poppins" w:cs="Poppins"/>
          <w:b w:val="0"/>
          <w:i w:val="0"/>
          <w:color w:val="2D1F3D"/>
          <w:sz w:val="22"/>
        </w:rPr>
        <w:tab/>
      </w:r>
      <w:r>
        <w:rPr>
          <w:rFonts w:ascii="Poppins" w:hAnsi="Poppins" w:cs="Poppins"/>
          <w:b w:val="0"/>
          <w:i w:val="0"/>
          <w:color w:val="6B5B73"/>
          <w:sz w:val="20"/>
        </w:rPr>
        <w:t>15</w:t>
      </w:r>
    </w:p>
    <w:p>
      <w:pPr>
        <w:tabs>
          <w:tab w:pos="8617" w:val="right"/>
        </w:tabs>
        <w:spacing w:before="0" w:after="0"/>
        <w:ind w:left="794"/>
      </w:pPr>
      <w:r>
        <w:rPr>
          <w:rFonts w:ascii="Poppins" w:hAnsi="Poppins" w:cs="Poppins"/>
          <w:b w:val="0"/>
          <w:i w:val="0"/>
          <w:color w:val="80AB9F"/>
          <w:sz w:val="20"/>
        </w:rPr>
        <w:t xml:space="preserve">6.1    </w:t>
      </w:r>
      <w:r>
        <w:rPr>
          <w:rFonts w:ascii="Poppins" w:hAnsi="Poppins" w:cs="Poppins"/>
          <w:b w:val="0"/>
          <w:i w:val="0"/>
          <w:color w:val="6C9286"/>
          <w:sz w:val="20"/>
        </w:rPr>
        <w:t>Herramientas de desarrollo software utilizadas</w:t>
      </w:r>
      <w:r>
        <w:rPr>
          <w:rFonts w:ascii="Poppins" w:hAnsi="Poppins" w:cs="Poppins"/>
          <w:b w:val="0"/>
          <w:i w:val="0"/>
          <w:color w:val="2D1F3D"/>
          <w:sz w:val="20"/>
        </w:rPr>
        <w:tab/>
      </w:r>
      <w:r>
        <w:rPr>
          <w:rFonts w:ascii="Poppins" w:hAnsi="Poppins" w:cs="Poppins"/>
          <w:b w:val="0"/>
          <w:i w:val="0"/>
          <w:color w:val="6B5B73"/>
          <w:sz w:val="20"/>
        </w:rPr>
        <w:t>16</w:t>
      </w:r>
    </w:p>
    <w:p>
      <w:pPr>
        <w:tabs>
          <w:tab w:pos="8617" w:val="right"/>
        </w:tabs>
        <w:spacing w:before="0" w:after="0"/>
        <w:ind w:left="794"/>
      </w:pPr>
      <w:r>
        <w:rPr>
          <w:rFonts w:ascii="Poppins" w:hAnsi="Poppins" w:cs="Poppins"/>
          <w:b w:val="0"/>
          <w:i w:val="0"/>
          <w:color w:val="80AB9F"/>
          <w:sz w:val="20"/>
        </w:rPr>
        <w:t xml:space="preserve">6.2    </w:t>
      </w:r>
      <w:r>
        <w:rPr>
          <w:rFonts w:ascii="Poppins" w:hAnsi="Poppins" w:cs="Poppins"/>
          <w:b w:val="0"/>
          <w:i w:val="0"/>
          <w:color w:val="6C9286"/>
          <w:sz w:val="20"/>
        </w:rPr>
        <w:t>Diseño del proyecto</w:t>
      </w:r>
      <w:r>
        <w:rPr>
          <w:rFonts w:ascii="Poppins" w:hAnsi="Poppins" w:cs="Poppins"/>
          <w:b w:val="0"/>
          <w:i w:val="0"/>
          <w:color w:val="2D1F3D"/>
          <w:sz w:val="20"/>
        </w:rPr>
        <w:tab/>
      </w:r>
      <w:r>
        <w:rPr>
          <w:rFonts w:ascii="Poppins" w:hAnsi="Poppins" w:cs="Poppins"/>
          <w:b w:val="0"/>
          <w:i w:val="0"/>
          <w:color w:val="6B5B73"/>
          <w:sz w:val="20"/>
        </w:rPr>
        <w:t>19</w:t>
      </w:r>
    </w:p>
    <w:p>
      <w:pPr>
        <w:tabs>
          <w:tab w:pos="8617" w:val="right"/>
        </w:tabs>
        <w:spacing w:before="0" w:after="0"/>
        <w:ind w:left="794"/>
      </w:pPr>
      <w:r>
        <w:rPr>
          <w:rFonts w:ascii="Poppins" w:hAnsi="Poppins" w:cs="Poppins"/>
          <w:b w:val="0"/>
          <w:i w:val="0"/>
          <w:color w:val="80AB9F"/>
          <w:sz w:val="20"/>
        </w:rPr>
        <w:t xml:space="preserve">6.3    </w:t>
      </w:r>
      <w:r>
        <w:rPr>
          <w:rFonts w:ascii="Poppins" w:hAnsi="Poppins" w:cs="Poppins"/>
          <w:b w:val="0"/>
          <w:i w:val="0"/>
          <w:color w:val="6C9286"/>
          <w:sz w:val="20"/>
        </w:rPr>
        <w:t>Esquema de funcionamiento de la aplicación</w:t>
      </w:r>
      <w:r>
        <w:rPr>
          <w:rFonts w:ascii="Poppins" w:hAnsi="Poppins" w:cs="Poppins"/>
          <w:b w:val="0"/>
          <w:i w:val="0"/>
          <w:color w:val="2D1F3D"/>
          <w:sz w:val="20"/>
        </w:rPr>
        <w:tab/>
      </w:r>
      <w:r>
        <w:rPr>
          <w:rFonts w:ascii="Poppins" w:hAnsi="Poppins" w:cs="Poppins"/>
          <w:b w:val="0"/>
          <w:i w:val="0"/>
          <w:color w:val="6B5B73"/>
          <w:sz w:val="20"/>
        </w:rPr>
        <w:t>23</w:t>
      </w:r>
    </w:p>
    <w:p>
      <w:pPr>
        <w:tabs>
          <w:tab w:pos="8617" w:val="right"/>
        </w:tabs>
        <w:spacing w:before="0" w:after="0"/>
        <w:ind w:left="794"/>
      </w:pPr>
      <w:r>
        <w:rPr>
          <w:rFonts w:ascii="Poppins" w:hAnsi="Poppins" w:cs="Poppins"/>
          <w:b w:val="0"/>
          <w:i w:val="0"/>
          <w:color w:val="80AB9F"/>
          <w:sz w:val="20"/>
        </w:rPr>
        <w:t xml:space="preserve">6.4    </w:t>
      </w:r>
      <w:r>
        <w:rPr>
          <w:rFonts w:ascii="Poppins" w:hAnsi="Poppins" w:cs="Poppins"/>
          <w:b w:val="0"/>
          <w:i w:val="0"/>
          <w:color w:val="6C9286"/>
          <w:sz w:val="20"/>
        </w:rPr>
        <w:t>Descomposición modular e interrelación entre módulos</w:t>
      </w:r>
      <w:r>
        <w:rPr>
          <w:rFonts w:ascii="Poppins" w:hAnsi="Poppins" w:cs="Poppins"/>
          <w:b w:val="0"/>
          <w:i w:val="0"/>
          <w:color w:val="2D1F3D"/>
          <w:sz w:val="20"/>
        </w:rPr>
        <w:tab/>
      </w:r>
      <w:r>
        <w:rPr>
          <w:rFonts w:ascii="Poppins" w:hAnsi="Poppins" w:cs="Poppins"/>
          <w:b w:val="0"/>
          <w:i w:val="0"/>
          <w:color w:val="6B5B73"/>
          <w:sz w:val="20"/>
        </w:rPr>
        <w:t>27</w:t>
      </w:r>
    </w:p>
    <w:p>
      <w:pPr>
        <w:tabs>
          <w:tab w:pos="8617" w:val="right"/>
        </w:tabs>
        <w:spacing w:before="0" w:after="0"/>
        <w:ind w:left="794"/>
      </w:pPr>
      <w:r>
        <w:rPr>
          <w:rFonts w:ascii="Poppins" w:hAnsi="Poppins" w:cs="Poppins"/>
          <w:b w:val="0"/>
          <w:i w:val="0"/>
          <w:color w:val="80AB9F"/>
          <w:sz w:val="20"/>
        </w:rPr>
        <w:t xml:space="preserve">6.5    </w:t>
      </w:r>
      <w:r>
        <w:rPr>
          <w:rFonts w:ascii="Poppins" w:hAnsi="Poppins" w:cs="Poppins"/>
          <w:b w:val="0"/>
          <w:i w:val="0"/>
          <w:color w:val="6C9286"/>
          <w:sz w:val="20"/>
        </w:rPr>
        <w:t>Descripción de los módulos del proyecto</w:t>
      </w:r>
      <w:r>
        <w:rPr>
          <w:rFonts w:ascii="Poppins" w:hAnsi="Poppins" w:cs="Poppins"/>
          <w:b w:val="0"/>
          <w:i w:val="0"/>
          <w:color w:val="2D1F3D"/>
          <w:sz w:val="20"/>
        </w:rPr>
        <w:tab/>
      </w:r>
      <w:r>
        <w:rPr>
          <w:rFonts w:ascii="Poppins" w:hAnsi="Poppins" w:cs="Poppins"/>
          <w:b w:val="0"/>
          <w:i w:val="0"/>
          <w:color w:val="6B5B73"/>
          <w:sz w:val="20"/>
        </w:rPr>
        <w:t>31</w:t>
      </w:r>
    </w:p>
    <w:p>
      <w:pPr>
        <w:tabs>
          <w:tab w:pos="8617" w:val="right"/>
        </w:tabs>
        <w:spacing w:before="0" w:after="0"/>
        <w:ind w:left="794"/>
      </w:pPr>
      <w:r>
        <w:rPr>
          <w:rFonts w:ascii="Poppins" w:hAnsi="Poppins" w:cs="Poppins"/>
          <w:b w:val="0"/>
          <w:i w:val="0"/>
          <w:color w:val="80AB9F"/>
          <w:sz w:val="20"/>
        </w:rPr>
        <w:t xml:space="preserve">6.6    </w:t>
      </w:r>
      <w:r>
        <w:rPr>
          <w:rFonts w:ascii="Poppins" w:hAnsi="Poppins" w:cs="Poppins"/>
          <w:b w:val="0"/>
          <w:i w:val="0"/>
          <w:color w:val="6C9286"/>
          <w:sz w:val="20"/>
        </w:rPr>
        <w:t>Descripción de la interfaz de usuario</w:t>
      </w:r>
      <w:r>
        <w:rPr>
          <w:rFonts w:ascii="Poppins" w:hAnsi="Poppins" w:cs="Poppins"/>
          <w:b w:val="0"/>
          <w:i w:val="0"/>
          <w:color w:val="2D1F3D"/>
          <w:sz w:val="20"/>
        </w:rPr>
        <w:tab/>
      </w:r>
      <w:r>
        <w:rPr>
          <w:rFonts w:ascii="Poppins" w:hAnsi="Poppins" w:cs="Poppins"/>
          <w:b w:val="0"/>
          <w:i w:val="0"/>
          <w:color w:val="6B5B73"/>
          <w:sz w:val="20"/>
        </w:rPr>
        <w:t>38</w:t>
      </w:r>
    </w:p>
    <w:p>
      <w:pPr>
        <w:tabs>
          <w:tab w:pos="8617" w:val="right"/>
        </w:tabs>
        <w:spacing w:before="0" w:after="0"/>
        <w:ind w:left="794"/>
      </w:pPr>
      <w:r>
        <w:rPr>
          <w:rFonts w:ascii="Poppins" w:hAnsi="Poppins" w:cs="Poppins"/>
          <w:b w:val="0"/>
          <w:i w:val="0"/>
          <w:color w:val="80AB9F"/>
          <w:sz w:val="20"/>
        </w:rPr>
        <w:t xml:space="preserve">6.7    </w:t>
      </w:r>
      <w:r>
        <w:rPr>
          <w:rFonts w:ascii="Poppins" w:hAnsi="Poppins" w:cs="Poppins"/>
          <w:b w:val="0"/>
          <w:i w:val="0"/>
          <w:color w:val="6C9286"/>
          <w:sz w:val="20"/>
        </w:rPr>
        <w:t>Descripción de listados e informes</w:t>
      </w:r>
      <w:r>
        <w:rPr>
          <w:rFonts w:ascii="Poppins" w:hAnsi="Poppins" w:cs="Poppins"/>
          <w:b w:val="0"/>
          <w:i w:val="0"/>
          <w:color w:val="2D1F3D"/>
          <w:sz w:val="20"/>
        </w:rPr>
        <w:tab/>
      </w:r>
      <w:r>
        <w:rPr>
          <w:rFonts w:ascii="Poppins" w:hAnsi="Poppins" w:cs="Poppins"/>
          <w:b w:val="0"/>
          <w:i w:val="0"/>
          <w:color w:val="6B5B73"/>
          <w:sz w:val="20"/>
        </w:rPr>
        <w:t>44</w:t>
      </w:r>
    </w:p>
    <w:p>
      <w:pPr>
        <w:tabs>
          <w:tab w:pos="8617" w:val="right"/>
        </w:tabs>
        <w:spacing w:before="0" w:after="0"/>
        <w:ind w:left="794"/>
      </w:pPr>
      <w:r>
        <w:rPr>
          <w:rFonts w:ascii="Poppins" w:hAnsi="Poppins" w:cs="Poppins"/>
          <w:b w:val="0"/>
          <w:i w:val="0"/>
          <w:color w:val="80AB9F"/>
          <w:sz w:val="20"/>
        </w:rPr>
        <w:t xml:space="preserve">6.8    </w:t>
      </w:r>
      <w:r>
        <w:rPr>
          <w:rFonts w:ascii="Poppins" w:hAnsi="Poppins" w:cs="Poppins"/>
          <w:b w:val="0"/>
          <w:i w:val="0"/>
          <w:color w:val="6C9286"/>
          <w:sz w:val="20"/>
        </w:rPr>
        <w:t>Manual de usuario</w:t>
      </w:r>
      <w:r>
        <w:rPr>
          <w:rFonts w:ascii="Poppins" w:hAnsi="Poppins" w:cs="Poppins"/>
          <w:b w:val="0"/>
          <w:i w:val="0"/>
          <w:color w:val="2D1F3D"/>
          <w:sz w:val="20"/>
        </w:rPr>
        <w:tab/>
      </w:r>
      <w:r>
        <w:rPr>
          <w:rFonts w:ascii="Poppins" w:hAnsi="Poppins" w:cs="Poppins"/>
          <w:b w:val="0"/>
          <w:i w:val="0"/>
          <w:color w:val="6B5B73"/>
          <w:sz w:val="20"/>
        </w:rPr>
        <w:t>47</w:t>
      </w:r>
    </w:p>
    <w:p>
      <w:pPr>
        <w:tabs>
          <w:tab w:pos="8617" w:val="right"/>
        </w:tabs>
        <w:spacing w:before="0" w:after="0"/>
        <w:ind w:left="794"/>
      </w:pPr>
      <w:r>
        <w:rPr>
          <w:rFonts w:ascii="Poppins" w:hAnsi="Poppins" w:cs="Poppins"/>
          <w:b w:val="0"/>
          <w:i w:val="0"/>
          <w:color w:val="80AB9F"/>
          <w:sz w:val="20"/>
        </w:rPr>
        <w:t xml:space="preserve">6.9    </w:t>
      </w:r>
      <w:r>
        <w:rPr>
          <w:rFonts w:ascii="Poppins" w:hAnsi="Poppins" w:cs="Poppins"/>
          <w:b w:val="0"/>
          <w:i w:val="0"/>
          <w:color w:val="6C9286"/>
          <w:sz w:val="20"/>
        </w:rPr>
        <w:t>Manual de instalación o despliegue</w:t>
      </w:r>
      <w:r>
        <w:rPr>
          <w:rFonts w:ascii="Poppins" w:hAnsi="Poppins" w:cs="Poppins"/>
          <w:b w:val="0"/>
          <w:i w:val="0"/>
          <w:color w:val="2D1F3D"/>
          <w:sz w:val="20"/>
        </w:rPr>
        <w:tab/>
      </w:r>
      <w:r>
        <w:rPr>
          <w:rFonts w:ascii="Poppins" w:hAnsi="Poppins" w:cs="Poppins"/>
          <w:b w:val="0"/>
          <w:i w:val="0"/>
          <w:color w:val="6B5B73"/>
          <w:sz w:val="20"/>
        </w:rPr>
        <w:t>53</w:t>
      </w:r>
    </w:p>
    <w:p>
      <w:pPr>
        <w:tabs>
          <w:tab w:pos="8617" w:val="right"/>
        </w:tabs>
        <w:spacing w:before="0" w:after="0"/>
        <w:ind w:left="794"/>
      </w:pPr>
      <w:r>
        <w:rPr>
          <w:rFonts w:ascii="Poppins" w:hAnsi="Poppins" w:cs="Poppins"/>
          <w:b w:val="0"/>
          <w:i w:val="0"/>
          <w:color w:val="80AB9F"/>
          <w:sz w:val="20"/>
        </w:rPr>
        <w:t xml:space="preserve">6.10    </w:t>
      </w:r>
      <w:r>
        <w:rPr>
          <w:rFonts w:ascii="Poppins" w:hAnsi="Poppins" w:cs="Poppins"/>
          <w:b w:val="0"/>
          <w:i w:val="0"/>
          <w:color w:val="6C9286"/>
          <w:sz w:val="20"/>
        </w:rPr>
        <w:t>Presentación de la aplicación</w:t>
      </w:r>
      <w:r>
        <w:rPr>
          <w:rFonts w:ascii="Poppins" w:hAnsi="Poppins" w:cs="Poppins"/>
          <w:b w:val="0"/>
          <w:i w:val="0"/>
          <w:color w:val="2D1F3D"/>
          <w:sz w:val="20"/>
        </w:rPr>
        <w:tab/>
      </w:r>
      <w:r>
        <w:rPr>
          <w:rFonts w:ascii="Poppins" w:hAnsi="Poppins" w:cs="Poppins"/>
          <w:b w:val="0"/>
          <w:i w:val="0"/>
          <w:color w:val="6B5B73"/>
          <w:sz w:val="20"/>
        </w:rPr>
        <w:t>58</w:t>
      </w:r>
    </w:p>
    <w:p>
      <w:pPr>
        <w:tabs>
          <w:tab w:pos="9411" w:val="right" w:leader="dot"/>
        </w:tabs>
        <w:spacing w:before="40" w:after="40"/>
      </w:pPr>
      <w:r>
        <w:rPr>
          <w:rFonts w:ascii="Poppins" w:hAnsi="Poppins" w:cs="Poppins"/>
          <w:b/>
          <w:i w:val="0"/>
          <w:color w:val="D4A943"/>
          <w:sz w:val="22"/>
        </w:rPr>
        <w:t xml:space="preserve">07    </w:t>
      </w:r>
      <w:r>
        <w:rPr>
          <w:rFonts w:ascii="Poppins" w:hAnsi="Poppins" w:cs="Poppins"/>
          <w:b/>
          <w:i w:val="0"/>
          <w:color w:val="4F3D63"/>
          <w:sz w:val="22"/>
        </w:rPr>
        <w:t>Planificación del proyecto</w:t>
      </w:r>
      <w:r>
        <w:rPr>
          <w:rFonts w:ascii="Poppins" w:hAnsi="Poppins" w:cs="Poppins"/>
          <w:b w:val="0"/>
          <w:i w:val="0"/>
          <w:color w:val="2D1F3D"/>
          <w:sz w:val="22"/>
        </w:rPr>
        <w:tab/>
      </w:r>
      <w:r>
        <w:rPr>
          <w:rFonts w:ascii="Poppins" w:hAnsi="Poppins" w:cs="Poppins"/>
          <w:b w:val="0"/>
          <w:i w:val="0"/>
          <w:color w:val="6B5B73"/>
          <w:sz w:val="20"/>
        </w:rPr>
        <w:t>61</w:t>
      </w:r>
    </w:p>
    <w:p>
      <w:pPr>
        <w:tabs>
          <w:tab w:pos="9411" w:val="right" w:leader="dot"/>
        </w:tabs>
        <w:spacing w:before="40" w:after="40"/>
      </w:pPr>
      <w:r>
        <w:rPr>
          <w:rFonts w:ascii="Poppins" w:hAnsi="Poppins" w:cs="Poppins"/>
          <w:b/>
          <w:i w:val="0"/>
          <w:color w:val="D4A943"/>
          <w:sz w:val="22"/>
        </w:rPr>
        <w:t xml:space="preserve">08    </w:t>
      </w:r>
      <w:r>
        <w:rPr>
          <w:rFonts w:ascii="Poppins" w:hAnsi="Poppins" w:cs="Poppins"/>
          <w:b/>
          <w:i w:val="0"/>
          <w:color w:val="4F3D63"/>
          <w:sz w:val="22"/>
        </w:rPr>
        <w:t>Control de la ejecución</w:t>
      </w:r>
      <w:r>
        <w:rPr>
          <w:rFonts w:ascii="Poppins" w:hAnsi="Poppins" w:cs="Poppins"/>
          <w:b w:val="0"/>
          <w:i w:val="0"/>
          <w:color w:val="2D1F3D"/>
          <w:sz w:val="22"/>
        </w:rPr>
        <w:tab/>
      </w:r>
      <w:r>
        <w:rPr>
          <w:rFonts w:ascii="Poppins" w:hAnsi="Poppins" w:cs="Poppins"/>
          <w:b w:val="0"/>
          <w:i w:val="0"/>
          <w:color w:val="6B5B73"/>
          <w:sz w:val="20"/>
        </w:rPr>
        <w:t>65</w:t>
      </w:r>
    </w:p>
    <w:p>
      <w:pPr>
        <w:tabs>
          <w:tab w:pos="9411" w:val="right" w:leader="dot"/>
        </w:tabs>
        <w:spacing w:before="40" w:after="40"/>
      </w:pPr>
      <w:r>
        <w:rPr>
          <w:rFonts w:ascii="Poppins" w:hAnsi="Poppins" w:cs="Poppins"/>
          <w:b/>
          <w:i w:val="0"/>
          <w:color w:val="D4A943"/>
          <w:sz w:val="22"/>
        </w:rPr>
        <w:t xml:space="preserve">09    </w:t>
      </w:r>
      <w:r>
        <w:rPr>
          <w:rFonts w:ascii="Poppins" w:hAnsi="Poppins" w:cs="Poppins"/>
          <w:b/>
          <w:i w:val="0"/>
          <w:color w:val="4F3D63"/>
          <w:sz w:val="22"/>
        </w:rPr>
        <w:t>Dificultades encontradas</w:t>
      </w:r>
      <w:r>
        <w:rPr>
          <w:rFonts w:ascii="Poppins" w:hAnsi="Poppins" w:cs="Poppins"/>
          <w:b w:val="0"/>
          <w:i w:val="0"/>
          <w:color w:val="2D1F3D"/>
          <w:sz w:val="22"/>
        </w:rPr>
        <w:tab/>
      </w:r>
      <w:r>
        <w:rPr>
          <w:rFonts w:ascii="Poppins" w:hAnsi="Poppins" w:cs="Poppins"/>
          <w:b w:val="0"/>
          <w:i w:val="0"/>
          <w:color w:val="6B5B73"/>
          <w:sz w:val="20"/>
        </w:rPr>
        <w:t>68</w:t>
      </w:r>
    </w:p>
    <w:p>
      <w:pPr>
        <w:tabs>
          <w:tab w:pos="9411" w:val="right" w:leader="dot"/>
        </w:tabs>
        <w:spacing w:before="40" w:after="40"/>
      </w:pPr>
      <w:r>
        <w:rPr>
          <w:rFonts w:ascii="Poppins" w:hAnsi="Poppins" w:cs="Poppins"/>
          <w:b/>
          <w:i w:val="0"/>
          <w:color w:val="D4A943"/>
          <w:sz w:val="22"/>
        </w:rPr>
        <w:t xml:space="preserve">10    </w:t>
      </w:r>
      <w:r>
        <w:rPr>
          <w:rFonts w:ascii="Poppins" w:hAnsi="Poppins" w:cs="Poppins"/>
          <w:b/>
          <w:i w:val="0"/>
          <w:color w:val="4F3D63"/>
          <w:sz w:val="22"/>
        </w:rPr>
        <w:t>Propuestas de mejora</w:t>
      </w:r>
      <w:r>
        <w:rPr>
          <w:rFonts w:ascii="Poppins" w:hAnsi="Poppins" w:cs="Poppins"/>
          <w:b w:val="0"/>
          <w:i w:val="0"/>
          <w:color w:val="2D1F3D"/>
          <w:sz w:val="22"/>
        </w:rPr>
        <w:tab/>
      </w:r>
      <w:r>
        <w:rPr>
          <w:rFonts w:ascii="Poppins" w:hAnsi="Poppins" w:cs="Poppins"/>
          <w:b w:val="0"/>
          <w:i w:val="0"/>
          <w:color w:val="6B5B73"/>
          <w:sz w:val="20"/>
        </w:rPr>
        <w:t>71</w:t>
      </w:r>
    </w:p>
    <w:p>
      <w:pPr>
        <w:tabs>
          <w:tab w:pos="9411" w:val="right" w:leader="dot"/>
        </w:tabs>
        <w:spacing w:before="40" w:after="40"/>
      </w:pPr>
      <w:r>
        <w:rPr>
          <w:rFonts w:ascii="Poppins" w:hAnsi="Poppins" w:cs="Poppins"/>
          <w:b/>
          <w:i w:val="0"/>
          <w:color w:val="D4A943"/>
          <w:sz w:val="22"/>
        </w:rPr>
        <w:t xml:space="preserve">11    </w:t>
      </w:r>
      <w:r>
        <w:rPr>
          <w:rFonts w:ascii="Poppins" w:hAnsi="Poppins" w:cs="Poppins"/>
          <w:b/>
          <w:i w:val="0"/>
          <w:color w:val="4F3D63"/>
          <w:sz w:val="22"/>
        </w:rPr>
        <w:t>Conclusión final</w:t>
      </w:r>
      <w:r>
        <w:rPr>
          <w:rFonts w:ascii="Poppins" w:hAnsi="Poppins" w:cs="Poppins"/>
          <w:b w:val="0"/>
          <w:i w:val="0"/>
          <w:color w:val="2D1F3D"/>
          <w:sz w:val="22"/>
        </w:rPr>
        <w:tab/>
      </w:r>
      <w:r>
        <w:rPr>
          <w:rFonts w:ascii="Poppins" w:hAnsi="Poppins" w:cs="Poppins"/>
          <w:b w:val="0"/>
          <w:i w:val="0"/>
          <w:color w:val="6B5B73"/>
          <w:sz w:val="20"/>
        </w:rPr>
        <w:t>74</w:t>
      </w:r>
    </w:p>
    <w:p>
      <w:r>
        <w:br w:type="page"/>
      </w:r>
    </w:p>
    <w:p>
      <w:pPr>
        <w:spacing w:before="227" w:after="113"/>
      </w:pPr>
      <w:r>
        <w:rPr>
          <w:rFonts w:ascii="Poppins" w:hAnsi="Poppins" w:cs="Poppins"/>
          <w:b/>
          <w:i w:val="0"/>
          <w:color w:val="4F3D63"/>
          <w:sz w:val="56"/>
        </w:rPr>
        <w:t>Estudio del sector productivo</w:t>
      </w:r>
    </w:p>
    <w:p>
      <w:pPr>
        <w:spacing w:after="454"/>
        <w:pBdr>
          <w:bottom w:val="single" w:sz="12" w:space="1" w:color="80AB9F"/>
        </w:pBdr>
      </w:pPr>
      <w:r>
        <w:rPr>
          <w:rFonts w:ascii="Poppins" w:hAnsi="Poppins" w:cs="Poppins"/>
          <w:b w:val="0"/>
          <w:i w:val="0"/>
          <w:color w:val="2D1F3D"/>
          <w:sz w:val="2"/>
        </w:rPr>
        <w:t xml:space="preserve">          </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Tipos de empresas del sector</w:t>
      </w:r>
    </w:p>
    <w:p>
      <w:pPr>
        <w:spacing w:after="170" w:line="372" w:lineRule="auto"/>
        <w:jc w:val="both"/>
      </w:pPr>
      <w:r>
        <w:rPr>
          <w:rFonts w:ascii="Poppins" w:hAnsi="Poppins" w:cs="Poppins"/>
          <w:b w:val="0"/>
          <w:i w:val="0"/>
          <w:color w:val="2D1F3D"/>
          <w:sz w:val="22"/>
        </w:rPr>
        <w:t>Las empresas y proyectos de necesidades sociales ofrecen productos o servicios de bienestar, educación y formación. Centrándonos en el bienestar animal, encontramos las asociaciones felinas de Málaga que dependen al cien por cien de casas de acogida, como Gatos Sin Hogar.</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Necesidades más demandadas del sector</w:t>
      </w:r>
    </w:p>
    <w:p>
      <w:pPr>
        <w:spacing w:after="170" w:line="372" w:lineRule="auto"/>
        <w:jc w:val="both"/>
      </w:pPr>
      <w:r>
        <w:rPr>
          <w:rFonts w:ascii="Poppins" w:hAnsi="Poppins" w:cs="Poppins"/>
          <w:b w:val="0"/>
          <w:i w:val="0"/>
          <w:color w:val="2D1F3D"/>
          <w:sz w:val="22"/>
        </w:rPr>
        <w:t>Entre las necesidades más demandadas por las empresas y proyectos del sector destacan las siguientes: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Falta de fondos.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Ineficiencia logística.</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Gestión de voluntarios.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Traslado de suministros.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Falta de información clara y accesible.</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Proyectos para satisfacerlas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Gamificación y fidelización:</w:t>
      </w:r>
      <w:r>
        <w:rPr>
          <w:rFonts w:ascii="Poppins" w:hAnsi="Poppins" w:cs="Poppins"/>
          <w:b w:val="0"/>
          <w:i w:val="0"/>
          <w:color w:val="2D1F3D"/>
          <w:sz w:val="22"/>
        </w:rPr>
        <w:t xml:space="preserve"> sistema de insignias y reconocimientos para captar al usuario y mantener su compromiso a lo largo del tiempo.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Gestión interna y logística:</w:t>
      </w:r>
      <w:r>
        <w:rPr>
          <w:rFonts w:ascii="Poppins" w:hAnsi="Poppins" w:cs="Poppins"/>
          <w:b w:val="0"/>
          <w:i w:val="0"/>
          <w:color w:val="2D1F3D"/>
          <w:sz w:val="22"/>
        </w:rPr>
        <w:t xml:space="preserve"> fichas de gatos, canalización de las necesidades de suministros de las casas de acogida a través de la pizarra comunitaria y logística externa con una lista de tareas pendientes para los voluntarios.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Apadrinamiento interactivo:</w:t>
      </w:r>
      <w:r>
        <w:rPr>
          <w:rFonts w:ascii="Poppins" w:hAnsi="Poppins" w:cs="Poppins"/>
          <w:b w:val="0"/>
          <w:i w:val="0"/>
          <w:color w:val="2D1F3D"/>
          <w:sz w:val="22"/>
        </w:rPr>
        <w:t xml:space="preserve"> zona que conecta al padrino con su gato, mediante actualizaciones periódicas con foto y texto que mantienen la conexión y, con ella, la cuota mensual.</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Tienda solidaria:</w:t>
      </w:r>
      <w:r>
        <w:rPr>
          <w:rFonts w:ascii="Poppins" w:hAnsi="Poppins" w:cs="Poppins"/>
          <w:b w:val="0"/>
          <w:i w:val="0"/>
          <w:color w:val="2D1F3D"/>
          <w:sz w:val="22"/>
        </w:rPr>
        <w:t xml:space="preserve"> productos solidarios e integración con pasarela de pago.</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Oportunidades de negocio previsibles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Suscripción por capas:</w:t>
      </w:r>
      <w:r>
        <w:rPr>
          <w:rFonts w:ascii="Poppins" w:hAnsi="Poppins" w:cs="Poppins"/>
          <w:b w:val="0"/>
          <w:i w:val="0"/>
          <w:color w:val="2D1F3D"/>
          <w:sz w:val="22"/>
        </w:rPr>
        <w:t xml:space="preserve"> ofrecer la plataforma con diferentes planes de precios según el tamaño de la asociación o la cantidad de animales y usuarios gestionados.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Servicio de logística centralizada:</w:t>
      </w:r>
      <w:r>
        <w:rPr>
          <w:rFonts w:ascii="Poppins" w:hAnsi="Poppins" w:cs="Poppins"/>
          <w:b w:val="0"/>
          <w:i w:val="0"/>
          <w:color w:val="2D1F3D"/>
          <w:sz w:val="22"/>
        </w:rPr>
        <w:t xml:space="preserve"> transporte y entrega centralizados de suministros, gestionados a través del módulo de acogida e inventario.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Afiliación con marcas de mascotas:</w:t>
      </w:r>
      <w:r>
        <w:rPr>
          <w:rFonts w:ascii="Poppins" w:hAnsi="Poppins" w:cs="Poppins"/>
          <w:b w:val="0"/>
          <w:i w:val="0"/>
          <w:color w:val="2D1F3D"/>
          <w:sz w:val="22"/>
        </w:rPr>
        <w:t xml:space="preserve"> integrar en la tienda solidaria la venta de piensos, juguetes y accesorios de marcas asociadas.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Publicidad no intrusiva y patrocinios:</w:t>
      </w:r>
      <w:r>
        <w:rPr>
          <w:rFonts w:ascii="Poppins" w:hAnsi="Poppins" w:cs="Poppins"/>
          <w:b w:val="0"/>
          <w:i w:val="0"/>
          <w:color w:val="2D1F3D"/>
          <w:sz w:val="22"/>
        </w:rPr>
        <w:t xml:space="preserve"> vender espacios publicitarios o patrocinios de marcas relevantes del sector del bienestar animal.</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Modelo Freemium y comisión por éxito:</w:t>
      </w:r>
      <w:r>
        <w:rPr>
          <w:rFonts w:ascii="Poppins" w:hAnsi="Poppins" w:cs="Poppins"/>
          <w:b w:val="0"/>
          <w:i w:val="0"/>
          <w:color w:val="2D1F3D"/>
          <w:sz w:val="22"/>
        </w:rPr>
        <w:t xml:space="preserve"> ofrecer los módulos básicos de gestión logística, fichas felinas y gestión de voluntarios de forma gratuita o a un coste simbólico.</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Informe de prevención de riesgos laborales</w:t>
      </w:r>
    </w:p>
    <w:p>
      <w:pPr>
        <w:spacing w:before="227" w:after="113"/>
      </w:pPr>
      <w:r>
        <w:rPr>
          <w:rFonts w:ascii="Poppins" w:hAnsi="Poppins" w:cs="Poppins"/>
          <w:b/>
          <w:i w:val="0"/>
          <w:color w:val="6C9286"/>
          <w:sz w:val="24"/>
        </w:rPr>
        <w:t>Riesgos biológicos y sanitarios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Mordeduras y arañazos:</w:t>
      </w:r>
      <w:r>
        <w:rPr>
          <w:rFonts w:ascii="Poppins" w:hAnsi="Poppins" w:cs="Poppins"/>
          <w:b w:val="0"/>
          <w:i w:val="0"/>
          <w:color w:val="2D1F3D"/>
          <w:sz w:val="22"/>
        </w:rPr>
        <w:t xml:space="preserve"> lesiones físicas por el manejo de gatos estresados, asustados o ferales. Prevención: uso de equipos de protección individual como guantes de manejo grueso y establecimiento de un protocolo de actuación y desinfección inmediato tras una lesión.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Zoonosis:</w:t>
      </w:r>
      <w:r>
        <w:rPr>
          <w:rFonts w:ascii="Poppins" w:hAnsi="Poppins" w:cs="Poppins"/>
          <w:b w:val="0"/>
          <w:i w:val="0"/>
          <w:color w:val="2D1F3D"/>
          <w:sz w:val="22"/>
        </w:rPr>
        <w:t xml:space="preserve"> contagio de enfermedades transmitidas por animales. Prevención: higiene estricta, protocolos de cuarentena para gatos nuevos o enfermos, uso de EPIs y control veterinario riguroso y periódico.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Alergias:</w:t>
      </w:r>
      <w:r>
        <w:rPr>
          <w:rFonts w:ascii="Poppins" w:hAnsi="Poppins" w:cs="Poppins"/>
          <w:b w:val="0"/>
          <w:i w:val="0"/>
          <w:color w:val="2D1F3D"/>
          <w:sz w:val="22"/>
        </w:rPr>
        <w:t xml:space="preserve"> reacciones al pelo, saliva o caspa felina, o a productos de limpieza y arena. Prevención: ventilación adecuada de las zonas de gatos y sustitución de productos por opciones hipoalergénicas si fuera necesario.</w:t>
      </w:r>
    </w:p>
    <w:p>
      <w:pPr>
        <w:spacing w:before="227" w:after="113"/>
      </w:pPr>
      <w:r>
        <w:rPr>
          <w:rFonts w:ascii="Poppins" w:hAnsi="Poppins" w:cs="Poppins"/>
          <w:b/>
          <w:i w:val="0"/>
          <w:color w:val="6C9286"/>
          <w:sz w:val="24"/>
        </w:rPr>
        <w:t>Riesgos ergonómicos y físicos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Sobreesfuerzos y posturas forzadas:</w:t>
      </w:r>
      <w:r>
        <w:rPr>
          <w:rFonts w:ascii="Poppins" w:hAnsi="Poppins" w:cs="Poppins"/>
          <w:b w:val="0"/>
          <w:i w:val="0"/>
          <w:color w:val="2D1F3D"/>
          <w:sz w:val="22"/>
        </w:rPr>
        <w:t xml:space="preserve"> lesiones dorsolumbares al levantar sacos de pienso, mover jaulas o agacharse repetidamente. Prevención: formación en técnicas de levantamiento de cargas, uso de equipos de ayuda y rotación de tareas para evitar la repetición constante.</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Caídas al mismo nivel:</w:t>
      </w:r>
      <w:r>
        <w:rPr>
          <w:rFonts w:ascii="Poppins" w:hAnsi="Poppins" w:cs="Poppins"/>
          <w:b w:val="0"/>
          <w:i w:val="0"/>
          <w:color w:val="2D1F3D"/>
          <w:sz w:val="22"/>
        </w:rPr>
        <w:t xml:space="preserve"> tropiezos con suministros, bebederos, comederos o por derrames. Prevención: orden y limpieza exhaustivos, calzado antideslizante adecuado.</w:t>
      </w:r>
    </w:p>
    <w:p>
      <w:pPr>
        <w:spacing w:before="227" w:after="113"/>
      </w:pPr>
      <w:r>
        <w:rPr>
          <w:rFonts w:ascii="Poppins" w:hAnsi="Poppins" w:cs="Poppins"/>
          <w:b/>
          <w:i w:val="0"/>
          <w:color w:val="6C9286"/>
          <w:sz w:val="24"/>
        </w:rPr>
        <w:t>Riesgos psicosociales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Estrés por empatía:</w:t>
      </w:r>
      <w:r>
        <w:rPr>
          <w:rFonts w:ascii="Poppins" w:hAnsi="Poppins" w:cs="Poppins"/>
          <w:b w:val="0"/>
          <w:i w:val="0"/>
          <w:color w:val="2D1F3D"/>
          <w:sz w:val="22"/>
        </w:rPr>
        <w:t xml:space="preserve"> desgaste emocional asociado al trato constante con animales enfermos o maltratados, o derivado de tener que tomar decisiones difíciles. Prevención: apoyo psicológico para los voluntarios con exposición alta.</w:t>
      </w:r>
    </w:p>
    <w:p>
      <w:pPr>
        <w:spacing w:before="227" w:after="113"/>
      </w:pPr>
      <w:r>
        <w:rPr>
          <w:rFonts w:ascii="Poppins" w:hAnsi="Poppins" w:cs="Poppins"/>
          <w:b/>
          <w:i w:val="0"/>
          <w:color w:val="6C9286"/>
          <w:sz w:val="24"/>
        </w:rPr>
        <w:t>Riesgos derivados de la logística y los suministros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Traslado de suministros:</w:t>
      </w:r>
      <w:r>
        <w:rPr>
          <w:rFonts w:ascii="Poppins" w:hAnsi="Poppins" w:cs="Poppins"/>
          <w:b w:val="0"/>
          <w:i w:val="0"/>
          <w:color w:val="2D1F3D"/>
          <w:sz w:val="22"/>
        </w:rPr>
        <w:t xml:space="preserve"> accidentes de tráfico o lesiones al manipular y transportar grandes volúmenes de pienso, arena y jaulas hasta las casas de acogida. Prevención: revisión periódica del estado de los vehículos, asegurar correctamente la carga y establecer límites de peso por persona.</w:t>
      </w:r>
    </w:p>
    <w:p>
      <w:pPr>
        <w:spacing w:before="227" w:after="113"/>
      </w:pPr>
      <w:r>
        <w:rPr>
          <w:rFonts w:ascii="Poppins" w:hAnsi="Poppins" w:cs="Poppins"/>
          <w:b/>
          <w:i w:val="0"/>
          <w:color w:val="6C9286"/>
          <w:sz w:val="24"/>
        </w:rPr>
        <w:t>Riesgo de cobertura legal</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Ausencia de seguros o convenios:</w:t>
      </w:r>
      <w:r>
        <w:rPr>
          <w:rFonts w:ascii="Poppins" w:hAnsi="Poppins" w:cs="Poppins"/>
          <w:b w:val="0"/>
          <w:i w:val="0"/>
          <w:color w:val="2D1F3D"/>
          <w:sz w:val="22"/>
        </w:rPr>
        <w:t xml:space="preserve"> falta de cobertura legal a los voluntarios ante accidentes o lesiones ocurridas durante la actividad. Prevención: disponer de un seguro de responsabilidad civil y, fundamentalmente, de un seguro de accidentes para voluntarios que cubra los riesgos inherentes a sus tareas.</w:t>
      </w:r>
    </w:p>
    <w:p>
      <w:pPr>
        <w:spacing w:before="567"/>
        <w:jc w:val="center"/>
        <w:pBdr>
          <w:bottom w:val="single" w:sz="4" w:space="1" w:color="80AB9F"/>
        </w:pBdr>
      </w:pPr>
      <w:r>
        <w:rPr>
          <w:rFonts w:ascii="Poppins" w:hAnsi="Poppins" w:cs="Poppins"/>
          <w:b w:val="0"/>
          <w:i w:val="0"/>
          <w:color w:val="2D1F3D"/>
          <w:sz w:val="2"/>
        </w:rPr>
        <w:t xml:space="preserve">      </w:t>
      </w:r>
    </w:p>
    <w:p>
      <w:r>
        <w:br w:type="page"/>
      </w:r>
    </w:p>
    <w:p>
      <w:pPr>
        <w:spacing w:before="227" w:after="113"/>
      </w:pPr>
      <w:r>
        <w:rPr>
          <w:rFonts w:ascii="Poppins" w:hAnsi="Poppins" w:cs="Poppins"/>
          <w:b/>
          <w:i w:val="0"/>
          <w:color w:val="4F3D63"/>
          <w:sz w:val="56"/>
        </w:rPr>
        <w:t>Finalidad del proyecto</w:t>
      </w:r>
    </w:p>
    <w:p>
      <w:pPr>
        <w:spacing w:after="454"/>
        <w:pBdr>
          <w:bottom w:val="single" w:sz="12" w:space="1" w:color="80AB9F"/>
        </w:pBdr>
      </w:pPr>
      <w:r>
        <w:rPr>
          <w:rFonts w:ascii="Poppins" w:hAnsi="Poppins" w:cs="Poppins"/>
          <w:b w:val="0"/>
          <w:i w:val="0"/>
          <w:color w:val="2D1F3D"/>
          <w:sz w:val="2"/>
        </w:rPr>
        <w:t xml:space="preserve">          </w:t>
      </w:r>
    </w:p>
    <w:p>
      <w:pPr>
        <w:spacing w:after="227" w:line="408" w:lineRule="auto"/>
        <w:jc w:val="both"/>
      </w:pPr>
      <w:r>
        <w:rPr>
          <w:rFonts w:ascii="Poppins" w:hAnsi="Poppins" w:cs="Poppins"/>
          <w:b w:val="0"/>
          <w:i w:val="0"/>
          <w:color w:val="2D1F3D"/>
          <w:sz w:val="22"/>
        </w:rPr>
        <w:t>El objetivo primordial de Refugio del Sol es dotar a una asociación de rescate y acogida felina de una herramienta digital centralizada y eficiente que facilite su administración diaria, amplíe su alcance hacia adoptantes, padrinos y voluntarios, y fortalezca el vínculo emocional y financiero con la comunidad existente.</w:t>
      </w:r>
    </w:p>
    <w:p>
      <w:pPr>
        <w:spacing w:after="170" w:line="372" w:lineRule="auto"/>
        <w:jc w:val="both"/>
      </w:pPr>
      <w:r>
        <w:rPr>
          <w:rFonts w:ascii="Poppins" w:hAnsi="Poppins" w:cs="Poppins"/>
          <w:b w:val="0"/>
          <w:i w:val="0"/>
          <w:color w:val="2D1F3D"/>
          <w:sz w:val="22"/>
        </w:rPr>
        <w:t>En la mayoría de webs de asociaciones animales actuales la información se presenta de forma incompleta o difícil de localizar. Las solicitudes de adopción se reducen a formularios sin respuesta inmediata o a textos demasiado extensos que terminan por desalentar al usuario interesado.</w:t>
      </w:r>
    </w:p>
    <w:p>
      <w:pPr>
        <w:spacing w:after="170" w:line="372" w:lineRule="auto"/>
        <w:jc w:val="both"/>
      </w:pPr>
      <w:r>
        <w:rPr>
          <w:rFonts w:ascii="Poppins" w:hAnsi="Poppins" w:cs="Poppins"/>
          <w:b w:val="0"/>
          <w:i w:val="0"/>
          <w:color w:val="2D1F3D"/>
          <w:sz w:val="22"/>
        </w:rPr>
        <w:t>No existe, en la práctica, un espacio digital en el que adoptantes, voluntarios y padrinos puedan acceder a información personalizada o realizar un seguimiento real de sus actividades. Los padrinos, en concreto, no reciben actualizaciones —fotografías, vídeos o pequeños informes— de los animales apadrinados, lo que rompe el vínculo emocional y, con frecuencia, conduce al abandono del apoyo económico.</w:t>
      </w:r>
    </w:p>
    <w:p>
      <w:pPr>
        <w:spacing w:after="170" w:line="372" w:lineRule="auto"/>
        <w:jc w:val="both"/>
      </w:pPr>
      <w:r>
        <w:rPr>
          <w:rFonts w:ascii="Poppins" w:hAnsi="Poppins" w:cs="Poppins"/>
          <w:b w:val="0"/>
          <w:i w:val="0"/>
          <w:color w:val="2D1F3D"/>
          <w:sz w:val="22"/>
        </w:rPr>
        <w:t>Las tiendas solidarias y los canales de donación suelen estar alojados en plataformas externas como Instagram, Vinted o Wallapop. Esto obliga al usuario a abandonar el sitio principal y a registrarse en otros portales, reduciendo la probabilidad de compra o donación. A esto se suma que los gatos en adopción o acogida no siempre están bien representados: a menudo solo se muestran los casos urgentes, con información en texto plano y sin estructura visual.</w:t>
      </w:r>
    </w:p>
    <w:tbl>
      <w:tblPr>
        <w:tblW w:type="auto" w:w="0"/>
        <w:tblLayout w:type="fixed"/>
        <w:tblLook w:firstColumn="1" w:firstRow="1" w:lastColumn="0" w:lastRow="0" w:noHBand="0" w:noVBand="1" w:val="04A0"/>
      </w:tblPr>
      <w:tblGrid>
        <w:gridCol w:w="9411"/>
      </w:tblGrid>
      <w:tr>
        <w:tc>
          <w:tcPr>
            <w:tcW w:type="dxa" w:w="9412"/>
            <w:shd w:val="clear" w:color="auto" w:fill="F2E9E4"/>
            <w:tcBorders>
              <w:top w:val="nil"/>
              <w:left w:val="nil"/>
              <w:bottom w:val="nil"/>
              <w:right w:val="nil"/>
            </w:tcBorders>
            <w:tcBorders>
              <w:left w:val="single" w:sz="24" w:color="80AB9F"/>
            </w:tcBorders>
          </w:tcPr>
          <w:p>
            <w:pPr>
              <w:spacing w:after="113"/>
              <w:ind w:left="227" w:right="227"/>
            </w:pPr>
            <w:r>
              <w:rPr>
                <w:rFonts w:ascii="Poppins" w:hAnsi="Poppins" w:cs="Poppins"/>
                <w:b/>
                <w:i w:val="0"/>
                <w:color w:val="6C9286"/>
                <w:sz w:val="17"/>
                <w:spacing w:val="40"/>
              </w:rPr>
              <w:t>IDEA FUERZA</w:t>
            </w:r>
          </w:p>
          <w:p>
            <w:pPr>
              <w:spacing w:after="0"/>
              <w:ind w:left="227" w:right="227"/>
            </w:pPr>
            <w:r>
              <w:rPr>
                <w:rFonts w:ascii="Poppins" w:hAnsi="Poppins" w:cs="Poppins"/>
                <w:b w:val="0"/>
                <w:i w:val="0"/>
                <w:color w:val="4F3D63"/>
                <w:sz w:val="22"/>
              </w:rPr>
              <w:t xml:space="preserve">La nueva plataforma se plantea como una </w:t>
            </w:r>
            <w:r>
              <w:rPr>
                <w:rFonts w:ascii="Poppins" w:hAnsi="Poppins" w:cs="Poppins"/>
                <w:b/>
                <w:i w:val="0"/>
                <w:color w:val="4F3D63"/>
                <w:sz w:val="22"/>
              </w:rPr>
              <w:t>solución integral</w:t>
            </w:r>
            <w:r>
              <w:rPr>
                <w:rFonts w:ascii="Poppins" w:hAnsi="Poppins" w:cs="Poppins"/>
                <w:b w:val="0"/>
                <w:i w:val="0"/>
                <w:color w:val="4F3D63"/>
                <w:sz w:val="22"/>
              </w:rPr>
              <w:t xml:space="preserve"> que centraliza la información, facilita la interacción personalizada con la comunidad e </w:t>
            </w:r>
            <w:r>
              <w:rPr>
                <w:rFonts w:ascii="Poppins" w:hAnsi="Poppins" w:cs="Poppins"/>
                <w:b/>
                <w:i w:val="0"/>
                <w:color w:val="4F3D63"/>
                <w:sz w:val="22"/>
              </w:rPr>
              <w:t>integra donaciones y apadrinamientos con pasarela de pago ficticia en un único entorno</w:t>
            </w:r>
            <w:r>
              <w:rPr>
                <w:rFonts w:ascii="Poppins" w:hAnsi="Poppins" w:cs="Poppins"/>
                <w:b w:val="0"/>
                <w:i w:val="0"/>
                <w:color w:val="4F3D63"/>
                <w:sz w:val="22"/>
              </w:rPr>
              <w:t>.</w:t>
            </w:r>
          </w:p>
        </w:tc>
      </w:tr>
    </w:tbl>
    <w:p>
      <w:pPr>
        <w:spacing w:after="170" w:line="372" w:lineRule="auto"/>
        <w:jc w:val="both"/>
      </w:pPr>
      <w:r>
        <w:rPr>
          <w:rFonts w:ascii="Poppins" w:hAnsi="Poppins" w:cs="Poppins"/>
          <w:b w:val="0"/>
          <w:i w:val="0"/>
          <w:color w:val="2D1F3D"/>
          <w:sz w:val="22"/>
        </w:rPr>
        <w:t>Asimismo, la funcionalidad de gestión logística y la lista de tareas ayudan a organizar mejor traslados y repartos, contribuyendo a mantener los espacios seguros y ordenados, previniendo caídas o sobreesfuerzos derivados del manejo de suministros.</w:t>
      </w:r>
    </w:p>
    <w:p>
      <w:pPr>
        <w:spacing w:before="567"/>
        <w:jc w:val="center"/>
        <w:pBdr>
          <w:bottom w:val="single" w:sz="4" w:space="1" w:color="80AB9F"/>
        </w:pBdr>
      </w:pPr>
      <w:r>
        <w:rPr>
          <w:rFonts w:ascii="Poppins" w:hAnsi="Poppins" w:cs="Poppins"/>
          <w:b w:val="0"/>
          <w:i w:val="0"/>
          <w:color w:val="2D1F3D"/>
          <w:sz w:val="2"/>
        </w:rPr>
        <w:t xml:space="preserve">      </w:t>
      </w:r>
    </w:p>
    <w:p>
      <w:r>
        <w:br w:type="page"/>
      </w:r>
    </w:p>
    <w:p>
      <w:pPr>
        <w:spacing w:before="227" w:after="113"/>
      </w:pPr>
      <w:r>
        <w:rPr>
          <w:rFonts w:ascii="Poppins" w:hAnsi="Poppins" w:cs="Poppins"/>
          <w:b/>
          <w:i w:val="0"/>
          <w:color w:val="4F3D63"/>
          <w:sz w:val="56"/>
        </w:rPr>
        <w:t>Descripción básica del proyecto</w:t>
      </w:r>
    </w:p>
    <w:p>
      <w:pPr>
        <w:spacing w:after="454"/>
        <w:pBdr>
          <w:bottom w:val="single" w:sz="12" w:space="1" w:color="80AB9F"/>
        </w:pBdr>
      </w:pPr>
      <w:r>
        <w:rPr>
          <w:rFonts w:ascii="Poppins" w:hAnsi="Poppins" w:cs="Poppins"/>
          <w:b w:val="0"/>
          <w:i w:val="0"/>
          <w:color w:val="2D1F3D"/>
          <w:sz w:val="2"/>
        </w:rPr>
        <w:t xml:space="preserve">          </w:t>
      </w:r>
    </w:p>
    <w:p>
      <w:pPr>
        <w:spacing w:after="227" w:line="408" w:lineRule="auto"/>
        <w:jc w:val="both"/>
      </w:pPr>
      <w:r>
        <w:rPr>
          <w:rFonts w:ascii="Poppins" w:hAnsi="Poppins" w:cs="Poppins"/>
          <w:b w:val="0"/>
          <w:i w:val="0"/>
          <w:color w:val="2D1F3D"/>
          <w:sz w:val="22"/>
        </w:rPr>
        <w:t xml:space="preserve">El proyecto consiste en el desarrollo de una </w:t>
      </w:r>
      <w:r>
        <w:rPr>
          <w:rFonts w:ascii="Poppins" w:hAnsi="Poppins" w:cs="Poppins"/>
          <w:b/>
          <w:i w:val="0"/>
          <w:color w:val="2D1F3D"/>
          <w:sz w:val="22"/>
        </w:rPr>
        <w:t>plataforma web interactiva</w:t>
      </w:r>
      <w:r>
        <w:rPr>
          <w:rFonts w:ascii="Poppins" w:hAnsi="Poppins" w:cs="Poppins"/>
          <w:b w:val="0"/>
          <w:i w:val="0"/>
          <w:color w:val="2D1F3D"/>
          <w:sz w:val="22"/>
        </w:rPr>
        <w:t xml:space="preserve"> diseñada específicamente para optimizar la gestión integral y aumentar la sostenibilidad de una asociación de rescate y acogida de gatos. El sistema transforma digitalmente los procesos internos para dar autonomía y eficiencia a los voluntarios, a la vez que ofrece una experiencia transparente y atractiva para la comunidad.</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Acceso general (sin registro)</w:t>
      </w:r>
    </w:p>
    <w:p>
      <w:pPr>
        <w:spacing w:after="170" w:line="372" w:lineRule="auto"/>
        <w:jc w:val="both"/>
      </w:pPr>
      <w:r>
        <w:rPr>
          <w:rFonts w:ascii="Poppins" w:hAnsi="Poppins" w:cs="Poppins"/>
          <w:b w:val="0"/>
          <w:i w:val="0"/>
          <w:color w:val="2D1F3D"/>
          <w:sz w:val="22"/>
        </w:rPr>
        <w:t>Cualquier visitante puede:</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Consultar la lista de gatos disponibles y acceder a su ficha resumida (foto, nombre, raza, edad, sexo, estado e historia).</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Realizar donaciones de forma anónima a través de la pasarela de pago ficticia.</w:t>
      </w:r>
    </w:p>
    <w:p>
      <w:pPr>
        <w:spacing w:after="170" w:line="372" w:lineRule="auto"/>
        <w:jc w:val="both"/>
      </w:pPr>
      <w:r>
        <w:rPr>
          <w:rFonts w:ascii="Poppins" w:hAnsi="Poppins" w:cs="Poppins"/>
          <w:b w:val="0"/>
          <w:i w:val="0"/>
          <w:color w:val="2D1F3D"/>
          <w:sz w:val="22"/>
        </w:rPr>
        <w:t>Al intentar acceder a la sección Colabora, el visitante encuentra un mensaje “Colabora con nosotros” con opciones para iniciar sesión o registrarse.</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Acceso como usuario registrado</w:t>
      </w:r>
    </w:p>
    <w:p>
      <w:pPr>
        <w:spacing w:after="170" w:line="372" w:lineRule="auto"/>
        <w:jc w:val="both"/>
      </w:pPr>
      <w:r>
        <w:rPr>
          <w:rFonts w:ascii="Poppins" w:hAnsi="Poppins" w:cs="Poppins"/>
          <w:b w:val="0"/>
          <w:i w:val="0"/>
          <w:color w:val="2D1F3D"/>
          <w:sz w:val="22"/>
        </w:rPr>
        <w:t>Tras registrarse, el usuario accede al detalle completo de cada ficha felina, que incluye datos técnicos (color, vacunas, carácter), estado de salud (vacunado, castrado, desparasitado, microchip) y convivencia (apto para niños, otros gatos, perros). Además puede:</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Marcar gatos como favoritos.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Presentar una solicitud</w:t>
      </w:r>
      <w:r>
        <w:rPr>
          <w:rFonts w:ascii="Poppins" w:hAnsi="Poppins" w:cs="Poppins"/>
          <w:b w:val="0"/>
          <w:i w:val="0"/>
          <w:color w:val="2D1F3D"/>
          <w:sz w:val="22"/>
        </w:rPr>
        <w:t xml:space="preserve"> de adopción, apadrinamiento o acogida para un gato.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Consultar e inscribirse</w:t>
      </w:r>
      <w:r>
        <w:rPr>
          <w:rFonts w:ascii="Poppins" w:hAnsi="Poppins" w:cs="Poppins"/>
          <w:b w:val="0"/>
          <w:i w:val="0"/>
          <w:color w:val="2D1F3D"/>
          <w:sz w:val="22"/>
        </w:rPr>
        <w:t xml:space="preserve"> en las tareas publicadas en Colabora.</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Conversar con el asistente virtual con IA, que orienta sobre los gatos disponibles y la asociación.</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Realizar donaciones nominales asociadas a su perfil.</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Acceder a su perfil:</w:t>
      </w:r>
      <w:r>
        <w:rPr>
          <w:rFonts w:ascii="Poppins" w:hAnsi="Poppins" w:cs="Poppins"/>
          <w:b w:val="0"/>
          <w:i w:val="0"/>
          <w:color w:val="2D1F3D"/>
          <w:sz w:val="22"/>
        </w:rPr>
        <w:t xml:space="preserve"> donde encuentra su familia felina (gatos adoptados, acogidos o apadrinados), el estado de sus solicitudes, sus insignias desbloqueadas y un feed con las novedades de los gatos vinculados a él.</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Acceso como administrador</w:t>
      </w:r>
    </w:p>
    <w:p>
      <w:pPr>
        <w:spacing w:after="170" w:line="372" w:lineRule="auto"/>
        <w:jc w:val="both"/>
      </w:pPr>
      <w:r>
        <w:rPr>
          <w:rFonts w:ascii="Poppins" w:hAnsi="Poppins" w:cs="Poppins"/>
          <w:b w:val="0"/>
          <w:i w:val="0"/>
          <w:color w:val="2D1F3D"/>
          <w:sz w:val="22"/>
        </w:rPr>
        <w:t>El administrador es el personal de la asociación con responsabilidad operativa sobre la plataforma. Desde el panel interno puede gestionar las siguientes áreas:</w:t>
      </w:r>
    </w:p>
    <w:p>
      <w:pPr>
        <w:spacing w:before="227" w:after="113"/>
      </w:pPr>
      <w:r>
        <w:rPr>
          <w:rFonts w:ascii="Poppins" w:hAnsi="Poppins" w:cs="Poppins"/>
          <w:b/>
          <w:i w:val="0"/>
          <w:color w:val="6C9286"/>
          <w:sz w:val="24"/>
        </w:rPr>
        <w:t>Gestión de fichas felinas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Crear, editar y eliminar fichas.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Gestionar el estado del gato: adoptable, apadrinable o adoptado.</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Subir fotos de los animales.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Publicar actualizaciones del gato (título, mensaje y foto), que aparecen en el feed de los usuarios vinculados a ese animal.</w:t>
      </w:r>
    </w:p>
    <w:p>
      <w:pPr>
        <w:spacing w:before="227" w:after="113"/>
      </w:pPr>
      <w:r>
        <w:rPr>
          <w:rFonts w:ascii="Poppins" w:hAnsi="Poppins" w:cs="Poppins"/>
          <w:b/>
          <w:i w:val="0"/>
          <w:color w:val="6C9286"/>
          <w:sz w:val="24"/>
        </w:rPr>
        <w:t>Gestión de usuarios y roles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Visualizar la lista de usuarios registrados.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Asignar o revocar el rol de Administrador.</w:t>
      </w:r>
    </w:p>
    <w:p>
      <w:pPr>
        <w:spacing w:before="227" w:after="113"/>
      </w:pPr>
      <w:r>
        <w:rPr>
          <w:rFonts w:ascii="Poppins" w:hAnsi="Poppins" w:cs="Poppins"/>
          <w:b/>
          <w:i w:val="0"/>
          <w:color w:val="6C9286"/>
          <w:sz w:val="24"/>
        </w:rPr>
        <w:t>Gestión de solicitudes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Visualizar todas las solicitudes recibidas (adopción y acogida).</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Filtrar por estado (pendiente, en revisión, aprobada, rechazada).</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Revisar los cuestionarios completos enviados por el usuario.</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Cambiar el estado de la solicitud.</w:t>
      </w:r>
    </w:p>
    <w:tbl>
      <w:tblPr>
        <w:tblW w:type="auto" w:w="0"/>
        <w:tblLayout w:type="fixed"/>
        <w:tblLook w:firstColumn="1" w:firstRow="1" w:lastColumn="0" w:lastRow="0" w:noHBand="0" w:noVBand="1" w:val="04A0"/>
      </w:tblPr>
      <w:tblGrid>
        <w:gridCol w:w="9411"/>
      </w:tblGrid>
      <w:tr>
        <w:tc>
          <w:tcPr>
            <w:tcW w:type="dxa" w:w="9412"/>
            <w:shd w:val="clear" w:color="auto" w:fill="F2E9E4"/>
            <w:tcBorders>
              <w:top w:val="nil"/>
              <w:left w:val="nil"/>
              <w:bottom w:val="nil"/>
              <w:right w:val="nil"/>
            </w:tcBorders>
            <w:tcBorders>
              <w:left w:val="single" w:sz="24" w:color="80AB9F"/>
            </w:tcBorders>
          </w:tcPr>
          <w:p>
            <w:pPr>
              <w:spacing w:after="0"/>
              <w:ind w:left="227" w:right="227"/>
            </w:pPr>
            <w:r>
              <w:rPr>
                <w:rFonts w:ascii="Poppins" w:hAnsi="Poppins" w:cs="Poppins"/>
                <w:b w:val="0"/>
                <w:i w:val="0"/>
                <w:color w:val="4F3D63"/>
                <w:sz w:val="22"/>
              </w:rPr>
              <w:t xml:space="preserve">El apadrinamiento sigue un flujo independiente: </w:t>
            </w:r>
            <w:r>
              <w:rPr>
                <w:rFonts w:ascii="Poppins" w:hAnsi="Poppins" w:cs="Poppins"/>
                <w:b/>
                <w:i w:val="0"/>
                <w:color w:val="4F3D63"/>
                <w:sz w:val="22"/>
              </w:rPr>
              <w:t>no requiere aprobación</w:t>
            </w:r>
            <w:r>
              <w:rPr>
                <w:rFonts w:ascii="Poppins" w:hAnsi="Poppins" w:cs="Poppins"/>
                <w:b w:val="0"/>
                <w:i w:val="0"/>
                <w:color w:val="4F3D63"/>
                <w:sz w:val="22"/>
              </w:rPr>
              <w:t xml:space="preserve"> y se gestiona directamente desde el módulo de pago recurrente.</w:t>
            </w:r>
          </w:p>
        </w:tc>
      </w:tr>
    </w:tbl>
    <w:p>
      <w:pPr>
        <w:spacing w:before="227" w:after="113"/>
      </w:pPr>
      <w:r>
        <w:rPr>
          <w:rFonts w:ascii="Poppins" w:hAnsi="Poppins" w:cs="Poppins"/>
          <w:b/>
          <w:i w:val="0"/>
          <w:color w:val="6C9286"/>
          <w:sz w:val="24"/>
        </w:rPr>
        <w:t>Logística interna (lista de tareas)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Crear tareas, clasificadas por tipo (voluntariado, material o evento) y nivel de urgencia.</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Editar tareas existentes.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Cambiar su estado (pendiente, en curso, finalizada).</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Asignar un código postal a la tarea para que los usuarios puedan filtrar por proximidad.</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Consultar los voluntarios inscritos en cada tarea con sus datos de contacto.</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Solicitud de adopción</w:t>
      </w:r>
    </w:p>
    <w:p>
      <w:pPr>
        <w:spacing w:after="170" w:line="372" w:lineRule="auto"/>
        <w:jc w:val="both"/>
      </w:pPr>
      <w:r>
        <w:rPr>
          <w:rFonts w:ascii="Poppins" w:hAnsi="Poppins" w:cs="Poppins"/>
          <w:b w:val="0"/>
          <w:i w:val="0"/>
          <w:color w:val="2D1F3D"/>
          <w:sz w:val="22"/>
        </w:rPr>
        <w:t>Para presentar una solicitud, el usuario completa un cuestionario obligatorio que incluye:</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Experiencia previa con animales.</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Motivo de la adopción.</w:t>
      </w:r>
    </w:p>
    <w:p>
      <w:pPr>
        <w:spacing w:after="113" w:line="360" w:lineRule="auto"/>
        <w:ind w:left="454"/>
      </w:pPr>
      <w:r>
        <w:rPr>
          <w:rFonts w:ascii="Poppins" w:hAnsi="Poppins" w:cs="Poppins"/>
          <w:b/>
          <w:i w:val="0"/>
          <w:color w:val="E9C46A"/>
          <w:sz w:val="20"/>
        </w:rPr>
        <w:t xml:space="preserve">■  </w:t>
      </w:r>
      <w:r>
        <w:rPr>
          <w:rFonts w:ascii="Poppins" w:hAnsi="Poppins" w:cs="Poppins"/>
          <w:b w:val="0"/>
          <w:i w:val="0"/>
          <w:color w:val="2D1F3D"/>
          <w:sz w:val="22"/>
        </w:rPr>
        <w:t>Condiciones de la vivienda.</w:t>
      </w:r>
    </w:p>
    <w:p>
      <w:pPr>
        <w:spacing w:after="170" w:line="372" w:lineRule="auto"/>
        <w:jc w:val="both"/>
      </w:pPr>
      <w:r>
        <w:rPr>
          <w:rFonts w:ascii="Poppins" w:hAnsi="Poppins" w:cs="Poppins"/>
          <w:b w:val="0"/>
          <w:i w:val="0"/>
          <w:color w:val="2D1F3D"/>
          <w:sz w:val="22"/>
        </w:rPr>
        <w:t>Una vez enviada, puede consultar el estado de su solicitud (pendiente, en revisión, aprobada, rechazada) desde su perfil. Si una solicitud previa fue rechazada, el usuario puede volver a presentar una nueva para el mismo gato; en cualquier otro estado, el sistema impide duplicarla.</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Tipos de usuarios</w:t>
      </w:r>
    </w:p>
    <w:p>
      <w:pPr>
        <w:spacing w:after="170" w:line="372" w:lineRule="auto"/>
        <w:jc w:val="both"/>
      </w:pPr>
      <w:r>
        <w:rPr>
          <w:rFonts w:ascii="Poppins" w:hAnsi="Poppins" w:cs="Poppins"/>
          <w:b w:val="0"/>
          <w:i w:val="0"/>
          <w:color w:val="2D1F3D"/>
          <w:sz w:val="22"/>
        </w:rPr>
        <w:t>El sistema cuenta con un registro simple mediante correo electrónico y contraseña, que otorga automáticamente el rol inicial de Usuario (USER).</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Visitante anónimo:</w:t>
      </w:r>
      <w:r>
        <w:rPr>
          <w:rFonts w:ascii="Poppins" w:hAnsi="Poppins" w:cs="Poppins"/>
          <w:b w:val="0"/>
          <w:i w:val="0"/>
          <w:color w:val="2D1F3D"/>
          <w:sz w:val="22"/>
        </w:rPr>
        <w:t xml:space="preserve"> cualquier persona que accede sin registrarse.</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Usuario registrado (USER):</w:t>
      </w:r>
      <w:r>
        <w:rPr>
          <w:rFonts w:ascii="Poppins" w:hAnsi="Poppins" w:cs="Poppins"/>
          <w:b w:val="0"/>
          <w:i w:val="0"/>
          <w:color w:val="2D1F3D"/>
          <w:sz w:val="22"/>
        </w:rPr>
        <w:t xml:space="preserve"> persona dada de alta en la plataforma con acceso ampliado a las fichas, posibilidad de presentar solicitudes, marcar favoritos, conversar con el asistente virtual y participar en las tareas de la asociación.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Administrador (ADMIN):</w:t>
      </w:r>
      <w:r>
        <w:rPr>
          <w:rFonts w:ascii="Poppins" w:hAnsi="Poppins" w:cs="Poppins"/>
          <w:b w:val="0"/>
          <w:i w:val="0"/>
          <w:color w:val="2D1F3D"/>
          <w:sz w:val="22"/>
        </w:rPr>
        <w:t xml:space="preserve"> personal de la asociación con responsabilidad operativa. Acceso total al panel interno, gestión de fichas felinas, gestión de tareas, gestión de usuarios y revisión de solicitudes.</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Gestión de roles</w:t>
      </w:r>
    </w:p>
    <w:p>
      <w:pPr>
        <w:spacing w:after="170" w:line="372" w:lineRule="auto"/>
        <w:jc w:val="both"/>
      </w:pPr>
      <w:r>
        <w:rPr>
          <w:rFonts w:ascii="Poppins" w:hAnsi="Poppins" w:cs="Poppins"/>
          <w:b w:val="0"/>
          <w:i w:val="0"/>
          <w:color w:val="2D1F3D"/>
          <w:sz w:val="22"/>
        </w:rPr>
        <w:t>Cualquier persona puede registrarse y obtener automáticamente el rol de Usuario. La elevación al rol de Administrador se realiza manualmente desde el panel interno: un administrador existente accede al listado de usuarios y le asigna el rol. La promoción es siempre una decisión del equipo de la asociación.</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Fichas felinas</w:t>
      </w:r>
    </w:p>
    <w:p>
      <w:pPr>
        <w:spacing w:after="170" w:line="372" w:lineRule="auto"/>
        <w:jc w:val="both"/>
      </w:pPr>
      <w:r>
        <w:rPr>
          <w:rFonts w:ascii="Poppins" w:hAnsi="Poppins" w:cs="Poppins"/>
          <w:b w:val="0"/>
          <w:i w:val="0"/>
          <w:color w:val="2D1F3D"/>
          <w:sz w:val="22"/>
        </w:rPr>
        <w:t>Cada gato cuenta con una única ficha en el sistema, aunque la información mostrada varía según el estado de autenticación del visitante. Los datos completos incluyen: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Identificación:</w:t>
      </w:r>
      <w:r>
        <w:rPr>
          <w:rFonts w:ascii="Poppins" w:hAnsi="Poppins" w:cs="Poppins"/>
          <w:b w:val="0"/>
          <w:i w:val="0"/>
          <w:color w:val="2D1F3D"/>
          <w:sz w:val="22"/>
        </w:rPr>
        <w:t xml:space="preserve"> nombre, raza, color, edad, sexo.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Su historia:</w:t>
      </w:r>
      <w:r>
        <w:rPr>
          <w:rFonts w:ascii="Poppins" w:hAnsi="Poppins" w:cs="Poppins"/>
          <w:b w:val="0"/>
          <w:i w:val="0"/>
          <w:color w:val="2D1F3D"/>
          <w:sz w:val="22"/>
        </w:rPr>
        <w:t xml:space="preserve"> descripción narrativa del gato.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Estado actual:</w:t>
      </w:r>
      <w:r>
        <w:rPr>
          <w:rFonts w:ascii="Poppins" w:hAnsi="Poppins" w:cs="Poppins"/>
          <w:b w:val="0"/>
          <w:i w:val="0"/>
          <w:color w:val="2D1F3D"/>
          <w:sz w:val="22"/>
        </w:rPr>
        <w:t xml:space="preserve"> adoptable, apadrinable o adoptado.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Salud:</w:t>
      </w:r>
      <w:r>
        <w:rPr>
          <w:rFonts w:ascii="Poppins" w:hAnsi="Poppins" w:cs="Poppins"/>
          <w:b w:val="0"/>
          <w:i w:val="0"/>
          <w:color w:val="2D1F3D"/>
          <w:sz w:val="22"/>
        </w:rPr>
        <w:t xml:space="preserve"> vacunado, castrado, desparasitado, microchip y observaciones de vacunas.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Convivencia:</w:t>
      </w:r>
      <w:r>
        <w:rPr>
          <w:rFonts w:ascii="Poppins" w:hAnsi="Poppins" w:cs="Poppins"/>
          <w:b w:val="0"/>
          <w:i w:val="0"/>
          <w:color w:val="2D1F3D"/>
          <w:sz w:val="22"/>
        </w:rPr>
        <w:t xml:space="preserve"> apto para niños, apto con otros gatos, apto con perros.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Carácter:</w:t>
      </w:r>
      <w:r>
        <w:rPr>
          <w:rFonts w:ascii="Poppins" w:hAnsi="Poppins" w:cs="Poppins"/>
          <w:b w:val="0"/>
          <w:i w:val="0"/>
          <w:color w:val="2D1F3D"/>
          <w:sz w:val="22"/>
        </w:rPr>
        <w:t xml:space="preserve"> descripción del temperamento del animal.</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Diario del gato:</w:t>
      </w:r>
      <w:r>
        <w:rPr>
          <w:rFonts w:ascii="Poppins" w:hAnsi="Poppins" w:cs="Poppins"/>
          <w:b w:val="0"/>
          <w:i w:val="0"/>
          <w:color w:val="2D1F3D"/>
          <w:sz w:val="22"/>
        </w:rPr>
        <w:t xml:space="preserve"> actualizaciones (foto + título + mensaje) que la asociación publica para mostrar la evolución del animal.</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Pizarra comunitaria</w:t>
      </w:r>
    </w:p>
    <w:p>
      <w:pPr>
        <w:spacing w:after="170" w:line="372" w:lineRule="auto"/>
        <w:jc w:val="both"/>
      </w:pPr>
      <w:r>
        <w:rPr>
          <w:rFonts w:ascii="Poppins" w:hAnsi="Poppins" w:cs="Poppins"/>
          <w:b w:val="0"/>
          <w:i w:val="0"/>
          <w:color w:val="2D1F3D"/>
          <w:sz w:val="22"/>
        </w:rPr>
        <w:t>La sección Colabora funciona como una pizarra comunitaria donde la asociación publica las tareas que necesita cubrir. Solo es accesible para usuarios registrados.</w:t>
      </w:r>
    </w:p>
    <w:p>
      <w:pPr>
        <w:spacing w:after="170" w:line="372" w:lineRule="auto"/>
        <w:jc w:val="both"/>
      </w:pPr>
      <w:r>
        <w:rPr>
          <w:rFonts w:ascii="Poppins" w:hAnsi="Poppins" w:cs="Poppins"/>
          <w:b w:val="0"/>
          <w:i w:val="0"/>
          <w:color w:val="2D1F3D"/>
          <w:sz w:val="22"/>
        </w:rPr>
        <w:t>Cada tarea publicada muestra: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Tipo de necesidad:</w:t>
      </w:r>
      <w:r>
        <w:rPr>
          <w:rFonts w:ascii="Poppins" w:hAnsi="Poppins" w:cs="Poppins"/>
          <w:b w:val="0"/>
          <w:i w:val="0"/>
          <w:color w:val="2D1F3D"/>
          <w:sz w:val="22"/>
        </w:rPr>
        <w:t xml:space="preserve"> voluntariado, material o evento.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Resumen</w:t>
      </w:r>
      <w:r>
        <w:rPr>
          <w:rFonts w:ascii="Poppins" w:hAnsi="Poppins" w:cs="Poppins"/>
          <w:b w:val="0"/>
          <w:i w:val="0"/>
          <w:color w:val="2D1F3D"/>
          <w:sz w:val="22"/>
        </w:rPr>
        <w:t xml:space="preserve"> del trabajo a realizar.</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Nivel de urgencia:</w:t>
      </w:r>
      <w:r>
        <w:rPr>
          <w:rFonts w:ascii="Poppins" w:hAnsi="Poppins" w:cs="Poppins"/>
          <w:b w:val="0"/>
          <w:i w:val="0"/>
          <w:color w:val="2D1F3D"/>
          <w:sz w:val="22"/>
        </w:rPr>
        <w:t xml:space="preserve"> alta, media o baja.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Estado actual:</w:t>
      </w:r>
      <w:r>
        <w:rPr>
          <w:rFonts w:ascii="Poppins" w:hAnsi="Poppins" w:cs="Poppins"/>
          <w:b w:val="0"/>
          <w:i w:val="0"/>
          <w:color w:val="2D1F3D"/>
          <w:sz w:val="22"/>
        </w:rPr>
        <w:t xml:space="preserve"> pendiente, en curso o finalizada.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Código postal de referencia,</w:t>
      </w:r>
      <w:r>
        <w:rPr>
          <w:rFonts w:ascii="Poppins" w:hAnsi="Poppins" w:cs="Poppins"/>
          <w:b w:val="0"/>
          <w:i w:val="0"/>
          <w:color w:val="2D1F3D"/>
          <w:sz w:val="22"/>
        </w:rPr>
        <w:t xml:space="preserve"> que permite a los usuarios filtrar las tareas por proximidad geográfica.</w:t>
      </w:r>
    </w:p>
    <w:p>
      <w:pPr>
        <w:spacing w:after="170" w:line="372" w:lineRule="auto"/>
        <w:jc w:val="both"/>
      </w:pPr>
      <w:r>
        <w:rPr>
          <w:rFonts w:ascii="Poppins" w:hAnsi="Poppins" w:cs="Poppins"/>
          <w:b w:val="0"/>
          <w:i w:val="0"/>
          <w:color w:val="2D1F3D"/>
          <w:sz w:val="22"/>
        </w:rPr>
        <w:t>Cualquier usuario registrado puede inscribirse en una tarea desde la propia plataforma. La asociación recibe el aviso, se pone en contacto con el voluntario por canal privado para coordinar los detalles, y actualiza el estado de la tarea conforme avanza el trabajo.</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Módulo de Apadrinamiento</w:t>
      </w:r>
    </w:p>
    <w:p>
      <w:pPr>
        <w:spacing w:after="170" w:line="372" w:lineRule="auto"/>
        <w:jc w:val="both"/>
      </w:pPr>
      <w:r>
        <w:rPr>
          <w:rFonts w:ascii="Poppins" w:hAnsi="Poppins" w:cs="Poppins"/>
          <w:b w:val="0"/>
          <w:i w:val="0"/>
          <w:color w:val="2D1F3D"/>
          <w:sz w:val="22"/>
        </w:rPr>
        <w:t>El apadrinamiento permite a un usuario registrado vincularse económicamente con un gato concreto a través de una aportación mensual recurrente. El sistema gestiona: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Vinculación inicial:</w:t>
      </w:r>
      <w:r>
        <w:rPr>
          <w:rFonts w:ascii="Poppins" w:hAnsi="Poppins" w:cs="Poppins"/>
          <w:b w:val="0"/>
          <w:i w:val="0"/>
          <w:color w:val="2D1F3D"/>
          <w:sz w:val="22"/>
        </w:rPr>
        <w:t xml:space="preserve"> elección del gato, configuración del importe mensual y de los datos de pago a través de la pasarela ficticia.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Pago recurrente:</w:t>
      </w:r>
      <w:r>
        <w:rPr>
          <w:rFonts w:ascii="Poppins" w:hAnsi="Poppins" w:cs="Poppins"/>
          <w:b w:val="0"/>
          <w:i w:val="0"/>
          <w:color w:val="2D1F3D"/>
          <w:sz w:val="22"/>
        </w:rPr>
        <w:t xml:space="preserve"> la plataforma calcula y registra automáticamente los cobros mensuales, mostrando al usuario la fecha del próximo cobro y el historial de aportaciones.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Área privada del padrino:</w:t>
      </w:r>
      <w:r>
        <w:rPr>
          <w:rFonts w:ascii="Poppins" w:hAnsi="Poppins" w:cs="Poppins"/>
          <w:b w:val="0"/>
          <w:i w:val="0"/>
          <w:color w:val="2D1F3D"/>
          <w:sz w:val="22"/>
        </w:rPr>
        <w:t xml:space="preserve"> dentro del perfil, acceso a la ficha del gato apadrinado, su historial de pagos y las actualizaciones publicadas por la asociación.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Modificación o cancelación:</w:t>
      </w:r>
      <w:r>
        <w:rPr>
          <w:rFonts w:ascii="Poppins" w:hAnsi="Poppins" w:cs="Poppins"/>
          <w:b w:val="0"/>
          <w:i w:val="0"/>
          <w:color w:val="2D1F3D"/>
          <w:sz w:val="22"/>
        </w:rPr>
        <w:t xml:space="preserve"> el usuario puede cambiar el importe mensual o cancelar el apadrinamiento cuando lo desee.</w:t>
      </w:r>
    </w:p>
    <w:p>
      <w:pPr>
        <w:spacing w:after="170" w:line="372" w:lineRule="auto"/>
        <w:jc w:val="both"/>
      </w:pPr>
      <w:r>
        <w:rPr>
          <w:rFonts w:ascii="Poppins" w:hAnsi="Poppins" w:cs="Poppins"/>
          <w:b w:val="0"/>
          <w:i w:val="0"/>
          <w:color w:val="2D1F3D"/>
          <w:sz w:val="22"/>
        </w:rPr>
        <w:t xml:space="preserve">A diferencia de las solicitudes de adopción y acogida, el apadrinamiento </w:t>
      </w:r>
      <w:r>
        <w:rPr>
          <w:rFonts w:ascii="Poppins" w:hAnsi="Poppins" w:cs="Poppins"/>
          <w:b/>
          <w:i w:val="0"/>
          <w:color w:val="2D1F3D"/>
          <w:sz w:val="22"/>
        </w:rPr>
        <w:t>no requiere aprobación</w:t>
      </w:r>
      <w:r>
        <w:rPr>
          <w:rFonts w:ascii="Poppins" w:hAnsi="Poppins" w:cs="Poppins"/>
          <w:b w:val="0"/>
          <w:i w:val="0"/>
          <w:color w:val="2D1F3D"/>
          <w:sz w:val="22"/>
        </w:rPr>
        <w:t>: se activa de forma inmediata al completar el pago.</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Asistente virtual con IA</w:t>
      </w:r>
    </w:p>
    <w:p>
      <w:pPr>
        <w:spacing w:after="170" w:line="372" w:lineRule="auto"/>
        <w:jc w:val="both"/>
      </w:pPr>
      <w:r>
        <w:rPr>
          <w:rFonts w:ascii="Poppins" w:hAnsi="Poppins" w:cs="Poppins"/>
          <w:b w:val="0"/>
          <w:i w:val="0"/>
          <w:color w:val="2D1F3D"/>
          <w:sz w:val="22"/>
        </w:rPr>
        <w:t>La plataforma incluye un asistente conversacional integrado, accesible para los usuarios registrados, que orienta a quienes se interesan por la asociación. El asistente conoce el catálogo de gatos disponibles —en adopción, apadrinamiento o acogida— y responde dudas sobre el funcionamiento del refugio, los procesos de solicitud o las características de los animales. Sirve como primer punto de contacto y reduce la carga de atención del equipo humano para preguntas frecuentes.</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Personalización del perfil</w:t>
      </w:r>
    </w:p>
    <w:p>
      <w:pPr>
        <w:spacing w:after="170" w:line="372" w:lineRule="auto"/>
        <w:jc w:val="both"/>
      </w:pPr>
      <w:r>
        <w:rPr>
          <w:rFonts w:ascii="Poppins" w:hAnsi="Poppins" w:cs="Poppins"/>
          <w:b w:val="0"/>
          <w:i w:val="0"/>
          <w:color w:val="2D1F3D"/>
          <w:sz w:val="22"/>
        </w:rPr>
        <w:t>Cada usuario registrado puede personalizar su perfil con: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Avatar:</w:t>
      </w:r>
      <w:r>
        <w:rPr>
          <w:rFonts w:ascii="Poppins" w:hAnsi="Poppins" w:cs="Poppins"/>
          <w:b w:val="0"/>
          <w:i w:val="0"/>
          <w:color w:val="2D1F3D"/>
          <w:sz w:val="22"/>
        </w:rPr>
        <w:t xml:space="preserve"> elegir como imagen de perfil la foto de uno de los gatos del refugio.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Portada:</w:t>
      </w:r>
      <w:r>
        <w:rPr>
          <w:rFonts w:ascii="Poppins" w:hAnsi="Poppins" w:cs="Poppins"/>
          <w:b w:val="0"/>
          <w:i w:val="0"/>
          <w:color w:val="2D1F3D"/>
          <w:sz w:val="22"/>
        </w:rPr>
        <w:t xml:space="preserve"> seleccionar entre cinco temas visuales (morado, crema, amanecer, lavanda y bosque).</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Datos personales editables:</w:t>
      </w:r>
      <w:r>
        <w:rPr>
          <w:rFonts w:ascii="Poppins" w:hAnsi="Poppins" w:cs="Poppins"/>
          <w:b w:val="0"/>
          <w:i w:val="0"/>
          <w:color w:val="2D1F3D"/>
          <w:sz w:val="22"/>
        </w:rPr>
        <w:t xml:space="preserve"> nombre, apellido, teléfono y código postal — este último también se utiliza como referencia de proximidad para las tareas de la pizarra comunitaria.</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Sistema de insignias y reconocimientos</w:t>
      </w:r>
    </w:p>
    <w:p>
      <w:pPr>
        <w:spacing w:after="170" w:line="372" w:lineRule="auto"/>
        <w:jc w:val="both"/>
      </w:pPr>
      <w:r>
        <w:rPr>
          <w:rFonts w:ascii="Poppins" w:hAnsi="Poppins" w:cs="Poppins"/>
          <w:b w:val="0"/>
          <w:i w:val="0"/>
          <w:color w:val="2D1F3D"/>
          <w:sz w:val="22"/>
        </w:rPr>
        <w:t>A medida que el usuario se implica con la asociación, desbloquea insignias visibles en su perfil:</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Familia:</w:t>
      </w:r>
      <w:r>
        <w:rPr>
          <w:rFonts w:ascii="Poppins" w:hAnsi="Poppins" w:cs="Poppins"/>
          <w:b w:val="0"/>
          <w:i w:val="0"/>
          <w:color w:val="2D1F3D"/>
          <w:sz w:val="22"/>
        </w:rPr>
        <w:t xml:space="preserve"> se concede tras adoptar, acoger o apadrinar al menos un gato.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Donante:</w:t>
      </w:r>
      <w:r>
        <w:rPr>
          <w:rFonts w:ascii="Poppins" w:hAnsi="Poppins" w:cs="Poppins"/>
          <w:b w:val="0"/>
          <w:i w:val="0"/>
          <w:color w:val="2D1F3D"/>
          <w:sz w:val="22"/>
        </w:rPr>
        <w:t xml:space="preserve"> se concede tras realizar al menos una donación.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Veterano:</w:t>
      </w:r>
      <w:r>
        <w:rPr>
          <w:rFonts w:ascii="Poppins" w:hAnsi="Poppins" w:cs="Poppins"/>
          <w:b w:val="0"/>
          <w:i w:val="0"/>
          <w:color w:val="2D1F3D"/>
          <w:sz w:val="22"/>
        </w:rPr>
        <w:t xml:space="preserve"> se concede al cumplir un año de antigüedad en la plataforma.</w:t>
      </w:r>
    </w:p>
    <w:p>
      <w:pPr>
        <w:spacing w:after="170" w:line="372" w:lineRule="auto"/>
        <w:jc w:val="both"/>
      </w:pPr>
      <w:r>
        <w:rPr>
          <w:rFonts w:ascii="Poppins" w:hAnsi="Poppins" w:cs="Poppins"/>
          <w:b w:val="0"/>
          <w:i w:val="0"/>
          <w:color w:val="2D1F3D"/>
          <w:sz w:val="22"/>
        </w:rPr>
        <w:t>Las insignias funcionan como un reconocimiento simbólico al compromiso del usuario y refuerzan su vínculo emocional con la asociación.</w:t>
      </w:r>
    </w:p>
    <w:p>
      <w:pPr>
        <w:spacing w:before="567"/>
        <w:jc w:val="center"/>
        <w:pBdr>
          <w:bottom w:val="single" w:sz="4" w:space="1" w:color="80AB9F"/>
        </w:pBdr>
      </w:pPr>
      <w:r>
        <w:rPr>
          <w:rFonts w:ascii="Poppins" w:hAnsi="Poppins" w:cs="Poppins"/>
          <w:b w:val="0"/>
          <w:i w:val="0"/>
          <w:color w:val="2D1F3D"/>
          <w:sz w:val="2"/>
        </w:rPr>
        <w:t xml:space="preserve">      </w:t>
      </w:r>
    </w:p>
    <w:p>
      <w:r>
        <w:br w:type="page"/>
      </w:r>
    </w:p>
    <w:p>
      <w:pPr>
        <w:spacing w:before="227" w:after="113"/>
      </w:pPr>
      <w:r>
        <w:rPr>
          <w:rFonts w:ascii="Poppins" w:hAnsi="Poppins" w:cs="Poppins"/>
          <w:b/>
          <w:i w:val="0"/>
          <w:color w:val="4F3D63"/>
          <w:sz w:val="56"/>
        </w:rPr>
        <w:t>Herramientas de desarrollo software utilizadas</w:t>
      </w:r>
    </w:p>
    <w:p>
      <w:pPr>
        <w:spacing w:after="454"/>
        <w:pBdr>
          <w:bottom w:val="single" w:sz="12" w:space="1" w:color="80AB9F"/>
        </w:pBdr>
      </w:pPr>
      <w:r>
        <w:rPr>
          <w:rFonts w:ascii="Poppins" w:hAnsi="Poppins" w:cs="Poppins"/>
          <w:b w:val="0"/>
          <w:i w:val="0"/>
          <w:color w:val="2D1F3D"/>
          <w:sz w:val="2"/>
        </w:rPr>
        <w:t xml:space="preserve">          </w:t>
      </w:r>
    </w:p>
    <w:p>
      <w:pPr>
        <w:spacing w:after="227" w:line="408" w:lineRule="auto"/>
        <w:jc w:val="both"/>
      </w:pPr>
      <w:r>
        <w:rPr>
          <w:rFonts w:ascii="Poppins" w:hAnsi="Poppins" w:cs="Poppins"/>
          <w:b w:val="0"/>
          <w:i w:val="0"/>
          <w:color w:val="2D1F3D"/>
          <w:sz w:val="22"/>
        </w:rPr>
        <w:t xml:space="preserve">El proyecto se ha construido como una </w:t>
      </w:r>
      <w:r>
        <w:rPr>
          <w:rFonts w:ascii="Poppins" w:hAnsi="Poppins" w:cs="Poppins"/>
          <w:b/>
          <w:i w:val="0"/>
          <w:color w:val="2D1F3D"/>
          <w:sz w:val="22"/>
        </w:rPr>
        <w:t>aplicación cliente–servidor</w:t>
      </w:r>
      <w:r>
        <w:rPr>
          <w:rFonts w:ascii="Poppins" w:hAnsi="Poppins" w:cs="Poppins"/>
          <w:b w:val="0"/>
          <w:i w:val="0"/>
          <w:color w:val="2D1F3D"/>
          <w:sz w:val="22"/>
        </w:rPr>
        <w:t xml:space="preserve">, separando con claridad la capa de presentación (frontend) de la capa de negocio y persistencia (backend), y comunicándose entre sí mediante una </w:t>
      </w:r>
      <w:r>
        <w:rPr>
          <w:rFonts w:ascii="Poppins" w:hAnsi="Poppins" w:cs="Poppins"/>
          <w:b/>
          <w:i w:val="0"/>
          <w:color w:val="2D1F3D"/>
          <w:sz w:val="22"/>
        </w:rPr>
        <w:t>API REST sobre HTTP</w:t>
      </w:r>
      <w:r>
        <w:rPr>
          <w:rFonts w:ascii="Poppins" w:hAnsi="Poppins" w:cs="Poppins"/>
          <w:b w:val="0"/>
          <w:i w:val="0"/>
          <w:color w:val="2D1F3D"/>
          <w:sz w:val="22"/>
        </w:rPr>
        <w:t>. Las tecnologías y herramientas empleadas se agrupan a continuación según su función.</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Frontend (capa de cliente)</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Angular 21.1:</w:t>
      </w:r>
      <w:r>
        <w:rPr>
          <w:rFonts w:ascii="Poppins" w:hAnsi="Poppins" w:cs="Poppins"/>
          <w:b w:val="0"/>
          <w:i w:val="0"/>
          <w:color w:val="2D1F3D"/>
          <w:sz w:val="22"/>
        </w:rPr>
        <w:t xml:space="preserve"> framework principal de la interfaz, organizado con el modelo de componentes standalone que introduce esta versión.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TypeScript 5.9:</w:t>
      </w:r>
      <w:r>
        <w:rPr>
          <w:rFonts w:ascii="Poppins" w:hAnsi="Poppins" w:cs="Poppins"/>
          <w:b w:val="0"/>
          <w:i w:val="0"/>
          <w:color w:val="2D1F3D"/>
          <w:sz w:val="22"/>
        </w:rPr>
        <w:t xml:space="preserve"> lenguaje principal del frontend, que aporta tipado estático y robustez al código.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RxJS 7.8:</w:t>
      </w:r>
      <w:r>
        <w:rPr>
          <w:rFonts w:ascii="Poppins" w:hAnsi="Poppins" w:cs="Poppins"/>
          <w:b w:val="0"/>
          <w:i w:val="0"/>
          <w:color w:val="2D1F3D"/>
          <w:sz w:val="22"/>
        </w:rPr>
        <w:t xml:space="preserve"> librería de programación reactiva para gestionar las llamadas HTTP y la propagación de cambios en los servicios.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Express 5.1 y @angular/ssr:</w:t>
      </w:r>
      <w:r>
        <w:rPr>
          <w:rFonts w:ascii="Poppins" w:hAnsi="Poppins" w:cs="Poppins"/>
          <w:b w:val="0"/>
          <w:i w:val="0"/>
          <w:color w:val="2D1F3D"/>
          <w:sz w:val="22"/>
        </w:rPr>
        <w:t xml:space="preserve"> servidor Node y motor de renderizado en servidor (SSR) que permite servir páginas pre-renderizadas y mejora la accesibilidad y la indexación.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Vitest 4 y jsdom:</w:t>
      </w:r>
      <w:r>
        <w:rPr>
          <w:rFonts w:ascii="Poppins" w:hAnsi="Poppins" w:cs="Poppins"/>
          <w:b w:val="0"/>
          <w:i w:val="0"/>
          <w:color w:val="2D1F3D"/>
          <w:sz w:val="22"/>
        </w:rPr>
        <w:t xml:space="preserve"> entorno de pruebas unitarias del frontend.</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Font Awesome 6.5:</w:t>
      </w:r>
      <w:r>
        <w:rPr>
          <w:rFonts w:ascii="Poppins" w:hAnsi="Poppins" w:cs="Poppins"/>
          <w:b w:val="0"/>
          <w:i w:val="0"/>
          <w:color w:val="2D1F3D"/>
          <w:sz w:val="22"/>
        </w:rPr>
        <w:t xml:space="preserve"> iconografía del proyecto, cargada por CDN.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Google Fonts:</w:t>
      </w:r>
      <w:r>
        <w:rPr>
          <w:rFonts w:ascii="Poppins" w:hAnsi="Poppins" w:cs="Poppins"/>
          <w:b w:val="0"/>
          <w:i w:val="0"/>
          <w:color w:val="2D1F3D"/>
          <w:sz w:val="22"/>
        </w:rPr>
        <w:t xml:space="preserve"> tipografías Inter, Indie Flower y Cormorant Garamond.</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Backend (capa de servidor)</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Spring Boot 3.4.2:</w:t>
      </w:r>
      <w:r>
        <w:rPr>
          <w:rFonts w:ascii="Poppins" w:hAnsi="Poppins" w:cs="Poppins"/>
          <w:b w:val="0"/>
          <w:i w:val="0"/>
          <w:color w:val="2D1F3D"/>
          <w:sz w:val="22"/>
        </w:rPr>
        <w:t xml:space="preserve"> framework principal del backend; gestiona la inyección de dependencias, la configuración y el arranque.</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Java 21:</w:t>
      </w:r>
      <w:r>
        <w:rPr>
          <w:rFonts w:ascii="Poppins" w:hAnsi="Poppins" w:cs="Poppins"/>
          <w:b w:val="0"/>
          <w:i w:val="0"/>
          <w:color w:val="2D1F3D"/>
          <w:sz w:val="22"/>
        </w:rPr>
        <w:t xml:space="preserve"> lenguaje y plataforma de ejecución.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Maven:</w:t>
      </w:r>
      <w:r>
        <w:rPr>
          <w:rFonts w:ascii="Poppins" w:hAnsi="Poppins" w:cs="Poppins"/>
          <w:b w:val="0"/>
          <w:i w:val="0"/>
          <w:color w:val="2D1F3D"/>
          <w:sz w:val="22"/>
        </w:rPr>
        <w:t xml:space="preserve"> sistema de gestión de dependencias y construcción del proyecto.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Spring Web:</w:t>
      </w:r>
      <w:r>
        <w:rPr>
          <w:rFonts w:ascii="Poppins" w:hAnsi="Poppins" w:cs="Poppins"/>
          <w:b w:val="0"/>
          <w:i w:val="0"/>
          <w:color w:val="2D1F3D"/>
          <w:sz w:val="22"/>
        </w:rPr>
        <w:t xml:space="preserve"> implementación de los controladores REST y modelo MVC.</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Spring Data JPA + Hibernate:</w:t>
      </w:r>
      <w:r>
        <w:rPr>
          <w:rFonts w:ascii="Poppins" w:hAnsi="Poppins" w:cs="Poppins"/>
          <w:b w:val="0"/>
          <w:i w:val="0"/>
          <w:color w:val="2D1F3D"/>
          <w:sz w:val="22"/>
        </w:rPr>
        <w:t xml:space="preserve"> capa de persistencia y mapeo objeto-relacional.</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Spring Security y JJWT 0.11:</w:t>
      </w:r>
      <w:r>
        <w:rPr>
          <w:rFonts w:ascii="Poppins" w:hAnsi="Poppins" w:cs="Poppins"/>
          <w:b w:val="0"/>
          <w:i w:val="0"/>
          <w:color w:val="2D1F3D"/>
          <w:sz w:val="22"/>
        </w:rPr>
        <w:t xml:space="preserve"> autenticación y autorización con tokens JSON Web Token.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Spring Validation:</w:t>
      </w:r>
      <w:r>
        <w:rPr>
          <w:rFonts w:ascii="Poppins" w:hAnsi="Poppins" w:cs="Poppins"/>
          <w:b w:val="0"/>
          <w:i w:val="0"/>
          <w:color w:val="2D1F3D"/>
          <w:sz w:val="22"/>
        </w:rPr>
        <w:t xml:space="preserve"> validación de los datos de entrada.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Lombok 1.18:</w:t>
      </w:r>
      <w:r>
        <w:rPr>
          <w:rFonts w:ascii="Poppins" w:hAnsi="Poppins" w:cs="Poppins"/>
          <w:b w:val="0"/>
          <w:i w:val="0"/>
          <w:color w:val="2D1F3D"/>
          <w:sz w:val="22"/>
        </w:rPr>
        <w:t xml:space="preserve"> reducción de código repetitivo en las entidades.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MapStruct 1.6:</w:t>
      </w:r>
      <w:r>
        <w:rPr>
          <w:rFonts w:ascii="Poppins" w:hAnsi="Poppins" w:cs="Poppins"/>
          <w:b w:val="0"/>
          <w:i w:val="0"/>
          <w:color w:val="2D1F3D"/>
          <w:sz w:val="22"/>
        </w:rPr>
        <w:t xml:space="preserve"> generación automática de mappers entre entidades y DTOs.</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Base de datos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PostgreSQL:</w:t>
      </w:r>
      <w:r>
        <w:rPr>
          <w:rFonts w:ascii="Poppins" w:hAnsi="Poppins" w:cs="Poppins"/>
          <w:b w:val="0"/>
          <w:i w:val="0"/>
          <w:color w:val="2D1F3D"/>
          <w:sz w:val="22"/>
        </w:rPr>
        <w:t xml:space="preserve"> gestor de base de datos relacional utilizado por la aplicación, ejecutado en entorno local durante el desarrollo.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H2:</w:t>
      </w:r>
      <w:r>
        <w:rPr>
          <w:rFonts w:ascii="Poppins" w:hAnsi="Poppins" w:cs="Poppins"/>
          <w:b w:val="0"/>
          <w:i w:val="0"/>
          <w:color w:val="2D1F3D"/>
          <w:sz w:val="22"/>
        </w:rPr>
        <w:t xml:space="preserve"> base de datos en memoria, empleada para pruebas y arranque rápido del entorno de desarrollo.</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Servicios externos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Cloudinary:</w:t>
      </w:r>
      <w:r>
        <w:rPr>
          <w:rFonts w:ascii="Poppins" w:hAnsi="Poppins" w:cs="Poppins"/>
          <w:b w:val="0"/>
          <w:i w:val="0"/>
          <w:color w:val="2D1F3D"/>
          <w:sz w:val="22"/>
        </w:rPr>
        <w:t xml:space="preserve"> servicio en la nube para la subida y entrega de imágenes (fotos de gatos, avatares, actualizaciones del diario).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Google Gemini API:</w:t>
      </w:r>
      <w:r>
        <w:rPr>
          <w:rFonts w:ascii="Poppins" w:hAnsi="Poppins" w:cs="Poppins"/>
          <w:b w:val="0"/>
          <w:i w:val="0"/>
          <w:color w:val="2D1F3D"/>
          <w:sz w:val="22"/>
        </w:rPr>
        <w:t xml:space="preserve"> modelo de lenguaje que da soporte al asistente conversacional integrado en la plataforma.</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Control de versiones e integración continua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Git y GitHub:</w:t>
      </w:r>
      <w:r>
        <w:rPr>
          <w:rFonts w:ascii="Poppins" w:hAnsi="Poppins" w:cs="Poppins"/>
          <w:b w:val="0"/>
          <w:i w:val="0"/>
          <w:color w:val="2D1F3D"/>
          <w:sz w:val="22"/>
        </w:rPr>
        <w:t xml:space="preserve"> control de versiones del código y alojamiento del repositorio.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GitHub Actions:</w:t>
      </w:r>
      <w:r>
        <w:rPr>
          <w:rFonts w:ascii="Poppins" w:hAnsi="Poppins" w:cs="Poppins"/>
          <w:b w:val="0"/>
          <w:i w:val="0"/>
          <w:color w:val="2D1F3D"/>
          <w:sz w:val="22"/>
        </w:rPr>
        <w:t xml:space="preserve"> integración continua que ejecuta los tests del frontend automáticamente en cada push al repositorio.</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Herramientas locales de desarrollo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Node.js 20+ y npm 10:</w:t>
      </w:r>
      <w:r>
        <w:rPr>
          <w:rFonts w:ascii="Poppins" w:hAnsi="Poppins" w:cs="Poppins"/>
          <w:b w:val="0"/>
          <w:i w:val="0"/>
          <w:color w:val="2D1F3D"/>
          <w:sz w:val="22"/>
        </w:rPr>
        <w:t xml:space="preserve"> entorno de ejecución y gestor de paquetes del frontend.</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IntelliJ IDEA:</w:t>
      </w:r>
      <w:r>
        <w:rPr>
          <w:rFonts w:ascii="Poppins" w:hAnsi="Poppins" w:cs="Poppins"/>
          <w:b w:val="0"/>
          <w:i w:val="0"/>
          <w:color w:val="2D1F3D"/>
          <w:sz w:val="22"/>
        </w:rPr>
        <w:t xml:space="preserve"> IDE principal del backend (Java + Spring Boot).</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WebStorm:</w:t>
      </w:r>
      <w:r>
        <w:rPr>
          <w:rFonts w:ascii="Poppins" w:hAnsi="Poppins" w:cs="Poppins"/>
          <w:b w:val="0"/>
          <w:i w:val="0"/>
          <w:color w:val="2D1F3D"/>
          <w:sz w:val="22"/>
        </w:rPr>
        <w:t xml:space="preserve"> IDE principal del frontend (Angular + TypeScript).</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Postman:</w:t>
      </w:r>
      <w:r>
        <w:rPr>
          <w:rFonts w:ascii="Poppins" w:hAnsi="Poppins" w:cs="Poppins"/>
          <w:b w:val="0"/>
          <w:i w:val="0"/>
          <w:color w:val="2D1F3D"/>
          <w:sz w:val="22"/>
        </w:rPr>
        <w:t xml:space="preserve"> pruebas manuales de los endpoints REST durante el desarrollo.</w:t>
      </w:r>
    </w:p>
    <w:p>
      <w:pPr>
        <w:spacing w:before="567"/>
        <w:jc w:val="center"/>
        <w:pBdr>
          <w:bottom w:val="single" w:sz="4" w:space="1" w:color="80AB9F"/>
        </w:pBdr>
      </w:pPr>
      <w:r>
        <w:rPr>
          <w:rFonts w:ascii="Poppins" w:hAnsi="Poppins" w:cs="Poppins"/>
          <w:b w:val="0"/>
          <w:i w:val="0"/>
          <w:color w:val="2D1F3D"/>
          <w:sz w:val="2"/>
        </w:rPr>
        <w:t xml:space="preserve">      </w:t>
      </w:r>
    </w:p>
    <w:p>
      <w:r>
        <w:br w:type="page"/>
      </w:r>
    </w:p>
    <w:p>
      <w:pPr>
        <w:spacing w:before="227" w:after="113"/>
      </w:pPr>
      <w:r>
        <w:rPr>
          <w:rFonts w:ascii="Poppins" w:hAnsi="Poppins" w:cs="Poppins"/>
          <w:b/>
          <w:i w:val="0"/>
          <w:color w:val="4F3D63"/>
          <w:sz w:val="56"/>
        </w:rPr>
        <w:t>Diseño del proyecto</w:t>
      </w:r>
    </w:p>
    <w:p>
      <w:pPr>
        <w:spacing w:after="454"/>
        <w:pBdr>
          <w:bottom w:val="single" w:sz="12" w:space="1" w:color="80AB9F"/>
        </w:pBdr>
      </w:pPr>
      <w:r>
        <w:rPr>
          <w:rFonts w:ascii="Poppins" w:hAnsi="Poppins" w:cs="Poppins"/>
          <w:b w:val="0"/>
          <w:i w:val="0"/>
          <w:color w:val="2D1F3D"/>
          <w:sz w:val="2"/>
        </w:rPr>
        <w:t xml:space="preserve">          </w:t>
      </w:r>
    </w:p>
    <w:p>
      <w:pPr>
        <w:spacing w:after="227" w:line="408" w:lineRule="auto"/>
        <w:jc w:val="both"/>
      </w:pPr>
      <w:r>
        <w:rPr>
          <w:rFonts w:ascii="Poppins" w:hAnsi="Poppins" w:cs="Poppins"/>
          <w:b w:val="0"/>
          <w:i w:val="0"/>
          <w:color w:val="2D1F3D"/>
          <w:sz w:val="22"/>
        </w:rPr>
        <w:t xml:space="preserve">El diseño de Refugio del Sol se ha desarrollado siguiendo un </w:t>
      </w:r>
      <w:r>
        <w:rPr>
          <w:rFonts w:ascii="Poppins" w:hAnsi="Poppins" w:cs="Poppins"/>
          <w:b/>
          <w:i w:val="0"/>
          <w:color w:val="2D1F3D"/>
          <w:sz w:val="22"/>
        </w:rPr>
        <w:t>enfoque iterativo</w:t>
      </w:r>
      <w:r>
        <w:rPr>
          <w:rFonts w:ascii="Poppins" w:hAnsi="Poppins" w:cs="Poppins"/>
          <w:b w:val="0"/>
          <w:i w:val="0"/>
          <w:color w:val="2D1F3D"/>
          <w:sz w:val="22"/>
        </w:rPr>
        <w:t>: partiendo de un lenguaje visual y una paleta cromática definidos al inicio, las pantallas se han construido y refinado de forma incremental, validando cada pieza con la siguiente. Este planteamiento, propio del iterative design, ha permitido ajustar las decisiones a medida que aparecían restricciones reales del código y necesidades concretas de los usuarios, en lugar de comprometerse de antemano con un mockup detallado.</w:t>
      </w:r>
    </w:p>
    <w:p>
      <w:pPr>
        <w:spacing w:after="170" w:line="372" w:lineRule="auto"/>
        <w:jc w:val="both"/>
      </w:pPr>
      <w:r>
        <w:rPr>
          <w:rFonts w:ascii="Poppins" w:hAnsi="Poppins" w:cs="Poppins"/>
          <w:b w:val="0"/>
          <w:i w:val="0"/>
          <w:color w:val="2D1F3D"/>
          <w:sz w:val="22"/>
        </w:rPr>
        <w:t>A continuación se describen las decisiones estructurales y visuales más relevantes que han guiado la construcción del proyecto.</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Arquitectura general</w:t>
      </w:r>
    </w:p>
    <w:p>
      <w:pPr>
        <w:spacing w:after="170" w:line="372" w:lineRule="auto"/>
        <w:jc w:val="both"/>
      </w:pPr>
      <w:r>
        <w:rPr>
          <w:rFonts w:ascii="Poppins" w:hAnsi="Poppins" w:cs="Poppins"/>
          <w:b w:val="0"/>
          <w:i w:val="0"/>
          <w:color w:val="2D1F3D"/>
          <w:sz w:val="22"/>
        </w:rPr>
        <w:t>La aplicación se ha planteado como una arquitectura cliente–servidor desacoplada, en la que el frontend (Angular) y el backend (Spring Boot) son proyectos independientes que se comunican exclusivamente a través de una API REST. Esta separación aporta: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Independencia tecnológica:</w:t>
      </w:r>
      <w:r>
        <w:rPr>
          <w:rFonts w:ascii="Poppins" w:hAnsi="Poppins" w:cs="Poppins"/>
          <w:b w:val="0"/>
          <w:i w:val="0"/>
          <w:color w:val="2D1F3D"/>
          <w:sz w:val="22"/>
        </w:rPr>
        <w:t xml:space="preserve"> cada capa puede evolucionar a su ritmo.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Escalabilidad:</w:t>
      </w:r>
      <w:r>
        <w:rPr>
          <w:rFonts w:ascii="Poppins" w:hAnsi="Poppins" w:cs="Poppins"/>
          <w:b w:val="0"/>
          <w:i w:val="0"/>
          <w:color w:val="2D1F3D"/>
          <w:sz w:val="22"/>
        </w:rPr>
        <w:t xml:space="preserve"> ambas partes pueden desplegarse y dimensionarse por separado.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Mantenibilidad:</w:t>
      </w:r>
      <w:r>
        <w:rPr>
          <w:rFonts w:ascii="Poppins" w:hAnsi="Poppins" w:cs="Poppins"/>
          <w:b w:val="0"/>
          <w:i w:val="0"/>
          <w:color w:val="2D1F3D"/>
          <w:sz w:val="22"/>
        </w:rPr>
        <w:t xml:space="preserve"> las responsabilidades quedan claras y los equipos podrían dividirse por capa.</w:t>
      </w:r>
    </w:p>
    <w:p>
      <w:pPr>
        <w:spacing w:after="170" w:line="372" w:lineRule="auto"/>
        <w:jc w:val="both"/>
      </w:pPr>
      <w:r>
        <w:rPr>
          <w:rFonts w:ascii="Poppins" w:hAnsi="Poppins" w:cs="Poppins"/>
          <w:b w:val="0"/>
          <w:i w:val="0"/>
          <w:color w:val="2D1F3D"/>
          <w:sz w:val="22"/>
        </w:rPr>
        <w:t>La comunicación se realiza mediante HTTP + JSON, utilizando los verbos REST estándar (GET, POST, PUT, DELETE) y códigos de estado convencionales para señalizar errores.</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Diseño del backend por capas</w:t>
      </w:r>
    </w:p>
    <w:p>
      <w:pPr>
        <w:spacing w:after="170" w:line="372" w:lineRule="auto"/>
        <w:jc w:val="both"/>
      </w:pPr>
      <w:r>
        <w:rPr>
          <w:rFonts w:ascii="Poppins" w:hAnsi="Poppins" w:cs="Poppins"/>
          <w:b w:val="0"/>
          <w:i w:val="0"/>
          <w:color w:val="2D1F3D"/>
          <w:sz w:val="22"/>
        </w:rPr>
        <w:t>El backend sigue el patrón en capas habitual de Spring Boot, garantizando una separación de responsabilidades clara: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Controladores REST:</w:t>
      </w:r>
      <w:r>
        <w:rPr>
          <w:rFonts w:ascii="Poppins" w:hAnsi="Poppins" w:cs="Poppins"/>
          <w:b w:val="0"/>
          <w:i w:val="0"/>
          <w:color w:val="2D1F3D"/>
          <w:sz w:val="22"/>
        </w:rPr>
        <w:t xml:space="preserve"> reciben las peticiones HTTP, validan los parámetros y delegan al servicio. No contienen lógica de negocio.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Servicios:</w:t>
      </w:r>
      <w:r>
        <w:rPr>
          <w:rFonts w:ascii="Poppins" w:hAnsi="Poppins" w:cs="Poppins"/>
          <w:b w:val="0"/>
          <w:i w:val="0"/>
          <w:color w:val="2D1F3D"/>
          <w:sz w:val="22"/>
        </w:rPr>
        <w:t xml:space="preserve"> orquestan los casos de uso, aplican las reglas de negocio y coordinan con otros servicios.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Repositorios:</w:t>
      </w:r>
      <w:r>
        <w:rPr>
          <w:rFonts w:ascii="Poppins" w:hAnsi="Poppins" w:cs="Poppins"/>
          <w:b w:val="0"/>
          <w:i w:val="0"/>
          <w:color w:val="2D1F3D"/>
          <w:sz w:val="22"/>
        </w:rPr>
        <w:t xml:space="preserve"> acceden a la base de datos a través de Spring Data JPA, abstrayendo el SQL.</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Dominio:</w:t>
      </w:r>
      <w:r>
        <w:rPr>
          <w:rFonts w:ascii="Poppins" w:hAnsi="Poppins" w:cs="Poppins"/>
          <w:b w:val="0"/>
          <w:i w:val="0"/>
          <w:color w:val="2D1F3D"/>
          <w:sz w:val="22"/>
        </w:rPr>
        <w:t xml:space="preserve"> entidades JPA que representan los objetos del modelo (Gato, Usuario, Solicitud, Tarea, etc.) con sus relaciones.</w:t>
      </w:r>
    </w:p>
    <w:p>
      <w:pPr>
        <w:spacing w:after="170" w:line="372" w:lineRule="auto"/>
        <w:jc w:val="both"/>
      </w:pPr>
      <w:r>
        <w:rPr>
          <w:rFonts w:ascii="Poppins" w:hAnsi="Poppins" w:cs="Poppins"/>
          <w:b w:val="0"/>
          <w:i w:val="0"/>
          <w:color w:val="2D1F3D"/>
          <w:sz w:val="22"/>
        </w:rPr>
        <w:t>La autenticación se gestiona mediante tokens JWT firmados, que el frontend incluye en cada petición autenticada. El servidor verifica el token y resuelve los permisos antes de ejecutar la acción.</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Diseño del frontend</w:t>
      </w:r>
    </w:p>
    <w:p>
      <w:pPr>
        <w:spacing w:after="170" w:line="372" w:lineRule="auto"/>
        <w:jc w:val="both"/>
      </w:pPr>
      <w:r>
        <w:rPr>
          <w:rFonts w:ascii="Poppins" w:hAnsi="Poppins" w:cs="Poppins"/>
          <w:b w:val="0"/>
          <w:i w:val="0"/>
          <w:color w:val="2D1F3D"/>
          <w:sz w:val="22"/>
        </w:rPr>
        <w:t>El frontend es una Single Page Application construida con Angular y componentes standalone. Las decisiones clave fueron: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Routing protegido:</w:t>
      </w:r>
      <w:r>
        <w:rPr>
          <w:rFonts w:ascii="Poppins" w:hAnsi="Poppins" w:cs="Poppins"/>
          <w:b w:val="0"/>
          <w:i w:val="0"/>
          <w:color w:val="2D1F3D"/>
          <w:sz w:val="22"/>
        </w:rPr>
        <w:t xml:space="preserve"> las rutas administrativas (/admin/...) solo son accesibles mediante guards (authGuard y adminGuard).</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Componentes reutilizables:</w:t>
      </w:r>
      <w:r>
        <w:rPr>
          <w:rFonts w:ascii="Poppins" w:hAnsi="Poppins" w:cs="Poppins"/>
          <w:b w:val="0"/>
          <w:i w:val="0"/>
          <w:color w:val="2D1F3D"/>
          <w:sz w:val="22"/>
        </w:rPr>
        <w:t xml:space="preserve"> patrones como las tarjetas de gato, los modales de confirmación o el sistema de notificaciones toast se reutilizan en toda la aplicación.</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Servicios inyectables:</w:t>
      </w:r>
      <w:r>
        <w:rPr>
          <w:rFonts w:ascii="Poppins" w:hAnsi="Poppins" w:cs="Poppins"/>
          <w:b w:val="0"/>
          <w:i w:val="0"/>
          <w:color w:val="2D1F3D"/>
          <w:sz w:val="22"/>
        </w:rPr>
        <w:t xml:space="preserve"> cada entidad tiene su servicio Angular (GatoService, SolicitudService, etc.) que centraliza las llamadas HTTP.</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Renderizado en servidor (SSR):</w:t>
      </w:r>
      <w:r>
        <w:rPr>
          <w:rFonts w:ascii="Poppins" w:hAnsi="Poppins" w:cs="Poppins"/>
          <w:b w:val="0"/>
          <w:i w:val="0"/>
          <w:color w:val="2D1F3D"/>
          <w:sz w:val="22"/>
        </w:rPr>
        <w:t xml:space="preserve"> habilitado con @angular/ssr, mejora la accesibilidad y la indexación inicial de la web.</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Identidad visual y lenguaje de marca</w:t>
      </w:r>
    </w:p>
    <w:p>
      <w:pPr>
        <w:spacing w:after="170" w:line="372" w:lineRule="auto"/>
        <w:jc w:val="both"/>
      </w:pPr>
      <w:r>
        <w:rPr>
          <w:rFonts w:ascii="Poppins" w:hAnsi="Poppins" w:cs="Poppins"/>
          <w:b w:val="0"/>
          <w:i w:val="0"/>
          <w:color w:val="2D1F3D"/>
          <w:sz w:val="22"/>
        </w:rPr>
        <w:t>La marca Refugio del Sol se ha construido sobre un lenguaje visual cálido que transmite cercanía, esperanza y profesionalidad sin caer en lo infantil:</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Paleta cromática:</w:t>
      </w:r>
      <w:r>
        <w:rPr>
          <w:rFonts w:ascii="Poppins" w:hAnsi="Poppins" w:cs="Poppins"/>
          <w:b w:val="0"/>
          <w:i w:val="0"/>
          <w:color w:val="2D1F3D"/>
          <w:sz w:val="22"/>
        </w:rPr>
        <w:t xml:space="preserve"> un primario mostaza (#E9C46A) que evoca el sol y la calidez del hogar; un secundario sage (#80AB9F) que aporta serenidad natural; y un texto en berenjena (#4F3D63) que da elegancia sin perder legibilidad. Los fondos se construyen sobre crema (#F2E9E4) y blanco para mantener la sensación de espacio limpio.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Tipografías:</w:t>
      </w:r>
      <w:r>
        <w:rPr>
          <w:rFonts w:ascii="Poppins" w:hAnsi="Poppins" w:cs="Poppins"/>
          <w:b w:val="0"/>
          <w:i w:val="0"/>
          <w:color w:val="2D1F3D"/>
          <w:sz w:val="22"/>
        </w:rPr>
        <w:t xml:space="preserve"> Inter para el cuerpo de texto (alta legibilidad en pantalla); Indie Flower para los captions tipo polaroid del diario del gato, que humanizan el tono; y Cormorant Garamond para citas y elementos editoriales.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Lenguaje plástico:</w:t>
      </w:r>
      <w:r>
        <w:rPr>
          <w:rFonts w:ascii="Poppins" w:hAnsi="Poppins" w:cs="Poppins"/>
          <w:b w:val="0"/>
          <w:i w:val="0"/>
          <w:color w:val="2D1F3D"/>
          <w:sz w:val="22"/>
        </w:rPr>
        <w:t xml:space="preserve"> bordes redondeados generosos (15 a 30 px), sombras suaves multicapa y tarjetas blancas que destacan sobre los fondos crema. La interfaz se siente táctil, no agresiva.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Animaciones sutiles:</w:t>
      </w:r>
      <w:r>
        <w:rPr>
          <w:rFonts w:ascii="Poppins" w:hAnsi="Poppins" w:cs="Poppins"/>
          <w:b w:val="0"/>
          <w:i w:val="0"/>
          <w:color w:val="2D1F3D"/>
          <w:sz w:val="22"/>
        </w:rPr>
        <w:t xml:space="preserve"> efecto Ken Burns en el hero (zoom muy lento), reveals al hacer scroll (fade + translate breve) y micro-rotaciones en las polaroides del diario, restauradas al hacer hover. Las animaciones acompañan la lectura sin distraer.</w:t>
      </w:r>
    </w:p>
    <w:p>
      <w:pPr>
        <w:spacing w:before="340" w:after="170"/>
      </w:pPr>
      <w:r>
        <w:rPr>
          <w:rFonts w:ascii="Poppins" w:hAnsi="Poppins" w:cs="Poppins"/>
          <w:b/>
          <w:i w:val="0"/>
          <w:color w:val="E9C46A"/>
          <w:sz w:val="28"/>
        </w:rPr>
        <w:t xml:space="preserve">▍  </w:t>
      </w:r>
      <w:r>
        <w:rPr>
          <w:rFonts w:ascii="Poppins" w:hAnsi="Poppins" w:cs="Poppins"/>
          <w:b/>
          <w:i w:val="0"/>
          <w:color w:val="D4A943"/>
          <w:sz w:val="30"/>
        </w:rPr>
        <w:t>Decisiones de UX destacadas</w:t>
      </w:r>
    </w:p>
    <w:p>
      <w:pPr>
        <w:spacing w:after="170" w:line="372" w:lineRule="auto"/>
        <w:jc w:val="both"/>
      </w:pPr>
      <w:r>
        <w:rPr>
          <w:rFonts w:ascii="Poppins" w:hAnsi="Poppins" w:cs="Poppins"/>
          <w:b w:val="0"/>
          <w:i w:val="0"/>
          <w:color w:val="2D1F3D"/>
          <w:sz w:val="22"/>
        </w:rPr>
        <w:t>A lo largo del desarrollo se han tomado decisiones de experiencia de usuario que vale la pena explicitar:</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Acceso parcial sin registro.</w:t>
      </w:r>
      <w:r>
        <w:rPr>
          <w:rFonts w:ascii="Poppins" w:hAnsi="Poppins" w:cs="Poppins"/>
          <w:b w:val="0"/>
          <w:i w:val="0"/>
          <w:color w:val="2D1F3D"/>
          <w:sz w:val="22"/>
        </w:rPr>
        <w:t xml:space="preserve"> El visitante anónimo ve la lista de gatos y su ficha resumida. La información sensible y las acciones (favorito, solicitudes) requieren registro. Esta gradación da transparencia a quien llega de paso e incentiva el alta a quien quiere implicarse, sin convertir el registro en una barrera de entrada.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Coordinación por canal privado.</w:t>
      </w:r>
      <w:r>
        <w:rPr>
          <w:rFonts w:ascii="Poppins" w:hAnsi="Poppins" w:cs="Poppins"/>
          <w:b w:val="0"/>
          <w:i w:val="0"/>
          <w:color w:val="2D1F3D"/>
          <w:sz w:val="22"/>
        </w:rPr>
        <w:t xml:space="preserve"> Cuando un voluntario se inscribe en una tarea, la asociación recibe sus datos de contacto y se coordina con él por teléfono o correo. Esto evita publicar direcciones exactas en una pizarra pública y respeta la privacidad de las casas de acogida.</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Bloqueo de solicitudes duplicadas con feedback claro.</w:t>
      </w:r>
      <w:r>
        <w:rPr>
          <w:rFonts w:ascii="Poppins" w:hAnsi="Poppins" w:cs="Poppins"/>
          <w:b w:val="0"/>
          <w:i w:val="0"/>
          <w:color w:val="2D1F3D"/>
          <w:sz w:val="22"/>
        </w:rPr>
        <w:t xml:space="preserve"> Si el usuario ya tiene una solicitud activa para un gato, el sistema no le permite enviar otra y le muestra un aviso amable, evitando que su gestión anterior se sobrescriba sin su conocimiento.</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Insignias como gamificación de bajo coste.</w:t>
      </w:r>
      <w:r>
        <w:rPr>
          <w:rFonts w:ascii="Poppins" w:hAnsi="Poppins" w:cs="Poppins"/>
          <w:b w:val="0"/>
          <w:i w:val="0"/>
          <w:color w:val="2D1F3D"/>
          <w:sz w:val="22"/>
        </w:rPr>
        <w:t xml:space="preserve"> En lugar de un sistema de puntos complejo, las insignias (Familia, Donante, Veterano) reconocen hitos relevantes y refuerzan el vínculo emocional sin sobrecargar la interfaz ni introducir incentivos artificiales.</w:t>
      </w:r>
    </w:p>
    <w:p>
      <w:pPr>
        <w:spacing w:after="113" w:line="360" w:lineRule="auto"/>
        <w:ind w:left="454"/>
      </w:pPr>
      <w:r>
        <w:rPr>
          <w:rFonts w:ascii="Poppins" w:hAnsi="Poppins" w:cs="Poppins"/>
          <w:b/>
          <w:i w:val="0"/>
          <w:color w:val="E9C46A"/>
          <w:sz w:val="20"/>
        </w:rPr>
        <w:t xml:space="preserve">■  </w:t>
      </w:r>
      <w:r>
        <w:rPr>
          <w:rFonts w:ascii="Poppins" w:hAnsi="Poppins" w:cs="Poppins"/>
          <w:b/>
          <w:i w:val="0"/>
          <w:color w:val="4F3D63"/>
          <w:sz w:val="22"/>
        </w:rPr>
        <w:t>Asistente virtual para reducir fricción.</w:t>
      </w:r>
      <w:r>
        <w:rPr>
          <w:rFonts w:ascii="Poppins" w:hAnsi="Poppins" w:cs="Poppins"/>
          <w:b w:val="0"/>
          <w:i w:val="0"/>
          <w:color w:val="2D1F3D"/>
          <w:sz w:val="22"/>
        </w:rPr>
        <w:t xml:space="preserve"> El chat con IA orienta a los usuarios registrados sobre la asociación y los gatos disponibles, reduciendo la carga de atención del equipo humano para preguntas frecuentes.</w:t>
      </w:r>
    </w:p>
    <w:p>
      <w:pPr>
        <w:spacing w:before="567"/>
        <w:jc w:val="center"/>
        <w:pBdr>
          <w:bottom w:val="single" w:sz="4" w:space="1" w:color="80AB9F"/>
        </w:pBdr>
      </w:pPr>
      <w:r>
        <w:rPr>
          <w:rFonts w:ascii="Poppins" w:hAnsi="Poppins" w:cs="Poppins"/>
          <w:b w:val="0"/>
          <w:i w:val="0"/>
          <w:color w:val="2D1F3D"/>
          <w:sz w:val="2"/>
        </w:rPr>
        <w:t xml:space="preserve">      </w:t>
      </w:r>
    </w:p>
    <w:sectPr w:rsidR="00FC693F" w:rsidRPr="0006063C" w:rsidSect="00034616">
      <w:headerReference w:type="default" r:id="rId10"/>
      <w:footerReference w:type="default" r:id="rId11"/>
      <w:pgSz w:w="11906" w:h="16838"/>
      <w:pgMar w:top="1361" w:right="1247" w:bottom="1247"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706"/>
      <w:gridCol w:w="4706"/>
    </w:tblGrid>
    <w:tr>
      <w:tc>
        <w:tcPr>
          <w:tcW w:type="dxa" w:w="4706"/>
          <w:tcBorders>
            <w:top w:val="nil"/>
            <w:left w:val="nil"/>
            <w:bottom w:val="nil"/>
            <w:right w:val="nil"/>
          </w:tcBorders>
        </w:tcPr>
        <w:p>
          <w:pPr>
            <w:pBdr>
              <w:top w:val="single" w:sz="4" w:space="1" w:color="80AB9F"/>
            </w:pBdr>
          </w:pPr>
          <w:r>
            <w:rPr>
              <w:rFonts w:ascii="Poppins" w:hAnsi="Poppins" w:cs="Poppins"/>
              <w:b w:val="0"/>
              <w:i w:val="0"/>
              <w:color w:val="4F3D63"/>
              <w:sz w:val="18"/>
            </w:rPr>
            <w:t>Viviana Salazar  ·  2º DAW</w:t>
          </w:r>
        </w:p>
      </w:tc>
      <w:tc>
        <w:tcPr>
          <w:tcW w:type="dxa" w:w="4706"/>
          <w:tcBorders>
            <w:top w:val="nil"/>
            <w:left w:val="nil"/>
            <w:bottom w:val="nil"/>
            <w:right w:val="nil"/>
          </w:tcBorders>
        </w:tcPr>
        <w:p>
          <w:pPr>
            <w:jc w:val="right"/>
            <w:pBdr>
              <w:top w:val="single" w:sz="4" w:space="1" w:color="80AB9F"/>
            </w:pBdr>
          </w:pPr>
          <w:r>
            <w:rPr>
              <w:rFonts w:ascii="Poppins" w:hAnsi="Poppins" w:cs="Poppins"/>
              <w:b w:val="0"/>
              <w:i/>
              <w:color w:val="4F3D63"/>
              <w:sz w:val="18"/>
            </w:rPr>
            <w:t xml:space="preserve">— </w:t>
          </w:r>
          <w:r>
            <w:rPr>
              <w:rFonts w:ascii="Poppins" w:hAnsi="Poppins"/>
              <w:i/>
              <w:color w:val="4F3D63"/>
              <w:sz w:val="18"/>
            </w:rPr>
            <w:fldChar w:fldCharType="begin"/>
            <w:instrText xml:space="preserve">PAGE</w:instrText>
            <w:fldChar w:fldCharType="end"/>
          </w:r>
          <w:r>
            <w:rPr>
              <w:rFonts w:ascii="Poppins" w:hAnsi="Poppins" w:cs="Poppins"/>
              <w:b w:val="0"/>
              <w:i/>
              <w:color w:val="4F3D63"/>
              <w:sz w:val="18"/>
            </w:rPr>
            <w:t xml:space="preserve"> —</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706"/>
      <w:gridCol w:w="4706"/>
    </w:tblGrid>
    <w:tr>
      <w:tc>
        <w:tcPr>
          <w:tcW w:type="dxa" w:w="4706"/>
          <w:tcBorders>
            <w:top w:val="nil"/>
            <w:left w:val="nil"/>
            <w:bottom w:val="nil"/>
            <w:right w:val="nil"/>
          </w:tcBorders>
        </w:tcPr>
        <w:p>
          <w:pPr>
            <w:pBdr>
              <w:bottom w:val="single" w:sz="2" w:space="1" w:color="d4cad4"/>
            </w:pBdr>
          </w:pPr>
          <w:r>
            <w:rPr>
              <w:rFonts w:ascii="Poppins" w:hAnsi="Poppins" w:cs="Poppins"/>
              <w:b w:val="0"/>
              <w:i w:val="0"/>
              <w:color w:val="4F3D63"/>
              <w:sz w:val="18"/>
              <w:spacing w:val="12"/>
            </w:rPr>
            <w:t>Refugio del Sol</w:t>
          </w:r>
        </w:p>
      </w:tc>
      <w:tc>
        <w:tcPr>
          <w:tcW w:type="dxa" w:w="4706"/>
          <w:tcBorders>
            <w:top w:val="nil"/>
            <w:left w:val="nil"/>
            <w:bottom w:val="nil"/>
            <w:right w:val="nil"/>
          </w:tcBorders>
        </w:tcPr>
        <w:p>
          <w:pPr>
            <w:jc w:val="right"/>
            <w:pBdr>
              <w:bottom w:val="single" w:sz="2" w:space="1" w:color="d4cad4"/>
            </w:pBdr>
          </w:pP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color w:val="2D1F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