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06"/>
      </w:tblGrid>
      <w:tr>
        <w:trPr>
          <w:trHeight w:val="454" w:hRule="exact"/>
        </w:trPr>
        <w:tc>
          <w:tcPr>
            <w:tcW w:type="dxa" w:w="11906"/>
            <w:shd w:val="clear" w:color="auto" w:fill="E9C46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</w:p>
        </w:tc>
      </w:tr>
    </w:tbl>
    <w:p>
      <w:pPr>
        <w:spacing w:before="0" w:after="1134"/>
        <w:ind w:left="1587" w:right="1587"/>
      </w:pPr>
      <w:r>
        <w:rPr>
          <w:rFonts w:ascii="Poppins" w:hAnsi="Poppins" w:cs="Poppins"/>
          <w:b w:val="0"/>
          <w:i w:val="0"/>
          <w:color w:val="2D1F3D"/>
          <w:sz w:val="2"/>
        </w:rPr>
      </w:r>
    </w:p>
    <w:p>
      <w:pPr>
        <w:spacing w:after="794"/>
        <w:jc w:val="center"/>
      </w:pPr>
      <w:r>
        <w:rPr>
          <w:rFonts w:ascii="Poppins" w:hAnsi="Poppins" w:cs="Poppins"/>
          <w:b/>
          <w:i w:val="0"/>
          <w:color w:val="6C9286"/>
          <w:sz w:val="18"/>
          <w:spacing w:val="80"/>
        </w:rPr>
        <w:t>PROYECTO FINAL · 2º DAW</w:t>
      </w:r>
    </w:p>
    <w:p>
      <w:pPr>
        <w:spacing w:after="680"/>
        <w:jc w:val="center"/>
      </w:pPr>
      <w:r>
        <w:drawing>
          <wp:inline xmlns:a="http://schemas.openxmlformats.org/drawingml/2006/main" xmlns:pic="http://schemas.openxmlformats.org/drawingml/2006/picture">
            <wp:extent cx="2160000" cy="1177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7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54"/>
        <w:ind w:left="1587" w:right="1587"/>
        <w:jc w:val="center"/>
      </w:pPr>
      <w:r>
        <w:rPr>
          <w:rFonts w:ascii="Poppins" w:hAnsi="Poppins" w:cs="Poppins"/>
          <w:b/>
          <w:i w:val="0"/>
          <w:color w:val="4F3D63"/>
          <w:sz w:val="52"/>
        </w:rPr>
        <w:t>Plataforma Web para la Gestión Integral</w:t>
      </w:r>
      <w:r>
        <w:br/>
      </w:r>
      <w:r>
        <w:rPr>
          <w:rFonts w:ascii="Poppins" w:hAnsi="Poppins" w:cs="Poppins"/>
          <w:b/>
          <w:i w:val="0"/>
          <w:color w:val="4F3D63"/>
          <w:sz w:val="52"/>
        </w:rPr>
        <w:t>de Asociaciones Felinas</w:t>
      </w:r>
    </w:p>
    <w:p>
      <w:pPr>
        <w:spacing w:after="454"/>
        <w:jc w:val="center"/>
        <w:pBdr>
          <w:bottom w:val="single" w:sz="8" w:space="1" w:color="80AB9F"/>
        </w:pBdr>
      </w:pPr>
      <w:r>
        <w:rPr>
          <w:rFonts w:ascii="Poppins" w:hAnsi="Poppins" w:cs="Poppins"/>
          <w:b w:val="0"/>
          <w:i w:val="0"/>
          <w:color w:val="2D1F3D"/>
          <w:sz w:val="2"/>
        </w:rPr>
        <w:t xml:space="preserve">                    </w:t>
      </w:r>
    </w:p>
    <w:p>
      <w:pPr>
        <w:spacing w:after="170"/>
        <w:jc w:val="center"/>
      </w:pPr>
      <w:r>
        <w:rPr>
          <w:rFonts w:ascii="Poppins" w:hAnsi="Poppins" w:cs="Poppins"/>
          <w:b w:val="0"/>
          <w:i w:val="0"/>
          <w:color w:val="D4A943"/>
          <w:sz w:val="44"/>
        </w:rPr>
        <w:t>Refugio del Sol</w:t>
      </w:r>
    </w:p>
    <w:p>
      <w:pPr>
        <w:spacing w:after="1134"/>
        <w:jc w:val="center"/>
      </w:pPr>
      <w:r>
        <w:rPr>
          <w:rFonts w:ascii="Cambria" w:hAnsi="Cambria" w:cs="Cambria"/>
          <w:b w:val="0"/>
          <w:i/>
          <w:color w:val="4F3D63"/>
          <w:sz w:val="28"/>
        </w:rPr>
        <w:t>“Que el sol de su vida sea un hogar”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7" w:type="dxa"/>
      </w:tblPr>
      <w:tblGrid>
        <w:gridCol w:w="2551"/>
        <w:gridCol w:w="4252"/>
      </w:tblGrid>
      <w:tr>
        <w:tc>
          <w:tcPr>
            <w:tcW w:type="dxa" w:w="2551"/>
            <w:tcBorders>
              <w:top w:val="nil"/>
              <w:left w:val="nil"/>
              <w:bottom w:val="nil"/>
              <w:right w:val="nil"/>
            </w:tcBorders>
            <w:tcBorders>
              <w:left w:val="single" w:sz="20" w:color="E9C46A"/>
            </w:tcBorders>
          </w:tcPr>
          <w:p>
            <w:pPr>
              <w:ind w:left="227"/>
            </w:pPr>
            <w:r>
              <w:rPr>
                <w:rFonts w:ascii="Poppins" w:hAnsi="Poppins" w:cs="Poppins"/>
                <w:b/>
                <w:i w:val="0"/>
                <w:color w:val="6C9286"/>
                <w:sz w:val="16"/>
                <w:spacing w:val="40"/>
              </w:rPr>
              <w:t>AUTORA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Poppins" w:hAnsi="Poppins" w:cs="Poppins"/>
                <w:b/>
                <w:i w:val="0"/>
                <w:color w:val="4F3D63"/>
                <w:sz w:val="22"/>
              </w:rPr>
              <w:t>Viviana Salazar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</w:tcBorders>
            <w:tcBorders>
              <w:left w:val="single" w:sz="20" w:color="E9C46A"/>
            </w:tcBorders>
          </w:tcPr>
          <w:p>
            <w:pPr>
              <w:ind w:left="227"/>
            </w:pPr>
            <w:r>
              <w:rPr>
                <w:rFonts w:ascii="Poppins" w:hAnsi="Poppins" w:cs="Poppins"/>
                <w:b/>
                <w:i w:val="0"/>
                <w:color w:val="6C9286"/>
                <w:sz w:val="16"/>
                <w:spacing w:val="40"/>
              </w:rPr>
              <w:t>CURSO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Poppins" w:hAnsi="Poppins" w:cs="Poppins"/>
                <w:b/>
                <w:i w:val="0"/>
                <w:color w:val="4F3D63"/>
                <w:sz w:val="22"/>
              </w:rPr>
              <w:t>2º Desarrollo de Aplicaciones Web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</w:tcBorders>
            <w:tcBorders>
              <w:left w:val="single" w:sz="20" w:color="E9C46A"/>
            </w:tcBorders>
          </w:tcPr>
          <w:p>
            <w:pPr>
              <w:ind w:left="227"/>
            </w:pPr>
            <w:r>
              <w:rPr>
                <w:rFonts w:ascii="Poppins" w:hAnsi="Poppins" w:cs="Poppins"/>
                <w:b/>
                <w:i w:val="0"/>
                <w:color w:val="6C9286"/>
                <w:sz w:val="16"/>
                <w:spacing w:val="40"/>
              </w:rPr>
              <w:t>CENTRO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Poppins" w:hAnsi="Poppins" w:cs="Poppins"/>
                <w:b/>
                <w:i w:val="0"/>
                <w:color w:val="4F3D63"/>
                <w:sz w:val="22"/>
              </w:rPr>
              <w:t>IES Belén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nil"/>
              <w:right w:val="nil"/>
            </w:tcBorders>
            <w:tcBorders>
              <w:left w:val="single" w:sz="20" w:color="E9C46A"/>
            </w:tcBorders>
          </w:tcPr>
          <w:p>
            <w:pPr>
              <w:ind w:left="227"/>
            </w:pPr>
            <w:r>
              <w:rPr>
                <w:rFonts w:ascii="Poppins" w:hAnsi="Poppins" w:cs="Poppins"/>
                <w:b/>
                <w:i w:val="0"/>
                <w:color w:val="6C9286"/>
                <w:sz w:val="16"/>
                <w:spacing w:val="40"/>
              </w:rPr>
              <w:t>CURSO ACADÉMICO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Poppins" w:hAnsi="Poppins" w:cs="Poppins"/>
                <w:b/>
                <w:i w:val="0"/>
                <w:color w:val="4F3D63"/>
                <w:sz w:val="22"/>
              </w:rPr>
              <w:t>2025 / 2026</w:t>
            </w:r>
          </w:p>
        </w:tc>
      </w:tr>
    </w:tbl>
    <w:p>
      <w:pPr>
        <w:spacing w:after="2268"/>
      </w:pPr>
      <w:r>
        <w:rPr>
          <w:rFonts w:ascii="Poppins" w:hAnsi="Poppins" w:cs="Poppins"/>
          <w:b w:val="0"/>
          <w:i w:val="0"/>
          <w:color w:val="2D1F3D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06"/>
      </w:tblGrid>
      <w:tr>
        <w:trPr>
          <w:trHeight w:val="284" w:hRule="exact"/>
        </w:trPr>
        <w:tc>
          <w:tcPr>
            <w:tcW w:type="dxa" w:w="9026"/>
            <w:shd w:val="clear" w:color="auto" w:fill="80AB9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ectPr>
          <w:pgSz w:w="11906" w:h="16838"/>
          <w:pgMar w:top="0" w:right="0" w:bottom="0" w:left="0" w:header="680" w:footer="680" w:gutter="0"/>
          <w:cols w:space="720"/>
          <w:docGrid w:linePitch="360"/>
        </w:sectPr>
      </w:pPr>
    </w:p>
    <w:p>
      <w:pPr>
        <w:spacing w:before="227" w:after="113"/>
      </w:pPr>
      <w:r>
        <w:rPr>
          <w:rFonts w:ascii="Poppins" w:hAnsi="Poppins" w:cs="Poppins"/>
          <w:b/>
          <w:i w:val="0"/>
          <w:color w:val="6C9286"/>
          <w:sz w:val="18"/>
          <w:spacing w:val="80"/>
        </w:rPr>
        <w:t>TABLA DE CONTENIDOS</w:t>
      </w:r>
    </w:p>
    <w:p>
      <w:pPr>
        <w:spacing w:after="113"/>
      </w:pPr>
      <w:r>
        <w:rPr>
          <w:rFonts w:ascii="Poppins" w:hAnsi="Poppins" w:cs="Poppins"/>
          <w:b/>
          <w:i w:val="0"/>
          <w:color w:val="4F3D63"/>
          <w:sz w:val="68"/>
        </w:rPr>
        <w:t>Índice</w:t>
      </w:r>
    </w:p>
    <w:p>
      <w:pPr>
        <w:spacing w:after="567"/>
        <w:pBdr>
          <w:bottom w:val="single" w:sz="12" w:space="1" w:color="E9C46A"/>
        </w:pBdr>
      </w:pPr>
      <w:r>
        <w:rPr>
          <w:rFonts w:ascii="Poppins" w:hAnsi="Poppins" w:cs="Poppins"/>
          <w:b w:val="0"/>
          <w:i w:val="0"/>
          <w:color w:val="2D1F3D"/>
          <w:sz w:val="2"/>
        </w:rPr>
        <w:t xml:space="preserve">            </w:t>
      </w:r>
    </w:p>
    <w:p>
      <w:pPr>
        <w:tabs>
          <w:tab w:pos="9411" w:val="right" w:leader="dot"/>
        </w:tabs>
        <w:spacing w:before="40" w:after="40"/>
      </w:pPr>
      <w:r>
        <w:rPr>
          <w:rFonts w:ascii="Poppins" w:hAnsi="Poppins" w:cs="Poppins"/>
          <w:b/>
          <w:i w:val="0"/>
          <w:color w:val="D4A943"/>
          <w:sz w:val="22"/>
        </w:rPr>
        <w:t xml:space="preserve">01    </w:t>
      </w:r>
      <w:r>
        <w:rPr>
          <w:rFonts w:ascii="Poppins" w:hAnsi="Poppins" w:cs="Poppins"/>
          <w:b/>
          <w:i w:val="0"/>
          <w:color w:val="4F3D63"/>
          <w:sz w:val="22"/>
        </w:rPr>
        <w:t>Título del proyecto</w:t>
      </w:r>
      <w:r>
        <w:rPr>
          <w:rFonts w:ascii="Poppins" w:hAnsi="Poppins" w:cs="Poppins"/>
          <w:b w:val="0"/>
          <w:i w:val="0"/>
          <w:color w:val="2D1F3D"/>
          <w:sz w:val="22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01</w:t>
      </w:r>
    </w:p>
    <w:p>
      <w:pPr>
        <w:tabs>
          <w:tab w:pos="9411" w:val="right" w:leader="dot"/>
        </w:tabs>
        <w:spacing w:before="40" w:after="40"/>
      </w:pPr>
      <w:r>
        <w:rPr>
          <w:rFonts w:ascii="Poppins" w:hAnsi="Poppins" w:cs="Poppins"/>
          <w:b/>
          <w:i w:val="0"/>
          <w:color w:val="D4A943"/>
          <w:sz w:val="22"/>
        </w:rPr>
        <w:t xml:space="preserve">02    </w:t>
      </w:r>
      <w:r>
        <w:rPr>
          <w:rFonts w:ascii="Poppins" w:hAnsi="Poppins" w:cs="Poppins"/>
          <w:b/>
          <w:i w:val="0"/>
          <w:color w:val="4F3D63"/>
          <w:sz w:val="22"/>
        </w:rPr>
        <w:t>Índice</w:t>
      </w:r>
      <w:r>
        <w:rPr>
          <w:rFonts w:ascii="Poppins" w:hAnsi="Poppins" w:cs="Poppins"/>
          <w:b w:val="0"/>
          <w:i w:val="0"/>
          <w:color w:val="2D1F3D"/>
          <w:sz w:val="22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02</w:t>
      </w:r>
    </w:p>
    <w:p>
      <w:pPr>
        <w:tabs>
          <w:tab w:pos="9411" w:val="right" w:leader="dot"/>
        </w:tabs>
        <w:spacing w:before="40" w:after="40"/>
      </w:pPr>
      <w:r>
        <w:rPr>
          <w:rFonts w:ascii="Poppins" w:hAnsi="Poppins" w:cs="Poppins"/>
          <w:b/>
          <w:i w:val="0"/>
          <w:color w:val="D4A943"/>
          <w:sz w:val="22"/>
        </w:rPr>
        <w:t xml:space="preserve">03    </w:t>
      </w:r>
      <w:r>
        <w:rPr>
          <w:rFonts w:ascii="Poppins" w:hAnsi="Poppins" w:cs="Poppins"/>
          <w:b/>
          <w:i w:val="0"/>
          <w:color w:val="4F3D63"/>
          <w:sz w:val="22"/>
        </w:rPr>
        <w:t>Estudio del sector productivo</w:t>
      </w:r>
      <w:r>
        <w:rPr>
          <w:rFonts w:ascii="Poppins" w:hAnsi="Poppins" w:cs="Poppins"/>
          <w:b w:val="0"/>
          <w:i w:val="0"/>
          <w:color w:val="2D1F3D"/>
          <w:sz w:val="22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04</w:t>
      </w:r>
    </w:p>
    <w:p>
      <w:pPr>
        <w:tabs>
          <w:tab w:pos="9411" w:val="right" w:leader="dot"/>
        </w:tabs>
        <w:spacing w:before="40" w:after="40"/>
      </w:pPr>
      <w:r>
        <w:rPr>
          <w:rFonts w:ascii="Poppins" w:hAnsi="Poppins" w:cs="Poppins"/>
          <w:b/>
          <w:i w:val="0"/>
          <w:color w:val="D4A943"/>
          <w:sz w:val="22"/>
        </w:rPr>
        <w:t xml:space="preserve">04    </w:t>
      </w:r>
      <w:r>
        <w:rPr>
          <w:rFonts w:ascii="Poppins" w:hAnsi="Poppins" w:cs="Poppins"/>
          <w:b/>
          <w:i w:val="0"/>
          <w:color w:val="4F3D63"/>
          <w:sz w:val="22"/>
        </w:rPr>
        <w:t>Finalidad del proyecto</w:t>
      </w:r>
      <w:r>
        <w:rPr>
          <w:rFonts w:ascii="Poppins" w:hAnsi="Poppins" w:cs="Poppins"/>
          <w:b w:val="0"/>
          <w:i w:val="0"/>
          <w:color w:val="2D1F3D"/>
          <w:sz w:val="22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07</w:t>
      </w:r>
    </w:p>
    <w:p>
      <w:pPr>
        <w:tabs>
          <w:tab w:pos="9411" w:val="right" w:leader="dot"/>
        </w:tabs>
        <w:spacing w:before="40" w:after="40"/>
      </w:pPr>
      <w:r>
        <w:rPr>
          <w:rFonts w:ascii="Poppins" w:hAnsi="Poppins" w:cs="Poppins"/>
          <w:b/>
          <w:i w:val="0"/>
          <w:color w:val="D4A943"/>
          <w:sz w:val="22"/>
        </w:rPr>
        <w:t xml:space="preserve">05    </w:t>
      </w:r>
      <w:r>
        <w:rPr>
          <w:rFonts w:ascii="Poppins" w:hAnsi="Poppins" w:cs="Poppins"/>
          <w:b/>
          <w:i w:val="0"/>
          <w:color w:val="4F3D63"/>
          <w:sz w:val="22"/>
        </w:rPr>
        <w:t>Descripción básica del proyecto</w:t>
      </w:r>
      <w:r>
        <w:rPr>
          <w:rFonts w:ascii="Poppins" w:hAnsi="Poppins" w:cs="Poppins"/>
          <w:b w:val="0"/>
          <w:i w:val="0"/>
          <w:color w:val="2D1F3D"/>
          <w:sz w:val="22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11</w:t>
      </w:r>
    </w:p>
    <w:p>
      <w:pPr>
        <w:tabs>
          <w:tab w:pos="9411" w:val="right" w:leader="dot"/>
        </w:tabs>
        <w:spacing w:before="40" w:after="40"/>
      </w:pPr>
      <w:r>
        <w:rPr>
          <w:rFonts w:ascii="Poppins" w:hAnsi="Poppins" w:cs="Poppins"/>
          <w:b/>
          <w:i w:val="0"/>
          <w:color w:val="D4A943"/>
          <w:sz w:val="22"/>
        </w:rPr>
        <w:t xml:space="preserve">06    </w:t>
      </w:r>
      <w:r>
        <w:rPr>
          <w:rFonts w:ascii="Poppins" w:hAnsi="Poppins" w:cs="Poppins"/>
          <w:b/>
          <w:i w:val="0"/>
          <w:color w:val="4F3D63"/>
          <w:sz w:val="22"/>
        </w:rPr>
        <w:t>Descripción detallada del proyecto</w:t>
      </w:r>
      <w:r>
        <w:rPr>
          <w:rFonts w:ascii="Poppins" w:hAnsi="Poppins" w:cs="Poppins"/>
          <w:b w:val="0"/>
          <w:i w:val="0"/>
          <w:color w:val="2D1F3D"/>
          <w:sz w:val="22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15</w:t>
      </w:r>
    </w:p>
    <w:p>
      <w:pPr>
        <w:tabs>
          <w:tab w:pos="8617" w:val="right"/>
        </w:tabs>
        <w:spacing w:before="0" w:after="0"/>
        <w:ind w:left="794"/>
      </w:pPr>
      <w:r>
        <w:rPr>
          <w:rFonts w:ascii="Poppins" w:hAnsi="Poppins" w:cs="Poppins"/>
          <w:b w:val="0"/>
          <w:i w:val="0"/>
          <w:color w:val="80AB9F"/>
          <w:sz w:val="20"/>
        </w:rPr>
        <w:t xml:space="preserve">6.1    </w:t>
      </w:r>
      <w:r>
        <w:rPr>
          <w:rFonts w:ascii="Poppins" w:hAnsi="Poppins" w:cs="Poppins"/>
          <w:b w:val="0"/>
          <w:i w:val="0"/>
          <w:color w:val="6C9286"/>
          <w:sz w:val="20"/>
        </w:rPr>
        <w:t>Herramientas de desarrollo software utilizadas</w:t>
      </w:r>
      <w:r>
        <w:rPr>
          <w:rFonts w:ascii="Poppins" w:hAnsi="Poppins" w:cs="Poppins"/>
          <w:b w:val="0"/>
          <w:i w:val="0"/>
          <w:color w:val="2D1F3D"/>
          <w:sz w:val="20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16</w:t>
      </w:r>
    </w:p>
    <w:p>
      <w:pPr>
        <w:tabs>
          <w:tab w:pos="8617" w:val="right"/>
        </w:tabs>
        <w:spacing w:before="0" w:after="0"/>
        <w:ind w:left="794"/>
      </w:pPr>
      <w:r>
        <w:rPr>
          <w:rFonts w:ascii="Poppins" w:hAnsi="Poppins" w:cs="Poppins"/>
          <w:b w:val="0"/>
          <w:i w:val="0"/>
          <w:color w:val="80AB9F"/>
          <w:sz w:val="20"/>
        </w:rPr>
        <w:t xml:space="preserve">6.2    </w:t>
      </w:r>
      <w:r>
        <w:rPr>
          <w:rFonts w:ascii="Poppins" w:hAnsi="Poppins" w:cs="Poppins"/>
          <w:b w:val="0"/>
          <w:i w:val="0"/>
          <w:color w:val="6C9286"/>
          <w:sz w:val="20"/>
        </w:rPr>
        <w:t>Diseño del proyecto</w:t>
      </w:r>
      <w:r>
        <w:rPr>
          <w:rFonts w:ascii="Poppins" w:hAnsi="Poppins" w:cs="Poppins"/>
          <w:b w:val="0"/>
          <w:i w:val="0"/>
          <w:color w:val="2D1F3D"/>
          <w:sz w:val="20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19</w:t>
      </w:r>
    </w:p>
    <w:p>
      <w:pPr>
        <w:tabs>
          <w:tab w:pos="8617" w:val="right"/>
        </w:tabs>
        <w:spacing w:before="0" w:after="0"/>
        <w:ind w:left="794"/>
      </w:pPr>
      <w:r>
        <w:rPr>
          <w:rFonts w:ascii="Poppins" w:hAnsi="Poppins" w:cs="Poppins"/>
          <w:b w:val="0"/>
          <w:i w:val="0"/>
          <w:color w:val="80AB9F"/>
          <w:sz w:val="20"/>
        </w:rPr>
        <w:t xml:space="preserve">6.3    </w:t>
      </w:r>
      <w:r>
        <w:rPr>
          <w:rFonts w:ascii="Poppins" w:hAnsi="Poppins" w:cs="Poppins"/>
          <w:b w:val="0"/>
          <w:i w:val="0"/>
          <w:color w:val="6C9286"/>
          <w:sz w:val="20"/>
        </w:rPr>
        <w:t>Esquema de funcionamiento de la aplicación</w:t>
      </w:r>
      <w:r>
        <w:rPr>
          <w:rFonts w:ascii="Poppins" w:hAnsi="Poppins" w:cs="Poppins"/>
          <w:b w:val="0"/>
          <w:i w:val="0"/>
          <w:color w:val="2D1F3D"/>
          <w:sz w:val="20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23</w:t>
      </w:r>
    </w:p>
    <w:p>
      <w:pPr>
        <w:tabs>
          <w:tab w:pos="8617" w:val="right"/>
        </w:tabs>
        <w:spacing w:before="0" w:after="0"/>
        <w:ind w:left="794"/>
      </w:pPr>
      <w:r>
        <w:rPr>
          <w:rFonts w:ascii="Poppins" w:hAnsi="Poppins" w:cs="Poppins"/>
          <w:b w:val="0"/>
          <w:i w:val="0"/>
          <w:color w:val="80AB9F"/>
          <w:sz w:val="20"/>
        </w:rPr>
        <w:t xml:space="preserve">6.4    </w:t>
      </w:r>
      <w:r>
        <w:rPr>
          <w:rFonts w:ascii="Poppins" w:hAnsi="Poppins" w:cs="Poppins"/>
          <w:b w:val="0"/>
          <w:i w:val="0"/>
          <w:color w:val="6C9286"/>
          <w:sz w:val="20"/>
        </w:rPr>
        <w:t>Descomposición modular e interrelación entre módulos</w:t>
      </w:r>
      <w:r>
        <w:rPr>
          <w:rFonts w:ascii="Poppins" w:hAnsi="Poppins" w:cs="Poppins"/>
          <w:b w:val="0"/>
          <w:i w:val="0"/>
          <w:color w:val="2D1F3D"/>
          <w:sz w:val="20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27</w:t>
      </w:r>
    </w:p>
    <w:p>
      <w:pPr>
        <w:tabs>
          <w:tab w:pos="8617" w:val="right"/>
        </w:tabs>
        <w:spacing w:before="0" w:after="0"/>
        <w:ind w:left="794"/>
      </w:pPr>
      <w:r>
        <w:rPr>
          <w:rFonts w:ascii="Poppins" w:hAnsi="Poppins" w:cs="Poppins"/>
          <w:b w:val="0"/>
          <w:i w:val="0"/>
          <w:color w:val="80AB9F"/>
          <w:sz w:val="20"/>
        </w:rPr>
        <w:t xml:space="preserve">6.5    </w:t>
      </w:r>
      <w:r>
        <w:rPr>
          <w:rFonts w:ascii="Poppins" w:hAnsi="Poppins" w:cs="Poppins"/>
          <w:b w:val="0"/>
          <w:i w:val="0"/>
          <w:color w:val="6C9286"/>
          <w:sz w:val="20"/>
        </w:rPr>
        <w:t>Descripción de los módulos del proyecto</w:t>
      </w:r>
      <w:r>
        <w:rPr>
          <w:rFonts w:ascii="Poppins" w:hAnsi="Poppins" w:cs="Poppins"/>
          <w:b w:val="0"/>
          <w:i w:val="0"/>
          <w:color w:val="2D1F3D"/>
          <w:sz w:val="20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31</w:t>
      </w:r>
    </w:p>
    <w:p>
      <w:pPr>
        <w:tabs>
          <w:tab w:pos="8617" w:val="right"/>
        </w:tabs>
        <w:spacing w:before="0" w:after="0"/>
        <w:ind w:left="794"/>
      </w:pPr>
      <w:r>
        <w:rPr>
          <w:rFonts w:ascii="Poppins" w:hAnsi="Poppins" w:cs="Poppins"/>
          <w:b w:val="0"/>
          <w:i w:val="0"/>
          <w:color w:val="80AB9F"/>
          <w:sz w:val="20"/>
        </w:rPr>
        <w:t xml:space="preserve">6.6    </w:t>
      </w:r>
      <w:r>
        <w:rPr>
          <w:rFonts w:ascii="Poppins" w:hAnsi="Poppins" w:cs="Poppins"/>
          <w:b w:val="0"/>
          <w:i w:val="0"/>
          <w:color w:val="6C9286"/>
          <w:sz w:val="20"/>
        </w:rPr>
        <w:t>Descripción de la interfaz de usuario</w:t>
      </w:r>
      <w:r>
        <w:rPr>
          <w:rFonts w:ascii="Poppins" w:hAnsi="Poppins" w:cs="Poppins"/>
          <w:b w:val="0"/>
          <w:i w:val="0"/>
          <w:color w:val="2D1F3D"/>
          <w:sz w:val="20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38</w:t>
      </w:r>
    </w:p>
    <w:p>
      <w:pPr>
        <w:tabs>
          <w:tab w:pos="8617" w:val="right"/>
        </w:tabs>
        <w:spacing w:before="0" w:after="0"/>
        <w:ind w:left="794"/>
      </w:pPr>
      <w:r>
        <w:rPr>
          <w:rFonts w:ascii="Poppins" w:hAnsi="Poppins" w:cs="Poppins"/>
          <w:b w:val="0"/>
          <w:i w:val="0"/>
          <w:color w:val="80AB9F"/>
          <w:sz w:val="20"/>
        </w:rPr>
        <w:t xml:space="preserve">6.7    </w:t>
      </w:r>
      <w:r>
        <w:rPr>
          <w:rFonts w:ascii="Poppins" w:hAnsi="Poppins" w:cs="Poppins"/>
          <w:b w:val="0"/>
          <w:i w:val="0"/>
          <w:color w:val="6C9286"/>
          <w:sz w:val="20"/>
        </w:rPr>
        <w:t>Descripción de listados e informes</w:t>
      </w:r>
      <w:r>
        <w:rPr>
          <w:rFonts w:ascii="Poppins" w:hAnsi="Poppins" w:cs="Poppins"/>
          <w:b w:val="0"/>
          <w:i w:val="0"/>
          <w:color w:val="2D1F3D"/>
          <w:sz w:val="20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44</w:t>
      </w:r>
    </w:p>
    <w:p>
      <w:pPr>
        <w:tabs>
          <w:tab w:pos="8617" w:val="right"/>
        </w:tabs>
        <w:spacing w:before="0" w:after="0"/>
        <w:ind w:left="794"/>
      </w:pPr>
      <w:r>
        <w:rPr>
          <w:rFonts w:ascii="Poppins" w:hAnsi="Poppins" w:cs="Poppins"/>
          <w:b w:val="0"/>
          <w:i w:val="0"/>
          <w:color w:val="80AB9F"/>
          <w:sz w:val="20"/>
        </w:rPr>
        <w:t xml:space="preserve">6.8    </w:t>
      </w:r>
      <w:r>
        <w:rPr>
          <w:rFonts w:ascii="Poppins" w:hAnsi="Poppins" w:cs="Poppins"/>
          <w:b w:val="0"/>
          <w:i w:val="0"/>
          <w:color w:val="6C9286"/>
          <w:sz w:val="20"/>
        </w:rPr>
        <w:t>Manual de usuario</w:t>
      </w:r>
      <w:r>
        <w:rPr>
          <w:rFonts w:ascii="Poppins" w:hAnsi="Poppins" w:cs="Poppins"/>
          <w:b w:val="0"/>
          <w:i w:val="0"/>
          <w:color w:val="2D1F3D"/>
          <w:sz w:val="20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47</w:t>
      </w:r>
    </w:p>
    <w:p>
      <w:pPr>
        <w:tabs>
          <w:tab w:pos="8617" w:val="right"/>
        </w:tabs>
        <w:spacing w:before="0" w:after="0"/>
        <w:ind w:left="794"/>
      </w:pPr>
      <w:r>
        <w:rPr>
          <w:rFonts w:ascii="Poppins" w:hAnsi="Poppins" w:cs="Poppins"/>
          <w:b w:val="0"/>
          <w:i w:val="0"/>
          <w:color w:val="80AB9F"/>
          <w:sz w:val="20"/>
        </w:rPr>
        <w:t xml:space="preserve">6.9    </w:t>
      </w:r>
      <w:r>
        <w:rPr>
          <w:rFonts w:ascii="Poppins" w:hAnsi="Poppins" w:cs="Poppins"/>
          <w:b w:val="0"/>
          <w:i w:val="0"/>
          <w:color w:val="6C9286"/>
          <w:sz w:val="20"/>
        </w:rPr>
        <w:t>Manual de instalación o despliegue</w:t>
      </w:r>
      <w:r>
        <w:rPr>
          <w:rFonts w:ascii="Poppins" w:hAnsi="Poppins" w:cs="Poppins"/>
          <w:b w:val="0"/>
          <w:i w:val="0"/>
          <w:color w:val="2D1F3D"/>
          <w:sz w:val="20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53</w:t>
      </w:r>
    </w:p>
    <w:p>
      <w:pPr>
        <w:tabs>
          <w:tab w:pos="8617" w:val="right"/>
        </w:tabs>
        <w:spacing w:before="0" w:after="0"/>
        <w:ind w:left="794"/>
      </w:pPr>
      <w:r>
        <w:rPr>
          <w:rFonts w:ascii="Poppins" w:hAnsi="Poppins" w:cs="Poppins"/>
          <w:b w:val="0"/>
          <w:i w:val="0"/>
          <w:color w:val="80AB9F"/>
          <w:sz w:val="20"/>
        </w:rPr>
        <w:t xml:space="preserve">6.10    </w:t>
      </w:r>
      <w:r>
        <w:rPr>
          <w:rFonts w:ascii="Poppins" w:hAnsi="Poppins" w:cs="Poppins"/>
          <w:b w:val="0"/>
          <w:i w:val="0"/>
          <w:color w:val="6C9286"/>
          <w:sz w:val="20"/>
        </w:rPr>
        <w:t>Presentación de la aplicación</w:t>
      </w:r>
      <w:r>
        <w:rPr>
          <w:rFonts w:ascii="Poppins" w:hAnsi="Poppins" w:cs="Poppins"/>
          <w:b w:val="0"/>
          <w:i w:val="0"/>
          <w:color w:val="2D1F3D"/>
          <w:sz w:val="20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58</w:t>
      </w:r>
    </w:p>
    <w:p>
      <w:pPr>
        <w:tabs>
          <w:tab w:pos="9411" w:val="right" w:leader="dot"/>
        </w:tabs>
        <w:spacing w:before="40" w:after="40"/>
      </w:pPr>
      <w:r>
        <w:rPr>
          <w:rFonts w:ascii="Poppins" w:hAnsi="Poppins" w:cs="Poppins"/>
          <w:b/>
          <w:i w:val="0"/>
          <w:color w:val="D4A943"/>
          <w:sz w:val="22"/>
        </w:rPr>
        <w:t xml:space="preserve">07    </w:t>
      </w:r>
      <w:r>
        <w:rPr>
          <w:rFonts w:ascii="Poppins" w:hAnsi="Poppins" w:cs="Poppins"/>
          <w:b/>
          <w:i w:val="0"/>
          <w:color w:val="4F3D63"/>
          <w:sz w:val="22"/>
        </w:rPr>
        <w:t>Planificación del proyecto</w:t>
      </w:r>
      <w:r>
        <w:rPr>
          <w:rFonts w:ascii="Poppins" w:hAnsi="Poppins" w:cs="Poppins"/>
          <w:b w:val="0"/>
          <w:i w:val="0"/>
          <w:color w:val="2D1F3D"/>
          <w:sz w:val="22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61</w:t>
      </w:r>
    </w:p>
    <w:p>
      <w:pPr>
        <w:tabs>
          <w:tab w:pos="9411" w:val="right" w:leader="dot"/>
        </w:tabs>
        <w:spacing w:before="40" w:after="40"/>
      </w:pPr>
      <w:r>
        <w:rPr>
          <w:rFonts w:ascii="Poppins" w:hAnsi="Poppins" w:cs="Poppins"/>
          <w:b/>
          <w:i w:val="0"/>
          <w:color w:val="D4A943"/>
          <w:sz w:val="22"/>
        </w:rPr>
        <w:t xml:space="preserve">08    </w:t>
      </w:r>
      <w:r>
        <w:rPr>
          <w:rFonts w:ascii="Poppins" w:hAnsi="Poppins" w:cs="Poppins"/>
          <w:b/>
          <w:i w:val="0"/>
          <w:color w:val="4F3D63"/>
          <w:sz w:val="22"/>
        </w:rPr>
        <w:t>Control de la ejecución</w:t>
      </w:r>
      <w:r>
        <w:rPr>
          <w:rFonts w:ascii="Poppins" w:hAnsi="Poppins" w:cs="Poppins"/>
          <w:b w:val="0"/>
          <w:i w:val="0"/>
          <w:color w:val="2D1F3D"/>
          <w:sz w:val="22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65</w:t>
      </w:r>
    </w:p>
    <w:p>
      <w:pPr>
        <w:tabs>
          <w:tab w:pos="9411" w:val="right" w:leader="dot"/>
        </w:tabs>
        <w:spacing w:before="40" w:after="40"/>
      </w:pPr>
      <w:r>
        <w:rPr>
          <w:rFonts w:ascii="Poppins" w:hAnsi="Poppins" w:cs="Poppins"/>
          <w:b/>
          <w:i w:val="0"/>
          <w:color w:val="D4A943"/>
          <w:sz w:val="22"/>
        </w:rPr>
        <w:t xml:space="preserve">09    </w:t>
      </w:r>
      <w:r>
        <w:rPr>
          <w:rFonts w:ascii="Poppins" w:hAnsi="Poppins" w:cs="Poppins"/>
          <w:b/>
          <w:i w:val="0"/>
          <w:color w:val="4F3D63"/>
          <w:sz w:val="22"/>
        </w:rPr>
        <w:t>Dificultades encontradas</w:t>
      </w:r>
      <w:r>
        <w:rPr>
          <w:rFonts w:ascii="Poppins" w:hAnsi="Poppins" w:cs="Poppins"/>
          <w:b w:val="0"/>
          <w:i w:val="0"/>
          <w:color w:val="2D1F3D"/>
          <w:sz w:val="22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68</w:t>
      </w:r>
    </w:p>
    <w:p>
      <w:pPr>
        <w:tabs>
          <w:tab w:pos="9411" w:val="right" w:leader="dot"/>
        </w:tabs>
        <w:spacing w:before="40" w:after="40"/>
      </w:pPr>
      <w:r>
        <w:rPr>
          <w:rFonts w:ascii="Poppins" w:hAnsi="Poppins" w:cs="Poppins"/>
          <w:b/>
          <w:i w:val="0"/>
          <w:color w:val="D4A943"/>
          <w:sz w:val="22"/>
        </w:rPr>
        <w:t xml:space="preserve">10    </w:t>
      </w:r>
      <w:r>
        <w:rPr>
          <w:rFonts w:ascii="Poppins" w:hAnsi="Poppins" w:cs="Poppins"/>
          <w:b/>
          <w:i w:val="0"/>
          <w:color w:val="4F3D63"/>
          <w:sz w:val="22"/>
        </w:rPr>
        <w:t>Propuestas de mejora</w:t>
      </w:r>
      <w:r>
        <w:rPr>
          <w:rFonts w:ascii="Poppins" w:hAnsi="Poppins" w:cs="Poppins"/>
          <w:b w:val="0"/>
          <w:i w:val="0"/>
          <w:color w:val="2D1F3D"/>
          <w:sz w:val="22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71</w:t>
      </w:r>
    </w:p>
    <w:p>
      <w:pPr>
        <w:tabs>
          <w:tab w:pos="9411" w:val="right" w:leader="dot"/>
        </w:tabs>
        <w:spacing w:before="40" w:after="40"/>
      </w:pPr>
      <w:r>
        <w:rPr>
          <w:rFonts w:ascii="Poppins" w:hAnsi="Poppins" w:cs="Poppins"/>
          <w:b/>
          <w:i w:val="0"/>
          <w:color w:val="D4A943"/>
          <w:sz w:val="22"/>
        </w:rPr>
        <w:t xml:space="preserve">11    </w:t>
      </w:r>
      <w:r>
        <w:rPr>
          <w:rFonts w:ascii="Poppins" w:hAnsi="Poppins" w:cs="Poppins"/>
          <w:b/>
          <w:i w:val="0"/>
          <w:color w:val="4F3D63"/>
          <w:sz w:val="22"/>
        </w:rPr>
        <w:t>Conclusión final</w:t>
      </w:r>
      <w:r>
        <w:rPr>
          <w:rFonts w:ascii="Poppins" w:hAnsi="Poppins" w:cs="Poppins"/>
          <w:b w:val="0"/>
          <w:i w:val="0"/>
          <w:color w:val="2D1F3D"/>
          <w:sz w:val="22"/>
        </w:rPr>
        <w:tab/>
      </w:r>
      <w:r>
        <w:rPr>
          <w:rFonts w:ascii="Poppins" w:hAnsi="Poppins" w:cs="Poppins"/>
          <w:b w:val="0"/>
          <w:i w:val="0"/>
          <w:color w:val="6B5B73"/>
          <w:sz w:val="20"/>
        </w:rPr>
        <w:t>74</w:t>
      </w:r>
    </w:p>
    <w:p>
      <w:r>
        <w:br w:type="page"/>
      </w:r>
    </w:p>
    <w:p>
      <w:pPr>
        <w:spacing w:before="227" w:after="113"/>
      </w:pPr>
      <w:r>
        <w:rPr>
          <w:rFonts w:ascii="Poppins" w:hAnsi="Poppins" w:cs="Poppins"/>
          <w:b/>
          <w:i w:val="0"/>
          <w:color w:val="6C9286"/>
          <w:sz w:val="18"/>
          <w:spacing w:val="80"/>
        </w:rPr>
        <w:t>SECCIÓN 04</w:t>
      </w:r>
    </w:p>
    <w:p>
      <w:pPr>
        <w:spacing w:after="113"/>
      </w:pPr>
      <w:r>
        <w:rPr>
          <w:rFonts w:ascii="Poppins" w:hAnsi="Poppins" w:cs="Poppins"/>
          <w:b/>
          <w:i w:val="0"/>
          <w:color w:val="4F3D63"/>
          <w:sz w:val="56"/>
        </w:rPr>
        <w:t>Finalidad del proyecto</w:t>
      </w:r>
    </w:p>
    <w:p>
      <w:pPr>
        <w:spacing w:after="454"/>
        <w:pBdr>
          <w:bottom w:val="single" w:sz="12" w:space="1" w:color="80AB9F"/>
        </w:pBdr>
      </w:pPr>
      <w:r>
        <w:rPr>
          <w:rFonts w:ascii="Poppins" w:hAnsi="Poppins" w:cs="Poppins"/>
          <w:b w:val="0"/>
          <w:i w:val="0"/>
          <w:color w:val="2D1F3D"/>
          <w:sz w:val="2"/>
        </w:rPr>
        <w:t xml:space="preserve">          </w:t>
      </w:r>
    </w:p>
    <w:p>
      <w:pPr>
        <w:spacing w:after="340"/>
        <w:jc w:val="both"/>
      </w:pPr>
      <w:r>
        <w:rPr>
          <w:rFonts w:ascii="Poppins" w:hAnsi="Poppins" w:cs="Poppins"/>
          <w:b w:val="0"/>
          <w:i w:val="0"/>
          <w:color w:val="4F3D63"/>
          <w:sz w:val="25"/>
        </w:rPr>
        <w:t xml:space="preserve">El objetivo primordial de </w:t>
      </w:r>
      <w:r>
        <w:rPr>
          <w:rFonts w:ascii="Poppins" w:hAnsi="Poppins" w:cs="Poppins"/>
          <w:b/>
          <w:i w:val="0"/>
          <w:color w:val="4F3D63"/>
          <w:sz w:val="25"/>
        </w:rPr>
        <w:t>Refugio del Sol</w:t>
      </w:r>
      <w:r>
        <w:rPr>
          <w:rFonts w:ascii="Poppins" w:hAnsi="Poppins" w:cs="Poppins"/>
          <w:b w:val="0"/>
          <w:i w:val="0"/>
          <w:color w:val="4F3D63"/>
          <w:sz w:val="25"/>
        </w:rPr>
        <w:t xml:space="preserve"> es dotar a una asociación de rescate y acogida felina de una herramienta digital centralizada y eficiente que facilite su administración diaria, amplíe su alcance hacia adoptantes, padrinos y voluntarios, y fortalezca el vínculo emocional y financiero con la comunidad existente.</w:t>
      </w:r>
    </w:p>
    <w:p>
      <w:pPr>
        <w:spacing w:before="340" w:after="170"/>
      </w:pPr>
      <w:r>
        <w:rPr>
          <w:rFonts w:ascii="Poppins" w:hAnsi="Poppins" w:cs="Poppins"/>
          <w:b/>
          <w:i w:val="0"/>
          <w:color w:val="E9C46A"/>
          <w:sz w:val="28"/>
        </w:rPr>
        <w:t xml:space="preserve">▍  </w:t>
      </w:r>
      <w:r>
        <w:rPr>
          <w:rFonts w:ascii="Poppins" w:hAnsi="Poppins" w:cs="Poppins"/>
          <w:b/>
          <w:i w:val="0"/>
          <w:color w:val="D4A943"/>
          <w:sz w:val="30"/>
        </w:rPr>
        <w:t>Necesidad detectada en el sector</w:t>
      </w:r>
    </w:p>
    <w:p>
      <w:pPr>
        <w:spacing w:after="170" w:line="372" w:lineRule="auto"/>
        <w:jc w:val="both"/>
      </w:pPr>
      <w:r>
        <w:rPr>
          <w:rFonts w:ascii="Poppins" w:hAnsi="Poppins" w:cs="Poppins"/>
          <w:b w:val="0"/>
          <w:i w:val="0"/>
          <w:color w:val="2D1F3D"/>
          <w:sz w:val="22"/>
        </w:rPr>
        <w:t>En la mayoría de webs de asociaciones animales actuales la información se presenta de forma incompleta o difícil de localizar. Las solicitudes de adopción se reducen a formularios sin respuesta inmediata o a textos demasiado extensos que terminan por desalentar al usuario interesado.</w:t>
      </w:r>
    </w:p>
    <w:p>
      <w:pPr>
        <w:spacing w:after="170" w:line="372" w:lineRule="auto"/>
        <w:jc w:val="both"/>
      </w:pPr>
      <w:r>
        <w:rPr>
          <w:rFonts w:ascii="Poppins" w:hAnsi="Poppins" w:cs="Poppins"/>
          <w:b w:val="0"/>
          <w:i w:val="0"/>
          <w:color w:val="2D1F3D"/>
          <w:sz w:val="22"/>
        </w:rPr>
        <w:t>No existe, en la práctica, un espacio digital en el que adoptantes, voluntarios y padrinos puedan acceder a información personalizada o realizar un seguimiento real de sus actividades. Los padrinos, en concreto, no reciben actualizaciones —fotografías, vídeos o pequeños informes— de los animales apadrinados, lo que rompe el vínculo emocional y, con frecuencia, conduce al abandono del apoyo económico.</w:t>
      </w:r>
    </w:p>
    <w:p>
      <w:pPr>
        <w:spacing w:after="170" w:line="372" w:lineRule="auto"/>
        <w:jc w:val="both"/>
      </w:pPr>
      <w:r>
        <w:rPr>
          <w:rFonts w:ascii="Poppins" w:hAnsi="Poppins" w:cs="Poppins"/>
          <w:b w:val="0"/>
          <w:i w:val="0"/>
          <w:color w:val="2D1F3D"/>
          <w:sz w:val="22"/>
        </w:rPr>
        <w:t>Las tiendas solidarias y los canales de donación suelen estar alojados en plataformas externas como Instagram, Vinted o Wallapop. Esto obliga al usuario a abandonar el sitio principal y a registrarse en otros portales, reduciendo la probabilidad de compra o donación. A esto se suma que los gatos en adopción o acogida no siempre están bien representados: a menudo solo se muestran los casos urgentes, con información en texto plano y sin estructura visual.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2"/>
            <w:shd w:val="clear" w:color="auto" w:fill="F2E9E4"/>
            <w:tcBorders>
              <w:top w:val="nil"/>
              <w:left w:val="nil"/>
              <w:bottom w:val="nil"/>
              <w:right w:val="nil"/>
            </w:tcBorders>
            <w:tcBorders>
              <w:left w:val="single" w:sz="24" w:color="80AB9F"/>
            </w:tcBorders>
          </w:tcPr>
          <w:p>
            <w:pPr>
              <w:spacing w:after="113"/>
              <w:ind w:left="227" w:right="227"/>
            </w:pPr>
            <w:r>
              <w:rPr>
                <w:rFonts w:ascii="Poppins" w:hAnsi="Poppins" w:cs="Poppins"/>
                <w:b/>
                <w:i w:val="0"/>
                <w:color w:val="6C9286"/>
                <w:sz w:val="17"/>
                <w:spacing w:val="40"/>
              </w:rPr>
              <w:t>IDEA FUERZA</w:t>
            </w:r>
          </w:p>
          <w:p>
            <w:pPr>
              <w:spacing w:after="0"/>
              <w:ind w:left="227" w:right="227"/>
            </w:pPr>
            <w:r>
              <w:rPr>
                <w:rFonts w:ascii="Poppins" w:hAnsi="Poppins" w:cs="Poppins"/>
                <w:b w:val="0"/>
                <w:i w:val="0"/>
                <w:color w:val="4F3D63"/>
                <w:sz w:val="22"/>
              </w:rPr>
              <w:t xml:space="preserve">La nueva plataforma se plantea como una </w:t>
            </w:r>
            <w:r>
              <w:rPr>
                <w:rFonts w:ascii="Poppins" w:hAnsi="Poppins" w:cs="Poppins"/>
                <w:b/>
                <w:i w:val="0"/>
                <w:color w:val="4F3D63"/>
                <w:sz w:val="22"/>
              </w:rPr>
              <w:t>solución integral</w:t>
            </w:r>
            <w:r>
              <w:rPr>
                <w:rFonts w:ascii="Poppins" w:hAnsi="Poppins" w:cs="Poppins"/>
                <w:b w:val="0"/>
                <w:i w:val="0"/>
                <w:color w:val="4F3D63"/>
                <w:sz w:val="22"/>
              </w:rPr>
              <w:t xml:space="preserve"> que centraliza la información, facilita la interacción personalizada con la comunidad e integra tienda solidaria y pasarela de pago en un único entorno; abriendo además la puerta a colaboraciones y afiliaciones con marcas de productos para mascotas como nueva fuente de ingresos sostenibles.</w:t>
            </w:r>
          </w:p>
        </w:tc>
      </w:tr>
    </w:tbl>
    <w:p>
      <w:pPr>
        <w:spacing w:before="454" w:after="170"/>
      </w:pPr>
      <w:r>
        <w:rPr>
          <w:rFonts w:ascii="Poppins" w:hAnsi="Poppins" w:cs="Poppins"/>
          <w:b/>
          <w:i w:val="0"/>
          <w:color w:val="E9C46A"/>
          <w:sz w:val="28"/>
        </w:rPr>
        <w:t xml:space="preserve">▍  </w:t>
      </w:r>
      <w:r>
        <w:rPr>
          <w:rFonts w:ascii="Poppins" w:hAnsi="Poppins" w:cs="Poppins"/>
          <w:b/>
          <w:i w:val="0"/>
          <w:color w:val="D4A943"/>
          <w:sz w:val="30"/>
        </w:rPr>
        <w:t>Solución propuesta</w:t>
      </w:r>
    </w:p>
    <w:p>
      <w:pPr>
        <w:spacing w:after="170" w:line="372" w:lineRule="auto"/>
        <w:jc w:val="both"/>
      </w:pPr>
      <w:r>
        <w:rPr>
          <w:rFonts w:ascii="Poppins" w:hAnsi="Poppins" w:cs="Poppins"/>
          <w:b w:val="0"/>
          <w:i w:val="0"/>
          <w:color w:val="2D1F3D"/>
          <w:sz w:val="22"/>
        </w:rPr>
        <w:t>La plataforma articula la respuesta a las necesidades anteriores en torno a cuatro ejes complementarios, pensados para reforzarse entre sí y simplificar el día a día tanto del equipo gestor como de los usuarios externos:</w:t>
      </w:r>
    </w:p>
    <w:p>
      <w:pPr>
        <w:spacing w:after="113" w:line="360" w:lineRule="auto"/>
        <w:ind w:left="454"/>
      </w:pPr>
      <w:r>
        <w:rPr>
          <w:rFonts w:ascii="Poppins" w:hAnsi="Poppins" w:cs="Poppins"/>
          <w:b/>
          <w:i w:val="0"/>
          <w:color w:val="E9C46A"/>
          <w:sz w:val="20"/>
        </w:rPr>
        <w:t xml:space="preserve">■  </w:t>
      </w:r>
      <w:r>
        <w:rPr>
          <w:rFonts w:ascii="Poppins" w:hAnsi="Poppins" w:cs="Poppins"/>
          <w:b/>
          <w:i w:val="0"/>
          <w:color w:val="4F3D63"/>
          <w:sz w:val="22"/>
        </w:rPr>
        <w:t>Centralización</w:t>
      </w:r>
      <w:r>
        <w:rPr>
          <w:rFonts w:ascii="Poppins" w:hAnsi="Poppins" w:cs="Poppins"/>
          <w:b w:val="0"/>
          <w:i w:val="0"/>
          <w:color w:val="2D1F3D"/>
          <w:sz w:val="22"/>
        </w:rPr>
        <w:t xml:space="preserve"> de la información y de la gestión interna en un único panel coherente, accesible desde cualquier dispositivo.</w:t>
      </w:r>
    </w:p>
    <w:p>
      <w:pPr>
        <w:spacing w:after="113" w:line="360" w:lineRule="auto"/>
        <w:ind w:left="454"/>
      </w:pPr>
      <w:r>
        <w:rPr>
          <w:rFonts w:ascii="Poppins" w:hAnsi="Poppins" w:cs="Poppins"/>
          <w:b/>
          <w:i w:val="0"/>
          <w:color w:val="E9C46A"/>
          <w:sz w:val="20"/>
        </w:rPr>
        <w:t xml:space="preserve">■  </w:t>
      </w:r>
      <w:r>
        <w:rPr>
          <w:rFonts w:ascii="Poppins" w:hAnsi="Poppins" w:cs="Poppins"/>
          <w:b/>
          <w:i w:val="0"/>
          <w:color w:val="4F3D63"/>
          <w:sz w:val="22"/>
        </w:rPr>
        <w:t>Interacción personalizada</w:t>
      </w:r>
      <w:r>
        <w:rPr>
          <w:rFonts w:ascii="Poppins" w:hAnsi="Poppins" w:cs="Poppins"/>
          <w:b w:val="0"/>
          <w:i w:val="0"/>
          <w:color w:val="2D1F3D"/>
          <w:sz w:val="22"/>
        </w:rPr>
        <w:t xml:space="preserve"> con adoptantes, padrinos y voluntarios, con seguimiento del estado de cada solicitud y un feed privado para los animales apadrinados.</w:t>
      </w:r>
    </w:p>
    <w:p>
      <w:pPr>
        <w:spacing w:after="113" w:line="360" w:lineRule="auto"/>
        <w:ind w:left="454"/>
      </w:pPr>
      <w:r>
        <w:rPr>
          <w:rFonts w:ascii="Poppins" w:hAnsi="Poppins" w:cs="Poppins"/>
          <w:b/>
          <w:i w:val="0"/>
          <w:color w:val="E9C46A"/>
          <w:sz w:val="20"/>
        </w:rPr>
        <w:t xml:space="preserve">■  </w:t>
      </w:r>
      <w:r>
        <w:rPr>
          <w:rFonts w:ascii="Poppins" w:hAnsi="Poppins" w:cs="Poppins"/>
          <w:b/>
          <w:i w:val="0"/>
          <w:color w:val="4F3D63"/>
          <w:sz w:val="22"/>
        </w:rPr>
        <w:t>Tienda solidaria y pasarela de pago integradas</w:t>
      </w:r>
      <w:r>
        <w:rPr>
          <w:rFonts w:ascii="Poppins" w:hAnsi="Poppins" w:cs="Poppins"/>
          <w:b w:val="0"/>
          <w:i w:val="0"/>
          <w:color w:val="2D1F3D"/>
          <w:sz w:val="22"/>
        </w:rPr>
        <w:t>, eliminando la fricción de plataformas externas y aumentando la conversión de la intención de ayuda en aportación real.</w:t>
      </w:r>
    </w:p>
    <w:p>
      <w:pPr>
        <w:spacing w:after="113" w:line="360" w:lineRule="auto"/>
        <w:ind w:left="454"/>
      </w:pPr>
      <w:r>
        <w:rPr>
          <w:rFonts w:ascii="Poppins" w:hAnsi="Poppins" w:cs="Poppins"/>
          <w:b/>
          <w:i w:val="0"/>
          <w:color w:val="E9C46A"/>
          <w:sz w:val="20"/>
        </w:rPr>
        <w:t xml:space="preserve">■  </w:t>
      </w:r>
      <w:r>
        <w:rPr>
          <w:rFonts w:ascii="Poppins" w:hAnsi="Poppins" w:cs="Poppins"/>
          <w:b/>
          <w:i w:val="0"/>
          <w:color w:val="4F3D63"/>
          <w:sz w:val="22"/>
        </w:rPr>
        <w:t>Logística interna ordenada</w:t>
      </w:r>
      <w:r>
        <w:rPr>
          <w:rFonts w:ascii="Poppins" w:hAnsi="Poppins" w:cs="Poppins"/>
          <w:b w:val="0"/>
          <w:i w:val="0"/>
          <w:color w:val="2D1F3D"/>
          <w:sz w:val="22"/>
        </w:rPr>
        <w:t xml:space="preserve"> mediante una lista de tareas compartida y una pizarra comunitaria, que mejora la organización de traslados, repartos y mantenimiento de los espacios físicos.</w:t>
      </w:r>
    </w:p>
    <w:p>
      <w:pPr>
        <w:spacing w:before="170" w:line="372" w:lineRule="auto"/>
        <w:jc w:val="both"/>
      </w:pPr>
      <w:r>
        <w:rPr>
          <w:rFonts w:ascii="Poppins" w:hAnsi="Poppins" w:cs="Poppins"/>
          <w:b w:val="0"/>
          <w:i w:val="0"/>
          <w:color w:val="2D1F3D"/>
          <w:sz w:val="22"/>
        </w:rPr>
        <w:t>De este modo, la herramienta no se limita a digitalizar un proceso existente: redefine el modelo de relación entre la asociación y su comunidad, y prepara a la organización para escalar su impacto sin multiplicar su carga administrativa.</w:t>
      </w:r>
    </w:p>
    <w:p>
      <w:pPr>
        <w:spacing w:before="567"/>
        <w:jc w:val="center"/>
        <w:pBdr>
          <w:bottom w:val="single" w:sz="4" w:space="1" w:color="80AB9F"/>
        </w:pBdr>
      </w:pPr>
      <w:r>
        <w:rPr>
          <w:rFonts w:ascii="Poppins" w:hAnsi="Poppins" w:cs="Poppins"/>
          <w:b w:val="0"/>
          <w:i w:val="0"/>
          <w:color w:val="2D1F3D"/>
          <w:sz w:val="2"/>
        </w:rPr>
        <w:t xml:space="preserve">      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361" w:right="1247" w:bottom="1247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706"/>
      <w:gridCol w:w="4706"/>
    </w:tblGrid>
    <w:tr>
      <w:tc>
        <w:tcPr>
          <w:tcW w:type="dxa" w:w="4706"/>
          <w:tcBorders>
            <w:top w:val="nil"/>
            <w:left w:val="nil"/>
            <w:bottom w:val="nil"/>
            <w:right w:val="nil"/>
          </w:tcBorders>
        </w:tcPr>
        <w:p>
          <w:pPr>
            <w:pBdr>
              <w:top w:val="single" w:sz="4" w:space="1" w:color="80AB9F"/>
            </w:pBdr>
          </w:pPr>
          <w:r>
            <w:rPr>
              <w:rFonts w:ascii="Poppins" w:hAnsi="Poppins" w:cs="Poppins"/>
              <w:b w:val="0"/>
              <w:i w:val="0"/>
              <w:color w:val="4F3D63"/>
              <w:sz w:val="18"/>
            </w:rPr>
            <w:t>Viviana Salazar  ·  2º DAW</w:t>
          </w:r>
        </w:p>
      </w:tc>
      <w:tc>
        <w:tcPr>
          <w:tcW w:type="dxa" w:w="4706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pBdr>
              <w:top w:val="single" w:sz="4" w:space="1" w:color="80AB9F"/>
            </w:pBdr>
          </w:pPr>
          <w:r>
            <w:rPr>
              <w:rFonts w:ascii="Poppins" w:hAnsi="Poppins" w:cs="Poppins"/>
              <w:b w:val="0"/>
              <w:i/>
              <w:color w:val="4F3D63"/>
              <w:sz w:val="18"/>
            </w:rPr>
            <w:t xml:space="preserve">— </w:t>
          </w:r>
          <w:r>
            <w:rPr>
              <w:rFonts w:ascii="Poppins" w:hAnsi="Poppins"/>
              <w:i/>
              <w:color w:val="4F3D63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Poppins" w:hAnsi="Poppins" w:cs="Poppins"/>
              <w:b w:val="0"/>
              <w:i/>
              <w:color w:val="4F3D63"/>
              <w:sz w:val="18"/>
            </w:rPr>
            <w:t xml:space="preserve"> —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706"/>
      <w:gridCol w:w="4706"/>
    </w:tblGrid>
    <w:tr>
      <w:tc>
        <w:tcPr>
          <w:tcW w:type="dxa" w:w="4706"/>
          <w:tcBorders>
            <w:top w:val="nil"/>
            <w:left w:val="nil"/>
            <w:bottom w:val="nil"/>
            <w:right w:val="nil"/>
          </w:tcBorders>
        </w:tcPr>
        <w:p>
          <w:pPr>
            <w:pBdr>
              <w:bottom w:val="single" w:sz="4" w:space="1" w:color="E9C46A"/>
            </w:pBdr>
          </w:pPr>
          <w:r>
            <w:rPr>
              <w:rFonts w:ascii="Poppins" w:hAnsi="Poppins" w:cs="Poppins"/>
              <w:b w:val="0"/>
              <w:i w:val="0"/>
              <w:color w:val="4F3D63"/>
              <w:sz w:val="18"/>
              <w:spacing w:val="24"/>
            </w:rPr>
            <w:t>REFUGIO DEL SOL</w:t>
          </w:r>
        </w:p>
      </w:tc>
      <w:tc>
        <w:tcPr>
          <w:tcW w:type="dxa" w:w="4706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pBdr>
              <w:bottom w:val="single" w:sz="4" w:space="1" w:color="E9C46A"/>
            </w:pBdr>
          </w:pPr>
          <w:r>
            <w:rPr>
              <w:rFonts w:ascii="Poppins" w:hAnsi="Poppins" w:cs="Poppins"/>
              <w:b w:val="0"/>
              <w:i w:val="0"/>
              <w:color w:val="80AB9F"/>
              <w:sz w:val="18"/>
            </w:rPr>
            <w:t>Documentación del Proyecto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2D1F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