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1B0" w:rsidRDefault="00152FBB">
      <w:pPr>
        <w:pStyle w:val="Ttulo"/>
        <w:jc w:val="center"/>
      </w:pPr>
      <w:r>
        <w:t>Control Ingreso de Personal a la Finca la Sierra CIFS</w:t>
      </w:r>
    </w:p>
    <w:p w:rsidR="008D11B0" w:rsidRDefault="008D11B0"/>
    <w:p w:rsidR="008D11B0" w:rsidRDefault="008D11B0"/>
    <w:p w:rsidR="008D11B0" w:rsidRDefault="008D11B0"/>
    <w:p w:rsidR="008D11B0" w:rsidRDefault="008D11B0"/>
    <w:p w:rsidR="008D11B0" w:rsidRDefault="008D11B0"/>
    <w:p w:rsidR="008D11B0" w:rsidRDefault="008D11B0"/>
    <w:p w:rsidR="008D11B0" w:rsidRDefault="001B4508">
      <w:r>
        <w:pict>
          <v:rect id="_x0000_i1025" style="width:0;height:1.5pt" o:hralign="center" o:hrstd="t" o:hr="t" fillcolor="#a0a0a0" stroked="f"/>
        </w:pict>
      </w:r>
    </w:p>
    <w:p w:rsidR="008D11B0" w:rsidRDefault="00E2134B">
      <w:pPr>
        <w:jc w:val="center"/>
      </w:pPr>
      <w:r>
        <w:t>Elaborado</w:t>
      </w:r>
      <w:r w:rsidR="00C553EF">
        <w:t xml:space="preserve"> </w:t>
      </w:r>
      <w:r>
        <w:t>por:</w:t>
      </w:r>
      <w:r w:rsidR="00C553EF">
        <w:t xml:space="preserve"> </w:t>
      </w:r>
    </w:p>
    <w:p w:rsidR="008D11B0" w:rsidRDefault="00152FBB">
      <w:pPr>
        <w:jc w:val="center"/>
      </w:pPr>
      <w:r>
        <w:t xml:space="preserve">Viviana Andrea Guerrero Ordóñez, </w:t>
      </w:r>
      <w:hyperlink r:id="rId8" w:history="1">
        <w:r w:rsidRPr="003D6CE8">
          <w:rPr>
            <w:rStyle w:val="Hipervnculo"/>
          </w:rPr>
          <w:t>vaguerreroo@uqvirtual.edu.co</w:t>
        </w:r>
      </w:hyperlink>
      <w:r>
        <w:t>,</w:t>
      </w:r>
      <w:r w:rsidR="00C553EF">
        <w:t xml:space="preserve"> </w:t>
      </w:r>
      <w:r>
        <w:t>3154415379</w:t>
      </w:r>
    </w:p>
    <w:p w:rsidR="008D11B0" w:rsidRDefault="001B4508">
      <w:r>
        <w:pict>
          <v:rect id="_x0000_i1026" style="width:0;height:1.5pt" o:hralign="center" o:hrstd="t" o:hr="t" fillcolor="#a0a0a0" stroked="f"/>
        </w:pict>
      </w:r>
    </w:p>
    <w:p w:rsidR="008D11B0" w:rsidRDefault="008D11B0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D11B0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C553EF">
            <w:pPr>
              <w:widowControl w:val="0"/>
              <w:spacing w:line="240" w:lineRule="auto"/>
              <w:jc w:val="center"/>
              <w:rPr>
                <w:i/>
                <w:color w:val="FFFFFF"/>
                <w:sz w:val="40"/>
                <w:szCs w:val="40"/>
                <w:highlight w:val="black"/>
              </w:rPr>
            </w:pPr>
            <w:r>
              <w:rPr>
                <w:i/>
                <w:color w:val="FFFFFF"/>
                <w:sz w:val="40"/>
                <w:szCs w:val="40"/>
                <w:highlight w:val="black"/>
              </w:rPr>
              <w:t>Formularios en Papel</w:t>
            </w:r>
          </w:p>
        </w:tc>
      </w:tr>
    </w:tbl>
    <w:p w:rsidR="008D11B0" w:rsidRDefault="008D11B0"/>
    <w:p w:rsidR="008D11B0" w:rsidRDefault="008D11B0"/>
    <w:p w:rsidR="008D11B0" w:rsidRDefault="008D11B0"/>
    <w:p w:rsidR="008D11B0" w:rsidRDefault="00C553EF">
      <w:r>
        <w:br w:type="page"/>
      </w:r>
    </w:p>
    <w:p w:rsidR="008D11B0" w:rsidRDefault="008D11B0"/>
    <w:p w:rsidR="008D11B0" w:rsidRDefault="008D11B0"/>
    <w:p w:rsidR="008D11B0" w:rsidRDefault="00C553EF">
      <w:pPr>
        <w:rPr>
          <w:b/>
        </w:rPr>
      </w:pPr>
      <w:r>
        <w:rPr>
          <w:b/>
        </w:rPr>
        <w:t>índice de contenido</w:t>
      </w:r>
    </w:p>
    <w:p w:rsidR="008D11B0" w:rsidRDefault="001B4508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8D11B0" w:rsidRDefault="008D11B0"/>
    <w:sdt>
      <w:sdtPr>
        <w:id w:val="770983018"/>
        <w:docPartObj>
          <w:docPartGallery w:val="Table of Contents"/>
          <w:docPartUnique/>
        </w:docPartObj>
      </w:sdtPr>
      <w:sdtEndPr/>
      <w:sdtContent>
        <w:p w:rsidR="00DD6C10" w:rsidRDefault="00C553EF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DD6C10">
            <w:t>º</w:t>
          </w:r>
          <w:hyperlink w:anchor="_Toc515816244" w:history="1">
            <w:r w:rsidR="00DD6C10" w:rsidRPr="00FB312B">
              <w:rPr>
                <w:rStyle w:val="Hipervnculo"/>
                <w:noProof/>
              </w:rPr>
              <w:t>1 Introducción</w:t>
            </w:r>
            <w:r w:rsidR="00DD6C10">
              <w:rPr>
                <w:noProof/>
                <w:webHidden/>
              </w:rPr>
              <w:tab/>
            </w:r>
            <w:r w:rsidR="00DD6C10">
              <w:rPr>
                <w:noProof/>
                <w:webHidden/>
              </w:rPr>
              <w:fldChar w:fldCharType="begin"/>
            </w:r>
            <w:r w:rsidR="00DD6C10">
              <w:rPr>
                <w:noProof/>
                <w:webHidden/>
              </w:rPr>
              <w:instrText xml:space="preserve"> PAGEREF _Toc515816244 \h </w:instrText>
            </w:r>
            <w:r w:rsidR="00DD6C10">
              <w:rPr>
                <w:noProof/>
                <w:webHidden/>
              </w:rPr>
            </w:r>
            <w:r w:rsidR="00DD6C10">
              <w:rPr>
                <w:noProof/>
                <w:webHidden/>
              </w:rPr>
              <w:fldChar w:fldCharType="separate"/>
            </w:r>
            <w:r w:rsidR="00DD6C10">
              <w:rPr>
                <w:noProof/>
                <w:webHidden/>
              </w:rPr>
              <w:t>4</w:t>
            </w:r>
            <w:r w:rsidR="00DD6C10">
              <w:rPr>
                <w:noProof/>
                <w:webHidden/>
              </w:rPr>
              <w:fldChar w:fldCharType="end"/>
            </w:r>
          </w:hyperlink>
        </w:p>
        <w:p w:rsidR="00DD6C10" w:rsidRDefault="00DD6C1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816245" w:history="1">
            <w:r w:rsidRPr="00FB312B">
              <w:rPr>
                <w:rStyle w:val="Hipervnculo"/>
                <w:noProof/>
              </w:rPr>
              <w:t>2 Formularios en Papel del Proceso de Negocio: Contratar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10" w:rsidRDefault="00DD6C1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816246" w:history="1">
            <w:r w:rsidRPr="00FB312B">
              <w:rPr>
                <w:rStyle w:val="Hipervnculo"/>
                <w:noProof/>
              </w:rPr>
              <w:t>2.1 Diseño del Formulario en papel: contratar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10" w:rsidRDefault="00DD6C1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816247" w:history="1">
            <w:r w:rsidRPr="00FB312B">
              <w:rPr>
                <w:rStyle w:val="Hipervnculo"/>
                <w:noProof/>
              </w:rPr>
              <w:t>3 Formularios en Papel del Proceso de Negocio: Ingreso de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10" w:rsidRDefault="00DD6C1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816248" w:history="1">
            <w:r w:rsidRPr="00FB312B">
              <w:rPr>
                <w:rStyle w:val="Hipervnculo"/>
                <w:noProof/>
              </w:rPr>
              <w:t>3.1 Diseño del Formulario en papel: ingreso de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40" w:rsidRDefault="00C553EF" w:rsidP="00965B40">
          <w:pPr>
            <w:tabs>
              <w:tab w:val="right" w:pos="9025"/>
            </w:tabs>
            <w:spacing w:before="60" w:after="80" w:line="240" w:lineRule="auto"/>
          </w:pPr>
          <w:r>
            <w:fldChar w:fldCharType="end"/>
          </w:r>
        </w:p>
      </w:sdtContent>
    </w:sdt>
    <w:p w:rsidR="00965B40" w:rsidRDefault="00965B40" w:rsidP="00965B40">
      <w:pPr>
        <w:pStyle w:val="Tabladeilustraciones"/>
        <w:tabs>
          <w:tab w:val="right" w:pos="9019"/>
        </w:tabs>
        <w:spacing w:before="960"/>
        <w:rPr>
          <w:b/>
        </w:rPr>
      </w:pPr>
      <w:r w:rsidRPr="00965B40">
        <w:rPr>
          <w:b/>
        </w:rPr>
        <w:t>Índice de figuras</w:t>
      </w:r>
    </w:p>
    <w:p w:rsidR="00965B40" w:rsidRPr="00965B40" w:rsidRDefault="001B4508" w:rsidP="00965B40">
      <w:r>
        <w:pict>
          <v:rect id="_x0000_i1028" style="width:0;height:1.5pt" o:hralign="center" o:hrstd="t" o:hr="t" fillcolor="#a0a0a0" stroked="f"/>
        </w:pict>
      </w:r>
    </w:p>
    <w:p w:rsidR="00965B40" w:rsidRPr="00965B40" w:rsidRDefault="00965B40" w:rsidP="00965B40"/>
    <w:p w:rsidR="00442BE9" w:rsidRDefault="00FB3911">
      <w:pPr>
        <w:pStyle w:val="Tabladeilustraciones"/>
        <w:tabs>
          <w:tab w:val="right" w:pos="901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\f F \h \z \t "Epígrafe" \c </w:instrText>
      </w:r>
      <w:r>
        <w:fldChar w:fldCharType="separate"/>
      </w:r>
      <w:hyperlink w:anchor="_Toc515816256" w:history="1">
        <w:r w:rsidR="00442BE9" w:rsidRPr="00AF5F1E">
          <w:rPr>
            <w:rStyle w:val="Hipervnculo"/>
            <w:noProof/>
          </w:rPr>
          <w:t>Figura 1: formulario papel, transacción2 Gestión entrada salida</w:t>
        </w:r>
        <w:r w:rsidR="00442BE9">
          <w:rPr>
            <w:noProof/>
            <w:webHidden/>
          </w:rPr>
          <w:tab/>
        </w:r>
        <w:r w:rsidR="00442BE9">
          <w:rPr>
            <w:noProof/>
            <w:webHidden/>
          </w:rPr>
          <w:fldChar w:fldCharType="begin"/>
        </w:r>
        <w:r w:rsidR="00442BE9">
          <w:rPr>
            <w:noProof/>
            <w:webHidden/>
          </w:rPr>
          <w:instrText xml:space="preserve"> PAGEREF _Toc515816256 \h </w:instrText>
        </w:r>
        <w:r w:rsidR="00442BE9">
          <w:rPr>
            <w:noProof/>
            <w:webHidden/>
          </w:rPr>
        </w:r>
        <w:r w:rsidR="00442BE9">
          <w:rPr>
            <w:noProof/>
            <w:webHidden/>
          </w:rPr>
          <w:fldChar w:fldCharType="separate"/>
        </w:r>
        <w:r w:rsidR="00442BE9">
          <w:rPr>
            <w:noProof/>
            <w:webHidden/>
          </w:rPr>
          <w:t>4</w:t>
        </w:r>
        <w:r w:rsidR="00442BE9">
          <w:rPr>
            <w:noProof/>
            <w:webHidden/>
          </w:rPr>
          <w:fldChar w:fldCharType="end"/>
        </w:r>
      </w:hyperlink>
    </w:p>
    <w:p w:rsidR="00442BE9" w:rsidRDefault="00442BE9">
      <w:pPr>
        <w:pStyle w:val="Tabladeilustraciones"/>
        <w:tabs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515816257" w:history="1">
        <w:r w:rsidRPr="00AF5F1E">
          <w:rPr>
            <w:rStyle w:val="Hipervnculo"/>
            <w:noProof/>
          </w:rPr>
          <w:t>Figura 2: Utilización del formulario contratar empleado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_Toc515816257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2BE9" w:rsidRDefault="00442BE9">
      <w:pPr>
        <w:pStyle w:val="Tabladeilustraciones"/>
        <w:tabs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515816258" w:history="1">
        <w:r w:rsidRPr="00AF5F1E">
          <w:rPr>
            <w:rStyle w:val="Hipervnculo"/>
            <w:noProof/>
          </w:rPr>
          <w:t>Figura 3:  diligenciamiento formulario papel ingreso visitante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_Toc515816258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2BE9" w:rsidRDefault="00442BE9">
      <w:pPr>
        <w:pStyle w:val="Tabladeilustraciones"/>
        <w:tabs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515816259" w:history="1">
        <w:r w:rsidRPr="00AF5F1E">
          <w:rPr>
            <w:rStyle w:val="Hipervnculo"/>
            <w:noProof/>
          </w:rPr>
          <w:t>Figura 4: formulario papel, CRUD Empleado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_Toc515816259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5B40" w:rsidRPr="00965B40" w:rsidRDefault="00FB3911" w:rsidP="00965B40">
      <w:pPr>
        <w:pStyle w:val="Epgrafe"/>
        <w:spacing w:after="7200"/>
      </w:pPr>
      <w:r>
        <w:fldChar w:fldCharType="end"/>
      </w:r>
      <w:bookmarkStart w:id="0" w:name="_GoBack"/>
      <w:bookmarkEnd w:id="0"/>
    </w:p>
    <w:p w:rsidR="008D11B0" w:rsidRDefault="00C553E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Control de versiones</w:t>
      </w: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7"/>
        <w:gridCol w:w="1546"/>
        <w:gridCol w:w="5937"/>
      </w:tblGrid>
      <w:tr w:rsidR="008D11B0">
        <w:trPr>
          <w:trHeight w:val="600"/>
        </w:trPr>
        <w:tc>
          <w:tcPr>
            <w:tcW w:w="154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C553E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54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C553E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Número</w:t>
            </w:r>
          </w:p>
        </w:tc>
        <w:tc>
          <w:tcPr>
            <w:tcW w:w="59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C553E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Actualización</w:t>
            </w:r>
          </w:p>
        </w:tc>
      </w:tr>
      <w:tr w:rsidR="008D11B0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84210F">
            <w:r>
              <w:t>21-04-2018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84210F">
            <w:r>
              <w:t>1.0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84210F">
            <w:r>
              <w:t>Plantillas para formularios en papel</w:t>
            </w:r>
          </w:p>
        </w:tc>
      </w:tr>
      <w:tr w:rsidR="008D11B0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BB6" w:rsidRDefault="00811BB6">
            <w:r>
              <w:t>27-05-2018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811BB6">
            <w:r>
              <w:t>1.1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811BB6">
            <w:r>
              <w:t>Modificación plantillas para formularios de papel</w:t>
            </w:r>
          </w:p>
        </w:tc>
      </w:tr>
      <w:tr w:rsidR="008D11B0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8D11B0"/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8D11B0"/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B0" w:rsidRDefault="008D11B0"/>
        </w:tc>
      </w:tr>
    </w:tbl>
    <w:p w:rsidR="008D11B0" w:rsidRDefault="008D11B0"/>
    <w:p w:rsidR="008D11B0" w:rsidRDefault="00C553EF">
      <w:r>
        <w:br w:type="page"/>
      </w:r>
    </w:p>
    <w:p w:rsidR="008D11B0" w:rsidRDefault="00C553EF">
      <w:pPr>
        <w:pStyle w:val="Ttulo1"/>
      </w:pPr>
      <w:bookmarkStart w:id="1" w:name="_Toc515816244"/>
      <w:r>
        <w:lastRenderedPageBreak/>
        <w:t>1 Introducción</w:t>
      </w:r>
      <w:bookmarkEnd w:id="1"/>
    </w:p>
    <w:p w:rsidR="00402135" w:rsidRDefault="0084210F" w:rsidP="00402135">
      <w:pPr>
        <w:jc w:val="both"/>
      </w:pPr>
      <w:r>
        <w:t>En el presente documento se verá la elaboración de los formularios, teniendo como bases las premisas ofrecidas por el docente</w:t>
      </w:r>
      <w:r w:rsidR="00402135">
        <w:t xml:space="preserve"> William Joseph Giraldo Orozco</w:t>
      </w:r>
      <w:r>
        <w:t>, con esto se tiene como propósito brindar la información adecuada para que el lector buena generar un entorno sobre las vistas que tendrá el usuario</w:t>
      </w:r>
      <w:r w:rsidR="00402135">
        <w:t xml:space="preserve"> </w:t>
      </w:r>
      <w:r>
        <w:t xml:space="preserve">y entender el objetivo sobre el proyecto a ejecutarse </w:t>
      </w:r>
      <w:r w:rsidRPr="00682F48">
        <w:rPr>
          <w:b/>
        </w:rPr>
        <w:t>CIFS</w:t>
      </w:r>
      <w:r w:rsidR="00402135">
        <w:t>;</w:t>
      </w:r>
    </w:p>
    <w:p w:rsidR="00402135" w:rsidRDefault="00402135" w:rsidP="00402135">
      <w:r>
        <w:t>Personal</w:t>
      </w:r>
      <w:r w:rsidR="0084210F">
        <w:t>, control ingreso</w:t>
      </w:r>
      <w:r>
        <w:t>, procesos, empleado, visitante.</w:t>
      </w:r>
    </w:p>
    <w:p w:rsidR="009A3827" w:rsidRPr="009A3827" w:rsidRDefault="00C553EF" w:rsidP="009A3827">
      <w:pPr>
        <w:pStyle w:val="Ttulo1"/>
      </w:pPr>
      <w:bookmarkStart w:id="2" w:name="_Toc515816245"/>
      <w:r>
        <w:t xml:space="preserve">2 Formularios en Papel del Proceso de Negocio: </w:t>
      </w:r>
      <w:r w:rsidR="002259AC">
        <w:t>Contratar empleado</w:t>
      </w:r>
      <w:bookmarkEnd w:id="2"/>
    </w:p>
    <w:p w:rsidR="00152FBB" w:rsidRDefault="00E21116" w:rsidP="00152FBB">
      <w:r>
        <w:t xml:space="preserve">En esta sección veremos todas las vistas relacionadas con el proceso </w:t>
      </w:r>
      <w:r w:rsidR="002259AC">
        <w:rPr>
          <w:b/>
        </w:rPr>
        <w:t>contratar empleado</w:t>
      </w:r>
      <w:r w:rsidR="006E6E3B">
        <w:t>, se da</w:t>
      </w:r>
      <w:r w:rsidR="002259AC">
        <w:t xml:space="preserve">rá una breve descripción </w:t>
      </w:r>
      <w:r w:rsidR="006E6E3B">
        <w:t xml:space="preserve"> para generar un mejor contexto para el lector.</w:t>
      </w:r>
      <w:r w:rsidR="00152FBB" w:rsidRPr="00152FBB">
        <w:t xml:space="preserve"> </w:t>
      </w:r>
    </w:p>
    <w:p w:rsidR="009A3827" w:rsidRDefault="009A3827" w:rsidP="009A3827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70B22" w:rsidTr="00D9086B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22" w:rsidRDefault="00170B22" w:rsidP="00D9086B">
            <w:pPr>
              <w:tabs>
                <w:tab w:val="center" w:pos="4414"/>
              </w:tabs>
              <w:rPr>
                <w:i/>
                <w:color w:val="FFFFFF"/>
              </w:rPr>
            </w:pPr>
            <w:r>
              <w:rPr>
                <w:i/>
                <w:color w:val="FFFFFF"/>
              </w:rPr>
              <w:tab/>
            </w:r>
            <w:r w:rsidR="003F6B9D">
              <w:rPr>
                <w:i/>
                <w:noProof/>
                <w:color w:val="FFFFFF"/>
              </w:rPr>
              <w:drawing>
                <wp:inline distT="0" distB="0" distL="0" distR="0">
                  <wp:extent cx="4687614" cy="3078874"/>
                  <wp:effectExtent l="4445" t="0" r="3175" b="3175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0603_182146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56"/>
                          <a:stretch/>
                        </pic:blipFill>
                        <pic:spPr bwMode="auto">
                          <a:xfrm rot="5400000">
                            <a:off x="0" y="0"/>
                            <a:ext cx="4699427" cy="3086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0B22" w:rsidRPr="0095303B" w:rsidRDefault="002259AC" w:rsidP="00D9086B">
            <w:pPr>
              <w:rPr>
                <w:color w:val="FFFFFF"/>
              </w:rPr>
            </w:pPr>
            <w:r>
              <w:rPr>
                <w:color w:val="000000" w:themeColor="text1"/>
              </w:rPr>
              <w:t>En esta imagen se puede observar en formulario del contrato</w:t>
            </w:r>
            <w:r w:rsidR="003F6B9D">
              <w:rPr>
                <w:color w:val="000000" w:themeColor="text1"/>
              </w:rPr>
              <w:t xml:space="preserve"> </w:t>
            </w:r>
            <w:r w:rsidR="003F6B9D">
              <w:t>siendo</w:t>
            </w:r>
            <w:r w:rsidR="003F6B9D">
              <w:t xml:space="preserve"> diligenciado</w:t>
            </w:r>
            <w:r w:rsidR="003F6B9D">
              <w:rPr>
                <w:color w:val="000000" w:themeColor="text1"/>
              </w:rPr>
              <w:t xml:space="preserve"> por un empleado</w:t>
            </w:r>
          </w:p>
        </w:tc>
      </w:tr>
      <w:tr w:rsidR="00170B22" w:rsidTr="00D9086B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22" w:rsidRDefault="00170B22" w:rsidP="00D9086B">
            <w:pPr>
              <w:pStyle w:val="Epgrafe"/>
              <w:jc w:val="center"/>
              <w:rPr>
                <w:color w:val="FFFFFF"/>
              </w:rPr>
            </w:pPr>
            <w:bookmarkStart w:id="3" w:name="_Toc515816256"/>
            <w:r>
              <w:rPr>
                <w:color w:val="FFFFFF" w:themeColor="background1"/>
              </w:rPr>
              <w:t>Figura 1</w:t>
            </w:r>
            <w:r w:rsidRPr="007E4AEC">
              <w:rPr>
                <w:color w:val="FFFFFF" w:themeColor="background1"/>
              </w:rPr>
              <w:t>: formulario papel, transacción2 Gestión entrada salida</w:t>
            </w:r>
            <w:bookmarkEnd w:id="3"/>
          </w:p>
        </w:tc>
      </w:tr>
    </w:tbl>
    <w:p w:rsidR="00170B22" w:rsidRDefault="00170B22" w:rsidP="009A3827"/>
    <w:p w:rsidR="00170B22" w:rsidRPr="009A3827" w:rsidRDefault="00170B22" w:rsidP="009A3827"/>
    <w:p w:rsidR="008D11B0" w:rsidRDefault="00C553EF">
      <w:pPr>
        <w:pStyle w:val="Ttulo2"/>
      </w:pPr>
      <w:bookmarkStart w:id="4" w:name="_Toc515816246"/>
      <w:r>
        <w:t xml:space="preserve">2.1 Diseño del Formulario en papel: </w:t>
      </w:r>
      <w:r w:rsidR="003F6B9D">
        <w:t>contratar empleado</w:t>
      </w:r>
      <w:bookmarkEnd w:id="4"/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70B22" w:rsidTr="00D9086B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22" w:rsidRDefault="003F6B9D" w:rsidP="00D9086B">
            <w:pPr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4754880" cy="5698156"/>
                  <wp:effectExtent l="0" t="0" r="762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603-WA0005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7" t="9602" r="8763" b="6802"/>
                          <a:stretch/>
                        </pic:blipFill>
                        <pic:spPr bwMode="auto">
                          <a:xfrm>
                            <a:off x="0" y="0"/>
                            <a:ext cx="4758710" cy="5702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0B22" w:rsidRPr="004B0445" w:rsidRDefault="00170B22" w:rsidP="003F6B9D">
            <w:pPr>
              <w:jc w:val="both"/>
            </w:pPr>
            <w:r>
              <w:t xml:space="preserve">En esta imagen se puede observar el formulario creado y </w:t>
            </w:r>
            <w:r w:rsidR="003F6B9D">
              <w:t xml:space="preserve"> </w:t>
            </w:r>
            <w:r>
              <w:t>diligenciado por un usuario, se pueden ver los campos llenos además del tamaño de los campos es el adecuado.</w:t>
            </w:r>
          </w:p>
        </w:tc>
      </w:tr>
      <w:tr w:rsidR="00170B22" w:rsidTr="00D9086B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22" w:rsidRDefault="00170B22" w:rsidP="003F6B9D">
            <w:pPr>
              <w:pStyle w:val="Epgrafe"/>
              <w:jc w:val="center"/>
            </w:pPr>
            <w:bookmarkStart w:id="5" w:name="_Toc515816257"/>
            <w:r w:rsidRPr="00FB3911">
              <w:rPr>
                <w:color w:val="FFFFFF" w:themeColor="background1"/>
              </w:rPr>
              <w:t>Figura</w:t>
            </w:r>
            <w:r>
              <w:rPr>
                <w:color w:val="FFFFFF" w:themeColor="background1"/>
              </w:rPr>
              <w:t xml:space="preserve"> 2</w:t>
            </w:r>
            <w:r w:rsidRPr="00FB3911">
              <w:rPr>
                <w:color w:val="FFFFFF" w:themeColor="background1"/>
              </w:rPr>
              <w:t xml:space="preserve">: Utilización del formulario </w:t>
            </w:r>
            <w:r w:rsidR="003F6B9D">
              <w:rPr>
                <w:color w:val="FFFFFF" w:themeColor="background1"/>
              </w:rPr>
              <w:t>contratar empleado</w:t>
            </w:r>
            <w:bookmarkEnd w:id="5"/>
          </w:p>
        </w:tc>
      </w:tr>
    </w:tbl>
    <w:p w:rsidR="008D11B0" w:rsidRDefault="008D11B0">
      <w:pPr>
        <w:pStyle w:val="Ttulo2"/>
      </w:pPr>
      <w:bookmarkStart w:id="6" w:name="_uw1m72iuj6wg" w:colFirst="0" w:colLast="0"/>
      <w:bookmarkEnd w:id="6"/>
    </w:p>
    <w:p w:rsidR="008D11B0" w:rsidRDefault="00C553EF">
      <w:pPr>
        <w:pStyle w:val="Ttulo1"/>
      </w:pPr>
      <w:bookmarkStart w:id="7" w:name="_Toc515816247"/>
      <w:r>
        <w:t xml:space="preserve">3 Formularios en Papel del Proceso de Negocio: </w:t>
      </w:r>
      <w:r w:rsidR="00471004">
        <w:t>Ingreso de</w:t>
      </w:r>
      <w:r w:rsidR="00CA451A">
        <w:t xml:space="preserve"> Empleado</w:t>
      </w:r>
      <w:bookmarkEnd w:id="7"/>
    </w:p>
    <w:p w:rsidR="00131513" w:rsidRDefault="00131513" w:rsidP="00131513">
      <w:r>
        <w:t xml:space="preserve">En esta sección veremos todas las vistas relacionadas con el proceso </w:t>
      </w:r>
      <w:r w:rsidR="003F6B9D">
        <w:rPr>
          <w:b/>
        </w:rPr>
        <w:t>ingreso de empleado</w:t>
      </w:r>
      <w:r>
        <w:t>, se dará una breve descripción de cada para generar un mejor contexto para el lector.</w:t>
      </w:r>
      <w:r w:rsidRPr="00152FBB">
        <w:t xml:space="preserve"> </w:t>
      </w:r>
    </w:p>
    <w:p w:rsidR="00170B22" w:rsidRDefault="00170B22" w:rsidP="00131513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70B22" w:rsidTr="00D9086B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22" w:rsidRDefault="00170B22" w:rsidP="00D9086B">
            <w:pPr>
              <w:tabs>
                <w:tab w:val="center" w:pos="4414"/>
              </w:tabs>
              <w:rPr>
                <w:i/>
                <w:color w:val="FFFFFF"/>
              </w:rPr>
            </w:pPr>
            <w:r>
              <w:rPr>
                <w:i/>
                <w:color w:val="FFFFFF"/>
              </w:rPr>
              <w:tab/>
            </w:r>
            <w:r w:rsidR="008478AC">
              <w:rPr>
                <w:i/>
                <w:noProof/>
                <w:color w:val="FFFFFF"/>
              </w:rPr>
              <w:drawing>
                <wp:inline distT="0" distB="0" distL="0" distR="0">
                  <wp:extent cx="4690921" cy="3359217"/>
                  <wp:effectExtent l="0" t="952" r="0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0603_182304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20"/>
                          <a:stretch/>
                        </pic:blipFill>
                        <pic:spPr bwMode="auto">
                          <a:xfrm rot="5400000">
                            <a:off x="0" y="0"/>
                            <a:ext cx="4697035" cy="3363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0B22" w:rsidRPr="0095303B" w:rsidRDefault="008478AC" w:rsidP="00D9086B">
            <w:pPr>
              <w:rPr>
                <w:color w:val="FFFFFF"/>
              </w:rPr>
            </w:pPr>
            <w:r>
              <w:rPr>
                <w:color w:val="000000" w:themeColor="text1"/>
              </w:rPr>
              <w:t xml:space="preserve">Aquí podemos observar como un visitante diligencia el formulario para entrar como un </w:t>
            </w:r>
            <w:proofErr w:type="spellStart"/>
            <w:r>
              <w:rPr>
                <w:color w:val="000000" w:themeColor="text1"/>
              </w:rPr>
              <w:t>viistante</w:t>
            </w:r>
            <w:proofErr w:type="spellEnd"/>
            <w:r w:rsidR="00170B22">
              <w:rPr>
                <w:color w:val="000000" w:themeColor="text1"/>
              </w:rPr>
              <w:t>.</w:t>
            </w:r>
          </w:p>
        </w:tc>
      </w:tr>
      <w:tr w:rsidR="00170B22" w:rsidTr="00D9086B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22" w:rsidRDefault="00DD6C10" w:rsidP="008478AC">
            <w:pPr>
              <w:pStyle w:val="Epgrafe"/>
              <w:jc w:val="center"/>
              <w:rPr>
                <w:color w:val="FFFFFF"/>
              </w:rPr>
            </w:pPr>
            <w:bookmarkStart w:id="8" w:name="_Toc515816258"/>
            <w:r>
              <w:rPr>
                <w:color w:val="FFFFFF"/>
              </w:rPr>
              <w:t>Figura 3</w:t>
            </w:r>
            <w:r w:rsidR="00170B22">
              <w:rPr>
                <w:color w:val="FFFFFF"/>
              </w:rPr>
              <w:t xml:space="preserve">: </w:t>
            </w:r>
            <w:r w:rsidR="008478AC">
              <w:rPr>
                <w:color w:val="FFFFFF"/>
              </w:rPr>
              <w:t xml:space="preserve"> diligenciamiento </w:t>
            </w:r>
            <w:r w:rsidR="00170B22">
              <w:rPr>
                <w:color w:val="FFFFFF"/>
              </w:rPr>
              <w:t>formulario papel</w:t>
            </w:r>
            <w:r w:rsidR="008478AC">
              <w:rPr>
                <w:color w:val="FFFFFF"/>
              </w:rPr>
              <w:t xml:space="preserve"> ingreso visitante</w:t>
            </w:r>
            <w:bookmarkEnd w:id="8"/>
          </w:p>
        </w:tc>
      </w:tr>
    </w:tbl>
    <w:p w:rsidR="00170B22" w:rsidRDefault="00170B22" w:rsidP="00131513"/>
    <w:p w:rsidR="00751576" w:rsidRDefault="00751576" w:rsidP="00751576"/>
    <w:p w:rsidR="00751576" w:rsidRDefault="00751576" w:rsidP="00131513">
      <w:pPr>
        <w:pStyle w:val="Ttulo2"/>
      </w:pPr>
    </w:p>
    <w:p w:rsidR="00131513" w:rsidRDefault="00C553EF" w:rsidP="00131513">
      <w:pPr>
        <w:pStyle w:val="Ttulo2"/>
      </w:pPr>
      <w:bookmarkStart w:id="9" w:name="_Toc515816248"/>
      <w:r>
        <w:t xml:space="preserve">3.1 Diseño del Formulario en papel: </w:t>
      </w:r>
      <w:r w:rsidR="003F6B9D">
        <w:t>ingreso de empleado</w:t>
      </w:r>
      <w:bookmarkEnd w:id="9"/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70B22" w:rsidTr="00D9086B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22" w:rsidRDefault="00170B22" w:rsidP="00D9086B">
            <w:pPr>
              <w:tabs>
                <w:tab w:val="left" w:pos="375"/>
                <w:tab w:val="center" w:pos="4414"/>
              </w:tabs>
              <w:rPr>
                <w:i/>
                <w:noProof/>
                <w:color w:val="FFFFFF"/>
              </w:rPr>
            </w:pPr>
            <w:r>
              <w:rPr>
                <w:i/>
                <w:noProof/>
                <w:color w:val="FFFFFF"/>
              </w:rPr>
              <w:tab/>
            </w:r>
            <w:r>
              <w:rPr>
                <w:i/>
                <w:noProof/>
                <w:color w:val="FFFFFF"/>
              </w:rPr>
              <w:tab/>
            </w:r>
            <w:r w:rsidR="008478AC">
              <w:rPr>
                <w:i/>
                <w:noProof/>
                <w:color w:val="FFFFFF"/>
              </w:rPr>
              <w:drawing>
                <wp:inline distT="0" distB="0" distL="0" distR="0">
                  <wp:extent cx="4955295" cy="3474720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603-WA0004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975"/>
                          <a:stretch/>
                        </pic:blipFill>
                        <pic:spPr bwMode="auto">
                          <a:xfrm>
                            <a:off x="0" y="0"/>
                            <a:ext cx="4961003" cy="3478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0B22" w:rsidRPr="008A7820" w:rsidRDefault="008478AC" w:rsidP="00D908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Formulario totalmente diligenciado, validando el tamaño de los campos</w:t>
            </w:r>
          </w:p>
        </w:tc>
      </w:tr>
      <w:tr w:rsidR="00170B22" w:rsidTr="00D9086B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22" w:rsidRDefault="00DD6C10" w:rsidP="00D9086B">
            <w:pPr>
              <w:pStyle w:val="Epgrafe"/>
              <w:jc w:val="center"/>
              <w:rPr>
                <w:color w:val="FFFFFF"/>
              </w:rPr>
            </w:pPr>
            <w:bookmarkStart w:id="10" w:name="_Toc515816259"/>
            <w:r>
              <w:rPr>
                <w:color w:val="FFFFFF"/>
              </w:rPr>
              <w:t>Figura 4</w:t>
            </w:r>
            <w:r w:rsidR="00170B22">
              <w:rPr>
                <w:color w:val="FFFFFF"/>
              </w:rPr>
              <w:t xml:space="preserve">: formulario papel, CRUD </w:t>
            </w:r>
            <w:r w:rsidR="00170B22" w:rsidRPr="007E4AEC">
              <w:rPr>
                <w:color w:val="FFFFFF" w:themeColor="background1"/>
              </w:rPr>
              <w:t>Empleado</w:t>
            </w:r>
            <w:bookmarkEnd w:id="10"/>
          </w:p>
        </w:tc>
      </w:tr>
    </w:tbl>
    <w:p w:rsidR="009A3827" w:rsidRDefault="009A3827" w:rsidP="008478AC">
      <w:bookmarkStart w:id="11" w:name="_i19ajxgpv2c5" w:colFirst="0" w:colLast="0"/>
      <w:bookmarkEnd w:id="11"/>
    </w:p>
    <w:sectPr w:rsidR="009A38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508" w:rsidRDefault="001B4508" w:rsidP="00CA451A">
      <w:pPr>
        <w:spacing w:line="240" w:lineRule="auto"/>
      </w:pPr>
      <w:r>
        <w:separator/>
      </w:r>
    </w:p>
  </w:endnote>
  <w:endnote w:type="continuationSeparator" w:id="0">
    <w:p w:rsidR="001B4508" w:rsidRDefault="001B4508" w:rsidP="00CA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508" w:rsidRDefault="001B4508" w:rsidP="00CA451A">
      <w:pPr>
        <w:spacing w:line="240" w:lineRule="auto"/>
      </w:pPr>
      <w:r>
        <w:separator/>
      </w:r>
    </w:p>
  </w:footnote>
  <w:footnote w:type="continuationSeparator" w:id="0">
    <w:p w:rsidR="001B4508" w:rsidRDefault="001B4508" w:rsidP="00CA45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11B0"/>
    <w:rsid w:val="0002753D"/>
    <w:rsid w:val="000B7CAB"/>
    <w:rsid w:val="00107402"/>
    <w:rsid w:val="00131513"/>
    <w:rsid w:val="00152FBB"/>
    <w:rsid w:val="00154A07"/>
    <w:rsid w:val="00170B22"/>
    <w:rsid w:val="00195FF2"/>
    <w:rsid w:val="001B4508"/>
    <w:rsid w:val="002259AC"/>
    <w:rsid w:val="00354A1A"/>
    <w:rsid w:val="003F6B9D"/>
    <w:rsid w:val="00402135"/>
    <w:rsid w:val="00442BE9"/>
    <w:rsid w:val="00471004"/>
    <w:rsid w:val="00475E72"/>
    <w:rsid w:val="004B0445"/>
    <w:rsid w:val="00535DCB"/>
    <w:rsid w:val="00540059"/>
    <w:rsid w:val="00565691"/>
    <w:rsid w:val="00592DC4"/>
    <w:rsid w:val="005B1D97"/>
    <w:rsid w:val="006569EE"/>
    <w:rsid w:val="00663F6E"/>
    <w:rsid w:val="006E6E3B"/>
    <w:rsid w:val="00716C10"/>
    <w:rsid w:val="00734AB9"/>
    <w:rsid w:val="00751576"/>
    <w:rsid w:val="007E4AEC"/>
    <w:rsid w:val="00811BB6"/>
    <w:rsid w:val="0084210F"/>
    <w:rsid w:val="008478AC"/>
    <w:rsid w:val="008A4900"/>
    <w:rsid w:val="008D11B0"/>
    <w:rsid w:val="00965B40"/>
    <w:rsid w:val="009A3827"/>
    <w:rsid w:val="00A423B5"/>
    <w:rsid w:val="00B31685"/>
    <w:rsid w:val="00B31DAA"/>
    <w:rsid w:val="00C553EF"/>
    <w:rsid w:val="00C66121"/>
    <w:rsid w:val="00CA451A"/>
    <w:rsid w:val="00D40E59"/>
    <w:rsid w:val="00DD6C10"/>
    <w:rsid w:val="00E21116"/>
    <w:rsid w:val="00E2134B"/>
    <w:rsid w:val="00F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275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5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421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210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CA451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1A"/>
  </w:style>
  <w:style w:type="paragraph" w:styleId="Piedepgina">
    <w:name w:val="footer"/>
    <w:basedOn w:val="Normal"/>
    <w:link w:val="PiedepginaCar"/>
    <w:uiPriority w:val="99"/>
    <w:unhideWhenUsed/>
    <w:rsid w:val="00CA451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1A"/>
  </w:style>
  <w:style w:type="paragraph" w:styleId="Epgrafe">
    <w:name w:val="caption"/>
    <w:basedOn w:val="Normal"/>
    <w:next w:val="Normal"/>
    <w:uiPriority w:val="35"/>
    <w:unhideWhenUsed/>
    <w:qFormat/>
    <w:rsid w:val="006569E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56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275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5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421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210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CA451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1A"/>
  </w:style>
  <w:style w:type="paragraph" w:styleId="Piedepgina">
    <w:name w:val="footer"/>
    <w:basedOn w:val="Normal"/>
    <w:link w:val="PiedepginaCar"/>
    <w:uiPriority w:val="99"/>
    <w:unhideWhenUsed/>
    <w:rsid w:val="00CA451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1A"/>
  </w:style>
  <w:style w:type="paragraph" w:styleId="Epgrafe">
    <w:name w:val="caption"/>
    <w:basedOn w:val="Normal"/>
    <w:next w:val="Normal"/>
    <w:uiPriority w:val="35"/>
    <w:unhideWhenUsed/>
    <w:qFormat/>
    <w:rsid w:val="006569E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56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uerreroo@uqvirtual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B68A8-77EA-4464-BAD1-300BB9B4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Viviana A Guerrero</cp:lastModifiedBy>
  <cp:revision>17</cp:revision>
  <dcterms:created xsi:type="dcterms:W3CDTF">2018-04-22T12:26:00Z</dcterms:created>
  <dcterms:modified xsi:type="dcterms:W3CDTF">2018-06-04T00:08:00Z</dcterms:modified>
</cp:coreProperties>
</file>