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D79BF" w14:textId="77777777" w:rsidR="00B80B93" w:rsidRDefault="00B80B93" w:rsidP="00B80B93">
      <w:r>
        <w:t>Notes from user interviews:</w:t>
      </w:r>
    </w:p>
    <w:p w14:paraId="3FC45F2A" w14:textId="77777777" w:rsidR="00B80B93" w:rsidRDefault="00B80B93" w:rsidP="00B80B93">
      <w:pPr>
        <w:spacing w:before="240" w:after="240" w:line="48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Notes 1-</w:t>
      </w:r>
    </w:p>
    <w:p w14:paraId="6B83B2BC" w14:textId="77777777" w:rsidR="00B80B93" w:rsidRDefault="00B80B93" w:rsidP="00B80B93">
      <w:pPr>
        <w:spacing w:before="240" w:after="240" w:line="48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color w:val="2D3B45"/>
          <w:sz w:val="14"/>
          <w:szCs w:val="14"/>
        </w:rPr>
        <w:t xml:space="preserve">        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The impulsive purchases tab appears complicated/intimidating at first glance.</w:t>
      </w:r>
    </w:p>
    <w:p w14:paraId="366CC664" w14:textId="77777777" w:rsidR="00B80B93" w:rsidRDefault="00B80B93" w:rsidP="00B80B93">
      <w:pPr>
        <w:spacing w:before="240" w:after="240" w:line="480" w:lineRule="auto"/>
        <w:ind w:left="1440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Courier New" w:eastAsia="Courier New" w:hAnsi="Courier New" w:cs="Courier New"/>
          <w:color w:val="2D3B4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D3B45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Hard to understand and read.</w:t>
      </w:r>
    </w:p>
    <w:p w14:paraId="0603B9FB" w14:textId="77777777" w:rsidR="00B80B93" w:rsidRDefault="00B80B93" w:rsidP="00B80B93">
      <w:pPr>
        <w:spacing w:before="240" w:after="240" w:line="480" w:lineRule="auto"/>
        <w:ind w:left="2160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§</w:t>
      </w:r>
      <w:r>
        <w:rPr>
          <w:rFonts w:ascii="Times New Roman" w:eastAsia="Times New Roman" w:hAnsi="Times New Roman" w:cs="Times New Roman"/>
          <w:color w:val="2D3B45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Calendar</w:t>
      </w:r>
      <w:proofErr w:type="gramEnd"/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screen is easy to understand.</w:t>
      </w:r>
    </w:p>
    <w:p w14:paraId="580288E1" w14:textId="77777777" w:rsidR="00B80B93" w:rsidRDefault="00B80B93" w:rsidP="00B80B93">
      <w:pPr>
        <w:spacing w:before="240" w:after="240" w:line="480" w:lineRule="auto"/>
        <w:ind w:left="2160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§</w:t>
      </w:r>
      <w:r>
        <w:rPr>
          <w:rFonts w:ascii="Times New Roman" w:eastAsia="Times New Roman" w:hAnsi="Times New Roman" w:cs="Times New Roman"/>
          <w:color w:val="2D3B45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Emphasize</w:t>
      </w:r>
      <w:proofErr w:type="gramEnd"/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in calendar screen average spent for day</w:t>
      </w:r>
    </w:p>
    <w:p w14:paraId="744A1081" w14:textId="77777777" w:rsidR="00B80B93" w:rsidRDefault="00B80B93" w:rsidP="00B80B93">
      <w:pPr>
        <w:spacing w:before="240" w:after="240" w:line="480" w:lineRule="auto"/>
        <w:ind w:left="2160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§</w:t>
      </w:r>
      <w:r>
        <w:rPr>
          <w:rFonts w:ascii="Times New Roman" w:eastAsia="Times New Roman" w:hAnsi="Times New Roman" w:cs="Times New Roman"/>
          <w:color w:val="2D3B45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Manually</w:t>
      </w:r>
      <w:proofErr w:type="gramEnd"/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inputting everything in is a deterrent *not remembering, keeping receipts—hard to keep track of</w:t>
      </w:r>
    </w:p>
    <w:p w14:paraId="58680CDD" w14:textId="77777777" w:rsidR="00B80B93" w:rsidRDefault="00B80B93" w:rsidP="00B80B93">
      <w:pPr>
        <w:spacing w:before="240" w:after="240" w:line="480" w:lineRule="auto"/>
        <w:ind w:left="1440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Courier New" w:eastAsia="Courier New" w:hAnsi="Courier New" w:cs="Courier New"/>
          <w:color w:val="2D3B4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D3B45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Gamifying the app – increases desire to use </w:t>
      </w:r>
      <w:proofErr w:type="gramStart"/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app</w:t>
      </w:r>
      <w:proofErr w:type="gramEnd"/>
    </w:p>
    <w:p w14:paraId="2AC2589F" w14:textId="77777777" w:rsidR="00B80B93" w:rsidRDefault="00B80B93" w:rsidP="00B80B93">
      <w:pPr>
        <w:spacing w:before="240" w:after="240" w:line="480" w:lineRule="auto"/>
        <w:ind w:left="2160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§</w:t>
      </w:r>
      <w:r>
        <w:rPr>
          <w:rFonts w:ascii="Times New Roman" w:eastAsia="Times New Roman" w:hAnsi="Times New Roman" w:cs="Times New Roman"/>
          <w:color w:val="2D3B45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Positive</w:t>
      </w:r>
      <w:proofErr w:type="gramEnd"/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reinforcement</w:t>
      </w:r>
    </w:p>
    <w:p w14:paraId="7CCE9989" w14:textId="77777777" w:rsidR="00B80B93" w:rsidRDefault="00B80B93" w:rsidP="00B80B93">
      <w:pPr>
        <w:spacing w:before="240" w:after="240" w:line="48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color w:val="2D3B45"/>
          <w:sz w:val="14"/>
          <w:szCs w:val="14"/>
        </w:rPr>
        <w:t xml:space="preserve">        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The application is too diversified.</w:t>
      </w:r>
    </w:p>
    <w:p w14:paraId="1CE50B71" w14:textId="77777777" w:rsidR="00B80B93" w:rsidRDefault="00B80B93" w:rsidP="00B80B93">
      <w:pPr>
        <w:spacing w:before="240" w:after="240" w:line="480" w:lineRule="auto"/>
        <w:ind w:left="1440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Courier New" w:eastAsia="Courier New" w:hAnsi="Courier New" w:cs="Courier New"/>
          <w:color w:val="2D3B4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D3B45"/>
          <w:sz w:val="14"/>
          <w:szCs w:val="14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The</w:t>
      </w:r>
      <w:proofErr w:type="gramEnd"/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investment section might not be necessary.</w:t>
      </w:r>
    </w:p>
    <w:p w14:paraId="19F4AC78" w14:textId="77777777" w:rsidR="00B80B93" w:rsidRDefault="00B80B93" w:rsidP="00B80B93">
      <w:pPr>
        <w:spacing w:before="240" w:after="240" w:line="480" w:lineRule="auto"/>
        <w:ind w:left="1440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Courier New" w:eastAsia="Courier New" w:hAnsi="Courier New" w:cs="Courier New"/>
          <w:color w:val="2D3B4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D3B45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Impulse buying and budgeting goes together well.</w:t>
      </w:r>
    </w:p>
    <w:p w14:paraId="5A8936D5" w14:textId="77777777" w:rsidR="00B80B93" w:rsidRDefault="00B80B93" w:rsidP="00B80B93">
      <w:pPr>
        <w:spacing w:before="240" w:after="240" w:line="48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color w:val="2D3B45"/>
          <w:sz w:val="14"/>
          <w:szCs w:val="14"/>
        </w:rPr>
        <w:t xml:space="preserve">        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Purchase will unlock.</w:t>
      </w:r>
    </w:p>
    <w:p w14:paraId="5D096EE8" w14:textId="77777777" w:rsidR="00B80B93" w:rsidRDefault="00B80B93" w:rsidP="00B80B93">
      <w:pPr>
        <w:spacing w:before="240" w:after="240" w:line="480" w:lineRule="auto"/>
        <w:ind w:left="1440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Courier New" w:eastAsia="Courier New" w:hAnsi="Courier New" w:cs="Courier New"/>
          <w:color w:val="2D3B4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D3B45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Change to a timer – unlock implies its </w:t>
      </w:r>
      <w:proofErr w:type="gramStart"/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locked</w:t>
      </w:r>
      <w:proofErr w:type="gramEnd"/>
    </w:p>
    <w:p w14:paraId="4DF098D7" w14:textId="77777777" w:rsidR="00B80B93" w:rsidRDefault="00B80B93" w:rsidP="00B80B93">
      <w:pPr>
        <w:spacing w:before="240" w:after="240" w:line="480" w:lineRule="auto"/>
        <w:ind w:left="1440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Courier New" w:eastAsia="Courier New" w:hAnsi="Courier New" w:cs="Courier New"/>
          <w:color w:val="2D3B4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D3B45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No notifications for the vault</w:t>
      </w:r>
    </w:p>
    <w:p w14:paraId="222452CA" w14:textId="77777777" w:rsidR="00B80B93" w:rsidRDefault="00B80B93" w:rsidP="00B80B93">
      <w:pPr>
        <w:spacing w:before="240" w:after="240" w:line="480" w:lineRule="auto"/>
        <w:ind w:left="2160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§</w:t>
      </w:r>
      <w:r>
        <w:rPr>
          <w:rFonts w:ascii="Times New Roman" w:eastAsia="Times New Roman" w:hAnsi="Times New Roman" w:cs="Times New Roman"/>
          <w:color w:val="2D3B45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Maybe</w:t>
      </w:r>
      <w:proofErr w:type="gramEnd"/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a subtle check mark to indicate unlocked</w:t>
      </w:r>
    </w:p>
    <w:p w14:paraId="6688CB53" w14:textId="77777777" w:rsidR="00B80B93" w:rsidRDefault="00B80B93" w:rsidP="00B80B93">
      <w:pPr>
        <w:spacing w:before="240" w:after="240" w:line="48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lastRenderedPageBreak/>
        <w:t>·</w:t>
      </w:r>
      <w:r>
        <w:rPr>
          <w:rFonts w:ascii="Times New Roman" w:eastAsia="Times New Roman" w:hAnsi="Times New Roman" w:cs="Times New Roman"/>
          <w:color w:val="2D3B45"/>
          <w:sz w:val="14"/>
          <w:szCs w:val="14"/>
        </w:rPr>
        <w:t xml:space="preserve">        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Categories</w:t>
      </w:r>
    </w:p>
    <w:p w14:paraId="28ED14FB" w14:textId="77777777" w:rsidR="00B80B93" w:rsidRDefault="00B80B93" w:rsidP="00B80B93">
      <w:pPr>
        <w:spacing w:before="240" w:after="240" w:line="480" w:lineRule="auto"/>
        <w:ind w:left="1440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Courier New" w:eastAsia="Courier New" w:hAnsi="Courier New" w:cs="Courier New"/>
          <w:color w:val="2D3B4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D3B45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Should include the option to include your own </w:t>
      </w:r>
      <w:proofErr w:type="gramStart"/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categories</w:t>
      </w:r>
      <w:proofErr w:type="gramEnd"/>
    </w:p>
    <w:p w14:paraId="2A4AB541" w14:textId="77777777" w:rsidR="00B80B93" w:rsidRDefault="00B80B93" w:rsidP="00B80B93">
      <w:pPr>
        <w:spacing w:before="240" w:after="240" w:line="480" w:lineRule="auto"/>
        <w:ind w:left="2160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§</w:t>
      </w:r>
      <w:r>
        <w:rPr>
          <w:rFonts w:ascii="Times New Roman" w:eastAsia="Times New Roman" w:hAnsi="Times New Roman" w:cs="Times New Roman"/>
          <w:color w:val="2D3B45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Differentiate</w:t>
      </w:r>
      <w:proofErr w:type="gramEnd"/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between needs and impulses</w:t>
      </w:r>
    </w:p>
    <w:p w14:paraId="0F1850D0" w14:textId="77777777" w:rsidR="00B80B93" w:rsidRDefault="00B80B93" w:rsidP="00B80B93">
      <w:pPr>
        <w:spacing w:before="240" w:after="240" w:line="48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color w:val="2D3B45"/>
          <w:sz w:val="14"/>
          <w:szCs w:val="14"/>
        </w:rPr>
        <w:t xml:space="preserve">        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Customizing</w:t>
      </w:r>
    </w:p>
    <w:p w14:paraId="32E0F901" w14:textId="77777777" w:rsidR="00B80B93" w:rsidRDefault="00B80B93" w:rsidP="00B80B93">
      <w:pPr>
        <w:spacing w:before="240" w:after="240" w:line="480" w:lineRule="auto"/>
        <w:ind w:left="1440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Courier New" w:eastAsia="Courier New" w:hAnsi="Courier New" w:cs="Courier New"/>
          <w:color w:val="2D3B4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D3B45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Being able to customize—might unlock different color palettes or stickers to further customize.</w:t>
      </w:r>
    </w:p>
    <w:p w14:paraId="7BBD731A" w14:textId="77777777" w:rsidR="00B80B93" w:rsidRDefault="00B80B93" w:rsidP="00B80B93">
      <w:pPr>
        <w:spacing w:before="240" w:after="240" w:line="480" w:lineRule="auto"/>
        <w:ind w:left="2160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§</w:t>
      </w:r>
      <w:r>
        <w:rPr>
          <w:rFonts w:ascii="Times New Roman" w:eastAsia="Times New Roman" w:hAnsi="Times New Roman" w:cs="Times New Roman"/>
          <w:color w:val="2D3B45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Incentives</w:t>
      </w:r>
      <w:proofErr w:type="gramEnd"/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you to customize the app</w:t>
      </w:r>
    </w:p>
    <w:p w14:paraId="2DF5A12F" w14:textId="77777777" w:rsidR="00B80B93" w:rsidRDefault="00B80B93" w:rsidP="00B80B93">
      <w:pPr>
        <w:spacing w:before="240" w:after="240" w:line="48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color w:val="2D3B45"/>
          <w:sz w:val="14"/>
          <w:szCs w:val="14"/>
        </w:rPr>
        <w:t xml:space="preserve">        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Having required tutorials/education before being able to use the app</w:t>
      </w:r>
    </w:p>
    <w:p w14:paraId="2A07367C" w14:textId="77777777" w:rsidR="004778F8" w:rsidRDefault="004778F8"/>
    <w:sectPr w:rsidR="004778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B93"/>
    <w:rsid w:val="004778F8"/>
    <w:rsid w:val="00AD6C41"/>
    <w:rsid w:val="00B80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36C22"/>
  <w15:chartTrackingRefBased/>
  <w15:docId w15:val="{F6A60C5E-BE7D-4EDF-81BA-690933A53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0B93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Conrad, Vi</dc:creator>
  <cp:keywords/>
  <dc:description/>
  <cp:lastModifiedBy>Conrad, Vi</cp:lastModifiedBy>
  <cp:revision>1</cp:revision>
  <dcterms:created xsi:type="dcterms:W3CDTF">2023-05-08T06:18:00Z</dcterms:created>
  <dcterms:modified xsi:type="dcterms:W3CDTF">2023-05-08T06:18:00Z</dcterms:modified>
</cp:coreProperties>
</file>