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1F6C24" w14:textId="77777777" w:rsidR="00987BE0" w:rsidRDefault="00987BE0" w:rsidP="00C1539C">
      <w:pPr>
        <w:pStyle w:val="Figura"/>
        <w:spacing w:after="480" w:line="360" w:lineRule="auto"/>
        <w:ind w:firstLine="709"/>
      </w:pPr>
    </w:p>
    <w:p w14:paraId="1B8476E0" w14:textId="77777777" w:rsidR="00987BE0" w:rsidRDefault="00987BE0" w:rsidP="00C1539C">
      <w:pPr>
        <w:pStyle w:val="Figura"/>
        <w:spacing w:after="480" w:line="360" w:lineRule="auto"/>
        <w:ind w:firstLine="709"/>
      </w:pPr>
    </w:p>
    <w:p w14:paraId="43D12207" w14:textId="77777777" w:rsidR="00987BE0" w:rsidRDefault="00987BE0" w:rsidP="00C1539C">
      <w:pPr>
        <w:pStyle w:val="Figura"/>
        <w:spacing w:after="480" w:line="360" w:lineRule="auto"/>
        <w:ind w:firstLine="709"/>
      </w:pPr>
    </w:p>
    <w:p w14:paraId="4913384A" w14:textId="77777777" w:rsidR="00987BE0" w:rsidRDefault="00987BE0" w:rsidP="00C1539C">
      <w:pPr>
        <w:pStyle w:val="Figura"/>
        <w:spacing w:after="480" w:line="360" w:lineRule="auto"/>
        <w:ind w:firstLine="709"/>
      </w:pPr>
    </w:p>
    <w:p w14:paraId="01634F3F" w14:textId="77777777" w:rsidR="00987BE0" w:rsidRDefault="00987BE0" w:rsidP="00960D63">
      <w:pPr>
        <w:pStyle w:val="Figura"/>
      </w:pPr>
      <w:r>
        <w:drawing>
          <wp:inline distT="0" distB="0" distL="0" distR="0" wp14:anchorId="0DDF2A0B" wp14:editId="455C9507">
            <wp:extent cx="5400040" cy="1111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_smaller.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111885"/>
                    </a:xfrm>
                    <a:prstGeom prst="rect">
                      <a:avLst/>
                    </a:prstGeom>
                  </pic:spPr>
                </pic:pic>
              </a:graphicData>
            </a:graphic>
          </wp:inline>
        </w:drawing>
      </w:r>
    </w:p>
    <w:sdt>
      <w:sdtPr>
        <w:rPr>
          <w:rStyle w:val="Forte"/>
          <w:b/>
          <w:bCs w:val="0"/>
        </w:rPr>
        <w:alias w:val="Título"/>
        <w:tag w:val=""/>
        <w:id w:val="-1465500395"/>
        <w:placeholder>
          <w:docPart w:val="EDC8D2982D6A499EAA5EFAB19A1340FE"/>
        </w:placeholder>
        <w:dataBinding w:prefixMappings="xmlns:ns0='http://purl.org/dc/elements/1.1/' xmlns:ns1='http://schemas.openxmlformats.org/package/2006/metadata/core-properties' " w:xpath="/ns1:coreProperties[1]/ns0:title[1]" w:storeItemID="{6C3C8BC8-F283-45AE-878A-BAB7291924A1}"/>
        <w:text/>
      </w:sdtPr>
      <w:sdtContent>
        <w:p w14:paraId="59E3C7A0" w14:textId="5AADDAC9" w:rsidR="00987BE0" w:rsidRPr="00987BE0" w:rsidRDefault="00741968" w:rsidP="00A36C8B">
          <w:pPr>
            <w:pStyle w:val="TtulodaCapa"/>
            <w:ind w:firstLine="0"/>
            <w:rPr>
              <w:rStyle w:val="Forte"/>
              <w:b/>
              <w:bCs w:val="0"/>
            </w:rPr>
          </w:pPr>
          <w:r>
            <w:rPr>
              <w:rStyle w:val="Forte"/>
              <w:b/>
              <w:bCs w:val="0"/>
            </w:rPr>
            <w:t>The other side</w:t>
          </w:r>
        </w:p>
      </w:sdtContent>
    </w:sdt>
    <w:sdt>
      <w:sdtPr>
        <w:rPr>
          <w:rStyle w:val="SubTtulo-AutoreVersoChar"/>
          <w:b/>
          <w:sz w:val="40"/>
        </w:rPr>
        <w:alias w:val="Assunto"/>
        <w:tag w:val=""/>
        <w:id w:val="-1557699070"/>
        <w:placeholder>
          <w:docPart w:val="BC423179DF164B769EE8299A080AADA0"/>
        </w:placeholder>
        <w:dataBinding w:prefixMappings="xmlns:ns0='http://purl.org/dc/elements/1.1/' xmlns:ns1='http://schemas.openxmlformats.org/package/2006/metadata/core-properties' " w:xpath="/ns1:coreProperties[1]/ns0:subject[1]" w:storeItemID="{6C3C8BC8-F283-45AE-878A-BAB7291924A1}"/>
        <w:text/>
      </w:sdtPr>
      <w:sdtContent>
        <w:p w14:paraId="126E379F" w14:textId="6C08DA58" w:rsidR="00987BE0" w:rsidRPr="00987BE0" w:rsidRDefault="0060348E" w:rsidP="00A36C8B">
          <w:pPr>
            <w:pStyle w:val="TtulodaCapa"/>
            <w:ind w:firstLine="0"/>
            <w:rPr>
              <w:rStyle w:val="SubTtulo-AutoreVersoChar"/>
              <w:b/>
              <w:sz w:val="40"/>
            </w:rPr>
          </w:pPr>
          <w:r>
            <w:rPr>
              <w:rStyle w:val="SubTtulo-AutoreVersoChar"/>
              <w:b/>
              <w:sz w:val="40"/>
            </w:rPr>
            <w:t>prototyping</w:t>
          </w:r>
        </w:p>
      </w:sdtContent>
    </w:sdt>
    <w:sdt>
      <w:sdtPr>
        <w:rPr>
          <w:rStyle w:val="SubTtulo-AutoreVersoChar"/>
          <w:b/>
        </w:rPr>
        <w:alias w:val="Autor"/>
        <w:tag w:val=""/>
        <w:id w:val="-1464883860"/>
        <w:placeholder>
          <w:docPart w:val="E6962BD842A9432FB7250852FDBC7611"/>
        </w:placeholder>
        <w:dataBinding w:prefixMappings="xmlns:ns0='http://purl.org/dc/elements/1.1/' xmlns:ns1='http://schemas.openxmlformats.org/package/2006/metadata/core-properties' " w:xpath="/ns1:coreProperties[1]/ns0:creator[1]" w:storeItemID="{6C3C8BC8-F283-45AE-878A-BAB7291924A1}"/>
        <w:text/>
      </w:sdtPr>
      <w:sdtContent>
        <w:p w14:paraId="29587C52" w14:textId="69482543" w:rsidR="00987BE0" w:rsidRPr="00987BE0" w:rsidRDefault="002D4DA2" w:rsidP="00A36C8B">
          <w:pPr>
            <w:pStyle w:val="SubTtulo-AutoreVerso"/>
            <w:rPr>
              <w:rStyle w:val="SubTtulo-AutoreVersoChar"/>
              <w:b/>
            </w:rPr>
          </w:pPr>
          <w:proofErr w:type="spellStart"/>
          <w:r>
            <w:rPr>
              <w:rStyle w:val="SubTtulo-AutoreVersoChar"/>
              <w:b/>
            </w:rPr>
            <w:t>Winna</w:t>
          </w:r>
          <w:proofErr w:type="spellEnd"/>
          <w:r>
            <w:rPr>
              <w:rStyle w:val="SubTtulo-AutoreVersoChar"/>
              <w:b/>
            </w:rPr>
            <w:t xml:space="preserve"> </w:t>
          </w:r>
          <w:proofErr w:type="spellStart"/>
          <w:r>
            <w:rPr>
              <w:rStyle w:val="SubTtulo-AutoreVersoChar"/>
              <w:b/>
            </w:rPr>
            <w:t>Zansavio</w:t>
          </w:r>
          <w:proofErr w:type="spellEnd"/>
          <w:r>
            <w:rPr>
              <w:rStyle w:val="SubTtulo-AutoreVersoChar"/>
              <w:b/>
            </w:rPr>
            <w:t xml:space="preserve"> e Henrique Poyatos</w:t>
          </w:r>
        </w:p>
      </w:sdtContent>
    </w:sdt>
    <w:p w14:paraId="42A61A0D" w14:textId="6F9CB2CF" w:rsidR="00987BE0" w:rsidRPr="00987BE0" w:rsidRDefault="00755719" w:rsidP="00A36C8B">
      <w:pPr>
        <w:pStyle w:val="SubTtulo-AutoreVerso"/>
        <w:rPr>
          <w:rStyle w:val="SubTtulo-AutoreVersoChar"/>
          <w:b/>
        </w:rPr>
      </w:pPr>
      <w:r w:rsidRPr="00987BE0">
        <w:rPr>
          <w:rStyle w:val="SubTtulo-AutoreVersoChar"/>
          <w:b/>
        </w:rPr>
        <w:t xml:space="preserve">Versão </w:t>
      </w:r>
      <w:r w:rsidRPr="00987BE0">
        <w:rPr>
          <w:rStyle w:val="SubTtulo-AutoreVersoChar"/>
          <w:b/>
        </w:rPr>
        <w:fldChar w:fldCharType="begin"/>
      </w:r>
      <w:r w:rsidRPr="00987BE0">
        <w:rPr>
          <w:rStyle w:val="SubTtulo-AutoreVersoChar"/>
          <w:b/>
        </w:rPr>
        <w:instrText xml:space="preserve"> INFO  RevNum  \* MERGEFORMAT </w:instrText>
      </w:r>
      <w:r w:rsidRPr="00987BE0">
        <w:rPr>
          <w:rStyle w:val="SubTtulo-AutoreVersoChar"/>
          <w:b/>
        </w:rPr>
        <w:fldChar w:fldCharType="separate"/>
      </w:r>
      <w:r w:rsidR="00D56559">
        <w:rPr>
          <w:rStyle w:val="SubTtulo-AutoreVersoChar"/>
          <w:b/>
        </w:rPr>
        <w:t>4</w:t>
      </w:r>
      <w:r w:rsidRPr="00987BE0">
        <w:rPr>
          <w:rStyle w:val="SubTtulo-AutoreVersoChar"/>
          <w:b/>
        </w:rPr>
        <w:fldChar w:fldCharType="end"/>
      </w:r>
    </w:p>
    <w:p w14:paraId="79422A67" w14:textId="77777777" w:rsidR="00987BE0" w:rsidRDefault="00987BE0" w:rsidP="00987BE0">
      <w:pPr>
        <w:spacing w:after="160" w:line="259" w:lineRule="auto"/>
        <w:ind w:firstLine="0"/>
        <w:jc w:val="left"/>
      </w:pPr>
      <w:r>
        <w:br w:type="page"/>
      </w:r>
    </w:p>
    <w:p w14:paraId="7A61AEC5" w14:textId="77777777" w:rsidR="00987BE0" w:rsidRPr="00987BE0" w:rsidRDefault="00987BE0" w:rsidP="00A36C8B">
      <w:pPr>
        <w:pStyle w:val="Ttulo-Sumrios"/>
        <w:rPr>
          <w:rStyle w:val="SubTtulo-AutoreVersoChar"/>
          <w:b/>
        </w:rPr>
      </w:pPr>
      <w:r w:rsidRPr="00987BE0">
        <w:rPr>
          <w:rStyle w:val="SubTtulo-AutoreVersoChar"/>
          <w:b/>
        </w:rPr>
        <w:lastRenderedPageBreak/>
        <w:t>HISTÓRI</w:t>
      </w:r>
      <w:r w:rsidR="00A36C8B">
        <w:rPr>
          <w:rStyle w:val="SubTtulo-AutoreVersoChar"/>
          <w:b/>
        </w:rPr>
        <w:t>C</w:t>
      </w:r>
      <w:r w:rsidRPr="00987BE0">
        <w:rPr>
          <w:rStyle w:val="SubTtulo-AutoreVersoChar"/>
          <w:b/>
        </w:rPr>
        <w:t>O DE REVISÕES</w:t>
      </w:r>
    </w:p>
    <w:tbl>
      <w:tblPr>
        <w:tblStyle w:val="Histricoderevises"/>
        <w:tblW w:w="5000" w:type="pct"/>
        <w:tblLook w:val="0420" w:firstRow="1" w:lastRow="0" w:firstColumn="0" w:lastColumn="0" w:noHBand="0" w:noVBand="1"/>
      </w:tblPr>
      <w:tblGrid>
        <w:gridCol w:w="902"/>
        <w:gridCol w:w="1363"/>
        <w:gridCol w:w="2126"/>
        <w:gridCol w:w="4670"/>
      </w:tblGrid>
      <w:tr w:rsidR="00987BE0" w:rsidRPr="00B118A1" w14:paraId="4C0F6255" w14:textId="77777777" w:rsidTr="00116D3E">
        <w:trPr>
          <w:cnfStyle w:val="100000000000" w:firstRow="1" w:lastRow="0" w:firstColumn="0" w:lastColumn="0" w:oddVBand="0" w:evenVBand="0" w:oddHBand="0" w:evenHBand="0" w:firstRowFirstColumn="0" w:firstRowLastColumn="0" w:lastRowFirstColumn="0" w:lastRowLastColumn="0"/>
        </w:trPr>
        <w:tc>
          <w:tcPr>
            <w:tcW w:w="498" w:type="pct"/>
          </w:tcPr>
          <w:p w14:paraId="107AB76D" w14:textId="77777777" w:rsidR="00987BE0" w:rsidRPr="00B118A1" w:rsidRDefault="00987BE0" w:rsidP="00072A6C">
            <w:pPr>
              <w:pStyle w:val="TtuloTabelas"/>
              <w:rPr>
                <w:rStyle w:val="SubTtulo-AutoreVersoChar"/>
                <w:bCs/>
                <w:color w:val="FFFFFF" w:themeColor="background1"/>
                <w:sz w:val="20"/>
                <w:szCs w:val="16"/>
              </w:rPr>
            </w:pPr>
            <w:r w:rsidRPr="00B118A1">
              <w:rPr>
                <w:rStyle w:val="SubTtulo-AutoreVersoChar"/>
                <w:bCs/>
                <w:color w:val="FFFFFF" w:themeColor="background1"/>
                <w:sz w:val="20"/>
                <w:szCs w:val="16"/>
              </w:rPr>
              <w:t>Versão</w:t>
            </w:r>
          </w:p>
        </w:tc>
        <w:tc>
          <w:tcPr>
            <w:tcW w:w="752" w:type="pct"/>
          </w:tcPr>
          <w:p w14:paraId="4EDB8DD0" w14:textId="77777777" w:rsidR="00987BE0" w:rsidRPr="00B118A1" w:rsidRDefault="00987BE0" w:rsidP="00072A6C">
            <w:pPr>
              <w:pStyle w:val="TtuloTabelas"/>
              <w:rPr>
                <w:rStyle w:val="SubTtulo-AutoreVersoChar"/>
                <w:bCs/>
                <w:color w:val="FFFFFF" w:themeColor="background1"/>
                <w:sz w:val="20"/>
                <w:szCs w:val="16"/>
              </w:rPr>
            </w:pPr>
            <w:r w:rsidRPr="00B118A1">
              <w:rPr>
                <w:rStyle w:val="SubTtulo-AutoreVersoChar"/>
                <w:bCs/>
                <w:color w:val="FFFFFF" w:themeColor="background1"/>
                <w:sz w:val="20"/>
                <w:szCs w:val="16"/>
              </w:rPr>
              <w:t>Data</w:t>
            </w:r>
          </w:p>
        </w:tc>
        <w:tc>
          <w:tcPr>
            <w:tcW w:w="1173" w:type="pct"/>
          </w:tcPr>
          <w:p w14:paraId="57DC4DC3" w14:textId="77777777" w:rsidR="00987BE0" w:rsidRPr="00B118A1" w:rsidRDefault="00987BE0" w:rsidP="00072A6C">
            <w:pPr>
              <w:pStyle w:val="TtuloTabelas"/>
              <w:jc w:val="left"/>
              <w:rPr>
                <w:rStyle w:val="SubTtulo-AutoreVersoChar"/>
                <w:bCs/>
                <w:color w:val="FFFFFF" w:themeColor="background1"/>
                <w:sz w:val="20"/>
                <w:szCs w:val="16"/>
              </w:rPr>
            </w:pPr>
            <w:r w:rsidRPr="00B118A1">
              <w:rPr>
                <w:rStyle w:val="SubTtulo-AutoreVersoChar"/>
                <w:bCs/>
                <w:color w:val="FFFFFF" w:themeColor="background1"/>
                <w:sz w:val="20"/>
                <w:szCs w:val="16"/>
              </w:rPr>
              <w:t>Responsável</w:t>
            </w:r>
          </w:p>
        </w:tc>
        <w:tc>
          <w:tcPr>
            <w:tcW w:w="2578" w:type="pct"/>
          </w:tcPr>
          <w:p w14:paraId="39A00C94" w14:textId="77777777" w:rsidR="00987BE0" w:rsidRPr="00B118A1" w:rsidRDefault="00987BE0" w:rsidP="00072A6C">
            <w:pPr>
              <w:pStyle w:val="TtuloTabelas"/>
              <w:jc w:val="left"/>
              <w:rPr>
                <w:rStyle w:val="SubTtulo-AutoreVersoChar"/>
                <w:bCs/>
                <w:color w:val="FFFFFF" w:themeColor="background1"/>
                <w:sz w:val="20"/>
                <w:szCs w:val="16"/>
              </w:rPr>
            </w:pPr>
            <w:r w:rsidRPr="00B118A1">
              <w:rPr>
                <w:rStyle w:val="SubTtulo-AutoreVersoChar"/>
                <w:bCs/>
                <w:color w:val="FFFFFF" w:themeColor="background1"/>
                <w:sz w:val="20"/>
                <w:szCs w:val="16"/>
              </w:rPr>
              <w:t>Descrição</w:t>
            </w:r>
          </w:p>
        </w:tc>
      </w:tr>
      <w:tr w:rsidR="00987BE0" w:rsidRPr="00B118A1" w14:paraId="54536E09" w14:textId="77777777" w:rsidTr="00116D3E">
        <w:trPr>
          <w:cnfStyle w:val="000000100000" w:firstRow="0" w:lastRow="0" w:firstColumn="0" w:lastColumn="0" w:oddVBand="0" w:evenVBand="0" w:oddHBand="1" w:evenHBand="0" w:firstRowFirstColumn="0" w:firstRowLastColumn="0" w:lastRowFirstColumn="0" w:lastRowLastColumn="0"/>
        </w:trPr>
        <w:tc>
          <w:tcPr>
            <w:tcW w:w="498" w:type="pct"/>
          </w:tcPr>
          <w:p w14:paraId="053C252F" w14:textId="77777777" w:rsidR="00987BE0" w:rsidRPr="00B118A1" w:rsidRDefault="003A46A8" w:rsidP="00072A6C">
            <w:pPr>
              <w:pStyle w:val="NormalTabela"/>
              <w:jc w:val="center"/>
              <w:rPr>
                <w:rStyle w:val="SubTtulo-AutoreVersoChar"/>
                <w:b w:val="0"/>
                <w:bCs w:val="0"/>
                <w:sz w:val="20"/>
                <w:szCs w:val="16"/>
              </w:rPr>
            </w:pPr>
            <w:r>
              <w:rPr>
                <w:rStyle w:val="SubTtulo-AutoreVersoChar"/>
                <w:b w:val="0"/>
                <w:sz w:val="20"/>
                <w:szCs w:val="16"/>
              </w:rPr>
              <w:t>1</w:t>
            </w:r>
          </w:p>
        </w:tc>
        <w:tc>
          <w:tcPr>
            <w:tcW w:w="752" w:type="pct"/>
          </w:tcPr>
          <w:p w14:paraId="6F6B286E" w14:textId="77777777" w:rsidR="00987BE0" w:rsidRPr="00B118A1" w:rsidRDefault="00C82D9C" w:rsidP="00072A6C">
            <w:pPr>
              <w:pStyle w:val="NormalTabela"/>
              <w:jc w:val="center"/>
              <w:rPr>
                <w:rStyle w:val="SubTtulo-AutoreVersoChar"/>
                <w:b w:val="0"/>
                <w:bCs w:val="0"/>
                <w:sz w:val="20"/>
                <w:szCs w:val="16"/>
              </w:rPr>
            </w:pPr>
            <w:r>
              <w:rPr>
                <w:rStyle w:val="SubTtulo-AutoreVersoChar"/>
                <w:b w:val="0"/>
                <w:bCs w:val="0"/>
                <w:sz w:val="20"/>
                <w:szCs w:val="16"/>
              </w:rPr>
              <w:t>06</w:t>
            </w:r>
            <w:r w:rsidR="003A46A8">
              <w:rPr>
                <w:rStyle w:val="SubTtulo-AutoreVersoChar"/>
                <w:b w:val="0"/>
                <w:bCs w:val="0"/>
                <w:sz w:val="20"/>
                <w:szCs w:val="16"/>
              </w:rPr>
              <w:t>/11/2017</w:t>
            </w:r>
          </w:p>
        </w:tc>
        <w:tc>
          <w:tcPr>
            <w:tcW w:w="1173" w:type="pct"/>
          </w:tcPr>
          <w:p w14:paraId="7CFAF22D" w14:textId="77777777" w:rsidR="00987BE0" w:rsidRPr="00B118A1" w:rsidRDefault="00C82D9C" w:rsidP="00072A6C">
            <w:pPr>
              <w:pStyle w:val="NormalTabela"/>
              <w:rPr>
                <w:rStyle w:val="SubTtulo-AutoreVersoChar"/>
                <w:b w:val="0"/>
                <w:bCs w:val="0"/>
                <w:sz w:val="20"/>
                <w:szCs w:val="16"/>
              </w:rPr>
            </w:pPr>
            <w:proofErr w:type="spellStart"/>
            <w:r>
              <w:rPr>
                <w:rStyle w:val="SubTtulo-AutoreVersoChar"/>
                <w:b w:val="0"/>
                <w:bCs w:val="0"/>
                <w:sz w:val="20"/>
                <w:szCs w:val="16"/>
              </w:rPr>
              <w:t>Winna</w:t>
            </w:r>
            <w:proofErr w:type="spellEnd"/>
            <w:r>
              <w:rPr>
                <w:rStyle w:val="SubTtulo-AutoreVersoChar"/>
                <w:b w:val="0"/>
                <w:bCs w:val="0"/>
                <w:sz w:val="20"/>
                <w:szCs w:val="16"/>
              </w:rPr>
              <w:t xml:space="preserve"> </w:t>
            </w:r>
            <w:proofErr w:type="spellStart"/>
            <w:r>
              <w:rPr>
                <w:rStyle w:val="SubTtulo-AutoreVersoChar"/>
                <w:b w:val="0"/>
                <w:bCs w:val="0"/>
                <w:sz w:val="20"/>
                <w:szCs w:val="16"/>
              </w:rPr>
              <w:t>Zansavio</w:t>
            </w:r>
            <w:proofErr w:type="spellEnd"/>
          </w:p>
        </w:tc>
        <w:tc>
          <w:tcPr>
            <w:tcW w:w="2578" w:type="pct"/>
          </w:tcPr>
          <w:p w14:paraId="4229B00B" w14:textId="77777777" w:rsidR="00987BE0" w:rsidRPr="00B118A1" w:rsidRDefault="00C82D9C" w:rsidP="00072A6C">
            <w:pPr>
              <w:pStyle w:val="NormalTabela"/>
              <w:rPr>
                <w:rStyle w:val="SubTtulo-AutoreVersoChar"/>
                <w:b w:val="0"/>
                <w:bCs w:val="0"/>
                <w:sz w:val="20"/>
                <w:szCs w:val="16"/>
              </w:rPr>
            </w:pPr>
            <w:r>
              <w:rPr>
                <w:rStyle w:val="SubTtulo-AutoreVersoChar"/>
                <w:b w:val="0"/>
                <w:bCs w:val="0"/>
                <w:sz w:val="20"/>
                <w:szCs w:val="16"/>
              </w:rPr>
              <w:t>Arquétipos Parte 2</w:t>
            </w:r>
          </w:p>
        </w:tc>
      </w:tr>
      <w:tr w:rsidR="00987BE0" w:rsidRPr="00B118A1" w14:paraId="4499605E" w14:textId="77777777" w:rsidTr="00116D3E">
        <w:tc>
          <w:tcPr>
            <w:tcW w:w="498" w:type="pct"/>
          </w:tcPr>
          <w:p w14:paraId="1FB13985" w14:textId="3372F5B4" w:rsidR="00987BE0" w:rsidRPr="00B118A1" w:rsidRDefault="00E377EA" w:rsidP="00072A6C">
            <w:pPr>
              <w:pStyle w:val="NormalTabela"/>
              <w:jc w:val="center"/>
              <w:rPr>
                <w:rStyle w:val="SubTtulo-AutoreVersoChar"/>
                <w:b w:val="0"/>
                <w:bCs w:val="0"/>
                <w:sz w:val="20"/>
                <w:szCs w:val="16"/>
              </w:rPr>
            </w:pPr>
            <w:r>
              <w:rPr>
                <w:rStyle w:val="SubTtulo-AutoreVersoChar"/>
                <w:b w:val="0"/>
                <w:bCs w:val="0"/>
                <w:sz w:val="20"/>
                <w:szCs w:val="16"/>
              </w:rPr>
              <w:t>3</w:t>
            </w:r>
          </w:p>
        </w:tc>
        <w:tc>
          <w:tcPr>
            <w:tcW w:w="752" w:type="pct"/>
          </w:tcPr>
          <w:p w14:paraId="6CF86C85" w14:textId="77777777" w:rsidR="00987BE0" w:rsidRPr="00B118A1" w:rsidRDefault="002D4DA2" w:rsidP="00072A6C">
            <w:pPr>
              <w:pStyle w:val="NormalTabela"/>
              <w:jc w:val="center"/>
              <w:rPr>
                <w:rStyle w:val="SubTtulo-AutoreVersoChar"/>
                <w:b w:val="0"/>
                <w:bCs w:val="0"/>
                <w:sz w:val="20"/>
                <w:szCs w:val="16"/>
              </w:rPr>
            </w:pPr>
            <w:r>
              <w:rPr>
                <w:rStyle w:val="SubTtulo-AutoreVersoChar"/>
                <w:b w:val="0"/>
                <w:bCs w:val="0"/>
                <w:sz w:val="20"/>
                <w:szCs w:val="16"/>
              </w:rPr>
              <w:t>21/01/2018</w:t>
            </w:r>
          </w:p>
        </w:tc>
        <w:tc>
          <w:tcPr>
            <w:tcW w:w="1173" w:type="pct"/>
          </w:tcPr>
          <w:p w14:paraId="116815EB" w14:textId="77777777" w:rsidR="00987BE0" w:rsidRPr="00B118A1" w:rsidRDefault="002D4DA2" w:rsidP="00072A6C">
            <w:pPr>
              <w:pStyle w:val="NormalTabela"/>
              <w:rPr>
                <w:rStyle w:val="SubTtulo-AutoreVersoChar"/>
                <w:b w:val="0"/>
                <w:bCs w:val="0"/>
                <w:sz w:val="20"/>
                <w:szCs w:val="16"/>
              </w:rPr>
            </w:pPr>
            <w:r>
              <w:rPr>
                <w:rStyle w:val="SubTtulo-AutoreVersoChar"/>
                <w:b w:val="0"/>
                <w:bCs w:val="0"/>
                <w:sz w:val="20"/>
                <w:szCs w:val="16"/>
              </w:rPr>
              <w:t>Henrique Poyatos</w:t>
            </w:r>
          </w:p>
        </w:tc>
        <w:tc>
          <w:tcPr>
            <w:tcW w:w="2578" w:type="pct"/>
          </w:tcPr>
          <w:p w14:paraId="611D858D" w14:textId="77777777" w:rsidR="00987BE0" w:rsidRPr="00B118A1" w:rsidRDefault="002D4DA2" w:rsidP="00072A6C">
            <w:pPr>
              <w:pStyle w:val="NormalTabela"/>
              <w:rPr>
                <w:rStyle w:val="SubTtulo-AutoreVersoChar"/>
                <w:b w:val="0"/>
                <w:bCs w:val="0"/>
                <w:sz w:val="20"/>
                <w:szCs w:val="16"/>
              </w:rPr>
            </w:pPr>
            <w:r>
              <w:rPr>
                <w:rStyle w:val="SubTtulo-AutoreVersoChar"/>
                <w:b w:val="0"/>
                <w:bCs w:val="0"/>
                <w:sz w:val="20"/>
                <w:szCs w:val="16"/>
              </w:rPr>
              <w:t>Alterações e complemento do assunto.</w:t>
            </w:r>
          </w:p>
        </w:tc>
      </w:tr>
      <w:tr w:rsidR="00987BE0" w:rsidRPr="00B118A1" w14:paraId="5A43F376" w14:textId="77777777" w:rsidTr="00116D3E">
        <w:trPr>
          <w:cnfStyle w:val="000000100000" w:firstRow="0" w:lastRow="0" w:firstColumn="0" w:lastColumn="0" w:oddVBand="0" w:evenVBand="0" w:oddHBand="1" w:evenHBand="0" w:firstRowFirstColumn="0" w:firstRowLastColumn="0" w:lastRowFirstColumn="0" w:lastRowLastColumn="0"/>
        </w:trPr>
        <w:tc>
          <w:tcPr>
            <w:tcW w:w="498" w:type="pct"/>
          </w:tcPr>
          <w:p w14:paraId="4B12D070" w14:textId="77777777" w:rsidR="00987BE0" w:rsidRPr="00B118A1" w:rsidRDefault="00AD26E0" w:rsidP="00072A6C">
            <w:pPr>
              <w:pStyle w:val="NormalTabela"/>
              <w:jc w:val="center"/>
              <w:rPr>
                <w:rStyle w:val="SubTtulo-AutoreVersoChar"/>
                <w:b w:val="0"/>
                <w:bCs w:val="0"/>
                <w:sz w:val="20"/>
                <w:szCs w:val="16"/>
              </w:rPr>
            </w:pPr>
            <w:r>
              <w:rPr>
                <w:rStyle w:val="SubTtulo-AutoreVersoChar"/>
                <w:b w:val="0"/>
                <w:bCs w:val="0"/>
                <w:sz w:val="20"/>
                <w:szCs w:val="16"/>
              </w:rPr>
              <w:t>8</w:t>
            </w:r>
          </w:p>
        </w:tc>
        <w:tc>
          <w:tcPr>
            <w:tcW w:w="752" w:type="pct"/>
          </w:tcPr>
          <w:p w14:paraId="2BD32DCF" w14:textId="77777777" w:rsidR="00987BE0" w:rsidRPr="00B118A1" w:rsidRDefault="00AD26E0" w:rsidP="00072A6C">
            <w:pPr>
              <w:pStyle w:val="NormalTabela"/>
              <w:jc w:val="center"/>
              <w:rPr>
                <w:rStyle w:val="SubTtulo-AutoreVersoChar"/>
                <w:b w:val="0"/>
                <w:bCs w:val="0"/>
                <w:sz w:val="20"/>
                <w:szCs w:val="16"/>
              </w:rPr>
            </w:pPr>
            <w:r>
              <w:rPr>
                <w:rStyle w:val="SubTtulo-AutoreVersoChar"/>
                <w:b w:val="0"/>
                <w:bCs w:val="0"/>
                <w:sz w:val="20"/>
                <w:szCs w:val="16"/>
              </w:rPr>
              <w:t>23/01/2018</w:t>
            </w:r>
          </w:p>
        </w:tc>
        <w:tc>
          <w:tcPr>
            <w:tcW w:w="1173" w:type="pct"/>
          </w:tcPr>
          <w:p w14:paraId="5F911EDC" w14:textId="77777777" w:rsidR="00987BE0" w:rsidRPr="00B118A1" w:rsidRDefault="00AD26E0" w:rsidP="00072A6C">
            <w:pPr>
              <w:pStyle w:val="NormalTabela"/>
              <w:rPr>
                <w:rStyle w:val="SubTtulo-AutoreVersoChar"/>
                <w:b w:val="0"/>
                <w:bCs w:val="0"/>
                <w:sz w:val="20"/>
                <w:szCs w:val="16"/>
              </w:rPr>
            </w:pPr>
            <w:r>
              <w:rPr>
                <w:rStyle w:val="SubTtulo-AutoreVersoChar"/>
                <w:b w:val="0"/>
                <w:bCs w:val="0"/>
                <w:sz w:val="20"/>
                <w:szCs w:val="16"/>
              </w:rPr>
              <w:t>Henrique Poyatos</w:t>
            </w:r>
          </w:p>
        </w:tc>
        <w:tc>
          <w:tcPr>
            <w:tcW w:w="2578" w:type="pct"/>
          </w:tcPr>
          <w:p w14:paraId="5D59D4C2" w14:textId="77777777" w:rsidR="00987BE0" w:rsidRPr="00B118A1" w:rsidRDefault="004E51F6" w:rsidP="00072A6C">
            <w:pPr>
              <w:pStyle w:val="NormalTabela"/>
              <w:rPr>
                <w:rStyle w:val="SubTtulo-AutoreVersoChar"/>
                <w:b w:val="0"/>
                <w:bCs w:val="0"/>
                <w:sz w:val="20"/>
                <w:szCs w:val="16"/>
              </w:rPr>
            </w:pPr>
            <w:r>
              <w:rPr>
                <w:rStyle w:val="SubTtulo-AutoreVersoChar"/>
                <w:b w:val="0"/>
                <w:bCs w:val="0"/>
                <w:sz w:val="20"/>
                <w:szCs w:val="16"/>
              </w:rPr>
              <w:t xml:space="preserve">Arquétipo de </w:t>
            </w:r>
            <w:r w:rsidR="00AD26E0">
              <w:rPr>
                <w:rStyle w:val="SubTtulo-AutoreVersoChar"/>
                <w:b w:val="0"/>
                <w:bCs w:val="0"/>
                <w:sz w:val="20"/>
                <w:szCs w:val="16"/>
              </w:rPr>
              <w:t>Guardião do Limiar</w:t>
            </w:r>
            <w:r>
              <w:rPr>
                <w:rStyle w:val="SubTtulo-AutoreVersoChar"/>
                <w:b w:val="0"/>
                <w:bCs w:val="0"/>
                <w:sz w:val="20"/>
                <w:szCs w:val="16"/>
              </w:rPr>
              <w:t>.</w:t>
            </w:r>
          </w:p>
        </w:tc>
      </w:tr>
      <w:tr w:rsidR="00987BE0" w:rsidRPr="00B118A1" w14:paraId="09D84FF5" w14:textId="77777777" w:rsidTr="00116D3E">
        <w:tc>
          <w:tcPr>
            <w:tcW w:w="498" w:type="pct"/>
          </w:tcPr>
          <w:p w14:paraId="7BDFDFAA" w14:textId="77777777" w:rsidR="00987BE0" w:rsidRPr="00B118A1" w:rsidRDefault="00817DB6" w:rsidP="00072A6C">
            <w:pPr>
              <w:pStyle w:val="NormalTabela"/>
              <w:jc w:val="center"/>
              <w:rPr>
                <w:rStyle w:val="SubTtulo-AutoreVersoChar"/>
                <w:b w:val="0"/>
                <w:bCs w:val="0"/>
                <w:sz w:val="20"/>
                <w:szCs w:val="16"/>
              </w:rPr>
            </w:pPr>
            <w:r>
              <w:rPr>
                <w:rStyle w:val="SubTtulo-AutoreVersoChar"/>
                <w:b w:val="0"/>
                <w:bCs w:val="0"/>
                <w:sz w:val="20"/>
                <w:szCs w:val="16"/>
              </w:rPr>
              <w:t>9</w:t>
            </w:r>
          </w:p>
        </w:tc>
        <w:tc>
          <w:tcPr>
            <w:tcW w:w="752" w:type="pct"/>
          </w:tcPr>
          <w:p w14:paraId="569468E1" w14:textId="77777777" w:rsidR="00987BE0" w:rsidRPr="00B118A1" w:rsidRDefault="00817DB6" w:rsidP="00072A6C">
            <w:pPr>
              <w:pStyle w:val="NormalTabela"/>
              <w:jc w:val="center"/>
              <w:rPr>
                <w:rStyle w:val="SubTtulo-AutoreVersoChar"/>
                <w:b w:val="0"/>
                <w:bCs w:val="0"/>
                <w:sz w:val="20"/>
                <w:szCs w:val="16"/>
              </w:rPr>
            </w:pPr>
            <w:r>
              <w:rPr>
                <w:rStyle w:val="SubTtulo-AutoreVersoChar"/>
                <w:b w:val="0"/>
                <w:bCs w:val="0"/>
                <w:sz w:val="20"/>
                <w:szCs w:val="16"/>
              </w:rPr>
              <w:t>24/01/2018</w:t>
            </w:r>
          </w:p>
        </w:tc>
        <w:tc>
          <w:tcPr>
            <w:tcW w:w="1173" w:type="pct"/>
          </w:tcPr>
          <w:p w14:paraId="16885DC7" w14:textId="77777777" w:rsidR="00987BE0" w:rsidRPr="00B118A1" w:rsidRDefault="00817DB6" w:rsidP="00072A6C">
            <w:pPr>
              <w:pStyle w:val="NormalTabela"/>
              <w:rPr>
                <w:rStyle w:val="SubTtulo-AutoreVersoChar"/>
                <w:b w:val="0"/>
                <w:bCs w:val="0"/>
                <w:sz w:val="20"/>
                <w:szCs w:val="16"/>
              </w:rPr>
            </w:pPr>
            <w:r>
              <w:rPr>
                <w:rStyle w:val="SubTtulo-AutoreVersoChar"/>
                <w:b w:val="0"/>
                <w:bCs w:val="0"/>
                <w:sz w:val="20"/>
                <w:szCs w:val="16"/>
              </w:rPr>
              <w:t>Henrique Poyatos</w:t>
            </w:r>
          </w:p>
        </w:tc>
        <w:tc>
          <w:tcPr>
            <w:tcW w:w="2578" w:type="pct"/>
          </w:tcPr>
          <w:p w14:paraId="08824D33" w14:textId="77777777" w:rsidR="00987BE0" w:rsidRPr="00B118A1" w:rsidRDefault="004E51F6" w:rsidP="00072A6C">
            <w:pPr>
              <w:pStyle w:val="NormalTabela"/>
              <w:rPr>
                <w:rStyle w:val="SubTtulo-AutoreVersoChar"/>
                <w:b w:val="0"/>
                <w:bCs w:val="0"/>
                <w:sz w:val="20"/>
                <w:szCs w:val="16"/>
              </w:rPr>
            </w:pPr>
            <w:r>
              <w:rPr>
                <w:rStyle w:val="SubTtulo-AutoreVersoChar"/>
                <w:b w:val="0"/>
                <w:bCs w:val="0"/>
                <w:sz w:val="20"/>
                <w:szCs w:val="16"/>
              </w:rPr>
              <w:t>Arquétipos de Sombra/Vilão e Camaleão.</w:t>
            </w:r>
          </w:p>
        </w:tc>
      </w:tr>
      <w:tr w:rsidR="00987BE0" w:rsidRPr="00B118A1" w14:paraId="3032063E" w14:textId="77777777" w:rsidTr="00116D3E">
        <w:trPr>
          <w:cnfStyle w:val="000000100000" w:firstRow="0" w:lastRow="0" w:firstColumn="0" w:lastColumn="0" w:oddVBand="0" w:evenVBand="0" w:oddHBand="1" w:evenHBand="0" w:firstRowFirstColumn="0" w:firstRowLastColumn="0" w:lastRowFirstColumn="0" w:lastRowLastColumn="0"/>
        </w:trPr>
        <w:tc>
          <w:tcPr>
            <w:tcW w:w="498" w:type="pct"/>
          </w:tcPr>
          <w:p w14:paraId="4A8026D8" w14:textId="77777777" w:rsidR="00987BE0" w:rsidRPr="00B118A1" w:rsidRDefault="00065A17" w:rsidP="00072A6C">
            <w:pPr>
              <w:pStyle w:val="NormalTabela"/>
              <w:jc w:val="center"/>
              <w:rPr>
                <w:rStyle w:val="SubTtulo-AutoreVersoChar"/>
                <w:b w:val="0"/>
                <w:bCs w:val="0"/>
                <w:sz w:val="20"/>
                <w:szCs w:val="16"/>
              </w:rPr>
            </w:pPr>
            <w:r>
              <w:rPr>
                <w:rStyle w:val="SubTtulo-AutoreVersoChar"/>
                <w:b w:val="0"/>
                <w:bCs w:val="0"/>
                <w:sz w:val="20"/>
                <w:szCs w:val="16"/>
              </w:rPr>
              <w:t>10</w:t>
            </w:r>
          </w:p>
        </w:tc>
        <w:tc>
          <w:tcPr>
            <w:tcW w:w="752" w:type="pct"/>
          </w:tcPr>
          <w:p w14:paraId="315F1931" w14:textId="77777777" w:rsidR="00987BE0" w:rsidRPr="00B118A1" w:rsidRDefault="00065A17" w:rsidP="00072A6C">
            <w:pPr>
              <w:pStyle w:val="NormalTabela"/>
              <w:jc w:val="center"/>
              <w:rPr>
                <w:rStyle w:val="SubTtulo-AutoreVersoChar"/>
                <w:b w:val="0"/>
                <w:bCs w:val="0"/>
                <w:sz w:val="20"/>
                <w:szCs w:val="16"/>
              </w:rPr>
            </w:pPr>
            <w:r>
              <w:rPr>
                <w:rStyle w:val="SubTtulo-AutoreVersoChar"/>
                <w:b w:val="0"/>
                <w:bCs w:val="0"/>
                <w:sz w:val="20"/>
                <w:szCs w:val="16"/>
              </w:rPr>
              <w:t>24/01/2018</w:t>
            </w:r>
          </w:p>
        </w:tc>
        <w:tc>
          <w:tcPr>
            <w:tcW w:w="1173" w:type="pct"/>
          </w:tcPr>
          <w:p w14:paraId="285635C8" w14:textId="77777777" w:rsidR="00987BE0" w:rsidRPr="00B118A1" w:rsidRDefault="00065A17" w:rsidP="00072A6C">
            <w:pPr>
              <w:pStyle w:val="NormalTabela"/>
              <w:rPr>
                <w:rStyle w:val="SubTtulo-AutoreVersoChar"/>
                <w:b w:val="0"/>
                <w:bCs w:val="0"/>
                <w:sz w:val="20"/>
                <w:szCs w:val="16"/>
              </w:rPr>
            </w:pPr>
            <w:r>
              <w:rPr>
                <w:rStyle w:val="SubTtulo-AutoreVersoChar"/>
                <w:b w:val="0"/>
                <w:bCs w:val="0"/>
                <w:sz w:val="20"/>
                <w:szCs w:val="16"/>
              </w:rPr>
              <w:t>Henrique Poyatos</w:t>
            </w:r>
          </w:p>
        </w:tc>
        <w:tc>
          <w:tcPr>
            <w:tcW w:w="2578" w:type="pct"/>
          </w:tcPr>
          <w:p w14:paraId="0E5A105A" w14:textId="77777777" w:rsidR="00987BE0" w:rsidRPr="00B118A1" w:rsidRDefault="00065A17" w:rsidP="00072A6C">
            <w:pPr>
              <w:pStyle w:val="NormalTabela"/>
              <w:rPr>
                <w:rStyle w:val="SubTtulo-AutoreVersoChar"/>
                <w:b w:val="0"/>
                <w:bCs w:val="0"/>
                <w:sz w:val="20"/>
                <w:szCs w:val="16"/>
              </w:rPr>
            </w:pPr>
            <w:r>
              <w:rPr>
                <w:rStyle w:val="SubTtulo-AutoreVersoChar"/>
                <w:b w:val="0"/>
                <w:bCs w:val="0"/>
                <w:sz w:val="20"/>
                <w:szCs w:val="16"/>
              </w:rPr>
              <w:t>Indo além dos arquétipos</w:t>
            </w:r>
            <w:r w:rsidR="00FC491F">
              <w:rPr>
                <w:rStyle w:val="SubTtulo-AutoreVersoChar"/>
                <w:b w:val="0"/>
                <w:bCs w:val="0"/>
                <w:sz w:val="20"/>
                <w:szCs w:val="16"/>
              </w:rPr>
              <w:t xml:space="preserve"> e pratique jogando RPG</w:t>
            </w:r>
          </w:p>
        </w:tc>
      </w:tr>
      <w:tr w:rsidR="00987BE0" w:rsidRPr="00B118A1" w14:paraId="660C7908" w14:textId="77777777" w:rsidTr="00116D3E">
        <w:trPr>
          <w:trHeight w:val="77"/>
        </w:trPr>
        <w:tc>
          <w:tcPr>
            <w:tcW w:w="498" w:type="pct"/>
          </w:tcPr>
          <w:p w14:paraId="0A263F2F" w14:textId="5CDFA450" w:rsidR="00987BE0" w:rsidRPr="00B118A1" w:rsidRDefault="006F0CA5" w:rsidP="00072A6C">
            <w:pPr>
              <w:pStyle w:val="NormalTabela"/>
              <w:jc w:val="center"/>
              <w:rPr>
                <w:rStyle w:val="SubTtulo-AutoreVersoChar"/>
                <w:b w:val="0"/>
                <w:bCs w:val="0"/>
                <w:sz w:val="20"/>
                <w:szCs w:val="16"/>
              </w:rPr>
            </w:pPr>
            <w:r>
              <w:rPr>
                <w:rStyle w:val="SubTtulo-AutoreVersoChar"/>
                <w:b w:val="0"/>
                <w:bCs w:val="0"/>
                <w:sz w:val="20"/>
                <w:szCs w:val="16"/>
              </w:rPr>
              <w:t>1</w:t>
            </w:r>
            <w:r w:rsidR="00F45A34">
              <w:rPr>
                <w:rStyle w:val="SubTtulo-AutoreVersoChar"/>
                <w:b w:val="0"/>
                <w:bCs w:val="0"/>
                <w:sz w:val="20"/>
                <w:szCs w:val="16"/>
              </w:rPr>
              <w:t>3</w:t>
            </w:r>
          </w:p>
        </w:tc>
        <w:tc>
          <w:tcPr>
            <w:tcW w:w="752" w:type="pct"/>
          </w:tcPr>
          <w:p w14:paraId="7852AC90" w14:textId="77777777" w:rsidR="00987BE0" w:rsidRPr="00B118A1" w:rsidRDefault="006F0CA5" w:rsidP="00072A6C">
            <w:pPr>
              <w:pStyle w:val="NormalTabela"/>
              <w:jc w:val="center"/>
              <w:rPr>
                <w:rStyle w:val="SubTtulo-AutoreVersoChar"/>
                <w:b w:val="0"/>
                <w:bCs w:val="0"/>
                <w:sz w:val="20"/>
                <w:szCs w:val="16"/>
              </w:rPr>
            </w:pPr>
            <w:r>
              <w:rPr>
                <w:rStyle w:val="SubTtulo-AutoreVersoChar"/>
                <w:b w:val="0"/>
                <w:bCs w:val="0"/>
                <w:sz w:val="20"/>
                <w:szCs w:val="16"/>
              </w:rPr>
              <w:t>25/01/2018</w:t>
            </w:r>
          </w:p>
        </w:tc>
        <w:tc>
          <w:tcPr>
            <w:tcW w:w="1173" w:type="pct"/>
          </w:tcPr>
          <w:p w14:paraId="16B2FCE3" w14:textId="77777777" w:rsidR="00987BE0" w:rsidRPr="00B118A1" w:rsidRDefault="006450C1" w:rsidP="00072A6C">
            <w:pPr>
              <w:pStyle w:val="NormalTabela"/>
              <w:rPr>
                <w:rStyle w:val="SubTtulo-AutoreVersoChar"/>
                <w:b w:val="0"/>
                <w:bCs w:val="0"/>
                <w:sz w:val="20"/>
                <w:szCs w:val="16"/>
              </w:rPr>
            </w:pPr>
            <w:r>
              <w:rPr>
                <w:rStyle w:val="SubTtulo-AutoreVersoChar"/>
                <w:b w:val="0"/>
                <w:bCs w:val="0"/>
                <w:sz w:val="20"/>
                <w:szCs w:val="16"/>
              </w:rPr>
              <w:t>Agesandro Scarpioni</w:t>
            </w:r>
          </w:p>
        </w:tc>
        <w:tc>
          <w:tcPr>
            <w:tcW w:w="2578" w:type="pct"/>
          </w:tcPr>
          <w:p w14:paraId="6B9C4B95" w14:textId="77777777" w:rsidR="00987BE0" w:rsidRPr="00B118A1" w:rsidRDefault="006450C1" w:rsidP="00072A6C">
            <w:pPr>
              <w:pStyle w:val="NormalTabela"/>
              <w:rPr>
                <w:rStyle w:val="SubTtulo-AutoreVersoChar"/>
                <w:b w:val="0"/>
                <w:bCs w:val="0"/>
                <w:sz w:val="20"/>
                <w:szCs w:val="16"/>
              </w:rPr>
            </w:pPr>
            <w:r>
              <w:rPr>
                <w:rStyle w:val="SubTtulo-AutoreVersoChar"/>
                <w:b w:val="0"/>
                <w:bCs w:val="0"/>
                <w:sz w:val="20"/>
                <w:szCs w:val="16"/>
              </w:rPr>
              <w:t>Revisão Acadêmica</w:t>
            </w:r>
          </w:p>
        </w:tc>
      </w:tr>
      <w:tr w:rsidR="00741968" w:rsidRPr="00B118A1" w14:paraId="23987D55" w14:textId="77777777" w:rsidTr="00116D3E">
        <w:trPr>
          <w:cnfStyle w:val="000000100000" w:firstRow="0" w:lastRow="0" w:firstColumn="0" w:lastColumn="0" w:oddVBand="0" w:evenVBand="0" w:oddHBand="1" w:evenHBand="0" w:firstRowFirstColumn="0" w:firstRowLastColumn="0" w:lastRowFirstColumn="0" w:lastRowLastColumn="0"/>
          <w:trHeight w:val="189"/>
        </w:trPr>
        <w:tc>
          <w:tcPr>
            <w:tcW w:w="498" w:type="pct"/>
          </w:tcPr>
          <w:p w14:paraId="4E1D645F" w14:textId="77777777" w:rsidR="00741968" w:rsidRPr="00B118A1" w:rsidRDefault="00741968" w:rsidP="00741968">
            <w:pPr>
              <w:pStyle w:val="NormalTabela"/>
              <w:jc w:val="center"/>
              <w:rPr>
                <w:rStyle w:val="SubTtulo-AutoreVersoChar"/>
                <w:b w:val="0"/>
                <w:bCs w:val="0"/>
                <w:sz w:val="20"/>
                <w:szCs w:val="16"/>
              </w:rPr>
            </w:pPr>
            <w:r>
              <w:rPr>
                <w:rStyle w:val="SubTtulo-AutoreVersoChar"/>
                <w:b w:val="0"/>
                <w:bCs w:val="0"/>
                <w:sz w:val="20"/>
                <w:szCs w:val="16"/>
              </w:rPr>
              <w:t>14</w:t>
            </w:r>
          </w:p>
        </w:tc>
        <w:tc>
          <w:tcPr>
            <w:tcW w:w="752" w:type="pct"/>
          </w:tcPr>
          <w:p w14:paraId="58A0699A" w14:textId="77777777" w:rsidR="00741968" w:rsidRPr="00B118A1" w:rsidRDefault="00741968" w:rsidP="00741968">
            <w:pPr>
              <w:pStyle w:val="NormalTabela"/>
              <w:jc w:val="center"/>
              <w:rPr>
                <w:rStyle w:val="SubTtulo-AutoreVersoChar"/>
                <w:b w:val="0"/>
                <w:bCs w:val="0"/>
                <w:sz w:val="20"/>
                <w:szCs w:val="16"/>
              </w:rPr>
            </w:pPr>
            <w:r>
              <w:rPr>
                <w:rStyle w:val="SubTtulo-AutoreVersoChar"/>
                <w:b w:val="0"/>
                <w:bCs w:val="0"/>
                <w:sz w:val="20"/>
                <w:szCs w:val="16"/>
              </w:rPr>
              <w:t>15/02/2018</w:t>
            </w:r>
          </w:p>
        </w:tc>
        <w:tc>
          <w:tcPr>
            <w:tcW w:w="1173" w:type="pct"/>
          </w:tcPr>
          <w:p w14:paraId="1D0011AA" w14:textId="77777777" w:rsidR="00741968" w:rsidRPr="00B118A1" w:rsidRDefault="00741968" w:rsidP="00741968">
            <w:pPr>
              <w:pStyle w:val="NormalTabela"/>
              <w:rPr>
                <w:rStyle w:val="SubTtulo-AutoreVersoChar"/>
                <w:b w:val="0"/>
                <w:bCs w:val="0"/>
                <w:sz w:val="20"/>
                <w:szCs w:val="16"/>
              </w:rPr>
            </w:pPr>
            <w:r>
              <w:rPr>
                <w:rStyle w:val="SubTtulo-AutoreVersoChar"/>
                <w:b w:val="0"/>
                <w:bCs w:val="0"/>
                <w:sz w:val="20"/>
                <w:szCs w:val="16"/>
              </w:rPr>
              <w:t>Agesandro Scarpioni</w:t>
            </w:r>
          </w:p>
        </w:tc>
        <w:tc>
          <w:tcPr>
            <w:tcW w:w="2578" w:type="pct"/>
          </w:tcPr>
          <w:p w14:paraId="26B25CA2" w14:textId="77777777" w:rsidR="00741968" w:rsidRPr="00B118A1" w:rsidRDefault="00741968" w:rsidP="00741968">
            <w:pPr>
              <w:pStyle w:val="NormalTabela"/>
              <w:rPr>
                <w:rStyle w:val="SubTtulo-AutoreVersoChar"/>
                <w:b w:val="0"/>
                <w:bCs w:val="0"/>
                <w:sz w:val="20"/>
                <w:szCs w:val="16"/>
              </w:rPr>
            </w:pPr>
            <w:r>
              <w:rPr>
                <w:rStyle w:val="SubTtulo-AutoreVersoChar"/>
                <w:b w:val="0"/>
                <w:bCs w:val="0"/>
                <w:sz w:val="20"/>
                <w:szCs w:val="16"/>
              </w:rPr>
              <w:t>Segunda revisão acadêmica</w:t>
            </w:r>
          </w:p>
        </w:tc>
      </w:tr>
      <w:tr w:rsidR="00987BE0" w:rsidRPr="00B118A1" w14:paraId="07C30A8A" w14:textId="77777777" w:rsidTr="00116D3E">
        <w:trPr>
          <w:trHeight w:val="189"/>
        </w:trPr>
        <w:tc>
          <w:tcPr>
            <w:tcW w:w="498" w:type="pct"/>
          </w:tcPr>
          <w:p w14:paraId="078C02F3" w14:textId="0725E544" w:rsidR="00987BE0" w:rsidRPr="00B118A1" w:rsidRDefault="00B773EC" w:rsidP="00072A6C">
            <w:pPr>
              <w:pStyle w:val="NormalTabela"/>
              <w:jc w:val="center"/>
              <w:rPr>
                <w:rStyle w:val="SubTtulo-AutoreVersoChar"/>
                <w:b w:val="0"/>
                <w:bCs w:val="0"/>
                <w:sz w:val="20"/>
                <w:szCs w:val="16"/>
              </w:rPr>
            </w:pPr>
            <w:r>
              <w:rPr>
                <w:rStyle w:val="SubTtulo-AutoreVersoChar"/>
                <w:b w:val="0"/>
                <w:bCs w:val="0"/>
                <w:sz w:val="20"/>
                <w:szCs w:val="16"/>
              </w:rPr>
              <w:t>1</w:t>
            </w:r>
            <w:r w:rsidR="00741968">
              <w:rPr>
                <w:rStyle w:val="SubTtulo-AutoreVersoChar"/>
                <w:b w:val="0"/>
                <w:bCs w:val="0"/>
                <w:sz w:val="20"/>
                <w:szCs w:val="16"/>
              </w:rPr>
              <w:t>5</w:t>
            </w:r>
          </w:p>
        </w:tc>
        <w:tc>
          <w:tcPr>
            <w:tcW w:w="752" w:type="pct"/>
          </w:tcPr>
          <w:p w14:paraId="2159CBFE" w14:textId="28EABDA9" w:rsidR="00987BE0" w:rsidRPr="00B118A1" w:rsidRDefault="00B773EC" w:rsidP="00072A6C">
            <w:pPr>
              <w:pStyle w:val="NormalTabela"/>
              <w:jc w:val="center"/>
              <w:rPr>
                <w:rStyle w:val="SubTtulo-AutoreVersoChar"/>
                <w:b w:val="0"/>
                <w:bCs w:val="0"/>
                <w:sz w:val="20"/>
                <w:szCs w:val="16"/>
              </w:rPr>
            </w:pPr>
            <w:r>
              <w:rPr>
                <w:rStyle w:val="SubTtulo-AutoreVersoChar"/>
                <w:b w:val="0"/>
                <w:bCs w:val="0"/>
                <w:sz w:val="20"/>
                <w:szCs w:val="16"/>
              </w:rPr>
              <w:t>15/02/2018</w:t>
            </w:r>
          </w:p>
        </w:tc>
        <w:tc>
          <w:tcPr>
            <w:tcW w:w="1173" w:type="pct"/>
          </w:tcPr>
          <w:p w14:paraId="0CF38D18" w14:textId="507ABB09" w:rsidR="00987BE0" w:rsidRPr="00B118A1" w:rsidRDefault="00B773EC" w:rsidP="00072A6C">
            <w:pPr>
              <w:pStyle w:val="NormalTabela"/>
              <w:rPr>
                <w:rStyle w:val="SubTtulo-AutoreVersoChar"/>
                <w:b w:val="0"/>
                <w:bCs w:val="0"/>
                <w:sz w:val="20"/>
                <w:szCs w:val="16"/>
              </w:rPr>
            </w:pPr>
            <w:r>
              <w:rPr>
                <w:rStyle w:val="SubTtulo-AutoreVersoChar"/>
                <w:b w:val="0"/>
                <w:bCs w:val="0"/>
                <w:sz w:val="20"/>
                <w:szCs w:val="16"/>
              </w:rPr>
              <w:t>Agesandro Scarpioni</w:t>
            </w:r>
          </w:p>
        </w:tc>
        <w:tc>
          <w:tcPr>
            <w:tcW w:w="2578" w:type="pct"/>
          </w:tcPr>
          <w:p w14:paraId="76787F92" w14:textId="077A8932" w:rsidR="00987BE0" w:rsidRPr="00B118A1" w:rsidRDefault="00741968" w:rsidP="00741968">
            <w:pPr>
              <w:pStyle w:val="NormalTabela"/>
              <w:rPr>
                <w:rStyle w:val="SubTtulo-AutoreVersoChar"/>
                <w:b w:val="0"/>
                <w:bCs w:val="0"/>
                <w:sz w:val="20"/>
                <w:szCs w:val="16"/>
              </w:rPr>
            </w:pPr>
            <w:r>
              <w:rPr>
                <w:rStyle w:val="SubTtulo-AutoreVersoChar"/>
                <w:b w:val="0"/>
                <w:bCs w:val="0"/>
                <w:sz w:val="20"/>
                <w:szCs w:val="16"/>
              </w:rPr>
              <w:t>Ajuste do capítulo para fase do projeto</w:t>
            </w:r>
          </w:p>
        </w:tc>
      </w:tr>
      <w:tr w:rsidR="0060348E" w:rsidRPr="00B118A1" w14:paraId="378842FA" w14:textId="77777777" w:rsidTr="00116D3E">
        <w:trPr>
          <w:cnfStyle w:val="000000100000" w:firstRow="0" w:lastRow="0" w:firstColumn="0" w:lastColumn="0" w:oddVBand="0" w:evenVBand="0" w:oddHBand="1" w:evenHBand="0" w:firstRowFirstColumn="0" w:firstRowLastColumn="0" w:lastRowFirstColumn="0" w:lastRowLastColumn="0"/>
          <w:trHeight w:val="189"/>
        </w:trPr>
        <w:tc>
          <w:tcPr>
            <w:tcW w:w="498" w:type="pct"/>
          </w:tcPr>
          <w:p w14:paraId="3DBE4C34" w14:textId="017E4378" w:rsidR="0060348E" w:rsidRDefault="0060348E" w:rsidP="00072A6C">
            <w:pPr>
              <w:pStyle w:val="NormalTabela"/>
              <w:jc w:val="center"/>
              <w:rPr>
                <w:rStyle w:val="SubTtulo-AutoreVersoChar"/>
                <w:b w:val="0"/>
                <w:bCs w:val="0"/>
                <w:sz w:val="20"/>
                <w:szCs w:val="16"/>
              </w:rPr>
            </w:pPr>
            <w:r>
              <w:rPr>
                <w:rStyle w:val="SubTtulo-AutoreVersoChar"/>
                <w:b w:val="0"/>
                <w:bCs w:val="0"/>
                <w:sz w:val="20"/>
                <w:szCs w:val="16"/>
              </w:rPr>
              <w:t>16</w:t>
            </w:r>
          </w:p>
        </w:tc>
        <w:tc>
          <w:tcPr>
            <w:tcW w:w="752" w:type="pct"/>
          </w:tcPr>
          <w:p w14:paraId="487E393D" w14:textId="63EF137B" w:rsidR="0060348E" w:rsidRDefault="0060348E" w:rsidP="00072A6C">
            <w:pPr>
              <w:pStyle w:val="NormalTabela"/>
              <w:jc w:val="center"/>
              <w:rPr>
                <w:rStyle w:val="SubTtulo-AutoreVersoChar"/>
                <w:b w:val="0"/>
                <w:bCs w:val="0"/>
                <w:sz w:val="20"/>
                <w:szCs w:val="16"/>
              </w:rPr>
            </w:pPr>
            <w:r>
              <w:rPr>
                <w:rStyle w:val="SubTtulo-AutoreVersoChar"/>
                <w:b w:val="0"/>
                <w:bCs w:val="0"/>
                <w:sz w:val="20"/>
                <w:szCs w:val="16"/>
              </w:rPr>
              <w:t>19/02/2018</w:t>
            </w:r>
          </w:p>
        </w:tc>
        <w:tc>
          <w:tcPr>
            <w:tcW w:w="1173" w:type="pct"/>
          </w:tcPr>
          <w:p w14:paraId="2D66A48A" w14:textId="65CB3B10" w:rsidR="0060348E" w:rsidRDefault="0060348E" w:rsidP="00072A6C">
            <w:pPr>
              <w:pStyle w:val="NormalTabela"/>
              <w:rPr>
                <w:rStyle w:val="SubTtulo-AutoreVersoChar"/>
                <w:b w:val="0"/>
                <w:bCs w:val="0"/>
                <w:sz w:val="20"/>
                <w:szCs w:val="16"/>
              </w:rPr>
            </w:pPr>
            <w:r>
              <w:rPr>
                <w:rStyle w:val="SubTtulo-AutoreVersoChar"/>
                <w:b w:val="0"/>
                <w:bCs w:val="0"/>
                <w:sz w:val="20"/>
                <w:szCs w:val="16"/>
              </w:rPr>
              <w:t>Cristiane Melo</w:t>
            </w:r>
          </w:p>
        </w:tc>
        <w:tc>
          <w:tcPr>
            <w:tcW w:w="2578" w:type="pct"/>
          </w:tcPr>
          <w:p w14:paraId="55C311A1" w14:textId="2F804A76" w:rsidR="0060348E" w:rsidRDefault="0060348E" w:rsidP="00741968">
            <w:pPr>
              <w:pStyle w:val="NormalTabela"/>
              <w:rPr>
                <w:rStyle w:val="SubTtulo-AutoreVersoChar"/>
                <w:b w:val="0"/>
                <w:bCs w:val="0"/>
                <w:sz w:val="20"/>
                <w:szCs w:val="16"/>
              </w:rPr>
            </w:pPr>
            <w:r>
              <w:rPr>
                <w:rStyle w:val="SubTtulo-AutoreVersoChar"/>
                <w:b w:val="0"/>
                <w:bCs w:val="0"/>
                <w:sz w:val="20"/>
                <w:szCs w:val="16"/>
              </w:rPr>
              <w:t>Aceitação dos ajustes</w:t>
            </w:r>
          </w:p>
        </w:tc>
      </w:tr>
      <w:tr w:rsidR="002D2B3A" w:rsidRPr="00B118A1" w14:paraId="5AFD2878" w14:textId="77777777" w:rsidTr="00116D3E">
        <w:trPr>
          <w:trHeight w:val="189"/>
        </w:trPr>
        <w:tc>
          <w:tcPr>
            <w:tcW w:w="498" w:type="pct"/>
          </w:tcPr>
          <w:p w14:paraId="109168CE" w14:textId="50D8DFEF" w:rsidR="002D2B3A" w:rsidRDefault="002D2B3A" w:rsidP="00072A6C">
            <w:pPr>
              <w:pStyle w:val="NormalTabela"/>
              <w:jc w:val="center"/>
              <w:rPr>
                <w:rStyle w:val="SubTtulo-AutoreVersoChar"/>
                <w:b w:val="0"/>
                <w:bCs w:val="0"/>
                <w:sz w:val="20"/>
                <w:szCs w:val="16"/>
              </w:rPr>
            </w:pPr>
            <w:r>
              <w:rPr>
                <w:rStyle w:val="SubTtulo-AutoreVersoChar"/>
                <w:b w:val="0"/>
                <w:bCs w:val="0"/>
                <w:sz w:val="20"/>
                <w:szCs w:val="16"/>
              </w:rPr>
              <w:t>17</w:t>
            </w:r>
          </w:p>
        </w:tc>
        <w:tc>
          <w:tcPr>
            <w:tcW w:w="752" w:type="pct"/>
          </w:tcPr>
          <w:p w14:paraId="356E57D7" w14:textId="338D0698" w:rsidR="002D2B3A" w:rsidRDefault="002D2B3A" w:rsidP="00072A6C">
            <w:pPr>
              <w:pStyle w:val="NormalTabela"/>
              <w:jc w:val="center"/>
              <w:rPr>
                <w:rStyle w:val="SubTtulo-AutoreVersoChar"/>
                <w:b w:val="0"/>
                <w:bCs w:val="0"/>
                <w:sz w:val="20"/>
                <w:szCs w:val="16"/>
              </w:rPr>
            </w:pPr>
            <w:r>
              <w:rPr>
                <w:rStyle w:val="SubTtulo-AutoreVersoChar"/>
                <w:b w:val="0"/>
                <w:bCs w:val="0"/>
                <w:sz w:val="20"/>
                <w:szCs w:val="16"/>
              </w:rPr>
              <w:t>21/02/2018</w:t>
            </w:r>
          </w:p>
        </w:tc>
        <w:tc>
          <w:tcPr>
            <w:tcW w:w="1173" w:type="pct"/>
          </w:tcPr>
          <w:p w14:paraId="652CA500" w14:textId="077C3FCB" w:rsidR="002D2B3A" w:rsidRDefault="002D2B3A" w:rsidP="00072A6C">
            <w:pPr>
              <w:pStyle w:val="NormalTabela"/>
              <w:rPr>
                <w:rStyle w:val="SubTtulo-AutoreVersoChar"/>
                <w:b w:val="0"/>
                <w:bCs w:val="0"/>
                <w:sz w:val="20"/>
                <w:szCs w:val="16"/>
              </w:rPr>
            </w:pPr>
            <w:r>
              <w:rPr>
                <w:rStyle w:val="SubTtulo-AutoreVersoChar"/>
                <w:b w:val="0"/>
                <w:bCs w:val="0"/>
                <w:sz w:val="20"/>
                <w:szCs w:val="16"/>
              </w:rPr>
              <w:t>Felipe Araujo</w:t>
            </w:r>
          </w:p>
        </w:tc>
        <w:tc>
          <w:tcPr>
            <w:tcW w:w="2578" w:type="pct"/>
          </w:tcPr>
          <w:p w14:paraId="7CC2DF4B" w14:textId="058C2F53" w:rsidR="002D2B3A" w:rsidRDefault="002D2B3A" w:rsidP="00741968">
            <w:pPr>
              <w:pStyle w:val="NormalTabela"/>
              <w:rPr>
                <w:rStyle w:val="SubTtulo-AutoreVersoChar"/>
                <w:b w:val="0"/>
                <w:bCs w:val="0"/>
                <w:sz w:val="20"/>
                <w:szCs w:val="16"/>
              </w:rPr>
            </w:pPr>
            <w:r>
              <w:rPr>
                <w:rStyle w:val="SubTtulo-AutoreVersoChar"/>
                <w:b w:val="0"/>
                <w:bCs w:val="0"/>
                <w:sz w:val="20"/>
                <w:szCs w:val="16"/>
              </w:rPr>
              <w:t xml:space="preserve">Ajustes para o </w:t>
            </w:r>
            <w:proofErr w:type="spellStart"/>
            <w:r>
              <w:rPr>
                <w:rStyle w:val="SubTtulo-AutoreVersoChar"/>
                <w:b w:val="0"/>
                <w:bCs w:val="0"/>
                <w:sz w:val="20"/>
                <w:szCs w:val="16"/>
              </w:rPr>
              <w:t>template</w:t>
            </w:r>
            <w:proofErr w:type="spellEnd"/>
          </w:p>
        </w:tc>
      </w:tr>
      <w:tr w:rsidR="00B66EEA" w:rsidRPr="00B118A1" w14:paraId="725572EF" w14:textId="77777777" w:rsidTr="00116D3E">
        <w:trPr>
          <w:cnfStyle w:val="000000100000" w:firstRow="0" w:lastRow="0" w:firstColumn="0" w:lastColumn="0" w:oddVBand="0" w:evenVBand="0" w:oddHBand="1" w:evenHBand="0" w:firstRowFirstColumn="0" w:firstRowLastColumn="0" w:lastRowFirstColumn="0" w:lastRowLastColumn="0"/>
          <w:trHeight w:val="189"/>
        </w:trPr>
        <w:tc>
          <w:tcPr>
            <w:tcW w:w="498" w:type="pct"/>
          </w:tcPr>
          <w:p w14:paraId="694C0A0C" w14:textId="46F8FC80" w:rsidR="00B66EEA" w:rsidRDefault="00B66EEA" w:rsidP="00072A6C">
            <w:pPr>
              <w:pStyle w:val="NormalTabela"/>
              <w:jc w:val="center"/>
              <w:rPr>
                <w:rStyle w:val="SubTtulo-AutoreVersoChar"/>
                <w:b w:val="0"/>
                <w:bCs w:val="0"/>
                <w:sz w:val="20"/>
                <w:szCs w:val="16"/>
              </w:rPr>
            </w:pPr>
            <w:r>
              <w:rPr>
                <w:rStyle w:val="SubTtulo-AutoreVersoChar"/>
                <w:b w:val="0"/>
                <w:bCs w:val="0"/>
                <w:sz w:val="20"/>
                <w:szCs w:val="16"/>
              </w:rPr>
              <w:t>19</w:t>
            </w:r>
          </w:p>
        </w:tc>
        <w:tc>
          <w:tcPr>
            <w:tcW w:w="752" w:type="pct"/>
          </w:tcPr>
          <w:p w14:paraId="252A5C48" w14:textId="22805964" w:rsidR="00B66EEA" w:rsidRDefault="00B66EEA" w:rsidP="00072A6C">
            <w:pPr>
              <w:pStyle w:val="NormalTabela"/>
              <w:jc w:val="center"/>
              <w:rPr>
                <w:rStyle w:val="SubTtulo-AutoreVersoChar"/>
                <w:b w:val="0"/>
                <w:bCs w:val="0"/>
                <w:sz w:val="20"/>
                <w:szCs w:val="16"/>
              </w:rPr>
            </w:pPr>
            <w:r>
              <w:rPr>
                <w:rStyle w:val="SubTtulo-AutoreVersoChar"/>
                <w:b w:val="0"/>
                <w:bCs w:val="0"/>
                <w:sz w:val="20"/>
                <w:szCs w:val="16"/>
              </w:rPr>
              <w:t>26/2/2018</w:t>
            </w:r>
          </w:p>
        </w:tc>
        <w:tc>
          <w:tcPr>
            <w:tcW w:w="1173" w:type="pct"/>
          </w:tcPr>
          <w:p w14:paraId="6522FB8A" w14:textId="611A36CA" w:rsidR="00B66EEA" w:rsidRDefault="00B66EEA" w:rsidP="00072A6C">
            <w:pPr>
              <w:pStyle w:val="NormalTabela"/>
              <w:rPr>
                <w:rStyle w:val="SubTtulo-AutoreVersoChar"/>
                <w:b w:val="0"/>
                <w:bCs w:val="0"/>
                <w:sz w:val="20"/>
                <w:szCs w:val="16"/>
              </w:rPr>
            </w:pPr>
            <w:r>
              <w:rPr>
                <w:rStyle w:val="SubTtulo-AutoreVersoChar"/>
                <w:b w:val="0"/>
                <w:bCs w:val="0"/>
                <w:sz w:val="20"/>
                <w:szCs w:val="16"/>
              </w:rPr>
              <w:t>Márcia Dias</w:t>
            </w:r>
          </w:p>
        </w:tc>
        <w:tc>
          <w:tcPr>
            <w:tcW w:w="2578" w:type="pct"/>
          </w:tcPr>
          <w:p w14:paraId="0A18BE9E" w14:textId="4228C321" w:rsidR="00B66EEA" w:rsidRDefault="00B66EEA" w:rsidP="00741968">
            <w:pPr>
              <w:pStyle w:val="NormalTabela"/>
              <w:rPr>
                <w:rStyle w:val="SubTtulo-AutoreVersoChar"/>
                <w:b w:val="0"/>
                <w:bCs w:val="0"/>
                <w:sz w:val="20"/>
                <w:szCs w:val="16"/>
              </w:rPr>
            </w:pPr>
            <w:proofErr w:type="spellStart"/>
            <w:r>
              <w:rPr>
                <w:rStyle w:val="SubTtulo-AutoreVersoChar"/>
                <w:b w:val="0"/>
                <w:bCs w:val="0"/>
                <w:sz w:val="20"/>
                <w:szCs w:val="16"/>
              </w:rPr>
              <w:t>Copydesk</w:t>
            </w:r>
            <w:proofErr w:type="spellEnd"/>
            <w:r>
              <w:rPr>
                <w:rStyle w:val="SubTtulo-AutoreVersoChar"/>
                <w:b w:val="0"/>
                <w:bCs w:val="0"/>
                <w:sz w:val="20"/>
                <w:szCs w:val="16"/>
              </w:rPr>
              <w:t xml:space="preserve"> 1</w:t>
            </w:r>
          </w:p>
        </w:tc>
      </w:tr>
      <w:tr w:rsidR="00116D3E" w:rsidRPr="00B118A1" w14:paraId="6D1EA3C2" w14:textId="77777777" w:rsidTr="00622F93">
        <w:trPr>
          <w:trHeight w:val="189"/>
        </w:trPr>
        <w:tc>
          <w:tcPr>
            <w:tcW w:w="498" w:type="pct"/>
          </w:tcPr>
          <w:p w14:paraId="02E630BF" w14:textId="29E5D8D6" w:rsidR="00116D3E" w:rsidRDefault="00116D3E" w:rsidP="00072A6C">
            <w:pPr>
              <w:pStyle w:val="NormalTabela"/>
              <w:jc w:val="center"/>
              <w:rPr>
                <w:rStyle w:val="SubTtulo-AutoreVersoChar"/>
                <w:b w:val="0"/>
                <w:bCs w:val="0"/>
                <w:sz w:val="20"/>
                <w:szCs w:val="16"/>
              </w:rPr>
            </w:pPr>
            <w:r>
              <w:rPr>
                <w:rStyle w:val="SubTtulo-AutoreVersoChar"/>
                <w:b w:val="0"/>
                <w:bCs w:val="0"/>
                <w:sz w:val="20"/>
                <w:szCs w:val="16"/>
              </w:rPr>
              <w:t>2</w:t>
            </w:r>
          </w:p>
        </w:tc>
        <w:tc>
          <w:tcPr>
            <w:tcW w:w="752" w:type="pct"/>
          </w:tcPr>
          <w:p w14:paraId="53E8CC4D" w14:textId="71BC593D" w:rsidR="00116D3E" w:rsidRDefault="00116D3E" w:rsidP="00072A6C">
            <w:pPr>
              <w:pStyle w:val="NormalTabela"/>
              <w:jc w:val="center"/>
              <w:rPr>
                <w:rStyle w:val="SubTtulo-AutoreVersoChar"/>
                <w:b w:val="0"/>
                <w:bCs w:val="0"/>
                <w:sz w:val="20"/>
                <w:szCs w:val="16"/>
              </w:rPr>
            </w:pPr>
            <w:r>
              <w:rPr>
                <w:rStyle w:val="SubTtulo-AutoreVersoChar"/>
                <w:b w:val="0"/>
                <w:bCs w:val="0"/>
                <w:sz w:val="20"/>
                <w:szCs w:val="16"/>
              </w:rPr>
              <w:t>28/02/2018</w:t>
            </w:r>
          </w:p>
        </w:tc>
        <w:tc>
          <w:tcPr>
            <w:tcW w:w="1173" w:type="pct"/>
          </w:tcPr>
          <w:p w14:paraId="24F299AB" w14:textId="61B86EA5" w:rsidR="00116D3E" w:rsidRDefault="00116D3E" w:rsidP="00072A6C">
            <w:pPr>
              <w:pStyle w:val="NormalTabela"/>
              <w:rPr>
                <w:rStyle w:val="SubTtulo-AutoreVersoChar"/>
                <w:b w:val="0"/>
                <w:bCs w:val="0"/>
                <w:sz w:val="20"/>
                <w:szCs w:val="16"/>
              </w:rPr>
            </w:pPr>
            <w:r>
              <w:rPr>
                <w:rStyle w:val="SubTtulo-AutoreVersoChar"/>
                <w:b w:val="0"/>
                <w:bCs w:val="0"/>
                <w:sz w:val="20"/>
                <w:szCs w:val="16"/>
              </w:rPr>
              <w:t>Cristiane Melo</w:t>
            </w:r>
          </w:p>
        </w:tc>
        <w:tc>
          <w:tcPr>
            <w:tcW w:w="2578" w:type="pct"/>
          </w:tcPr>
          <w:p w14:paraId="09FDEAA0" w14:textId="699E7592" w:rsidR="00116D3E" w:rsidRDefault="00116D3E" w:rsidP="00741968">
            <w:pPr>
              <w:pStyle w:val="NormalTabela"/>
              <w:rPr>
                <w:rStyle w:val="SubTtulo-AutoreVersoChar"/>
                <w:b w:val="0"/>
                <w:bCs w:val="0"/>
                <w:sz w:val="20"/>
                <w:szCs w:val="16"/>
              </w:rPr>
            </w:pPr>
            <w:r>
              <w:rPr>
                <w:rStyle w:val="SubTtulo-AutoreVersoChar"/>
                <w:b w:val="0"/>
                <w:bCs w:val="0"/>
                <w:sz w:val="20"/>
                <w:szCs w:val="16"/>
              </w:rPr>
              <w:t>Aceitação de revisão 1</w:t>
            </w:r>
          </w:p>
        </w:tc>
      </w:tr>
      <w:tr w:rsidR="00D56559" w:rsidRPr="00B118A1" w14:paraId="560E543C" w14:textId="77777777" w:rsidTr="00622F93">
        <w:trPr>
          <w:cnfStyle w:val="000000100000" w:firstRow="0" w:lastRow="0" w:firstColumn="0" w:lastColumn="0" w:oddVBand="0" w:evenVBand="0" w:oddHBand="1" w:evenHBand="0" w:firstRowFirstColumn="0" w:firstRowLastColumn="0" w:lastRowFirstColumn="0" w:lastRowLastColumn="0"/>
          <w:trHeight w:val="189"/>
        </w:trPr>
        <w:tc>
          <w:tcPr>
            <w:tcW w:w="498" w:type="pct"/>
          </w:tcPr>
          <w:p w14:paraId="47280AC3" w14:textId="4A4DD150" w:rsidR="00D56559" w:rsidRDefault="00D56559" w:rsidP="00072A6C">
            <w:pPr>
              <w:pStyle w:val="NormalTabela"/>
              <w:jc w:val="center"/>
              <w:rPr>
                <w:rStyle w:val="SubTtulo-AutoreVersoChar"/>
                <w:b w:val="0"/>
                <w:bCs w:val="0"/>
                <w:sz w:val="20"/>
                <w:szCs w:val="16"/>
              </w:rPr>
            </w:pPr>
            <w:r>
              <w:rPr>
                <w:rStyle w:val="SubTtulo-AutoreVersoChar"/>
                <w:b w:val="0"/>
                <w:bCs w:val="0"/>
                <w:sz w:val="20"/>
                <w:szCs w:val="16"/>
              </w:rPr>
              <w:t>4</w:t>
            </w:r>
          </w:p>
        </w:tc>
        <w:tc>
          <w:tcPr>
            <w:tcW w:w="752" w:type="pct"/>
          </w:tcPr>
          <w:p w14:paraId="6631BB0C" w14:textId="540D5BC2" w:rsidR="00D56559" w:rsidRDefault="00D56559" w:rsidP="00072A6C">
            <w:pPr>
              <w:pStyle w:val="NormalTabela"/>
              <w:jc w:val="center"/>
              <w:rPr>
                <w:rStyle w:val="SubTtulo-AutoreVersoChar"/>
                <w:b w:val="0"/>
                <w:bCs w:val="0"/>
                <w:sz w:val="20"/>
                <w:szCs w:val="16"/>
              </w:rPr>
            </w:pPr>
            <w:r>
              <w:rPr>
                <w:rStyle w:val="SubTtulo-AutoreVersoChar"/>
                <w:b w:val="0"/>
                <w:bCs w:val="0"/>
                <w:sz w:val="20"/>
                <w:szCs w:val="16"/>
              </w:rPr>
              <w:t>28/02/2018</w:t>
            </w:r>
          </w:p>
        </w:tc>
        <w:tc>
          <w:tcPr>
            <w:tcW w:w="1173" w:type="pct"/>
          </w:tcPr>
          <w:p w14:paraId="1CE19DE4" w14:textId="3CAF5405" w:rsidR="00D56559" w:rsidRDefault="00D56559" w:rsidP="00072A6C">
            <w:pPr>
              <w:pStyle w:val="NormalTabela"/>
              <w:rPr>
                <w:rStyle w:val="SubTtulo-AutoreVersoChar"/>
                <w:b w:val="0"/>
                <w:bCs w:val="0"/>
                <w:sz w:val="20"/>
                <w:szCs w:val="16"/>
              </w:rPr>
            </w:pPr>
            <w:r>
              <w:rPr>
                <w:rStyle w:val="SubTtulo-AutoreVersoChar"/>
                <w:b w:val="0"/>
                <w:bCs w:val="0"/>
                <w:sz w:val="20"/>
                <w:szCs w:val="16"/>
              </w:rPr>
              <w:t>Natalia Contave</w:t>
            </w:r>
          </w:p>
        </w:tc>
        <w:tc>
          <w:tcPr>
            <w:tcW w:w="2578" w:type="pct"/>
          </w:tcPr>
          <w:p w14:paraId="16730833" w14:textId="0C8F6376" w:rsidR="00D56559" w:rsidRDefault="00D56559" w:rsidP="00741968">
            <w:pPr>
              <w:pStyle w:val="NormalTabela"/>
              <w:rPr>
                <w:rStyle w:val="SubTtulo-AutoreVersoChar"/>
                <w:b w:val="0"/>
                <w:bCs w:val="0"/>
                <w:sz w:val="20"/>
                <w:szCs w:val="16"/>
              </w:rPr>
            </w:pPr>
            <w:r>
              <w:rPr>
                <w:rStyle w:val="SubTtulo-AutoreVersoChar"/>
                <w:b w:val="0"/>
                <w:bCs w:val="0"/>
                <w:sz w:val="20"/>
                <w:szCs w:val="16"/>
              </w:rPr>
              <w:t>Revisão 2</w:t>
            </w:r>
          </w:p>
        </w:tc>
      </w:tr>
      <w:tr w:rsidR="00D56559" w:rsidRPr="00B118A1" w14:paraId="68A685E3" w14:textId="77777777" w:rsidTr="00622F93">
        <w:trPr>
          <w:trHeight w:val="189"/>
        </w:trPr>
        <w:tc>
          <w:tcPr>
            <w:tcW w:w="498" w:type="pct"/>
          </w:tcPr>
          <w:p w14:paraId="5487782E" w14:textId="77777777" w:rsidR="00D56559" w:rsidRDefault="00D56559" w:rsidP="00072A6C">
            <w:pPr>
              <w:pStyle w:val="NormalTabela"/>
              <w:jc w:val="center"/>
              <w:rPr>
                <w:rStyle w:val="SubTtulo-AutoreVersoChar"/>
                <w:b w:val="0"/>
                <w:bCs w:val="0"/>
                <w:sz w:val="20"/>
                <w:szCs w:val="16"/>
              </w:rPr>
            </w:pPr>
          </w:p>
        </w:tc>
        <w:tc>
          <w:tcPr>
            <w:tcW w:w="752" w:type="pct"/>
          </w:tcPr>
          <w:p w14:paraId="6C1A55FC" w14:textId="77777777" w:rsidR="00D56559" w:rsidRDefault="00D56559" w:rsidP="00072A6C">
            <w:pPr>
              <w:pStyle w:val="NormalTabela"/>
              <w:jc w:val="center"/>
              <w:rPr>
                <w:rStyle w:val="SubTtulo-AutoreVersoChar"/>
                <w:b w:val="0"/>
                <w:bCs w:val="0"/>
                <w:sz w:val="20"/>
                <w:szCs w:val="16"/>
              </w:rPr>
            </w:pPr>
          </w:p>
        </w:tc>
        <w:tc>
          <w:tcPr>
            <w:tcW w:w="1173" w:type="pct"/>
          </w:tcPr>
          <w:p w14:paraId="4961A1D4" w14:textId="77777777" w:rsidR="00D56559" w:rsidRDefault="00D56559" w:rsidP="00072A6C">
            <w:pPr>
              <w:pStyle w:val="NormalTabela"/>
              <w:rPr>
                <w:rStyle w:val="SubTtulo-AutoreVersoChar"/>
                <w:b w:val="0"/>
                <w:bCs w:val="0"/>
                <w:sz w:val="20"/>
                <w:szCs w:val="16"/>
              </w:rPr>
            </w:pPr>
          </w:p>
        </w:tc>
        <w:tc>
          <w:tcPr>
            <w:tcW w:w="2578" w:type="pct"/>
          </w:tcPr>
          <w:p w14:paraId="418A1077" w14:textId="77777777" w:rsidR="00D56559" w:rsidRDefault="00D56559" w:rsidP="00741968">
            <w:pPr>
              <w:pStyle w:val="NormalTabela"/>
              <w:rPr>
                <w:rStyle w:val="SubTtulo-AutoreVersoChar"/>
                <w:b w:val="0"/>
                <w:bCs w:val="0"/>
                <w:sz w:val="20"/>
                <w:szCs w:val="16"/>
              </w:rPr>
            </w:pPr>
          </w:p>
        </w:tc>
      </w:tr>
    </w:tbl>
    <w:p w14:paraId="60780568" w14:textId="77777777" w:rsidR="00987BE0" w:rsidRDefault="00987BE0" w:rsidP="00987BE0">
      <w:pPr>
        <w:pStyle w:val="SubTtulo-AutoreVerso"/>
        <w:jc w:val="both"/>
        <w:rPr>
          <w:rStyle w:val="SubTtulo-AutoreVersoChar"/>
          <w:b/>
        </w:rPr>
      </w:pPr>
    </w:p>
    <w:p w14:paraId="7774463D" w14:textId="77777777" w:rsidR="00987BE0" w:rsidRDefault="00987BE0" w:rsidP="00987BE0">
      <w:pPr>
        <w:pStyle w:val="SubTtulo-AutoreVerso"/>
        <w:jc w:val="both"/>
        <w:rPr>
          <w:rStyle w:val="SubTtulo-AutoreVersoChar"/>
          <w:b/>
        </w:rPr>
      </w:pPr>
      <w:r>
        <w:rPr>
          <w:rStyle w:val="SubTtulo-AutoreVersoChar"/>
        </w:rPr>
        <w:br w:type="page"/>
      </w:r>
    </w:p>
    <w:p w14:paraId="42B77BBC" w14:textId="77777777" w:rsidR="00987BE0" w:rsidRDefault="00987BE0" w:rsidP="00987BE0">
      <w:pPr>
        <w:pStyle w:val="SubTtulo-AutoreVerso"/>
        <w:jc w:val="both"/>
        <w:rPr>
          <w:rStyle w:val="SubTtulo-AutoreVersoChar"/>
          <w:b/>
        </w:rPr>
      </w:pPr>
    </w:p>
    <w:p w14:paraId="1412B297" w14:textId="77777777" w:rsidR="00987BE0" w:rsidRDefault="00987BE0" w:rsidP="00987BE0">
      <w:pPr>
        <w:pStyle w:val="SubTtulo-AutoreVerso"/>
        <w:jc w:val="both"/>
        <w:rPr>
          <w:rStyle w:val="SubTtulo-AutoreVersoChar"/>
          <w:b/>
        </w:rPr>
      </w:pPr>
    </w:p>
    <w:p w14:paraId="2C5A15C9" w14:textId="77777777" w:rsidR="00987BE0" w:rsidRDefault="00987BE0" w:rsidP="00987BE0">
      <w:pPr>
        <w:pStyle w:val="SubTtulo-AutoreVerso"/>
        <w:jc w:val="both"/>
        <w:rPr>
          <w:rStyle w:val="SubTtulo-AutoreVersoChar"/>
          <w:b/>
        </w:rPr>
      </w:pPr>
    </w:p>
    <w:p w14:paraId="17028C13" w14:textId="77777777" w:rsidR="00987BE0" w:rsidRDefault="00987BE0" w:rsidP="00987BE0">
      <w:pPr>
        <w:pStyle w:val="SubTtulo-AutoreVerso"/>
        <w:jc w:val="both"/>
        <w:rPr>
          <w:rStyle w:val="SubTtulo-AutoreVersoChar"/>
          <w:b/>
        </w:rPr>
      </w:pPr>
    </w:p>
    <w:p w14:paraId="57C47663" w14:textId="77777777" w:rsidR="00987BE0" w:rsidRDefault="00987BE0" w:rsidP="00987BE0">
      <w:pPr>
        <w:pStyle w:val="SubTtulo-AutoreVerso"/>
        <w:jc w:val="both"/>
        <w:rPr>
          <w:rStyle w:val="SubTtulo-AutoreVersoChar"/>
          <w:b/>
        </w:rPr>
      </w:pPr>
    </w:p>
    <w:p w14:paraId="26FEAABA" w14:textId="77777777" w:rsidR="00987BE0" w:rsidRDefault="00987BE0" w:rsidP="00987BE0">
      <w:pPr>
        <w:pStyle w:val="SubTtulo-AutoreVerso"/>
        <w:jc w:val="both"/>
        <w:rPr>
          <w:rStyle w:val="SubTtulo-AutoreVersoChar"/>
          <w:b/>
        </w:rPr>
      </w:pPr>
    </w:p>
    <w:p w14:paraId="12E87797" w14:textId="77777777" w:rsidR="00A36C8B" w:rsidRDefault="00A36C8B" w:rsidP="00A36C8B">
      <w:pPr>
        <w:ind w:firstLine="0"/>
        <w:jc w:val="center"/>
      </w:pPr>
    </w:p>
    <w:p w14:paraId="7B40A369" w14:textId="77777777" w:rsidR="00A36C8B" w:rsidRDefault="00A36C8B" w:rsidP="00A36C8B">
      <w:pPr>
        <w:ind w:firstLine="0"/>
        <w:jc w:val="center"/>
      </w:pPr>
    </w:p>
    <w:p w14:paraId="79C9DEE3" w14:textId="77777777" w:rsidR="00A36C8B" w:rsidRDefault="00A36C8B" w:rsidP="00A36C8B">
      <w:pPr>
        <w:ind w:firstLine="0"/>
        <w:jc w:val="center"/>
      </w:pPr>
    </w:p>
    <w:p w14:paraId="5078B276" w14:textId="77777777" w:rsidR="00A36C8B" w:rsidRDefault="00A36C8B" w:rsidP="00A36C8B">
      <w:pPr>
        <w:ind w:firstLine="0"/>
        <w:jc w:val="center"/>
      </w:pPr>
    </w:p>
    <w:p w14:paraId="4163266B" w14:textId="77777777" w:rsidR="00987BE0" w:rsidRDefault="00987BE0" w:rsidP="00A36C8B">
      <w:pPr>
        <w:ind w:firstLine="0"/>
        <w:jc w:val="center"/>
      </w:pPr>
      <w:r>
        <w:rPr>
          <w:noProof/>
          <w:lang w:eastAsia="pt-BR"/>
        </w:rPr>
        <mc:AlternateContent>
          <mc:Choice Requires="wps">
            <w:drawing>
              <wp:anchor distT="0" distB="0" distL="114300" distR="114300" simplePos="0" relativeHeight="251659264" behindDoc="0" locked="0" layoutInCell="1" allowOverlap="1" wp14:anchorId="0BCE0DC1" wp14:editId="7AF26147">
                <wp:simplePos x="0" y="0"/>
                <wp:positionH relativeFrom="column">
                  <wp:posOffset>96520</wp:posOffset>
                </wp:positionH>
                <wp:positionV relativeFrom="paragraph">
                  <wp:posOffset>943610</wp:posOffset>
                </wp:positionV>
                <wp:extent cx="5361940" cy="2537460"/>
                <wp:effectExtent l="0" t="0" r="10160" b="15240"/>
                <wp:wrapTopAndBottom/>
                <wp:docPr id="4"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1940" cy="2537460"/>
                        </a:xfrm>
                        <a:prstGeom prst="rect">
                          <a:avLst/>
                        </a:prstGeom>
                        <a:solidFill>
                          <a:srgbClr val="FFFF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73924B" w14:textId="77777777" w:rsidR="00EE5A3D" w:rsidRDefault="00EE5A3D" w:rsidP="00987BE0">
                            <w:pPr>
                              <w:rPr>
                                <w:rFonts w:eastAsia="Arial"/>
                                <w:sz w:val="18"/>
                              </w:rPr>
                            </w:pPr>
                            <w:r>
                              <w:rPr>
                                <w:rFonts w:eastAsia="Arial"/>
                                <w:sz w:val="18"/>
                              </w:rPr>
                              <w:t xml:space="preserve">       </w:t>
                            </w:r>
                          </w:p>
                          <w:p w14:paraId="5BC0268E" w14:textId="77777777" w:rsidR="00EE5A3D" w:rsidRDefault="00EE5A3D" w:rsidP="00987BE0">
                            <w:pPr>
                              <w:rPr>
                                <w:rFonts w:eastAsia="Arial"/>
                                <w:sz w:val="18"/>
                              </w:rPr>
                            </w:pPr>
                            <w:r>
                              <w:rPr>
                                <w:rFonts w:eastAsia="Arial"/>
                                <w:sz w:val="18"/>
                              </w:rPr>
                              <w:tab/>
                              <w:t>A000a    Sobrenome, Nome</w:t>
                            </w:r>
                          </w:p>
                          <w:p w14:paraId="7593F138" w14:textId="77777777" w:rsidR="00EE5A3D" w:rsidRDefault="00EE5A3D" w:rsidP="00987BE0">
                            <w:pPr>
                              <w:spacing w:after="0"/>
                              <w:rPr>
                                <w:rFonts w:eastAsia="Arial"/>
                                <w:sz w:val="18"/>
                              </w:rPr>
                            </w:pPr>
                            <w:r>
                              <w:rPr>
                                <w:rFonts w:eastAsia="Arial"/>
                                <w:sz w:val="18"/>
                              </w:rPr>
                              <w:t xml:space="preserve">                  Título [livro eletrônico] / Nome Sobrenome. -- São </w:t>
                            </w:r>
                            <w:proofErr w:type="gramStart"/>
                            <w:r>
                              <w:rPr>
                                <w:rFonts w:eastAsia="Arial"/>
                                <w:sz w:val="18"/>
                              </w:rPr>
                              <w:t>Paulo :</w:t>
                            </w:r>
                            <w:proofErr w:type="gramEnd"/>
                            <w:r>
                              <w:rPr>
                                <w:rFonts w:eastAsia="Arial"/>
                                <w:sz w:val="18"/>
                              </w:rPr>
                              <w:t xml:space="preserve"> </w:t>
                            </w:r>
                            <w:proofErr w:type="spellStart"/>
                            <w:r>
                              <w:rPr>
                                <w:rFonts w:eastAsia="Arial"/>
                                <w:sz w:val="18"/>
                              </w:rPr>
                              <w:t>Fiap</w:t>
                            </w:r>
                            <w:proofErr w:type="spellEnd"/>
                            <w:r>
                              <w:rPr>
                                <w:rFonts w:eastAsia="Arial"/>
                                <w:sz w:val="18"/>
                              </w:rPr>
                              <w:t>, 2016.</w:t>
                            </w:r>
                          </w:p>
                          <w:p w14:paraId="4799F72A" w14:textId="77777777" w:rsidR="00EE5A3D" w:rsidRDefault="00EE5A3D" w:rsidP="00987BE0">
                            <w:pPr>
                              <w:spacing w:after="0"/>
                              <w:rPr>
                                <w:rFonts w:eastAsia="Arial"/>
                                <w:sz w:val="18"/>
                              </w:rPr>
                            </w:pPr>
                            <w:r>
                              <w:rPr>
                                <w:rFonts w:eastAsia="Arial"/>
                                <w:sz w:val="18"/>
                              </w:rPr>
                              <w:t xml:space="preserve">                   </w:t>
                            </w:r>
                            <w:proofErr w:type="gramStart"/>
                            <w:r>
                              <w:rPr>
                                <w:rFonts w:eastAsia="Arial"/>
                                <w:sz w:val="18"/>
                              </w:rPr>
                              <w:t>x</w:t>
                            </w:r>
                            <w:proofErr w:type="gramEnd"/>
                            <w:r>
                              <w:rPr>
                                <w:rFonts w:eastAsia="Arial"/>
                                <w:sz w:val="18"/>
                              </w:rPr>
                              <w:t xml:space="preserve"> MB ; </w:t>
                            </w:r>
                            <w:proofErr w:type="spellStart"/>
                            <w:r>
                              <w:rPr>
                                <w:rFonts w:eastAsia="Arial"/>
                                <w:sz w:val="18"/>
                              </w:rPr>
                              <w:t>ePUB</w:t>
                            </w:r>
                            <w:proofErr w:type="spellEnd"/>
                          </w:p>
                          <w:p w14:paraId="78ABEFFA" w14:textId="77777777" w:rsidR="00EE5A3D" w:rsidRDefault="00EE5A3D" w:rsidP="00987BE0">
                            <w:pPr>
                              <w:spacing w:after="0"/>
                              <w:rPr>
                                <w:rFonts w:eastAsia="Arial"/>
                                <w:sz w:val="18"/>
                              </w:rPr>
                            </w:pPr>
                            <w:r>
                              <w:rPr>
                                <w:rFonts w:eastAsia="Arial"/>
                                <w:sz w:val="18"/>
                              </w:rPr>
                              <w:t xml:space="preserve">                                        </w:t>
                            </w:r>
                          </w:p>
                          <w:p w14:paraId="77225555" w14:textId="77777777" w:rsidR="00EE5A3D" w:rsidRDefault="00EE5A3D" w:rsidP="00987BE0">
                            <w:pPr>
                              <w:spacing w:after="0"/>
                              <w:rPr>
                                <w:rFonts w:eastAsia="Arial"/>
                                <w:sz w:val="18"/>
                              </w:rPr>
                            </w:pPr>
                            <w:r>
                              <w:rPr>
                                <w:rFonts w:eastAsia="Arial"/>
                                <w:sz w:val="18"/>
                              </w:rPr>
                              <w:t xml:space="preserve">                  Bibliografia.</w:t>
                            </w:r>
                          </w:p>
                          <w:p w14:paraId="7B30A678" w14:textId="77777777" w:rsidR="00EE5A3D" w:rsidRDefault="00EE5A3D" w:rsidP="00987BE0">
                            <w:pPr>
                              <w:spacing w:after="0"/>
                              <w:rPr>
                                <w:rFonts w:eastAsia="Arial"/>
                                <w:sz w:val="18"/>
                              </w:rPr>
                            </w:pPr>
                            <w:r>
                              <w:rPr>
                                <w:rFonts w:eastAsia="Arial"/>
                                <w:sz w:val="18"/>
                              </w:rPr>
                              <w:t xml:space="preserve">                  ISBN 000-00-00000-00-0</w:t>
                            </w:r>
                          </w:p>
                          <w:p w14:paraId="146F4EE5" w14:textId="77777777" w:rsidR="00EE5A3D" w:rsidRDefault="00EE5A3D" w:rsidP="00987BE0">
                            <w:pPr>
                              <w:spacing w:after="0"/>
                              <w:rPr>
                                <w:rFonts w:eastAsia="Arial"/>
                                <w:sz w:val="18"/>
                              </w:rPr>
                            </w:pPr>
                            <w:r>
                              <w:rPr>
                                <w:rFonts w:eastAsia="Arial"/>
                                <w:sz w:val="18"/>
                              </w:rPr>
                              <w:t xml:space="preserve">                   </w:t>
                            </w:r>
                          </w:p>
                          <w:p w14:paraId="0D326011" w14:textId="77777777" w:rsidR="00EE5A3D" w:rsidRDefault="00EE5A3D" w:rsidP="00987BE0">
                            <w:pPr>
                              <w:spacing w:after="0"/>
                              <w:rPr>
                                <w:rFonts w:eastAsia="Arial"/>
                                <w:sz w:val="20"/>
                              </w:rPr>
                            </w:pPr>
                            <w:r>
                              <w:rPr>
                                <w:rFonts w:eastAsia="Arial"/>
                                <w:sz w:val="18"/>
                              </w:rPr>
                              <w:tab/>
                              <w:t>Categoria. 2. Subcategoria. S., Nome. II. Título.</w:t>
                            </w:r>
                            <w:r>
                              <w:rPr>
                                <w:rFonts w:eastAsia="Arial"/>
                                <w:sz w:val="20"/>
                              </w:rPr>
                              <w:t xml:space="preserve">                                </w:t>
                            </w:r>
                          </w:p>
                          <w:p w14:paraId="609C1A7B" w14:textId="77777777" w:rsidR="00EE5A3D" w:rsidRDefault="00EE5A3D" w:rsidP="00987BE0">
                            <w:pPr>
                              <w:spacing w:after="0"/>
                              <w:rPr>
                                <w:rFonts w:eastAsia="Arial"/>
                                <w:sz w:val="18"/>
                              </w:rPr>
                            </w:pPr>
                            <w:r>
                              <w:rPr>
                                <w:rFonts w:eastAsia="Arial"/>
                                <w:sz w:val="18"/>
                              </w:rPr>
                              <w:t xml:space="preserve">                                                                                         </w:t>
                            </w:r>
                          </w:p>
                          <w:p w14:paraId="5FB0C443" w14:textId="77777777" w:rsidR="00EE5A3D" w:rsidRDefault="00EE5A3D" w:rsidP="00987BE0">
                            <w:pPr>
                              <w:spacing w:after="0"/>
                              <w:rPr>
                                <w:rFonts w:eastAsia="Arial"/>
                                <w:sz w:val="18"/>
                              </w:rPr>
                            </w:pPr>
                            <w:r>
                              <w:rPr>
                                <w:rFonts w:eastAsia="Arial"/>
                                <w:sz w:val="18"/>
                              </w:rPr>
                              <w:t xml:space="preserve">                                                                                CDU 000.000.00</w:t>
                            </w:r>
                          </w:p>
                          <w:p w14:paraId="1B66278B" w14:textId="77777777" w:rsidR="00EE5A3D" w:rsidRDefault="00EE5A3D" w:rsidP="00987BE0"/>
                          <w:p w14:paraId="3907B3DF" w14:textId="77777777" w:rsidR="00EE5A3D" w:rsidRDefault="00EE5A3D" w:rsidP="00987BE0">
                            <w:pPr>
                              <w:rPr>
                                <w:rFonts w:eastAsia="Arial"/>
                                <w:sz w:val="18"/>
                              </w:rPr>
                            </w:pPr>
                            <w:r>
                              <w:rPr>
                                <w:rFonts w:eastAsia="Arial"/>
                                <w:sz w:val="18"/>
                              </w:rPr>
                              <w:t xml:space="preserve">      </w:t>
                            </w:r>
                          </w:p>
                          <w:p w14:paraId="778C4A93" w14:textId="77777777" w:rsidR="00EE5A3D" w:rsidRDefault="00EE5A3D" w:rsidP="00987BE0">
                            <w:pPr>
                              <w:rPr>
                                <w:rFonts w:eastAsia="Arial"/>
                                <w:sz w:val="18"/>
                              </w:rPr>
                            </w:pPr>
                            <w:r>
                              <w:rPr>
                                <w:rFonts w:eastAsia="Arial"/>
                                <w:sz w:val="18"/>
                              </w:rPr>
                              <w:t xml:space="preserve">    </w:t>
                            </w:r>
                          </w:p>
                          <w:p w14:paraId="5C15DE10" w14:textId="77777777" w:rsidR="00EE5A3D" w:rsidRDefault="00EE5A3D" w:rsidP="00987BE0"/>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w14:anchorId="0BCE0DC1" id="Retângulo 4" o:spid="_x0000_s1026" style="position:absolute;left:0;text-align:left;margin-left:7.6pt;margin-top:74.3pt;width:422.2pt;height:1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" strokecolor="gray">
                <v:stroke joinstyle="round"/>
                <v:textbox inset="0,0,0,0">
                  <w:txbxContent>
                    <w:p w14:paraId="3B73924B" w14:textId="77777777" w:rsidR="00EE5A3D" w:rsidRDefault="00EE5A3D" w:rsidP="00987BE0">
                      <w:pPr>
                        <w:rPr>
                          <w:rFonts w:eastAsia="Arial"/>
                          <w:sz w:val="18"/>
                        </w:rPr>
                      </w:pPr>
                      <w:r>
                        <w:rPr>
                          <w:rFonts w:eastAsia="Arial"/>
                          <w:sz w:val="18"/>
                        </w:rPr>
                        <w:t xml:space="preserve">       </w:t>
                      </w:r>
                    </w:p>
                    <w:p w14:paraId="5BC0268E" w14:textId="77777777" w:rsidR="00EE5A3D" w:rsidRDefault="00EE5A3D" w:rsidP="00987BE0">
                      <w:pPr>
                        <w:rPr>
                          <w:rFonts w:eastAsia="Arial"/>
                          <w:sz w:val="18"/>
                        </w:rPr>
                      </w:pPr>
                      <w:r>
                        <w:rPr>
                          <w:rFonts w:eastAsia="Arial"/>
                          <w:sz w:val="18"/>
                        </w:rPr>
                        <w:tab/>
                        <w:t>A000a    Sobrenome, Nome</w:t>
                      </w:r>
                    </w:p>
                    <w:p w14:paraId="7593F138" w14:textId="77777777" w:rsidR="00EE5A3D" w:rsidRDefault="00EE5A3D" w:rsidP="00987BE0">
                      <w:pPr>
                        <w:spacing w:after="0"/>
                        <w:rPr>
                          <w:rFonts w:eastAsia="Arial"/>
                          <w:sz w:val="18"/>
                        </w:rPr>
                      </w:pPr>
                      <w:r>
                        <w:rPr>
                          <w:rFonts w:eastAsia="Arial"/>
                          <w:sz w:val="18"/>
                        </w:rPr>
                        <w:t xml:space="preserve">                  Título [livro eletrônico] / Nome Sobrenome. -- São </w:t>
                      </w:r>
                      <w:proofErr w:type="gramStart"/>
                      <w:r>
                        <w:rPr>
                          <w:rFonts w:eastAsia="Arial"/>
                          <w:sz w:val="18"/>
                        </w:rPr>
                        <w:t>Paulo :</w:t>
                      </w:r>
                      <w:proofErr w:type="gramEnd"/>
                      <w:r>
                        <w:rPr>
                          <w:rFonts w:eastAsia="Arial"/>
                          <w:sz w:val="18"/>
                        </w:rPr>
                        <w:t xml:space="preserve"> </w:t>
                      </w:r>
                      <w:proofErr w:type="spellStart"/>
                      <w:r>
                        <w:rPr>
                          <w:rFonts w:eastAsia="Arial"/>
                          <w:sz w:val="18"/>
                        </w:rPr>
                        <w:t>Fiap</w:t>
                      </w:r>
                      <w:proofErr w:type="spellEnd"/>
                      <w:r>
                        <w:rPr>
                          <w:rFonts w:eastAsia="Arial"/>
                          <w:sz w:val="18"/>
                        </w:rPr>
                        <w:t>, 2016.</w:t>
                      </w:r>
                    </w:p>
                    <w:p w14:paraId="4799F72A" w14:textId="77777777" w:rsidR="00EE5A3D" w:rsidRDefault="00EE5A3D" w:rsidP="00987BE0">
                      <w:pPr>
                        <w:spacing w:after="0"/>
                        <w:rPr>
                          <w:rFonts w:eastAsia="Arial"/>
                          <w:sz w:val="18"/>
                        </w:rPr>
                      </w:pPr>
                      <w:r>
                        <w:rPr>
                          <w:rFonts w:eastAsia="Arial"/>
                          <w:sz w:val="18"/>
                        </w:rPr>
                        <w:t xml:space="preserve">                   </w:t>
                      </w:r>
                      <w:proofErr w:type="gramStart"/>
                      <w:r>
                        <w:rPr>
                          <w:rFonts w:eastAsia="Arial"/>
                          <w:sz w:val="18"/>
                        </w:rPr>
                        <w:t>x</w:t>
                      </w:r>
                      <w:proofErr w:type="gramEnd"/>
                      <w:r>
                        <w:rPr>
                          <w:rFonts w:eastAsia="Arial"/>
                          <w:sz w:val="18"/>
                        </w:rPr>
                        <w:t xml:space="preserve"> MB ; </w:t>
                      </w:r>
                      <w:proofErr w:type="spellStart"/>
                      <w:r>
                        <w:rPr>
                          <w:rFonts w:eastAsia="Arial"/>
                          <w:sz w:val="18"/>
                        </w:rPr>
                        <w:t>ePUB</w:t>
                      </w:r>
                      <w:proofErr w:type="spellEnd"/>
                    </w:p>
                    <w:p w14:paraId="78ABEFFA" w14:textId="77777777" w:rsidR="00EE5A3D" w:rsidRDefault="00EE5A3D" w:rsidP="00987BE0">
                      <w:pPr>
                        <w:spacing w:after="0"/>
                        <w:rPr>
                          <w:rFonts w:eastAsia="Arial"/>
                          <w:sz w:val="18"/>
                        </w:rPr>
                      </w:pPr>
                      <w:r>
                        <w:rPr>
                          <w:rFonts w:eastAsia="Arial"/>
                          <w:sz w:val="18"/>
                        </w:rPr>
                        <w:t xml:space="preserve">                                        </w:t>
                      </w:r>
                    </w:p>
                    <w:p w14:paraId="77225555" w14:textId="77777777" w:rsidR="00EE5A3D" w:rsidRDefault="00EE5A3D" w:rsidP="00987BE0">
                      <w:pPr>
                        <w:spacing w:after="0"/>
                        <w:rPr>
                          <w:rFonts w:eastAsia="Arial"/>
                          <w:sz w:val="18"/>
                        </w:rPr>
                      </w:pPr>
                      <w:r>
                        <w:rPr>
                          <w:rFonts w:eastAsia="Arial"/>
                          <w:sz w:val="18"/>
                        </w:rPr>
                        <w:t xml:space="preserve">                  Bibliografia.</w:t>
                      </w:r>
                    </w:p>
                    <w:p w14:paraId="7B30A678" w14:textId="77777777" w:rsidR="00EE5A3D" w:rsidRDefault="00EE5A3D" w:rsidP="00987BE0">
                      <w:pPr>
                        <w:spacing w:after="0"/>
                        <w:rPr>
                          <w:rFonts w:eastAsia="Arial"/>
                          <w:sz w:val="18"/>
                        </w:rPr>
                      </w:pPr>
                      <w:r>
                        <w:rPr>
                          <w:rFonts w:eastAsia="Arial"/>
                          <w:sz w:val="18"/>
                        </w:rPr>
                        <w:t xml:space="preserve">                  ISBN 000-00-00000-00-0</w:t>
                      </w:r>
                    </w:p>
                    <w:p w14:paraId="146F4EE5" w14:textId="77777777" w:rsidR="00EE5A3D" w:rsidRDefault="00EE5A3D" w:rsidP="00987BE0">
                      <w:pPr>
                        <w:spacing w:after="0"/>
                        <w:rPr>
                          <w:rFonts w:eastAsia="Arial"/>
                          <w:sz w:val="18"/>
                        </w:rPr>
                      </w:pPr>
                      <w:r>
                        <w:rPr>
                          <w:rFonts w:eastAsia="Arial"/>
                          <w:sz w:val="18"/>
                        </w:rPr>
                        <w:t xml:space="preserve">                   </w:t>
                      </w:r>
                    </w:p>
                    <w:p w14:paraId="0D326011" w14:textId="77777777" w:rsidR="00EE5A3D" w:rsidRDefault="00EE5A3D" w:rsidP="00987BE0">
                      <w:pPr>
                        <w:spacing w:after="0"/>
                        <w:rPr>
                          <w:rFonts w:eastAsia="Arial"/>
                          <w:sz w:val="20"/>
                        </w:rPr>
                      </w:pPr>
                      <w:r>
                        <w:rPr>
                          <w:rFonts w:eastAsia="Arial"/>
                          <w:sz w:val="18"/>
                        </w:rPr>
                        <w:tab/>
                        <w:t>Categoria. 2. Subcategoria. S., Nome. II. Título.</w:t>
                      </w:r>
                      <w:r>
                        <w:rPr>
                          <w:rFonts w:eastAsia="Arial"/>
                          <w:sz w:val="20"/>
                        </w:rPr>
                        <w:t xml:space="preserve">                                </w:t>
                      </w:r>
                    </w:p>
                    <w:p w14:paraId="609C1A7B" w14:textId="77777777" w:rsidR="00EE5A3D" w:rsidRDefault="00EE5A3D" w:rsidP="00987BE0">
                      <w:pPr>
                        <w:spacing w:after="0"/>
                        <w:rPr>
                          <w:rFonts w:eastAsia="Arial"/>
                          <w:sz w:val="18"/>
                        </w:rPr>
                      </w:pPr>
                      <w:r>
                        <w:rPr>
                          <w:rFonts w:eastAsia="Arial"/>
                          <w:sz w:val="18"/>
                        </w:rPr>
                        <w:t xml:space="preserve">                                                                                         </w:t>
                      </w:r>
                    </w:p>
                    <w:p w14:paraId="5FB0C443" w14:textId="77777777" w:rsidR="00EE5A3D" w:rsidRDefault="00EE5A3D" w:rsidP="00987BE0">
                      <w:pPr>
                        <w:spacing w:after="0"/>
                        <w:rPr>
                          <w:rFonts w:eastAsia="Arial"/>
                          <w:sz w:val="18"/>
                        </w:rPr>
                      </w:pPr>
                      <w:r>
                        <w:rPr>
                          <w:rFonts w:eastAsia="Arial"/>
                          <w:sz w:val="18"/>
                        </w:rPr>
                        <w:t xml:space="preserve">                                                                                CDU 000.000.00</w:t>
                      </w:r>
                    </w:p>
                    <w:p w14:paraId="1B66278B" w14:textId="77777777" w:rsidR="00EE5A3D" w:rsidRDefault="00EE5A3D" w:rsidP="00987BE0"/>
                    <w:p w14:paraId="3907B3DF" w14:textId="77777777" w:rsidR="00EE5A3D" w:rsidRDefault="00EE5A3D" w:rsidP="00987BE0">
                      <w:pPr>
                        <w:rPr>
                          <w:rFonts w:eastAsia="Arial"/>
                          <w:sz w:val="18"/>
                        </w:rPr>
                      </w:pPr>
                      <w:r>
                        <w:rPr>
                          <w:rFonts w:eastAsia="Arial"/>
                          <w:sz w:val="18"/>
                        </w:rPr>
                        <w:t xml:space="preserve">      </w:t>
                      </w:r>
                    </w:p>
                    <w:p w14:paraId="778C4A93" w14:textId="77777777" w:rsidR="00EE5A3D" w:rsidRDefault="00EE5A3D" w:rsidP="00987BE0">
                      <w:pPr>
                        <w:rPr>
                          <w:rFonts w:eastAsia="Arial"/>
                          <w:sz w:val="18"/>
                        </w:rPr>
                      </w:pPr>
                      <w:r>
                        <w:rPr>
                          <w:rFonts w:eastAsia="Arial"/>
                          <w:sz w:val="18"/>
                        </w:rPr>
                        <w:t xml:space="preserve">    </w:t>
                      </w:r>
                    </w:p>
                    <w:p w14:paraId="5C15DE10" w14:textId="77777777" w:rsidR="00EE5A3D" w:rsidRDefault="00EE5A3D" w:rsidP="00987BE0"/>
                  </w:txbxContent>
                </v:textbox>
                <w10:wrap type="topAndBottom"/>
              </v:rect>
            </w:pict>
          </mc:Fallback>
        </mc:AlternateContent>
      </w:r>
      <w:r>
        <w:t xml:space="preserve">FICHA CATALOGRÁFICA </w:t>
      </w:r>
      <w:r>
        <w:br/>
      </w:r>
      <w:r w:rsidRPr="000F0751">
        <w:rPr>
          <w:b/>
          <w:color w:val="FF0000"/>
        </w:rPr>
        <w:t>[NÃO PREENCHER - PARA USO DO DEPTO DE EAD</w:t>
      </w:r>
      <w:r>
        <w:rPr>
          <w:b/>
          <w:color w:val="FF0000"/>
        </w:rPr>
        <w:t xml:space="preserve"> E BIBLIOTECA</w:t>
      </w:r>
      <w:r w:rsidRPr="000F0751">
        <w:rPr>
          <w:b/>
          <w:color w:val="FF0000"/>
        </w:rPr>
        <w:t>]</w:t>
      </w:r>
    </w:p>
    <w:p w14:paraId="13C5B0A3" w14:textId="77777777" w:rsidR="00987BE0" w:rsidRDefault="00987BE0" w:rsidP="00A36C8B">
      <w:pPr>
        <w:pStyle w:val="Ttulo-Sumrios"/>
      </w:pPr>
      <w:r>
        <w:rPr>
          <w:rStyle w:val="SubTtulo-AutoreVersoChar"/>
        </w:rPr>
        <w:br w:type="page"/>
      </w:r>
      <w:r>
        <w:t>RESUMO</w:t>
      </w:r>
    </w:p>
    <w:p w14:paraId="221627EC" w14:textId="202F47A6" w:rsidR="00A36C8B" w:rsidRDefault="00622F93" w:rsidP="00116D3E">
      <w:pPr>
        <w:pStyle w:val="TXTRESUMO"/>
        <w:rPr>
          <w:lang w:val="pt"/>
        </w:rPr>
      </w:pPr>
      <w:r>
        <w:rPr>
          <w:lang w:val="pt"/>
        </w:rPr>
        <w:t xml:space="preserve">Neste </w:t>
      </w:r>
      <w:r w:rsidR="00E03F43">
        <w:rPr>
          <w:lang w:val="pt"/>
        </w:rPr>
        <w:t>capítulo continuaremos a falar dos arquétipos</w:t>
      </w:r>
      <w:r w:rsidR="002D4DA2">
        <w:rPr>
          <w:lang w:val="pt"/>
        </w:rPr>
        <w:t xml:space="preserve"> de personagens</w:t>
      </w:r>
      <w:r w:rsidR="00E03F43">
        <w:rPr>
          <w:lang w:val="pt"/>
        </w:rPr>
        <w:t xml:space="preserve">, </w:t>
      </w:r>
      <w:r w:rsidR="002D4DA2">
        <w:rPr>
          <w:lang w:val="pt"/>
        </w:rPr>
        <w:t>abordando alguns de</w:t>
      </w:r>
      <w:r w:rsidR="00E03F43">
        <w:rPr>
          <w:lang w:val="pt"/>
        </w:rPr>
        <w:t xml:space="preserve"> natureza </w:t>
      </w:r>
      <w:r w:rsidR="0060348E">
        <w:rPr>
          <w:lang w:val="pt"/>
        </w:rPr>
        <w:t>neutra</w:t>
      </w:r>
      <w:r>
        <w:rPr>
          <w:lang w:val="pt"/>
        </w:rPr>
        <w:t>,</w:t>
      </w:r>
      <w:r w:rsidR="0060348E">
        <w:rPr>
          <w:lang w:val="pt"/>
        </w:rPr>
        <w:t xml:space="preserve"> como</w:t>
      </w:r>
      <w:r w:rsidR="002D4DA2">
        <w:rPr>
          <w:lang w:val="pt"/>
        </w:rPr>
        <w:t xml:space="preserve"> </w:t>
      </w:r>
      <w:r w:rsidR="00E03F43">
        <w:rPr>
          <w:lang w:val="pt"/>
        </w:rPr>
        <w:t>Arauto, Pícaro e Camaleão</w:t>
      </w:r>
      <w:r w:rsidR="002D4DA2">
        <w:rPr>
          <w:lang w:val="pt"/>
        </w:rPr>
        <w:t xml:space="preserve">, e outros que farão oposição </w:t>
      </w:r>
      <w:r w:rsidR="0060348E">
        <w:rPr>
          <w:lang w:val="pt"/>
        </w:rPr>
        <w:t>aos heróis</w:t>
      </w:r>
      <w:r w:rsidR="002D4DA2">
        <w:rPr>
          <w:lang w:val="pt"/>
        </w:rPr>
        <w:t xml:space="preserve"> como o</w:t>
      </w:r>
      <w:r w:rsidR="00E03F43">
        <w:rPr>
          <w:lang w:val="pt"/>
        </w:rPr>
        <w:t xml:space="preserve"> Guardião do Limiar e Vilão</w:t>
      </w:r>
      <w:r w:rsidR="002D4DA2">
        <w:rPr>
          <w:lang w:val="pt"/>
        </w:rPr>
        <w:t xml:space="preserve"> (ou</w:t>
      </w:r>
      <w:r w:rsidR="002D4DA2" w:rsidRPr="002D4DA2">
        <w:rPr>
          <w:lang w:val="pt"/>
        </w:rPr>
        <w:t xml:space="preserve"> </w:t>
      </w:r>
      <w:r w:rsidR="002D4DA2">
        <w:rPr>
          <w:lang w:val="pt"/>
        </w:rPr>
        <w:t>Sombra)</w:t>
      </w:r>
      <w:r w:rsidR="00E03F43">
        <w:rPr>
          <w:lang w:val="pt"/>
        </w:rPr>
        <w:t>.</w:t>
      </w:r>
    </w:p>
    <w:p w14:paraId="47063FE2" w14:textId="77777777" w:rsidR="002D4DA2" w:rsidRDefault="002D4DA2" w:rsidP="00755719">
      <w:pPr>
        <w:pStyle w:val="TXTRESUMO"/>
        <w:rPr>
          <w:rStyle w:val="SubTtulo-AutoreVersoChar"/>
          <w:b w:val="0"/>
        </w:rPr>
      </w:pPr>
    </w:p>
    <w:p w14:paraId="55CD8EF3" w14:textId="11BEC65F" w:rsidR="00A36C8B" w:rsidRDefault="00A36C8B" w:rsidP="00B66EEA">
      <w:pPr>
        <w:pStyle w:val="TXTRESUMO"/>
        <w:rPr>
          <w:rStyle w:val="SubTtulo-AutoreVersoChar"/>
          <w:b w:val="0"/>
        </w:rPr>
      </w:pPr>
      <w:r w:rsidRPr="00B66EEA">
        <w:rPr>
          <w:rStyle w:val="SubTtulo-AutoreVersoChar"/>
        </w:rPr>
        <w:t>Palavras-chave:</w:t>
      </w:r>
      <w:r w:rsidRPr="00B66EEA">
        <w:rPr>
          <w:rStyle w:val="SubTtulo-AutoreVersoChar"/>
          <w:b w:val="0"/>
        </w:rPr>
        <w:t xml:space="preserve"> </w:t>
      </w:r>
      <w:sdt>
        <w:sdtPr>
          <w:rPr>
            <w:rStyle w:val="SubTtulo-AutoreVersoChar"/>
            <w:b w:val="0"/>
          </w:rPr>
          <w:alias w:val="Palavras-chave"/>
          <w:tag w:val=""/>
          <w:id w:val="1477875003"/>
          <w:placeholder>
            <w:docPart w:val="F1EADDA258BE4C9E9E7ACF2E6914D16D"/>
          </w:placeholder>
          <w:dataBinding w:prefixMappings="xmlns:ns0='http://purl.org/dc/elements/1.1/' xmlns:ns1='http://schemas.openxmlformats.org/package/2006/metadata/core-properties' " w:xpath="/ns1:coreProperties[1]/ns1:keywords[1]" w:storeItemID="{6C3C8BC8-F283-45AE-878A-BAB7291924A1}"/>
          <w:text/>
        </w:sdtPr>
        <w:sdtContent>
          <w:r w:rsidR="0060348E" w:rsidRPr="00B66EEA">
            <w:rPr>
              <w:rStyle w:val="SubTtulo-AutoreVersoChar"/>
              <w:b w:val="0"/>
            </w:rPr>
            <w:t>Roteiro. Personagens. P</w:t>
          </w:r>
          <w:r w:rsidR="002D4DA2" w:rsidRPr="00B66EEA">
            <w:rPr>
              <w:rStyle w:val="SubTtulo-AutoreVersoChar"/>
              <w:b w:val="0"/>
            </w:rPr>
            <w:t>ersonalidade</w:t>
          </w:r>
        </w:sdtContent>
      </w:sdt>
      <w:r w:rsidRPr="00B66EEA">
        <w:rPr>
          <w:rStyle w:val="SubTtulo-AutoreVersoChar"/>
          <w:b w:val="0"/>
        </w:rPr>
        <w:t>.</w:t>
      </w:r>
    </w:p>
    <w:p w14:paraId="5ECCDB4A" w14:textId="77777777" w:rsidR="00622F93" w:rsidRPr="00B66EEA" w:rsidRDefault="00622F93" w:rsidP="00B66EEA">
      <w:pPr>
        <w:pStyle w:val="TXTRESUMO"/>
        <w:rPr>
          <w:rStyle w:val="SubTtulo-AutoreVersoChar"/>
          <w:b w:val="0"/>
        </w:rPr>
      </w:pPr>
    </w:p>
    <w:p w14:paraId="49F1F5EA" w14:textId="77777777" w:rsidR="00A36C8B" w:rsidRDefault="00987BE0" w:rsidP="00B66EEA">
      <w:pPr>
        <w:pStyle w:val="Ttulo-Sumrios"/>
        <w:tabs>
          <w:tab w:val="left" w:pos="2694"/>
        </w:tabs>
        <w:rPr>
          <w:rStyle w:val="SubTtulo-AutoreVersoChar"/>
        </w:rPr>
      </w:pPr>
      <w:r>
        <w:rPr>
          <w:rStyle w:val="SubTtulo-AutoreVersoChar"/>
        </w:rPr>
        <w:t xml:space="preserve"> </w:t>
      </w:r>
      <w:r>
        <w:rPr>
          <w:rStyle w:val="SubTtulo-AutoreVersoChar"/>
        </w:rPr>
        <w:br w:type="page"/>
      </w:r>
    </w:p>
    <w:p w14:paraId="6273F297" w14:textId="77777777" w:rsidR="00A36C8B" w:rsidRPr="00077AA6" w:rsidRDefault="00A36C8B" w:rsidP="00A36C8B">
      <w:pPr>
        <w:pStyle w:val="Ttulo-Sumrios"/>
      </w:pPr>
      <w:r>
        <w:t>LISTA DE Figuras</w:t>
      </w:r>
    </w:p>
    <w:p w14:paraId="3F0E3A35" w14:textId="761F3289" w:rsidR="00622F93" w:rsidRDefault="00A36C8B">
      <w:pPr>
        <w:pStyle w:val="ndicedeilustraes"/>
        <w:rPr>
          <w:rFonts w:asciiTheme="minorHAnsi" w:eastAsiaTheme="minorEastAsia" w:hAnsiTheme="minorHAnsi" w:cstheme="minorBid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07518751" w:history="1">
        <w:r w:rsidR="00622F93" w:rsidRPr="00004768">
          <w:rPr>
            <w:rStyle w:val="Hyperlink"/>
            <w:noProof/>
          </w:rPr>
          <w:t>Figura 1.1 – Representação do deus Hermes ou Mercúrio</w:t>
        </w:r>
        <w:r w:rsidR="00622F93">
          <w:rPr>
            <w:noProof/>
            <w:webHidden/>
          </w:rPr>
          <w:tab/>
        </w:r>
        <w:r w:rsidR="00622F93">
          <w:rPr>
            <w:noProof/>
            <w:webHidden/>
          </w:rPr>
          <w:fldChar w:fldCharType="begin"/>
        </w:r>
        <w:r w:rsidR="00622F93">
          <w:rPr>
            <w:noProof/>
            <w:webHidden/>
          </w:rPr>
          <w:instrText xml:space="preserve"> PAGEREF _Toc507518751 \h </w:instrText>
        </w:r>
        <w:r w:rsidR="00622F93">
          <w:rPr>
            <w:noProof/>
            <w:webHidden/>
          </w:rPr>
        </w:r>
        <w:r w:rsidR="00622F93">
          <w:rPr>
            <w:noProof/>
            <w:webHidden/>
          </w:rPr>
          <w:fldChar w:fldCharType="separate"/>
        </w:r>
        <w:r w:rsidR="00622F93">
          <w:rPr>
            <w:noProof/>
            <w:webHidden/>
          </w:rPr>
          <w:t>8</w:t>
        </w:r>
        <w:r w:rsidR="00622F93">
          <w:rPr>
            <w:noProof/>
            <w:webHidden/>
          </w:rPr>
          <w:fldChar w:fldCharType="end"/>
        </w:r>
      </w:hyperlink>
    </w:p>
    <w:p w14:paraId="1FDBE989" w14:textId="1F39BFD8" w:rsidR="00622F93" w:rsidRDefault="00EE5A3D">
      <w:pPr>
        <w:pStyle w:val="ndicedeilustraes"/>
        <w:rPr>
          <w:rFonts w:asciiTheme="minorHAnsi" w:eastAsiaTheme="minorEastAsia" w:hAnsiTheme="minorHAnsi" w:cstheme="minorBidi"/>
          <w:noProof/>
          <w:sz w:val="22"/>
          <w:lang w:eastAsia="pt-BR"/>
        </w:rPr>
      </w:pPr>
      <w:hyperlink w:anchor="_Toc507518752" w:history="1">
        <w:r w:rsidR="00622F93" w:rsidRPr="00004768">
          <w:rPr>
            <w:rStyle w:val="Hyperlink"/>
            <w:noProof/>
          </w:rPr>
          <w:t>Figura 1.2 – Frodo Baggins e o arauto e mentor Gandalf</w:t>
        </w:r>
        <w:r w:rsidR="00622F93">
          <w:rPr>
            <w:noProof/>
            <w:webHidden/>
          </w:rPr>
          <w:tab/>
        </w:r>
        <w:r w:rsidR="00622F93">
          <w:rPr>
            <w:noProof/>
            <w:webHidden/>
          </w:rPr>
          <w:fldChar w:fldCharType="begin"/>
        </w:r>
        <w:r w:rsidR="00622F93">
          <w:rPr>
            <w:noProof/>
            <w:webHidden/>
          </w:rPr>
          <w:instrText xml:space="preserve"> PAGEREF _Toc507518752 \h </w:instrText>
        </w:r>
        <w:r w:rsidR="00622F93">
          <w:rPr>
            <w:noProof/>
            <w:webHidden/>
          </w:rPr>
        </w:r>
        <w:r w:rsidR="00622F93">
          <w:rPr>
            <w:noProof/>
            <w:webHidden/>
          </w:rPr>
          <w:fldChar w:fldCharType="separate"/>
        </w:r>
        <w:r w:rsidR="00622F93">
          <w:rPr>
            <w:noProof/>
            <w:webHidden/>
          </w:rPr>
          <w:t>9</w:t>
        </w:r>
        <w:r w:rsidR="00622F93">
          <w:rPr>
            <w:noProof/>
            <w:webHidden/>
          </w:rPr>
          <w:fldChar w:fldCharType="end"/>
        </w:r>
      </w:hyperlink>
    </w:p>
    <w:p w14:paraId="529ADDEC" w14:textId="5D3DF569" w:rsidR="00622F93" w:rsidRDefault="00EE5A3D">
      <w:pPr>
        <w:pStyle w:val="ndicedeilustraes"/>
        <w:rPr>
          <w:rFonts w:asciiTheme="minorHAnsi" w:eastAsiaTheme="minorEastAsia" w:hAnsiTheme="minorHAnsi" w:cstheme="minorBidi"/>
          <w:noProof/>
          <w:sz w:val="22"/>
          <w:lang w:eastAsia="pt-BR"/>
        </w:rPr>
      </w:pPr>
      <w:hyperlink w:anchor="_Toc507518753" w:history="1">
        <w:r w:rsidR="00622F93" w:rsidRPr="00004768">
          <w:rPr>
            <w:rStyle w:val="Hyperlink"/>
            <w:noProof/>
          </w:rPr>
          <w:t xml:space="preserve">Figura 1.3 – Scar, de </w:t>
        </w:r>
        <w:r w:rsidR="00622F93" w:rsidRPr="00004768">
          <w:rPr>
            <w:rStyle w:val="Hyperlink"/>
            <w:i/>
            <w:noProof/>
          </w:rPr>
          <w:t>O Rei Leão</w:t>
        </w:r>
        <w:r w:rsidR="00622F93">
          <w:rPr>
            <w:noProof/>
            <w:webHidden/>
          </w:rPr>
          <w:tab/>
        </w:r>
        <w:r w:rsidR="00622F93">
          <w:rPr>
            <w:noProof/>
            <w:webHidden/>
          </w:rPr>
          <w:fldChar w:fldCharType="begin"/>
        </w:r>
        <w:r w:rsidR="00622F93">
          <w:rPr>
            <w:noProof/>
            <w:webHidden/>
          </w:rPr>
          <w:instrText xml:space="preserve"> PAGEREF _Toc507518753 \h </w:instrText>
        </w:r>
        <w:r w:rsidR="00622F93">
          <w:rPr>
            <w:noProof/>
            <w:webHidden/>
          </w:rPr>
        </w:r>
        <w:r w:rsidR="00622F93">
          <w:rPr>
            <w:noProof/>
            <w:webHidden/>
          </w:rPr>
          <w:fldChar w:fldCharType="separate"/>
        </w:r>
        <w:r w:rsidR="00622F93">
          <w:rPr>
            <w:noProof/>
            <w:webHidden/>
          </w:rPr>
          <w:t>10</w:t>
        </w:r>
        <w:r w:rsidR="00622F93">
          <w:rPr>
            <w:noProof/>
            <w:webHidden/>
          </w:rPr>
          <w:fldChar w:fldCharType="end"/>
        </w:r>
      </w:hyperlink>
    </w:p>
    <w:p w14:paraId="1A408692" w14:textId="75ADC265" w:rsidR="00622F93" w:rsidRDefault="00EE5A3D">
      <w:pPr>
        <w:pStyle w:val="ndicedeilustraes"/>
        <w:rPr>
          <w:rFonts w:asciiTheme="minorHAnsi" w:eastAsiaTheme="minorEastAsia" w:hAnsiTheme="minorHAnsi" w:cstheme="minorBidi"/>
          <w:noProof/>
          <w:sz w:val="22"/>
          <w:lang w:eastAsia="pt-BR"/>
        </w:rPr>
      </w:pPr>
      <w:hyperlink w:anchor="_Toc507518754" w:history="1">
        <w:r w:rsidR="00622F93" w:rsidRPr="00004768">
          <w:rPr>
            <w:rStyle w:val="Hyperlink"/>
            <w:noProof/>
          </w:rPr>
          <w:t xml:space="preserve">Figura 1.4 – Prof. Quirrel em </w:t>
        </w:r>
        <w:r w:rsidR="00622F93" w:rsidRPr="00004768">
          <w:rPr>
            <w:rStyle w:val="Hyperlink"/>
            <w:i/>
            <w:noProof/>
          </w:rPr>
          <w:t>Harry Potter e a Pedra Filosofal</w:t>
        </w:r>
        <w:r w:rsidR="00622F93">
          <w:rPr>
            <w:noProof/>
            <w:webHidden/>
          </w:rPr>
          <w:tab/>
        </w:r>
        <w:r w:rsidR="00622F93">
          <w:rPr>
            <w:noProof/>
            <w:webHidden/>
          </w:rPr>
          <w:fldChar w:fldCharType="begin"/>
        </w:r>
        <w:r w:rsidR="00622F93">
          <w:rPr>
            <w:noProof/>
            <w:webHidden/>
          </w:rPr>
          <w:instrText xml:space="preserve"> PAGEREF _Toc507518754 \h </w:instrText>
        </w:r>
        <w:r w:rsidR="00622F93">
          <w:rPr>
            <w:noProof/>
            <w:webHidden/>
          </w:rPr>
        </w:r>
        <w:r w:rsidR="00622F93">
          <w:rPr>
            <w:noProof/>
            <w:webHidden/>
          </w:rPr>
          <w:fldChar w:fldCharType="separate"/>
        </w:r>
        <w:r w:rsidR="00622F93">
          <w:rPr>
            <w:noProof/>
            <w:webHidden/>
          </w:rPr>
          <w:t>12</w:t>
        </w:r>
        <w:r w:rsidR="00622F93">
          <w:rPr>
            <w:noProof/>
            <w:webHidden/>
          </w:rPr>
          <w:fldChar w:fldCharType="end"/>
        </w:r>
      </w:hyperlink>
    </w:p>
    <w:p w14:paraId="38774EBB" w14:textId="3D9B7CB0" w:rsidR="00622F93" w:rsidRDefault="00EE5A3D">
      <w:pPr>
        <w:pStyle w:val="ndicedeilustraes"/>
        <w:rPr>
          <w:rFonts w:asciiTheme="minorHAnsi" w:eastAsiaTheme="minorEastAsia" w:hAnsiTheme="minorHAnsi" w:cstheme="minorBidi"/>
          <w:noProof/>
          <w:sz w:val="22"/>
          <w:lang w:eastAsia="pt-BR"/>
        </w:rPr>
      </w:pPr>
      <w:hyperlink w:anchor="_Toc507518755" w:history="1">
        <w:r w:rsidR="00622F93" w:rsidRPr="00004768">
          <w:rPr>
            <w:rStyle w:val="Hyperlink"/>
            <w:noProof/>
          </w:rPr>
          <w:t xml:space="preserve">Figura 1.5 – Azog, o Orc de </w:t>
        </w:r>
        <w:r w:rsidR="00622F93" w:rsidRPr="00004768">
          <w:rPr>
            <w:rStyle w:val="Hyperlink"/>
            <w:i/>
            <w:noProof/>
          </w:rPr>
          <w:t>O Hobbit</w:t>
        </w:r>
        <w:r w:rsidR="00622F93">
          <w:rPr>
            <w:noProof/>
            <w:webHidden/>
          </w:rPr>
          <w:tab/>
        </w:r>
        <w:r w:rsidR="00622F93">
          <w:rPr>
            <w:noProof/>
            <w:webHidden/>
          </w:rPr>
          <w:fldChar w:fldCharType="begin"/>
        </w:r>
        <w:r w:rsidR="00622F93">
          <w:rPr>
            <w:noProof/>
            <w:webHidden/>
          </w:rPr>
          <w:instrText xml:space="preserve"> PAGEREF _Toc507518755 \h </w:instrText>
        </w:r>
        <w:r w:rsidR="00622F93">
          <w:rPr>
            <w:noProof/>
            <w:webHidden/>
          </w:rPr>
        </w:r>
        <w:r w:rsidR="00622F93">
          <w:rPr>
            <w:noProof/>
            <w:webHidden/>
          </w:rPr>
          <w:fldChar w:fldCharType="separate"/>
        </w:r>
        <w:r w:rsidR="00622F93">
          <w:rPr>
            <w:noProof/>
            <w:webHidden/>
          </w:rPr>
          <w:t>13</w:t>
        </w:r>
        <w:r w:rsidR="00622F93">
          <w:rPr>
            <w:noProof/>
            <w:webHidden/>
          </w:rPr>
          <w:fldChar w:fldCharType="end"/>
        </w:r>
      </w:hyperlink>
    </w:p>
    <w:p w14:paraId="54141E8B" w14:textId="27884F77" w:rsidR="00622F93" w:rsidRDefault="00EE5A3D">
      <w:pPr>
        <w:pStyle w:val="ndicedeilustraes"/>
        <w:rPr>
          <w:rFonts w:asciiTheme="minorHAnsi" w:eastAsiaTheme="minorEastAsia" w:hAnsiTheme="minorHAnsi" w:cstheme="minorBidi"/>
          <w:noProof/>
          <w:sz w:val="22"/>
          <w:lang w:eastAsia="pt-BR"/>
        </w:rPr>
      </w:pPr>
      <w:hyperlink w:anchor="_Toc507518756" w:history="1">
        <w:r w:rsidR="00622F93" w:rsidRPr="00004768">
          <w:rPr>
            <w:rStyle w:val="Hyperlink"/>
            <w:noProof/>
          </w:rPr>
          <w:t>Figura 1.6 – O encanador Mario e seu grande vilão, Bowser</w:t>
        </w:r>
        <w:r w:rsidR="00622F93">
          <w:rPr>
            <w:noProof/>
            <w:webHidden/>
          </w:rPr>
          <w:tab/>
        </w:r>
        <w:r w:rsidR="00622F93">
          <w:rPr>
            <w:noProof/>
            <w:webHidden/>
          </w:rPr>
          <w:fldChar w:fldCharType="begin"/>
        </w:r>
        <w:r w:rsidR="00622F93">
          <w:rPr>
            <w:noProof/>
            <w:webHidden/>
          </w:rPr>
          <w:instrText xml:space="preserve"> PAGEREF _Toc507518756 \h </w:instrText>
        </w:r>
        <w:r w:rsidR="00622F93">
          <w:rPr>
            <w:noProof/>
            <w:webHidden/>
          </w:rPr>
        </w:r>
        <w:r w:rsidR="00622F93">
          <w:rPr>
            <w:noProof/>
            <w:webHidden/>
          </w:rPr>
          <w:fldChar w:fldCharType="separate"/>
        </w:r>
        <w:r w:rsidR="00622F93">
          <w:rPr>
            <w:noProof/>
            <w:webHidden/>
          </w:rPr>
          <w:t>14</w:t>
        </w:r>
        <w:r w:rsidR="00622F93">
          <w:rPr>
            <w:noProof/>
            <w:webHidden/>
          </w:rPr>
          <w:fldChar w:fldCharType="end"/>
        </w:r>
      </w:hyperlink>
    </w:p>
    <w:p w14:paraId="22E4A6B2" w14:textId="7F3CE4B3" w:rsidR="00622F93" w:rsidRDefault="00EE5A3D">
      <w:pPr>
        <w:pStyle w:val="ndicedeilustraes"/>
        <w:rPr>
          <w:rFonts w:asciiTheme="minorHAnsi" w:eastAsiaTheme="minorEastAsia" w:hAnsiTheme="minorHAnsi" w:cstheme="minorBidi"/>
          <w:noProof/>
          <w:sz w:val="22"/>
          <w:lang w:eastAsia="pt-BR"/>
        </w:rPr>
      </w:pPr>
      <w:hyperlink w:anchor="_Toc507518757" w:history="1">
        <w:r w:rsidR="00622F93" w:rsidRPr="00004768">
          <w:rPr>
            <w:rStyle w:val="Hyperlink"/>
            <w:noProof/>
          </w:rPr>
          <w:t>Figura 1.7 – O Máscara, interpretado por Jim Carrey</w:t>
        </w:r>
        <w:r w:rsidR="00622F93">
          <w:rPr>
            <w:noProof/>
            <w:webHidden/>
          </w:rPr>
          <w:tab/>
        </w:r>
        <w:r w:rsidR="00622F93">
          <w:rPr>
            <w:noProof/>
            <w:webHidden/>
          </w:rPr>
          <w:fldChar w:fldCharType="begin"/>
        </w:r>
        <w:r w:rsidR="00622F93">
          <w:rPr>
            <w:noProof/>
            <w:webHidden/>
          </w:rPr>
          <w:instrText xml:space="preserve"> PAGEREF _Toc507518757 \h </w:instrText>
        </w:r>
        <w:r w:rsidR="00622F93">
          <w:rPr>
            <w:noProof/>
            <w:webHidden/>
          </w:rPr>
        </w:r>
        <w:r w:rsidR="00622F93">
          <w:rPr>
            <w:noProof/>
            <w:webHidden/>
          </w:rPr>
          <w:fldChar w:fldCharType="separate"/>
        </w:r>
        <w:r w:rsidR="00622F93">
          <w:rPr>
            <w:noProof/>
            <w:webHidden/>
          </w:rPr>
          <w:t>15</w:t>
        </w:r>
        <w:r w:rsidR="00622F93">
          <w:rPr>
            <w:noProof/>
            <w:webHidden/>
          </w:rPr>
          <w:fldChar w:fldCharType="end"/>
        </w:r>
      </w:hyperlink>
    </w:p>
    <w:p w14:paraId="38DBB93B" w14:textId="7753408B" w:rsidR="00622F93" w:rsidRDefault="00EE5A3D">
      <w:pPr>
        <w:pStyle w:val="ndicedeilustraes"/>
        <w:rPr>
          <w:rFonts w:asciiTheme="minorHAnsi" w:eastAsiaTheme="minorEastAsia" w:hAnsiTheme="minorHAnsi" w:cstheme="minorBidi"/>
          <w:noProof/>
          <w:sz w:val="22"/>
          <w:lang w:eastAsia="pt-BR"/>
        </w:rPr>
      </w:pPr>
      <w:hyperlink w:anchor="_Toc507518758" w:history="1">
        <w:r w:rsidR="00622F93" w:rsidRPr="00004768">
          <w:rPr>
            <w:rStyle w:val="Hyperlink"/>
            <w:noProof/>
          </w:rPr>
          <w:t>Figura 1.8 – R2D2 e C3PO</w:t>
        </w:r>
        <w:r w:rsidR="00622F93">
          <w:rPr>
            <w:noProof/>
            <w:webHidden/>
          </w:rPr>
          <w:tab/>
        </w:r>
        <w:r w:rsidR="00622F93">
          <w:rPr>
            <w:noProof/>
            <w:webHidden/>
          </w:rPr>
          <w:fldChar w:fldCharType="begin"/>
        </w:r>
        <w:r w:rsidR="00622F93">
          <w:rPr>
            <w:noProof/>
            <w:webHidden/>
          </w:rPr>
          <w:instrText xml:space="preserve"> PAGEREF _Toc507518758 \h </w:instrText>
        </w:r>
        <w:r w:rsidR="00622F93">
          <w:rPr>
            <w:noProof/>
            <w:webHidden/>
          </w:rPr>
        </w:r>
        <w:r w:rsidR="00622F93">
          <w:rPr>
            <w:noProof/>
            <w:webHidden/>
          </w:rPr>
          <w:fldChar w:fldCharType="separate"/>
        </w:r>
        <w:r w:rsidR="00622F93">
          <w:rPr>
            <w:noProof/>
            <w:webHidden/>
          </w:rPr>
          <w:t>16</w:t>
        </w:r>
        <w:r w:rsidR="00622F93">
          <w:rPr>
            <w:noProof/>
            <w:webHidden/>
          </w:rPr>
          <w:fldChar w:fldCharType="end"/>
        </w:r>
      </w:hyperlink>
    </w:p>
    <w:p w14:paraId="605DD99C" w14:textId="367102F2" w:rsidR="00622F93" w:rsidRDefault="00EE5A3D">
      <w:pPr>
        <w:pStyle w:val="ndicedeilustraes"/>
        <w:rPr>
          <w:rFonts w:asciiTheme="minorHAnsi" w:eastAsiaTheme="minorEastAsia" w:hAnsiTheme="minorHAnsi" w:cstheme="minorBidi"/>
          <w:noProof/>
          <w:sz w:val="22"/>
          <w:lang w:eastAsia="pt-BR"/>
        </w:rPr>
      </w:pPr>
      <w:hyperlink w:anchor="_Toc507518759" w:history="1">
        <w:r w:rsidR="00622F93" w:rsidRPr="00004768">
          <w:rPr>
            <w:rStyle w:val="Hyperlink"/>
            <w:noProof/>
          </w:rPr>
          <w:t>Figura 1.9 – Fred e George Wesley</w:t>
        </w:r>
        <w:r w:rsidR="00622F93">
          <w:rPr>
            <w:noProof/>
            <w:webHidden/>
          </w:rPr>
          <w:tab/>
        </w:r>
        <w:r w:rsidR="00622F93">
          <w:rPr>
            <w:noProof/>
            <w:webHidden/>
          </w:rPr>
          <w:fldChar w:fldCharType="begin"/>
        </w:r>
        <w:r w:rsidR="00622F93">
          <w:rPr>
            <w:noProof/>
            <w:webHidden/>
          </w:rPr>
          <w:instrText xml:space="preserve"> PAGEREF _Toc507518759 \h </w:instrText>
        </w:r>
        <w:r w:rsidR="00622F93">
          <w:rPr>
            <w:noProof/>
            <w:webHidden/>
          </w:rPr>
        </w:r>
        <w:r w:rsidR="00622F93">
          <w:rPr>
            <w:noProof/>
            <w:webHidden/>
          </w:rPr>
          <w:fldChar w:fldCharType="separate"/>
        </w:r>
        <w:r w:rsidR="00622F93">
          <w:rPr>
            <w:noProof/>
            <w:webHidden/>
          </w:rPr>
          <w:t>16</w:t>
        </w:r>
        <w:r w:rsidR="00622F93">
          <w:rPr>
            <w:noProof/>
            <w:webHidden/>
          </w:rPr>
          <w:fldChar w:fldCharType="end"/>
        </w:r>
      </w:hyperlink>
    </w:p>
    <w:p w14:paraId="0B7212F6" w14:textId="550DB9D8" w:rsidR="00622F93" w:rsidRDefault="00EE5A3D">
      <w:pPr>
        <w:pStyle w:val="ndicedeilustraes"/>
        <w:rPr>
          <w:rFonts w:asciiTheme="minorHAnsi" w:eastAsiaTheme="minorEastAsia" w:hAnsiTheme="minorHAnsi" w:cstheme="minorBidi"/>
          <w:noProof/>
          <w:sz w:val="22"/>
          <w:lang w:eastAsia="pt-BR"/>
        </w:rPr>
      </w:pPr>
      <w:hyperlink w:anchor="_Toc507518760" w:history="1">
        <w:r w:rsidR="00622F93" w:rsidRPr="00004768">
          <w:rPr>
            <w:rStyle w:val="Hyperlink"/>
            <w:noProof/>
          </w:rPr>
          <w:t xml:space="preserve">Figura 1.10 – A criatura Gollum de </w:t>
        </w:r>
        <w:r w:rsidR="00622F93" w:rsidRPr="00004768">
          <w:rPr>
            <w:rStyle w:val="Hyperlink"/>
            <w:i/>
            <w:noProof/>
          </w:rPr>
          <w:t>O Senhor dos Anéis</w:t>
        </w:r>
        <w:r w:rsidR="00622F93">
          <w:rPr>
            <w:noProof/>
            <w:webHidden/>
          </w:rPr>
          <w:tab/>
        </w:r>
        <w:r w:rsidR="00622F93">
          <w:rPr>
            <w:noProof/>
            <w:webHidden/>
          </w:rPr>
          <w:fldChar w:fldCharType="begin"/>
        </w:r>
        <w:r w:rsidR="00622F93">
          <w:rPr>
            <w:noProof/>
            <w:webHidden/>
          </w:rPr>
          <w:instrText xml:space="preserve"> PAGEREF _Toc507518760 \h </w:instrText>
        </w:r>
        <w:r w:rsidR="00622F93">
          <w:rPr>
            <w:noProof/>
            <w:webHidden/>
          </w:rPr>
        </w:r>
        <w:r w:rsidR="00622F93">
          <w:rPr>
            <w:noProof/>
            <w:webHidden/>
          </w:rPr>
          <w:fldChar w:fldCharType="separate"/>
        </w:r>
        <w:r w:rsidR="00622F93">
          <w:rPr>
            <w:noProof/>
            <w:webHidden/>
          </w:rPr>
          <w:t>18</w:t>
        </w:r>
        <w:r w:rsidR="00622F93">
          <w:rPr>
            <w:noProof/>
            <w:webHidden/>
          </w:rPr>
          <w:fldChar w:fldCharType="end"/>
        </w:r>
      </w:hyperlink>
    </w:p>
    <w:p w14:paraId="324E2050" w14:textId="66A2DCAF" w:rsidR="00622F93" w:rsidRDefault="00EE5A3D">
      <w:pPr>
        <w:pStyle w:val="ndicedeilustraes"/>
        <w:rPr>
          <w:rFonts w:asciiTheme="minorHAnsi" w:eastAsiaTheme="minorEastAsia" w:hAnsiTheme="minorHAnsi" w:cstheme="minorBidi"/>
          <w:noProof/>
          <w:sz w:val="22"/>
          <w:lang w:eastAsia="pt-BR"/>
        </w:rPr>
      </w:pPr>
      <w:hyperlink w:anchor="_Toc507518761" w:history="1">
        <w:r w:rsidR="00622F93" w:rsidRPr="00004768">
          <w:rPr>
            <w:rStyle w:val="Hyperlink"/>
            <w:noProof/>
          </w:rPr>
          <w:t>Figura 1.11 – Severo Snape, interpretado pelo saudoso Alan Rickman</w:t>
        </w:r>
        <w:r w:rsidR="00622F93">
          <w:rPr>
            <w:noProof/>
            <w:webHidden/>
          </w:rPr>
          <w:tab/>
        </w:r>
        <w:r w:rsidR="00622F93">
          <w:rPr>
            <w:noProof/>
            <w:webHidden/>
          </w:rPr>
          <w:fldChar w:fldCharType="begin"/>
        </w:r>
        <w:r w:rsidR="00622F93">
          <w:rPr>
            <w:noProof/>
            <w:webHidden/>
          </w:rPr>
          <w:instrText xml:space="preserve"> PAGEREF _Toc507518761 \h </w:instrText>
        </w:r>
        <w:r w:rsidR="00622F93">
          <w:rPr>
            <w:noProof/>
            <w:webHidden/>
          </w:rPr>
        </w:r>
        <w:r w:rsidR="00622F93">
          <w:rPr>
            <w:noProof/>
            <w:webHidden/>
          </w:rPr>
          <w:fldChar w:fldCharType="separate"/>
        </w:r>
        <w:r w:rsidR="00622F93">
          <w:rPr>
            <w:noProof/>
            <w:webHidden/>
          </w:rPr>
          <w:t>19</w:t>
        </w:r>
        <w:r w:rsidR="00622F93">
          <w:rPr>
            <w:noProof/>
            <w:webHidden/>
          </w:rPr>
          <w:fldChar w:fldCharType="end"/>
        </w:r>
      </w:hyperlink>
    </w:p>
    <w:p w14:paraId="7A3A78B2" w14:textId="6DF7F89C" w:rsidR="00622F93" w:rsidRDefault="00EE5A3D">
      <w:pPr>
        <w:pStyle w:val="ndicedeilustraes"/>
        <w:rPr>
          <w:rFonts w:asciiTheme="minorHAnsi" w:eastAsiaTheme="minorEastAsia" w:hAnsiTheme="minorHAnsi" w:cstheme="minorBidi"/>
          <w:noProof/>
          <w:sz w:val="22"/>
          <w:lang w:eastAsia="pt-BR"/>
        </w:rPr>
      </w:pPr>
      <w:hyperlink w:anchor="_Toc507518762" w:history="1">
        <w:r w:rsidR="00622F93" w:rsidRPr="00004768">
          <w:rPr>
            <w:rStyle w:val="Hyperlink"/>
            <w:noProof/>
          </w:rPr>
          <w:t>Figura 1.12 – Lex Luthor, um dos maiores inimigos do Superman</w:t>
        </w:r>
        <w:r w:rsidR="00622F93">
          <w:rPr>
            <w:noProof/>
            <w:webHidden/>
          </w:rPr>
          <w:tab/>
        </w:r>
        <w:r w:rsidR="00622F93">
          <w:rPr>
            <w:noProof/>
            <w:webHidden/>
          </w:rPr>
          <w:fldChar w:fldCharType="begin"/>
        </w:r>
        <w:r w:rsidR="00622F93">
          <w:rPr>
            <w:noProof/>
            <w:webHidden/>
          </w:rPr>
          <w:instrText xml:space="preserve"> PAGEREF _Toc507518762 \h </w:instrText>
        </w:r>
        <w:r w:rsidR="00622F93">
          <w:rPr>
            <w:noProof/>
            <w:webHidden/>
          </w:rPr>
        </w:r>
        <w:r w:rsidR="00622F93">
          <w:rPr>
            <w:noProof/>
            <w:webHidden/>
          </w:rPr>
          <w:fldChar w:fldCharType="separate"/>
        </w:r>
        <w:r w:rsidR="00622F93">
          <w:rPr>
            <w:noProof/>
            <w:webHidden/>
          </w:rPr>
          <w:t>20</w:t>
        </w:r>
        <w:r w:rsidR="00622F93">
          <w:rPr>
            <w:noProof/>
            <w:webHidden/>
          </w:rPr>
          <w:fldChar w:fldCharType="end"/>
        </w:r>
      </w:hyperlink>
    </w:p>
    <w:p w14:paraId="30354A7D" w14:textId="0A4BAD49" w:rsidR="00622F93" w:rsidRDefault="00EE5A3D">
      <w:pPr>
        <w:pStyle w:val="ndicedeilustraes"/>
        <w:rPr>
          <w:rFonts w:asciiTheme="minorHAnsi" w:eastAsiaTheme="minorEastAsia" w:hAnsiTheme="minorHAnsi" w:cstheme="minorBidi"/>
          <w:noProof/>
          <w:sz w:val="22"/>
          <w:lang w:eastAsia="pt-BR"/>
        </w:rPr>
      </w:pPr>
      <w:hyperlink w:anchor="_Toc507518763" w:history="1">
        <w:r w:rsidR="00622F93" w:rsidRPr="00004768">
          <w:rPr>
            <w:rStyle w:val="Hyperlink"/>
            <w:noProof/>
          </w:rPr>
          <w:t xml:space="preserve">Figura 1.13 – Zod, o vilão kriptoniano de </w:t>
        </w:r>
        <w:r w:rsidR="00622F93" w:rsidRPr="00004768">
          <w:rPr>
            <w:rStyle w:val="Hyperlink"/>
            <w:i/>
            <w:noProof/>
          </w:rPr>
          <w:t>Superman</w:t>
        </w:r>
        <w:r w:rsidR="00622F93">
          <w:rPr>
            <w:noProof/>
            <w:webHidden/>
          </w:rPr>
          <w:tab/>
        </w:r>
        <w:r w:rsidR="00622F93">
          <w:rPr>
            <w:noProof/>
            <w:webHidden/>
          </w:rPr>
          <w:fldChar w:fldCharType="begin"/>
        </w:r>
        <w:r w:rsidR="00622F93">
          <w:rPr>
            <w:noProof/>
            <w:webHidden/>
          </w:rPr>
          <w:instrText xml:space="preserve"> PAGEREF _Toc507518763 \h </w:instrText>
        </w:r>
        <w:r w:rsidR="00622F93">
          <w:rPr>
            <w:noProof/>
            <w:webHidden/>
          </w:rPr>
        </w:r>
        <w:r w:rsidR="00622F93">
          <w:rPr>
            <w:noProof/>
            <w:webHidden/>
          </w:rPr>
          <w:fldChar w:fldCharType="separate"/>
        </w:r>
        <w:r w:rsidR="00622F93">
          <w:rPr>
            <w:noProof/>
            <w:webHidden/>
          </w:rPr>
          <w:t>21</w:t>
        </w:r>
        <w:r w:rsidR="00622F93">
          <w:rPr>
            <w:noProof/>
            <w:webHidden/>
          </w:rPr>
          <w:fldChar w:fldCharType="end"/>
        </w:r>
      </w:hyperlink>
    </w:p>
    <w:p w14:paraId="077760C6" w14:textId="51DAC3CC" w:rsidR="00622F93" w:rsidRDefault="00EE5A3D">
      <w:pPr>
        <w:pStyle w:val="ndicedeilustraes"/>
        <w:rPr>
          <w:rFonts w:asciiTheme="minorHAnsi" w:eastAsiaTheme="minorEastAsia" w:hAnsiTheme="minorHAnsi" w:cstheme="minorBidi"/>
          <w:noProof/>
          <w:sz w:val="22"/>
          <w:lang w:eastAsia="pt-BR"/>
        </w:rPr>
      </w:pPr>
      <w:hyperlink w:anchor="_Toc507518764" w:history="1">
        <w:r w:rsidR="00622F93" w:rsidRPr="00004768">
          <w:rPr>
            <w:rStyle w:val="Hyperlink"/>
            <w:noProof/>
          </w:rPr>
          <w:t>Figura 1.14 – O verdadeiro Magneto, vilão dos X-Men.</w:t>
        </w:r>
        <w:r w:rsidR="00622F93">
          <w:rPr>
            <w:noProof/>
            <w:webHidden/>
          </w:rPr>
          <w:tab/>
        </w:r>
        <w:r w:rsidR="00622F93">
          <w:rPr>
            <w:noProof/>
            <w:webHidden/>
          </w:rPr>
          <w:fldChar w:fldCharType="begin"/>
        </w:r>
        <w:r w:rsidR="00622F93">
          <w:rPr>
            <w:noProof/>
            <w:webHidden/>
          </w:rPr>
          <w:instrText xml:space="preserve"> PAGEREF _Toc507518764 \h </w:instrText>
        </w:r>
        <w:r w:rsidR="00622F93">
          <w:rPr>
            <w:noProof/>
            <w:webHidden/>
          </w:rPr>
        </w:r>
        <w:r w:rsidR="00622F93">
          <w:rPr>
            <w:noProof/>
            <w:webHidden/>
          </w:rPr>
          <w:fldChar w:fldCharType="separate"/>
        </w:r>
        <w:r w:rsidR="00622F93">
          <w:rPr>
            <w:noProof/>
            <w:webHidden/>
          </w:rPr>
          <w:t>22</w:t>
        </w:r>
        <w:r w:rsidR="00622F93">
          <w:rPr>
            <w:noProof/>
            <w:webHidden/>
          </w:rPr>
          <w:fldChar w:fldCharType="end"/>
        </w:r>
      </w:hyperlink>
    </w:p>
    <w:p w14:paraId="09C84AB9" w14:textId="2AD4397A" w:rsidR="00622F93" w:rsidRDefault="00EE5A3D">
      <w:pPr>
        <w:pStyle w:val="ndicedeilustraes"/>
        <w:rPr>
          <w:rFonts w:asciiTheme="minorHAnsi" w:eastAsiaTheme="minorEastAsia" w:hAnsiTheme="minorHAnsi" w:cstheme="minorBidi"/>
          <w:noProof/>
          <w:sz w:val="22"/>
          <w:lang w:eastAsia="pt-BR"/>
        </w:rPr>
      </w:pPr>
      <w:hyperlink w:anchor="_Toc507518765" w:history="1">
        <w:r w:rsidR="00622F93" w:rsidRPr="00004768">
          <w:rPr>
            <w:rStyle w:val="Hyperlink"/>
            <w:noProof/>
          </w:rPr>
          <w:t>Figura 1.15 – Cena do seriado “O Justificeiro”, da Netflix.</w:t>
        </w:r>
        <w:r w:rsidR="00622F93">
          <w:rPr>
            <w:noProof/>
            <w:webHidden/>
          </w:rPr>
          <w:tab/>
        </w:r>
        <w:r w:rsidR="00622F93">
          <w:rPr>
            <w:noProof/>
            <w:webHidden/>
          </w:rPr>
          <w:fldChar w:fldCharType="begin"/>
        </w:r>
        <w:r w:rsidR="00622F93">
          <w:rPr>
            <w:noProof/>
            <w:webHidden/>
          </w:rPr>
          <w:instrText xml:space="preserve"> PAGEREF _Toc507518765 \h </w:instrText>
        </w:r>
        <w:r w:rsidR="00622F93">
          <w:rPr>
            <w:noProof/>
            <w:webHidden/>
          </w:rPr>
        </w:r>
        <w:r w:rsidR="00622F93">
          <w:rPr>
            <w:noProof/>
            <w:webHidden/>
          </w:rPr>
          <w:fldChar w:fldCharType="separate"/>
        </w:r>
        <w:r w:rsidR="00622F93">
          <w:rPr>
            <w:noProof/>
            <w:webHidden/>
          </w:rPr>
          <w:t>23</w:t>
        </w:r>
        <w:r w:rsidR="00622F93">
          <w:rPr>
            <w:noProof/>
            <w:webHidden/>
          </w:rPr>
          <w:fldChar w:fldCharType="end"/>
        </w:r>
      </w:hyperlink>
    </w:p>
    <w:p w14:paraId="63E756EC" w14:textId="3C7CEE56" w:rsidR="00622F93" w:rsidRDefault="00EE5A3D">
      <w:pPr>
        <w:pStyle w:val="ndicedeilustraes"/>
        <w:rPr>
          <w:rFonts w:asciiTheme="minorHAnsi" w:eastAsiaTheme="minorEastAsia" w:hAnsiTheme="minorHAnsi" w:cstheme="minorBidi"/>
          <w:noProof/>
          <w:sz w:val="22"/>
          <w:lang w:eastAsia="pt-BR"/>
        </w:rPr>
      </w:pPr>
      <w:hyperlink w:anchor="_Toc507518766" w:history="1">
        <w:r w:rsidR="00622F93" w:rsidRPr="00004768">
          <w:rPr>
            <w:rStyle w:val="Hyperlink"/>
            <w:noProof/>
          </w:rPr>
          <w:t>Figura 1.16 – Exemplo de uma ficha de personagem em Dungeons &amp; Dragons.</w:t>
        </w:r>
        <w:r w:rsidR="00622F93">
          <w:rPr>
            <w:noProof/>
            <w:webHidden/>
          </w:rPr>
          <w:tab/>
        </w:r>
        <w:r w:rsidR="00622F93">
          <w:rPr>
            <w:noProof/>
            <w:webHidden/>
          </w:rPr>
          <w:fldChar w:fldCharType="begin"/>
        </w:r>
        <w:r w:rsidR="00622F93">
          <w:rPr>
            <w:noProof/>
            <w:webHidden/>
          </w:rPr>
          <w:instrText xml:space="preserve"> PAGEREF _Toc507518766 \h </w:instrText>
        </w:r>
        <w:r w:rsidR="00622F93">
          <w:rPr>
            <w:noProof/>
            <w:webHidden/>
          </w:rPr>
        </w:r>
        <w:r w:rsidR="00622F93">
          <w:rPr>
            <w:noProof/>
            <w:webHidden/>
          </w:rPr>
          <w:fldChar w:fldCharType="separate"/>
        </w:r>
        <w:r w:rsidR="00622F93">
          <w:rPr>
            <w:noProof/>
            <w:webHidden/>
          </w:rPr>
          <w:t>26</w:t>
        </w:r>
        <w:r w:rsidR="00622F93">
          <w:rPr>
            <w:noProof/>
            <w:webHidden/>
          </w:rPr>
          <w:fldChar w:fldCharType="end"/>
        </w:r>
      </w:hyperlink>
    </w:p>
    <w:p w14:paraId="0C039A5A" w14:textId="77777777" w:rsidR="00A36C8B" w:rsidRDefault="00A36C8B" w:rsidP="00A36C8B">
      <w:pPr>
        <w:pStyle w:val="Ttulo-Sumrios"/>
      </w:pPr>
      <w:r>
        <w:rPr>
          <w:rFonts w:cs="Arial"/>
          <w:szCs w:val="24"/>
        </w:rPr>
        <w:fldChar w:fldCharType="end"/>
      </w:r>
    </w:p>
    <w:p w14:paraId="014531D6" w14:textId="77777777" w:rsidR="00A36C8B" w:rsidRDefault="00A36C8B" w:rsidP="00252E1E">
      <w:pPr>
        <w:pStyle w:val="Ttulo-Sumrios"/>
        <w:jc w:val="both"/>
        <w:sectPr w:rsidR="00A36C8B" w:rsidSect="00A36C8B">
          <w:headerReference w:type="default" r:id="rId9"/>
          <w:pgSz w:w="11906" w:h="16838" w:code="9"/>
          <w:pgMar w:top="1701" w:right="1134" w:bottom="1134" w:left="1701" w:header="709" w:footer="709" w:gutter="0"/>
          <w:cols w:space="708"/>
          <w:titlePg/>
          <w:docGrid w:linePitch="360"/>
        </w:sectPr>
      </w:pPr>
    </w:p>
    <w:p w14:paraId="569588A0" w14:textId="77777777" w:rsidR="00987BE0" w:rsidRPr="0022187C" w:rsidRDefault="00987BE0" w:rsidP="00A36C8B">
      <w:pPr>
        <w:pStyle w:val="Ttulo-Sumrios"/>
      </w:pPr>
      <w:r w:rsidRPr="0022187C">
        <w:t>Sumário</w:t>
      </w:r>
    </w:p>
    <w:p w14:paraId="05C5565E" w14:textId="6D0D81BF" w:rsidR="00622F93" w:rsidRDefault="00987BE0">
      <w:pPr>
        <w:pStyle w:val="Sumrio1"/>
        <w:rPr>
          <w:rFonts w:asciiTheme="minorHAnsi" w:eastAsiaTheme="minorEastAsia" w:hAnsiTheme="minorHAnsi" w:cstheme="minorBidi"/>
          <w:caps w:val="0"/>
          <w:sz w:val="22"/>
          <w:lang w:eastAsia="pt-BR"/>
        </w:rPr>
      </w:pPr>
      <w:r>
        <w:fldChar w:fldCharType="begin"/>
      </w:r>
      <w:r>
        <w:instrText xml:space="preserve"> TOC \o "1-3" \h \z \u </w:instrText>
      </w:r>
      <w:r>
        <w:fldChar w:fldCharType="separate"/>
      </w:r>
      <w:hyperlink w:anchor="_Toc507518767" w:history="1">
        <w:r w:rsidR="00622F93" w:rsidRPr="004A7DDB">
          <w:rPr>
            <w:rStyle w:val="Hyperlink"/>
          </w:rPr>
          <w:t xml:space="preserve">1 </w:t>
        </w:r>
        <w:r w:rsidR="00622F93" w:rsidRPr="004A7DDB">
          <w:rPr>
            <w:rStyle w:val="Hyperlink"/>
            <w:i/>
          </w:rPr>
          <w:t>the other side</w:t>
        </w:r>
        <w:r w:rsidR="00622F93">
          <w:rPr>
            <w:webHidden/>
          </w:rPr>
          <w:tab/>
        </w:r>
        <w:r w:rsidR="00622F93">
          <w:rPr>
            <w:webHidden/>
          </w:rPr>
          <w:fldChar w:fldCharType="begin"/>
        </w:r>
        <w:r w:rsidR="00622F93">
          <w:rPr>
            <w:webHidden/>
          </w:rPr>
          <w:instrText xml:space="preserve"> PAGEREF _Toc507518767 \h </w:instrText>
        </w:r>
        <w:r w:rsidR="00622F93">
          <w:rPr>
            <w:webHidden/>
          </w:rPr>
        </w:r>
        <w:r w:rsidR="00622F93">
          <w:rPr>
            <w:webHidden/>
          </w:rPr>
          <w:fldChar w:fldCharType="separate"/>
        </w:r>
        <w:r w:rsidR="00622F93">
          <w:rPr>
            <w:webHidden/>
          </w:rPr>
          <w:t>7</w:t>
        </w:r>
        <w:r w:rsidR="00622F93">
          <w:rPr>
            <w:webHidden/>
          </w:rPr>
          <w:fldChar w:fldCharType="end"/>
        </w:r>
      </w:hyperlink>
    </w:p>
    <w:p w14:paraId="7E8F02AD" w14:textId="3D29CE73" w:rsidR="00622F93" w:rsidRDefault="00EE5A3D">
      <w:pPr>
        <w:pStyle w:val="Sumrio2"/>
        <w:rPr>
          <w:rFonts w:asciiTheme="minorHAnsi" w:eastAsiaTheme="minorEastAsia" w:hAnsiTheme="minorHAnsi" w:cstheme="minorBidi"/>
          <w:noProof/>
          <w:sz w:val="22"/>
          <w:lang w:eastAsia="pt-BR"/>
        </w:rPr>
      </w:pPr>
      <w:hyperlink w:anchor="_Toc507518768" w:history="1">
        <w:r w:rsidR="00622F93" w:rsidRPr="004A7DDB">
          <w:rPr>
            <w:rStyle w:val="Hyperlink"/>
            <w:noProof/>
          </w:rPr>
          <w:t>1.1 O Arauto</w:t>
        </w:r>
        <w:r w:rsidR="00622F93">
          <w:rPr>
            <w:noProof/>
            <w:webHidden/>
          </w:rPr>
          <w:tab/>
        </w:r>
        <w:r w:rsidR="00622F93">
          <w:rPr>
            <w:noProof/>
            <w:webHidden/>
          </w:rPr>
          <w:fldChar w:fldCharType="begin"/>
        </w:r>
        <w:r w:rsidR="00622F93">
          <w:rPr>
            <w:noProof/>
            <w:webHidden/>
          </w:rPr>
          <w:instrText xml:space="preserve"> PAGEREF _Toc507518768 \h </w:instrText>
        </w:r>
        <w:r w:rsidR="00622F93">
          <w:rPr>
            <w:noProof/>
            <w:webHidden/>
          </w:rPr>
        </w:r>
        <w:r w:rsidR="00622F93">
          <w:rPr>
            <w:noProof/>
            <w:webHidden/>
          </w:rPr>
          <w:fldChar w:fldCharType="separate"/>
        </w:r>
        <w:r w:rsidR="00622F93">
          <w:rPr>
            <w:noProof/>
            <w:webHidden/>
          </w:rPr>
          <w:t>7</w:t>
        </w:r>
        <w:r w:rsidR="00622F93">
          <w:rPr>
            <w:noProof/>
            <w:webHidden/>
          </w:rPr>
          <w:fldChar w:fldCharType="end"/>
        </w:r>
      </w:hyperlink>
    </w:p>
    <w:p w14:paraId="4F669F55" w14:textId="25C74BF7" w:rsidR="00622F93" w:rsidRDefault="00EE5A3D">
      <w:pPr>
        <w:pStyle w:val="Sumrio2"/>
        <w:rPr>
          <w:rFonts w:asciiTheme="minorHAnsi" w:eastAsiaTheme="minorEastAsia" w:hAnsiTheme="minorHAnsi" w:cstheme="minorBidi"/>
          <w:noProof/>
          <w:sz w:val="22"/>
          <w:lang w:eastAsia="pt-BR"/>
        </w:rPr>
      </w:pPr>
      <w:hyperlink w:anchor="_Toc507518769" w:history="1">
        <w:r w:rsidR="00622F93" w:rsidRPr="004A7DDB">
          <w:rPr>
            <w:rStyle w:val="Hyperlink"/>
            <w:noProof/>
          </w:rPr>
          <w:t>1.2 O Guardião do Limiar</w:t>
        </w:r>
        <w:r w:rsidR="00622F93">
          <w:rPr>
            <w:noProof/>
            <w:webHidden/>
          </w:rPr>
          <w:tab/>
        </w:r>
        <w:r w:rsidR="00622F93">
          <w:rPr>
            <w:noProof/>
            <w:webHidden/>
          </w:rPr>
          <w:fldChar w:fldCharType="begin"/>
        </w:r>
        <w:r w:rsidR="00622F93">
          <w:rPr>
            <w:noProof/>
            <w:webHidden/>
          </w:rPr>
          <w:instrText xml:space="preserve"> PAGEREF _Toc507518769 \h </w:instrText>
        </w:r>
        <w:r w:rsidR="00622F93">
          <w:rPr>
            <w:noProof/>
            <w:webHidden/>
          </w:rPr>
        </w:r>
        <w:r w:rsidR="00622F93">
          <w:rPr>
            <w:noProof/>
            <w:webHidden/>
          </w:rPr>
          <w:fldChar w:fldCharType="separate"/>
        </w:r>
        <w:r w:rsidR="00622F93">
          <w:rPr>
            <w:noProof/>
            <w:webHidden/>
          </w:rPr>
          <w:t>10</w:t>
        </w:r>
        <w:r w:rsidR="00622F93">
          <w:rPr>
            <w:noProof/>
            <w:webHidden/>
          </w:rPr>
          <w:fldChar w:fldCharType="end"/>
        </w:r>
      </w:hyperlink>
    </w:p>
    <w:p w14:paraId="2EFB5CB7" w14:textId="27F8191F" w:rsidR="00622F93" w:rsidRDefault="00EE5A3D">
      <w:pPr>
        <w:pStyle w:val="Sumrio2"/>
        <w:rPr>
          <w:rFonts w:asciiTheme="minorHAnsi" w:eastAsiaTheme="minorEastAsia" w:hAnsiTheme="minorHAnsi" w:cstheme="minorBidi"/>
          <w:noProof/>
          <w:sz w:val="22"/>
          <w:lang w:eastAsia="pt-BR"/>
        </w:rPr>
      </w:pPr>
      <w:hyperlink w:anchor="_Toc507518770" w:history="1">
        <w:r w:rsidR="00622F93" w:rsidRPr="004A7DDB">
          <w:rPr>
            <w:rStyle w:val="Hyperlink"/>
            <w:noProof/>
          </w:rPr>
          <w:t>1.3 O Pícaro</w:t>
        </w:r>
        <w:r w:rsidR="00622F93">
          <w:rPr>
            <w:noProof/>
            <w:webHidden/>
          </w:rPr>
          <w:tab/>
        </w:r>
        <w:r w:rsidR="00622F93">
          <w:rPr>
            <w:noProof/>
            <w:webHidden/>
          </w:rPr>
          <w:fldChar w:fldCharType="begin"/>
        </w:r>
        <w:r w:rsidR="00622F93">
          <w:rPr>
            <w:noProof/>
            <w:webHidden/>
          </w:rPr>
          <w:instrText xml:space="preserve"> PAGEREF _Toc507518770 \h </w:instrText>
        </w:r>
        <w:r w:rsidR="00622F93">
          <w:rPr>
            <w:noProof/>
            <w:webHidden/>
          </w:rPr>
        </w:r>
        <w:r w:rsidR="00622F93">
          <w:rPr>
            <w:noProof/>
            <w:webHidden/>
          </w:rPr>
          <w:fldChar w:fldCharType="separate"/>
        </w:r>
        <w:r w:rsidR="00622F93">
          <w:rPr>
            <w:noProof/>
            <w:webHidden/>
          </w:rPr>
          <w:t>15</w:t>
        </w:r>
        <w:r w:rsidR="00622F93">
          <w:rPr>
            <w:noProof/>
            <w:webHidden/>
          </w:rPr>
          <w:fldChar w:fldCharType="end"/>
        </w:r>
      </w:hyperlink>
    </w:p>
    <w:p w14:paraId="7C20B457" w14:textId="51F61E1D" w:rsidR="00622F93" w:rsidRDefault="00EE5A3D">
      <w:pPr>
        <w:pStyle w:val="Sumrio2"/>
        <w:rPr>
          <w:rFonts w:asciiTheme="minorHAnsi" w:eastAsiaTheme="minorEastAsia" w:hAnsiTheme="minorHAnsi" w:cstheme="minorBidi"/>
          <w:noProof/>
          <w:sz w:val="22"/>
          <w:lang w:eastAsia="pt-BR"/>
        </w:rPr>
      </w:pPr>
      <w:hyperlink w:anchor="_Toc507518771" w:history="1">
        <w:r w:rsidR="00622F93" w:rsidRPr="004A7DDB">
          <w:rPr>
            <w:rStyle w:val="Hyperlink"/>
            <w:noProof/>
          </w:rPr>
          <w:t>1.4 O Camaleão</w:t>
        </w:r>
        <w:r w:rsidR="00622F93">
          <w:rPr>
            <w:noProof/>
            <w:webHidden/>
          </w:rPr>
          <w:tab/>
        </w:r>
        <w:r w:rsidR="00622F93">
          <w:rPr>
            <w:noProof/>
            <w:webHidden/>
          </w:rPr>
          <w:fldChar w:fldCharType="begin"/>
        </w:r>
        <w:r w:rsidR="00622F93">
          <w:rPr>
            <w:noProof/>
            <w:webHidden/>
          </w:rPr>
          <w:instrText xml:space="preserve"> PAGEREF _Toc507518771 \h </w:instrText>
        </w:r>
        <w:r w:rsidR="00622F93">
          <w:rPr>
            <w:noProof/>
            <w:webHidden/>
          </w:rPr>
        </w:r>
        <w:r w:rsidR="00622F93">
          <w:rPr>
            <w:noProof/>
            <w:webHidden/>
          </w:rPr>
          <w:fldChar w:fldCharType="separate"/>
        </w:r>
        <w:r w:rsidR="00622F93">
          <w:rPr>
            <w:noProof/>
            <w:webHidden/>
          </w:rPr>
          <w:t>17</w:t>
        </w:r>
        <w:r w:rsidR="00622F93">
          <w:rPr>
            <w:noProof/>
            <w:webHidden/>
          </w:rPr>
          <w:fldChar w:fldCharType="end"/>
        </w:r>
      </w:hyperlink>
    </w:p>
    <w:p w14:paraId="0DB361F9" w14:textId="3AAB8C19" w:rsidR="00622F93" w:rsidRDefault="00EE5A3D">
      <w:pPr>
        <w:pStyle w:val="Sumrio2"/>
        <w:rPr>
          <w:rFonts w:asciiTheme="minorHAnsi" w:eastAsiaTheme="minorEastAsia" w:hAnsiTheme="minorHAnsi" w:cstheme="minorBidi"/>
          <w:noProof/>
          <w:sz w:val="22"/>
          <w:lang w:eastAsia="pt-BR"/>
        </w:rPr>
      </w:pPr>
      <w:hyperlink w:anchor="_Toc507518772" w:history="1">
        <w:r w:rsidR="00622F93" w:rsidRPr="004A7DDB">
          <w:rPr>
            <w:rStyle w:val="Hyperlink"/>
            <w:noProof/>
          </w:rPr>
          <w:t>1.5 A Sombra/Vilão</w:t>
        </w:r>
        <w:r w:rsidR="00622F93">
          <w:rPr>
            <w:noProof/>
            <w:webHidden/>
          </w:rPr>
          <w:tab/>
        </w:r>
        <w:r w:rsidR="00622F93">
          <w:rPr>
            <w:noProof/>
            <w:webHidden/>
          </w:rPr>
          <w:fldChar w:fldCharType="begin"/>
        </w:r>
        <w:r w:rsidR="00622F93">
          <w:rPr>
            <w:noProof/>
            <w:webHidden/>
          </w:rPr>
          <w:instrText xml:space="preserve"> PAGEREF _Toc507518772 \h </w:instrText>
        </w:r>
        <w:r w:rsidR="00622F93">
          <w:rPr>
            <w:noProof/>
            <w:webHidden/>
          </w:rPr>
        </w:r>
        <w:r w:rsidR="00622F93">
          <w:rPr>
            <w:noProof/>
            <w:webHidden/>
          </w:rPr>
          <w:fldChar w:fldCharType="separate"/>
        </w:r>
        <w:r w:rsidR="00622F93">
          <w:rPr>
            <w:noProof/>
            <w:webHidden/>
          </w:rPr>
          <w:t>19</w:t>
        </w:r>
        <w:r w:rsidR="00622F93">
          <w:rPr>
            <w:noProof/>
            <w:webHidden/>
          </w:rPr>
          <w:fldChar w:fldCharType="end"/>
        </w:r>
      </w:hyperlink>
    </w:p>
    <w:p w14:paraId="35C24461" w14:textId="497D2013" w:rsidR="00622F93" w:rsidRDefault="00EE5A3D">
      <w:pPr>
        <w:pStyle w:val="Sumrio2"/>
        <w:rPr>
          <w:rFonts w:asciiTheme="minorHAnsi" w:eastAsiaTheme="minorEastAsia" w:hAnsiTheme="minorHAnsi" w:cstheme="minorBidi"/>
          <w:noProof/>
          <w:sz w:val="22"/>
          <w:lang w:eastAsia="pt-BR"/>
        </w:rPr>
      </w:pPr>
      <w:hyperlink w:anchor="_Toc507518773" w:history="1">
        <w:r w:rsidR="00622F93" w:rsidRPr="004A7DDB">
          <w:rPr>
            <w:rStyle w:val="Hyperlink"/>
            <w:noProof/>
          </w:rPr>
          <w:t>1.6 Indo além dos arquétipos</w:t>
        </w:r>
        <w:r w:rsidR="00622F93">
          <w:rPr>
            <w:noProof/>
            <w:webHidden/>
          </w:rPr>
          <w:tab/>
        </w:r>
        <w:r w:rsidR="00622F93">
          <w:rPr>
            <w:noProof/>
            <w:webHidden/>
          </w:rPr>
          <w:fldChar w:fldCharType="begin"/>
        </w:r>
        <w:r w:rsidR="00622F93">
          <w:rPr>
            <w:noProof/>
            <w:webHidden/>
          </w:rPr>
          <w:instrText xml:space="preserve"> PAGEREF _Toc507518773 \h </w:instrText>
        </w:r>
        <w:r w:rsidR="00622F93">
          <w:rPr>
            <w:noProof/>
            <w:webHidden/>
          </w:rPr>
        </w:r>
        <w:r w:rsidR="00622F93">
          <w:rPr>
            <w:noProof/>
            <w:webHidden/>
          </w:rPr>
          <w:fldChar w:fldCharType="separate"/>
        </w:r>
        <w:r w:rsidR="00622F93">
          <w:rPr>
            <w:noProof/>
            <w:webHidden/>
          </w:rPr>
          <w:t>24</w:t>
        </w:r>
        <w:r w:rsidR="00622F93">
          <w:rPr>
            <w:noProof/>
            <w:webHidden/>
          </w:rPr>
          <w:fldChar w:fldCharType="end"/>
        </w:r>
      </w:hyperlink>
    </w:p>
    <w:p w14:paraId="78C61C8B" w14:textId="2FA240DD" w:rsidR="00622F93" w:rsidRDefault="00EE5A3D">
      <w:pPr>
        <w:pStyle w:val="Sumrio2"/>
        <w:rPr>
          <w:rFonts w:asciiTheme="minorHAnsi" w:eastAsiaTheme="minorEastAsia" w:hAnsiTheme="minorHAnsi" w:cstheme="minorBidi"/>
          <w:noProof/>
          <w:sz w:val="22"/>
          <w:lang w:eastAsia="pt-BR"/>
        </w:rPr>
      </w:pPr>
      <w:hyperlink w:anchor="_Toc507518774" w:history="1">
        <w:r w:rsidR="00622F93" w:rsidRPr="004A7DDB">
          <w:rPr>
            <w:rStyle w:val="Hyperlink"/>
            <w:noProof/>
          </w:rPr>
          <w:t>1.7 Pratique a arte da construção de personagens jogando RPG!</w:t>
        </w:r>
        <w:r w:rsidR="00622F93">
          <w:rPr>
            <w:noProof/>
            <w:webHidden/>
          </w:rPr>
          <w:tab/>
        </w:r>
        <w:r w:rsidR="00622F93">
          <w:rPr>
            <w:noProof/>
            <w:webHidden/>
          </w:rPr>
          <w:fldChar w:fldCharType="begin"/>
        </w:r>
        <w:r w:rsidR="00622F93">
          <w:rPr>
            <w:noProof/>
            <w:webHidden/>
          </w:rPr>
          <w:instrText xml:space="preserve"> PAGEREF _Toc507518774 \h </w:instrText>
        </w:r>
        <w:r w:rsidR="00622F93">
          <w:rPr>
            <w:noProof/>
            <w:webHidden/>
          </w:rPr>
        </w:r>
        <w:r w:rsidR="00622F93">
          <w:rPr>
            <w:noProof/>
            <w:webHidden/>
          </w:rPr>
          <w:fldChar w:fldCharType="separate"/>
        </w:r>
        <w:r w:rsidR="00622F93">
          <w:rPr>
            <w:noProof/>
            <w:webHidden/>
          </w:rPr>
          <w:t>25</w:t>
        </w:r>
        <w:r w:rsidR="00622F93">
          <w:rPr>
            <w:noProof/>
            <w:webHidden/>
          </w:rPr>
          <w:fldChar w:fldCharType="end"/>
        </w:r>
      </w:hyperlink>
    </w:p>
    <w:p w14:paraId="6342027F" w14:textId="37659EAD" w:rsidR="00622F93" w:rsidRDefault="00EE5A3D">
      <w:pPr>
        <w:pStyle w:val="Sumrio1"/>
        <w:rPr>
          <w:rFonts w:asciiTheme="minorHAnsi" w:eastAsiaTheme="minorEastAsia" w:hAnsiTheme="minorHAnsi" w:cstheme="minorBidi"/>
          <w:caps w:val="0"/>
          <w:sz w:val="22"/>
          <w:lang w:eastAsia="pt-BR"/>
        </w:rPr>
      </w:pPr>
      <w:hyperlink w:anchor="_Toc507518775" w:history="1">
        <w:r w:rsidR="00622F93" w:rsidRPr="004A7DDB">
          <w:rPr>
            <w:rStyle w:val="Hyperlink"/>
          </w:rPr>
          <w:t>REFERÊNCIAS</w:t>
        </w:r>
        <w:r w:rsidR="00622F93">
          <w:rPr>
            <w:webHidden/>
          </w:rPr>
          <w:tab/>
        </w:r>
        <w:r w:rsidR="00622F93">
          <w:rPr>
            <w:webHidden/>
          </w:rPr>
          <w:fldChar w:fldCharType="begin"/>
        </w:r>
        <w:r w:rsidR="00622F93">
          <w:rPr>
            <w:webHidden/>
          </w:rPr>
          <w:instrText xml:space="preserve"> PAGEREF _Toc507518775 \h </w:instrText>
        </w:r>
        <w:r w:rsidR="00622F93">
          <w:rPr>
            <w:webHidden/>
          </w:rPr>
        </w:r>
        <w:r w:rsidR="00622F93">
          <w:rPr>
            <w:webHidden/>
          </w:rPr>
          <w:fldChar w:fldCharType="separate"/>
        </w:r>
        <w:r w:rsidR="00622F93">
          <w:rPr>
            <w:webHidden/>
          </w:rPr>
          <w:t>28</w:t>
        </w:r>
        <w:r w:rsidR="00622F93">
          <w:rPr>
            <w:webHidden/>
          </w:rPr>
          <w:fldChar w:fldCharType="end"/>
        </w:r>
      </w:hyperlink>
    </w:p>
    <w:p w14:paraId="67A6C26C" w14:textId="77777777" w:rsidR="00987BE0" w:rsidRDefault="00987BE0" w:rsidP="00987BE0">
      <w:r>
        <w:fldChar w:fldCharType="end"/>
      </w:r>
    </w:p>
    <w:p w14:paraId="037D8F37" w14:textId="77777777" w:rsidR="00A36C8B" w:rsidRDefault="00A36C8B" w:rsidP="00A36C8B">
      <w:pPr>
        <w:pStyle w:val="Ttulo-Sumrios"/>
        <w:rPr>
          <w:rFonts w:cs="Arial"/>
        </w:rPr>
      </w:pPr>
      <w:r>
        <w:rPr>
          <w:rFonts w:cs="Arial"/>
        </w:rPr>
        <w:t xml:space="preserve"> </w:t>
      </w:r>
    </w:p>
    <w:p w14:paraId="02EBECA1" w14:textId="77777777" w:rsidR="00AB2BE5" w:rsidRDefault="00AB2BE5">
      <w:pPr>
        <w:spacing w:after="160" w:line="259" w:lineRule="auto"/>
        <w:ind w:firstLine="0"/>
        <w:jc w:val="left"/>
        <w:rPr>
          <w:rFonts w:cs="Arial"/>
          <w:lang w:eastAsia="ar-SA"/>
        </w:rPr>
      </w:pPr>
      <w:r>
        <w:rPr>
          <w:rFonts w:cs="Arial"/>
        </w:rPr>
        <w:br w:type="page"/>
      </w:r>
    </w:p>
    <w:p w14:paraId="2FE18015" w14:textId="1F4767EC" w:rsidR="00987BE0" w:rsidRDefault="00FD7A5E" w:rsidP="00A36C8B">
      <w:pPr>
        <w:pStyle w:val="Ttulo1"/>
      </w:pPr>
      <w:bookmarkStart w:id="0" w:name="_Toc507518767"/>
      <w:r>
        <w:t>1</w:t>
      </w:r>
      <w:r w:rsidR="00A36C8B">
        <w:t xml:space="preserve"> </w:t>
      </w:r>
      <w:r w:rsidR="00755719" w:rsidRPr="00116D3E">
        <w:rPr>
          <w:i/>
        </w:rPr>
        <w:t>the other side</w:t>
      </w:r>
      <w:bookmarkEnd w:id="0"/>
    </w:p>
    <w:p w14:paraId="472E2077" w14:textId="4A828366" w:rsidR="00024AC9" w:rsidRDefault="00024AC9" w:rsidP="00755719">
      <w:pPr>
        <w:pStyle w:val="PargrafodaLista"/>
      </w:pPr>
      <w:r>
        <w:t>Na fase</w:t>
      </w:r>
      <w:r w:rsidR="007448E6">
        <w:t xml:space="preserve"> anterior chamada Gênesis</w:t>
      </w:r>
      <w:r>
        <w:t xml:space="preserve"> terminamos o capítulo fazendo alguns exercícios </w:t>
      </w:r>
      <w:r w:rsidR="007448E6">
        <w:t xml:space="preserve">de animação, nessa nova fase chamada de </w:t>
      </w:r>
      <w:proofErr w:type="spellStart"/>
      <w:r w:rsidR="007448E6" w:rsidRPr="0060348E">
        <w:rPr>
          <w:i/>
        </w:rPr>
        <w:t>Prototyping</w:t>
      </w:r>
      <w:proofErr w:type="spellEnd"/>
      <w:r w:rsidR="007448E6" w:rsidRPr="0060348E">
        <w:rPr>
          <w:i/>
        </w:rPr>
        <w:t xml:space="preserve"> </w:t>
      </w:r>
      <w:r w:rsidR="007448E6">
        <w:t xml:space="preserve">continuaremos com os assuntos de animação digital, </w:t>
      </w:r>
      <w:r w:rsidR="007448E6" w:rsidRPr="00116D3E">
        <w:rPr>
          <w:i/>
        </w:rPr>
        <w:t>game design, design</w:t>
      </w:r>
      <w:r w:rsidR="007448E6">
        <w:t xml:space="preserve"> de interface visual e roteirização, nesta fase você irá iniciar alguns protótipos, colocando em prática os conceitos apresentados. Será um bom momento para começar a pensar e </w:t>
      </w:r>
      <w:proofErr w:type="spellStart"/>
      <w:r w:rsidR="007448E6">
        <w:t>prototipar</w:t>
      </w:r>
      <w:proofErr w:type="spellEnd"/>
      <w:r w:rsidR="007448E6">
        <w:t xml:space="preserve"> suas ideias, você será conduzido a um mundo de novas descobertas, vamos começar?</w:t>
      </w:r>
    </w:p>
    <w:p w14:paraId="78FB63D2" w14:textId="72283F0F" w:rsidR="00410637" w:rsidRDefault="00410637" w:rsidP="00755719">
      <w:pPr>
        <w:pStyle w:val="PargrafodaLista"/>
      </w:pPr>
      <w:r>
        <w:t xml:space="preserve">Uma boa história precisa de bons personagens, e estes devem ser marcantes e bem construídos por seu autor. Joseph Campbell realizou um estudo muito interessante ao analisar a literatura das mais variadas culturas em diferentes séculos, determinando padrões de personagens e descrevendo-os da mesma forma </w:t>
      </w:r>
      <w:r w:rsidR="00131D4E">
        <w:t>como o</w:t>
      </w:r>
      <w:r>
        <w:t xml:space="preserve"> psicólogo Carl Jung fez para os arquétipos humanos. Christopher </w:t>
      </w:r>
      <w:proofErr w:type="spellStart"/>
      <w:r>
        <w:t>Vogler</w:t>
      </w:r>
      <w:proofErr w:type="spellEnd"/>
      <w:r>
        <w:t xml:space="preserve"> explicou os arquétipos de Campbell de maneira quase didática em sua obra “A Jornada do escritor”</w:t>
      </w:r>
      <w:r w:rsidR="00131D4E">
        <w:t xml:space="preserve">. É </w:t>
      </w:r>
      <w:r>
        <w:t>nestes estudos que nos baseamos aqui.</w:t>
      </w:r>
    </w:p>
    <w:p w14:paraId="5F3156FD" w14:textId="0D080702" w:rsidR="00410637" w:rsidRDefault="00410637" w:rsidP="00755719">
      <w:pPr>
        <w:pStyle w:val="PargrafodaLista"/>
      </w:pPr>
      <w:r>
        <w:t>É importante notar que estes arquétipos nos ajudam a identificar a função ou propósito de um determinado personagem na história, funcionando como uma atribuição ou um papel desempenhado por ele. Assim sendo, nada nos impede de atribuir dois ou mais arquétipos a um mesmo personagem</w:t>
      </w:r>
      <w:r w:rsidR="00131D4E">
        <w:t>,</w:t>
      </w:r>
      <w:r>
        <w:t xml:space="preserve"> e quando isso é feito com maestria, torna-os extremamente interessantes.</w:t>
      </w:r>
    </w:p>
    <w:p w14:paraId="7F3EA217" w14:textId="2F364D7A" w:rsidR="00A52160" w:rsidRDefault="0083025C" w:rsidP="00755719">
      <w:pPr>
        <w:pStyle w:val="PargrafodaLista"/>
      </w:pPr>
      <w:r>
        <w:t>Abordamos parte destes arquétipos no capítulo anterior</w:t>
      </w:r>
      <w:r w:rsidR="00131D4E">
        <w:t>,</w:t>
      </w:r>
      <w:r>
        <w:t xml:space="preserve"> e o objetivo </w:t>
      </w:r>
      <w:r w:rsidR="0060348E">
        <w:t>deste capítulo</w:t>
      </w:r>
      <w:r>
        <w:t xml:space="preserve"> é abordar os remanescentes: o arauto, o pícaro, o guardião do limiar, o camaleão e o vilão (ou sombra).</w:t>
      </w:r>
    </w:p>
    <w:p w14:paraId="71F21E44" w14:textId="25F61BBA" w:rsidR="00987BE0" w:rsidRDefault="00FD7A5E" w:rsidP="00A36C8B">
      <w:pPr>
        <w:pStyle w:val="Ttulo2"/>
      </w:pPr>
      <w:bookmarkStart w:id="1" w:name="_Toc507518768"/>
      <w:r>
        <w:t>1</w:t>
      </w:r>
      <w:r w:rsidR="00A36C8B">
        <w:t xml:space="preserve">.1 </w:t>
      </w:r>
      <w:r w:rsidR="00C82D9C">
        <w:t>O Arauto</w:t>
      </w:r>
      <w:bookmarkEnd w:id="1"/>
    </w:p>
    <w:p w14:paraId="707FFE8D" w14:textId="2DAF8EE9" w:rsidR="00E377EA" w:rsidRDefault="00E377EA" w:rsidP="00116D3E">
      <w:pPr>
        <w:pStyle w:val="PargrafodaLista"/>
      </w:pPr>
      <w:r>
        <w:t xml:space="preserve">No início de cada </w:t>
      </w:r>
      <w:r w:rsidR="00D929BD">
        <w:t>história, o</w:t>
      </w:r>
      <w:r>
        <w:t xml:space="preserve"> protagonista é apresentado e contextualizado em sua vida cotidiana, até que algo ocorra </w:t>
      </w:r>
      <w:r w:rsidR="00177695">
        <w:t xml:space="preserve">e </w:t>
      </w:r>
      <w:r w:rsidR="00D929BD">
        <w:t>ger</w:t>
      </w:r>
      <w:r w:rsidR="00177695">
        <w:t>e</w:t>
      </w:r>
      <w:r w:rsidR="00D929BD">
        <w:t xml:space="preserve"> uma ruptura ou mudança: é o que batizamos de “chamado para a aventura”. O personagem ou elemento da narrativa que cumpre este papel de trazer o desafio ao herói é conhecido como </w:t>
      </w:r>
      <w:r w:rsidR="00D929BD" w:rsidRPr="0060348E">
        <w:rPr>
          <w:b/>
        </w:rPr>
        <w:t>arauto</w:t>
      </w:r>
      <w:r w:rsidR="00131D4E" w:rsidRPr="00116D3E">
        <w:t>,</w:t>
      </w:r>
      <w:r w:rsidR="00D929BD">
        <w:t xml:space="preserve"> pois assim como os arautos da cavalaria medieval, sua chegada anuncia mudanças significativas na história.</w:t>
      </w:r>
    </w:p>
    <w:p w14:paraId="79555E21" w14:textId="0E750EAB" w:rsidR="00D929BD" w:rsidRDefault="00D929BD" w:rsidP="00116D3E">
      <w:pPr>
        <w:pStyle w:val="PargrafodaLista"/>
      </w:pPr>
      <w:r>
        <w:t>Seu papel é tão importante que, no caso das mitologias grega e romana, temos os deuses Hermes e Mercúrio, respectivamente, cumprindo o papel de mensageiro</w:t>
      </w:r>
      <w:r w:rsidR="002C1FED">
        <w:t>,</w:t>
      </w:r>
      <w:r>
        <w:t xml:space="preserve"> o arauto dos deuses.</w:t>
      </w:r>
    </w:p>
    <w:p w14:paraId="5B092261" w14:textId="4849ED49" w:rsidR="00D929BD" w:rsidRDefault="00D929BD">
      <w:pPr>
        <w:pStyle w:val="Figura"/>
      </w:pPr>
      <w:r w:rsidRPr="006F0CA5">
        <w:drawing>
          <wp:inline distT="0" distB="0" distL="0" distR="0" wp14:anchorId="292E05D0" wp14:editId="65A1CD8F">
            <wp:extent cx="2086428" cy="1502228"/>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ck-vector-hermes-mercury-roman-greek-olympian-god-60362033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2191" cy="1506377"/>
                    </a:xfrm>
                    <a:prstGeom prst="rect">
                      <a:avLst/>
                    </a:prstGeom>
                  </pic:spPr>
                </pic:pic>
              </a:graphicData>
            </a:graphic>
          </wp:inline>
        </w:drawing>
      </w:r>
    </w:p>
    <w:p w14:paraId="0878CFF7" w14:textId="62E7578B" w:rsidR="00D929BD" w:rsidRPr="00116D3E" w:rsidRDefault="00D929BD" w:rsidP="00D929BD">
      <w:pPr>
        <w:pStyle w:val="Legenda"/>
        <w:rPr>
          <w:lang w:val="pt-BR"/>
        </w:rPr>
      </w:pPr>
      <w:bookmarkStart w:id="2" w:name="_Toc498859779"/>
      <w:bookmarkStart w:id="3" w:name="_Toc507518751"/>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w:t>
      </w:r>
      <w:r w:rsidR="00C1539C">
        <w:rPr>
          <w:noProof/>
        </w:rPr>
        <w:fldChar w:fldCharType="end"/>
      </w:r>
      <w:r w:rsidRPr="00116D3E">
        <w:rPr>
          <w:lang w:val="pt-BR"/>
        </w:rPr>
        <w:t xml:space="preserve"> – Representação do deus Hermes ou Mercúrio</w:t>
      </w:r>
      <w:bookmarkEnd w:id="2"/>
      <w:bookmarkEnd w:id="3"/>
    </w:p>
    <w:p w14:paraId="1DCED95A" w14:textId="2FEEB1D7" w:rsidR="00D929BD" w:rsidRPr="00116D3E" w:rsidRDefault="00D929BD" w:rsidP="005F6B7F">
      <w:pPr>
        <w:pStyle w:val="FonteFigura"/>
        <w:rPr>
          <w:lang w:val="pt-BR"/>
        </w:rPr>
      </w:pPr>
      <w:r w:rsidRPr="00116D3E">
        <w:rPr>
          <w:lang w:val="pt-BR"/>
        </w:rPr>
        <w:t xml:space="preserve">Fonte: Banco de imagens </w:t>
      </w:r>
      <w:proofErr w:type="spellStart"/>
      <w:r w:rsidRPr="00116D3E">
        <w:rPr>
          <w:lang w:val="pt-BR"/>
        </w:rPr>
        <w:t>Shutterstock</w:t>
      </w:r>
      <w:proofErr w:type="spellEnd"/>
      <w:r w:rsidRPr="00116D3E">
        <w:rPr>
          <w:lang w:val="pt-BR"/>
        </w:rPr>
        <w:t xml:space="preserve"> (2018)</w:t>
      </w:r>
    </w:p>
    <w:p w14:paraId="23750207" w14:textId="3AAC95E6" w:rsidR="00D929BD" w:rsidRPr="00AE22AA" w:rsidRDefault="00D929BD" w:rsidP="00116D3E">
      <w:pPr>
        <w:pStyle w:val="PargrafodaLista"/>
      </w:pPr>
      <w:r w:rsidRPr="00AE22AA">
        <w:t xml:space="preserve">O arauto </w:t>
      </w:r>
      <w:r>
        <w:t>p</w:t>
      </w:r>
      <w:r w:rsidRPr="00AE22AA">
        <w:t>ode ser representado de diversas formas, comumente é apresentado na forma de um personagem que entrega um chamado ao herói, mas pode ser representado como um fato</w:t>
      </w:r>
      <w:r w:rsidR="008979B6">
        <w:t>,</w:t>
      </w:r>
      <w:r w:rsidRPr="00AE22AA">
        <w:t xml:space="preserve"> acontecimento</w:t>
      </w:r>
      <w:r w:rsidR="008979B6">
        <w:t xml:space="preserve"> ou</w:t>
      </w:r>
      <w:r w:rsidRPr="00AE22AA">
        <w:t xml:space="preserve"> situação</w:t>
      </w:r>
      <w:r w:rsidR="008979B6">
        <w:t xml:space="preserve">, como </w:t>
      </w:r>
      <w:r w:rsidRPr="00AE22AA">
        <w:t>a perda de algo, a morte de alguém</w:t>
      </w:r>
      <w:r w:rsidR="008979B6">
        <w:t xml:space="preserve"> próximo</w:t>
      </w:r>
      <w:r w:rsidRPr="00AE22AA">
        <w:t xml:space="preserve">, uma situação apocalíptica como no filme </w:t>
      </w:r>
      <w:r w:rsidRPr="001600D4">
        <w:rPr>
          <w:i/>
        </w:rPr>
        <w:t>2012</w:t>
      </w:r>
      <w:r w:rsidRPr="00AE22AA">
        <w:t xml:space="preserve"> ou </w:t>
      </w:r>
      <w:r>
        <w:rPr>
          <w:i/>
        </w:rPr>
        <w:t>O Dia D</w:t>
      </w:r>
      <w:r w:rsidRPr="001600D4">
        <w:rPr>
          <w:i/>
        </w:rPr>
        <w:t>epois de Amanhã</w:t>
      </w:r>
      <w:r w:rsidRPr="00AE22AA">
        <w:t xml:space="preserve">, dentre </w:t>
      </w:r>
      <w:r w:rsidR="008979B6">
        <w:t>várias outras possibilidades</w:t>
      </w:r>
      <w:r w:rsidRPr="00AE22AA">
        <w:t xml:space="preserve">. </w:t>
      </w:r>
    </w:p>
    <w:p w14:paraId="31CDB904" w14:textId="37DC9538" w:rsidR="002775CD" w:rsidRDefault="002775CD" w:rsidP="00116D3E">
      <w:pPr>
        <w:pStyle w:val="PargrafodaLista"/>
      </w:pPr>
      <w:r>
        <w:t xml:space="preserve">Psicologicamente dizendo, o arauto representa a necessidade de mudança: sua chegada indica que haverá uma ruptura no ciclo cotidiano. Segundo </w:t>
      </w:r>
      <w:proofErr w:type="spellStart"/>
      <w:r>
        <w:t>Vogler</w:t>
      </w:r>
      <w:proofErr w:type="spellEnd"/>
      <w:r>
        <w:t xml:space="preserve"> (2015), os arautos trazem motivação ao oferecerem ao herói uma aventura, sem eles não há história, pois não h</w:t>
      </w:r>
      <w:r w:rsidR="00DD2E48">
        <w:t xml:space="preserve">averia a chamada </w:t>
      </w:r>
      <w:r>
        <w:t>aventura; são eles que a colocam em movimento.</w:t>
      </w:r>
    </w:p>
    <w:p w14:paraId="36A09E51" w14:textId="75B035AF" w:rsidR="0027702D" w:rsidRDefault="00C82D9C" w:rsidP="00116D3E">
      <w:pPr>
        <w:pStyle w:val="PargrafodaLista"/>
      </w:pPr>
      <w:r w:rsidRPr="00AE22AA">
        <w:t xml:space="preserve">De acordo com </w:t>
      </w:r>
      <w:proofErr w:type="spellStart"/>
      <w:r w:rsidRPr="00AE22AA">
        <w:t>Vogler</w:t>
      </w:r>
      <w:proofErr w:type="spellEnd"/>
      <w:r w:rsidRPr="00AE22AA">
        <w:t xml:space="preserve"> (2015), a figura do arauto pode ser positiva, neutra ou negativa.</w:t>
      </w:r>
      <w:r w:rsidR="002775CD">
        <w:t xml:space="preserve"> Frequentemente</w:t>
      </w:r>
      <w:r w:rsidR="002C1FED">
        <w:t>,</w:t>
      </w:r>
      <w:r w:rsidR="002775CD">
        <w:t xml:space="preserve"> temos o mentor do herói fazendo o papel de arauto, como e</w:t>
      </w:r>
      <w:r w:rsidR="0027702D">
        <w:t xml:space="preserve">m </w:t>
      </w:r>
      <w:r w:rsidR="002775CD" w:rsidRPr="0060348E">
        <w:rPr>
          <w:i/>
        </w:rPr>
        <w:t>O Senhor dos Anéis</w:t>
      </w:r>
      <w:r w:rsidR="002775CD">
        <w:t xml:space="preserve">, </w:t>
      </w:r>
      <w:r w:rsidR="002C1FED">
        <w:t>quando Gandalf entrega o</w:t>
      </w:r>
      <w:r w:rsidR="0027702D">
        <w:t xml:space="preserve"> </w:t>
      </w:r>
      <w:r w:rsidR="002C1FED">
        <w:t>Anel do Poder para ser destruído por Frodo</w:t>
      </w:r>
      <w:r w:rsidR="005F6B7F">
        <w:t>,</w:t>
      </w:r>
      <w:r w:rsidR="0027702D">
        <w:t xml:space="preserve"> que</w:t>
      </w:r>
      <w:r w:rsidR="00B96E35">
        <w:t xml:space="preserve"> este, por sua vez, </w:t>
      </w:r>
      <w:r w:rsidR="0027702D">
        <w:t>reluta para sair de sua vida cotidiana no Condado.</w:t>
      </w:r>
    </w:p>
    <w:p w14:paraId="4AE64EBC" w14:textId="49B43484" w:rsidR="0027702D" w:rsidRDefault="004E51F6" w:rsidP="0027702D">
      <w:pPr>
        <w:pStyle w:val="Figura"/>
      </w:pPr>
      <w:r>
        <w:drawing>
          <wp:inline distT="0" distB="0" distL="0" distR="0" wp14:anchorId="4F823F66" wp14:editId="52C71614">
            <wp:extent cx="3933790" cy="4886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9f760a9edefdd5d588b2e42d8a55d5.jpg"/>
                    <pic:cNvPicPr/>
                  </pic:nvPicPr>
                  <pic:blipFill>
                    <a:blip r:embed="rId11">
                      <a:extLst>
                        <a:ext uri="{28A0092B-C50C-407E-A947-70E740481C1C}">
                          <a14:useLocalDpi xmlns:a14="http://schemas.microsoft.com/office/drawing/2010/main" val="0"/>
                        </a:ext>
                      </a:extLst>
                    </a:blip>
                    <a:stretch>
                      <a:fillRect/>
                    </a:stretch>
                  </pic:blipFill>
                  <pic:spPr>
                    <a:xfrm>
                      <a:off x="0" y="0"/>
                      <a:ext cx="3940032" cy="4894450"/>
                    </a:xfrm>
                    <a:prstGeom prst="rect">
                      <a:avLst/>
                    </a:prstGeom>
                  </pic:spPr>
                </pic:pic>
              </a:graphicData>
            </a:graphic>
          </wp:inline>
        </w:drawing>
      </w:r>
    </w:p>
    <w:p w14:paraId="00675CD1" w14:textId="74784954" w:rsidR="0027702D" w:rsidRPr="00116D3E" w:rsidRDefault="0042269C" w:rsidP="0027702D">
      <w:pPr>
        <w:pStyle w:val="Legenda"/>
        <w:rPr>
          <w:lang w:val="pt-BR"/>
        </w:rPr>
      </w:pPr>
      <w:bookmarkStart w:id="4" w:name="_Toc507518752"/>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2</w:t>
      </w:r>
      <w:r w:rsidR="00C1539C">
        <w:rPr>
          <w:noProof/>
        </w:rPr>
        <w:fldChar w:fldCharType="end"/>
      </w:r>
      <w:r w:rsidRPr="00116D3E">
        <w:rPr>
          <w:lang w:val="pt-BR"/>
        </w:rPr>
        <w:t xml:space="preserve"> – </w:t>
      </w:r>
      <w:r w:rsidR="004E51F6" w:rsidRPr="00116D3E">
        <w:rPr>
          <w:lang w:val="pt-BR"/>
        </w:rPr>
        <w:t xml:space="preserve">Frodo </w:t>
      </w:r>
      <w:proofErr w:type="spellStart"/>
      <w:r w:rsidR="004E51F6" w:rsidRPr="00116D3E">
        <w:rPr>
          <w:lang w:val="pt-BR"/>
        </w:rPr>
        <w:t>Baggins</w:t>
      </w:r>
      <w:proofErr w:type="spellEnd"/>
      <w:r w:rsidR="004E51F6" w:rsidRPr="00116D3E">
        <w:rPr>
          <w:lang w:val="pt-BR"/>
        </w:rPr>
        <w:t xml:space="preserve"> e o a</w:t>
      </w:r>
      <w:r w:rsidR="0027702D" w:rsidRPr="00116D3E">
        <w:rPr>
          <w:lang w:val="pt-BR"/>
        </w:rPr>
        <w:t>rauto</w:t>
      </w:r>
      <w:r w:rsidR="004E51F6" w:rsidRPr="00116D3E">
        <w:rPr>
          <w:lang w:val="pt-BR"/>
        </w:rPr>
        <w:t xml:space="preserve"> e mentor</w:t>
      </w:r>
      <w:r w:rsidR="0027702D" w:rsidRPr="00116D3E">
        <w:rPr>
          <w:lang w:val="pt-BR"/>
        </w:rPr>
        <w:t xml:space="preserve"> Gandalf</w:t>
      </w:r>
      <w:bookmarkEnd w:id="4"/>
    </w:p>
    <w:p w14:paraId="18605B3A" w14:textId="205B90BF" w:rsidR="0027702D" w:rsidRPr="00116D3E" w:rsidRDefault="0027702D" w:rsidP="005F6B7F">
      <w:pPr>
        <w:pStyle w:val="FonteFigura"/>
        <w:rPr>
          <w:lang w:val="pt-BR"/>
        </w:rPr>
      </w:pPr>
      <w:r w:rsidRPr="00116D3E">
        <w:rPr>
          <w:lang w:val="pt-BR"/>
        </w:rPr>
        <w:t xml:space="preserve">Fonte: </w:t>
      </w:r>
      <w:r w:rsidR="004E51F6" w:rsidRPr="00116D3E">
        <w:rPr>
          <w:lang w:val="pt-BR"/>
        </w:rPr>
        <w:t>Google Imagens</w:t>
      </w:r>
      <w:r w:rsidRPr="00116D3E">
        <w:rPr>
          <w:lang w:val="pt-BR"/>
        </w:rPr>
        <w:t xml:space="preserve"> (2018)</w:t>
      </w:r>
    </w:p>
    <w:p w14:paraId="3AABE668" w14:textId="5EE7128D" w:rsidR="00C82732" w:rsidRDefault="0027702D" w:rsidP="00116D3E">
      <w:pPr>
        <w:pStyle w:val="PargrafodaLista"/>
      </w:pPr>
      <w:r>
        <w:t xml:space="preserve">Em sua primeira obra ou livro, </w:t>
      </w:r>
      <w:r w:rsidRPr="0060348E">
        <w:rPr>
          <w:i/>
        </w:rPr>
        <w:t>Harry Potter e a Pedra Filosofal</w:t>
      </w:r>
      <w:r>
        <w:t xml:space="preserve">, temos </w:t>
      </w:r>
      <w:proofErr w:type="spellStart"/>
      <w:r>
        <w:t>Hagrid</w:t>
      </w:r>
      <w:proofErr w:type="spellEnd"/>
      <w:r>
        <w:t xml:space="preserve"> chegando à casa dos </w:t>
      </w:r>
      <w:proofErr w:type="spellStart"/>
      <w:r w:rsidRPr="0027702D">
        <w:t>Dursley</w:t>
      </w:r>
      <w:proofErr w:type="spellEnd"/>
      <w:r>
        <w:t xml:space="preserve"> convidando nosso herói aos </w:t>
      </w:r>
      <w:r w:rsidR="00817DB6">
        <w:t xml:space="preserve">onze </w:t>
      </w:r>
      <w:r>
        <w:t>anos de idade para uma aventura mágica</w:t>
      </w:r>
      <w:r w:rsidR="00C82732">
        <w:t>. Diferentemente d</w:t>
      </w:r>
      <w:r w:rsidR="00B96E35">
        <w:t>e Frodo, Harry não reluta nem um p</w:t>
      </w:r>
      <w:r w:rsidR="00C82732">
        <w:t xml:space="preserve">ouco em abandonar sua vida cotidiana e acompanhar o </w:t>
      </w:r>
      <w:r w:rsidR="00C3244C">
        <w:t>mentor</w:t>
      </w:r>
      <w:r w:rsidR="00C82732">
        <w:t xml:space="preserve">, </w:t>
      </w:r>
      <w:proofErr w:type="spellStart"/>
      <w:r w:rsidR="00C82732">
        <w:t>Hagrid</w:t>
      </w:r>
      <w:proofErr w:type="spellEnd"/>
      <w:r w:rsidR="00C3244C">
        <w:t>. Tendo sido o arauto</w:t>
      </w:r>
      <w:r w:rsidR="00F9078A">
        <w:t>,</w:t>
      </w:r>
      <w:r w:rsidR="00C3244C">
        <w:t xml:space="preserve"> anteriormente demonstrado</w:t>
      </w:r>
      <w:r w:rsidR="00F9078A">
        <w:t>, as</w:t>
      </w:r>
      <w:r w:rsidR="00C3244C">
        <w:t xml:space="preserve"> cartas de Hogwarts</w:t>
      </w:r>
      <w:r w:rsidR="00F9078A">
        <w:t>. Elas</w:t>
      </w:r>
      <w:r w:rsidR="00C3244C">
        <w:t xml:space="preserve"> são o chamado a avent</w:t>
      </w:r>
      <w:r w:rsidR="00F9078A">
        <w:t>ura e consequentemente o arauto.</w:t>
      </w:r>
      <w:r w:rsidR="00C3244C">
        <w:t xml:space="preserve"> </w:t>
      </w:r>
      <w:proofErr w:type="spellStart"/>
      <w:r w:rsidR="00C3244C">
        <w:t>Hagrid</w:t>
      </w:r>
      <w:proofErr w:type="spellEnd"/>
      <w:r w:rsidR="00C3244C">
        <w:t xml:space="preserve"> faz</w:t>
      </w:r>
      <w:r w:rsidR="00F9078A">
        <w:t>,</w:t>
      </w:r>
      <w:r w:rsidR="00C3244C">
        <w:t xml:space="preserve"> assim</w:t>
      </w:r>
      <w:r w:rsidR="00F9078A">
        <w:t>, o papel de mentor ao</w:t>
      </w:r>
      <w:r w:rsidR="00C3244C">
        <w:t xml:space="preserve"> auxiliar Harry a aceitar seu chamado</w:t>
      </w:r>
      <w:r w:rsidR="00F9078A">
        <w:t>,</w:t>
      </w:r>
      <w:r w:rsidR="00C3244C">
        <w:t xml:space="preserve"> que veio através das cartas (arauto)</w:t>
      </w:r>
      <w:r w:rsidR="00755719">
        <w:t>.</w:t>
      </w:r>
    </w:p>
    <w:p w14:paraId="417925C5" w14:textId="6AB44546" w:rsidR="007B3B75" w:rsidRDefault="007B3B75" w:rsidP="00116D3E">
      <w:pPr>
        <w:pStyle w:val="PargrafodaLista"/>
      </w:pPr>
      <w:r>
        <w:t xml:space="preserve">Em </w:t>
      </w:r>
      <w:r w:rsidR="00C82D9C" w:rsidRPr="003A1FBF">
        <w:rPr>
          <w:i/>
        </w:rPr>
        <w:t>O Mágico de Oz</w:t>
      </w:r>
      <w:r w:rsidR="00C82D9C">
        <w:t xml:space="preserve">, a heroína Dorothy é levada para uma misteriosa </w:t>
      </w:r>
      <w:r w:rsidR="00833EB1">
        <w:t>T</w:t>
      </w:r>
      <w:r w:rsidR="00C82D9C">
        <w:t>erra além do arco-íris chamada OZ por um ciclone</w:t>
      </w:r>
      <w:r>
        <w:t xml:space="preserve"> e, neste caso, temos um evento climático fazendo o papel de arauto</w:t>
      </w:r>
      <w:r w:rsidR="00C82D9C" w:rsidRPr="00AE22AA">
        <w:t xml:space="preserve">. </w:t>
      </w:r>
      <w:proofErr w:type="spellStart"/>
      <w:r w:rsidR="00C82D9C" w:rsidRPr="00AE22AA">
        <w:t>Vogler</w:t>
      </w:r>
      <w:proofErr w:type="spellEnd"/>
      <w:r w:rsidR="00C82D9C" w:rsidRPr="00AE22AA">
        <w:t xml:space="preserve"> (2015</w:t>
      </w:r>
      <w:r>
        <w:t>) aponta casos no</w:t>
      </w:r>
      <w:r w:rsidR="00F9078A">
        <w:t>s</w:t>
      </w:r>
      <w:r>
        <w:t xml:space="preserve"> qua</w:t>
      </w:r>
      <w:r w:rsidR="00F9078A">
        <w:t>is</w:t>
      </w:r>
      <w:r w:rsidR="00C82D9C" w:rsidRPr="00AE22AA">
        <w:t xml:space="preserve"> o vilão </w:t>
      </w:r>
      <w:r w:rsidRPr="00AE22AA">
        <w:t>vest</w:t>
      </w:r>
      <w:r>
        <w:t>e</w:t>
      </w:r>
      <w:r w:rsidRPr="00AE22AA">
        <w:t xml:space="preserve"> </w:t>
      </w:r>
      <w:r w:rsidR="00C82D9C" w:rsidRPr="00AE22AA">
        <w:t xml:space="preserve">o arquétipo de arauto, </w:t>
      </w:r>
      <w:r>
        <w:t xml:space="preserve">como na </w:t>
      </w:r>
      <w:r w:rsidR="00C82D9C" w:rsidRPr="00AE22AA">
        <w:t xml:space="preserve">animação da </w:t>
      </w:r>
      <w:r w:rsidR="00C82D9C" w:rsidRPr="003A1FBF">
        <w:rPr>
          <w:i/>
        </w:rPr>
        <w:t>Disney</w:t>
      </w:r>
      <w:r w:rsidR="00833EB1">
        <w:t xml:space="preserve">, </w:t>
      </w:r>
      <w:r w:rsidR="00C82D9C" w:rsidRPr="003A1FBF">
        <w:rPr>
          <w:i/>
        </w:rPr>
        <w:t>O Rei Leão</w:t>
      </w:r>
      <w:r w:rsidR="00F9078A">
        <w:rPr>
          <w:i/>
        </w:rPr>
        <w:t xml:space="preserve">. </w:t>
      </w:r>
      <w:proofErr w:type="spellStart"/>
      <w:r w:rsidR="00C82D9C" w:rsidRPr="00AE22AA">
        <w:t>Scar</w:t>
      </w:r>
      <w:proofErr w:type="spellEnd"/>
      <w:r w:rsidR="00F9078A">
        <w:t xml:space="preserve"> é o vilão, mas se traveste de arauto ao</w:t>
      </w:r>
      <w:r w:rsidR="00C82D9C" w:rsidRPr="00AE22AA">
        <w:t xml:space="preserve"> mata</w:t>
      </w:r>
      <w:r w:rsidR="00F9078A">
        <w:t>r</w:t>
      </w:r>
      <w:r w:rsidR="00C82D9C" w:rsidRPr="00AE22AA">
        <w:t xml:space="preserve"> </w:t>
      </w:r>
      <w:proofErr w:type="spellStart"/>
      <w:r>
        <w:t>Mufasa</w:t>
      </w:r>
      <w:proofErr w:type="spellEnd"/>
      <w:r>
        <w:t xml:space="preserve"> </w:t>
      </w:r>
      <w:r w:rsidR="00C82D9C" w:rsidRPr="00AE22AA">
        <w:t>e faz</w:t>
      </w:r>
      <w:r w:rsidR="00A12BFE">
        <w:t>er</w:t>
      </w:r>
      <w:r w:rsidR="00C82D9C" w:rsidRPr="00AE22AA">
        <w:t xml:space="preserve"> com que </w:t>
      </w:r>
      <w:proofErr w:type="spellStart"/>
      <w:r w:rsidR="00C82D9C" w:rsidRPr="00AE22AA">
        <w:t>Simba</w:t>
      </w:r>
      <w:proofErr w:type="spellEnd"/>
      <w:r w:rsidR="00C82D9C" w:rsidRPr="00AE22AA">
        <w:t xml:space="preserve"> </w:t>
      </w:r>
      <w:r>
        <w:t>fuja, sentindo-se</w:t>
      </w:r>
      <w:r w:rsidR="00C82D9C">
        <w:t xml:space="preserve"> culpado pela morte do pai. </w:t>
      </w:r>
    </w:p>
    <w:p w14:paraId="5FAAC876" w14:textId="77777777" w:rsidR="007B3B75" w:rsidRDefault="007B3B75" w:rsidP="007B3B75">
      <w:pPr>
        <w:pStyle w:val="Figura"/>
      </w:pPr>
      <w:r>
        <w:drawing>
          <wp:inline distT="0" distB="0" distL="0" distR="0" wp14:anchorId="50CDECDF" wp14:editId="0704F95D">
            <wp:extent cx="2410159" cy="2155371"/>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r.png"/>
                    <pic:cNvPicPr/>
                  </pic:nvPicPr>
                  <pic:blipFill>
                    <a:blip r:embed="rId12">
                      <a:extLst>
                        <a:ext uri="{28A0092B-C50C-407E-A947-70E740481C1C}">
                          <a14:useLocalDpi xmlns:a14="http://schemas.microsoft.com/office/drawing/2010/main" val="0"/>
                        </a:ext>
                      </a:extLst>
                    </a:blip>
                    <a:stretch>
                      <a:fillRect/>
                    </a:stretch>
                  </pic:blipFill>
                  <pic:spPr>
                    <a:xfrm>
                      <a:off x="0" y="0"/>
                      <a:ext cx="2418869" cy="2163160"/>
                    </a:xfrm>
                    <a:prstGeom prst="rect">
                      <a:avLst/>
                    </a:prstGeom>
                  </pic:spPr>
                </pic:pic>
              </a:graphicData>
            </a:graphic>
          </wp:inline>
        </w:drawing>
      </w:r>
    </w:p>
    <w:p w14:paraId="35D9452A" w14:textId="57E890BA" w:rsidR="007B3B75" w:rsidRPr="00116D3E" w:rsidRDefault="0042269C" w:rsidP="007B3B75">
      <w:pPr>
        <w:pStyle w:val="Legenda"/>
        <w:rPr>
          <w:lang w:val="pt-BR"/>
        </w:rPr>
      </w:pPr>
      <w:bookmarkStart w:id="5" w:name="_Toc507518753"/>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3</w:t>
      </w:r>
      <w:r w:rsidR="00C1539C">
        <w:rPr>
          <w:noProof/>
        </w:rPr>
        <w:fldChar w:fldCharType="end"/>
      </w:r>
      <w:r w:rsidRPr="00116D3E">
        <w:rPr>
          <w:lang w:val="pt-BR"/>
        </w:rPr>
        <w:t xml:space="preserve"> – </w:t>
      </w:r>
      <w:proofErr w:type="spellStart"/>
      <w:r w:rsidR="007B3B75" w:rsidRPr="00116D3E">
        <w:rPr>
          <w:lang w:val="pt-BR"/>
        </w:rPr>
        <w:t>Scar</w:t>
      </w:r>
      <w:proofErr w:type="spellEnd"/>
      <w:r w:rsidR="007B3B75" w:rsidRPr="00116D3E">
        <w:rPr>
          <w:lang w:val="pt-BR"/>
        </w:rPr>
        <w:t xml:space="preserve">, de </w:t>
      </w:r>
      <w:r w:rsidR="007B3B75" w:rsidRPr="00116D3E">
        <w:rPr>
          <w:i/>
          <w:lang w:val="pt-BR"/>
        </w:rPr>
        <w:t>O Rei Leão</w:t>
      </w:r>
      <w:bookmarkEnd w:id="5"/>
    </w:p>
    <w:p w14:paraId="6B3F1E1E" w14:textId="77777777" w:rsidR="007B3B75" w:rsidRPr="00116D3E" w:rsidRDefault="007B3B75" w:rsidP="005F6B7F">
      <w:pPr>
        <w:pStyle w:val="FonteFigura"/>
        <w:rPr>
          <w:lang w:val="pt-BR"/>
        </w:rPr>
      </w:pPr>
      <w:r w:rsidRPr="00116D3E">
        <w:rPr>
          <w:lang w:val="pt-BR"/>
        </w:rPr>
        <w:t xml:space="preserve">Fonte: Disney </w:t>
      </w:r>
      <w:proofErr w:type="spellStart"/>
      <w:r w:rsidRPr="00116D3E">
        <w:rPr>
          <w:lang w:val="pt-BR"/>
        </w:rPr>
        <w:t>Wikia</w:t>
      </w:r>
      <w:proofErr w:type="spellEnd"/>
      <w:r w:rsidRPr="00116D3E">
        <w:rPr>
          <w:lang w:val="pt-BR"/>
        </w:rPr>
        <w:t xml:space="preserve"> (2018)</w:t>
      </w:r>
    </w:p>
    <w:p w14:paraId="25A4CE89" w14:textId="1EEB4A51" w:rsidR="00C82D9C" w:rsidRDefault="007B3B75" w:rsidP="00116D3E">
      <w:pPr>
        <w:pStyle w:val="PargrafodaLista"/>
      </w:pPr>
      <w:r>
        <w:t>Resumidamente,</w:t>
      </w:r>
      <w:r w:rsidR="00C82D9C" w:rsidRPr="001600D4">
        <w:t xml:space="preserve"> o arquétipo do arauto aparece logo no início da história, independente</w:t>
      </w:r>
      <w:r>
        <w:t>mente de sua forma ou alinhamento (</w:t>
      </w:r>
      <w:r w:rsidR="00C82D9C" w:rsidRPr="001600D4">
        <w:t>positivo, neutro ou negativo</w:t>
      </w:r>
      <w:r>
        <w:t>)</w:t>
      </w:r>
      <w:r w:rsidR="00C82D9C" w:rsidRPr="001600D4">
        <w:t>, sua função dramática na história sempre será a mesma, lançar um desafio ao herói e motivá-lo a sair de sua zona de conforto.</w:t>
      </w:r>
    </w:p>
    <w:p w14:paraId="3E942DF1" w14:textId="588E629A" w:rsidR="00A737C6" w:rsidRDefault="00B5780F" w:rsidP="00A737C6">
      <w:pPr>
        <w:pStyle w:val="Ttulo2"/>
      </w:pPr>
      <w:bookmarkStart w:id="6" w:name="_Toc507518769"/>
      <w:r>
        <w:t>1</w:t>
      </w:r>
      <w:r w:rsidR="00A737C6">
        <w:t>.2 O Guardião do Limiar</w:t>
      </w:r>
      <w:bookmarkEnd w:id="6"/>
      <w:r w:rsidR="00A737C6" w:rsidRPr="00960D63">
        <w:t xml:space="preserve"> </w:t>
      </w:r>
    </w:p>
    <w:p w14:paraId="55B35E07" w14:textId="77777777" w:rsidR="00AD26E0" w:rsidRDefault="00011FFB" w:rsidP="00116D3E">
      <w:pPr>
        <w:pStyle w:val="PargrafodaLista"/>
      </w:pPr>
      <w:r>
        <w:t>É sabido que o herói só enfrentará o vilão no terceiro ato, afinal, quando o grande confronto acontecer, a história se encerra. No entanto, nosso herói terá uma longa jornada a percorrer até o grande embate, pois ele sequer está pronto para enfrentar o grande vilão no início da história: ele terá que passar por vários testes e provações.</w:t>
      </w:r>
    </w:p>
    <w:p w14:paraId="305BBE20" w14:textId="5FBCC187" w:rsidR="004F48DE" w:rsidRDefault="00A737C6" w:rsidP="00116D3E">
      <w:pPr>
        <w:pStyle w:val="PargrafodaLista"/>
        <w:rPr>
          <w:rFonts w:cs="Arial"/>
        </w:rPr>
      </w:pPr>
      <w:r w:rsidRPr="00697780">
        <w:rPr>
          <w:rFonts w:cs="Arial"/>
        </w:rPr>
        <w:t xml:space="preserve">A figura do Guardião do Limiar </w:t>
      </w:r>
      <w:r w:rsidR="00011FFB">
        <w:rPr>
          <w:rFonts w:cs="Arial"/>
        </w:rPr>
        <w:t xml:space="preserve">cumpre exatamente </w:t>
      </w:r>
      <w:r w:rsidR="00AF18AC">
        <w:rPr>
          <w:rFonts w:cs="Arial"/>
        </w:rPr>
        <w:t>esta função</w:t>
      </w:r>
      <w:r w:rsidRPr="00697780">
        <w:rPr>
          <w:rFonts w:cs="Arial"/>
        </w:rPr>
        <w:t xml:space="preserve">, </w:t>
      </w:r>
      <w:r w:rsidR="00AF18AC">
        <w:rPr>
          <w:rFonts w:cs="Arial"/>
        </w:rPr>
        <w:t>testar o herói no meio do caminho</w:t>
      </w:r>
      <w:r w:rsidRPr="00697780">
        <w:rPr>
          <w:rFonts w:cs="Arial"/>
        </w:rPr>
        <w:t xml:space="preserve">. </w:t>
      </w:r>
      <w:r w:rsidR="00AF18AC">
        <w:rPr>
          <w:rFonts w:cs="Arial"/>
        </w:rPr>
        <w:t>Ele recebe este nome pois geralmente é representado por tenentes, guardas ou “leões de chácara” do vilão, dispostos ao limiar da fortaleza do vi</w:t>
      </w:r>
      <w:r w:rsidR="004F48DE">
        <w:rPr>
          <w:rFonts w:cs="Arial"/>
        </w:rPr>
        <w:t>lão, representando</w:t>
      </w:r>
      <w:r w:rsidRPr="00697780">
        <w:rPr>
          <w:rFonts w:cs="Arial"/>
        </w:rPr>
        <w:t xml:space="preserve"> os desafios e problemas que o herói terá de enfrentar</w:t>
      </w:r>
      <w:r w:rsidR="004F48DE">
        <w:rPr>
          <w:rFonts w:cs="Arial"/>
        </w:rPr>
        <w:t>.</w:t>
      </w:r>
    </w:p>
    <w:p w14:paraId="675944B0" w14:textId="1A41E775" w:rsidR="00B66EEA" w:rsidRDefault="00B66EEA" w:rsidP="00116D3E">
      <w:pPr>
        <w:pStyle w:val="PargrafodaLista"/>
        <w:rPr>
          <w:rFonts w:cs="Arial"/>
        </w:rPr>
      </w:pPr>
    </w:p>
    <w:p w14:paraId="6D593AFC" w14:textId="1EAE04E9" w:rsidR="00B66EEA" w:rsidRDefault="00B66EEA" w:rsidP="00116D3E">
      <w:pPr>
        <w:pStyle w:val="PargrafodaLista"/>
        <w:rPr>
          <w:rFonts w:cs="Arial"/>
        </w:rPr>
      </w:pPr>
    </w:p>
    <w:p w14:paraId="14FF28AD" w14:textId="5362EA55" w:rsidR="00B66EEA" w:rsidRDefault="00B66EEA" w:rsidP="00116D3E">
      <w:pPr>
        <w:pStyle w:val="PargrafodaLista"/>
        <w:rPr>
          <w:rFonts w:cs="Arial"/>
        </w:rPr>
      </w:pPr>
    </w:p>
    <w:p w14:paraId="14C4A9A8" w14:textId="77777777" w:rsidR="00B66EEA" w:rsidRDefault="00B66EEA" w:rsidP="00116D3E">
      <w:pPr>
        <w:pStyle w:val="PargrafodaLista"/>
        <w:rPr>
          <w:rFonts w:cs="Arial"/>
        </w:rPr>
      </w:pPr>
    </w:p>
    <w:p w14:paraId="4E5F76F8" w14:textId="2455542C" w:rsidR="00A737C6" w:rsidRPr="00697780" w:rsidRDefault="00A737C6" w:rsidP="00A737C6">
      <w:pPr>
        <w:pStyle w:val="Citao"/>
      </w:pPr>
      <w:r w:rsidRPr="00697780">
        <w:t xml:space="preserve">É comum haver uma relação simbiótica entre um vilão e um Guardião de Limiar. </w:t>
      </w:r>
      <w:r w:rsidR="00F173D6">
        <w:br/>
      </w:r>
      <w:r w:rsidRPr="00697780">
        <w:t xml:space="preserve">Na natureza, um animal poderoso como um urso pode, às vezes, tolerar que um animal menor, como uma raposa, faça a toca na entrada de sua caverna. </w:t>
      </w:r>
      <w:r w:rsidR="00F173D6">
        <w:br/>
      </w:r>
      <w:r w:rsidRPr="00697780">
        <w:t xml:space="preserve">A raposa, com seu cheiro forte e dentes afiados, tende a impedir que outros animais venham passear na caverna enquanto o urso está dormindo. E também serve como um sistema de alarme prévio, fazendo barulho se alguma coisa tentar entrar. </w:t>
      </w:r>
      <w:r w:rsidR="00833EB1">
        <w:br/>
      </w:r>
      <w:r w:rsidRPr="00697780">
        <w:t xml:space="preserve">De forma semelhante, os vilões das histórias muitas vezes se apoiam em subalternos, como porteiros, guarda costas, sentinelas ou mercenários, </w:t>
      </w:r>
      <w:r w:rsidR="00F173D6">
        <w:br/>
      </w:r>
      <w:r w:rsidRPr="00697780">
        <w:t xml:space="preserve">para protegê-los e avisá-los sempre que um herói </w:t>
      </w:r>
      <w:r w:rsidR="0060348E" w:rsidRPr="00697780">
        <w:t>se aproxima</w:t>
      </w:r>
      <w:r w:rsidRPr="00697780">
        <w:t xml:space="preserve"> do </w:t>
      </w:r>
      <w:r w:rsidR="00F173D6">
        <w:br/>
      </w:r>
      <w:r w:rsidRPr="00697780">
        <w:t>Limiar da fortaleza do vilão –VOGLER, 2015</w:t>
      </w:r>
      <w:r>
        <w:t>, p. 92</w:t>
      </w:r>
      <w:r w:rsidRPr="00697780">
        <w:t>)</w:t>
      </w:r>
    </w:p>
    <w:p w14:paraId="3F63F929" w14:textId="4C9A124D" w:rsidR="00A737C6" w:rsidRDefault="004F48DE" w:rsidP="00116D3E">
      <w:pPr>
        <w:pStyle w:val="PargrafodaLista"/>
      </w:pPr>
      <w:r>
        <w:t>O guardião do limiar é essencial nas histórias dos dias de hoje, da</w:t>
      </w:r>
      <w:r w:rsidR="00217FCE">
        <w:t>s quais</w:t>
      </w:r>
      <w:r>
        <w:t xml:space="preserve"> longas </w:t>
      </w:r>
      <w:r w:rsidR="008D34B0">
        <w:t>narrativas</w:t>
      </w:r>
      <w:r>
        <w:t xml:space="preserve"> se tornam franquias de vários livros e, posteriormente, filmes. Pegue o caso da franquia </w:t>
      </w:r>
      <w:r w:rsidRPr="0060348E">
        <w:rPr>
          <w:i/>
        </w:rPr>
        <w:t>Harry Potter</w:t>
      </w:r>
      <w:r>
        <w:t xml:space="preserve">: o protagonista começa a saga com </w:t>
      </w:r>
      <w:r w:rsidR="00817DB6">
        <w:t xml:space="preserve">onze </w:t>
      </w:r>
      <w:r>
        <w:t xml:space="preserve">anos, recém-chegado ao mundo da magia, e descobre sobre um grande inimigo que, por sua vez, encontra-se enfraquecido e distante, </w:t>
      </w:r>
      <w:r w:rsidR="00C0471D">
        <w:t xml:space="preserve">praticamente </w:t>
      </w:r>
      <w:r>
        <w:t xml:space="preserve">uma lenda. </w:t>
      </w:r>
    </w:p>
    <w:p w14:paraId="75504173" w14:textId="7429195F" w:rsidR="00593D16" w:rsidRDefault="004F48DE" w:rsidP="00116D3E">
      <w:pPr>
        <w:pStyle w:val="PargrafodaLista"/>
      </w:pPr>
      <w:r>
        <w:t>No entanto, há uma necessidade de um confronto ao final da primeira história, uma provação à altura do herói em desenvolvimento. Este papel de guardião do limiar</w:t>
      </w:r>
      <w:r w:rsidR="008D34B0">
        <w:t>, no primeiro instante,</w:t>
      </w:r>
      <w:r>
        <w:t xml:space="preserve"> é desempenhado pelo Prof. </w:t>
      </w:r>
      <w:proofErr w:type="spellStart"/>
      <w:r w:rsidRPr="004F48DE">
        <w:t>Quirrel</w:t>
      </w:r>
      <w:proofErr w:type="spellEnd"/>
      <w:r w:rsidR="00750785">
        <w:t xml:space="preserve"> (que para além de um guardião do limiar, entenderemos posteriormente que também é um camaleão)</w:t>
      </w:r>
      <w:r w:rsidR="00950DB0">
        <w:t xml:space="preserve">, que se revela </w:t>
      </w:r>
      <w:commentRangeStart w:id="7"/>
      <w:r w:rsidR="00950DB0">
        <w:t>assecla</w:t>
      </w:r>
      <w:commentRangeEnd w:id="7"/>
      <w:r w:rsidR="008D34B0">
        <w:rPr>
          <w:rStyle w:val="Refdecomentrio"/>
          <w:b/>
          <w:color w:val="00B0F0"/>
        </w:rPr>
        <w:commentReference w:id="7"/>
      </w:r>
      <w:r w:rsidR="00950DB0">
        <w:t xml:space="preserve"> do</w:t>
      </w:r>
      <w:r w:rsidR="00BA5E40">
        <w:t xml:space="preserve"> grande</w:t>
      </w:r>
      <w:r w:rsidR="00950DB0">
        <w:t xml:space="preserve"> vilão </w:t>
      </w:r>
      <w:r w:rsidR="00BA5E40">
        <w:t>da saga</w:t>
      </w:r>
      <w:r w:rsidR="00950DB0">
        <w:t>. Com o intuito de aumentar a importância da ameaça, o grande vilão vive enfraquecido no corpo de seu servo.</w:t>
      </w:r>
    </w:p>
    <w:p w14:paraId="795A7767" w14:textId="4D857FAE" w:rsidR="004F48DE" w:rsidRDefault="00750785" w:rsidP="00116D3E">
      <w:pPr>
        <w:pStyle w:val="PargrafodaLista"/>
      </w:pPr>
      <w:r>
        <w:t xml:space="preserve">Além do professor </w:t>
      </w:r>
      <w:proofErr w:type="spellStart"/>
      <w:r>
        <w:t>Quirrel</w:t>
      </w:r>
      <w:proofErr w:type="spellEnd"/>
      <w:r w:rsidR="009F4596">
        <w:t>,</w:t>
      </w:r>
      <w:r>
        <w:t xml:space="preserve"> podemos pensar em outros personagens que desempenham esse papel testando o herói, como </w:t>
      </w:r>
      <w:proofErr w:type="spellStart"/>
      <w:r>
        <w:t>Draco</w:t>
      </w:r>
      <w:proofErr w:type="spellEnd"/>
      <w:r>
        <w:t xml:space="preserve"> Malfoy</w:t>
      </w:r>
      <w:r w:rsidR="009F4596">
        <w:t>,</w:t>
      </w:r>
      <w:r>
        <w:t xml:space="preserve"> por exemplo, </w:t>
      </w:r>
      <w:proofErr w:type="spellStart"/>
      <w:r>
        <w:t>Vogler</w:t>
      </w:r>
      <w:proofErr w:type="spellEnd"/>
      <w:r>
        <w:t xml:space="preserve"> (2015) assinala que qualquer personagem que bloqueie o caminho do herói e que lhe traga quaisquer tipos de dificuldades (da maior até a menor) é um guardião do limiar. Fofo, o cão de três cabeças é um</w:t>
      </w:r>
      <w:r w:rsidR="0060348E">
        <w:t xml:space="preserve">a </w:t>
      </w:r>
      <w:r>
        <w:t>figura clássica</w:t>
      </w:r>
      <w:r w:rsidR="008D34B0">
        <w:t>,</w:t>
      </w:r>
      <w:r>
        <w:t xml:space="preserve"> também</w:t>
      </w:r>
      <w:r w:rsidR="008D34B0">
        <w:t>,</w:t>
      </w:r>
      <w:r>
        <w:t xml:space="preserve"> do arquétipo em questão, já que ele guarda um importante limiar, que</w:t>
      </w:r>
      <w:r w:rsidR="00593D16">
        <w:t xml:space="preserve"> é a passagem que leva a pedra.</w:t>
      </w:r>
    </w:p>
    <w:p w14:paraId="1EA39EA2" w14:textId="77777777" w:rsidR="004F48DE" w:rsidRDefault="004F48DE" w:rsidP="004F48DE">
      <w:pPr>
        <w:pStyle w:val="Figura"/>
      </w:pPr>
      <w:r w:rsidRPr="001830E2">
        <w:rPr>
          <w:i/>
        </w:rPr>
        <w:drawing>
          <wp:inline distT="0" distB="0" distL="0" distR="0" wp14:anchorId="03CF3B96" wp14:editId="6DF44488">
            <wp:extent cx="4324350" cy="3240559"/>
            <wp:effectExtent l="0" t="0" r="0" b="0"/>
            <wp:docPr id="19" name="Imagem 19" descr="C:\Users\wzansavio\Desktop\7ee7946b54feb07246d6bd03b58a0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zansavio\Desktop\7ee7946b54feb07246d6bd03b58a022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0020" cy="3252302"/>
                    </a:xfrm>
                    <a:prstGeom prst="rect">
                      <a:avLst/>
                    </a:prstGeom>
                    <a:noFill/>
                    <a:ln>
                      <a:noFill/>
                    </a:ln>
                  </pic:spPr>
                </pic:pic>
              </a:graphicData>
            </a:graphic>
          </wp:inline>
        </w:drawing>
      </w:r>
    </w:p>
    <w:p w14:paraId="06097C34" w14:textId="57A2D0CB" w:rsidR="004F48DE" w:rsidRPr="00116D3E" w:rsidRDefault="0042269C" w:rsidP="004F48DE">
      <w:pPr>
        <w:pStyle w:val="Legenda"/>
        <w:rPr>
          <w:lang w:val="pt-BR"/>
        </w:rPr>
      </w:pPr>
      <w:bookmarkStart w:id="8" w:name="_Toc507518754"/>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4</w:t>
      </w:r>
      <w:r w:rsidR="00C1539C">
        <w:rPr>
          <w:noProof/>
        </w:rPr>
        <w:fldChar w:fldCharType="end"/>
      </w:r>
      <w:r w:rsidRPr="00116D3E">
        <w:rPr>
          <w:lang w:val="pt-BR"/>
        </w:rPr>
        <w:t xml:space="preserve"> – </w:t>
      </w:r>
      <w:r w:rsidR="004F48DE" w:rsidRPr="00116D3E">
        <w:rPr>
          <w:lang w:val="pt-BR"/>
        </w:rPr>
        <w:t xml:space="preserve">Prof. </w:t>
      </w:r>
      <w:proofErr w:type="spellStart"/>
      <w:r w:rsidR="004F48DE" w:rsidRPr="00116D3E">
        <w:rPr>
          <w:lang w:val="pt-BR"/>
        </w:rPr>
        <w:t>Quirrel</w:t>
      </w:r>
      <w:proofErr w:type="spellEnd"/>
      <w:r w:rsidR="004F48DE" w:rsidRPr="00116D3E">
        <w:rPr>
          <w:lang w:val="pt-BR"/>
        </w:rPr>
        <w:t xml:space="preserve"> em </w:t>
      </w:r>
      <w:r w:rsidR="004F48DE" w:rsidRPr="00116D3E">
        <w:rPr>
          <w:i/>
          <w:lang w:val="pt-BR"/>
        </w:rPr>
        <w:t>Harry Potter e a Pedra Filosofal</w:t>
      </w:r>
      <w:bookmarkEnd w:id="8"/>
    </w:p>
    <w:p w14:paraId="34EE9814" w14:textId="77777777" w:rsidR="004F48DE" w:rsidRPr="00116D3E" w:rsidRDefault="004F48DE" w:rsidP="005F6B7F">
      <w:pPr>
        <w:pStyle w:val="FonteFigura"/>
        <w:rPr>
          <w:lang w:val="pt-BR"/>
        </w:rPr>
      </w:pPr>
      <w:r w:rsidRPr="00116D3E">
        <w:rPr>
          <w:lang w:val="pt-BR"/>
        </w:rPr>
        <w:t>Fonte: Google Imagens (2018)</w:t>
      </w:r>
    </w:p>
    <w:p w14:paraId="404D1227" w14:textId="02E4ACE7" w:rsidR="004F48DE" w:rsidRDefault="00950DB0" w:rsidP="00116D3E">
      <w:pPr>
        <w:pStyle w:val="PargrafodaLista"/>
      </w:pPr>
      <w:r>
        <w:t xml:space="preserve">Em outro caso famoso, a franquia </w:t>
      </w:r>
      <w:r w:rsidRPr="0060348E">
        <w:rPr>
          <w:i/>
        </w:rPr>
        <w:t xml:space="preserve">O </w:t>
      </w:r>
      <w:proofErr w:type="spellStart"/>
      <w:r w:rsidRPr="0060348E">
        <w:rPr>
          <w:i/>
        </w:rPr>
        <w:t>Hobbit</w:t>
      </w:r>
      <w:proofErr w:type="spellEnd"/>
      <w:r w:rsidR="008D34B0">
        <w:rPr>
          <w:i/>
        </w:rPr>
        <w:t>,</w:t>
      </w:r>
      <w:r w:rsidR="008D34B0">
        <w:t xml:space="preserve"> tem</w:t>
      </w:r>
      <w:r>
        <w:t xml:space="preserve"> alguns guardiões do limiar gerados em sua adaptação para as grandes telas. Isso se deve ao fato </w:t>
      </w:r>
      <w:r w:rsidR="008D34B0">
        <w:t>da</w:t>
      </w:r>
      <w:r>
        <w:t xml:space="preserve"> trilogia </w:t>
      </w:r>
      <w:r w:rsidR="008D34B0">
        <w:t>ter sido</w:t>
      </w:r>
      <w:r w:rsidR="009F4596">
        <w:t xml:space="preserve"> basead</w:t>
      </w:r>
      <w:r w:rsidR="008D34B0">
        <w:t>a</w:t>
      </w:r>
      <w:r w:rsidR="009F4596">
        <w:t xml:space="preserve"> </w:t>
      </w:r>
      <w:r w:rsidR="00C0471D">
        <w:t xml:space="preserve">em um livro de um </w:t>
      </w:r>
      <w:r>
        <w:t xml:space="preserve">pouco mais de 300 páginas, pequeno demais para se tornar 3 longas-metragens de 3 horas de duração cada. O terceiro ato do primeiro e segundo filmes correspondiam ao segundo ato do livro e, especialmente no caso do primeiro filme, não havia uma ameaça grande o bastante para testar </w:t>
      </w:r>
      <w:proofErr w:type="spellStart"/>
      <w:r>
        <w:t>Bilbo</w:t>
      </w:r>
      <w:proofErr w:type="spellEnd"/>
      <w:r>
        <w:t xml:space="preserve"> e o grupo de anões. A solução</w:t>
      </w:r>
      <w:r w:rsidR="00680DF2">
        <w:t xml:space="preserve"> foi aumentar a importância do </w:t>
      </w:r>
      <w:proofErr w:type="spellStart"/>
      <w:r w:rsidR="00680DF2">
        <w:t>O</w:t>
      </w:r>
      <w:r>
        <w:t>rc</w:t>
      </w:r>
      <w:proofErr w:type="spellEnd"/>
      <w:r>
        <w:t xml:space="preserve"> </w:t>
      </w:r>
      <w:proofErr w:type="spellStart"/>
      <w:r>
        <w:t>Azog</w:t>
      </w:r>
      <w:proofErr w:type="spellEnd"/>
      <w:r>
        <w:t xml:space="preserve"> na história, tornando-o uma </w:t>
      </w:r>
      <w:r w:rsidR="00F63204">
        <w:t>ameaça importante o bastante para um terceiro ato</w:t>
      </w:r>
      <w:r w:rsidR="009F4596">
        <w:t>,</w:t>
      </w:r>
      <w:r w:rsidR="00F63204">
        <w:t xml:space="preserve"> preservando, no entanto, o dragão </w:t>
      </w:r>
      <w:proofErr w:type="spellStart"/>
      <w:r w:rsidR="00F63204">
        <w:t>Smaug</w:t>
      </w:r>
      <w:proofErr w:type="spellEnd"/>
      <w:r w:rsidR="00F63204">
        <w:t xml:space="preserve"> para os demais filmes.</w:t>
      </w:r>
    </w:p>
    <w:p w14:paraId="67BE48AB" w14:textId="77777777" w:rsidR="00F63204" w:rsidRDefault="00F63204" w:rsidP="00F63204">
      <w:pPr>
        <w:pStyle w:val="Figura"/>
      </w:pPr>
      <w:r>
        <w:drawing>
          <wp:inline distT="0" distB="0" distL="0" distR="0" wp14:anchorId="2FD7B42F" wp14:editId="01282E18">
            <wp:extent cx="4126675" cy="2990258"/>
            <wp:effectExtent l="0" t="0" r="762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o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2061" cy="2994160"/>
                    </a:xfrm>
                    <a:prstGeom prst="rect">
                      <a:avLst/>
                    </a:prstGeom>
                  </pic:spPr>
                </pic:pic>
              </a:graphicData>
            </a:graphic>
          </wp:inline>
        </w:drawing>
      </w:r>
    </w:p>
    <w:p w14:paraId="09F6B48C" w14:textId="0C46BC88" w:rsidR="00F63204" w:rsidRPr="00116D3E" w:rsidRDefault="00411D5D" w:rsidP="00F63204">
      <w:pPr>
        <w:pStyle w:val="Legenda"/>
        <w:rPr>
          <w:lang w:val="pt-BR"/>
        </w:rPr>
      </w:pPr>
      <w:bookmarkStart w:id="9" w:name="_Toc507518755"/>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5</w:t>
      </w:r>
      <w:r w:rsidR="00C1539C">
        <w:rPr>
          <w:noProof/>
        </w:rPr>
        <w:fldChar w:fldCharType="end"/>
      </w:r>
      <w:r w:rsidRPr="00116D3E">
        <w:rPr>
          <w:lang w:val="pt-BR"/>
        </w:rPr>
        <w:t xml:space="preserve"> – </w:t>
      </w:r>
      <w:proofErr w:type="spellStart"/>
      <w:r w:rsidR="00F63204" w:rsidRPr="00116D3E">
        <w:rPr>
          <w:lang w:val="pt-BR"/>
        </w:rPr>
        <w:t>Azog</w:t>
      </w:r>
      <w:proofErr w:type="spellEnd"/>
      <w:r w:rsidR="00F63204" w:rsidRPr="00116D3E">
        <w:rPr>
          <w:lang w:val="pt-BR"/>
        </w:rPr>
        <w:t xml:space="preserve">, o </w:t>
      </w:r>
      <w:proofErr w:type="spellStart"/>
      <w:r w:rsidR="00F63204" w:rsidRPr="00116D3E">
        <w:rPr>
          <w:lang w:val="pt-BR"/>
        </w:rPr>
        <w:t>Orc</w:t>
      </w:r>
      <w:proofErr w:type="spellEnd"/>
      <w:r w:rsidR="00F63204" w:rsidRPr="00116D3E">
        <w:rPr>
          <w:lang w:val="pt-BR"/>
        </w:rPr>
        <w:t xml:space="preserve"> de </w:t>
      </w:r>
      <w:r w:rsidR="00F63204" w:rsidRPr="00116D3E">
        <w:rPr>
          <w:i/>
          <w:lang w:val="pt-BR"/>
        </w:rPr>
        <w:t xml:space="preserve">O </w:t>
      </w:r>
      <w:proofErr w:type="spellStart"/>
      <w:r w:rsidR="00F63204" w:rsidRPr="00116D3E">
        <w:rPr>
          <w:i/>
          <w:lang w:val="pt-BR"/>
        </w:rPr>
        <w:t>Hobbit</w:t>
      </w:r>
      <w:bookmarkEnd w:id="9"/>
      <w:proofErr w:type="spellEnd"/>
    </w:p>
    <w:p w14:paraId="58790BF7" w14:textId="10BB671B" w:rsidR="00F63204" w:rsidRPr="00116D3E" w:rsidRDefault="00F63204" w:rsidP="005F6B7F">
      <w:pPr>
        <w:pStyle w:val="FonteFigura"/>
        <w:rPr>
          <w:lang w:val="pt-BR"/>
        </w:rPr>
      </w:pPr>
      <w:r w:rsidRPr="00116D3E">
        <w:rPr>
          <w:lang w:val="pt-BR"/>
        </w:rPr>
        <w:t>Fonte: LOTR WIKIA (2018)</w:t>
      </w:r>
    </w:p>
    <w:p w14:paraId="6E3647B0" w14:textId="5DCE2BE9" w:rsidR="00A737C6" w:rsidRPr="00697780" w:rsidRDefault="00A737C6" w:rsidP="00755719">
      <w:pPr>
        <w:pStyle w:val="PargrafodaLista"/>
      </w:pPr>
      <w:r w:rsidRPr="00697780">
        <w:t xml:space="preserve">Uma outra possibilidade interessante é </w:t>
      </w:r>
      <w:r w:rsidR="00DE101A">
        <w:t xml:space="preserve">de </w:t>
      </w:r>
      <w:r w:rsidRPr="00697780">
        <w:t xml:space="preserve">que os guardiões do limiar sejam personagens neutros, que fazem parte da paisagem do mundo especial </w:t>
      </w:r>
      <w:r w:rsidR="00DE101A">
        <w:t xml:space="preserve">em </w:t>
      </w:r>
      <w:r w:rsidRPr="00697780">
        <w:t xml:space="preserve">que o herói está passando, e que estão apenas protegendo algo ou até mesmo se protegendo ou cumprindo seu trabalho. Um bom exemplo disso ocorre nos jogos da franquia </w:t>
      </w:r>
      <w:r w:rsidRPr="00807E60">
        <w:rPr>
          <w:i/>
        </w:rPr>
        <w:t>Pokémon</w:t>
      </w:r>
      <w:r w:rsidRPr="00697780">
        <w:t xml:space="preserve">, e também no anime, </w:t>
      </w:r>
      <w:r w:rsidR="009F4596">
        <w:t xml:space="preserve">em que </w:t>
      </w:r>
      <w:r w:rsidRPr="00697780">
        <w:t xml:space="preserve">o treinador </w:t>
      </w:r>
      <w:r w:rsidRPr="00807E60">
        <w:rPr>
          <w:i/>
        </w:rPr>
        <w:t>Pokémon</w:t>
      </w:r>
      <w:r w:rsidRPr="00697780">
        <w:t xml:space="preserve"> está em sua jornada de se tornar um grande mestre </w:t>
      </w:r>
      <w:r w:rsidRPr="00807E60">
        <w:rPr>
          <w:i/>
        </w:rPr>
        <w:t>Pokémon</w:t>
      </w:r>
      <w:r w:rsidRPr="00697780">
        <w:t>, andando pela floresta, a caminh</w:t>
      </w:r>
      <w:r w:rsidR="00284A9B">
        <w:t>o da próxima cidade, até que</w:t>
      </w:r>
      <w:r w:rsidRPr="00697780">
        <w:t xml:space="preserve"> encontra um </w:t>
      </w:r>
      <w:r w:rsidRPr="00807E60">
        <w:rPr>
          <w:i/>
        </w:rPr>
        <w:t>Pokémon</w:t>
      </w:r>
      <w:r w:rsidRPr="00697780">
        <w:t xml:space="preserve"> e joga uma </w:t>
      </w:r>
      <w:proofErr w:type="spellStart"/>
      <w:r w:rsidRPr="00807E60">
        <w:rPr>
          <w:i/>
        </w:rPr>
        <w:t>pokébola</w:t>
      </w:r>
      <w:proofErr w:type="spellEnd"/>
      <w:r w:rsidRPr="00697780">
        <w:t xml:space="preserve"> para tentar captura-lo, o </w:t>
      </w:r>
      <w:r w:rsidRPr="00807E60">
        <w:rPr>
          <w:i/>
        </w:rPr>
        <w:t>Pokémon</w:t>
      </w:r>
      <w:r w:rsidRPr="00697780">
        <w:t xml:space="preserve"> se irrita e luta contra um </w:t>
      </w:r>
      <w:r w:rsidRPr="00807E60">
        <w:rPr>
          <w:i/>
        </w:rPr>
        <w:t>Pokémon</w:t>
      </w:r>
      <w:r w:rsidRPr="00697780">
        <w:t xml:space="preserve"> do treinador, se o treinador ganha, ele consegue capturar o </w:t>
      </w:r>
      <w:r w:rsidRPr="00807E60">
        <w:rPr>
          <w:i/>
        </w:rPr>
        <w:t>Pokémon</w:t>
      </w:r>
      <w:r w:rsidRPr="00697780">
        <w:t xml:space="preserve"> da floresta e com o tempo um vínculo de amizade e lealdade é criado entre eles</w:t>
      </w:r>
      <w:r w:rsidR="009F4596">
        <w:t>. C</w:t>
      </w:r>
      <w:r w:rsidR="00284A9B">
        <w:t xml:space="preserve">omo </w:t>
      </w:r>
      <w:proofErr w:type="spellStart"/>
      <w:r w:rsidR="00284A9B">
        <w:t>Vogler</w:t>
      </w:r>
      <w:proofErr w:type="spellEnd"/>
      <w:r w:rsidR="00284A9B">
        <w:t xml:space="preserve"> (2015) explica</w:t>
      </w:r>
      <w:r w:rsidRPr="00697780">
        <w:t>, alguns guardiões do limiar precisam apenas ser devidamente compreendidos, e se o protagonista reconhecer seu valor, podem</w:t>
      </w:r>
      <w:r w:rsidR="009F4596">
        <w:t>, inclusive,</w:t>
      </w:r>
      <w:r w:rsidRPr="00697780">
        <w:t xml:space="preserve"> se tornar aliados.</w:t>
      </w:r>
    </w:p>
    <w:p w14:paraId="3369260C" w14:textId="3CE58CF4" w:rsidR="00A737C6" w:rsidRDefault="00A737C6" w:rsidP="00A737C6">
      <w:pPr>
        <w:pStyle w:val="Citaodiretalonga"/>
      </w:pPr>
      <w:r>
        <w:t>Em geral</w:t>
      </w:r>
      <w:r w:rsidRPr="00697780">
        <w:t>, os Guardiões de Limiares não são os principais vilões ou antagonistas nas histórias. Na maioria das vezes, são capatazes do vilão, asseclas menores ou mercenários contratados para guardar o acesso ao quartel-general do chefe. Também podem ser figuras neutras, que simplesmente fazem parte da paisagem no Mundo Especial. Em alguns casos raros, podem ser ajudantes secretos, colocados no caminho do herói para testar sua disposição ou capacidade. (VOGLER, 2015</w:t>
      </w:r>
      <w:r>
        <w:t>, p. 91</w:t>
      </w:r>
      <w:r w:rsidR="00A30B55">
        <w:t>-</w:t>
      </w:r>
      <w:r>
        <w:t>92</w:t>
      </w:r>
      <w:r w:rsidRPr="00697780">
        <w:t>)</w:t>
      </w:r>
    </w:p>
    <w:p w14:paraId="057B02E0" w14:textId="77777777" w:rsidR="00B66EEA" w:rsidRPr="00697780" w:rsidRDefault="00B66EEA" w:rsidP="00A737C6">
      <w:pPr>
        <w:pStyle w:val="Citaodiretalonga"/>
      </w:pPr>
    </w:p>
    <w:p w14:paraId="716BBF71" w14:textId="0C7D3D66" w:rsidR="00F63204" w:rsidRDefault="00A737C6" w:rsidP="00116D3E">
      <w:pPr>
        <w:pStyle w:val="PargrafodaLista"/>
      </w:pPr>
      <w:r w:rsidRPr="00697780">
        <w:t>A função dramática do guardião do lim</w:t>
      </w:r>
      <w:r w:rsidR="00F63204">
        <w:t>i</w:t>
      </w:r>
      <w:r w:rsidRPr="00697780">
        <w:t xml:space="preserve">ar </w:t>
      </w:r>
      <w:r w:rsidR="00F63204">
        <w:t>ao</w:t>
      </w:r>
      <w:r w:rsidRPr="00697780">
        <w:t xml:space="preserve"> colocar desafios ao herói</w:t>
      </w:r>
      <w:r w:rsidR="00F63204">
        <w:t xml:space="preserve"> é prova-lo digno de enfrentar seu grande vilão.</w:t>
      </w:r>
      <w:r w:rsidRPr="00697780">
        <w:t xml:space="preserve"> </w:t>
      </w:r>
      <w:r w:rsidR="00F63204">
        <w:t xml:space="preserve">Trata-se de um recurso muito utilizado nos jogos eletrônicos: quantos dragões menores você não foi obrigado a enfrentar na pele do encanador Mario até finalmente enfrentar </w:t>
      </w:r>
      <w:proofErr w:type="spellStart"/>
      <w:r w:rsidR="00F63204">
        <w:t>Bowser</w:t>
      </w:r>
      <w:proofErr w:type="spellEnd"/>
      <w:r w:rsidR="00F63204">
        <w:t>?</w:t>
      </w:r>
    </w:p>
    <w:p w14:paraId="4D9C4F68" w14:textId="77777777" w:rsidR="00F63204" w:rsidRDefault="00F63204" w:rsidP="00F63204">
      <w:pPr>
        <w:pStyle w:val="Figura"/>
      </w:pPr>
      <w:r>
        <w:drawing>
          <wp:inline distT="0" distB="0" distL="0" distR="0" wp14:anchorId="7D7CF8FA" wp14:editId="3E6879BF">
            <wp:extent cx="2977787" cy="32597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64_-_Mario_Bowser_Back_To_Back_Artwor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2063" cy="3275404"/>
                    </a:xfrm>
                    <a:prstGeom prst="rect">
                      <a:avLst/>
                    </a:prstGeom>
                  </pic:spPr>
                </pic:pic>
              </a:graphicData>
            </a:graphic>
          </wp:inline>
        </w:drawing>
      </w:r>
    </w:p>
    <w:p w14:paraId="009F1E47" w14:textId="56072A94" w:rsidR="00F63204" w:rsidRPr="00116D3E" w:rsidRDefault="00411D5D" w:rsidP="00F63204">
      <w:pPr>
        <w:pStyle w:val="Legenda"/>
        <w:rPr>
          <w:lang w:val="pt-BR"/>
        </w:rPr>
      </w:pPr>
      <w:bookmarkStart w:id="10" w:name="_Toc507518756"/>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6</w:t>
      </w:r>
      <w:r w:rsidR="00C1539C">
        <w:rPr>
          <w:noProof/>
        </w:rPr>
        <w:fldChar w:fldCharType="end"/>
      </w:r>
      <w:r w:rsidRPr="00116D3E">
        <w:rPr>
          <w:lang w:val="pt-BR"/>
        </w:rPr>
        <w:t xml:space="preserve"> – </w:t>
      </w:r>
      <w:r w:rsidR="00F63204" w:rsidRPr="00116D3E">
        <w:rPr>
          <w:lang w:val="pt-BR"/>
        </w:rPr>
        <w:t xml:space="preserve">O encanador Mario e seu grande vilão, </w:t>
      </w:r>
      <w:proofErr w:type="spellStart"/>
      <w:r w:rsidR="00F63204" w:rsidRPr="00116D3E">
        <w:rPr>
          <w:lang w:val="pt-BR"/>
        </w:rPr>
        <w:t>Bowser</w:t>
      </w:r>
      <w:bookmarkEnd w:id="10"/>
      <w:proofErr w:type="spellEnd"/>
    </w:p>
    <w:p w14:paraId="735946EF" w14:textId="7C0CF40B" w:rsidR="00F63204" w:rsidRPr="00116D3E" w:rsidRDefault="00F63204" w:rsidP="005F6B7F">
      <w:pPr>
        <w:pStyle w:val="FonteFigura"/>
        <w:rPr>
          <w:lang w:val="pt-BR"/>
        </w:rPr>
      </w:pPr>
      <w:r w:rsidRPr="00116D3E">
        <w:rPr>
          <w:lang w:val="pt-BR"/>
        </w:rPr>
        <w:t xml:space="preserve">Fonte: </w:t>
      </w:r>
      <w:proofErr w:type="spellStart"/>
      <w:r w:rsidR="00A30B55" w:rsidRPr="00116D3E">
        <w:rPr>
          <w:lang w:val="pt-BR"/>
        </w:rPr>
        <w:t>Super</w:t>
      </w:r>
      <w:proofErr w:type="spellEnd"/>
      <w:r w:rsidR="00A30B55" w:rsidRPr="00116D3E">
        <w:rPr>
          <w:lang w:val="pt-BR"/>
        </w:rPr>
        <w:t xml:space="preserve"> Luigi </w:t>
      </w:r>
      <w:proofErr w:type="spellStart"/>
      <w:r w:rsidR="00A30B55" w:rsidRPr="00116D3E">
        <w:rPr>
          <w:lang w:val="pt-BR"/>
        </w:rPr>
        <w:t>Bros</w:t>
      </w:r>
      <w:proofErr w:type="spellEnd"/>
      <w:r w:rsidR="00A30B55" w:rsidRPr="00116D3E">
        <w:rPr>
          <w:lang w:val="pt-BR"/>
        </w:rPr>
        <w:t xml:space="preserve"> </w:t>
      </w:r>
      <w:r w:rsidRPr="00116D3E">
        <w:rPr>
          <w:lang w:val="pt-BR"/>
        </w:rPr>
        <w:t>(2018)</w:t>
      </w:r>
    </w:p>
    <w:p w14:paraId="6A18008F" w14:textId="7A3A2061" w:rsidR="00A737C6" w:rsidRPr="00697780" w:rsidRDefault="005361D6" w:rsidP="00116D3E">
      <w:pPr>
        <w:pStyle w:val="PargrafodaLista"/>
      </w:pPr>
      <w:r>
        <w:t>Todos os</w:t>
      </w:r>
      <w:r w:rsidR="00817DB6">
        <w:t xml:space="preserve"> jogos eletrônicos </w:t>
      </w:r>
      <w:r w:rsidR="00F173D6">
        <w:t xml:space="preserve">mantêm </w:t>
      </w:r>
      <w:r w:rsidR="00817DB6">
        <w:t xml:space="preserve">o guardião de limiar como parte de sua mecânica: a dificuldade do jogo </w:t>
      </w:r>
      <w:r w:rsidR="00461A2B">
        <w:t xml:space="preserve">deve sempre </w:t>
      </w:r>
      <w:r w:rsidR="00817DB6">
        <w:t>aumenta</w:t>
      </w:r>
      <w:r w:rsidR="00461A2B">
        <w:t>r</w:t>
      </w:r>
      <w:r w:rsidR="00817DB6">
        <w:t xml:space="preserve"> gradualmente, assim </w:t>
      </w:r>
      <w:r w:rsidR="00461A2B">
        <w:t>sendo, derrotar cada um destes “pequenos chefes” se torna cada vez mais difícil. O personagem controlado pelo jogador evolui a cada embate, seja em</w:t>
      </w:r>
      <w:r w:rsidR="00817DB6">
        <w:t xml:space="preserve"> habilidades</w:t>
      </w:r>
      <w:r w:rsidR="00461A2B">
        <w:t>,</w:t>
      </w:r>
      <w:r w:rsidR="00817DB6">
        <w:t xml:space="preserve"> recursos</w:t>
      </w:r>
      <w:r w:rsidR="00461A2B">
        <w:t xml:space="preserve"> ou mesmo psicologicamente. É justo dizer que o jogador também se torna mais habilidoso no jogo em si e mais confiante, a cada etapa vencida</w:t>
      </w:r>
      <w:r>
        <w:t xml:space="preserve">. Lembrando que </w:t>
      </w:r>
      <w:proofErr w:type="spellStart"/>
      <w:r>
        <w:t>Vogler</w:t>
      </w:r>
      <w:proofErr w:type="spellEnd"/>
      <w:r>
        <w:t xml:space="preserve"> (2015) assinala que guardiões do limiar podem ser representados por situações, então um simples </w:t>
      </w:r>
      <w:r w:rsidRPr="00116D3E">
        <w:rPr>
          <w:i/>
        </w:rPr>
        <w:t>puzzle</w:t>
      </w:r>
      <w:r>
        <w:t xml:space="preserve"> em um </w:t>
      </w:r>
      <w:r w:rsidRPr="00116D3E">
        <w:rPr>
          <w:i/>
        </w:rPr>
        <w:t>game</w:t>
      </w:r>
      <w:r>
        <w:t>, se torna um guardião do limiar.</w:t>
      </w:r>
      <w:r w:rsidR="00A737C6" w:rsidRPr="00697780">
        <w:t xml:space="preserve"> </w:t>
      </w:r>
    </w:p>
    <w:p w14:paraId="4B024E1A" w14:textId="11E8FCA1" w:rsidR="00A737C6" w:rsidRDefault="00461A2B" w:rsidP="00116D3E">
      <w:pPr>
        <w:pStyle w:val="PargrafodaLista"/>
      </w:pPr>
      <w:r>
        <w:t>Seja em jogos, obras literárias ou para as telas, o arquétipo do Guardião do Limiar é fundamental para a construção de uma boa história.</w:t>
      </w:r>
    </w:p>
    <w:p w14:paraId="327B24A5" w14:textId="046B7495" w:rsidR="00987BE0" w:rsidRPr="0060348E" w:rsidRDefault="00B5780F" w:rsidP="00C82D9C">
      <w:pPr>
        <w:pStyle w:val="Ttulo2"/>
      </w:pPr>
      <w:bookmarkStart w:id="11" w:name="_Toc507518770"/>
      <w:r>
        <w:t>1</w:t>
      </w:r>
      <w:r w:rsidR="00C82D9C" w:rsidRPr="0060348E">
        <w:t>.</w:t>
      </w:r>
      <w:r w:rsidR="00A737C6" w:rsidRPr="0060348E">
        <w:t xml:space="preserve">3 </w:t>
      </w:r>
      <w:r w:rsidR="00C82D9C" w:rsidRPr="0060348E">
        <w:t>O Pícaro</w:t>
      </w:r>
      <w:bookmarkEnd w:id="11"/>
    </w:p>
    <w:p w14:paraId="3939A8AE" w14:textId="77777777" w:rsidR="00344B7B" w:rsidRDefault="00344B7B" w:rsidP="00116D3E">
      <w:pPr>
        <w:pStyle w:val="PargrafodaLista"/>
        <w:rPr>
          <w:rFonts w:cs="Arial"/>
          <w:sz w:val="22"/>
        </w:rPr>
      </w:pPr>
      <w:r w:rsidRPr="0060348E">
        <w:t>Você já deve ter assistido a um filme ou série de TV da qual o clima de tensão é quebrado bruscamente por uma fala engraçada ou um ato um tanto pateta de algum personagem em tela. Pois bem, esse personagem está vestindo o arquétipo de Pícaro</w:t>
      </w:r>
      <w:r w:rsidRPr="00344B7B">
        <w:rPr>
          <w:rFonts w:cs="Arial"/>
          <w:sz w:val="22"/>
        </w:rPr>
        <w:t>.</w:t>
      </w:r>
    </w:p>
    <w:p w14:paraId="7408F3C6" w14:textId="357EB83E" w:rsidR="00A02FAB" w:rsidRDefault="00344B7B" w:rsidP="00116D3E">
      <w:pPr>
        <w:pStyle w:val="PargrafodaLista"/>
      </w:pPr>
      <w:r>
        <w:t xml:space="preserve">Segundo </w:t>
      </w:r>
      <w:proofErr w:type="spellStart"/>
      <w:r>
        <w:t>Vogler</w:t>
      </w:r>
      <w:proofErr w:type="spellEnd"/>
      <w:r>
        <w:t xml:space="preserve"> (2015), psicologicamente dizendo, sua função é essencial para “manter os pés</w:t>
      </w:r>
      <w:r w:rsidR="00A02FAB">
        <w:t xml:space="preserve"> no chão</w:t>
      </w:r>
      <w:r>
        <w:t>”</w:t>
      </w:r>
      <w:r w:rsidR="00C10FAA">
        <w:t xml:space="preserve">, tanto </w:t>
      </w:r>
      <w:r>
        <w:t xml:space="preserve">de heróis, vilões e público, </w:t>
      </w:r>
      <w:r w:rsidR="00A02FAB">
        <w:t xml:space="preserve">reduzindo egos </w:t>
      </w:r>
      <w:r>
        <w:t xml:space="preserve">ao </w:t>
      </w:r>
      <w:r w:rsidR="000A1699">
        <w:t>agir com tolice ou hipocrisia</w:t>
      </w:r>
      <w:r w:rsidR="00A02FAB">
        <w:t xml:space="preserve">. Por serem inimigos naturais do </w:t>
      </w:r>
      <w:r w:rsidR="00A02FAB" w:rsidRPr="0060348E">
        <w:rPr>
          <w:i/>
        </w:rPr>
        <w:t>status quo</w:t>
      </w:r>
      <w:r w:rsidR="00A02FAB">
        <w:t>, podem promover uma transformação em personagens e até mesmo em expectadores presos a uma situação psicológica estagnada.</w:t>
      </w:r>
    </w:p>
    <w:p w14:paraId="167CE799" w14:textId="757111B4" w:rsidR="00A02FAB" w:rsidRDefault="00A02FAB" w:rsidP="00116D3E">
      <w:pPr>
        <w:pStyle w:val="PargrafodaLista"/>
      </w:pPr>
      <w:r>
        <w:t>Além disso, o pícaro é frequentemente chamado de “alívio cômico” de uma história</w:t>
      </w:r>
      <w:r w:rsidR="00C10FAA">
        <w:t>. Ele provoca,</w:t>
      </w:r>
      <w:r>
        <w:t xml:space="preserve"> como o nome já indica, um alívio saudável de emoções como tensão, suspense e conflito, que podem ser muito exaustivas. Esta variação de emoções é sadia</w:t>
      </w:r>
      <w:r w:rsidR="00A30B55">
        <w:t>,</w:t>
      </w:r>
      <w:r>
        <w:t xml:space="preserve"> pois quando exposto há uma única emoção</w:t>
      </w:r>
      <w:r w:rsidR="00C10FAA">
        <w:t>,</w:t>
      </w:r>
      <w:r>
        <w:t xml:space="preserve"> por um período de tempo muito prolongado, a audiência se protege, “anestesiando-se” pela alta exposição àquela emoção, tornando-se de certa maneira indiferente a ela.</w:t>
      </w:r>
    </w:p>
    <w:p w14:paraId="50CD8504" w14:textId="77777777" w:rsidR="000A1699" w:rsidRDefault="000A1699" w:rsidP="00116D3E">
      <w:pPr>
        <w:pStyle w:val="PargrafodaLista"/>
      </w:pPr>
      <w:r>
        <w:t xml:space="preserve">O exemplo mais clássico de um Pícaro é o deus nórdico </w:t>
      </w:r>
      <w:proofErr w:type="spellStart"/>
      <w:r>
        <w:t>Loki</w:t>
      </w:r>
      <w:proofErr w:type="spellEnd"/>
      <w:r>
        <w:t>, considerado o deus da travessura e do engano pois, ao mesmo tempo que desempenha o papel de conselheiro para outros deuses, trama em segredo pela sua destruição.</w:t>
      </w:r>
    </w:p>
    <w:p w14:paraId="7774B946" w14:textId="6D107715" w:rsidR="0066035D" w:rsidRDefault="0066035D" w:rsidP="00116D3E">
      <w:pPr>
        <w:pStyle w:val="PargrafodaLista"/>
      </w:pPr>
      <w:r>
        <w:t xml:space="preserve">Diferentes personagens podem assumir o papel de Pícaro em uma história podendo gerar, até mesmo, vilões ou heróis picarescos. Como não lembrar do protagonista interpretado por Jim Carrey em </w:t>
      </w:r>
      <w:r w:rsidR="00EB0DCA">
        <w:rPr>
          <w:i/>
        </w:rPr>
        <w:t xml:space="preserve">O Máscara, </w:t>
      </w:r>
      <w:r w:rsidR="00EB0DCA">
        <w:t xml:space="preserve">que, </w:t>
      </w:r>
      <w:r>
        <w:t xml:space="preserve">não por uma coincidência, o artefato que o transformava era atribuído ao deus </w:t>
      </w:r>
      <w:proofErr w:type="spellStart"/>
      <w:r>
        <w:t>Loki</w:t>
      </w:r>
      <w:proofErr w:type="spellEnd"/>
      <w:r>
        <w:t>.</w:t>
      </w:r>
    </w:p>
    <w:p w14:paraId="53F4B5EE" w14:textId="77777777" w:rsidR="0066035D" w:rsidRDefault="0066035D" w:rsidP="0066035D">
      <w:pPr>
        <w:pStyle w:val="Figura"/>
      </w:pPr>
      <w:r>
        <w:drawing>
          <wp:inline distT="0" distB="0" distL="0" distR="0" wp14:anchorId="49135B32" wp14:editId="7D2325B5">
            <wp:extent cx="3600000" cy="2024826"/>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k_movi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024826"/>
                    </a:xfrm>
                    <a:prstGeom prst="rect">
                      <a:avLst/>
                    </a:prstGeom>
                  </pic:spPr>
                </pic:pic>
              </a:graphicData>
            </a:graphic>
          </wp:inline>
        </w:drawing>
      </w:r>
    </w:p>
    <w:p w14:paraId="6DF43CE8" w14:textId="4939A4AF" w:rsidR="0066035D" w:rsidRPr="00116D3E" w:rsidRDefault="00411D5D" w:rsidP="0066035D">
      <w:pPr>
        <w:pStyle w:val="Legenda"/>
        <w:rPr>
          <w:lang w:val="pt-BR"/>
        </w:rPr>
      </w:pPr>
      <w:bookmarkStart w:id="12" w:name="_Toc507518757"/>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7</w:t>
      </w:r>
      <w:r w:rsidR="00C1539C">
        <w:rPr>
          <w:noProof/>
        </w:rPr>
        <w:fldChar w:fldCharType="end"/>
      </w:r>
      <w:r w:rsidRPr="00116D3E">
        <w:rPr>
          <w:lang w:val="pt-BR"/>
        </w:rPr>
        <w:t xml:space="preserve"> – </w:t>
      </w:r>
      <w:r w:rsidR="0066035D" w:rsidRPr="00116D3E">
        <w:rPr>
          <w:lang w:val="pt-BR"/>
        </w:rPr>
        <w:t>O Máscara, interpretado por Jim Carrey</w:t>
      </w:r>
      <w:bookmarkEnd w:id="12"/>
    </w:p>
    <w:p w14:paraId="4DD17B21" w14:textId="74EB450B" w:rsidR="0066035D" w:rsidRPr="00116D3E" w:rsidRDefault="0066035D" w:rsidP="005F6B7F">
      <w:pPr>
        <w:pStyle w:val="FonteFigura"/>
        <w:rPr>
          <w:lang w:val="pt-BR"/>
        </w:rPr>
      </w:pPr>
      <w:r w:rsidRPr="00116D3E">
        <w:rPr>
          <w:lang w:val="pt-BR"/>
        </w:rPr>
        <w:t xml:space="preserve">Fonte: The </w:t>
      </w:r>
      <w:proofErr w:type="spellStart"/>
      <w:r w:rsidRPr="00116D3E">
        <w:rPr>
          <w:lang w:val="pt-BR"/>
        </w:rPr>
        <w:t>Mask</w:t>
      </w:r>
      <w:proofErr w:type="spellEnd"/>
      <w:r w:rsidRPr="00116D3E">
        <w:rPr>
          <w:lang w:val="pt-BR"/>
        </w:rPr>
        <w:t xml:space="preserve"> </w:t>
      </w:r>
      <w:proofErr w:type="spellStart"/>
      <w:r w:rsidRPr="00116D3E">
        <w:rPr>
          <w:lang w:val="pt-BR"/>
        </w:rPr>
        <w:t>Wikia</w:t>
      </w:r>
      <w:proofErr w:type="spellEnd"/>
      <w:r w:rsidRPr="00116D3E">
        <w:rPr>
          <w:lang w:val="pt-BR"/>
        </w:rPr>
        <w:t xml:space="preserve"> (2018)</w:t>
      </w:r>
    </w:p>
    <w:p w14:paraId="1FB9796D" w14:textId="606AAB52" w:rsidR="001E62E2" w:rsidRDefault="0066035D" w:rsidP="00116D3E">
      <w:pPr>
        <w:pStyle w:val="PargrafodaLista"/>
      </w:pPr>
      <w:r>
        <w:t>Pícaros também são papéis usualmente desempenhados por aliados do herói ou do vilão, frequentemente mais atrapalhando-os</w:t>
      </w:r>
      <w:r w:rsidR="00DB70B8">
        <w:t xml:space="preserve"> do que </w:t>
      </w:r>
      <w:r w:rsidR="00A737C6">
        <w:t>os ajudando</w:t>
      </w:r>
      <w:r w:rsidR="00DB70B8">
        <w:t xml:space="preserve">, como os fãs de </w:t>
      </w:r>
      <w:r w:rsidR="001E62E2">
        <w:t>Star Wars podem confirmar com R2D2 e CP3O.</w:t>
      </w:r>
    </w:p>
    <w:p w14:paraId="29740A37" w14:textId="77777777" w:rsidR="001E62E2" w:rsidRDefault="001E62E2" w:rsidP="001E62E2">
      <w:pPr>
        <w:pStyle w:val="Figura"/>
      </w:pPr>
      <w:r>
        <w:drawing>
          <wp:inline distT="0" distB="0" distL="0" distR="0" wp14:anchorId="5B34F253" wp14:editId="6DC998E9">
            <wp:extent cx="3600000" cy="2400000"/>
            <wp:effectExtent l="0" t="0" r="635"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p3o.jpg"/>
                    <pic:cNvPicPr/>
                  </pic:nvPicPr>
                  <pic:blipFill>
                    <a:blip r:embed="rId19">
                      <a:extLst>
                        <a:ext uri="{28A0092B-C50C-407E-A947-70E740481C1C}">
                          <a14:useLocalDpi xmlns:a14="http://schemas.microsoft.com/office/drawing/2010/main" val="0"/>
                        </a:ext>
                      </a:extLst>
                    </a:blip>
                    <a:stretch>
                      <a:fillRect/>
                    </a:stretch>
                  </pic:blipFill>
                  <pic:spPr>
                    <a:xfrm>
                      <a:off x="0" y="0"/>
                      <a:ext cx="3600000" cy="2400000"/>
                    </a:xfrm>
                    <a:prstGeom prst="rect">
                      <a:avLst/>
                    </a:prstGeom>
                  </pic:spPr>
                </pic:pic>
              </a:graphicData>
            </a:graphic>
          </wp:inline>
        </w:drawing>
      </w:r>
    </w:p>
    <w:p w14:paraId="63B89B9F" w14:textId="55F435E7" w:rsidR="001E62E2" w:rsidRPr="00116D3E" w:rsidRDefault="00411D5D" w:rsidP="001E62E2">
      <w:pPr>
        <w:pStyle w:val="Legenda"/>
        <w:rPr>
          <w:lang w:val="pt-BR"/>
        </w:rPr>
      </w:pPr>
      <w:bookmarkStart w:id="13" w:name="_Toc507518758"/>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8</w:t>
      </w:r>
      <w:r w:rsidR="00C1539C">
        <w:rPr>
          <w:noProof/>
        </w:rPr>
        <w:fldChar w:fldCharType="end"/>
      </w:r>
      <w:r w:rsidRPr="00116D3E">
        <w:rPr>
          <w:lang w:val="pt-BR"/>
        </w:rPr>
        <w:t xml:space="preserve"> – </w:t>
      </w:r>
      <w:r w:rsidR="001E62E2" w:rsidRPr="00116D3E">
        <w:rPr>
          <w:lang w:val="pt-BR"/>
        </w:rPr>
        <w:t>R2D2 e C3PO</w:t>
      </w:r>
      <w:bookmarkEnd w:id="13"/>
    </w:p>
    <w:p w14:paraId="3C371314" w14:textId="559A30DD" w:rsidR="001E62E2" w:rsidRPr="00116D3E" w:rsidRDefault="001E62E2" w:rsidP="005F6B7F">
      <w:pPr>
        <w:pStyle w:val="FonteFigura"/>
        <w:rPr>
          <w:lang w:val="pt-BR"/>
        </w:rPr>
      </w:pPr>
      <w:r w:rsidRPr="00116D3E">
        <w:rPr>
          <w:lang w:val="pt-BR"/>
        </w:rPr>
        <w:t>Fonte: Revista Monet (</w:t>
      </w:r>
      <w:r w:rsidR="00993ACE" w:rsidRPr="00116D3E">
        <w:rPr>
          <w:lang w:val="pt-BR"/>
        </w:rPr>
        <w:t>2015</w:t>
      </w:r>
      <w:r w:rsidRPr="00116D3E">
        <w:rPr>
          <w:lang w:val="pt-BR"/>
        </w:rPr>
        <w:t>)</w:t>
      </w:r>
    </w:p>
    <w:p w14:paraId="27E3CAD2" w14:textId="77777777" w:rsidR="001E62E2" w:rsidRDefault="00993ACE" w:rsidP="00116D3E">
      <w:pPr>
        <w:pStyle w:val="PargrafodaLista"/>
      </w:pPr>
      <w:r>
        <w:t>Para os fãs de Harry Potter, tal papel é facilmente atribuído aos gêmeos Wesley, Fred e George. Em várias outras situações o papel é desempenhado por outro Wesley, Ron, quando não recai ao próprio protagonista, especialmente quando são retratadas suas interações com o sexo oposto.</w:t>
      </w:r>
    </w:p>
    <w:p w14:paraId="68E8AAFC" w14:textId="77777777" w:rsidR="00993ACE" w:rsidRDefault="00993ACE" w:rsidP="00993ACE">
      <w:pPr>
        <w:pStyle w:val="Figura"/>
      </w:pPr>
      <w:r>
        <w:drawing>
          <wp:inline distT="0" distB="0" distL="0" distR="0" wp14:anchorId="75D344AD" wp14:editId="5CB9952E">
            <wp:extent cx="3599815" cy="229362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intchdbpict00027291184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293738"/>
                    </a:xfrm>
                    <a:prstGeom prst="rect">
                      <a:avLst/>
                    </a:prstGeom>
                  </pic:spPr>
                </pic:pic>
              </a:graphicData>
            </a:graphic>
          </wp:inline>
        </w:drawing>
      </w:r>
    </w:p>
    <w:p w14:paraId="40F47770" w14:textId="495061C6" w:rsidR="00993ACE" w:rsidRPr="0060348E" w:rsidRDefault="00411D5D" w:rsidP="00993ACE">
      <w:pPr>
        <w:pStyle w:val="Legenda"/>
      </w:pPr>
      <w:bookmarkStart w:id="14" w:name="_Toc507518759"/>
      <w:proofErr w:type="spellStart"/>
      <w:r w:rsidRPr="0060348E">
        <w:t>Figura</w:t>
      </w:r>
      <w:proofErr w:type="spellEnd"/>
      <w:r w:rsidRPr="0060348E">
        <w:t xml:space="preserve"> </w:t>
      </w:r>
      <w:r w:rsidR="00741968">
        <w:t>1</w:t>
      </w:r>
      <w:r w:rsidRPr="0060348E">
        <w:t>.</w:t>
      </w:r>
      <w:r>
        <w:fldChar w:fldCharType="begin"/>
      </w:r>
      <w:r w:rsidRPr="0060348E">
        <w:instrText xml:space="preserve"> SEQ Figura \* ARABIC </w:instrText>
      </w:r>
      <w:r>
        <w:fldChar w:fldCharType="separate"/>
      </w:r>
      <w:r w:rsidRPr="0060348E">
        <w:rPr>
          <w:noProof/>
        </w:rPr>
        <w:t>9</w:t>
      </w:r>
      <w:r>
        <w:rPr>
          <w:noProof/>
        </w:rPr>
        <w:fldChar w:fldCharType="end"/>
      </w:r>
      <w:r w:rsidRPr="0060348E">
        <w:t xml:space="preserve"> – </w:t>
      </w:r>
      <w:r w:rsidR="00993ACE" w:rsidRPr="0060348E">
        <w:t>Fred e George Wesley</w:t>
      </w:r>
      <w:bookmarkEnd w:id="14"/>
    </w:p>
    <w:p w14:paraId="7D96E11F" w14:textId="7107F8B9" w:rsidR="00993ACE" w:rsidRPr="0060348E" w:rsidRDefault="00993ACE" w:rsidP="005F6B7F">
      <w:pPr>
        <w:pStyle w:val="FonteFigura"/>
      </w:pPr>
      <w:r w:rsidRPr="0060348E">
        <w:t>Fonte: The Sun (2016)</w:t>
      </w:r>
    </w:p>
    <w:p w14:paraId="017D3F29" w14:textId="495314BB" w:rsidR="00C82D9C" w:rsidRPr="00EA5C3D" w:rsidRDefault="00A737C6" w:rsidP="00116D3E">
      <w:pPr>
        <w:pStyle w:val="PargrafodaLista"/>
      </w:pPr>
      <w:r>
        <w:t xml:space="preserve">Segundo </w:t>
      </w:r>
      <w:proofErr w:type="spellStart"/>
      <w:r>
        <w:t>Vogler</w:t>
      </w:r>
      <w:proofErr w:type="spellEnd"/>
      <w:r>
        <w:t xml:space="preserve"> (2015), não é raro que heróis vistam a máscara de Pícaro para enganar o grande vilão ou contornar um Guardião de Limiar: suas habilidades de trapaceiro são extremamente úteis, especialmente se você for John </w:t>
      </w:r>
      <w:proofErr w:type="spellStart"/>
      <w:r>
        <w:t>Constantine</w:t>
      </w:r>
      <w:proofErr w:type="spellEnd"/>
      <w:r w:rsidR="00BA613E">
        <w:t xml:space="preserve"> (protagonista da série de quadrinhos </w:t>
      </w:r>
      <w:proofErr w:type="spellStart"/>
      <w:r w:rsidR="00BA613E">
        <w:t>Hellblazer</w:t>
      </w:r>
      <w:proofErr w:type="spellEnd"/>
      <w:r w:rsidR="00BA613E">
        <w:t xml:space="preserve"> e do longa-metragem </w:t>
      </w:r>
      <w:proofErr w:type="spellStart"/>
      <w:r w:rsidR="00BA613E">
        <w:t>Constantine</w:t>
      </w:r>
      <w:proofErr w:type="spellEnd"/>
      <w:r w:rsidR="00BA613E">
        <w:t>)</w:t>
      </w:r>
      <w:r>
        <w:t xml:space="preserve"> e precisa</w:t>
      </w:r>
      <w:r w:rsidR="00EB0DCA">
        <w:t>r</w:t>
      </w:r>
      <w:r>
        <w:t xml:space="preserve"> vencer o diabo em pessoa.</w:t>
      </w:r>
    </w:p>
    <w:p w14:paraId="3CECBE85" w14:textId="4522204C" w:rsidR="00987BE0" w:rsidRPr="003C27FB" w:rsidRDefault="00B5780F" w:rsidP="003C27FB">
      <w:pPr>
        <w:pStyle w:val="Ttulo2"/>
      </w:pPr>
      <w:bookmarkStart w:id="15" w:name="_Toc507518771"/>
      <w:r>
        <w:t>1</w:t>
      </w:r>
      <w:r w:rsidR="003C27FB" w:rsidRPr="003C27FB">
        <w:t>.4 O Camaleão</w:t>
      </w:r>
      <w:bookmarkEnd w:id="15"/>
    </w:p>
    <w:p w14:paraId="6155B7C0" w14:textId="77777777" w:rsidR="00461A2B" w:rsidRDefault="00461A2B" w:rsidP="00116D3E">
      <w:pPr>
        <w:pStyle w:val="PargrafodaLista"/>
      </w:pPr>
      <w:r>
        <w:t xml:space="preserve">Segundo </w:t>
      </w:r>
      <w:proofErr w:type="spellStart"/>
      <w:r>
        <w:t>Vogler</w:t>
      </w:r>
      <w:proofErr w:type="spellEnd"/>
      <w:r>
        <w:t xml:space="preserve"> (2015), heróis frequentemente encontram personagens que parecem mudar constantemente a partir do ponto de vista do herói e/ou expectador. Estes personagens mudam de aparência e humor, sendo difícil defini-los. Sua lealdade ou sinceridade para com o herói é sempre questionada: trata-se de um aliado</w:t>
      </w:r>
      <w:r w:rsidR="00CB0AEB">
        <w:t xml:space="preserve"> ou inimigo? Ele o ajudará ou trairá?</w:t>
      </w:r>
    </w:p>
    <w:p w14:paraId="30773856" w14:textId="6FA36A89" w:rsidR="00CB0AEB" w:rsidRPr="00EE5A3D" w:rsidRDefault="00CB0AEB" w:rsidP="00116D3E">
      <w:pPr>
        <w:pStyle w:val="PargrafodaLista"/>
      </w:pPr>
      <w:r>
        <w:t xml:space="preserve">Podemos relacionar este arquétipo </w:t>
      </w:r>
      <w:r w:rsidR="00A30B55">
        <w:t>a</w:t>
      </w:r>
      <w:r>
        <w:t xml:space="preserve">o conceito de </w:t>
      </w:r>
      <w:r w:rsidRPr="00C623D0">
        <w:rPr>
          <w:i/>
        </w:rPr>
        <w:t>animus</w:t>
      </w:r>
      <w:r w:rsidR="00A30B55">
        <w:rPr>
          <w:i/>
        </w:rPr>
        <w:t>,</w:t>
      </w:r>
      <w:r>
        <w:t xml:space="preserve"> do psicólogo Carl Jung, que corresponde a uma parte de nós reprimida durante boa parte de nossa vida como</w:t>
      </w:r>
      <w:r w:rsidR="00A30B55">
        <w:t xml:space="preserve"> as</w:t>
      </w:r>
      <w:r>
        <w:t xml:space="preserve"> características geralmente atribuídas a mulheres que são reprimidas pelo homem </w:t>
      </w:r>
      <w:r w:rsidR="00A30B55" w:rsidRPr="00EE5A3D">
        <w:t xml:space="preserve">e </w:t>
      </w:r>
      <w:r w:rsidRPr="00EE5A3D">
        <w:t>vice-versa.</w:t>
      </w:r>
    </w:p>
    <w:p w14:paraId="68B9112F" w14:textId="6B3AF55D" w:rsidR="00CB0AEB" w:rsidRDefault="00CB0AEB" w:rsidP="00116D3E">
      <w:pPr>
        <w:pStyle w:val="PargrafodaLista"/>
      </w:pPr>
      <w:r w:rsidRPr="00EE5A3D">
        <w:t xml:space="preserve">O arquétipo do Camaleão é frequentemente empregado ao interesse romântico do protagonista, afinal, todos nós já tivemos relacionamentos </w:t>
      </w:r>
      <w:r w:rsidR="00A30B55" w:rsidRPr="00EE5A3D">
        <w:t xml:space="preserve">dos </w:t>
      </w:r>
      <w:r w:rsidRPr="00EE5A3D">
        <w:t xml:space="preserve">quais </w:t>
      </w:r>
      <w:proofErr w:type="gramStart"/>
      <w:r w:rsidRPr="00EE5A3D">
        <w:t>nosso(</w:t>
      </w:r>
      <w:proofErr w:type="gramEnd"/>
      <w:r w:rsidRPr="00EE5A3D">
        <w:t>a) parceiro(a) é volúvel, falso(a) ou maleável.</w:t>
      </w:r>
    </w:p>
    <w:p w14:paraId="635E38A7" w14:textId="75AF7684" w:rsidR="001734EB" w:rsidRDefault="001734EB" w:rsidP="00116D3E">
      <w:pPr>
        <w:pStyle w:val="PargrafodaLista"/>
      </w:pPr>
      <w:r>
        <w:t xml:space="preserve">Um bom exemplo é </w:t>
      </w:r>
      <w:r w:rsidR="00CB0AEB">
        <w:t xml:space="preserve">o filme </w:t>
      </w:r>
      <w:r w:rsidR="00CB0AEB" w:rsidRPr="0060348E">
        <w:rPr>
          <w:i/>
        </w:rPr>
        <w:t xml:space="preserve">007 – Casino </w:t>
      </w:r>
      <w:proofErr w:type="spellStart"/>
      <w:r w:rsidR="00CB0AEB" w:rsidRPr="0060348E">
        <w:rPr>
          <w:i/>
        </w:rPr>
        <w:t>Royale</w:t>
      </w:r>
      <w:proofErr w:type="spellEnd"/>
      <w:r w:rsidR="00CB0AEB">
        <w:t xml:space="preserve">, </w:t>
      </w:r>
      <w:r w:rsidR="00A30B55">
        <w:t>em que</w:t>
      </w:r>
      <w:r>
        <w:t xml:space="preserve"> a</w:t>
      </w:r>
      <w:r w:rsidR="00CB0AEB">
        <w:t xml:space="preserve"> </w:t>
      </w:r>
      <w:proofErr w:type="spellStart"/>
      <w:r w:rsidR="00CB0AEB" w:rsidRPr="0060348E">
        <w:rPr>
          <w:i/>
        </w:rPr>
        <w:t>bond</w:t>
      </w:r>
      <w:proofErr w:type="spellEnd"/>
      <w:r w:rsidR="00CB0AEB" w:rsidRPr="0060348E">
        <w:rPr>
          <w:i/>
        </w:rPr>
        <w:t xml:space="preserve"> girl</w:t>
      </w:r>
      <w:r w:rsidR="00CB0AEB">
        <w:t xml:space="preserve"> </w:t>
      </w:r>
      <w:proofErr w:type="spellStart"/>
      <w:r w:rsidR="00CB0AEB">
        <w:t>Vesper</w:t>
      </w:r>
      <w:proofErr w:type="spellEnd"/>
      <w:r w:rsidR="00CB0AEB">
        <w:t>, interpretada por Eva Green</w:t>
      </w:r>
      <w:r>
        <w:t xml:space="preserve">, trai </w:t>
      </w:r>
      <w:r w:rsidR="00CB0AEB">
        <w:t xml:space="preserve">James Bond, porém </w:t>
      </w:r>
      <w:r>
        <w:t>ao</w:t>
      </w:r>
      <w:r w:rsidR="00CB0AEB">
        <w:t xml:space="preserve"> fi</w:t>
      </w:r>
      <w:r w:rsidR="00A30B55">
        <w:t>nal</w:t>
      </w:r>
      <w:r w:rsidR="00CB0AEB">
        <w:t xml:space="preserve"> se arrepende e se sacrifica.</w:t>
      </w:r>
      <w:r>
        <w:t xml:space="preserve"> </w:t>
      </w:r>
    </w:p>
    <w:p w14:paraId="30B04E50" w14:textId="521FFB32" w:rsidR="00005E88" w:rsidRPr="00B66EEA" w:rsidRDefault="00005E88" w:rsidP="00B66EEA">
      <w:pPr>
        <w:pStyle w:val="PargrafodaLista"/>
      </w:pPr>
      <w:r w:rsidRPr="00B66EEA">
        <w:t>Uma</w:t>
      </w:r>
      <w:r w:rsidR="001734EB" w:rsidRPr="00B66EEA">
        <w:t xml:space="preserve"> representação </w:t>
      </w:r>
      <w:r w:rsidRPr="00B66EEA">
        <w:t>quase didática deste</w:t>
      </w:r>
      <w:r w:rsidR="001734EB" w:rsidRPr="00B66EEA">
        <w:t xml:space="preserve"> arquétipo em questão</w:t>
      </w:r>
      <w:r w:rsidRPr="00B66EEA">
        <w:t xml:space="preserve"> é o personagem </w:t>
      </w:r>
      <w:proofErr w:type="spellStart"/>
      <w:r w:rsidRPr="00B66EEA">
        <w:t>Gollum</w:t>
      </w:r>
      <w:proofErr w:type="spellEnd"/>
      <w:r w:rsidRPr="00B66EEA">
        <w:t>/</w:t>
      </w:r>
      <w:proofErr w:type="spellStart"/>
      <w:r w:rsidR="001734EB" w:rsidRPr="00B66EEA">
        <w:t>Sméagol</w:t>
      </w:r>
      <w:proofErr w:type="spellEnd"/>
      <w:r w:rsidR="001734EB" w:rsidRPr="00B66EEA">
        <w:t xml:space="preserve"> na saga </w:t>
      </w:r>
      <w:r w:rsidR="001734EB" w:rsidRPr="00EE5A3D">
        <w:rPr>
          <w:i/>
        </w:rPr>
        <w:t>O Senhor dos Anéis</w:t>
      </w:r>
      <w:r w:rsidRPr="00B66EEA">
        <w:t>: o personagem persegue o</w:t>
      </w:r>
      <w:r w:rsidR="00EE5A3D">
        <w:t xml:space="preserve"> Um</w:t>
      </w:r>
      <w:r w:rsidRPr="00B66EEA">
        <w:t xml:space="preserve"> Anel durante toda a história e, em um dado momento da </w:t>
      </w:r>
      <w:r w:rsidR="00EE5A3D">
        <w:t>narrativa</w:t>
      </w:r>
      <w:r w:rsidRPr="00B66EEA">
        <w:t>, torna-se um aliado valoroso para</w:t>
      </w:r>
      <w:r w:rsidR="001734EB" w:rsidRPr="00B66EEA">
        <w:t xml:space="preserve"> Frodo e Sam </w:t>
      </w:r>
      <w:r w:rsidRPr="00B66EEA">
        <w:t xml:space="preserve">em sua jornada até a </w:t>
      </w:r>
      <w:r w:rsidRPr="00EE5A3D">
        <w:t>Montanha</w:t>
      </w:r>
      <w:r w:rsidRPr="00B66EEA">
        <w:t xml:space="preserve"> da Perdição. No entanto, o personagem se encontra em constante conflito interno, </w:t>
      </w:r>
      <w:r w:rsidR="00BA5E40" w:rsidRPr="00B66EEA">
        <w:t>por momentos</w:t>
      </w:r>
      <w:r w:rsidR="00EE5A3D">
        <w:t>,</w:t>
      </w:r>
      <w:r w:rsidR="00BA5E40" w:rsidRPr="00B66EEA">
        <w:t xml:space="preserve"> encarnando sua verdadeira persona (</w:t>
      </w:r>
      <w:proofErr w:type="spellStart"/>
      <w:r w:rsidR="00BA5E40" w:rsidRPr="00B66EEA">
        <w:t>Sméagol</w:t>
      </w:r>
      <w:proofErr w:type="spellEnd"/>
      <w:r w:rsidR="00BA5E40" w:rsidRPr="00B66EEA">
        <w:t>) de boa índole e, em outros, o ser maligno que se tornou (</w:t>
      </w:r>
      <w:proofErr w:type="spellStart"/>
      <w:r w:rsidR="00BA5E40" w:rsidRPr="00B66EEA">
        <w:t>Gollum</w:t>
      </w:r>
      <w:proofErr w:type="spellEnd"/>
      <w:r w:rsidR="00BA5E40" w:rsidRPr="00B66EEA">
        <w:t xml:space="preserve">), consumido por décadas pelo Um Anel. Frodo faz aflorar o melhor deste camaleão ao acreditar que </w:t>
      </w:r>
      <w:proofErr w:type="spellStart"/>
      <w:r w:rsidR="00BA5E40" w:rsidRPr="00B66EEA">
        <w:t>Sméagol</w:t>
      </w:r>
      <w:proofErr w:type="spellEnd"/>
      <w:r w:rsidR="00BA5E40" w:rsidRPr="00B66EEA">
        <w:t xml:space="preserve"> ainda pode ser resgatado, porém, a desconfiança de Sam e a influência constante do Um Anel terminam por trazer </w:t>
      </w:r>
      <w:proofErr w:type="spellStart"/>
      <w:r w:rsidR="00BA5E40" w:rsidRPr="00B66EEA">
        <w:t>Gollum</w:t>
      </w:r>
      <w:proofErr w:type="spellEnd"/>
      <w:r w:rsidR="00BA5E40" w:rsidRPr="00B66EEA">
        <w:t xml:space="preserve"> à tona, que acaba traindo a dupla. </w:t>
      </w:r>
    </w:p>
    <w:p w14:paraId="76B91F43" w14:textId="77777777" w:rsidR="00BA5E40" w:rsidRDefault="00BA5E40" w:rsidP="00BA5E40">
      <w:pPr>
        <w:pStyle w:val="Figura"/>
      </w:pPr>
      <w:r w:rsidRPr="007D12F4">
        <w:drawing>
          <wp:inline distT="0" distB="0" distL="0" distR="0" wp14:anchorId="2500F24F" wp14:editId="76E5A41B">
            <wp:extent cx="3600000" cy="2710000"/>
            <wp:effectExtent l="0" t="0" r="635" b="0"/>
            <wp:docPr id="27" name="Imagem 27" descr="C:\Users\wzansavio\Desktop\29c6561ab8341623e6c8ed438a475bdb--hobbit-funny-funny-google-sear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zansavio\Desktop\29c6561ab8341623e6c8ed438a475bdb--hobbit-funny-funny-google-search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710000"/>
                    </a:xfrm>
                    <a:prstGeom prst="rect">
                      <a:avLst/>
                    </a:prstGeom>
                    <a:noFill/>
                    <a:ln>
                      <a:noFill/>
                    </a:ln>
                  </pic:spPr>
                </pic:pic>
              </a:graphicData>
            </a:graphic>
          </wp:inline>
        </w:drawing>
      </w:r>
    </w:p>
    <w:p w14:paraId="36F14321" w14:textId="1CCCEA74" w:rsidR="00BA5E40" w:rsidRPr="00116D3E" w:rsidRDefault="00411D5D" w:rsidP="00BA5E40">
      <w:pPr>
        <w:pStyle w:val="Legenda"/>
        <w:rPr>
          <w:lang w:val="pt-BR"/>
        </w:rPr>
      </w:pPr>
      <w:bookmarkStart w:id="16" w:name="_Toc507518760"/>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10</w:t>
      </w:r>
      <w:r w:rsidR="00C1539C">
        <w:rPr>
          <w:noProof/>
        </w:rPr>
        <w:fldChar w:fldCharType="end"/>
      </w:r>
      <w:r w:rsidRPr="00116D3E">
        <w:rPr>
          <w:lang w:val="pt-BR"/>
        </w:rPr>
        <w:t xml:space="preserve"> – </w:t>
      </w:r>
      <w:r w:rsidR="00BA5E40" w:rsidRPr="00116D3E">
        <w:rPr>
          <w:lang w:val="pt-BR"/>
        </w:rPr>
        <w:t xml:space="preserve">A criatura </w:t>
      </w:r>
      <w:proofErr w:type="spellStart"/>
      <w:r w:rsidR="00BA5E40" w:rsidRPr="00116D3E">
        <w:rPr>
          <w:lang w:val="pt-BR"/>
        </w:rPr>
        <w:t>Gollum</w:t>
      </w:r>
      <w:proofErr w:type="spellEnd"/>
      <w:r w:rsidR="00BA5E40" w:rsidRPr="00116D3E">
        <w:rPr>
          <w:lang w:val="pt-BR"/>
        </w:rPr>
        <w:t xml:space="preserve"> de </w:t>
      </w:r>
      <w:r w:rsidR="00BA5E40" w:rsidRPr="00116D3E">
        <w:rPr>
          <w:i/>
          <w:lang w:val="pt-BR"/>
        </w:rPr>
        <w:t>O Senhor dos Anéis</w:t>
      </w:r>
      <w:bookmarkEnd w:id="16"/>
    </w:p>
    <w:p w14:paraId="60A91124" w14:textId="29A9AF32" w:rsidR="00BA5E40" w:rsidRPr="00116D3E" w:rsidRDefault="00BA5E40" w:rsidP="005F6B7F">
      <w:pPr>
        <w:pStyle w:val="FonteFigura"/>
        <w:rPr>
          <w:lang w:val="pt-BR"/>
        </w:rPr>
      </w:pPr>
      <w:r w:rsidRPr="00116D3E">
        <w:rPr>
          <w:lang w:val="pt-BR"/>
        </w:rPr>
        <w:t>Fonte: Google Imagens (2017)</w:t>
      </w:r>
    </w:p>
    <w:p w14:paraId="49F6E4D3" w14:textId="24F26C7A" w:rsidR="003C27FB" w:rsidRDefault="00BA5E40" w:rsidP="00116D3E">
      <w:pPr>
        <w:pStyle w:val="PargrafodaLista"/>
      </w:pPr>
      <w:r>
        <w:t xml:space="preserve">Já que falamos bastante de Harry Potter neste capítulo, não podemos passar por este arquétipo sem citar o Prof. Severo </w:t>
      </w:r>
      <w:proofErr w:type="spellStart"/>
      <w:r>
        <w:t>Snape</w:t>
      </w:r>
      <w:proofErr w:type="spellEnd"/>
      <w:r>
        <w:t xml:space="preserve">. O passado do personagem como assecla do grande vilão (que não será aqui nomeado) </w:t>
      </w:r>
      <w:r w:rsidR="004036F5">
        <w:t xml:space="preserve">coloca sua condição de aliado em cheque, mesmo com o inexplicável aval de </w:t>
      </w:r>
      <w:r w:rsidR="004036F5" w:rsidRPr="004036F5">
        <w:t xml:space="preserve">Alvo </w:t>
      </w:r>
      <w:proofErr w:type="spellStart"/>
      <w:r w:rsidR="004036F5" w:rsidRPr="004036F5">
        <w:t>Dumbledore</w:t>
      </w:r>
      <w:proofErr w:type="spellEnd"/>
      <w:r w:rsidR="004036F5">
        <w:t xml:space="preserve">. O tratado dado por Severo a Harry Potter nos remete aos </w:t>
      </w:r>
      <w:proofErr w:type="spellStart"/>
      <w:r w:rsidR="004036F5">
        <w:t>Dursley</w:t>
      </w:r>
      <w:proofErr w:type="spellEnd"/>
      <w:r w:rsidR="004036F5">
        <w:t>, o que nos faz odiá-lo imediatamente.</w:t>
      </w:r>
    </w:p>
    <w:p w14:paraId="1FB552F0" w14:textId="77777777" w:rsidR="00031680" w:rsidRDefault="00031680" w:rsidP="00116D3E">
      <w:pPr>
        <w:pStyle w:val="PargrafodaLista"/>
      </w:pPr>
      <w:r>
        <w:t>C</w:t>
      </w:r>
      <w:r w:rsidR="004036F5">
        <w:t xml:space="preserve">onforme a saga prossegue, sua condição de aliado se mantém ainda que com constante desconfiança. A lealdade de </w:t>
      </w:r>
      <w:proofErr w:type="spellStart"/>
      <w:r w:rsidR="004036F5">
        <w:t>Snape</w:t>
      </w:r>
      <w:proofErr w:type="spellEnd"/>
      <w:r w:rsidR="004036F5">
        <w:t xml:space="preserve"> a </w:t>
      </w:r>
      <w:proofErr w:type="spellStart"/>
      <w:r w:rsidR="004036F5">
        <w:t>Dumbledore</w:t>
      </w:r>
      <w:proofErr w:type="spellEnd"/>
      <w:r w:rsidR="004036F5">
        <w:t xml:space="preserve"> par</w:t>
      </w:r>
      <w:r>
        <w:t>ece</w:t>
      </w:r>
      <w:r w:rsidR="004036F5">
        <w:t xml:space="preserve"> ser transferível para Harry.</w:t>
      </w:r>
      <w:r>
        <w:t xml:space="preserve"> No entanto, começamos a conhecer um pouco mais sobre o personagem, seu passado e a relação do </w:t>
      </w:r>
      <w:proofErr w:type="spellStart"/>
      <w:r>
        <w:t>Snape</w:t>
      </w:r>
      <w:proofErr w:type="spellEnd"/>
      <w:r>
        <w:t xml:space="preserve"> com os pais de Harry.</w:t>
      </w:r>
    </w:p>
    <w:p w14:paraId="0A3B8454" w14:textId="3F878662" w:rsidR="001F535B" w:rsidRDefault="00031680" w:rsidP="00116D3E">
      <w:pPr>
        <w:pStyle w:val="PargrafodaLista"/>
      </w:pPr>
      <w:r>
        <w:t xml:space="preserve">Os momentos em que </w:t>
      </w:r>
      <w:proofErr w:type="spellStart"/>
      <w:r>
        <w:t>Snape</w:t>
      </w:r>
      <w:proofErr w:type="spellEnd"/>
      <w:r>
        <w:t xml:space="preserve"> auxilia nosso herói e o trai se alternam durante toda a saga. Assim como </w:t>
      </w:r>
      <w:proofErr w:type="spellStart"/>
      <w:r>
        <w:t>Sméagol</w:t>
      </w:r>
      <w:proofErr w:type="spellEnd"/>
      <w:r>
        <w:t xml:space="preserve">, o personagem se encontra em constante conflito interno: </w:t>
      </w:r>
      <w:r w:rsidR="001F535B">
        <w:t xml:space="preserve">O amor que sente pela mãe de Harry e os traço dela em seu filho o motivam a </w:t>
      </w:r>
      <w:r w:rsidR="00F173D6">
        <w:t>ajudá</w:t>
      </w:r>
      <w:r w:rsidR="001F535B">
        <w:t xml:space="preserve">-lo, enquanto sua semelhança com o pai alimenta sua raiva e o remete à uma infância humilhante. </w:t>
      </w:r>
    </w:p>
    <w:p w14:paraId="28503467" w14:textId="77777777" w:rsidR="004E51F6" w:rsidRDefault="004E51F6" w:rsidP="004E51F6">
      <w:pPr>
        <w:pStyle w:val="Figura"/>
      </w:pPr>
      <w:r>
        <w:drawing>
          <wp:inline distT="0" distB="0" distL="0" distR="0" wp14:anchorId="4F018E6F" wp14:editId="1499DF80">
            <wp:extent cx="3600000" cy="1889891"/>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vero-snap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1889891"/>
                    </a:xfrm>
                    <a:prstGeom prst="rect">
                      <a:avLst/>
                    </a:prstGeom>
                  </pic:spPr>
                </pic:pic>
              </a:graphicData>
            </a:graphic>
          </wp:inline>
        </w:drawing>
      </w:r>
    </w:p>
    <w:p w14:paraId="27F71B80" w14:textId="2190A440" w:rsidR="004E51F6" w:rsidRPr="00116D3E" w:rsidRDefault="00411D5D" w:rsidP="004E51F6">
      <w:pPr>
        <w:pStyle w:val="Legenda"/>
        <w:rPr>
          <w:lang w:val="pt-BR"/>
        </w:rPr>
      </w:pPr>
      <w:bookmarkStart w:id="17" w:name="_Toc507518761"/>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11</w:t>
      </w:r>
      <w:r w:rsidR="00C1539C">
        <w:rPr>
          <w:noProof/>
        </w:rPr>
        <w:fldChar w:fldCharType="end"/>
      </w:r>
      <w:r w:rsidRPr="00116D3E">
        <w:rPr>
          <w:lang w:val="pt-BR"/>
        </w:rPr>
        <w:t xml:space="preserve"> – </w:t>
      </w:r>
      <w:r w:rsidR="004E51F6" w:rsidRPr="00116D3E">
        <w:rPr>
          <w:lang w:val="pt-BR"/>
        </w:rPr>
        <w:t xml:space="preserve">Severo </w:t>
      </w:r>
      <w:proofErr w:type="spellStart"/>
      <w:r w:rsidR="004E51F6" w:rsidRPr="00116D3E">
        <w:rPr>
          <w:lang w:val="pt-BR"/>
        </w:rPr>
        <w:t>Snape</w:t>
      </w:r>
      <w:proofErr w:type="spellEnd"/>
      <w:r w:rsidR="004E51F6" w:rsidRPr="00116D3E">
        <w:rPr>
          <w:lang w:val="pt-BR"/>
        </w:rPr>
        <w:t xml:space="preserve">, interpretado pelo saudoso Alan </w:t>
      </w:r>
      <w:proofErr w:type="spellStart"/>
      <w:r w:rsidR="004E51F6" w:rsidRPr="00116D3E">
        <w:rPr>
          <w:lang w:val="pt-BR"/>
        </w:rPr>
        <w:t>Rickman</w:t>
      </w:r>
      <w:bookmarkEnd w:id="17"/>
      <w:proofErr w:type="spellEnd"/>
    </w:p>
    <w:p w14:paraId="4DE6CD4C" w14:textId="44F9F1E8" w:rsidR="004E51F6" w:rsidRPr="00116D3E" w:rsidRDefault="004E51F6" w:rsidP="005F6B7F">
      <w:pPr>
        <w:pStyle w:val="FonteFigura"/>
        <w:rPr>
          <w:lang w:val="pt-BR"/>
        </w:rPr>
      </w:pPr>
      <w:r w:rsidRPr="00116D3E">
        <w:rPr>
          <w:lang w:val="pt-BR"/>
        </w:rPr>
        <w:t>Fonte: Google Imagens (2018)</w:t>
      </w:r>
    </w:p>
    <w:p w14:paraId="25855B88" w14:textId="313BBA63" w:rsidR="006A5EB9" w:rsidRDefault="001F535B" w:rsidP="00755719">
      <w:pPr>
        <w:pStyle w:val="PargrafodaLista"/>
      </w:pPr>
      <w:r>
        <w:t>Repare o quanto um personagem com este arqu</w:t>
      </w:r>
      <w:r w:rsidR="002A1F76">
        <w:t xml:space="preserve">étipo pode trabalhar questões psicológicas profundas e enriquecer uma narrativa. Ele pode apresentar intenções dúbias, fazendo um jogo duplo que pode enganar o herói e o espectador, enquanto pode </w:t>
      </w:r>
      <w:r w:rsidR="003E5E6B">
        <w:t>t</w:t>
      </w:r>
      <w:r w:rsidR="002A1F76">
        <w:t>ransformar</w:t>
      </w:r>
      <w:r w:rsidR="003E5E6B">
        <w:t xml:space="preserve"> a si e todos ao seu redor.</w:t>
      </w:r>
    </w:p>
    <w:p w14:paraId="08154813" w14:textId="7604E425" w:rsidR="00987BE0" w:rsidRDefault="00B5780F" w:rsidP="00556B5B">
      <w:pPr>
        <w:pStyle w:val="Ttulo2"/>
      </w:pPr>
      <w:bookmarkStart w:id="18" w:name="_Toc507518772"/>
      <w:r>
        <w:t>1</w:t>
      </w:r>
      <w:r w:rsidR="00FA1D35">
        <w:t>.5 A Sombra/Vilão</w:t>
      </w:r>
      <w:bookmarkEnd w:id="18"/>
    </w:p>
    <w:p w14:paraId="337AC84F" w14:textId="7B49D4E0" w:rsidR="006A5EB9" w:rsidRDefault="006A5EB9" w:rsidP="00116D3E">
      <w:pPr>
        <w:pStyle w:val="PargrafodaLista"/>
      </w:pPr>
      <w:r>
        <w:t>Esse arquétipo é a representação de todos os aspectos ocultos do próprio herói, defeitos e sentimentos negativos dos quais ele não gosta de admitir nem para si mesmo</w:t>
      </w:r>
      <w:r w:rsidR="003E5E6B">
        <w:t>. São seus</w:t>
      </w:r>
      <w:r>
        <w:t xml:space="preserve"> monstros interiores, medos</w:t>
      </w:r>
      <w:r w:rsidR="003E5E6B">
        <w:t xml:space="preserve"> e </w:t>
      </w:r>
      <w:r>
        <w:t>traumas que</w:t>
      </w:r>
      <w:r w:rsidR="003E5E6B">
        <w:t>,</w:t>
      </w:r>
      <w:r>
        <w:t xml:space="preserve"> segundo </w:t>
      </w:r>
      <w:proofErr w:type="spellStart"/>
      <w:r>
        <w:t>Vogler</w:t>
      </w:r>
      <w:proofErr w:type="spellEnd"/>
      <w:r>
        <w:t xml:space="preserve"> (2015)</w:t>
      </w:r>
      <w:r w:rsidR="003E5E6B">
        <w:t>,</w:t>
      </w:r>
      <w:r>
        <w:t xml:space="preserve"> são projetados no personagem que comumente chamamos de vilão</w:t>
      </w:r>
      <w:r w:rsidR="003E5E6B">
        <w:t>, antagonista ou inimigo</w:t>
      </w:r>
      <w:r>
        <w:t>.</w:t>
      </w:r>
    </w:p>
    <w:p w14:paraId="08635C83" w14:textId="5B1B9972" w:rsidR="006A5EB9" w:rsidRDefault="006A5EB9" w:rsidP="00116D3E">
      <w:pPr>
        <w:pStyle w:val="PargrafodaLista"/>
      </w:pPr>
      <w:r>
        <w:t xml:space="preserve">São personagens </w:t>
      </w:r>
      <w:r w:rsidR="003E5E6B">
        <w:t>que</w:t>
      </w:r>
      <w:r>
        <w:t xml:space="preserve"> se dedicam </w:t>
      </w:r>
      <w:r w:rsidR="00A30B55">
        <w:t xml:space="preserve">à </w:t>
      </w:r>
      <w:r>
        <w:t>destruição ou derrota do herói</w:t>
      </w:r>
      <w:r w:rsidR="003E5E6B">
        <w:t>,</w:t>
      </w:r>
      <w:r>
        <w:t xml:space="preserve"> </w:t>
      </w:r>
      <w:r w:rsidR="003E5E6B">
        <w:t>p</w:t>
      </w:r>
      <w:r>
        <w:t>ossuindo</w:t>
      </w:r>
      <w:r w:rsidR="003E5E6B">
        <w:t xml:space="preserve"> para tal um</w:t>
      </w:r>
      <w:r>
        <w:t xml:space="preserve"> poder igual ou superior </w:t>
      </w:r>
      <w:r w:rsidR="003E5E6B">
        <w:t xml:space="preserve">ao </w:t>
      </w:r>
      <w:r>
        <w:t>do protagonista.</w:t>
      </w:r>
    </w:p>
    <w:p w14:paraId="66E0D0F3" w14:textId="7FD99D5A" w:rsidR="006A5EB9" w:rsidRDefault="00F173D6" w:rsidP="006A5EB9">
      <w:pPr>
        <w:pStyle w:val="Citao"/>
      </w:pPr>
      <w:r>
        <w:t>“</w:t>
      </w:r>
      <w:r w:rsidR="00D66AD1">
        <w:t>V</w:t>
      </w:r>
      <w:r w:rsidR="006A5EB9">
        <w:t xml:space="preserve">ilões e inimigos, </w:t>
      </w:r>
      <w:r w:rsidR="00D66AD1">
        <w:t>em geral</w:t>
      </w:r>
      <w:r w:rsidR="006A5EB9">
        <w:t xml:space="preserve"> dedicam-se à morte, destruição ou derrota do herói. </w:t>
      </w:r>
      <w:r w:rsidR="00A30B55">
        <w:t>[</w:t>
      </w:r>
      <w:r w:rsidR="006A5EB9">
        <w:t>...</w:t>
      </w:r>
      <w:r w:rsidR="00A30B55">
        <w:t>]</w:t>
      </w:r>
      <w:r w:rsidR="006A5EB9">
        <w:t xml:space="preserve"> vilões e heróis em conflito são como trens que avançam um de encontro ao outro, em rota de </w:t>
      </w:r>
      <w:proofErr w:type="gramStart"/>
      <w:r w:rsidR="006A5EB9">
        <w:t>colisão.</w:t>
      </w:r>
      <w:r>
        <w:t>”</w:t>
      </w:r>
      <w:proofErr w:type="gramEnd"/>
      <w:r w:rsidR="00D66AD1">
        <w:t xml:space="preserve"> </w:t>
      </w:r>
      <w:r w:rsidR="006A5EB9">
        <w:t>(VOGLER, 2015</w:t>
      </w:r>
      <w:r w:rsidR="00D66AD1">
        <w:t>, p. 111</w:t>
      </w:r>
      <w:r>
        <w:t>-</w:t>
      </w:r>
      <w:r w:rsidR="00D66AD1">
        <w:t>112</w:t>
      </w:r>
      <w:r w:rsidR="006A5EB9">
        <w:t xml:space="preserve">) </w:t>
      </w:r>
    </w:p>
    <w:p w14:paraId="59BCDF6E" w14:textId="77777777" w:rsidR="0067507E" w:rsidRDefault="003E5E6B" w:rsidP="00755719">
      <w:pPr>
        <w:pStyle w:val="PargrafodaLista"/>
      </w:pPr>
      <w:r>
        <w:t>Sua função dramática é desafiar o herói, dando-lhe um oponente digno de ser combatido. Histórias são compostas de conflitos, e nenhum será tão poderoso quanto o conflito do</w:t>
      </w:r>
      <w:r w:rsidR="0067507E">
        <w:t xml:space="preserve"> herói com sua </w:t>
      </w:r>
      <w:proofErr w:type="spellStart"/>
      <w:r w:rsidR="0067507E">
        <w:t>n</w:t>
      </w:r>
      <w:r w:rsidR="0067507E" w:rsidRPr="0067507E">
        <w:t>êmesis</w:t>
      </w:r>
      <w:proofErr w:type="spellEnd"/>
      <w:r w:rsidR="0067507E">
        <w:t>.</w:t>
      </w:r>
    </w:p>
    <w:p w14:paraId="3DD4610B" w14:textId="77777777" w:rsidR="0067507E" w:rsidRDefault="003E5E6B" w:rsidP="00755719">
      <w:pPr>
        <w:pStyle w:val="PargrafodaLista"/>
      </w:pPr>
      <w:r>
        <w:t xml:space="preserve"> </w:t>
      </w:r>
      <w:r w:rsidR="0067507E">
        <w:t xml:space="preserve">Seres humanos são condicionados a se acomodar em situações confortáveis, estagnando nossa própria evolução pessoal. Somos tão fortes quantos nossos oponentes: é a competição, na dose certa, que nos mantém em constante crescimento e evolução. Sendo assim, um herói é tão bom quanto seu vilão. Sem um oponente formidável, a própria grandeza do herói é abalada. </w:t>
      </w:r>
    </w:p>
    <w:p w14:paraId="179BB3EC" w14:textId="704C79CD" w:rsidR="0067507E" w:rsidRDefault="0067507E" w:rsidP="00755719">
      <w:pPr>
        <w:pStyle w:val="PargrafodaLista"/>
      </w:pPr>
      <w:r>
        <w:t xml:space="preserve">Repare como todo grande herói possui um arqui-inimigo. Pegamos o caso de Lex Luthor, um dos grandes vilões do </w:t>
      </w:r>
      <w:proofErr w:type="spellStart"/>
      <w:r w:rsidRPr="0060348E">
        <w:rPr>
          <w:i/>
        </w:rPr>
        <w:t>Superman</w:t>
      </w:r>
      <w:proofErr w:type="spellEnd"/>
      <w:r>
        <w:t xml:space="preserve">: este é sempre utilizado quando o herói precisa ser desafiado em um nível mais intelectual. Este vilão pode atingir o herói de forma indireta, criando ameaças como o Bizarro ou </w:t>
      </w:r>
      <w:proofErr w:type="spellStart"/>
      <w:r>
        <w:t>Metallo</w:t>
      </w:r>
      <w:proofErr w:type="spellEnd"/>
      <w:r>
        <w:t xml:space="preserve">, graças à sua grande influência e poderio financeiro. </w:t>
      </w:r>
      <w:r w:rsidR="00065A17">
        <w:t>Sua</w:t>
      </w:r>
      <w:r>
        <w:t xml:space="preserve"> motivação é proteger a humanidade do que considera uma grande ameaça alien</w:t>
      </w:r>
      <w:r w:rsidR="00B112CB">
        <w:t>ígena, uma ameaça à soberania humana.</w:t>
      </w:r>
    </w:p>
    <w:p w14:paraId="4B521ECE" w14:textId="77777777" w:rsidR="00B112CB" w:rsidRDefault="00B112CB" w:rsidP="00B112CB">
      <w:pPr>
        <w:pStyle w:val="Figura"/>
      </w:pPr>
      <w:r>
        <w:drawing>
          <wp:inline distT="0" distB="0" distL="0" distR="0" wp14:anchorId="62D728D5" wp14:editId="066D4533">
            <wp:extent cx="3600000" cy="1800199"/>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x-Luthor-comi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800199"/>
                    </a:xfrm>
                    <a:prstGeom prst="rect">
                      <a:avLst/>
                    </a:prstGeom>
                  </pic:spPr>
                </pic:pic>
              </a:graphicData>
            </a:graphic>
          </wp:inline>
        </w:drawing>
      </w:r>
    </w:p>
    <w:p w14:paraId="287495E9" w14:textId="57554F28" w:rsidR="00B112CB" w:rsidRPr="00116D3E" w:rsidRDefault="00411D5D" w:rsidP="00B112CB">
      <w:pPr>
        <w:pStyle w:val="Legenda"/>
        <w:rPr>
          <w:lang w:val="pt-BR"/>
        </w:rPr>
      </w:pPr>
      <w:bookmarkStart w:id="19" w:name="_Toc507518762"/>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12</w:t>
      </w:r>
      <w:r w:rsidR="00C1539C">
        <w:rPr>
          <w:noProof/>
        </w:rPr>
        <w:fldChar w:fldCharType="end"/>
      </w:r>
      <w:r w:rsidRPr="00116D3E">
        <w:rPr>
          <w:lang w:val="pt-BR"/>
        </w:rPr>
        <w:t xml:space="preserve"> – </w:t>
      </w:r>
      <w:r w:rsidR="00B112CB" w:rsidRPr="00116D3E">
        <w:rPr>
          <w:lang w:val="pt-BR"/>
        </w:rPr>
        <w:t xml:space="preserve">Lex Luthor, um dos maiores inimigos do </w:t>
      </w:r>
      <w:proofErr w:type="spellStart"/>
      <w:r w:rsidR="00B112CB" w:rsidRPr="00116D3E">
        <w:rPr>
          <w:lang w:val="pt-BR"/>
        </w:rPr>
        <w:t>Superman</w:t>
      </w:r>
      <w:bookmarkEnd w:id="19"/>
      <w:proofErr w:type="spellEnd"/>
    </w:p>
    <w:p w14:paraId="1BA7D3A7" w14:textId="2682BFBC" w:rsidR="00B112CB" w:rsidRPr="00116D3E" w:rsidRDefault="00B112CB" w:rsidP="005F6B7F">
      <w:pPr>
        <w:pStyle w:val="FonteFigura"/>
        <w:rPr>
          <w:lang w:val="pt-BR"/>
        </w:rPr>
      </w:pPr>
      <w:r w:rsidRPr="00116D3E">
        <w:rPr>
          <w:lang w:val="pt-BR"/>
        </w:rPr>
        <w:t xml:space="preserve">Fonte: </w:t>
      </w:r>
      <w:proofErr w:type="spellStart"/>
      <w:r w:rsidRPr="00116D3E">
        <w:rPr>
          <w:lang w:val="pt-BR"/>
        </w:rPr>
        <w:t>Screenrant</w:t>
      </w:r>
      <w:proofErr w:type="spellEnd"/>
      <w:r w:rsidRPr="00116D3E">
        <w:rPr>
          <w:lang w:val="pt-BR"/>
        </w:rPr>
        <w:t xml:space="preserve"> (2016)</w:t>
      </w:r>
    </w:p>
    <w:p w14:paraId="1F21D542" w14:textId="383247F7" w:rsidR="00B112CB" w:rsidRDefault="00B112CB" w:rsidP="00755719">
      <w:pPr>
        <w:pStyle w:val="PargrafodaLista"/>
      </w:pPr>
      <w:r>
        <w:t xml:space="preserve">No entanto, fazer frente ao </w:t>
      </w:r>
      <w:proofErr w:type="spellStart"/>
      <w:r>
        <w:t>Superman</w:t>
      </w:r>
      <w:proofErr w:type="spellEnd"/>
      <w:r>
        <w:t xml:space="preserve"> não é uma tarefa fácil. Trata-se do vilão errado se o objetivo é enfrentar o herói pela força física. Justiça seja feita, o vilão nunca foi bem aproveitado quando as histórias foram</w:t>
      </w:r>
      <w:r w:rsidR="00065A17">
        <w:t xml:space="preserve"> adaptadas</w:t>
      </w:r>
      <w:r>
        <w:t xml:space="preserve"> para a grande tela</w:t>
      </w:r>
      <w:r w:rsidR="00AD75D7">
        <w:t xml:space="preserve">, porém </w:t>
      </w:r>
      <w:r w:rsidR="00BF0FB1">
        <w:t>apesar de Luthor não possuir força física, ele possui uma superinteligência, é um c</w:t>
      </w:r>
      <w:r w:rsidR="00FA4F54">
        <w:t>ientista bilionário (que mesmo quando per</w:t>
      </w:r>
      <w:r w:rsidR="00BF0FB1">
        <w:t xml:space="preserve">deu tudo, ele de alguma </w:t>
      </w:r>
      <w:r w:rsidR="00F173D6">
        <w:t xml:space="preserve">forma </w:t>
      </w:r>
      <w:r w:rsidR="00BF0FB1">
        <w:t>deu a volta por cima com sua superinteligência)</w:t>
      </w:r>
      <w:r w:rsidR="005849FB">
        <w:t xml:space="preserve"> que sempre constrói armaduras feitas para igualar suas lutas com </w:t>
      </w:r>
      <w:proofErr w:type="spellStart"/>
      <w:r w:rsidR="005849FB">
        <w:t>Superman</w:t>
      </w:r>
      <w:proofErr w:type="spellEnd"/>
      <w:r w:rsidR="00BF0FB1">
        <w:t xml:space="preserve">. Tanto que na série de games </w:t>
      </w:r>
      <w:proofErr w:type="spellStart"/>
      <w:r w:rsidR="00BF0FB1">
        <w:t>Injustice</w:t>
      </w:r>
      <w:proofErr w:type="spellEnd"/>
      <w:r w:rsidR="00BF0FB1">
        <w:t xml:space="preserve"> Lex Luthor é um personagem bastante poderoso</w:t>
      </w:r>
      <w:r w:rsidR="00F173D6">
        <w:t xml:space="preserve">. </w:t>
      </w:r>
      <w:r>
        <w:t xml:space="preserve">Quando for necessário desafiar o herói em nível físico, precisamos ajoelhar perante </w:t>
      </w:r>
      <w:proofErr w:type="spellStart"/>
      <w:r>
        <w:t>Zod</w:t>
      </w:r>
      <w:proofErr w:type="spellEnd"/>
      <w:r>
        <w:t>.</w:t>
      </w:r>
    </w:p>
    <w:p w14:paraId="6FFF06C3" w14:textId="77777777" w:rsidR="00B112CB" w:rsidRDefault="00B112CB" w:rsidP="00B112CB">
      <w:pPr>
        <w:pStyle w:val="Figura"/>
      </w:pPr>
      <w:r>
        <w:drawing>
          <wp:inline distT="0" distB="0" distL="0" distR="0" wp14:anchorId="6C3B016F" wp14:editId="1E572AC8">
            <wp:extent cx="3600000" cy="2161626"/>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t.png"/>
                    <pic:cNvPicPr/>
                  </pic:nvPicPr>
                  <pic:blipFill>
                    <a:blip r:embed="rId24">
                      <a:extLst>
                        <a:ext uri="{28A0092B-C50C-407E-A947-70E740481C1C}">
                          <a14:useLocalDpi xmlns:a14="http://schemas.microsoft.com/office/drawing/2010/main" val="0"/>
                        </a:ext>
                      </a:extLst>
                    </a:blip>
                    <a:stretch>
                      <a:fillRect/>
                    </a:stretch>
                  </pic:blipFill>
                  <pic:spPr>
                    <a:xfrm>
                      <a:off x="0" y="0"/>
                      <a:ext cx="3600000" cy="2161626"/>
                    </a:xfrm>
                    <a:prstGeom prst="rect">
                      <a:avLst/>
                    </a:prstGeom>
                  </pic:spPr>
                </pic:pic>
              </a:graphicData>
            </a:graphic>
          </wp:inline>
        </w:drawing>
      </w:r>
    </w:p>
    <w:p w14:paraId="25B3531D" w14:textId="72863D5B" w:rsidR="00B112CB" w:rsidRPr="00116D3E" w:rsidRDefault="00411D5D" w:rsidP="00B112CB">
      <w:pPr>
        <w:pStyle w:val="Legenda"/>
        <w:rPr>
          <w:lang w:val="pt-BR"/>
        </w:rPr>
      </w:pPr>
      <w:bookmarkStart w:id="20" w:name="_Toc507518763"/>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13</w:t>
      </w:r>
      <w:r w:rsidR="00C1539C">
        <w:rPr>
          <w:noProof/>
        </w:rPr>
        <w:fldChar w:fldCharType="end"/>
      </w:r>
      <w:r w:rsidRPr="00116D3E">
        <w:rPr>
          <w:lang w:val="pt-BR"/>
        </w:rPr>
        <w:t xml:space="preserve"> – </w:t>
      </w:r>
      <w:proofErr w:type="spellStart"/>
      <w:r w:rsidR="00B112CB" w:rsidRPr="00116D3E">
        <w:rPr>
          <w:lang w:val="pt-BR"/>
        </w:rPr>
        <w:t>Zod</w:t>
      </w:r>
      <w:proofErr w:type="spellEnd"/>
      <w:r w:rsidR="00B112CB" w:rsidRPr="00116D3E">
        <w:rPr>
          <w:lang w:val="pt-BR"/>
        </w:rPr>
        <w:t xml:space="preserve">, o vilão </w:t>
      </w:r>
      <w:proofErr w:type="spellStart"/>
      <w:r w:rsidR="00B112CB" w:rsidRPr="00116D3E">
        <w:rPr>
          <w:lang w:val="pt-BR"/>
        </w:rPr>
        <w:t>kriptoniano</w:t>
      </w:r>
      <w:proofErr w:type="spellEnd"/>
      <w:r w:rsidR="00B112CB" w:rsidRPr="00116D3E">
        <w:rPr>
          <w:lang w:val="pt-BR"/>
        </w:rPr>
        <w:t xml:space="preserve"> de </w:t>
      </w:r>
      <w:proofErr w:type="spellStart"/>
      <w:r w:rsidR="00B112CB" w:rsidRPr="00116D3E">
        <w:rPr>
          <w:i/>
          <w:lang w:val="pt-BR"/>
        </w:rPr>
        <w:t>Superman</w:t>
      </w:r>
      <w:bookmarkEnd w:id="20"/>
      <w:proofErr w:type="spellEnd"/>
    </w:p>
    <w:p w14:paraId="6B884524" w14:textId="5FDC40F4" w:rsidR="00B112CB" w:rsidRPr="00116D3E" w:rsidRDefault="00B112CB" w:rsidP="005F6B7F">
      <w:pPr>
        <w:pStyle w:val="FonteFigura"/>
        <w:rPr>
          <w:lang w:val="pt-BR"/>
        </w:rPr>
      </w:pPr>
      <w:r w:rsidRPr="00116D3E">
        <w:rPr>
          <w:lang w:val="pt-BR"/>
        </w:rPr>
        <w:t>Fonte: MBTI (</w:t>
      </w:r>
      <w:r w:rsidR="00F02D88" w:rsidRPr="00116D3E">
        <w:rPr>
          <w:lang w:val="pt-BR"/>
        </w:rPr>
        <w:t>2017)</w:t>
      </w:r>
    </w:p>
    <w:p w14:paraId="2E3AEAC5" w14:textId="7277E2F1" w:rsidR="007019C1" w:rsidRDefault="007019C1" w:rsidP="00B66EEA">
      <w:pPr>
        <w:pStyle w:val="PargrafodaLista"/>
      </w:pPr>
      <w:r>
        <w:t xml:space="preserve">General </w:t>
      </w:r>
      <w:proofErr w:type="spellStart"/>
      <w:r>
        <w:t>Zod</w:t>
      </w:r>
      <w:proofErr w:type="spellEnd"/>
      <w:r>
        <w:t xml:space="preserve"> é um </w:t>
      </w:r>
      <w:proofErr w:type="spellStart"/>
      <w:r>
        <w:t>kriptoniano</w:t>
      </w:r>
      <w:proofErr w:type="spellEnd"/>
      <w:r>
        <w:t xml:space="preserve"> condenado pelo pai do herói, </w:t>
      </w:r>
      <w:proofErr w:type="spellStart"/>
      <w:r>
        <w:t>Jol</w:t>
      </w:r>
      <w:proofErr w:type="spellEnd"/>
      <w:r>
        <w:t xml:space="preserve">-El, antes da destruição de </w:t>
      </w:r>
      <w:proofErr w:type="spellStart"/>
      <w:r>
        <w:t>Kripton</w:t>
      </w:r>
      <w:proofErr w:type="spellEnd"/>
      <w:r>
        <w:t xml:space="preserve">. </w:t>
      </w:r>
      <w:r w:rsidR="00065A17">
        <w:t>Sua</w:t>
      </w:r>
      <w:r>
        <w:t xml:space="preserve"> motivação é fazer o filho pagar pelos pecados do pai, já que este é o único que resta para destruir. Repare que a motivação do vilão para o embate precisa ser fundamentada e convincente.</w:t>
      </w:r>
    </w:p>
    <w:p w14:paraId="26882DFB" w14:textId="513A304B" w:rsidR="009A0865" w:rsidRDefault="009A0865" w:rsidP="00B66EEA">
      <w:pPr>
        <w:pStyle w:val="PargrafodaLista"/>
      </w:pPr>
      <w:r>
        <w:t>Magneto é um exemplo excelente</w:t>
      </w:r>
      <w:r w:rsidR="00FA4F54">
        <w:t>,</w:t>
      </w:r>
      <w:r>
        <w:t xml:space="preserve"> quando pensamos</w:t>
      </w:r>
      <w:r w:rsidR="0099479F">
        <w:t xml:space="preserve"> em um ponto muito importante que </w:t>
      </w:r>
      <w:proofErr w:type="spellStart"/>
      <w:r w:rsidR="0099479F">
        <w:t>Vogler</w:t>
      </w:r>
      <w:proofErr w:type="spellEnd"/>
      <w:r w:rsidR="0099479F">
        <w:t xml:space="preserve"> (2015) assinala</w:t>
      </w:r>
      <w:r w:rsidR="00FA4F54">
        <w:t>:</w:t>
      </w:r>
      <w:r w:rsidR="0099479F">
        <w:t xml:space="preserve"> um vilão bem construído não precisa (nem deve idealmente) ser essencialmente maligno, ele</w:t>
      </w:r>
      <w:r w:rsidR="005A4979">
        <w:t>,</w:t>
      </w:r>
      <w:r w:rsidR="0099479F">
        <w:t xml:space="preserve"> apenas por determinadas condições e situações das quais passou, se tornou aquilo e acredita realmente estar do lado certo, </w:t>
      </w:r>
      <w:r w:rsidR="005A4979">
        <w:t>que está</w:t>
      </w:r>
      <w:r w:rsidR="0099479F">
        <w:t xml:space="preserve"> fazendo o correto (por mais estranho que isso possa parecer). Magneto foi um prisioneiro dos nazistas</w:t>
      </w:r>
      <w:r w:rsidR="005A4979">
        <w:t>,</w:t>
      </w:r>
      <w:r w:rsidR="0099479F">
        <w:t xml:space="preserve"> que além de ter sobrevivido aos maiores horrores e experiências nazistas, viu sua mãe ser brutalmente assassinada pelo </w:t>
      </w:r>
      <w:r w:rsidR="00F173D6">
        <w:t xml:space="preserve">simples </w:t>
      </w:r>
      <w:r w:rsidR="0099479F">
        <w:t>fato de ele não conseguir fazer objetos de metal se mexerem quando os nazistas solicitaram, afinal</w:t>
      </w:r>
      <w:r w:rsidR="00223C91">
        <w:t>,</w:t>
      </w:r>
      <w:r w:rsidR="0099479F">
        <w:t xml:space="preserve"> ele ainda não controlava bem seus poderes. Por conta disso, de ter sido submetido a experiências e ameaças apenas por ser diferente, por ter poderes, ele passou a ver os mutantes como seres evoluídos e </w:t>
      </w:r>
      <w:r w:rsidR="005A4979">
        <w:t>os</w:t>
      </w:r>
      <w:r w:rsidR="0099479F">
        <w:t xml:space="preserve"> humanos como perigosos e irracionais</w:t>
      </w:r>
      <w:r w:rsidR="005A4979">
        <w:t>. E</w:t>
      </w:r>
      <w:r w:rsidR="0099479F">
        <w:t>m suas conversas com Charles Xavier</w:t>
      </w:r>
      <w:r w:rsidR="005A4979">
        <w:t>,</w:t>
      </w:r>
      <w:r w:rsidR="0099479F">
        <w:t xml:space="preserve"> vemos claramente que ele acredita estar correto.</w:t>
      </w:r>
    </w:p>
    <w:p w14:paraId="24F7C072" w14:textId="77777777" w:rsidR="007019C1" w:rsidRDefault="007019C1" w:rsidP="007019C1">
      <w:pPr>
        <w:pStyle w:val="Figura"/>
      </w:pPr>
      <w:r>
        <w:drawing>
          <wp:inline distT="0" distB="0" distL="0" distR="0" wp14:anchorId="225842EF" wp14:editId="11A86CE6">
            <wp:extent cx="3600000" cy="1907750"/>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que-e-feito-o-capacete-do-magneto-1083136.png"/>
                    <pic:cNvPicPr/>
                  </pic:nvPicPr>
                  <pic:blipFill>
                    <a:blip r:embed="rId25">
                      <a:extLst>
                        <a:ext uri="{28A0092B-C50C-407E-A947-70E740481C1C}">
                          <a14:useLocalDpi xmlns:a14="http://schemas.microsoft.com/office/drawing/2010/main" val="0"/>
                        </a:ext>
                      </a:extLst>
                    </a:blip>
                    <a:stretch>
                      <a:fillRect/>
                    </a:stretch>
                  </pic:blipFill>
                  <pic:spPr>
                    <a:xfrm>
                      <a:off x="0" y="0"/>
                      <a:ext cx="3600000" cy="1907750"/>
                    </a:xfrm>
                    <a:prstGeom prst="rect">
                      <a:avLst/>
                    </a:prstGeom>
                  </pic:spPr>
                </pic:pic>
              </a:graphicData>
            </a:graphic>
          </wp:inline>
        </w:drawing>
      </w:r>
    </w:p>
    <w:p w14:paraId="4F9EA224" w14:textId="2E47EAB5" w:rsidR="007019C1" w:rsidRPr="00116D3E" w:rsidRDefault="00411D5D" w:rsidP="007019C1">
      <w:pPr>
        <w:pStyle w:val="Legenda"/>
        <w:rPr>
          <w:lang w:val="pt-BR"/>
        </w:rPr>
      </w:pPr>
      <w:bookmarkStart w:id="21" w:name="_Toc507518764"/>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14</w:t>
      </w:r>
      <w:r w:rsidR="00C1539C">
        <w:rPr>
          <w:noProof/>
        </w:rPr>
        <w:fldChar w:fldCharType="end"/>
      </w:r>
      <w:r w:rsidRPr="00116D3E">
        <w:rPr>
          <w:lang w:val="pt-BR"/>
        </w:rPr>
        <w:t xml:space="preserve"> – </w:t>
      </w:r>
      <w:r w:rsidR="007019C1" w:rsidRPr="00116D3E">
        <w:rPr>
          <w:lang w:val="pt-BR"/>
        </w:rPr>
        <w:t>O verdadeiro Magneto, vilão dos X-</w:t>
      </w:r>
      <w:proofErr w:type="spellStart"/>
      <w:r w:rsidR="007019C1" w:rsidRPr="00116D3E">
        <w:rPr>
          <w:lang w:val="pt-BR"/>
        </w:rPr>
        <w:t>Men</w:t>
      </w:r>
      <w:proofErr w:type="spellEnd"/>
      <w:r w:rsidR="007019C1" w:rsidRPr="00116D3E">
        <w:rPr>
          <w:lang w:val="pt-BR"/>
        </w:rPr>
        <w:t>.</w:t>
      </w:r>
      <w:bookmarkEnd w:id="21"/>
    </w:p>
    <w:p w14:paraId="13BF18EC" w14:textId="5F30C434" w:rsidR="007019C1" w:rsidRPr="00116D3E" w:rsidRDefault="007019C1" w:rsidP="005F6B7F">
      <w:pPr>
        <w:pStyle w:val="FonteFigura"/>
        <w:rPr>
          <w:lang w:val="pt-BR"/>
        </w:rPr>
      </w:pPr>
      <w:r w:rsidRPr="00116D3E">
        <w:rPr>
          <w:lang w:val="pt-BR"/>
        </w:rPr>
        <w:t>Fonte: Recreio (</w:t>
      </w:r>
      <w:r w:rsidR="00F02D88" w:rsidRPr="00116D3E">
        <w:rPr>
          <w:lang w:val="pt-BR"/>
        </w:rPr>
        <w:t>2017</w:t>
      </w:r>
      <w:r w:rsidRPr="00116D3E">
        <w:rPr>
          <w:lang w:val="pt-BR"/>
        </w:rPr>
        <w:t>)</w:t>
      </w:r>
    </w:p>
    <w:p w14:paraId="252BC10B" w14:textId="4D19A0E6" w:rsidR="007019C1" w:rsidRDefault="007019C1" w:rsidP="00B66EEA">
      <w:pPr>
        <w:pStyle w:val="PargrafodaLista"/>
      </w:pPr>
      <w:r>
        <w:t>Sim, Magneto que</w:t>
      </w:r>
      <w:r w:rsidR="005A4979">
        <w:t>r</w:t>
      </w:r>
      <w:r>
        <w:t xml:space="preserve"> exterminar a raça humana, mas vamos analisar a sua motivação: </w:t>
      </w:r>
      <w:r w:rsidR="005A4979">
        <w:t>s</w:t>
      </w:r>
      <w:r>
        <w:t>ua ascendência judia fez com que o vilão, ainda garoto, vivesse todos os maiores horrores</w:t>
      </w:r>
      <w:r w:rsidR="005062AF">
        <w:t xml:space="preserve"> que a humanidade pode proporcionar</w:t>
      </w:r>
      <w:r w:rsidR="005A4979">
        <w:t>; a</w:t>
      </w:r>
      <w:r w:rsidR="005062AF">
        <w:t>o adquirir incríveis poderes e se autodenominar “Homo Superior”, o “jogo” se inverte</w:t>
      </w:r>
      <w:r w:rsidR="005A4979">
        <w:t xml:space="preserve">, </w:t>
      </w:r>
      <w:r w:rsidR="005062AF">
        <w:t>ele se torna a “raça ariana”</w:t>
      </w:r>
      <w:r w:rsidR="00065A17">
        <w:t xml:space="preserve"> que tanto odeia</w:t>
      </w:r>
      <w:r w:rsidR="005062AF">
        <w:t xml:space="preserve">, torna-se um elefante pisando em uma formiga. Coloque-se </w:t>
      </w:r>
      <w:r w:rsidR="00223C91">
        <w:t>no</w:t>
      </w:r>
      <w:r w:rsidR="005062AF">
        <w:t xml:space="preserve"> lugar</w:t>
      </w:r>
      <w:r w:rsidR="00223C91">
        <w:t xml:space="preserve"> dele</w:t>
      </w:r>
      <w:r w:rsidR="005062AF">
        <w:t>, você é ávido ao dizer que agiria diferente?</w:t>
      </w:r>
    </w:p>
    <w:p w14:paraId="12115031" w14:textId="271E7151" w:rsidR="005062AF" w:rsidRDefault="005062AF" w:rsidP="00B66EEA">
      <w:pPr>
        <w:pStyle w:val="PargrafodaLista"/>
      </w:pPr>
      <w:r>
        <w:t>A relação de profunda amizade com o herói, Charles Xavier, torna a relação em conflito ainda mais interessante: ambos compartilham de poder, respeitam-se e se compreendem, mas não concordam quando o assunto é a relação entre seres humanos e mutantes. Charles Xavier quer a solução pacífica e a coexistência</w:t>
      </w:r>
      <w:r w:rsidR="0019128D">
        <w:t xml:space="preserve">, ele </w:t>
      </w:r>
      <w:r>
        <w:t>é</w:t>
      </w:r>
      <w:r w:rsidR="0019128D">
        <w:t xml:space="preserve"> o</w:t>
      </w:r>
      <w:r>
        <w:t xml:space="preserve"> nosso Martin Luther King, enquanto Magneto que</w:t>
      </w:r>
      <w:r w:rsidR="0019128D">
        <w:t>r</w:t>
      </w:r>
      <w:r>
        <w:t xml:space="preserve"> impor a força</w:t>
      </w:r>
      <w:r w:rsidR="0019128D">
        <w:t>,</w:t>
      </w:r>
      <w:r>
        <w:t xml:space="preserve"> como M</w:t>
      </w:r>
      <w:r w:rsidRPr="005062AF">
        <w:t xml:space="preserve">alcolm </w:t>
      </w:r>
      <w:r>
        <w:t>X.</w:t>
      </w:r>
    </w:p>
    <w:p w14:paraId="0CCA2E52" w14:textId="75967B45" w:rsidR="006A5EB9" w:rsidRDefault="00995C22" w:rsidP="00B66EEA">
      <w:pPr>
        <w:pStyle w:val="PargrafodaLista"/>
      </w:pPr>
      <w:r>
        <w:t>Mas</w:t>
      </w:r>
      <w:r w:rsidR="006A5EB9">
        <w:t xml:space="preserve"> </w:t>
      </w:r>
      <w:r>
        <w:t>c</w:t>
      </w:r>
      <w:r w:rsidR="006A5EB9">
        <w:t xml:space="preserve">omo fazer um bom </w:t>
      </w:r>
      <w:r>
        <w:t>v</w:t>
      </w:r>
      <w:r w:rsidR="006A5EB9">
        <w:t>ilão? Afinal</w:t>
      </w:r>
      <w:r>
        <w:t>,</w:t>
      </w:r>
      <w:r w:rsidR="006A5EB9">
        <w:t xml:space="preserve"> um personagem </w:t>
      </w:r>
      <w:r>
        <w:t xml:space="preserve">de tamanha </w:t>
      </w:r>
      <w:r w:rsidR="006A5EB9">
        <w:t>importância precisa ser magnético, cativante</w:t>
      </w:r>
      <w:r>
        <w:t xml:space="preserve"> e tão</w:t>
      </w:r>
      <w:r w:rsidR="006A5EB9">
        <w:t xml:space="preserve"> icônico</w:t>
      </w:r>
      <w:r>
        <w:t xml:space="preserve"> quanto o </w:t>
      </w:r>
      <w:r w:rsidR="00065A17">
        <w:t>protagonista</w:t>
      </w:r>
      <w:r>
        <w:t>.</w:t>
      </w:r>
      <w:r w:rsidR="00065A17">
        <w:t xml:space="preserve"> Ele</w:t>
      </w:r>
      <w:r>
        <w:t xml:space="preserve"> </w:t>
      </w:r>
      <w:r w:rsidR="00065A17">
        <w:t>p</w:t>
      </w:r>
      <w:r>
        <w:t>recisa estar em pé de igualdade sem se deixar ofuscar pelo herói ou mesmo ofuscá-lo (embora existam d</w:t>
      </w:r>
      <w:r w:rsidR="00D4256C">
        <w:t>ois filmes do Thor que quebrem</w:t>
      </w:r>
      <w:r>
        <w:t xml:space="preserve"> minha última recomendação)</w:t>
      </w:r>
      <w:r w:rsidR="006A5EB9">
        <w:t xml:space="preserve">. </w:t>
      </w:r>
      <w:r>
        <w:t xml:space="preserve">Como abordado por </w:t>
      </w:r>
      <w:proofErr w:type="spellStart"/>
      <w:r w:rsidR="006A5EB9">
        <w:t>Vogler</w:t>
      </w:r>
      <w:proofErr w:type="spellEnd"/>
      <w:r w:rsidR="006A5EB9">
        <w:t xml:space="preserve"> (2015)</w:t>
      </w:r>
      <w:r>
        <w:t xml:space="preserve">, </w:t>
      </w:r>
      <w:r w:rsidR="006A5EB9">
        <w:t xml:space="preserve">o vilão é o único personagem que é tão importante quanto o herói, </w:t>
      </w:r>
      <w:r w:rsidR="00D4256C">
        <w:t xml:space="preserve">apenas </w:t>
      </w:r>
      <w:r w:rsidR="006A5EB9">
        <w:t xml:space="preserve">um bom vilão pode fazer um bom herói. </w:t>
      </w:r>
    </w:p>
    <w:p w14:paraId="435FAA93" w14:textId="54C5A819" w:rsidR="006A5EB9" w:rsidRDefault="006A5EB9" w:rsidP="00B66EEA">
      <w:pPr>
        <w:pStyle w:val="PargrafodaLista"/>
      </w:pPr>
      <w:r>
        <w:t xml:space="preserve">Bons vilões são interessantes, cativantes e possuem um “quê” especial, algum traço que os diferencia. Alguns são </w:t>
      </w:r>
      <w:r w:rsidR="00D66AD1">
        <w:t>extremamente inteligentes</w:t>
      </w:r>
      <w:r>
        <w:t xml:space="preserve"> e manipuladores, outros charmosos ou elegantes,</w:t>
      </w:r>
      <w:r w:rsidR="00D4256C">
        <w:t xml:space="preserve"> bonitos ou mesmo repugnantes</w:t>
      </w:r>
      <w:r>
        <w:t xml:space="preserve">. </w:t>
      </w:r>
      <w:r w:rsidR="00D4256C">
        <w:t>O</w:t>
      </w:r>
      <w:r>
        <w:t xml:space="preserve"> mais importante</w:t>
      </w:r>
      <w:r w:rsidR="00D4256C">
        <w:t>, no entanto</w:t>
      </w:r>
      <w:r w:rsidR="00B66EEA">
        <w:t>,</w:t>
      </w:r>
      <w:r w:rsidR="00D4256C">
        <w:t xml:space="preserve"> é sua motivação: dentro do contexto a história, julgam estar certos e acreditam no que estão fazendo</w:t>
      </w:r>
      <w:r>
        <w:t xml:space="preserve">. </w:t>
      </w:r>
    </w:p>
    <w:p w14:paraId="481F9860" w14:textId="62A95B23" w:rsidR="006A5EB9" w:rsidRDefault="006A5EB9" w:rsidP="006A5EB9">
      <w:pPr>
        <w:pStyle w:val="Citaodiretalonga"/>
      </w:pPr>
      <w:r>
        <w:t xml:space="preserve">As Sombras não precisam ser totalmente </w:t>
      </w:r>
      <w:r w:rsidR="00381951">
        <w:t>malignas ou perversas</w:t>
      </w:r>
      <w:r>
        <w:t xml:space="preserve">. </w:t>
      </w:r>
      <w:r w:rsidR="00000BB7">
        <w:t>De fato</w:t>
      </w:r>
      <w:r>
        <w:t xml:space="preserve">, é melhor que sejam humanizadas por um toque de bondade, ou alguma qualidade admirável. Os desenhos animados da Disney são memoráveis por seus vilões, como o Capitão Gancho, em Peter Pan, o demônio, em Fantasia, a rainha bela e cruel, em Branca de Neve e os sete anões, </w:t>
      </w:r>
      <w:r w:rsidR="00000BB7">
        <w:t xml:space="preserve">a </w:t>
      </w:r>
      <w:proofErr w:type="spellStart"/>
      <w:r w:rsidR="00000BB7">
        <w:t>glamourosa</w:t>
      </w:r>
      <w:proofErr w:type="spellEnd"/>
      <w:r w:rsidR="00000BB7">
        <w:t xml:space="preserve"> fada Malévola em A Bela Adormecida, e</w:t>
      </w:r>
      <w:r>
        <w:t xml:space="preserve"> </w:t>
      </w:r>
      <w:proofErr w:type="spellStart"/>
      <w:r>
        <w:t>Cruela</w:t>
      </w:r>
      <w:proofErr w:type="spellEnd"/>
      <w:r>
        <w:t xml:space="preserve"> De Vil, em Os 101 dálmatas. </w:t>
      </w:r>
      <w:r w:rsidR="00000BB7">
        <w:t>Esses personagens</w:t>
      </w:r>
      <w:r>
        <w:t xml:space="preserve"> são ainda mais deliciosamente</w:t>
      </w:r>
      <w:r w:rsidR="000E27AD">
        <w:t xml:space="preserve"> sinistros por suas qualidades d</w:t>
      </w:r>
      <w:r>
        <w:t>e</w:t>
      </w:r>
      <w:r w:rsidR="00000BB7">
        <w:t xml:space="preserve"> </w:t>
      </w:r>
      <w:proofErr w:type="spellStart"/>
      <w:r w:rsidR="00000BB7">
        <w:t>espirituosidade</w:t>
      </w:r>
      <w:proofErr w:type="spellEnd"/>
      <w:r w:rsidR="00000BB7">
        <w:t>,</w:t>
      </w:r>
      <w:r w:rsidR="000E27AD">
        <w:t xml:space="preserve"> </w:t>
      </w:r>
      <w:r w:rsidR="00000BB7">
        <w:t>poder, beleza ou elegância</w:t>
      </w:r>
      <w:r>
        <w:t>. (VOGLER, 2015</w:t>
      </w:r>
      <w:r w:rsidR="00381951">
        <w:t>, p. 114</w:t>
      </w:r>
      <w:r>
        <w:t>)</w:t>
      </w:r>
    </w:p>
    <w:p w14:paraId="1107C1A5" w14:textId="65184DB4" w:rsidR="00D4256C" w:rsidRDefault="006A5EB9" w:rsidP="00116D3E">
      <w:pPr>
        <w:pStyle w:val="PargrafodaLista"/>
      </w:pPr>
      <w:r>
        <w:t>O célebre autor Stephen King</w:t>
      </w:r>
      <w:r w:rsidR="00D4256C">
        <w:t xml:space="preserve"> aponta em</w:t>
      </w:r>
      <w:r>
        <w:t xml:space="preserve"> </w:t>
      </w:r>
      <w:r w:rsidRPr="00D66AD1">
        <w:rPr>
          <w:i/>
        </w:rPr>
        <w:t>Sobre a Escrita</w:t>
      </w:r>
      <w:r>
        <w:t xml:space="preserve"> que</w:t>
      </w:r>
      <w:r w:rsidR="00D4256C">
        <w:t>, na perspectiva dele,</w:t>
      </w:r>
      <w:r>
        <w:t xml:space="preserve"> os vilões são os heróis de </w:t>
      </w:r>
      <w:r w:rsidR="00B66EEA">
        <w:t xml:space="preserve">suas </w:t>
      </w:r>
      <w:r>
        <w:t>próprias histórias</w:t>
      </w:r>
      <w:r w:rsidR="00D4256C">
        <w:t>. Em algumas histórias repare que, de fato, nossa perspectiva é invertida, quando acompanhamos os chamados anti-heróis. Por mais que possua um códig</w:t>
      </w:r>
      <w:r w:rsidR="000E27AD">
        <w:t>o de conduta ao confrontar</w:t>
      </w:r>
      <w:r w:rsidR="00D4256C">
        <w:t xml:space="preserve"> bandidos ou </w:t>
      </w:r>
      <w:r w:rsidR="00622F93">
        <w:t xml:space="preserve">policiais </w:t>
      </w:r>
      <w:r w:rsidR="00D4256C">
        <w:t>corruptos, o Justiceiro (</w:t>
      </w:r>
      <w:r w:rsidR="00D4256C" w:rsidRPr="0060348E">
        <w:rPr>
          <w:i/>
        </w:rPr>
        <w:t xml:space="preserve">The </w:t>
      </w:r>
      <w:proofErr w:type="spellStart"/>
      <w:r w:rsidR="00D4256C" w:rsidRPr="0060348E">
        <w:rPr>
          <w:i/>
        </w:rPr>
        <w:t>Punisher</w:t>
      </w:r>
      <w:proofErr w:type="spellEnd"/>
      <w:r w:rsidR="00D4256C">
        <w:t xml:space="preserve">) está à margem da lei e, ao </w:t>
      </w:r>
      <w:r w:rsidR="00622F93">
        <w:t>matá</w:t>
      </w:r>
      <w:r w:rsidR="00D4256C">
        <w:t>-los, torna-se juiz, júri e executor. Em várias histórias, os vilões são os policiais que querem prendê-lo!</w:t>
      </w:r>
    </w:p>
    <w:p w14:paraId="719C95CE" w14:textId="77777777" w:rsidR="00D4256C" w:rsidRDefault="00D4256C" w:rsidP="00D4256C">
      <w:pPr>
        <w:pStyle w:val="Figura"/>
      </w:pPr>
      <w:r>
        <w:drawing>
          <wp:inline distT="0" distB="0" distL="0" distR="0" wp14:anchorId="63FE9403" wp14:editId="0C8DFFD3">
            <wp:extent cx="3600000" cy="2688788"/>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V5BMTkxODc3MjE5M15BMl5BanBnXkFtZTgwNjE0MDY5MzI@._V1_.jpg"/>
                    <pic:cNvPicPr/>
                  </pic:nvPicPr>
                  <pic:blipFill>
                    <a:blip r:embed="rId26">
                      <a:extLst>
                        <a:ext uri="{28A0092B-C50C-407E-A947-70E740481C1C}">
                          <a14:useLocalDpi xmlns:a14="http://schemas.microsoft.com/office/drawing/2010/main" val="0"/>
                        </a:ext>
                      </a:extLst>
                    </a:blip>
                    <a:stretch>
                      <a:fillRect/>
                    </a:stretch>
                  </pic:blipFill>
                  <pic:spPr>
                    <a:xfrm>
                      <a:off x="0" y="0"/>
                      <a:ext cx="3600000" cy="2688788"/>
                    </a:xfrm>
                    <a:prstGeom prst="rect">
                      <a:avLst/>
                    </a:prstGeom>
                  </pic:spPr>
                </pic:pic>
              </a:graphicData>
            </a:graphic>
          </wp:inline>
        </w:drawing>
      </w:r>
    </w:p>
    <w:p w14:paraId="1F2BE8E3" w14:textId="2FDDD03A" w:rsidR="00D4256C" w:rsidRPr="00116D3E" w:rsidRDefault="00411D5D" w:rsidP="00D4256C">
      <w:pPr>
        <w:pStyle w:val="Legenda"/>
        <w:rPr>
          <w:lang w:val="pt-BR"/>
        </w:rPr>
      </w:pPr>
      <w:bookmarkStart w:id="22" w:name="_Toc507518765"/>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15</w:t>
      </w:r>
      <w:r w:rsidR="00C1539C">
        <w:rPr>
          <w:noProof/>
        </w:rPr>
        <w:fldChar w:fldCharType="end"/>
      </w:r>
      <w:r w:rsidRPr="00116D3E">
        <w:rPr>
          <w:lang w:val="pt-BR"/>
        </w:rPr>
        <w:t xml:space="preserve"> – </w:t>
      </w:r>
      <w:r w:rsidR="00D4256C" w:rsidRPr="00116D3E">
        <w:rPr>
          <w:lang w:val="pt-BR"/>
        </w:rPr>
        <w:t xml:space="preserve">Cena do seriado “O </w:t>
      </w:r>
      <w:proofErr w:type="spellStart"/>
      <w:r w:rsidR="00D4256C" w:rsidRPr="00116D3E">
        <w:rPr>
          <w:lang w:val="pt-BR"/>
        </w:rPr>
        <w:t>Justificeiro</w:t>
      </w:r>
      <w:proofErr w:type="spellEnd"/>
      <w:r w:rsidR="00D4256C" w:rsidRPr="00116D3E">
        <w:rPr>
          <w:lang w:val="pt-BR"/>
        </w:rPr>
        <w:t xml:space="preserve">”, da </w:t>
      </w:r>
      <w:proofErr w:type="spellStart"/>
      <w:r w:rsidR="00D4256C" w:rsidRPr="00116D3E">
        <w:rPr>
          <w:lang w:val="pt-BR"/>
        </w:rPr>
        <w:t>Netflix</w:t>
      </w:r>
      <w:proofErr w:type="spellEnd"/>
      <w:r w:rsidR="00D4256C" w:rsidRPr="00116D3E">
        <w:rPr>
          <w:lang w:val="pt-BR"/>
        </w:rPr>
        <w:t>.</w:t>
      </w:r>
      <w:bookmarkEnd w:id="22"/>
    </w:p>
    <w:p w14:paraId="7292196A" w14:textId="77777777" w:rsidR="00D4256C" w:rsidRPr="00116D3E" w:rsidRDefault="00D4256C" w:rsidP="005F6B7F">
      <w:pPr>
        <w:pStyle w:val="FonteFigura"/>
        <w:rPr>
          <w:lang w:val="pt-BR"/>
        </w:rPr>
      </w:pPr>
      <w:r w:rsidRPr="00116D3E">
        <w:rPr>
          <w:lang w:val="pt-BR"/>
        </w:rPr>
        <w:t>Fonte: IMDB (2016)</w:t>
      </w:r>
    </w:p>
    <w:p w14:paraId="33BF1113" w14:textId="1DAE73B6" w:rsidR="00065A17" w:rsidRDefault="00D4256C" w:rsidP="00116D3E">
      <w:pPr>
        <w:pStyle w:val="PargrafodaLista"/>
      </w:pPr>
      <w:r>
        <w:t xml:space="preserve">E o que dizer de </w:t>
      </w:r>
      <w:r w:rsidRPr="0060348E">
        <w:rPr>
          <w:i/>
        </w:rPr>
        <w:t>Jack Bauer</w:t>
      </w:r>
      <w:r>
        <w:t xml:space="preserve"> (do seriado 24 horas) </w:t>
      </w:r>
      <w:r w:rsidR="004E51F6">
        <w:t>que, para evitar grandes ameaças, comete atos alt</w:t>
      </w:r>
      <w:r w:rsidR="000E27AD">
        <w:t>amente questionáveis, mesmo sendo</w:t>
      </w:r>
      <w:r w:rsidR="004E51F6">
        <w:t xml:space="preserve"> um agente da lei. Sob sua perspectiva, os fins justificam os meios, mas o quanto ele realmente </w:t>
      </w:r>
      <w:r w:rsidR="00012E8A">
        <w:t xml:space="preserve">se </w:t>
      </w:r>
      <w:r w:rsidR="004E51F6">
        <w:t>difere das ameaças que tanto combate?</w:t>
      </w:r>
    </w:p>
    <w:p w14:paraId="43FEC7FD" w14:textId="02C27BB3" w:rsidR="00065A17" w:rsidRDefault="00B5780F" w:rsidP="00065A17">
      <w:pPr>
        <w:pStyle w:val="Ttulo2"/>
      </w:pPr>
      <w:bookmarkStart w:id="23" w:name="_Toc507518773"/>
      <w:r>
        <w:t>1</w:t>
      </w:r>
      <w:r w:rsidR="00065A17">
        <w:t>.6 Indo além dos arquétipos</w:t>
      </w:r>
      <w:bookmarkEnd w:id="23"/>
    </w:p>
    <w:p w14:paraId="204B16B2" w14:textId="77777777" w:rsidR="00C003C2" w:rsidRDefault="00C003C2" w:rsidP="00116D3E">
      <w:pPr>
        <w:pStyle w:val="PargrafodaLista"/>
      </w:pPr>
      <w:r>
        <w:t>Os arquétipos são excelentes perfis, linhas guia importantes quando precisamos c</w:t>
      </w:r>
      <w:r w:rsidR="006A4DFF">
        <w:t>riar o elenco de nossa narrativa</w:t>
      </w:r>
      <w:r>
        <w:t xml:space="preserve"> e, como vimos, cada um </w:t>
      </w:r>
      <w:r w:rsidR="006A4DFF">
        <w:t>dos personagens deve possuir um propósito bem definido em nossa história.</w:t>
      </w:r>
    </w:p>
    <w:p w14:paraId="7BB25FB6" w14:textId="33AE056B" w:rsidR="00C003C2" w:rsidRPr="006F0CA5" w:rsidRDefault="006A4DFF" w:rsidP="00116D3E">
      <w:pPr>
        <w:pStyle w:val="PargrafodaLista"/>
      </w:pPr>
      <w:r>
        <w:t>No entanto, vamos elevar a discussão de forma breve</w:t>
      </w:r>
      <w:r w:rsidR="00012E8A">
        <w:t>,</w:t>
      </w:r>
      <w:r>
        <w:t xml:space="preserve"> abordando a essência da construção de um personagem, seja este qual for. Para tal, abordemos aqui algumas reflexões trazidas por Robert </w:t>
      </w:r>
      <w:proofErr w:type="spellStart"/>
      <w:r>
        <w:t>McKee</w:t>
      </w:r>
      <w:proofErr w:type="spellEnd"/>
      <w:r>
        <w:t xml:space="preserve"> em seu excelente livro </w:t>
      </w:r>
      <w:proofErr w:type="spellStart"/>
      <w:r w:rsidRPr="0060348E">
        <w:rPr>
          <w:i/>
        </w:rPr>
        <w:t>Story</w:t>
      </w:r>
      <w:proofErr w:type="spellEnd"/>
      <w:r w:rsidRPr="0060348E">
        <w:rPr>
          <w:i/>
        </w:rPr>
        <w:t xml:space="preserve">, </w:t>
      </w:r>
      <w:proofErr w:type="spellStart"/>
      <w:r w:rsidRPr="0060348E">
        <w:rPr>
          <w:i/>
        </w:rPr>
        <w:t>substance</w:t>
      </w:r>
      <w:proofErr w:type="spellEnd"/>
      <w:r w:rsidRPr="0060348E">
        <w:rPr>
          <w:i/>
        </w:rPr>
        <w:t xml:space="preserve">, </w:t>
      </w:r>
      <w:proofErr w:type="spellStart"/>
      <w:r w:rsidRPr="0060348E">
        <w:rPr>
          <w:i/>
        </w:rPr>
        <w:t>structure</w:t>
      </w:r>
      <w:proofErr w:type="spellEnd"/>
      <w:r w:rsidRPr="0060348E">
        <w:rPr>
          <w:i/>
        </w:rPr>
        <w:t xml:space="preserve">, </w:t>
      </w:r>
      <w:proofErr w:type="spellStart"/>
      <w:r w:rsidRPr="0060348E">
        <w:rPr>
          <w:i/>
        </w:rPr>
        <w:t>style</w:t>
      </w:r>
      <w:proofErr w:type="spellEnd"/>
      <w:r w:rsidRPr="0060348E">
        <w:rPr>
          <w:i/>
        </w:rPr>
        <w:t xml:space="preserve"> </w:t>
      </w:r>
      <w:proofErr w:type="spellStart"/>
      <w:r w:rsidRPr="0060348E">
        <w:rPr>
          <w:i/>
        </w:rPr>
        <w:t>and</w:t>
      </w:r>
      <w:proofErr w:type="spellEnd"/>
      <w:r w:rsidRPr="0060348E">
        <w:rPr>
          <w:i/>
        </w:rPr>
        <w:t xml:space="preserve"> </w:t>
      </w:r>
      <w:proofErr w:type="spellStart"/>
      <w:r w:rsidRPr="0060348E">
        <w:rPr>
          <w:i/>
        </w:rPr>
        <w:t>the</w:t>
      </w:r>
      <w:proofErr w:type="spellEnd"/>
      <w:r w:rsidRPr="0060348E">
        <w:rPr>
          <w:i/>
        </w:rPr>
        <w:t xml:space="preserve"> </w:t>
      </w:r>
      <w:proofErr w:type="spellStart"/>
      <w:r w:rsidRPr="0060348E">
        <w:rPr>
          <w:i/>
        </w:rPr>
        <w:t>principles</w:t>
      </w:r>
      <w:proofErr w:type="spellEnd"/>
      <w:r w:rsidRPr="0060348E">
        <w:rPr>
          <w:i/>
        </w:rPr>
        <w:t xml:space="preserve"> </w:t>
      </w:r>
      <w:proofErr w:type="spellStart"/>
      <w:r w:rsidRPr="0060348E">
        <w:rPr>
          <w:i/>
        </w:rPr>
        <w:t>of</w:t>
      </w:r>
      <w:proofErr w:type="spellEnd"/>
      <w:r w:rsidRPr="0060348E">
        <w:rPr>
          <w:i/>
        </w:rPr>
        <w:t xml:space="preserve"> </w:t>
      </w:r>
      <w:proofErr w:type="spellStart"/>
      <w:r w:rsidRPr="0060348E">
        <w:rPr>
          <w:i/>
        </w:rPr>
        <w:t>screenwriting</w:t>
      </w:r>
      <w:proofErr w:type="spellEnd"/>
      <w:r>
        <w:t>.</w:t>
      </w:r>
    </w:p>
    <w:p w14:paraId="050EBA0A" w14:textId="77777777" w:rsidR="0076175A" w:rsidRDefault="001305C7" w:rsidP="00116D3E">
      <w:pPr>
        <w:pStyle w:val="PargrafodaLista"/>
      </w:pPr>
      <w:r>
        <w:t xml:space="preserve">Um personagem precisa ser crível: seja ele jovem ou velho, corajoso ou covarde, generoso ou egoísta, sagaz ou ingênuo, culto ou ignorante, suas qualidades devem ter a proporção certa, pois este deve levar para a história características pelas quais o espectador deve acreditar que aquele personagem </w:t>
      </w:r>
      <w:r w:rsidR="0076175A">
        <w:t>pensaria ou agiria do jeito que age.</w:t>
      </w:r>
    </w:p>
    <w:p w14:paraId="64C4145F" w14:textId="027ECA1D" w:rsidR="006A5EB9" w:rsidRDefault="00AC7F34" w:rsidP="00116D3E">
      <w:pPr>
        <w:pStyle w:val="PargrafodaLista"/>
      </w:pPr>
      <w:r>
        <w:t xml:space="preserve">Além disso, </w:t>
      </w:r>
      <w:proofErr w:type="spellStart"/>
      <w:r w:rsidR="0076175A">
        <w:t>McKee</w:t>
      </w:r>
      <w:proofErr w:type="spellEnd"/>
      <w:r w:rsidR="0076175A">
        <w:t xml:space="preserve"> (2010)</w:t>
      </w:r>
      <w:r>
        <w:t xml:space="preserve"> explica a diferença entre caráter e caracterização de um personagem. Para o autor, caracterização é uma soma de todas as qualidades observáveis do personagem, como sua idade, IQ, sexo, sexualidade, forma de falar e gesticular, sua educação, profissão, personalidade, valores e atitudes, nada que não pudesse ser obtido por um longo período de observação.</w:t>
      </w:r>
      <w:r w:rsidR="00105B5A">
        <w:t xml:space="preserve"> Os traços genéticos e experiência tornam o personagem único. No entanto, isso é sua caracterização.</w:t>
      </w:r>
      <w:r w:rsidR="006A4DFF">
        <w:t xml:space="preserve"> </w:t>
      </w:r>
      <w:r w:rsidR="00105B5A">
        <w:t>Seu caráter é revelado pelas escolhas que faz sob pressão e, quando maior a pressão aplicada, mais profunda é sua revelação, sua verdadeira natureza.</w:t>
      </w:r>
    </w:p>
    <w:p w14:paraId="7FCD21CB" w14:textId="433E366A" w:rsidR="00565061" w:rsidRPr="00105B5A" w:rsidRDefault="006A4DFF" w:rsidP="00116D3E">
      <w:pPr>
        <w:pStyle w:val="PargrafodaLista"/>
      </w:pPr>
      <w:r>
        <w:t>Trabalhe também a motivação por detrás do desejo. Por que este personagem quer o que quer? Chegue às suas conclusões e não estranhe se a percepção de outras pessoas ao mesmo dilema seja radicalmente</w:t>
      </w:r>
      <w:r w:rsidR="00565061">
        <w:t xml:space="preserve"> diferente</w:t>
      </w:r>
      <w:r>
        <w:t xml:space="preserve">. Alguém poderia concluir que isso </w:t>
      </w:r>
      <w:r w:rsidR="00012E8A">
        <w:t xml:space="preserve">foi </w:t>
      </w:r>
      <w:r w:rsidR="00622F93">
        <w:t>o</w:t>
      </w:r>
      <w:r>
        <w:t xml:space="preserve"> resultado de uma infância rígida ou talvez seja culpa do sistema educacional, outros dirão que é genético ou que o personagem está possuído pelo demônio. </w:t>
      </w:r>
      <w:r w:rsidR="00565061">
        <w:t>Seja como for, não reduza seus personagens a estudos de caso, afinal, não existem explicações definitivas para o comportamento de ninguém. Em geral, quanto mais o escritor se restringe a causas específicas, mais o personagem perde força para a audiência. Deixe que eles tirem suas próprias conclusões.</w:t>
      </w:r>
    </w:p>
    <w:p w14:paraId="7B965FBB" w14:textId="36E3B609" w:rsidR="006A5EB9" w:rsidRDefault="0029617A" w:rsidP="0060348E">
      <w:pPr>
        <w:pStyle w:val="Ttulo2"/>
      </w:pPr>
      <w:bookmarkStart w:id="24" w:name="_Toc507518774"/>
      <w:proofErr w:type="gramStart"/>
      <w:r>
        <w:t>1</w:t>
      </w:r>
      <w:r w:rsidR="00C003C2">
        <w:t>.7 Pratique</w:t>
      </w:r>
      <w:proofErr w:type="gramEnd"/>
      <w:r w:rsidR="00C003C2">
        <w:t xml:space="preserve"> a arte da construção de personagens jogando RPG!</w:t>
      </w:r>
      <w:bookmarkEnd w:id="24"/>
    </w:p>
    <w:p w14:paraId="52E373DB" w14:textId="5ACFA1C8" w:rsidR="00C003C2" w:rsidRDefault="00565061" w:rsidP="00116D3E">
      <w:pPr>
        <w:pStyle w:val="PargrafodaLista"/>
      </w:pPr>
      <w:r>
        <w:t>Talvez seja uma arte perdida, mas uma ótima forma de se praticar construção de personagens e narrativa é jogar RPG (</w:t>
      </w:r>
      <w:r w:rsidRPr="0060348E">
        <w:rPr>
          <w:i/>
        </w:rPr>
        <w:t xml:space="preserve">Role </w:t>
      </w:r>
      <w:proofErr w:type="spellStart"/>
      <w:r w:rsidRPr="0060348E">
        <w:rPr>
          <w:i/>
        </w:rPr>
        <w:t>Playing</w:t>
      </w:r>
      <w:proofErr w:type="spellEnd"/>
      <w:r w:rsidRPr="0060348E">
        <w:rPr>
          <w:i/>
        </w:rPr>
        <w:t xml:space="preserve"> Game</w:t>
      </w:r>
      <w:r>
        <w:t xml:space="preserve">), </w:t>
      </w:r>
    </w:p>
    <w:p w14:paraId="7AE07A30" w14:textId="01965439" w:rsidR="00565061" w:rsidRDefault="00565061" w:rsidP="00116D3E">
      <w:pPr>
        <w:pStyle w:val="PargrafodaLista"/>
      </w:pPr>
      <w:r>
        <w:t xml:space="preserve">Sejam os clássicos sistemas como </w:t>
      </w:r>
      <w:proofErr w:type="spellStart"/>
      <w:r w:rsidR="00CB58CE" w:rsidRPr="0060348E">
        <w:rPr>
          <w:i/>
        </w:rPr>
        <w:t>Dungeons</w:t>
      </w:r>
      <w:proofErr w:type="spellEnd"/>
      <w:r w:rsidR="00CB58CE" w:rsidRPr="0060348E">
        <w:rPr>
          <w:i/>
        </w:rPr>
        <w:t xml:space="preserve"> &amp; </w:t>
      </w:r>
      <w:proofErr w:type="spellStart"/>
      <w:r w:rsidR="00CB58CE" w:rsidRPr="0060348E">
        <w:rPr>
          <w:i/>
        </w:rPr>
        <w:t>Dragons</w:t>
      </w:r>
      <w:proofErr w:type="spellEnd"/>
      <w:r w:rsidR="00CB58CE">
        <w:t xml:space="preserve"> (D&amp;D), </w:t>
      </w:r>
      <w:r w:rsidRPr="0060348E">
        <w:rPr>
          <w:i/>
        </w:rPr>
        <w:t xml:space="preserve">Vampire: The </w:t>
      </w:r>
      <w:proofErr w:type="spellStart"/>
      <w:r w:rsidRPr="0060348E">
        <w:rPr>
          <w:i/>
        </w:rPr>
        <w:t>Masquerade</w:t>
      </w:r>
      <w:proofErr w:type="spellEnd"/>
      <w:r>
        <w:t xml:space="preserve">, </w:t>
      </w:r>
      <w:proofErr w:type="spellStart"/>
      <w:r w:rsidRPr="0060348E">
        <w:rPr>
          <w:i/>
        </w:rPr>
        <w:t>Werewolf</w:t>
      </w:r>
      <w:proofErr w:type="spellEnd"/>
      <w:r>
        <w:t xml:space="preserve">, </w:t>
      </w:r>
      <w:proofErr w:type="spellStart"/>
      <w:r w:rsidRPr="0060348E">
        <w:rPr>
          <w:i/>
        </w:rPr>
        <w:t>Gurps</w:t>
      </w:r>
      <w:proofErr w:type="spellEnd"/>
      <w:r>
        <w:t xml:space="preserve"> ou sistemas mais modernos, </w:t>
      </w:r>
      <w:r w:rsidR="00CB58CE">
        <w:t>todos eles começam pela construção de seu personagem: cada jogador deve conceber em detalhes o personagem que representará neste jogo de atuação. Para tal,</w:t>
      </w:r>
      <w:r w:rsidR="00693677">
        <w:t xml:space="preserve"> ele deve preencher uma extensa</w:t>
      </w:r>
      <w:r w:rsidR="00CB58CE">
        <w:t xml:space="preserve"> ficha de personagem:</w:t>
      </w:r>
    </w:p>
    <w:p w14:paraId="10BC7748" w14:textId="77777777" w:rsidR="00CB58CE" w:rsidRDefault="00CB58CE" w:rsidP="00CB58CE">
      <w:pPr>
        <w:pStyle w:val="Figura"/>
      </w:pPr>
      <w:r>
        <w:drawing>
          <wp:inline distT="0" distB="0" distL="0" distR="0" wp14:anchorId="2398D996" wp14:editId="4D7BAA89">
            <wp:extent cx="5760085" cy="8221980"/>
            <wp:effectExtent l="19050" t="19050" r="12065" b="266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mp;D 3E - Ficha de Personagem 3.0 Frente.gif"/>
                    <pic:cNvPicPr/>
                  </pic:nvPicPr>
                  <pic:blipFill>
                    <a:blip r:embed="rId27">
                      <a:extLst>
                        <a:ext uri="{28A0092B-C50C-407E-A947-70E740481C1C}">
                          <a14:useLocalDpi xmlns:a14="http://schemas.microsoft.com/office/drawing/2010/main" val="0"/>
                        </a:ext>
                      </a:extLst>
                    </a:blip>
                    <a:stretch>
                      <a:fillRect/>
                    </a:stretch>
                  </pic:blipFill>
                  <pic:spPr>
                    <a:xfrm>
                      <a:off x="0" y="0"/>
                      <a:ext cx="5760085" cy="8221980"/>
                    </a:xfrm>
                    <a:prstGeom prst="rect">
                      <a:avLst/>
                    </a:prstGeom>
                    <a:ln>
                      <a:solidFill>
                        <a:schemeClr val="bg1">
                          <a:lumMod val="50000"/>
                        </a:schemeClr>
                      </a:solidFill>
                    </a:ln>
                  </pic:spPr>
                </pic:pic>
              </a:graphicData>
            </a:graphic>
          </wp:inline>
        </w:drawing>
      </w:r>
    </w:p>
    <w:p w14:paraId="2938B1BE" w14:textId="725EC4B9" w:rsidR="00CB58CE" w:rsidRPr="00116D3E" w:rsidRDefault="00411D5D" w:rsidP="00CB58CE">
      <w:pPr>
        <w:pStyle w:val="Legenda"/>
        <w:rPr>
          <w:lang w:val="pt-BR"/>
        </w:rPr>
      </w:pPr>
      <w:bookmarkStart w:id="25" w:name="_Toc507518766"/>
      <w:r w:rsidRPr="00116D3E">
        <w:rPr>
          <w:lang w:val="pt-BR"/>
        </w:rPr>
        <w:t xml:space="preserve">Figura </w:t>
      </w:r>
      <w:r w:rsidR="00741968" w:rsidRPr="00116D3E">
        <w:rPr>
          <w:lang w:val="pt-BR"/>
        </w:rPr>
        <w:t>1</w:t>
      </w:r>
      <w:r w:rsidRPr="00116D3E">
        <w:rPr>
          <w:lang w:val="pt-BR"/>
        </w:rPr>
        <w:t>.</w:t>
      </w:r>
      <w:r w:rsidR="00C1539C">
        <w:fldChar w:fldCharType="begin"/>
      </w:r>
      <w:r w:rsidR="00C1539C" w:rsidRPr="00116D3E">
        <w:rPr>
          <w:lang w:val="pt-BR"/>
        </w:rPr>
        <w:instrText xml:space="preserve"> SEQ Figura \* ARABIC </w:instrText>
      </w:r>
      <w:r w:rsidR="00C1539C">
        <w:fldChar w:fldCharType="separate"/>
      </w:r>
      <w:r w:rsidRPr="00116D3E">
        <w:rPr>
          <w:noProof/>
          <w:lang w:val="pt-BR"/>
        </w:rPr>
        <w:t>16</w:t>
      </w:r>
      <w:r w:rsidR="00C1539C">
        <w:rPr>
          <w:noProof/>
        </w:rPr>
        <w:fldChar w:fldCharType="end"/>
      </w:r>
      <w:r w:rsidRPr="00116D3E">
        <w:rPr>
          <w:lang w:val="pt-BR"/>
        </w:rPr>
        <w:t xml:space="preserve"> – </w:t>
      </w:r>
      <w:r w:rsidR="00CB58CE" w:rsidRPr="00116D3E">
        <w:rPr>
          <w:lang w:val="pt-BR"/>
        </w:rPr>
        <w:t>Exemplo de um</w:t>
      </w:r>
      <w:r w:rsidR="002C6734" w:rsidRPr="00116D3E">
        <w:rPr>
          <w:lang w:val="pt-BR"/>
        </w:rPr>
        <w:t>a</w:t>
      </w:r>
      <w:r w:rsidR="00CB58CE" w:rsidRPr="00116D3E">
        <w:rPr>
          <w:lang w:val="pt-BR"/>
        </w:rPr>
        <w:t xml:space="preserve"> ficha de personagem em </w:t>
      </w:r>
      <w:proofErr w:type="spellStart"/>
      <w:r w:rsidR="00CB58CE" w:rsidRPr="00116D3E">
        <w:rPr>
          <w:lang w:val="pt-BR"/>
        </w:rPr>
        <w:t>Dungeons</w:t>
      </w:r>
      <w:proofErr w:type="spellEnd"/>
      <w:r w:rsidR="00CB58CE" w:rsidRPr="00116D3E">
        <w:rPr>
          <w:lang w:val="pt-BR"/>
        </w:rPr>
        <w:t xml:space="preserve"> &amp; </w:t>
      </w:r>
      <w:proofErr w:type="spellStart"/>
      <w:r w:rsidR="00CB58CE" w:rsidRPr="00116D3E">
        <w:rPr>
          <w:lang w:val="pt-BR"/>
        </w:rPr>
        <w:t>Dragons</w:t>
      </w:r>
      <w:proofErr w:type="spellEnd"/>
      <w:r w:rsidR="00CB58CE" w:rsidRPr="00116D3E">
        <w:rPr>
          <w:lang w:val="pt-BR"/>
        </w:rPr>
        <w:t>.</w:t>
      </w:r>
      <w:bookmarkEnd w:id="25"/>
    </w:p>
    <w:p w14:paraId="7F077C6B" w14:textId="44F8C008" w:rsidR="00CB58CE" w:rsidRPr="00116D3E" w:rsidRDefault="00CB58CE" w:rsidP="005F6B7F">
      <w:pPr>
        <w:pStyle w:val="FonteFigura"/>
        <w:rPr>
          <w:lang w:val="pt-BR"/>
        </w:rPr>
      </w:pPr>
      <w:r w:rsidRPr="00116D3E">
        <w:rPr>
          <w:lang w:val="pt-BR"/>
        </w:rPr>
        <w:t>Fonte: Biblioteca Élfica (2014)</w:t>
      </w:r>
    </w:p>
    <w:p w14:paraId="5D3D1020" w14:textId="77777777" w:rsidR="00CB58CE" w:rsidRDefault="00CB58CE" w:rsidP="00116D3E">
      <w:pPr>
        <w:pStyle w:val="PargrafodaLista"/>
      </w:pPr>
      <w:r>
        <w:t xml:space="preserve">O preenchimento, no entanto, deve respeitar regras: pontos são concedidos ao jogador que deverá escolher em quais ações seu personagem será mais habilidoso ou mais desajeitado (o equilíbrio das características defendido por Robert </w:t>
      </w:r>
      <w:proofErr w:type="spellStart"/>
      <w:r>
        <w:t>McKee</w:t>
      </w:r>
      <w:proofErr w:type="spellEnd"/>
      <w:r>
        <w:t xml:space="preserve">). Além disso, uma história de fundo deve ser escrita pelo jogador, relatando a infância dos personagens, momentos marcantes de sua vida, relacionamentos familiares entre outros, ou seja, a caracterização que </w:t>
      </w:r>
      <w:proofErr w:type="spellStart"/>
      <w:r>
        <w:t>McKee</w:t>
      </w:r>
      <w:proofErr w:type="spellEnd"/>
      <w:r>
        <w:t xml:space="preserve"> aborda.</w:t>
      </w:r>
    </w:p>
    <w:p w14:paraId="0AA09430" w14:textId="5491829D" w:rsidR="00CB58CE" w:rsidRDefault="00CB58CE" w:rsidP="00116D3E">
      <w:pPr>
        <w:pStyle w:val="PargrafodaLista"/>
      </w:pPr>
      <w:r>
        <w:t xml:space="preserve">Consagrados autores brasileiros de literatura fantástica como Eduardo </w:t>
      </w:r>
      <w:proofErr w:type="spellStart"/>
      <w:r>
        <w:t>Spohr</w:t>
      </w:r>
      <w:proofErr w:type="spellEnd"/>
      <w:r>
        <w:t xml:space="preserve"> e Leonel </w:t>
      </w:r>
      <w:proofErr w:type="spellStart"/>
      <w:r>
        <w:t>Caldela</w:t>
      </w:r>
      <w:proofErr w:type="spellEnd"/>
      <w:r>
        <w:t xml:space="preserve"> são assumidos jogadores de RPG até os dias de hoje, e algumas partidas do primeiro como jogador e o segundo</w:t>
      </w:r>
      <w:r w:rsidR="00693677">
        <w:t xml:space="preserve"> </w:t>
      </w:r>
      <w:r>
        <w:t>como mestre</w:t>
      </w:r>
      <w:r w:rsidR="00693677">
        <w:t>,</w:t>
      </w:r>
      <w:bookmarkStart w:id="26" w:name="_GoBack"/>
      <w:bookmarkEnd w:id="26"/>
      <w:r>
        <w:t xml:space="preserve"> podem ser </w:t>
      </w:r>
      <w:r w:rsidR="00FC491F">
        <w:t xml:space="preserve">baixadas e ouvidas no </w:t>
      </w:r>
      <w:proofErr w:type="spellStart"/>
      <w:r w:rsidR="00FC491F" w:rsidRPr="00116D3E">
        <w:rPr>
          <w:i/>
        </w:rPr>
        <w:t>podcast</w:t>
      </w:r>
      <w:proofErr w:type="spellEnd"/>
      <w:r w:rsidR="00FC491F">
        <w:t xml:space="preserve"> </w:t>
      </w:r>
      <w:proofErr w:type="spellStart"/>
      <w:r w:rsidR="00FC491F">
        <w:t>Nerdcast</w:t>
      </w:r>
      <w:proofErr w:type="spellEnd"/>
      <w:r w:rsidR="00FC491F">
        <w:t>, em suas edições especiais de RPG (</w:t>
      </w:r>
      <w:hyperlink r:id="rId28" w:history="1">
        <w:r w:rsidR="00FC491F" w:rsidRPr="00906F98">
          <w:rPr>
            <w:rStyle w:val="Hyperlink"/>
          </w:rPr>
          <w:t>www.nerdcast.com.br</w:t>
        </w:r>
      </w:hyperlink>
      <w:r w:rsidR="00FC491F">
        <w:t>). Faça como eles e estimule sua imaginação, praticando a arte da construção de personagem.</w:t>
      </w:r>
    </w:p>
    <w:p w14:paraId="4D61B2E1" w14:textId="77777777" w:rsidR="00CB58CE" w:rsidRPr="00C003C2" w:rsidRDefault="00CB58CE" w:rsidP="0060348E">
      <w:pPr>
        <w:pStyle w:val="Corpodetexto"/>
      </w:pPr>
    </w:p>
    <w:p w14:paraId="1461F210" w14:textId="77777777" w:rsidR="006A5EB9" w:rsidRDefault="006A5EB9" w:rsidP="006A5EB9"/>
    <w:p w14:paraId="0C900324" w14:textId="77777777" w:rsidR="00987BE0" w:rsidRDefault="00C2382B" w:rsidP="00ED1183">
      <w:pPr>
        <w:pStyle w:val="Ttulo1"/>
        <w:jc w:val="center"/>
      </w:pPr>
      <w:bookmarkStart w:id="27" w:name="_Toc507518775"/>
      <w:r>
        <w:t>REFERÊNCIAS</w:t>
      </w:r>
      <w:bookmarkEnd w:id="27"/>
    </w:p>
    <w:p w14:paraId="0BD53FD1" w14:textId="69448F54" w:rsidR="00995C22" w:rsidRPr="00116D3E" w:rsidRDefault="00995C22" w:rsidP="00DD2E48">
      <w:pPr>
        <w:pStyle w:val="Bibliografia"/>
        <w:jc w:val="both"/>
        <w:rPr>
          <w:lang w:val="pt-BR"/>
        </w:rPr>
      </w:pPr>
      <w:r w:rsidRPr="00116D3E">
        <w:rPr>
          <w:lang w:val="pt-BR"/>
        </w:rPr>
        <w:t>ADOROCINEMA</w:t>
      </w:r>
      <w:r w:rsidR="00B66EEA" w:rsidRPr="00116D3E">
        <w:rPr>
          <w:lang w:val="pt-BR"/>
        </w:rPr>
        <w:t>.</w:t>
      </w:r>
      <w:r w:rsidRPr="00116D3E">
        <w:rPr>
          <w:lang w:val="pt-BR"/>
        </w:rPr>
        <w:t xml:space="preserve"> </w:t>
      </w:r>
      <w:r w:rsidRPr="00116D3E">
        <w:rPr>
          <w:b/>
          <w:lang w:val="pt-BR"/>
        </w:rPr>
        <w:t>Corpo Fechado</w:t>
      </w:r>
      <w:r w:rsidRPr="00116D3E">
        <w:rPr>
          <w:lang w:val="pt-BR"/>
        </w:rPr>
        <w:t xml:space="preserve">. </w:t>
      </w:r>
      <w:r w:rsidR="00F2058F" w:rsidRPr="00116D3E">
        <w:rPr>
          <w:lang w:val="pt-BR"/>
        </w:rPr>
        <w:t xml:space="preserve">[s.d.]. </w:t>
      </w:r>
      <w:r w:rsidRPr="00116D3E">
        <w:rPr>
          <w:lang w:val="pt-BR"/>
        </w:rPr>
        <w:t>Disponível em: &lt;</w:t>
      </w:r>
      <w:hyperlink r:id="rId29" w:history="1">
        <w:r w:rsidRPr="00116D3E">
          <w:rPr>
            <w:rStyle w:val="Hyperlink"/>
            <w:color w:val="auto"/>
            <w:u w:val="none"/>
            <w:lang w:val="pt-BR"/>
          </w:rPr>
          <w:t>http://www.adorocinema.com/filmes/filme-27792/</w:t>
        </w:r>
      </w:hyperlink>
      <w:r w:rsidRPr="00116D3E">
        <w:rPr>
          <w:lang w:val="pt-BR"/>
        </w:rPr>
        <w:t>&gt;. Acesso em: 24 jan. 2018</w:t>
      </w:r>
    </w:p>
    <w:p w14:paraId="0EFDF033" w14:textId="393E8A38" w:rsidR="00CB58CE" w:rsidRPr="00116D3E" w:rsidRDefault="00CB58CE" w:rsidP="00DD2E48">
      <w:pPr>
        <w:pStyle w:val="Bibliografia"/>
        <w:jc w:val="both"/>
        <w:rPr>
          <w:lang w:val="pt-BR"/>
        </w:rPr>
      </w:pPr>
      <w:r w:rsidRPr="00116D3E">
        <w:rPr>
          <w:lang w:val="pt-BR"/>
        </w:rPr>
        <w:t>BIBLIOTECA ÉLFICA</w:t>
      </w:r>
      <w:r w:rsidR="00F2058F" w:rsidRPr="00116D3E">
        <w:rPr>
          <w:lang w:val="pt-BR"/>
        </w:rPr>
        <w:t>.</w:t>
      </w:r>
      <w:r w:rsidRPr="00116D3E">
        <w:rPr>
          <w:lang w:val="pt-BR"/>
        </w:rPr>
        <w:t xml:space="preserve"> </w:t>
      </w:r>
      <w:r w:rsidRPr="00116D3E">
        <w:rPr>
          <w:b/>
          <w:lang w:val="pt-BR"/>
        </w:rPr>
        <w:t>D&amp;D 3.0 Ficha de personagem</w:t>
      </w:r>
      <w:r w:rsidRPr="00116D3E">
        <w:rPr>
          <w:lang w:val="pt-BR"/>
        </w:rPr>
        <w:t xml:space="preserve">. </w:t>
      </w:r>
      <w:r w:rsidR="00F2058F" w:rsidRPr="00116D3E">
        <w:rPr>
          <w:lang w:val="pt-BR"/>
        </w:rPr>
        <w:t xml:space="preserve">31 mai. 2014. </w:t>
      </w:r>
      <w:r w:rsidRPr="00116D3E">
        <w:rPr>
          <w:lang w:val="pt-BR"/>
        </w:rPr>
        <w:t>Disponível em: &lt;</w:t>
      </w:r>
      <w:hyperlink r:id="rId30" w:history="1">
        <w:r w:rsidRPr="00116D3E">
          <w:rPr>
            <w:rStyle w:val="Hyperlink"/>
            <w:color w:val="auto"/>
            <w:u w:val="none"/>
            <w:lang w:val="pt-BR"/>
          </w:rPr>
          <w:t>http://www.bibliotecaelfica.com/2014/05/d-30-ficha-de-personagem.html</w:t>
        </w:r>
      </w:hyperlink>
      <w:r w:rsidRPr="00116D3E">
        <w:rPr>
          <w:lang w:val="pt-BR"/>
        </w:rPr>
        <w:t>&gt;. Acesso em</w:t>
      </w:r>
      <w:r w:rsidR="00F2058F" w:rsidRPr="00116D3E">
        <w:rPr>
          <w:lang w:val="pt-BR"/>
        </w:rPr>
        <w:t>:</w:t>
      </w:r>
      <w:r w:rsidRPr="00116D3E">
        <w:rPr>
          <w:lang w:val="pt-BR"/>
        </w:rPr>
        <w:t xml:space="preserve"> 24 jan. 2018.</w:t>
      </w:r>
    </w:p>
    <w:p w14:paraId="3EF47BA4" w14:textId="4C6F9DE1" w:rsidR="007B3B75" w:rsidRPr="00B66EEA" w:rsidRDefault="007B3B75" w:rsidP="00DD2E48">
      <w:pPr>
        <w:pStyle w:val="Bibliografia"/>
        <w:jc w:val="both"/>
      </w:pPr>
      <w:r w:rsidRPr="00116D3E">
        <w:rPr>
          <w:lang w:val="pt-BR"/>
        </w:rPr>
        <w:t xml:space="preserve">DISNEY WIKIA. </w:t>
      </w:r>
      <w:r w:rsidRPr="00116D3E">
        <w:rPr>
          <w:b/>
          <w:lang w:val="pt-BR"/>
        </w:rPr>
        <w:t>Scar</w:t>
      </w:r>
      <w:r w:rsidRPr="00116D3E">
        <w:rPr>
          <w:lang w:val="pt-BR"/>
        </w:rPr>
        <w:t xml:space="preserve">. </w:t>
      </w:r>
      <w:r w:rsidR="00F2058F" w:rsidRPr="00116D3E">
        <w:rPr>
          <w:lang w:val="pt-BR"/>
        </w:rPr>
        <w:t xml:space="preserve">[s.d.]. </w:t>
      </w:r>
      <w:r w:rsidRPr="00116D3E">
        <w:rPr>
          <w:lang w:val="pt-BR"/>
        </w:rPr>
        <w:t>Disponível em: &lt;</w:t>
      </w:r>
      <w:hyperlink r:id="rId31" w:history="1">
        <w:r w:rsidRPr="00116D3E">
          <w:rPr>
            <w:rStyle w:val="Hyperlink"/>
            <w:color w:val="auto"/>
            <w:u w:val="none"/>
            <w:lang w:val="pt-BR"/>
          </w:rPr>
          <w:t>http://disney.wikia.com/wiki/Scar</w:t>
        </w:r>
      </w:hyperlink>
      <w:r w:rsidRPr="00116D3E">
        <w:rPr>
          <w:lang w:val="pt-BR"/>
        </w:rPr>
        <w:t xml:space="preserve">&gt;. </w:t>
      </w:r>
      <w:r w:rsidRPr="00B66EEA">
        <w:t>Acesso em: 22 jan. 2018</w:t>
      </w:r>
    </w:p>
    <w:p w14:paraId="76ED1AD4" w14:textId="4225093D" w:rsidR="004A00D6" w:rsidRPr="00B66EEA" w:rsidRDefault="004A00D6" w:rsidP="00DD2E48">
      <w:pPr>
        <w:pStyle w:val="Bibliografia"/>
        <w:jc w:val="both"/>
      </w:pPr>
      <w:r w:rsidRPr="00B66EEA">
        <w:t xml:space="preserve">HANEY, Casey. </w:t>
      </w:r>
      <w:r w:rsidRPr="00116D3E">
        <w:rPr>
          <w:b/>
        </w:rPr>
        <w:t>10 Things You Need To Know About Lex Luthor</w:t>
      </w:r>
      <w:r w:rsidRPr="00B66EEA">
        <w:t xml:space="preserve">. </w:t>
      </w:r>
      <w:r w:rsidRPr="00116D3E">
        <w:rPr>
          <w:lang w:val="pt-BR"/>
        </w:rPr>
        <w:t>23 fev. 2016. Disponível em: &lt;</w:t>
      </w:r>
      <w:hyperlink r:id="rId32" w:history="1">
        <w:r w:rsidRPr="00116D3E">
          <w:rPr>
            <w:rStyle w:val="Hyperlink"/>
            <w:color w:val="auto"/>
            <w:u w:val="none"/>
            <w:lang w:val="pt-BR"/>
          </w:rPr>
          <w:t>https://screenrant.com/superman-best-lex-luthor-facts-trivia-comics/</w:t>
        </w:r>
      </w:hyperlink>
      <w:r w:rsidRPr="00116D3E">
        <w:rPr>
          <w:lang w:val="pt-BR"/>
        </w:rPr>
        <w:t xml:space="preserve">&gt;. </w:t>
      </w:r>
      <w:r w:rsidRPr="00B66EEA">
        <w:t>Acesso em: 24 jan. 2018.</w:t>
      </w:r>
    </w:p>
    <w:p w14:paraId="3698D2B3" w14:textId="62DA9759" w:rsidR="00C82732" w:rsidRPr="00116D3E" w:rsidRDefault="00C82732" w:rsidP="00DD2E48">
      <w:pPr>
        <w:pStyle w:val="Bibliografia"/>
        <w:jc w:val="both"/>
        <w:rPr>
          <w:lang w:val="pt-BR"/>
        </w:rPr>
      </w:pPr>
      <w:r w:rsidRPr="00B66EEA">
        <w:t>HARRY POTTER WIKIA</w:t>
      </w:r>
      <w:r w:rsidR="009A7155" w:rsidRPr="00B66EEA">
        <w:t>.</w:t>
      </w:r>
      <w:r w:rsidRPr="00B66EEA">
        <w:t xml:space="preserve"> </w:t>
      </w:r>
      <w:r w:rsidRPr="00116D3E">
        <w:rPr>
          <w:b/>
        </w:rPr>
        <w:t>Rubeus Hagrid's dress robes</w:t>
      </w:r>
      <w:r w:rsidRPr="00B66EEA">
        <w:t xml:space="preserve">. </w:t>
      </w:r>
      <w:r w:rsidR="009A7155" w:rsidRPr="00116D3E">
        <w:rPr>
          <w:lang w:val="pt-BR"/>
        </w:rPr>
        <w:t xml:space="preserve">[s.d.]. </w:t>
      </w:r>
      <w:r w:rsidRPr="00116D3E">
        <w:rPr>
          <w:lang w:val="pt-BR"/>
        </w:rPr>
        <w:t>Disponível em: &lt;</w:t>
      </w:r>
      <w:hyperlink r:id="rId33" w:history="1">
        <w:r w:rsidRPr="00116D3E">
          <w:rPr>
            <w:rStyle w:val="Hyperlink"/>
            <w:color w:val="auto"/>
            <w:u w:val="none"/>
            <w:lang w:val="pt-BR"/>
          </w:rPr>
          <w:t>http://harrypotter.wikia.com/wiki/Rubeus_Hagrid%27s_dress_robes</w:t>
        </w:r>
      </w:hyperlink>
      <w:r w:rsidRPr="00116D3E">
        <w:rPr>
          <w:lang w:val="pt-BR"/>
        </w:rPr>
        <w:t>&gt;. Acesso em: 22 jan. 2018</w:t>
      </w:r>
    </w:p>
    <w:p w14:paraId="1FD7FA2A" w14:textId="264B282F" w:rsidR="00D4256C" w:rsidRPr="00116D3E" w:rsidRDefault="00D4256C" w:rsidP="00DD2E48">
      <w:pPr>
        <w:pStyle w:val="Bibliografia"/>
        <w:jc w:val="both"/>
        <w:rPr>
          <w:lang w:val="pt-BR"/>
        </w:rPr>
      </w:pPr>
      <w:r w:rsidRPr="00116D3E">
        <w:rPr>
          <w:lang w:val="pt-BR"/>
        </w:rPr>
        <w:t xml:space="preserve">IMDB. </w:t>
      </w:r>
      <w:r w:rsidRPr="00116D3E">
        <w:rPr>
          <w:b/>
          <w:lang w:val="pt-BR"/>
        </w:rPr>
        <w:t>O Justiceiro</w:t>
      </w:r>
      <w:r w:rsidRPr="00116D3E">
        <w:rPr>
          <w:lang w:val="pt-BR"/>
        </w:rPr>
        <w:t xml:space="preserve">. </w:t>
      </w:r>
      <w:r w:rsidR="009A7155" w:rsidRPr="00116D3E">
        <w:rPr>
          <w:lang w:val="pt-BR"/>
        </w:rPr>
        <w:t xml:space="preserve">[s.d.]. </w:t>
      </w:r>
      <w:r w:rsidRPr="00116D3E">
        <w:rPr>
          <w:lang w:val="pt-BR"/>
        </w:rPr>
        <w:t>Disponível em: &lt;</w:t>
      </w:r>
      <w:hyperlink r:id="rId34" w:history="1">
        <w:r w:rsidRPr="00116D3E">
          <w:rPr>
            <w:rStyle w:val="Hyperlink"/>
            <w:color w:val="auto"/>
            <w:u w:val="none"/>
            <w:lang w:val="pt-BR"/>
          </w:rPr>
          <w:t>http://www.imdb.com/title/tt5675620/</w:t>
        </w:r>
      </w:hyperlink>
      <w:r w:rsidRPr="00116D3E">
        <w:rPr>
          <w:lang w:val="pt-BR"/>
        </w:rPr>
        <w:t>&gt;. Acesso em: 24 jan. 2018.</w:t>
      </w:r>
    </w:p>
    <w:p w14:paraId="1630DC65" w14:textId="2BA9F2BD" w:rsidR="00AC233A" w:rsidRPr="00116D3E" w:rsidRDefault="00AC233A" w:rsidP="00DD2E48">
      <w:pPr>
        <w:pStyle w:val="Bibliografia"/>
        <w:jc w:val="both"/>
        <w:rPr>
          <w:lang w:val="pt-BR"/>
        </w:rPr>
      </w:pPr>
      <w:r w:rsidRPr="00116D3E">
        <w:rPr>
          <w:lang w:val="pt-BR"/>
        </w:rPr>
        <w:t xml:space="preserve">KING, S. </w:t>
      </w:r>
      <w:r w:rsidRPr="00116D3E">
        <w:rPr>
          <w:b/>
          <w:lang w:val="pt-BR"/>
        </w:rPr>
        <w:t>Sobre a Escrita</w:t>
      </w:r>
      <w:r w:rsidRPr="00116D3E">
        <w:rPr>
          <w:lang w:val="pt-BR"/>
        </w:rPr>
        <w:t>. São Paulo: Suma de Letras, 2015.</w:t>
      </w:r>
    </w:p>
    <w:p w14:paraId="3BA4EEA1" w14:textId="0A5FBF0C" w:rsidR="00F63204" w:rsidRPr="00B66EEA" w:rsidRDefault="00F63204" w:rsidP="00DD2E48">
      <w:pPr>
        <w:pStyle w:val="Bibliografia"/>
        <w:jc w:val="both"/>
      </w:pPr>
      <w:r w:rsidRPr="00116D3E">
        <w:rPr>
          <w:lang w:val="pt-BR"/>
        </w:rPr>
        <w:t>LOTR WIKIA</w:t>
      </w:r>
      <w:r w:rsidR="009A7155" w:rsidRPr="00116D3E">
        <w:rPr>
          <w:lang w:val="pt-BR"/>
        </w:rPr>
        <w:t>.</w:t>
      </w:r>
      <w:r w:rsidRPr="00116D3E">
        <w:rPr>
          <w:lang w:val="pt-BR"/>
        </w:rPr>
        <w:t xml:space="preserve"> </w:t>
      </w:r>
      <w:r w:rsidRPr="00116D3E">
        <w:rPr>
          <w:b/>
          <w:lang w:val="pt-BR"/>
        </w:rPr>
        <w:t>Azog</w:t>
      </w:r>
      <w:r w:rsidRPr="00116D3E">
        <w:rPr>
          <w:lang w:val="pt-BR"/>
        </w:rPr>
        <w:t xml:space="preserve">. </w:t>
      </w:r>
      <w:r w:rsidR="009A7155" w:rsidRPr="00116D3E">
        <w:rPr>
          <w:lang w:val="pt-BR"/>
        </w:rPr>
        <w:t xml:space="preserve">[s.d.]. </w:t>
      </w:r>
      <w:r w:rsidRPr="00116D3E">
        <w:rPr>
          <w:lang w:val="pt-BR"/>
        </w:rPr>
        <w:t>Disponivel em: &lt;</w:t>
      </w:r>
      <w:hyperlink r:id="rId35" w:history="1">
        <w:r w:rsidRPr="00116D3E">
          <w:rPr>
            <w:rStyle w:val="Hyperlink"/>
            <w:color w:val="auto"/>
            <w:u w:val="none"/>
            <w:lang w:val="pt-BR"/>
          </w:rPr>
          <w:t>http://lotr.wikia.com/wiki/Azog</w:t>
        </w:r>
      </w:hyperlink>
      <w:r w:rsidRPr="00116D3E">
        <w:rPr>
          <w:lang w:val="pt-BR"/>
        </w:rPr>
        <w:t xml:space="preserve">&gt;. </w:t>
      </w:r>
      <w:r w:rsidRPr="00B66EEA">
        <w:t>Acesso em: 23 jan. 2018</w:t>
      </w:r>
      <w:r w:rsidR="009A7155" w:rsidRPr="00B66EEA">
        <w:t>.</w:t>
      </w:r>
    </w:p>
    <w:p w14:paraId="46D71E08" w14:textId="6B958C04" w:rsidR="00BD39C3" w:rsidRPr="00116D3E" w:rsidRDefault="00BD39C3" w:rsidP="00DD2E48">
      <w:pPr>
        <w:pStyle w:val="Bibliografia"/>
        <w:jc w:val="both"/>
        <w:rPr>
          <w:lang w:val="pt-BR"/>
        </w:rPr>
      </w:pPr>
      <w:r w:rsidRPr="00B66EEA">
        <w:t xml:space="preserve">MALONEY, Alison. </w:t>
      </w:r>
      <w:r w:rsidRPr="00116D3E">
        <w:rPr>
          <w:b/>
        </w:rPr>
        <w:t>Remember the Weasley twins from Harry Potter?</w:t>
      </w:r>
      <w:r w:rsidRPr="00B66EEA">
        <w:t xml:space="preserve"> You wouldn’t recognise them now. 5 nov. 2016. </w:t>
      </w:r>
      <w:r w:rsidRPr="00116D3E">
        <w:rPr>
          <w:lang w:val="pt-BR"/>
        </w:rPr>
        <w:t>Disponível em: &lt;</w:t>
      </w:r>
      <w:hyperlink r:id="rId36" w:history="1">
        <w:r w:rsidRPr="00116D3E">
          <w:rPr>
            <w:rStyle w:val="Hyperlink"/>
            <w:color w:val="auto"/>
            <w:u w:val="none"/>
            <w:lang w:val="pt-BR"/>
          </w:rPr>
          <w:t>https://www.thesun.co.uk/living/2121975/remember-the-weasley-twins-from-harry-potter-you-wouldnt-recognise-them-now/</w:t>
        </w:r>
      </w:hyperlink>
      <w:r w:rsidRPr="00116D3E">
        <w:rPr>
          <w:lang w:val="pt-BR"/>
        </w:rPr>
        <w:t>&gt;. Acesso em: 22 jan. 2018.</w:t>
      </w:r>
    </w:p>
    <w:p w14:paraId="41637A5E" w14:textId="4ADACC29" w:rsidR="00B112CB" w:rsidRPr="00B66EEA" w:rsidRDefault="00B112CB" w:rsidP="00DD2E48">
      <w:pPr>
        <w:pStyle w:val="Bibliografia"/>
        <w:jc w:val="both"/>
      </w:pPr>
      <w:r w:rsidRPr="00116D3E">
        <w:rPr>
          <w:lang w:val="pt-BR"/>
        </w:rPr>
        <w:t>MBTI D</w:t>
      </w:r>
      <w:r w:rsidR="009A7155" w:rsidRPr="00116D3E">
        <w:rPr>
          <w:lang w:val="pt-BR"/>
        </w:rPr>
        <w:t>ATABASE</w:t>
      </w:r>
      <w:r w:rsidRPr="00116D3E">
        <w:rPr>
          <w:lang w:val="pt-BR"/>
        </w:rPr>
        <w:t xml:space="preserve">. </w:t>
      </w:r>
      <w:r w:rsidRPr="00116D3E">
        <w:rPr>
          <w:b/>
          <w:lang w:val="pt-BR"/>
        </w:rPr>
        <w:t>Zod.</w:t>
      </w:r>
      <w:r w:rsidRPr="00116D3E">
        <w:rPr>
          <w:lang w:val="pt-BR"/>
        </w:rPr>
        <w:t xml:space="preserve"> </w:t>
      </w:r>
      <w:r w:rsidR="009A7155" w:rsidRPr="00116D3E">
        <w:rPr>
          <w:lang w:val="pt-BR"/>
        </w:rPr>
        <w:t>[s.d.]. Disponível em: &lt;</w:t>
      </w:r>
      <w:hyperlink r:id="rId37" w:history="1">
        <w:r w:rsidRPr="00116D3E">
          <w:rPr>
            <w:rStyle w:val="Hyperlink"/>
            <w:color w:val="auto"/>
            <w:u w:val="none"/>
            <w:lang w:val="pt-BR"/>
          </w:rPr>
          <w:t>http://mbtibase.com/viewchar/DruZodGeneral-Zod-DC-Extended-Universe-mbti-personality-type---35883</w:t>
        </w:r>
      </w:hyperlink>
      <w:r w:rsidRPr="00116D3E">
        <w:rPr>
          <w:lang w:val="pt-BR"/>
        </w:rPr>
        <w:t xml:space="preserve">&gt;. </w:t>
      </w:r>
      <w:r w:rsidRPr="00B66EEA">
        <w:t>Acesso em: 24 jan. 2018</w:t>
      </w:r>
      <w:r w:rsidR="009A7155" w:rsidRPr="00B66EEA">
        <w:t>.</w:t>
      </w:r>
    </w:p>
    <w:p w14:paraId="205A46DC" w14:textId="2BE226BA" w:rsidR="00065A17" w:rsidRPr="00116D3E" w:rsidRDefault="00065A17" w:rsidP="00DD2E48">
      <w:pPr>
        <w:pStyle w:val="Bibliografia"/>
        <w:jc w:val="both"/>
        <w:rPr>
          <w:lang w:val="pt-BR"/>
        </w:rPr>
      </w:pPr>
      <w:r w:rsidRPr="00B66EEA">
        <w:t>MCKEE, R</w:t>
      </w:r>
      <w:r w:rsidR="00A571EC" w:rsidRPr="00B66EEA">
        <w:t>obert.</w:t>
      </w:r>
      <w:r w:rsidRPr="00B66EEA">
        <w:t xml:space="preserve"> </w:t>
      </w:r>
      <w:r w:rsidRPr="00116D3E">
        <w:rPr>
          <w:b/>
        </w:rPr>
        <w:t>Story, substance, structure, style and the principles of screenwriting</w:t>
      </w:r>
      <w:r w:rsidRPr="00B66EEA">
        <w:t>.</w:t>
      </w:r>
      <w:r w:rsidR="00A571EC" w:rsidRPr="00B66EEA">
        <w:t xml:space="preserve"> </w:t>
      </w:r>
      <w:r w:rsidR="00A571EC" w:rsidRPr="00116D3E">
        <w:rPr>
          <w:lang w:val="pt-BR"/>
        </w:rPr>
        <w:t>1.</w:t>
      </w:r>
      <w:r w:rsidR="0076175A" w:rsidRPr="00116D3E">
        <w:rPr>
          <w:lang w:val="pt-BR"/>
        </w:rPr>
        <w:t xml:space="preserve"> ed. Nova Iorque: HarperCollins E-books, 2010.</w:t>
      </w:r>
    </w:p>
    <w:p w14:paraId="7458D923" w14:textId="058A867B" w:rsidR="00896CDD" w:rsidRPr="00B66EEA" w:rsidRDefault="00896CDD" w:rsidP="00DD2E48">
      <w:pPr>
        <w:pStyle w:val="Bibliografia"/>
        <w:jc w:val="both"/>
      </w:pPr>
      <w:r w:rsidRPr="00116D3E">
        <w:rPr>
          <w:lang w:val="pt-BR"/>
        </w:rPr>
        <w:t xml:space="preserve">MONET. </w:t>
      </w:r>
      <w:r w:rsidRPr="00116D3E">
        <w:rPr>
          <w:b/>
          <w:lang w:val="pt-BR"/>
        </w:rPr>
        <w:t>Ator que interpreta C3PO revela que tinha problemas de relacionamento com colega que fazia R2-D2</w:t>
      </w:r>
      <w:r w:rsidRPr="00116D3E">
        <w:rPr>
          <w:lang w:val="pt-BR"/>
        </w:rPr>
        <w:t>. 23 set. 2015. Disponível em: &lt;</w:t>
      </w:r>
      <w:hyperlink r:id="rId38" w:history="1">
        <w:r w:rsidRPr="00116D3E">
          <w:rPr>
            <w:rStyle w:val="Hyperlink"/>
            <w:color w:val="auto"/>
            <w:u w:val="none"/>
            <w:lang w:val="pt-BR"/>
          </w:rPr>
          <w:t>http://revistamonet.globo.com/Filmes/noticia/2015/09/ator-que-interpreta-c3po-revela-que-tinha-problemas-de-relacionamento-com-colega-que-fazia-r2-d2.html</w:t>
        </w:r>
      </w:hyperlink>
      <w:r w:rsidRPr="00116D3E">
        <w:rPr>
          <w:lang w:val="pt-BR"/>
        </w:rPr>
        <w:t xml:space="preserve">&gt;. </w:t>
      </w:r>
      <w:r w:rsidRPr="00B66EEA">
        <w:t>Acesso em: 22 jan. 2018.</w:t>
      </w:r>
    </w:p>
    <w:p w14:paraId="480250FA" w14:textId="37027540" w:rsidR="009A7155" w:rsidRPr="00B66EEA" w:rsidRDefault="009A7155" w:rsidP="00DD2E48">
      <w:pPr>
        <w:pStyle w:val="Bibliografia"/>
        <w:jc w:val="both"/>
      </w:pPr>
      <w:r w:rsidRPr="00B66EEA">
        <w:t xml:space="preserve">PRUITT, Bill. </w:t>
      </w:r>
      <w:r w:rsidRPr="00116D3E">
        <w:rPr>
          <w:b/>
        </w:rPr>
        <w:t>John Rambo by Bill Pruitt</w:t>
      </w:r>
      <w:r w:rsidRPr="00B66EEA">
        <w:t xml:space="preserve">. </w:t>
      </w:r>
      <w:r w:rsidRPr="00116D3E">
        <w:rPr>
          <w:lang w:val="pt-BR"/>
        </w:rPr>
        <w:t>[s.d.]. Disponível em: &lt;</w:t>
      </w:r>
      <w:hyperlink r:id="rId39" w:history="1">
        <w:r w:rsidRPr="00116D3E">
          <w:rPr>
            <w:rStyle w:val="Hyperlink"/>
            <w:color w:val="auto"/>
            <w:u w:val="none"/>
            <w:lang w:val="pt-BR"/>
          </w:rPr>
          <w:t>https://fineartamerica.com/featured/john-rambo-first-blood-bill-pruitt.html</w:t>
        </w:r>
      </w:hyperlink>
      <w:r w:rsidRPr="00116D3E">
        <w:rPr>
          <w:lang w:val="pt-BR"/>
        </w:rPr>
        <w:t xml:space="preserve">&gt;. </w:t>
      </w:r>
      <w:r w:rsidRPr="00B66EEA">
        <w:t>Acesso em: 24 jan. 2018.</w:t>
      </w:r>
    </w:p>
    <w:p w14:paraId="425D302D" w14:textId="6ABD25B4" w:rsidR="001734EB" w:rsidRPr="00116D3E" w:rsidRDefault="001734EB" w:rsidP="00DD2E48">
      <w:pPr>
        <w:pStyle w:val="Bibliografia"/>
        <w:jc w:val="both"/>
        <w:rPr>
          <w:lang w:val="pt-BR"/>
        </w:rPr>
      </w:pPr>
      <w:r w:rsidRPr="00B66EEA">
        <w:t>QUORA</w:t>
      </w:r>
      <w:r w:rsidR="00A571EC" w:rsidRPr="00B66EEA">
        <w:t>.</w:t>
      </w:r>
      <w:r w:rsidRPr="00B66EEA">
        <w:t xml:space="preserve"> </w:t>
      </w:r>
      <w:r w:rsidRPr="00116D3E">
        <w:rPr>
          <w:b/>
        </w:rPr>
        <w:t>Whom does Batman like more:</w:t>
      </w:r>
      <w:r w:rsidRPr="00B66EEA">
        <w:t xml:space="preserve"> Catwoman or Wonder Woman?</w:t>
      </w:r>
      <w:r w:rsidR="00A571EC" w:rsidRPr="00B66EEA">
        <w:t>.</w:t>
      </w:r>
      <w:r w:rsidRPr="00B66EEA">
        <w:t xml:space="preserve"> </w:t>
      </w:r>
      <w:r w:rsidR="00A571EC" w:rsidRPr="00116D3E">
        <w:rPr>
          <w:lang w:val="pt-BR"/>
        </w:rPr>
        <w:t xml:space="preserve">11 fev. </w:t>
      </w:r>
      <w:r w:rsidRPr="00116D3E">
        <w:rPr>
          <w:lang w:val="pt-BR"/>
        </w:rPr>
        <w:t>2016.</w:t>
      </w:r>
      <w:r w:rsidR="00A571EC" w:rsidRPr="00116D3E">
        <w:rPr>
          <w:lang w:val="pt-BR"/>
        </w:rPr>
        <w:t xml:space="preserve"> Disponível em:</w:t>
      </w:r>
      <w:r w:rsidRPr="00116D3E">
        <w:rPr>
          <w:lang w:val="pt-BR"/>
        </w:rPr>
        <w:t xml:space="preserve"> </w:t>
      </w:r>
      <w:r w:rsidR="00A571EC" w:rsidRPr="00116D3E">
        <w:rPr>
          <w:lang w:val="pt-BR"/>
        </w:rPr>
        <w:t>&lt;</w:t>
      </w:r>
      <w:hyperlink r:id="rId40" w:history="1">
        <w:r w:rsidRPr="00116D3E">
          <w:rPr>
            <w:rStyle w:val="Hyperlink"/>
            <w:color w:val="auto"/>
            <w:u w:val="none"/>
            <w:lang w:val="pt-BR"/>
          </w:rPr>
          <w:t>https://www.quora.com/Whom-does-Batman-like-more-Catwoman-or-Wonder-Woman</w:t>
        </w:r>
      </w:hyperlink>
      <w:r w:rsidRPr="00116D3E">
        <w:rPr>
          <w:lang w:val="pt-BR"/>
        </w:rPr>
        <w:t>&gt;. Acesso em: 24 jan. 2018</w:t>
      </w:r>
      <w:r w:rsidR="00A571EC" w:rsidRPr="00116D3E">
        <w:rPr>
          <w:lang w:val="pt-BR"/>
        </w:rPr>
        <w:t>.</w:t>
      </w:r>
    </w:p>
    <w:p w14:paraId="0C0E086A" w14:textId="6CE2A163" w:rsidR="007019C1" w:rsidRPr="00116D3E" w:rsidRDefault="007019C1" w:rsidP="00DD2E48">
      <w:pPr>
        <w:pStyle w:val="Bibliografia"/>
        <w:jc w:val="both"/>
        <w:rPr>
          <w:lang w:val="pt-BR"/>
        </w:rPr>
      </w:pPr>
      <w:r w:rsidRPr="00116D3E">
        <w:rPr>
          <w:lang w:val="pt-BR"/>
        </w:rPr>
        <w:t>RECREIO</w:t>
      </w:r>
      <w:r w:rsidR="00A571EC" w:rsidRPr="00116D3E">
        <w:rPr>
          <w:lang w:val="pt-BR"/>
        </w:rPr>
        <w:t>.</w:t>
      </w:r>
      <w:r w:rsidRPr="00116D3E">
        <w:rPr>
          <w:lang w:val="pt-BR"/>
        </w:rPr>
        <w:t xml:space="preserve"> </w:t>
      </w:r>
      <w:r w:rsidRPr="00116D3E">
        <w:rPr>
          <w:b/>
          <w:lang w:val="pt-BR"/>
        </w:rPr>
        <w:t>Do que é feito o capacete do Magneto?</w:t>
      </w:r>
      <w:r w:rsidR="00A571EC" w:rsidRPr="00116D3E">
        <w:rPr>
          <w:lang w:val="pt-BR"/>
        </w:rPr>
        <w:t xml:space="preserve"> 13 dez. 2017. Disponivel em: &lt;</w:t>
      </w:r>
      <w:hyperlink r:id="rId41" w:history="1">
        <w:r w:rsidRPr="00116D3E">
          <w:rPr>
            <w:rStyle w:val="Hyperlink"/>
            <w:color w:val="auto"/>
            <w:u w:val="none"/>
            <w:lang w:val="pt-BR"/>
          </w:rPr>
          <w:t>http://recreio.uol.com.br/noticias/curiosidades/do-que-e-feito-o-capacete-do-magneto-material-resistente-indestrutivel-wolverine-capitao-america-x-men.phtml</w:t>
        </w:r>
      </w:hyperlink>
      <w:r w:rsidRPr="00116D3E">
        <w:rPr>
          <w:lang w:val="pt-BR"/>
        </w:rPr>
        <w:t>&gt;. Acesso em: 24 jan. 2018</w:t>
      </w:r>
      <w:r w:rsidR="00A571EC" w:rsidRPr="00116D3E">
        <w:rPr>
          <w:lang w:val="pt-BR"/>
        </w:rPr>
        <w:t>.</w:t>
      </w:r>
    </w:p>
    <w:p w14:paraId="7F87A83B" w14:textId="4E75D48C" w:rsidR="00F63204" w:rsidRPr="00B66EEA" w:rsidRDefault="00F63204" w:rsidP="00DD2E48">
      <w:pPr>
        <w:pStyle w:val="Bibliografia"/>
        <w:jc w:val="both"/>
      </w:pPr>
      <w:r w:rsidRPr="00116D3E">
        <w:rPr>
          <w:lang w:val="pt-BR"/>
        </w:rPr>
        <w:t>SUPER LUIGI BROS</w:t>
      </w:r>
      <w:r w:rsidR="004A00D6" w:rsidRPr="00116D3E">
        <w:rPr>
          <w:lang w:val="pt-BR"/>
        </w:rPr>
        <w:t>.</w:t>
      </w:r>
      <w:r w:rsidRPr="00116D3E">
        <w:rPr>
          <w:lang w:val="pt-BR"/>
        </w:rPr>
        <w:t xml:space="preserve"> </w:t>
      </w:r>
      <w:r w:rsidR="00B66EEA" w:rsidRPr="00116D3E">
        <w:rPr>
          <w:b/>
          <w:lang w:val="pt-BR"/>
        </w:rPr>
        <w:t>Super Mario 64 (Nintendo 64) Bowser Artwork.</w:t>
      </w:r>
      <w:r w:rsidR="00B66EEA" w:rsidRPr="00116D3E">
        <w:rPr>
          <w:lang w:val="pt-BR"/>
        </w:rPr>
        <w:t xml:space="preserve"> </w:t>
      </w:r>
      <w:r w:rsidR="004A00D6" w:rsidRPr="00116D3E">
        <w:rPr>
          <w:lang w:val="pt-BR"/>
        </w:rPr>
        <w:t xml:space="preserve">[s.d.]. </w:t>
      </w:r>
      <w:r w:rsidRPr="00116D3E">
        <w:rPr>
          <w:lang w:val="pt-BR"/>
        </w:rPr>
        <w:t>Disponível em: &lt;</w:t>
      </w:r>
      <w:hyperlink r:id="rId42" w:history="1">
        <w:r w:rsidRPr="00116D3E">
          <w:rPr>
            <w:rStyle w:val="Hyperlink"/>
            <w:color w:val="auto"/>
            <w:u w:val="none"/>
            <w:lang w:val="pt-BR"/>
          </w:rPr>
          <w:t>http://www.superluigibros.com/super-mario-64-artwork-bowser</w:t>
        </w:r>
      </w:hyperlink>
      <w:r w:rsidRPr="00116D3E">
        <w:rPr>
          <w:lang w:val="pt-BR"/>
        </w:rPr>
        <w:t xml:space="preserve">&gt;. </w:t>
      </w:r>
      <w:r w:rsidRPr="00B66EEA">
        <w:t>Acesso em: 23 jan. 2018</w:t>
      </w:r>
      <w:r w:rsidR="00D53CC0" w:rsidRPr="00B66EEA">
        <w:t>.</w:t>
      </w:r>
    </w:p>
    <w:p w14:paraId="124DD526" w14:textId="3B1B9E66" w:rsidR="0066035D" w:rsidRPr="00116D3E" w:rsidRDefault="0066035D" w:rsidP="00DD2E48">
      <w:pPr>
        <w:pStyle w:val="Bibliografia"/>
        <w:jc w:val="both"/>
        <w:rPr>
          <w:lang w:val="pt-BR"/>
        </w:rPr>
      </w:pPr>
      <w:r w:rsidRPr="00B66EEA">
        <w:t>THE MASK WIKIA</w:t>
      </w:r>
      <w:r w:rsidR="004A00D6" w:rsidRPr="00B66EEA">
        <w:t>.</w:t>
      </w:r>
      <w:r w:rsidRPr="00B66EEA">
        <w:t xml:space="preserve"> </w:t>
      </w:r>
      <w:r w:rsidRPr="00116D3E">
        <w:rPr>
          <w:b/>
        </w:rPr>
        <w:t>Mask movie.jpg</w:t>
      </w:r>
      <w:r w:rsidRPr="00B66EEA">
        <w:t xml:space="preserve">. </w:t>
      </w:r>
      <w:r w:rsidR="004A00D6" w:rsidRPr="00B66EEA">
        <w:t xml:space="preserve">[s.d.]. </w:t>
      </w:r>
      <w:r w:rsidRPr="00116D3E">
        <w:rPr>
          <w:lang w:val="pt-BR"/>
        </w:rPr>
        <w:t>Disponível em: &lt;</w:t>
      </w:r>
      <w:hyperlink r:id="rId43" w:history="1">
        <w:r w:rsidRPr="00116D3E">
          <w:rPr>
            <w:rStyle w:val="Hyperlink"/>
            <w:color w:val="auto"/>
            <w:u w:val="none"/>
            <w:lang w:val="pt-BR"/>
          </w:rPr>
          <w:t>http://the-mask.wikia.com/wiki/File:Mask_movie.jpg</w:t>
        </w:r>
      </w:hyperlink>
      <w:r w:rsidRPr="00116D3E">
        <w:rPr>
          <w:lang w:val="pt-BR"/>
        </w:rPr>
        <w:t>&gt;. Acesso em: 22 jan. 2018</w:t>
      </w:r>
      <w:r w:rsidR="00D53CC0" w:rsidRPr="00116D3E">
        <w:rPr>
          <w:lang w:val="pt-BR"/>
        </w:rPr>
        <w:t>.</w:t>
      </w:r>
    </w:p>
    <w:p w14:paraId="7DF07C58" w14:textId="1E9CCCD5" w:rsidR="00A36C8B" w:rsidRPr="00B66EEA" w:rsidRDefault="006A5EB9" w:rsidP="00DD2E48">
      <w:pPr>
        <w:pStyle w:val="Bibliografia"/>
        <w:jc w:val="both"/>
      </w:pPr>
      <w:r w:rsidRPr="00116D3E">
        <w:rPr>
          <w:lang w:val="pt-BR"/>
        </w:rPr>
        <w:t>VOGLER</w:t>
      </w:r>
      <w:r w:rsidR="0076599A" w:rsidRPr="00116D3E">
        <w:rPr>
          <w:lang w:val="pt-BR"/>
        </w:rPr>
        <w:t xml:space="preserve">, </w:t>
      </w:r>
      <w:r w:rsidRPr="00116D3E">
        <w:rPr>
          <w:lang w:val="pt-BR"/>
        </w:rPr>
        <w:t>C</w:t>
      </w:r>
      <w:r w:rsidR="0076599A" w:rsidRPr="00116D3E">
        <w:rPr>
          <w:lang w:val="pt-BR"/>
        </w:rPr>
        <w:t xml:space="preserve">. </w:t>
      </w:r>
      <w:r w:rsidRPr="00116D3E">
        <w:rPr>
          <w:b/>
          <w:lang w:val="pt-BR"/>
        </w:rPr>
        <w:t xml:space="preserve">A Jornada do Escritor: </w:t>
      </w:r>
      <w:r w:rsidRPr="00116D3E">
        <w:rPr>
          <w:lang w:val="pt-BR"/>
        </w:rPr>
        <w:t>Estrutura Mítica para Escritores</w:t>
      </w:r>
      <w:r w:rsidR="0076599A" w:rsidRPr="00116D3E">
        <w:rPr>
          <w:lang w:val="pt-BR"/>
        </w:rPr>
        <w:t xml:space="preserve">. </w:t>
      </w:r>
      <w:r w:rsidRPr="005F6B7F">
        <w:t>São Paulo</w:t>
      </w:r>
      <w:r w:rsidR="0076599A" w:rsidRPr="005F6B7F">
        <w:t xml:space="preserve">: </w:t>
      </w:r>
      <w:r w:rsidRPr="009F4596">
        <w:t>Aleph</w:t>
      </w:r>
      <w:r w:rsidR="0076599A" w:rsidRPr="009F4596">
        <w:t xml:space="preserve">, </w:t>
      </w:r>
      <w:r w:rsidRPr="009F4596">
        <w:t>2015</w:t>
      </w:r>
      <w:r w:rsidR="0076599A" w:rsidRPr="00A30B55">
        <w:t>.</w:t>
      </w:r>
    </w:p>
    <w:sectPr w:rsidR="00A36C8B" w:rsidRPr="00B66EEA" w:rsidSect="00A36C8B">
      <w:pgSz w:w="11906" w:h="16838" w:code="9"/>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Natalia de Figueiredo Contave" w:date="2018-03-01T16:19:00Z" w:initials="NdFC">
    <w:p w14:paraId="22484815" w14:textId="77777777" w:rsidR="00EE5A3D" w:rsidRDefault="00EE5A3D" w:rsidP="008D34B0">
      <w:pPr>
        <w:pStyle w:val="Textodecomentrio"/>
      </w:pPr>
      <w:r>
        <w:rPr>
          <w:rStyle w:val="Refdecomentrio"/>
        </w:rPr>
        <w:annotationRef/>
      </w:r>
      <w:r w:rsidRPr="008D34B0">
        <w:rPr>
          <w:highlight w:val="magenta"/>
        </w:rPr>
        <w:t>Design:</w:t>
      </w:r>
      <w:r>
        <w:br/>
      </w:r>
      <w:r>
        <w:br/>
      </w:r>
      <w:proofErr w:type="spellStart"/>
      <w:r>
        <w:t>Tooltip</w:t>
      </w:r>
      <w:proofErr w:type="spellEnd"/>
      <w:r>
        <w:t>: Assecla significa dois gêneros correlacionados.</w:t>
      </w:r>
    </w:p>
    <w:p w14:paraId="05009FB5" w14:textId="0AA028A2" w:rsidR="00EE5A3D" w:rsidRDefault="00EE5A3D" w:rsidP="008D34B0">
      <w:pPr>
        <w:pStyle w:val="Textodecomentrio"/>
      </w:pPr>
      <w:r w:rsidRPr="008D34B0">
        <w:t>Correligionário; quem pertence ou compartilha a mesma religião, partido político, filosofia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009F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032C7F" w16cid:durableId="1E3FE200"/>
  <w16cid:commentId w16cid:paraId="3FC146DA" w16cid:durableId="1E3FF0A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BC331" w14:textId="77777777" w:rsidR="00EE5A3D" w:rsidRDefault="00EE5A3D" w:rsidP="00987BE0">
      <w:pPr>
        <w:spacing w:after="0" w:line="240" w:lineRule="auto"/>
      </w:pPr>
      <w:r>
        <w:separator/>
      </w:r>
    </w:p>
  </w:endnote>
  <w:endnote w:type="continuationSeparator" w:id="0">
    <w:p w14:paraId="551D2D40" w14:textId="77777777" w:rsidR="00EE5A3D" w:rsidRDefault="00EE5A3D" w:rsidP="00987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84608" w14:textId="77777777" w:rsidR="00EE5A3D" w:rsidRDefault="00EE5A3D" w:rsidP="00987BE0">
      <w:pPr>
        <w:spacing w:after="0" w:line="240" w:lineRule="auto"/>
      </w:pPr>
      <w:r>
        <w:separator/>
      </w:r>
    </w:p>
  </w:footnote>
  <w:footnote w:type="continuationSeparator" w:id="0">
    <w:p w14:paraId="187D096B" w14:textId="77777777" w:rsidR="00EE5A3D" w:rsidRDefault="00EE5A3D" w:rsidP="00987B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B931F" w14:textId="07C0CDB7" w:rsidR="00EE5A3D" w:rsidRDefault="00EE5A3D" w:rsidP="00D563AE">
    <w:pPr>
      <w:pStyle w:val="Cabealho"/>
      <w:tabs>
        <w:tab w:val="clear" w:pos="8504"/>
        <w:tab w:val="right" w:pos="9072"/>
      </w:tabs>
      <w:ind w:firstLine="0"/>
    </w:pPr>
    <w:r>
      <w:t xml:space="preserve">The </w:t>
    </w:r>
    <w:proofErr w:type="spellStart"/>
    <w:r>
      <w:t>other</w:t>
    </w:r>
    <w:proofErr w:type="spellEnd"/>
    <w:r>
      <w:t xml:space="preserve"> </w:t>
    </w:r>
    <w:proofErr w:type="spellStart"/>
    <w:r>
      <w:t>side</w:t>
    </w:r>
    <w:proofErr w:type="spellEnd"/>
    <w:r>
      <w:tab/>
    </w:r>
    <w:r>
      <w:tab/>
      <w:t xml:space="preserve">  Página </w:t>
    </w:r>
    <w:r>
      <w:fldChar w:fldCharType="begin"/>
    </w:r>
    <w:r>
      <w:instrText xml:space="preserve"> PAGE   \* MERGEFORMAT </w:instrText>
    </w:r>
    <w:r>
      <w:fldChar w:fldCharType="separate"/>
    </w:r>
    <w:r w:rsidR="00693677">
      <w:rPr>
        <w:noProof/>
      </w:rPr>
      <w:t>28</w:t>
    </w:r>
    <w:r>
      <w:fldChar w:fldCharType="end"/>
    </w:r>
    <w:r>
      <w:t xml:space="preserve"> de </w:t>
    </w:r>
    <w:fldSimple w:instr=" NUMPAGES   \* MERGEFORMAT ">
      <w:r w:rsidR="00693677">
        <w:rPr>
          <w:noProof/>
        </w:rPr>
        <w:t>29</w:t>
      </w:r>
    </w:fldSimple>
    <w:r>
      <w:t xml:space="preserve"> </w:t>
    </w:r>
  </w:p>
  <w:p w14:paraId="5E07E919" w14:textId="77777777" w:rsidR="00EE5A3D" w:rsidRDefault="00EE5A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5546"/>
    <w:multiLevelType w:val="hybridMultilevel"/>
    <w:tmpl w:val="B2304D66"/>
    <w:lvl w:ilvl="0" w:tplc="1898C214">
      <w:start w:val="1"/>
      <w:numFmt w:val="bullet"/>
      <w:pStyle w:val="Tpico"/>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 w15:restartNumberingAfterBreak="0">
    <w:nsid w:val="20725C2E"/>
    <w:multiLevelType w:val="multilevel"/>
    <w:tmpl w:val="C25AA872"/>
    <w:lvl w:ilvl="0">
      <w:start w:val="1"/>
      <w:numFmt w:val="decimal"/>
      <w:lvlText w:val="%1"/>
      <w:lvlJc w:val="left"/>
      <w:pPr>
        <w:ind w:left="432" w:hanging="432"/>
      </w:pPr>
      <w:rPr>
        <w:rFonts w:hint="default"/>
      </w:rPr>
    </w:lvl>
    <w:lvl w:ilvl="1">
      <w:start w:val="1"/>
      <w:numFmt w:val="decimal"/>
      <w:lvlText w:val="%1.%2"/>
      <w:lvlJc w:val="left"/>
      <w:pPr>
        <w:ind w:left="860" w:hanging="292"/>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797A2097"/>
    <w:multiLevelType w:val="multilevel"/>
    <w:tmpl w:val="989E952C"/>
    <w:lvl w:ilvl="0">
      <w:start w:val="1"/>
      <w:numFmt w:val="decimal"/>
      <w:lvlText w:val="%1"/>
      <w:lvlJc w:val="left"/>
      <w:pPr>
        <w:ind w:left="567" w:hanging="567"/>
      </w:pPr>
      <w:rPr>
        <w:rFonts w:ascii="Arial" w:hAnsi="Arial" w:hint="default"/>
        <w:b/>
        <w:sz w:val="32"/>
      </w:rPr>
    </w:lvl>
    <w:lvl w:ilvl="1">
      <w:start w:val="1"/>
      <w:numFmt w:val="decimal"/>
      <w:lvlText w:val="%1.%2"/>
      <w:lvlJc w:val="left"/>
      <w:pPr>
        <w:ind w:left="851" w:hanging="567"/>
      </w:pPr>
      <w:rPr>
        <w:rFonts w:ascii="Arial" w:hAnsi="Arial" w:hint="default"/>
        <w:b/>
        <w:sz w:val="28"/>
      </w:rPr>
    </w:lvl>
    <w:lvl w:ilvl="2">
      <w:start w:val="1"/>
      <w:numFmt w:val="decimal"/>
      <w:lvlText w:val="%1.%2.%3"/>
      <w:lvlJc w:val="left"/>
      <w:pPr>
        <w:ind w:left="1134" w:hanging="283"/>
      </w:pPr>
      <w:rPr>
        <w:rFonts w:ascii="Arial" w:hAnsi="Arial" w:hint="default"/>
        <w:b/>
        <w:sz w:val="24"/>
      </w:rPr>
    </w:lvl>
    <w:lvl w:ilvl="3">
      <w:start w:val="1"/>
      <w:numFmt w:val="decimal"/>
      <w:lvlText w:val="%1.%2.%3.%4"/>
      <w:lvlJc w:val="left"/>
      <w:pPr>
        <w:ind w:left="1704" w:hanging="284"/>
      </w:pPr>
      <w:rPr>
        <w:rFonts w:hint="default"/>
      </w:rPr>
    </w:lvl>
    <w:lvl w:ilvl="4">
      <w:start w:val="1"/>
      <w:numFmt w:val="decimal"/>
      <w:lvlText w:val="%1.%2.%3.%4.%5"/>
      <w:lvlJc w:val="left"/>
      <w:pPr>
        <w:ind w:left="1988" w:hanging="284"/>
      </w:pPr>
      <w:rPr>
        <w:rFonts w:hint="default"/>
      </w:rPr>
    </w:lvl>
    <w:lvl w:ilvl="5">
      <w:start w:val="1"/>
      <w:numFmt w:val="decimal"/>
      <w:lvlText w:val="%1.%2.%3.%4.%5.%6"/>
      <w:lvlJc w:val="left"/>
      <w:pPr>
        <w:ind w:left="2272" w:hanging="284"/>
      </w:pPr>
      <w:rPr>
        <w:rFonts w:hint="default"/>
      </w:rPr>
    </w:lvl>
    <w:lvl w:ilvl="6">
      <w:start w:val="1"/>
      <w:numFmt w:val="decimal"/>
      <w:lvlText w:val="%1.%2.%3.%4.%5.%6.%7"/>
      <w:lvlJc w:val="left"/>
      <w:pPr>
        <w:ind w:left="2556" w:hanging="284"/>
      </w:pPr>
      <w:rPr>
        <w:rFonts w:hint="default"/>
      </w:rPr>
    </w:lvl>
    <w:lvl w:ilvl="7">
      <w:start w:val="1"/>
      <w:numFmt w:val="decimal"/>
      <w:lvlText w:val="%1.%2.%3.%4.%5.%6.%7.%8"/>
      <w:lvlJc w:val="left"/>
      <w:pPr>
        <w:ind w:left="2840" w:hanging="284"/>
      </w:pPr>
      <w:rPr>
        <w:rFonts w:hint="default"/>
      </w:rPr>
    </w:lvl>
    <w:lvl w:ilvl="8">
      <w:start w:val="1"/>
      <w:numFmt w:val="decimal"/>
      <w:lvlText w:val="%1.%2.%3.%4.%5.%6.%7.%8.%9"/>
      <w:lvlJc w:val="left"/>
      <w:pPr>
        <w:ind w:left="3124" w:hanging="284"/>
      </w:pPr>
      <w:rPr>
        <w:rFonts w:hint="default"/>
      </w:rPr>
    </w:lvl>
  </w:abstractNum>
  <w:num w:numId="1">
    <w:abstractNumId w:val="0"/>
  </w:num>
  <w:num w:numId="2">
    <w:abstractNumId w:val="1"/>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1"/>
  </w:num>
  <w:num w:numId="8">
    <w:abstractNumId w:val="1"/>
  </w:num>
  <w:num w:numId="9">
    <w:abstractNumId w:val="1"/>
  </w:num>
  <w:num w:numId="10">
    <w:abstractNumId w:val="0"/>
  </w:num>
  <w:num w:numId="11">
    <w:abstractNumId w:val="1"/>
  </w:num>
  <w:num w:numId="12">
    <w:abstractNumId w:val="1"/>
  </w:num>
  <w:num w:numId="13">
    <w:abstractNumId w:val="1"/>
  </w:num>
  <w:num w:numId="14">
    <w:abstractNumId w:val="1"/>
  </w:num>
  <w:num w:numId="15">
    <w:abstractNumId w:val="1"/>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talia de Figueiredo Contave">
    <w15:presenceInfo w15:providerId="None" w15:userId="Natalia de Figueiredo Cont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CD9"/>
    <w:rsid w:val="00000BB7"/>
    <w:rsid w:val="00005E88"/>
    <w:rsid w:val="00011FFB"/>
    <w:rsid w:val="00012E8A"/>
    <w:rsid w:val="00024AC9"/>
    <w:rsid w:val="00031680"/>
    <w:rsid w:val="00052F36"/>
    <w:rsid w:val="0005459E"/>
    <w:rsid w:val="00065A17"/>
    <w:rsid w:val="00072A6C"/>
    <w:rsid w:val="00076633"/>
    <w:rsid w:val="00081B16"/>
    <w:rsid w:val="000A1699"/>
    <w:rsid w:val="000D2801"/>
    <w:rsid w:val="000E27AD"/>
    <w:rsid w:val="000F5DEA"/>
    <w:rsid w:val="00105B5A"/>
    <w:rsid w:val="00116D3E"/>
    <w:rsid w:val="001305C7"/>
    <w:rsid w:val="00131D4E"/>
    <w:rsid w:val="0014264B"/>
    <w:rsid w:val="001509ED"/>
    <w:rsid w:val="0015713F"/>
    <w:rsid w:val="001734EB"/>
    <w:rsid w:val="00177695"/>
    <w:rsid w:val="0019128D"/>
    <w:rsid w:val="001C2C8E"/>
    <w:rsid w:val="001C5EE2"/>
    <w:rsid w:val="001D1A28"/>
    <w:rsid w:val="001E62E2"/>
    <w:rsid w:val="001F535B"/>
    <w:rsid w:val="00217FCE"/>
    <w:rsid w:val="00223C91"/>
    <w:rsid w:val="00252E1E"/>
    <w:rsid w:val="0027702D"/>
    <w:rsid w:val="002775CD"/>
    <w:rsid w:val="00282597"/>
    <w:rsid w:val="00282A81"/>
    <w:rsid w:val="00284A9B"/>
    <w:rsid w:val="0029617A"/>
    <w:rsid w:val="002A1F76"/>
    <w:rsid w:val="002A3C38"/>
    <w:rsid w:val="002C1FED"/>
    <w:rsid w:val="002C6734"/>
    <w:rsid w:val="002D2B3A"/>
    <w:rsid w:val="002D4DA2"/>
    <w:rsid w:val="002E2864"/>
    <w:rsid w:val="00316B13"/>
    <w:rsid w:val="003346E0"/>
    <w:rsid w:val="00340843"/>
    <w:rsid w:val="00344B7B"/>
    <w:rsid w:val="00347CAE"/>
    <w:rsid w:val="00381951"/>
    <w:rsid w:val="00390223"/>
    <w:rsid w:val="00396E75"/>
    <w:rsid w:val="003A46A8"/>
    <w:rsid w:val="003C27FB"/>
    <w:rsid w:val="003E5E6B"/>
    <w:rsid w:val="003E78C1"/>
    <w:rsid w:val="003F24B1"/>
    <w:rsid w:val="004036F5"/>
    <w:rsid w:val="00410637"/>
    <w:rsid w:val="00411D5D"/>
    <w:rsid w:val="0042269C"/>
    <w:rsid w:val="00447883"/>
    <w:rsid w:val="00454D3E"/>
    <w:rsid w:val="00461A2B"/>
    <w:rsid w:val="004A00D6"/>
    <w:rsid w:val="004B209C"/>
    <w:rsid w:val="004C3EFD"/>
    <w:rsid w:val="004D10B1"/>
    <w:rsid w:val="004E51F6"/>
    <w:rsid w:val="004F48DE"/>
    <w:rsid w:val="00500EDB"/>
    <w:rsid w:val="005062AF"/>
    <w:rsid w:val="00522576"/>
    <w:rsid w:val="005361D6"/>
    <w:rsid w:val="005522A5"/>
    <w:rsid w:val="00556B5B"/>
    <w:rsid w:val="00565061"/>
    <w:rsid w:val="005849FB"/>
    <w:rsid w:val="00593D16"/>
    <w:rsid w:val="005A4979"/>
    <w:rsid w:val="005A79AF"/>
    <w:rsid w:val="005B0B39"/>
    <w:rsid w:val="005D0E4C"/>
    <w:rsid w:val="005D5A13"/>
    <w:rsid w:val="005D7910"/>
    <w:rsid w:val="005F6B7F"/>
    <w:rsid w:val="0060348E"/>
    <w:rsid w:val="00607DED"/>
    <w:rsid w:val="00622F93"/>
    <w:rsid w:val="006450C1"/>
    <w:rsid w:val="0066035D"/>
    <w:rsid w:val="0067507E"/>
    <w:rsid w:val="00680DF2"/>
    <w:rsid w:val="00693677"/>
    <w:rsid w:val="006A0187"/>
    <w:rsid w:val="006A4DFF"/>
    <w:rsid w:val="006A5A77"/>
    <w:rsid w:val="006A5EB9"/>
    <w:rsid w:val="006E1BA6"/>
    <w:rsid w:val="006F0CA5"/>
    <w:rsid w:val="007019C1"/>
    <w:rsid w:val="00716D91"/>
    <w:rsid w:val="00732060"/>
    <w:rsid w:val="00741968"/>
    <w:rsid w:val="007448E6"/>
    <w:rsid w:val="00750785"/>
    <w:rsid w:val="00755719"/>
    <w:rsid w:val="0076175A"/>
    <w:rsid w:val="007628F8"/>
    <w:rsid w:val="0076599A"/>
    <w:rsid w:val="00773455"/>
    <w:rsid w:val="00774CD9"/>
    <w:rsid w:val="007751CE"/>
    <w:rsid w:val="00781E90"/>
    <w:rsid w:val="007B3B75"/>
    <w:rsid w:val="007B5645"/>
    <w:rsid w:val="007C28AB"/>
    <w:rsid w:val="007E2C7B"/>
    <w:rsid w:val="00803BE5"/>
    <w:rsid w:val="00807E60"/>
    <w:rsid w:val="00817DB6"/>
    <w:rsid w:val="008236DB"/>
    <w:rsid w:val="00826699"/>
    <w:rsid w:val="0083025C"/>
    <w:rsid w:val="00833EB1"/>
    <w:rsid w:val="008555FD"/>
    <w:rsid w:val="00882BE7"/>
    <w:rsid w:val="00896CDD"/>
    <w:rsid w:val="008979B6"/>
    <w:rsid w:val="008C19F2"/>
    <w:rsid w:val="008D34B0"/>
    <w:rsid w:val="008E6DD2"/>
    <w:rsid w:val="009139CD"/>
    <w:rsid w:val="00950DB0"/>
    <w:rsid w:val="00960D63"/>
    <w:rsid w:val="00987BE0"/>
    <w:rsid w:val="00993ACE"/>
    <w:rsid w:val="0099479F"/>
    <w:rsid w:val="00995C22"/>
    <w:rsid w:val="009A0865"/>
    <w:rsid w:val="009A7155"/>
    <w:rsid w:val="009D2C7D"/>
    <w:rsid w:val="009F4596"/>
    <w:rsid w:val="00A02FAB"/>
    <w:rsid w:val="00A12BFE"/>
    <w:rsid w:val="00A309E0"/>
    <w:rsid w:val="00A30B55"/>
    <w:rsid w:val="00A36C8B"/>
    <w:rsid w:val="00A46262"/>
    <w:rsid w:val="00A52160"/>
    <w:rsid w:val="00A571EC"/>
    <w:rsid w:val="00A64FC6"/>
    <w:rsid w:val="00A737C6"/>
    <w:rsid w:val="00A878DC"/>
    <w:rsid w:val="00A94394"/>
    <w:rsid w:val="00AA00DB"/>
    <w:rsid w:val="00AB2BE5"/>
    <w:rsid w:val="00AB6DF6"/>
    <w:rsid w:val="00AC233A"/>
    <w:rsid w:val="00AC70CC"/>
    <w:rsid w:val="00AC7F34"/>
    <w:rsid w:val="00AD26E0"/>
    <w:rsid w:val="00AD75D7"/>
    <w:rsid w:val="00AF18AC"/>
    <w:rsid w:val="00B010AF"/>
    <w:rsid w:val="00B112CB"/>
    <w:rsid w:val="00B118A1"/>
    <w:rsid w:val="00B5780F"/>
    <w:rsid w:val="00B66EEA"/>
    <w:rsid w:val="00B731AE"/>
    <w:rsid w:val="00B773EC"/>
    <w:rsid w:val="00B81282"/>
    <w:rsid w:val="00B8760C"/>
    <w:rsid w:val="00B96E35"/>
    <w:rsid w:val="00BA5E40"/>
    <w:rsid w:val="00BA613E"/>
    <w:rsid w:val="00BB698D"/>
    <w:rsid w:val="00BD39C3"/>
    <w:rsid w:val="00BF0FB1"/>
    <w:rsid w:val="00C003C2"/>
    <w:rsid w:val="00C036D1"/>
    <w:rsid w:val="00C0471D"/>
    <w:rsid w:val="00C04F5D"/>
    <w:rsid w:val="00C10FAA"/>
    <w:rsid w:val="00C1539C"/>
    <w:rsid w:val="00C22875"/>
    <w:rsid w:val="00C23442"/>
    <w:rsid w:val="00C2382B"/>
    <w:rsid w:val="00C3244C"/>
    <w:rsid w:val="00C72453"/>
    <w:rsid w:val="00C82732"/>
    <w:rsid w:val="00C82D9C"/>
    <w:rsid w:val="00CA5C31"/>
    <w:rsid w:val="00CB0AEB"/>
    <w:rsid w:val="00CB0DC5"/>
    <w:rsid w:val="00CB4709"/>
    <w:rsid w:val="00CB58CE"/>
    <w:rsid w:val="00CB6615"/>
    <w:rsid w:val="00CC7283"/>
    <w:rsid w:val="00CE26ED"/>
    <w:rsid w:val="00D01517"/>
    <w:rsid w:val="00D4256C"/>
    <w:rsid w:val="00D53CC0"/>
    <w:rsid w:val="00D563AE"/>
    <w:rsid w:val="00D56559"/>
    <w:rsid w:val="00D64322"/>
    <w:rsid w:val="00D66AD1"/>
    <w:rsid w:val="00D929BD"/>
    <w:rsid w:val="00DB70B8"/>
    <w:rsid w:val="00DD2E48"/>
    <w:rsid w:val="00DE101A"/>
    <w:rsid w:val="00DF37F0"/>
    <w:rsid w:val="00E03F43"/>
    <w:rsid w:val="00E104BF"/>
    <w:rsid w:val="00E156E1"/>
    <w:rsid w:val="00E36822"/>
    <w:rsid w:val="00E377EA"/>
    <w:rsid w:val="00E80C66"/>
    <w:rsid w:val="00EA5C3D"/>
    <w:rsid w:val="00EB0DCA"/>
    <w:rsid w:val="00ED1183"/>
    <w:rsid w:val="00EE5A3D"/>
    <w:rsid w:val="00F02D88"/>
    <w:rsid w:val="00F173D6"/>
    <w:rsid w:val="00F2058F"/>
    <w:rsid w:val="00F23E9C"/>
    <w:rsid w:val="00F43BE2"/>
    <w:rsid w:val="00F45A34"/>
    <w:rsid w:val="00F63204"/>
    <w:rsid w:val="00F708B0"/>
    <w:rsid w:val="00F9078A"/>
    <w:rsid w:val="00FA1D35"/>
    <w:rsid w:val="00FA4F54"/>
    <w:rsid w:val="00FC491F"/>
    <w:rsid w:val="00FD7A5E"/>
    <w:rsid w:val="00FE5D67"/>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249F"/>
  <w15:docId w15:val="{60D35F4F-4152-4DFA-B47F-666443EE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ágrafo"/>
    <w:next w:val="Corpodetexto"/>
    <w:rsid w:val="0076599A"/>
    <w:pPr>
      <w:spacing w:after="120" w:line="360" w:lineRule="auto"/>
      <w:ind w:firstLine="851"/>
      <w:jc w:val="both"/>
    </w:pPr>
    <w:rPr>
      <w:rFonts w:ascii="Arial" w:hAnsi="Arial"/>
      <w:sz w:val="24"/>
      <w:szCs w:val="22"/>
    </w:rPr>
  </w:style>
  <w:style w:type="paragraph" w:styleId="Ttulo1">
    <w:name w:val="heading 1"/>
    <w:next w:val="PargrafodaLista"/>
    <w:link w:val="Ttulo1Char"/>
    <w:autoRedefine/>
    <w:uiPriority w:val="9"/>
    <w:qFormat/>
    <w:rsid w:val="00B66EEA"/>
    <w:pPr>
      <w:keepNext/>
      <w:pageBreakBefore/>
      <w:tabs>
        <w:tab w:val="left" w:pos="426"/>
      </w:tabs>
      <w:spacing w:after="480" w:line="360" w:lineRule="auto"/>
      <w:outlineLvl w:val="0"/>
    </w:pPr>
    <w:rPr>
      <w:rFonts w:ascii="Arial" w:eastAsia="Times New Roman" w:hAnsi="Arial"/>
      <w:b/>
      <w:bCs/>
      <w:caps/>
      <w:sz w:val="28"/>
      <w:szCs w:val="32"/>
    </w:rPr>
  </w:style>
  <w:style w:type="paragraph" w:styleId="Ttulo2">
    <w:name w:val="heading 2"/>
    <w:next w:val="PargrafodaLista"/>
    <w:link w:val="Ttulo2Char"/>
    <w:autoRedefine/>
    <w:uiPriority w:val="9"/>
    <w:unhideWhenUsed/>
    <w:qFormat/>
    <w:rsid w:val="00B66EEA"/>
    <w:pPr>
      <w:keepNext/>
      <w:tabs>
        <w:tab w:val="left" w:pos="0"/>
      </w:tabs>
      <w:spacing w:before="480" w:after="480" w:line="360" w:lineRule="auto"/>
      <w:outlineLvl w:val="1"/>
    </w:pPr>
    <w:rPr>
      <w:rFonts w:ascii="Arial" w:hAnsi="Arial"/>
      <w:b/>
      <w:bCs/>
      <w:iCs/>
      <w:sz w:val="24"/>
      <w:szCs w:val="28"/>
    </w:rPr>
  </w:style>
  <w:style w:type="paragraph" w:styleId="Ttulo3">
    <w:name w:val="heading 3"/>
    <w:next w:val="Corpodetexto"/>
    <w:link w:val="Ttulo3Char"/>
    <w:autoRedefine/>
    <w:uiPriority w:val="9"/>
    <w:unhideWhenUsed/>
    <w:qFormat/>
    <w:rsid w:val="00B66EEA"/>
    <w:pPr>
      <w:keepNext/>
      <w:spacing w:before="480" w:after="360" w:line="360" w:lineRule="auto"/>
      <w:outlineLvl w:val="2"/>
    </w:pPr>
    <w:rPr>
      <w:rFonts w:ascii="Arial" w:eastAsia="Times New Roman" w:hAnsi="Arial"/>
      <w:b/>
      <w:bCs/>
      <w:sz w:val="24"/>
      <w:szCs w:val="26"/>
    </w:rPr>
  </w:style>
  <w:style w:type="paragraph" w:styleId="Ttulo4">
    <w:name w:val="heading 4"/>
    <w:basedOn w:val="Normal"/>
    <w:next w:val="Normal"/>
    <w:link w:val="Ttulo4Char"/>
    <w:uiPriority w:val="9"/>
    <w:semiHidden/>
    <w:unhideWhenUsed/>
    <w:rsid w:val="00987BE0"/>
    <w:pPr>
      <w:keepNext/>
      <w:numPr>
        <w:ilvl w:val="3"/>
        <w:numId w:val="15"/>
      </w:numPr>
      <w:spacing w:before="240" w:after="60"/>
      <w:outlineLvl w:val="3"/>
    </w:pPr>
    <w:rPr>
      <w:rFonts w:ascii="Calibri" w:eastAsia="Times New Roman" w:hAnsi="Calibri"/>
      <w:b/>
      <w:bCs/>
      <w:sz w:val="28"/>
      <w:szCs w:val="28"/>
    </w:rPr>
  </w:style>
  <w:style w:type="paragraph" w:styleId="Ttulo5">
    <w:name w:val="heading 5"/>
    <w:basedOn w:val="Normal"/>
    <w:next w:val="Normal"/>
    <w:link w:val="Ttulo5Char"/>
    <w:uiPriority w:val="9"/>
    <w:semiHidden/>
    <w:unhideWhenUsed/>
    <w:qFormat/>
    <w:rsid w:val="00B66EEA"/>
    <w:pPr>
      <w:numPr>
        <w:ilvl w:val="4"/>
        <w:numId w:val="15"/>
      </w:numPr>
      <w:spacing w:before="240" w:after="60"/>
      <w:outlineLvl w:val="4"/>
    </w:pPr>
    <w:rPr>
      <w:rFonts w:ascii="Calibri" w:eastAsia="Times New Roman" w:hAnsi="Calibri"/>
      <w:b/>
      <w:bCs/>
      <w:i/>
      <w:iCs/>
      <w:sz w:val="26"/>
      <w:szCs w:val="26"/>
    </w:rPr>
  </w:style>
  <w:style w:type="paragraph" w:styleId="Ttulo6">
    <w:name w:val="heading 6"/>
    <w:basedOn w:val="Normal"/>
    <w:next w:val="Normal"/>
    <w:link w:val="Ttulo6Char"/>
    <w:uiPriority w:val="9"/>
    <w:semiHidden/>
    <w:unhideWhenUsed/>
    <w:qFormat/>
    <w:rsid w:val="00B66EEA"/>
    <w:pPr>
      <w:numPr>
        <w:ilvl w:val="5"/>
        <w:numId w:val="15"/>
      </w:numPr>
      <w:spacing w:before="240" w:after="60"/>
      <w:outlineLvl w:val="5"/>
    </w:pPr>
    <w:rPr>
      <w:rFonts w:ascii="Calibri" w:eastAsia="Times New Roman" w:hAnsi="Calibri"/>
      <w:b/>
      <w:bCs/>
      <w:sz w:val="20"/>
      <w:szCs w:val="20"/>
    </w:rPr>
  </w:style>
  <w:style w:type="paragraph" w:styleId="Ttulo7">
    <w:name w:val="heading 7"/>
    <w:basedOn w:val="Normal"/>
    <w:next w:val="Normal"/>
    <w:link w:val="Ttulo7Char"/>
    <w:uiPriority w:val="9"/>
    <w:semiHidden/>
    <w:unhideWhenUsed/>
    <w:qFormat/>
    <w:rsid w:val="00B66EEA"/>
    <w:pPr>
      <w:numPr>
        <w:ilvl w:val="6"/>
        <w:numId w:val="15"/>
      </w:numPr>
      <w:spacing w:before="240" w:after="60"/>
      <w:outlineLvl w:val="6"/>
    </w:pPr>
    <w:rPr>
      <w:rFonts w:ascii="Calibri" w:eastAsia="Times New Roman" w:hAnsi="Calibri"/>
      <w:szCs w:val="24"/>
    </w:rPr>
  </w:style>
  <w:style w:type="paragraph" w:styleId="Ttulo8">
    <w:name w:val="heading 8"/>
    <w:basedOn w:val="Normal"/>
    <w:next w:val="Normal"/>
    <w:link w:val="Ttulo8Char"/>
    <w:uiPriority w:val="9"/>
    <w:semiHidden/>
    <w:unhideWhenUsed/>
    <w:qFormat/>
    <w:rsid w:val="00B66EEA"/>
    <w:pPr>
      <w:numPr>
        <w:ilvl w:val="7"/>
        <w:numId w:val="15"/>
      </w:numPr>
      <w:spacing w:before="240" w:after="60"/>
      <w:outlineLvl w:val="7"/>
    </w:pPr>
    <w:rPr>
      <w:rFonts w:ascii="Calibri" w:eastAsia="Times New Roman" w:hAnsi="Calibri"/>
      <w:i/>
      <w:iCs/>
      <w:szCs w:val="24"/>
    </w:rPr>
  </w:style>
  <w:style w:type="paragraph" w:styleId="Ttulo9">
    <w:name w:val="heading 9"/>
    <w:basedOn w:val="Normal"/>
    <w:next w:val="Normal"/>
    <w:link w:val="Ttulo9Char"/>
    <w:uiPriority w:val="9"/>
    <w:semiHidden/>
    <w:unhideWhenUsed/>
    <w:qFormat/>
    <w:rsid w:val="00B66EEA"/>
    <w:pPr>
      <w:numPr>
        <w:ilvl w:val="8"/>
        <w:numId w:val="2"/>
      </w:numPr>
      <w:spacing w:before="240" w:after="60"/>
      <w:outlineLvl w:val="8"/>
    </w:pPr>
    <w:rPr>
      <w:rFonts w:ascii="Calibri Light" w:eastAsia="Times New Roman" w:hAnsi="Calibri Light"/>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66EEA"/>
    <w:rPr>
      <w:rFonts w:ascii="Arial" w:eastAsia="Times New Roman" w:hAnsi="Arial"/>
      <w:b/>
      <w:bCs/>
      <w:caps/>
      <w:sz w:val="28"/>
      <w:szCs w:val="32"/>
    </w:rPr>
  </w:style>
  <w:style w:type="character" w:customStyle="1" w:styleId="Ttulo2Char">
    <w:name w:val="Título 2 Char"/>
    <w:link w:val="Ttulo2"/>
    <w:uiPriority w:val="9"/>
    <w:rsid w:val="00B66EEA"/>
    <w:rPr>
      <w:rFonts w:ascii="Arial" w:hAnsi="Arial"/>
      <w:b/>
      <w:bCs/>
      <w:iCs/>
      <w:sz w:val="24"/>
      <w:szCs w:val="28"/>
    </w:rPr>
  </w:style>
  <w:style w:type="character" w:customStyle="1" w:styleId="Ttulo3Char">
    <w:name w:val="Título 3 Char"/>
    <w:link w:val="Ttulo3"/>
    <w:uiPriority w:val="9"/>
    <w:rsid w:val="00B66EEA"/>
    <w:rPr>
      <w:rFonts w:ascii="Arial" w:eastAsia="Times New Roman" w:hAnsi="Arial"/>
      <w:b/>
      <w:bCs/>
      <w:sz w:val="24"/>
      <w:szCs w:val="26"/>
    </w:rPr>
  </w:style>
  <w:style w:type="character" w:customStyle="1" w:styleId="Ttulo4Char">
    <w:name w:val="Título 4 Char"/>
    <w:basedOn w:val="Fontepargpadro"/>
    <w:link w:val="Ttulo4"/>
    <w:uiPriority w:val="9"/>
    <w:semiHidden/>
    <w:rsid w:val="00987BE0"/>
    <w:rPr>
      <w:rFonts w:eastAsia="Times New Roman"/>
      <w:b/>
      <w:bCs/>
      <w:sz w:val="28"/>
      <w:szCs w:val="28"/>
    </w:rPr>
  </w:style>
  <w:style w:type="character" w:customStyle="1" w:styleId="Ttulo5Char">
    <w:name w:val="Título 5 Char"/>
    <w:link w:val="Ttulo5"/>
    <w:uiPriority w:val="9"/>
    <w:semiHidden/>
    <w:rsid w:val="00B66EEA"/>
    <w:rPr>
      <w:rFonts w:eastAsia="Times New Roman"/>
      <w:b/>
      <w:bCs/>
      <w:i/>
      <w:iCs/>
      <w:sz w:val="26"/>
      <w:szCs w:val="26"/>
    </w:rPr>
  </w:style>
  <w:style w:type="character" w:customStyle="1" w:styleId="Ttulo6Char">
    <w:name w:val="Título 6 Char"/>
    <w:link w:val="Ttulo6"/>
    <w:uiPriority w:val="9"/>
    <w:semiHidden/>
    <w:rsid w:val="00B66EEA"/>
    <w:rPr>
      <w:rFonts w:eastAsia="Times New Roman"/>
      <w:b/>
      <w:bCs/>
    </w:rPr>
  </w:style>
  <w:style w:type="character" w:customStyle="1" w:styleId="Ttulo7Char">
    <w:name w:val="Título 7 Char"/>
    <w:link w:val="Ttulo7"/>
    <w:uiPriority w:val="9"/>
    <w:semiHidden/>
    <w:rsid w:val="00B66EEA"/>
    <w:rPr>
      <w:rFonts w:eastAsia="Times New Roman"/>
      <w:sz w:val="24"/>
      <w:szCs w:val="24"/>
    </w:rPr>
  </w:style>
  <w:style w:type="character" w:customStyle="1" w:styleId="Ttulo8Char">
    <w:name w:val="Título 8 Char"/>
    <w:link w:val="Ttulo8"/>
    <w:uiPriority w:val="9"/>
    <w:semiHidden/>
    <w:rsid w:val="00B66EEA"/>
    <w:rPr>
      <w:rFonts w:eastAsia="Times New Roman"/>
      <w:i/>
      <w:iCs/>
      <w:sz w:val="24"/>
      <w:szCs w:val="24"/>
    </w:rPr>
  </w:style>
  <w:style w:type="character" w:customStyle="1" w:styleId="Ttulo9Char">
    <w:name w:val="Título 9 Char"/>
    <w:link w:val="Ttulo9"/>
    <w:uiPriority w:val="9"/>
    <w:semiHidden/>
    <w:rsid w:val="00B66EEA"/>
    <w:rPr>
      <w:rFonts w:ascii="Calibri Light" w:eastAsia="Times New Roman" w:hAnsi="Calibri Light"/>
    </w:rPr>
  </w:style>
  <w:style w:type="character" w:styleId="Forte">
    <w:name w:val="Strong"/>
    <w:uiPriority w:val="22"/>
    <w:rsid w:val="00987BE0"/>
    <w:rPr>
      <w:b/>
      <w:bCs/>
    </w:rPr>
  </w:style>
  <w:style w:type="paragraph" w:customStyle="1" w:styleId="Figura">
    <w:name w:val="Figura"/>
    <w:link w:val="FiguraChar"/>
    <w:autoRedefine/>
    <w:qFormat/>
    <w:rsid w:val="00A30B55"/>
    <w:pPr>
      <w:spacing w:before="360"/>
      <w:jc w:val="center"/>
    </w:pPr>
    <w:rPr>
      <w:rFonts w:ascii="Arial" w:hAnsi="Arial"/>
      <w:noProof/>
      <w:sz w:val="24"/>
      <w:szCs w:val="22"/>
      <w:lang w:eastAsia="pt-BR"/>
    </w:rPr>
  </w:style>
  <w:style w:type="paragraph" w:customStyle="1" w:styleId="TtulodaCapa">
    <w:name w:val="Título da Capa"/>
    <w:basedOn w:val="Normal"/>
    <w:link w:val="TtulodaCapaChar"/>
    <w:qFormat/>
    <w:rsid w:val="00B66EEA"/>
    <w:pPr>
      <w:spacing w:after="160"/>
      <w:jc w:val="center"/>
    </w:pPr>
    <w:rPr>
      <w:b/>
      <w:caps/>
      <w:sz w:val="40"/>
      <w:szCs w:val="20"/>
    </w:rPr>
  </w:style>
  <w:style w:type="character" w:customStyle="1" w:styleId="FiguraChar">
    <w:name w:val="Figura Char"/>
    <w:link w:val="Figura"/>
    <w:rsid w:val="00A30B55"/>
    <w:rPr>
      <w:rFonts w:ascii="Arial" w:hAnsi="Arial"/>
      <w:noProof/>
      <w:sz w:val="24"/>
      <w:szCs w:val="22"/>
      <w:lang w:eastAsia="pt-BR"/>
    </w:rPr>
  </w:style>
  <w:style w:type="character" w:customStyle="1" w:styleId="TtulodaCapaChar">
    <w:name w:val="Título da Capa Char"/>
    <w:link w:val="TtulodaCapa"/>
    <w:rsid w:val="00B66EEA"/>
    <w:rPr>
      <w:rFonts w:ascii="Arial" w:hAnsi="Arial"/>
      <w:b/>
      <w:caps/>
      <w:sz w:val="40"/>
    </w:rPr>
  </w:style>
  <w:style w:type="paragraph" w:customStyle="1" w:styleId="SubTtulo-AutoreVerso">
    <w:name w:val="SubTítulo - Autor e Versão"/>
    <w:link w:val="SubTtulo-AutoreVersoChar"/>
    <w:autoRedefine/>
    <w:qFormat/>
    <w:rsid w:val="00B66EEA"/>
    <w:pPr>
      <w:spacing w:after="480" w:line="360" w:lineRule="auto"/>
      <w:jc w:val="center"/>
    </w:pPr>
    <w:rPr>
      <w:rFonts w:ascii="Arial" w:hAnsi="Arial"/>
      <w:b/>
      <w:sz w:val="24"/>
    </w:rPr>
  </w:style>
  <w:style w:type="character" w:customStyle="1" w:styleId="SubTtulo-AutoreVersoChar">
    <w:name w:val="SubTítulo - Autor e Versão Char"/>
    <w:link w:val="SubTtulo-AutoreVerso"/>
    <w:rsid w:val="00B66EEA"/>
    <w:rPr>
      <w:rFonts w:ascii="Arial" w:hAnsi="Arial"/>
      <w:b/>
      <w:sz w:val="24"/>
    </w:rPr>
  </w:style>
  <w:style w:type="paragraph" w:customStyle="1" w:styleId="TtuloTabelas">
    <w:name w:val="Título Tabelas"/>
    <w:basedOn w:val="Normal"/>
    <w:link w:val="TtuloTabelasChar"/>
    <w:rsid w:val="00987BE0"/>
    <w:pPr>
      <w:spacing w:after="0" w:line="240" w:lineRule="auto"/>
      <w:ind w:firstLine="0"/>
      <w:jc w:val="center"/>
    </w:pPr>
    <w:rPr>
      <w:b/>
      <w:color w:val="000000"/>
      <w:sz w:val="18"/>
    </w:rPr>
  </w:style>
  <w:style w:type="paragraph" w:customStyle="1" w:styleId="NormalTabela">
    <w:name w:val="Normal Tabela"/>
    <w:basedOn w:val="SubTtulo-AutoreVerso"/>
    <w:link w:val="NormalTabelaChar"/>
    <w:rsid w:val="00987BE0"/>
    <w:pPr>
      <w:spacing w:after="0" w:line="240" w:lineRule="auto"/>
      <w:jc w:val="both"/>
    </w:pPr>
    <w:rPr>
      <w:b w:val="0"/>
      <w:bCs/>
      <w:color w:val="000000"/>
      <w:sz w:val="18"/>
    </w:rPr>
  </w:style>
  <w:style w:type="character" w:customStyle="1" w:styleId="TtuloTabelasChar">
    <w:name w:val="Título Tabelas Char"/>
    <w:link w:val="TtuloTabelas"/>
    <w:rsid w:val="00987BE0"/>
    <w:rPr>
      <w:rFonts w:ascii="Arial" w:eastAsia="Calibri" w:hAnsi="Arial" w:cs="Times New Roman"/>
      <w:b/>
      <w:color w:val="000000"/>
      <w:sz w:val="18"/>
    </w:rPr>
  </w:style>
  <w:style w:type="character" w:customStyle="1" w:styleId="NormalTabelaChar">
    <w:name w:val="Normal Tabela Char"/>
    <w:link w:val="NormalTabela"/>
    <w:rsid w:val="00987BE0"/>
    <w:rPr>
      <w:rFonts w:ascii="Arial" w:eastAsia="Calibri" w:hAnsi="Arial" w:cs="Times New Roman"/>
      <w:bCs/>
      <w:color w:val="000000"/>
      <w:sz w:val="18"/>
    </w:rPr>
  </w:style>
  <w:style w:type="paragraph" w:styleId="Sumrio1">
    <w:name w:val="toc 1"/>
    <w:next w:val="SemEspaamento"/>
    <w:autoRedefine/>
    <w:uiPriority w:val="39"/>
    <w:unhideWhenUsed/>
    <w:qFormat/>
    <w:rsid w:val="00B66EEA"/>
    <w:pPr>
      <w:tabs>
        <w:tab w:val="left" w:leader="dot" w:pos="8789"/>
      </w:tabs>
      <w:spacing w:before="120"/>
    </w:pPr>
    <w:rPr>
      <w:rFonts w:ascii="Arial" w:hAnsi="Arial"/>
      <w:caps/>
      <w:noProof/>
      <w:sz w:val="24"/>
      <w:szCs w:val="22"/>
    </w:rPr>
  </w:style>
  <w:style w:type="paragraph" w:styleId="Sumrio2">
    <w:name w:val="toc 2"/>
    <w:next w:val="Sumrio3"/>
    <w:autoRedefine/>
    <w:uiPriority w:val="39"/>
    <w:unhideWhenUsed/>
    <w:qFormat/>
    <w:rsid w:val="00B66EEA"/>
    <w:pPr>
      <w:tabs>
        <w:tab w:val="left" w:leader="dot" w:pos="8789"/>
      </w:tabs>
    </w:pPr>
    <w:rPr>
      <w:rFonts w:ascii="Arial" w:hAnsi="Arial"/>
      <w:sz w:val="24"/>
      <w:szCs w:val="22"/>
    </w:rPr>
  </w:style>
  <w:style w:type="character" w:styleId="Hyperlink">
    <w:name w:val="Hyperlink"/>
    <w:uiPriority w:val="99"/>
    <w:unhideWhenUsed/>
    <w:rsid w:val="00987BE0"/>
    <w:rPr>
      <w:color w:val="0563C1"/>
      <w:u w:val="single"/>
    </w:rPr>
  </w:style>
  <w:style w:type="paragraph" w:customStyle="1" w:styleId="Ttulo-Sumrios">
    <w:name w:val="Título - Sumários"/>
    <w:basedOn w:val="SubTtulo-AutoreVerso"/>
    <w:link w:val="Ttulo-SumriosChar"/>
    <w:autoRedefine/>
    <w:qFormat/>
    <w:rsid w:val="00B66EEA"/>
    <w:pPr>
      <w:tabs>
        <w:tab w:val="left" w:pos="0"/>
      </w:tabs>
    </w:pPr>
    <w:rPr>
      <w:caps/>
      <w:sz w:val="28"/>
      <w:szCs w:val="22"/>
    </w:rPr>
  </w:style>
  <w:style w:type="character" w:customStyle="1" w:styleId="Ttulo-SumriosChar">
    <w:name w:val="Título - Sumários Char"/>
    <w:link w:val="Ttulo-Sumrios"/>
    <w:rsid w:val="00B66EEA"/>
    <w:rPr>
      <w:rFonts w:ascii="Arial" w:hAnsi="Arial"/>
      <w:b/>
      <w:caps/>
      <w:sz w:val="28"/>
      <w:szCs w:val="22"/>
    </w:rPr>
  </w:style>
  <w:style w:type="paragraph" w:styleId="Legenda">
    <w:name w:val="caption"/>
    <w:aliases w:val="Legenda da Figura"/>
    <w:next w:val="Corpodetexto"/>
    <w:link w:val="LegendaChar"/>
    <w:autoRedefine/>
    <w:uiPriority w:val="35"/>
    <w:unhideWhenUsed/>
    <w:qFormat/>
    <w:rsid w:val="00B66EEA"/>
    <w:pPr>
      <w:contextualSpacing/>
      <w:jc w:val="center"/>
    </w:pPr>
    <w:rPr>
      <w:rFonts w:ascii="Arial" w:hAnsi="Arial"/>
      <w:bCs/>
      <w:lang w:val="en-US"/>
    </w:rPr>
  </w:style>
  <w:style w:type="paragraph" w:styleId="ndicedeilustraes">
    <w:name w:val="table of figures"/>
    <w:aliases w:val="lISTA de ilustrações"/>
    <w:next w:val="SemEspaamento"/>
    <w:autoRedefine/>
    <w:uiPriority w:val="99"/>
    <w:unhideWhenUsed/>
    <w:qFormat/>
    <w:rsid w:val="00B66EEA"/>
    <w:pPr>
      <w:tabs>
        <w:tab w:val="left" w:leader="dot" w:pos="8789"/>
      </w:tabs>
      <w:suppressAutoHyphens/>
    </w:pPr>
    <w:rPr>
      <w:rFonts w:ascii="Arial" w:hAnsi="Arial" w:cs="Calibri"/>
      <w:sz w:val="24"/>
      <w:szCs w:val="22"/>
      <w:lang w:eastAsia="ar-SA"/>
    </w:rPr>
  </w:style>
  <w:style w:type="paragraph" w:styleId="Sumrio3">
    <w:name w:val="toc 3"/>
    <w:next w:val="Sumrio4"/>
    <w:autoRedefine/>
    <w:uiPriority w:val="39"/>
    <w:unhideWhenUsed/>
    <w:qFormat/>
    <w:rsid w:val="00B66EEA"/>
    <w:pPr>
      <w:tabs>
        <w:tab w:val="left" w:leader="dot" w:pos="8789"/>
      </w:tabs>
    </w:pPr>
    <w:rPr>
      <w:rFonts w:ascii="Arial" w:hAnsi="Arial"/>
      <w:sz w:val="24"/>
      <w:szCs w:val="22"/>
    </w:rPr>
  </w:style>
  <w:style w:type="paragraph" w:styleId="Citao">
    <w:name w:val="Quote"/>
    <w:aliases w:val="Citação com Olho"/>
    <w:next w:val="Corpodetexto"/>
    <w:link w:val="CitaoChar"/>
    <w:autoRedefine/>
    <w:uiPriority w:val="29"/>
    <w:qFormat/>
    <w:rsid w:val="00B66EEA"/>
    <w:pPr>
      <w:pBdr>
        <w:top w:val="single" w:sz="8" w:space="4" w:color="auto"/>
        <w:left w:val="single" w:sz="8" w:space="4" w:color="auto"/>
        <w:bottom w:val="single" w:sz="8" w:space="4" w:color="auto"/>
        <w:right w:val="single" w:sz="8" w:space="4" w:color="auto"/>
      </w:pBdr>
      <w:spacing w:before="240" w:after="360"/>
      <w:jc w:val="center"/>
    </w:pPr>
    <w:rPr>
      <w:rFonts w:ascii="Arial" w:hAnsi="Arial"/>
      <w:i/>
      <w:iCs/>
      <w:sz w:val="24"/>
    </w:rPr>
  </w:style>
  <w:style w:type="character" w:customStyle="1" w:styleId="CitaoChar">
    <w:name w:val="Citação Char"/>
    <w:aliases w:val="Citação com Olho Char"/>
    <w:link w:val="Citao"/>
    <w:uiPriority w:val="29"/>
    <w:rsid w:val="00B66EEA"/>
    <w:rPr>
      <w:rFonts w:ascii="Arial" w:hAnsi="Arial"/>
      <w:i/>
      <w:iCs/>
      <w:sz w:val="24"/>
    </w:rPr>
  </w:style>
  <w:style w:type="character" w:customStyle="1" w:styleId="apple-converted-space">
    <w:name w:val="apple-converted-space"/>
    <w:rsid w:val="00987BE0"/>
  </w:style>
  <w:style w:type="paragraph" w:customStyle="1" w:styleId="Cdigo-fonte">
    <w:name w:val="Código-fonte"/>
    <w:basedOn w:val="Normal"/>
    <w:link w:val="Cdigo-fonteChar"/>
    <w:qFormat/>
    <w:rsid w:val="00B66EEA"/>
    <w:pPr>
      <w:spacing w:after="0" w:line="240" w:lineRule="auto"/>
    </w:pPr>
    <w:rPr>
      <w:rFonts w:ascii="Courier New" w:eastAsia="Times New Roman" w:hAnsi="Courier New" w:cs="Consolas"/>
      <w:szCs w:val="24"/>
      <w:lang w:val="en-US"/>
    </w:rPr>
  </w:style>
  <w:style w:type="character" w:customStyle="1" w:styleId="Cdigo-fonteChar">
    <w:name w:val="Código-fonte Char"/>
    <w:link w:val="Cdigo-fonte"/>
    <w:rsid w:val="00B66EEA"/>
    <w:rPr>
      <w:rFonts w:ascii="Courier New" w:eastAsia="Times New Roman" w:hAnsi="Courier New" w:cs="Consolas"/>
      <w:sz w:val="24"/>
      <w:szCs w:val="24"/>
      <w:lang w:val="en-US"/>
    </w:rPr>
  </w:style>
  <w:style w:type="paragraph" w:styleId="Bibliografia">
    <w:name w:val="Bibliography"/>
    <w:next w:val="Corpodetexto"/>
    <w:autoRedefine/>
    <w:uiPriority w:val="37"/>
    <w:unhideWhenUsed/>
    <w:qFormat/>
    <w:rsid w:val="00B66EEA"/>
    <w:pPr>
      <w:spacing w:after="240"/>
    </w:pPr>
    <w:rPr>
      <w:rFonts w:ascii="Arial" w:hAnsi="Arial" w:cs="Consolas"/>
      <w:noProof/>
      <w:sz w:val="24"/>
      <w:szCs w:val="24"/>
      <w:lang w:val="en-US"/>
    </w:rPr>
  </w:style>
  <w:style w:type="paragraph" w:customStyle="1" w:styleId="DicaouImportante">
    <w:name w:val="Dica ou Importante"/>
    <w:autoRedefine/>
    <w:qFormat/>
    <w:rsid w:val="00B66EEA"/>
    <w:pPr>
      <w:pBdr>
        <w:top w:val="dotted" w:sz="4" w:space="2" w:color="auto" w:shadow="1"/>
        <w:left w:val="dotted" w:sz="4" w:space="4" w:color="auto" w:shadow="1"/>
        <w:bottom w:val="dotted" w:sz="4" w:space="2" w:color="auto" w:shadow="1"/>
        <w:right w:val="dotted" w:sz="4" w:space="13" w:color="auto" w:shadow="1"/>
      </w:pBdr>
      <w:shd w:val="clear" w:color="auto" w:fill="FFFFFF" w:themeFill="background1"/>
      <w:spacing w:before="240" w:after="360"/>
      <w:ind w:right="284"/>
      <w:jc w:val="center"/>
    </w:pPr>
    <w:rPr>
      <w:rFonts w:ascii="Arial" w:hAnsi="Arial"/>
      <w:sz w:val="24"/>
      <w:szCs w:val="22"/>
    </w:rPr>
  </w:style>
  <w:style w:type="paragraph" w:customStyle="1" w:styleId="LegendadeTabela">
    <w:name w:val="Legenda de Tabela"/>
    <w:basedOn w:val="Legenda"/>
    <w:link w:val="LegendadeTabelaChar"/>
    <w:rsid w:val="00732060"/>
    <w:pPr>
      <w:spacing w:before="40" w:after="40"/>
      <w:jc w:val="left"/>
    </w:pPr>
  </w:style>
  <w:style w:type="paragraph" w:customStyle="1" w:styleId="Tpico">
    <w:name w:val="Tópico"/>
    <w:link w:val="TpicoChar"/>
    <w:autoRedefine/>
    <w:qFormat/>
    <w:rsid w:val="00B66EEA"/>
    <w:pPr>
      <w:numPr>
        <w:numId w:val="1"/>
      </w:numPr>
      <w:spacing w:after="120" w:line="360" w:lineRule="auto"/>
      <w:ind w:left="1066" w:hanging="357"/>
      <w:jc w:val="both"/>
    </w:pPr>
    <w:rPr>
      <w:rFonts w:ascii="Arial" w:hAnsi="Arial"/>
      <w:noProof/>
      <w:sz w:val="24"/>
      <w:szCs w:val="22"/>
    </w:rPr>
  </w:style>
  <w:style w:type="character" w:customStyle="1" w:styleId="LegendaChar">
    <w:name w:val="Legenda Char"/>
    <w:aliases w:val="Legenda da Figura Char"/>
    <w:link w:val="Legenda"/>
    <w:uiPriority w:val="35"/>
    <w:rsid w:val="00B66EEA"/>
    <w:rPr>
      <w:rFonts w:ascii="Arial" w:hAnsi="Arial"/>
      <w:bCs/>
      <w:lang w:val="en-US"/>
    </w:rPr>
  </w:style>
  <w:style w:type="character" w:customStyle="1" w:styleId="LegendadeTabelaChar">
    <w:name w:val="Legenda de Tabela Char"/>
    <w:link w:val="LegendadeTabela"/>
    <w:rsid w:val="00732060"/>
    <w:rPr>
      <w:rFonts w:ascii="Arial" w:eastAsia="Calibri" w:hAnsi="Arial" w:cs="Times New Roman"/>
      <w:bCs/>
      <w:sz w:val="20"/>
      <w:szCs w:val="20"/>
    </w:rPr>
  </w:style>
  <w:style w:type="character" w:customStyle="1" w:styleId="TpicoChar">
    <w:name w:val="Tópico Char"/>
    <w:link w:val="Tpico"/>
    <w:rsid w:val="00B66EEA"/>
    <w:rPr>
      <w:rFonts w:ascii="Arial" w:hAnsi="Arial"/>
      <w:noProof/>
      <w:sz w:val="24"/>
      <w:szCs w:val="22"/>
    </w:rPr>
  </w:style>
  <w:style w:type="paragraph" w:styleId="PargrafodaLista">
    <w:name w:val="List Paragraph"/>
    <w:basedOn w:val="Normal"/>
    <w:autoRedefine/>
    <w:uiPriority w:val="34"/>
    <w:qFormat/>
    <w:rsid w:val="00B66EEA"/>
    <w:pPr>
      <w:ind w:firstLine="709"/>
    </w:pPr>
  </w:style>
  <w:style w:type="paragraph" w:styleId="Cabealho">
    <w:name w:val="header"/>
    <w:basedOn w:val="Normal"/>
    <w:link w:val="CabealhoChar"/>
    <w:uiPriority w:val="99"/>
    <w:unhideWhenUsed/>
    <w:rsid w:val="00987B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7BE0"/>
    <w:rPr>
      <w:rFonts w:ascii="Arial" w:eastAsia="Calibri" w:hAnsi="Arial" w:cs="Times New Roman"/>
      <w:sz w:val="24"/>
    </w:rPr>
  </w:style>
  <w:style w:type="table" w:customStyle="1" w:styleId="QuadroEAD">
    <w:name w:val="Quadro EAD"/>
    <w:basedOn w:val="Tabelanormal"/>
    <w:uiPriority w:val="99"/>
    <w:rsid w:val="00987BE0"/>
    <w:rPr>
      <w:rFonts w:ascii="Arial" w:hAnsi="Arial"/>
      <w:sz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Arial" w:hAnsi="Arial"/>
        <w:b/>
        <w:sz w:val="24"/>
      </w:rPr>
      <w:tblPr/>
      <w:tcPr>
        <w:shd w:val="clear" w:color="auto" w:fill="E7E6E6" w:themeFill="background2"/>
        <w:vAlign w:val="center"/>
      </w:tcPr>
    </w:tblStylePr>
  </w:style>
  <w:style w:type="paragraph" w:styleId="Rodap">
    <w:name w:val="footer"/>
    <w:link w:val="RodapChar"/>
    <w:autoRedefine/>
    <w:uiPriority w:val="99"/>
    <w:unhideWhenUsed/>
    <w:qFormat/>
    <w:rsid w:val="00B66EEA"/>
    <w:pPr>
      <w:tabs>
        <w:tab w:val="center" w:pos="4252"/>
        <w:tab w:val="right" w:pos="8504"/>
      </w:tabs>
    </w:pPr>
    <w:rPr>
      <w:rFonts w:ascii="Arial" w:hAnsi="Arial"/>
      <w:szCs w:val="22"/>
    </w:rPr>
  </w:style>
  <w:style w:type="character" w:customStyle="1" w:styleId="RodapChar">
    <w:name w:val="Rodapé Char"/>
    <w:link w:val="Rodap"/>
    <w:uiPriority w:val="99"/>
    <w:rsid w:val="00B66EEA"/>
    <w:rPr>
      <w:rFonts w:ascii="Arial" w:hAnsi="Arial"/>
      <w:szCs w:val="22"/>
    </w:rPr>
  </w:style>
  <w:style w:type="table" w:customStyle="1" w:styleId="Histricoderevises">
    <w:name w:val="Histórico de revisões"/>
    <w:basedOn w:val="Tabelanormal"/>
    <w:uiPriority w:val="99"/>
    <w:rsid w:val="00987BE0"/>
    <w:rPr>
      <w:rFonts w:ascii="Arial" w:hAnsi="Arial"/>
      <w:sz w:val="18"/>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Arial" w:hAnsi="Arial"/>
        <w:b/>
        <w:color w:val="FFFFFF" w:themeColor="background1"/>
        <w:sz w:val="18"/>
      </w:rPr>
      <w:tblPr/>
      <w:tcPr>
        <w:shd w:val="clear" w:color="auto" w:fill="A5A5A5" w:themeFill="accent3"/>
        <w:vAlign w:val="center"/>
      </w:tcPr>
    </w:tblStylePr>
    <w:tblStylePr w:type="band1Horz">
      <w:tblPr/>
      <w:tcPr>
        <w:shd w:val="clear" w:color="auto" w:fill="F2F2F2" w:themeFill="background1" w:themeFillShade="F2"/>
      </w:tcPr>
    </w:tblStylePr>
  </w:style>
  <w:style w:type="table" w:styleId="Tabelacomgrade">
    <w:name w:val="Table Grid"/>
    <w:basedOn w:val="Tabelanormal"/>
    <w:uiPriority w:val="39"/>
    <w:rsid w:val="00987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cdigo-fonte">
    <w:name w:val="Tabela de código-fonte"/>
    <w:basedOn w:val="Tabelanormal"/>
    <w:uiPriority w:val="99"/>
    <w:rsid w:val="00987BE0"/>
    <w:rPr>
      <w:rFonts w:ascii="Courier New" w:hAnsi="Courier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daFontedaFigura">
    <w:name w:val="Legenda da Fonte da Figura"/>
    <w:basedOn w:val="Legenda"/>
    <w:link w:val="LegendadaFontedaFiguraChar"/>
    <w:rsid w:val="00C2382B"/>
    <w:pPr>
      <w:spacing w:after="240"/>
    </w:pPr>
  </w:style>
  <w:style w:type="table" w:customStyle="1" w:styleId="TabelaEAD">
    <w:name w:val="Tabela EAD"/>
    <w:basedOn w:val="Tabelanormal"/>
    <w:uiPriority w:val="99"/>
    <w:rsid w:val="00316B13"/>
    <w:pPr>
      <w:jc w:val="center"/>
    </w:pPr>
    <w:rPr>
      <w:rFonts w:ascii="Arial" w:hAnsi="Arial"/>
    </w:rPr>
    <w:tblPr>
      <w:tblStyleRowBandSize w:val="1"/>
      <w:tblStyleColBandSize w:val="1"/>
      <w:tblBorders>
        <w:bottom w:val="single" w:sz="4" w:space="0" w:color="auto"/>
        <w:insideV w:val="single" w:sz="4" w:space="0" w:color="auto"/>
      </w:tblBorders>
    </w:tblPr>
    <w:tcPr>
      <w:vAlign w:val="center"/>
    </w:tcPr>
    <w:tblStylePr w:type="firstRow">
      <w:pPr>
        <w:jc w:val="center"/>
      </w:pPr>
      <w:rPr>
        <w:rFonts w:ascii="Arial" w:hAnsi="Arial"/>
        <w:sz w:val="20"/>
      </w:rPr>
      <w:tblPr/>
      <w:tcPr>
        <w:tcBorders>
          <w:top w:val="single" w:sz="4" w:space="0" w:color="auto"/>
          <w:left w:val="nil"/>
          <w:bottom w:val="nil"/>
          <w:right w:val="nil"/>
          <w:insideH w:val="single" w:sz="4" w:space="0" w:color="auto"/>
          <w:insideV w:val="single" w:sz="4" w:space="0" w:color="auto"/>
          <w:tl2br w:val="nil"/>
          <w:tr2bl w:val="nil"/>
        </w:tcBorders>
        <w:shd w:val="clear" w:color="auto" w:fill="E7E6E6" w:themeFill="background2"/>
      </w:tcPr>
    </w:tblStylePr>
    <w:tblStylePr w:type="lastCol">
      <w:tblPr/>
      <w:tcPr>
        <w:tcBorders>
          <w:top w:val="nil"/>
          <w:left w:val="nil"/>
          <w:bottom w:val="nil"/>
          <w:right w:val="nil"/>
          <w:insideH w:val="single" w:sz="4" w:space="0" w:color="auto"/>
          <w:insideV w:val="nil"/>
          <w:tl2br w:val="nil"/>
          <w:tr2bl w:val="nil"/>
        </w:tcBorders>
      </w:tcPr>
    </w:tblStylePr>
    <w:tblStylePr w:type="band1Vert">
      <w:tblPr/>
      <w:tcPr>
        <w:tcBorders>
          <w:right w:val="single" w:sz="4" w:space="0" w:color="auto"/>
          <w:insideV w:val="nil"/>
        </w:tcBorders>
      </w:tcPr>
    </w:tblStylePr>
    <w:tblStylePr w:type="band2Vert">
      <w:tblPr/>
      <w:tcPr>
        <w:tcBorders>
          <w:left w:val="nil"/>
          <w:right w:val="single" w:sz="4" w:space="0" w:color="auto"/>
          <w:insideV w:val="nil"/>
        </w:tcBorders>
      </w:tcPr>
    </w:tblStylePr>
    <w:tblStylePr w:type="band1Horz">
      <w:tblPr/>
      <w:tcPr>
        <w:tcBorders>
          <w:top w:val="single" w:sz="4" w:space="0" w:color="auto"/>
          <w:bottom w:val="nil"/>
        </w:tcBorders>
      </w:tcPr>
    </w:tblStylePr>
    <w:tblStylePr w:type="band2Horz">
      <w:tblPr/>
      <w:tcPr>
        <w:tcBorders>
          <w:top w:val="single" w:sz="4" w:space="0" w:color="auto"/>
        </w:tcBorders>
      </w:tcPr>
    </w:tblStylePr>
  </w:style>
  <w:style w:type="character" w:customStyle="1" w:styleId="LegendadaFontedaFiguraChar">
    <w:name w:val="Legenda da Fonte da Figura Char"/>
    <w:basedOn w:val="LegendaChar"/>
    <w:link w:val="LegendadaFontedaFigura"/>
    <w:rsid w:val="00C2382B"/>
    <w:rPr>
      <w:rFonts w:ascii="Arial" w:eastAsia="Calibri" w:hAnsi="Arial" w:cs="Times New Roman"/>
      <w:bCs/>
      <w:sz w:val="20"/>
      <w:szCs w:val="20"/>
      <w:lang w:val="en-US"/>
    </w:rPr>
  </w:style>
  <w:style w:type="paragraph" w:styleId="Textodebalo">
    <w:name w:val="Balloon Text"/>
    <w:basedOn w:val="Normal"/>
    <w:link w:val="TextodebaloChar"/>
    <w:uiPriority w:val="99"/>
    <w:semiHidden/>
    <w:unhideWhenUsed/>
    <w:rsid w:val="00A36C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36C8B"/>
    <w:rPr>
      <w:rFonts w:ascii="Tahoma" w:eastAsia="Calibri" w:hAnsi="Tahoma" w:cs="Tahoma"/>
      <w:sz w:val="16"/>
      <w:szCs w:val="16"/>
    </w:rPr>
  </w:style>
  <w:style w:type="paragraph" w:customStyle="1" w:styleId="LegendadeQuadro">
    <w:name w:val="Legenda de Quadro"/>
    <w:basedOn w:val="Legenda"/>
    <w:link w:val="LegendadeQuadroChar"/>
    <w:qFormat/>
    <w:rsid w:val="00B66EEA"/>
    <w:rPr>
      <w:lang w:val="pt-BR"/>
    </w:rPr>
  </w:style>
  <w:style w:type="character" w:customStyle="1" w:styleId="LegendadeQuadroChar">
    <w:name w:val="Legenda de Quadro Char"/>
    <w:link w:val="LegendadeQuadro"/>
    <w:rsid w:val="00B66EEA"/>
    <w:rPr>
      <w:rFonts w:ascii="Arial" w:hAnsi="Arial"/>
      <w:bCs/>
    </w:rPr>
  </w:style>
  <w:style w:type="paragraph" w:customStyle="1" w:styleId="TXTRESUMO">
    <w:name w:val="TXT RESUMO"/>
    <w:link w:val="TXTRESUMOChar"/>
    <w:autoRedefine/>
    <w:qFormat/>
    <w:rsid w:val="00B66EEA"/>
    <w:pPr>
      <w:jc w:val="both"/>
    </w:pPr>
    <w:rPr>
      <w:rFonts w:ascii="Arial" w:hAnsi="Arial"/>
      <w:bCs/>
      <w:sz w:val="24"/>
      <w:szCs w:val="22"/>
    </w:rPr>
  </w:style>
  <w:style w:type="character" w:customStyle="1" w:styleId="TXTRESUMOChar">
    <w:name w:val="TXT RESUMO Char"/>
    <w:basedOn w:val="Fontepargpadro"/>
    <w:link w:val="TXTRESUMO"/>
    <w:rsid w:val="00B66EEA"/>
    <w:rPr>
      <w:rFonts w:ascii="Arial" w:hAnsi="Arial"/>
      <w:bCs/>
      <w:sz w:val="24"/>
      <w:szCs w:val="22"/>
    </w:rPr>
  </w:style>
  <w:style w:type="paragraph" w:customStyle="1" w:styleId="FonteFigura">
    <w:name w:val="FonteFigura"/>
    <w:link w:val="FonteFiguraChar"/>
    <w:autoRedefine/>
    <w:qFormat/>
    <w:rsid w:val="009F4596"/>
    <w:pPr>
      <w:spacing w:after="360"/>
      <w:jc w:val="center"/>
    </w:pPr>
    <w:rPr>
      <w:rFonts w:ascii="Arial" w:hAnsi="Arial"/>
      <w:bCs/>
      <w:lang w:val="en-US"/>
    </w:rPr>
  </w:style>
  <w:style w:type="character" w:customStyle="1" w:styleId="FonteFiguraChar">
    <w:name w:val="FonteFigura Char"/>
    <w:basedOn w:val="LegendaChar"/>
    <w:link w:val="FonteFigura"/>
    <w:rsid w:val="009F4596"/>
    <w:rPr>
      <w:rFonts w:ascii="Arial" w:hAnsi="Arial"/>
      <w:bCs/>
      <w:lang w:val="en-US"/>
    </w:rPr>
  </w:style>
  <w:style w:type="paragraph" w:customStyle="1" w:styleId="separador">
    <w:name w:val="separador"/>
    <w:link w:val="separadorChar"/>
    <w:autoRedefine/>
    <w:qFormat/>
    <w:rsid w:val="00B66EEA"/>
    <w:rPr>
      <w:rFonts w:ascii="Arial" w:hAnsi="Arial"/>
      <w:sz w:val="24"/>
      <w:szCs w:val="22"/>
    </w:rPr>
  </w:style>
  <w:style w:type="character" w:customStyle="1" w:styleId="separadorChar">
    <w:name w:val="separador Char"/>
    <w:basedOn w:val="Fontepargpadro"/>
    <w:link w:val="separador"/>
    <w:rsid w:val="00B66EEA"/>
    <w:rPr>
      <w:rFonts w:ascii="Arial" w:hAnsi="Arial"/>
      <w:sz w:val="24"/>
      <w:szCs w:val="22"/>
    </w:rPr>
  </w:style>
  <w:style w:type="paragraph" w:styleId="Corpodetexto">
    <w:name w:val="Body Text"/>
    <w:basedOn w:val="Normal"/>
    <w:link w:val="CorpodetextoChar"/>
    <w:uiPriority w:val="99"/>
    <w:unhideWhenUsed/>
    <w:rsid w:val="00A36C8B"/>
  </w:style>
  <w:style w:type="character" w:customStyle="1" w:styleId="CorpodetextoChar">
    <w:name w:val="Corpo de texto Char"/>
    <w:basedOn w:val="Fontepargpadro"/>
    <w:link w:val="Corpodetexto"/>
    <w:uiPriority w:val="99"/>
    <w:rsid w:val="00A36C8B"/>
    <w:rPr>
      <w:rFonts w:ascii="Arial" w:hAnsi="Arial"/>
      <w:sz w:val="24"/>
      <w:szCs w:val="22"/>
    </w:rPr>
  </w:style>
  <w:style w:type="paragraph" w:styleId="SemEspaamento">
    <w:name w:val="No Spacing"/>
    <w:uiPriority w:val="1"/>
    <w:rsid w:val="00A36C8B"/>
    <w:pPr>
      <w:ind w:firstLine="851"/>
      <w:jc w:val="both"/>
    </w:pPr>
    <w:rPr>
      <w:rFonts w:ascii="Arial" w:hAnsi="Arial"/>
      <w:sz w:val="24"/>
      <w:szCs w:val="22"/>
    </w:rPr>
  </w:style>
  <w:style w:type="paragraph" w:styleId="Sumrio4">
    <w:name w:val="toc 4"/>
    <w:basedOn w:val="Normal"/>
    <w:next w:val="Normal"/>
    <w:autoRedefine/>
    <w:uiPriority w:val="39"/>
    <w:semiHidden/>
    <w:unhideWhenUsed/>
    <w:rsid w:val="00A36C8B"/>
    <w:pPr>
      <w:spacing w:after="100"/>
      <w:ind w:left="720"/>
    </w:pPr>
  </w:style>
  <w:style w:type="character" w:styleId="Refdecomentrio">
    <w:name w:val="annotation reference"/>
    <w:basedOn w:val="Fontepargpadro"/>
    <w:uiPriority w:val="99"/>
    <w:semiHidden/>
    <w:unhideWhenUsed/>
    <w:rsid w:val="00A36C8B"/>
    <w:rPr>
      <w:sz w:val="16"/>
      <w:szCs w:val="16"/>
    </w:rPr>
  </w:style>
  <w:style w:type="paragraph" w:styleId="Textodecomentrio">
    <w:name w:val="annotation text"/>
    <w:basedOn w:val="Normal"/>
    <w:link w:val="TextodecomentrioChar"/>
    <w:autoRedefine/>
    <w:uiPriority w:val="99"/>
    <w:semiHidden/>
    <w:unhideWhenUsed/>
    <w:qFormat/>
    <w:rsid w:val="009F4596"/>
    <w:pPr>
      <w:spacing w:line="240" w:lineRule="auto"/>
    </w:pPr>
    <w:rPr>
      <w:b/>
      <w:color w:val="00B0F0"/>
      <w:sz w:val="20"/>
      <w:szCs w:val="20"/>
    </w:rPr>
  </w:style>
  <w:style w:type="character" w:customStyle="1" w:styleId="TextodecomentrioChar">
    <w:name w:val="Texto de comentário Char"/>
    <w:basedOn w:val="Fontepargpadro"/>
    <w:link w:val="Textodecomentrio"/>
    <w:uiPriority w:val="99"/>
    <w:semiHidden/>
    <w:rsid w:val="009F4596"/>
    <w:rPr>
      <w:rFonts w:ascii="Arial" w:hAnsi="Arial"/>
      <w:b/>
      <w:color w:val="00B0F0"/>
    </w:rPr>
  </w:style>
  <w:style w:type="paragraph" w:styleId="Assuntodocomentrio">
    <w:name w:val="annotation subject"/>
    <w:basedOn w:val="Textodecomentrio"/>
    <w:next w:val="Textodecomentrio"/>
    <w:link w:val="AssuntodocomentrioChar"/>
    <w:uiPriority w:val="99"/>
    <w:semiHidden/>
    <w:unhideWhenUsed/>
    <w:rsid w:val="00A36C8B"/>
    <w:rPr>
      <w:b w:val="0"/>
      <w:bCs/>
    </w:rPr>
  </w:style>
  <w:style w:type="character" w:customStyle="1" w:styleId="AssuntodocomentrioChar">
    <w:name w:val="Assunto do comentário Char"/>
    <w:basedOn w:val="TextodecomentrioChar"/>
    <w:link w:val="Assuntodocomentrio"/>
    <w:uiPriority w:val="99"/>
    <w:semiHidden/>
    <w:rsid w:val="00A36C8B"/>
    <w:rPr>
      <w:rFonts w:ascii="Arial" w:hAnsi="Arial"/>
      <w:b w:val="0"/>
      <w:bCs/>
      <w:color w:val="00B0F0"/>
    </w:rPr>
  </w:style>
  <w:style w:type="paragraph" w:customStyle="1" w:styleId="TextoQuadro">
    <w:name w:val="TextoQuadro"/>
    <w:link w:val="TextoQuadroChar"/>
    <w:autoRedefine/>
    <w:qFormat/>
    <w:rsid w:val="00B66EEA"/>
    <w:rPr>
      <w:rFonts w:ascii="Arial" w:hAnsi="Arial"/>
      <w:sz w:val="22"/>
      <w:szCs w:val="22"/>
      <w:lang w:val="en-US" w:eastAsia="pt-BR"/>
    </w:rPr>
  </w:style>
  <w:style w:type="paragraph" w:customStyle="1" w:styleId="TextoTabela">
    <w:name w:val="TextoTabela"/>
    <w:basedOn w:val="TextoQuadro"/>
    <w:link w:val="TextoTabelaChar"/>
    <w:autoRedefine/>
    <w:qFormat/>
    <w:rsid w:val="00B66EEA"/>
    <w:pPr>
      <w:jc w:val="right"/>
    </w:pPr>
  </w:style>
  <w:style w:type="character" w:customStyle="1" w:styleId="TextoQuadroChar">
    <w:name w:val="TextoQuadro Char"/>
    <w:basedOn w:val="Fontepargpadro"/>
    <w:link w:val="TextoQuadro"/>
    <w:rsid w:val="00B66EEA"/>
    <w:rPr>
      <w:rFonts w:ascii="Arial" w:hAnsi="Arial"/>
      <w:sz w:val="22"/>
      <w:szCs w:val="22"/>
      <w:lang w:val="en-US" w:eastAsia="pt-BR"/>
    </w:rPr>
  </w:style>
  <w:style w:type="paragraph" w:customStyle="1" w:styleId="ttuloqdtabela">
    <w:name w:val="títuloqdtabela"/>
    <w:basedOn w:val="TextoQuadro"/>
    <w:link w:val="ttuloqdtabelaChar"/>
    <w:autoRedefine/>
    <w:qFormat/>
    <w:rsid w:val="00B66EEA"/>
    <w:pPr>
      <w:jc w:val="center"/>
    </w:pPr>
    <w:rPr>
      <w:b/>
    </w:rPr>
  </w:style>
  <w:style w:type="character" w:customStyle="1" w:styleId="TextoTabelaChar">
    <w:name w:val="TextoTabela Char"/>
    <w:basedOn w:val="TextoQuadroChar"/>
    <w:link w:val="TextoTabela"/>
    <w:rsid w:val="00B66EEA"/>
    <w:rPr>
      <w:rFonts w:ascii="Arial" w:hAnsi="Arial"/>
      <w:sz w:val="22"/>
      <w:szCs w:val="22"/>
      <w:lang w:val="en-US" w:eastAsia="pt-BR"/>
    </w:rPr>
  </w:style>
  <w:style w:type="paragraph" w:customStyle="1" w:styleId="Citaodiretalonga">
    <w:name w:val="Citação direta longa"/>
    <w:link w:val="CitaodiretalongaChar"/>
    <w:autoRedefine/>
    <w:qFormat/>
    <w:rsid w:val="00B66EEA"/>
    <w:pPr>
      <w:spacing w:before="240" w:after="360"/>
      <w:ind w:left="2268"/>
      <w:jc w:val="both"/>
    </w:pPr>
    <w:rPr>
      <w:rFonts w:ascii="Arial" w:hAnsi="Arial"/>
      <w:sz w:val="22"/>
      <w:szCs w:val="22"/>
    </w:rPr>
  </w:style>
  <w:style w:type="character" w:customStyle="1" w:styleId="ttuloqdtabelaChar">
    <w:name w:val="títuloqdtabela Char"/>
    <w:basedOn w:val="TextoQuadroChar"/>
    <w:link w:val="ttuloqdtabela"/>
    <w:rsid w:val="00B66EEA"/>
    <w:rPr>
      <w:rFonts w:ascii="Arial" w:hAnsi="Arial"/>
      <w:b/>
      <w:sz w:val="22"/>
      <w:szCs w:val="22"/>
      <w:lang w:val="en-US" w:eastAsia="pt-BR"/>
    </w:rPr>
  </w:style>
  <w:style w:type="character" w:customStyle="1" w:styleId="CitaodiretalongaChar">
    <w:name w:val="Citação direta longa Char"/>
    <w:basedOn w:val="Fontepargpadro"/>
    <w:link w:val="Citaodiretalonga"/>
    <w:rsid w:val="00B66EEA"/>
    <w:rPr>
      <w:rFonts w:ascii="Arial" w:hAnsi="Arial"/>
      <w:sz w:val="22"/>
      <w:szCs w:val="22"/>
    </w:rPr>
  </w:style>
  <w:style w:type="character" w:styleId="TextodoEspaoReservado">
    <w:name w:val="Placeholder Text"/>
    <w:basedOn w:val="Fontepargpadro"/>
    <w:uiPriority w:val="99"/>
    <w:semiHidden/>
    <w:rsid w:val="002D4DA2"/>
    <w:rPr>
      <w:color w:val="808080"/>
    </w:rPr>
  </w:style>
  <w:style w:type="character" w:customStyle="1" w:styleId="MenoPendente1">
    <w:name w:val="Menção Pendente1"/>
    <w:basedOn w:val="Fontepargpadro"/>
    <w:uiPriority w:val="99"/>
    <w:semiHidden/>
    <w:unhideWhenUsed/>
    <w:rsid w:val="00565061"/>
    <w:rPr>
      <w:color w:val="808080"/>
      <w:shd w:val="clear" w:color="auto" w:fill="E6E6E6"/>
    </w:rPr>
  </w:style>
  <w:style w:type="character" w:styleId="HiperlinkVisitado">
    <w:name w:val="FollowedHyperlink"/>
    <w:basedOn w:val="Fontepargpadro"/>
    <w:uiPriority w:val="99"/>
    <w:semiHidden/>
    <w:unhideWhenUsed/>
    <w:rsid w:val="009A71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00420">
      <w:bodyDiv w:val="1"/>
      <w:marLeft w:val="0"/>
      <w:marRight w:val="0"/>
      <w:marTop w:val="0"/>
      <w:marBottom w:val="0"/>
      <w:divBdr>
        <w:top w:val="none" w:sz="0" w:space="0" w:color="auto"/>
        <w:left w:val="none" w:sz="0" w:space="0" w:color="auto"/>
        <w:bottom w:val="none" w:sz="0" w:space="0" w:color="auto"/>
        <w:right w:val="none" w:sz="0" w:space="0" w:color="auto"/>
      </w:divBdr>
    </w:div>
    <w:div w:id="341594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hyperlink" Target="https://fineartamerica.com/featured/john-rambo-first-blood-bill-pruitt.html" TargetMode="External"/><Relationship Id="rId21" Type="http://schemas.openxmlformats.org/officeDocument/2006/relationships/image" Target="media/image11.jpeg"/><Relationship Id="rId34" Type="http://schemas.openxmlformats.org/officeDocument/2006/relationships/hyperlink" Target="http://www.imdb.com/title/tt5675620/" TargetMode="External"/><Relationship Id="rId42" Type="http://schemas.openxmlformats.org/officeDocument/2006/relationships/hyperlink" Target="http://www.superluigibros.com/super-mario-64-artwork-bows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www.adorocinema.com/filmes/filme-277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screenrant.com/superman-best-lex-luthor-facts-trivia-comics/" TargetMode="External"/><Relationship Id="rId37" Type="http://schemas.openxmlformats.org/officeDocument/2006/relationships/hyperlink" Target="http://mbtibase.com/viewchar/DruZodGeneral-Zod-DC-Extended-Universe-mbti-personality-type---35883" TargetMode="External"/><Relationship Id="rId40" Type="http://schemas.openxmlformats.org/officeDocument/2006/relationships/hyperlink" Target="https://www.quora.com/Whom-does-Batman-like-more-Catwoman-or-Wonder-Woman"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nerdcast.com.br" TargetMode="External"/><Relationship Id="rId36" Type="http://schemas.openxmlformats.org/officeDocument/2006/relationships/hyperlink" Target="https://www.thesun.co.uk/living/2121975/remember-the-weasley-twins-from-harry-potter-you-wouldnt-recognise-them-now/" TargetMode="External"/><Relationship Id="rId10" Type="http://schemas.openxmlformats.org/officeDocument/2006/relationships/image" Target="media/image2.jpeg"/><Relationship Id="rId19" Type="http://schemas.openxmlformats.org/officeDocument/2006/relationships/image" Target="media/image9.jpg"/><Relationship Id="rId31" Type="http://schemas.openxmlformats.org/officeDocument/2006/relationships/hyperlink" Target="http://disney.wikia.com/wiki/Sca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2.jpg"/><Relationship Id="rId27" Type="http://schemas.openxmlformats.org/officeDocument/2006/relationships/image" Target="media/image17.gif"/><Relationship Id="rId30" Type="http://schemas.openxmlformats.org/officeDocument/2006/relationships/hyperlink" Target="http://www.bibliotecaelfica.com/2014/05/d-30-ficha-de-personagem.html" TargetMode="External"/><Relationship Id="rId35" Type="http://schemas.openxmlformats.org/officeDocument/2006/relationships/hyperlink" Target="http://lotr.wikia.com/wiki/Azog" TargetMode="External"/><Relationship Id="rId43" Type="http://schemas.openxmlformats.org/officeDocument/2006/relationships/hyperlink" Target="http://the-mask.wikia.com/wiki/File:Mask_movie.jpg" TargetMode="External"/><Relationship Id="rId48"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harrypotter.wikia.com/wiki/Rubeus_Hagrid%27s_dress_robes" TargetMode="External"/><Relationship Id="rId38" Type="http://schemas.openxmlformats.org/officeDocument/2006/relationships/hyperlink" Target="http://revistamonet.globo.com/Filmes/noticia/2015/09/ator-que-interpreta-c3po-revela-que-tinha-problemas-de-relacionamento-com-colega-que-fazia-r2-d2.html" TargetMode="External"/><Relationship Id="rId46" Type="http://schemas.openxmlformats.org/officeDocument/2006/relationships/glossaryDocument" Target="glossary/document.xml"/><Relationship Id="rId20" Type="http://schemas.openxmlformats.org/officeDocument/2006/relationships/image" Target="media/image10.jpg"/><Relationship Id="rId41" Type="http://schemas.openxmlformats.org/officeDocument/2006/relationships/hyperlink" Target="http://recreio.uol.com.br/noticias/curiosidades/do-que-e-feito-o-capacete-do-magneto-material-resistente-indestrutivel-wolverine-capitao-america-x-men.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na\Downloads\FIAP%20ON%20-%20Template%20para%20material%20did&#225;t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DC8D2982D6A499EAA5EFAB19A1340FE"/>
        <w:category>
          <w:name w:val="Geral"/>
          <w:gallery w:val="placeholder"/>
        </w:category>
        <w:types>
          <w:type w:val="bbPlcHdr"/>
        </w:types>
        <w:behaviors>
          <w:behavior w:val="content"/>
        </w:behaviors>
        <w:guid w:val="{1DBD30A2-BA88-4407-A627-A7CFF4FB8776}"/>
      </w:docPartPr>
      <w:docPartBody>
        <w:p w:rsidR="00F301C2" w:rsidRDefault="00DC68E7">
          <w:r w:rsidRPr="00854048">
            <w:rPr>
              <w:rStyle w:val="TextodoEspaoReservado"/>
            </w:rPr>
            <w:t>[Título]</w:t>
          </w:r>
        </w:p>
      </w:docPartBody>
    </w:docPart>
    <w:docPart>
      <w:docPartPr>
        <w:name w:val="BC423179DF164B769EE8299A080AADA0"/>
        <w:category>
          <w:name w:val="Geral"/>
          <w:gallery w:val="placeholder"/>
        </w:category>
        <w:types>
          <w:type w:val="bbPlcHdr"/>
        </w:types>
        <w:behaviors>
          <w:behavior w:val="content"/>
        </w:behaviors>
        <w:guid w:val="{5A8A8B1B-20B2-40B3-B8BD-2BA4EB86EB5D}"/>
      </w:docPartPr>
      <w:docPartBody>
        <w:p w:rsidR="00F301C2" w:rsidRDefault="00DC68E7">
          <w:r w:rsidRPr="00854048">
            <w:rPr>
              <w:rStyle w:val="TextodoEspaoReservado"/>
            </w:rPr>
            <w:t>[Assunto]</w:t>
          </w:r>
        </w:p>
      </w:docPartBody>
    </w:docPart>
    <w:docPart>
      <w:docPartPr>
        <w:name w:val="E6962BD842A9432FB7250852FDBC7611"/>
        <w:category>
          <w:name w:val="Geral"/>
          <w:gallery w:val="placeholder"/>
        </w:category>
        <w:types>
          <w:type w:val="bbPlcHdr"/>
        </w:types>
        <w:behaviors>
          <w:behavior w:val="content"/>
        </w:behaviors>
        <w:guid w:val="{72B8294F-C3E5-4CF9-8872-4549BF9921AB}"/>
      </w:docPartPr>
      <w:docPartBody>
        <w:p w:rsidR="00F301C2" w:rsidRDefault="00DC68E7">
          <w:r w:rsidRPr="00854048">
            <w:rPr>
              <w:rStyle w:val="TextodoEspaoReservado"/>
            </w:rPr>
            <w:t>[Autor]</w:t>
          </w:r>
        </w:p>
      </w:docPartBody>
    </w:docPart>
    <w:docPart>
      <w:docPartPr>
        <w:name w:val="F1EADDA258BE4C9E9E7ACF2E6914D16D"/>
        <w:category>
          <w:name w:val="Geral"/>
          <w:gallery w:val="placeholder"/>
        </w:category>
        <w:types>
          <w:type w:val="bbPlcHdr"/>
        </w:types>
        <w:behaviors>
          <w:behavior w:val="content"/>
        </w:behaviors>
        <w:guid w:val="{90AA83DD-26A5-4600-880C-79DB6731B927}"/>
      </w:docPartPr>
      <w:docPartBody>
        <w:p w:rsidR="00F301C2" w:rsidRDefault="00DC68E7">
          <w:r w:rsidRPr="00854048">
            <w:rPr>
              <w:rStyle w:val="TextodoEspaoReservado"/>
            </w:rPr>
            <w:t>[Palavras-chave]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8E7"/>
    <w:rsid w:val="00133BE6"/>
    <w:rsid w:val="002827B8"/>
    <w:rsid w:val="00334355"/>
    <w:rsid w:val="003708C4"/>
    <w:rsid w:val="003B5309"/>
    <w:rsid w:val="006B220C"/>
    <w:rsid w:val="007F6E74"/>
    <w:rsid w:val="009E633A"/>
    <w:rsid w:val="00A3120C"/>
    <w:rsid w:val="00AC1144"/>
    <w:rsid w:val="00AE4F58"/>
    <w:rsid w:val="00D62D80"/>
    <w:rsid w:val="00D94540"/>
    <w:rsid w:val="00DC68E7"/>
    <w:rsid w:val="00EC384D"/>
    <w:rsid w:val="00F301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C68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CBEF4-5A35-43B5-94F3-16697FC6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FIAP ON - Template para material didático</Template>
  <TotalTime>394</TotalTime>
  <Pages>29</Pages>
  <Words>5658</Words>
  <Characters>30558</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The other side</vt:lpstr>
    </vt:vector>
  </TitlesOfParts>
  <Company/>
  <LinksUpToDate>false</LinksUpToDate>
  <CharactersWithSpaces>36144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other side</dc:title>
  <dc:subject>prototyping</dc:subject>
  <dc:creator>Winna Zansavio e Henrique Poyatos</dc:creator>
  <cp:keywords>Roteiro. Personagens. Personalidade</cp:keywords>
  <cp:lastModifiedBy>Natalia de Figueiredo Contave</cp:lastModifiedBy>
  <cp:revision>21</cp:revision>
  <dcterms:created xsi:type="dcterms:W3CDTF">2018-02-27T21:17:00Z</dcterms:created>
  <dcterms:modified xsi:type="dcterms:W3CDTF">2018-03-01T20:45:00Z</dcterms:modified>
  <cp:category>Material Didático</cp:category>
  <cp:contentStatus>Rascunho</cp:contentStatus>
</cp:coreProperties>
</file>