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5B3CD" w14:textId="2220F766" w:rsidR="00833C75" w:rsidRPr="00833C75" w:rsidRDefault="00833C75" w:rsidP="00031219">
      <w:pPr>
        <w:jc w:val="both"/>
      </w:pPr>
      <w:r w:rsidRPr="00833C75">
        <w:t>Lab 10 – GWAS</w:t>
      </w:r>
    </w:p>
    <w:p w14:paraId="799F9244" w14:textId="18ED44EB" w:rsidR="00833C75" w:rsidRPr="00833C75" w:rsidRDefault="00833C75" w:rsidP="00031219">
      <w:pPr>
        <w:jc w:val="both"/>
      </w:pPr>
      <w:r w:rsidRPr="00833C75">
        <w:t>Your name:</w:t>
      </w:r>
      <w:r w:rsidR="0044491A">
        <w:t xml:space="preserve"> VIVIAN URAMA</w:t>
      </w:r>
    </w:p>
    <w:p w14:paraId="1D291AF7" w14:textId="17334E1D" w:rsidR="00833C75" w:rsidRPr="00833C75" w:rsidRDefault="00833C75" w:rsidP="00031219">
      <w:pPr>
        <w:jc w:val="both"/>
      </w:pPr>
      <w:r w:rsidRPr="00833C75">
        <w:t xml:space="preserve">Your GitHub link: </w:t>
      </w:r>
      <w:r w:rsidR="00231B79" w:rsidRPr="00E33192">
        <w:rPr>
          <w:rFonts w:ascii="Times New Roman" w:eastAsia="Times New Roman" w:hAnsi="Times New Roman" w:cs="Times New Roman"/>
          <w:color w:val="000000" w:themeColor="text1"/>
        </w:rPr>
        <w:t>https://github.com/vivianurama</w:t>
      </w:r>
    </w:p>
    <w:p w14:paraId="4CFC472D" w14:textId="77777777" w:rsidR="00833C75" w:rsidRPr="00AA648B" w:rsidRDefault="00833C75" w:rsidP="00031219">
      <w:pPr>
        <w:numPr>
          <w:ilvl w:val="0"/>
          <w:numId w:val="1"/>
        </w:numPr>
        <w:jc w:val="both"/>
      </w:pPr>
      <w:r w:rsidRPr="00833C75">
        <w:t>Summarize important results of your GWAS activity.</w:t>
      </w:r>
    </w:p>
    <w:p w14:paraId="14B4DF92" w14:textId="1ED3DB31" w:rsidR="007B46AC" w:rsidRPr="00AA648B" w:rsidRDefault="007B46AC" w:rsidP="00031219">
      <w:pPr>
        <w:ind w:left="720"/>
        <w:jc w:val="both"/>
      </w:pPr>
      <w:r w:rsidRPr="00AA648B">
        <w:t xml:space="preserve">In the GWAS activity, </w:t>
      </w:r>
      <w:r w:rsidR="00520CCC" w:rsidRPr="00AA648B">
        <w:t xml:space="preserve">the main result in R is displayed in tabular form showing </w:t>
      </w:r>
      <w:r w:rsidR="00C35880" w:rsidRPr="00AA648B">
        <w:t>SNPS</w:t>
      </w:r>
      <w:r w:rsidR="008561CF" w:rsidRPr="00AA648B">
        <w:t xml:space="preserve"> (</w:t>
      </w:r>
      <w:r w:rsidR="008561CF" w:rsidRPr="00AA648B">
        <w:t>single nucleotide polymorphism)</w:t>
      </w:r>
      <w:r w:rsidR="00C35880" w:rsidRPr="00AA648B">
        <w:t xml:space="preserve">, chromosome number, position and most importantly P-value. The p value shows </w:t>
      </w:r>
      <w:r w:rsidR="009576E0" w:rsidRPr="00AA648B">
        <w:t>if the SNP is significantly associated with the ph</w:t>
      </w:r>
      <w:r w:rsidR="009907AA" w:rsidRPr="00AA648B">
        <w:t>e</w:t>
      </w:r>
      <w:r w:rsidR="009576E0" w:rsidRPr="00AA648B">
        <w:t>noty</w:t>
      </w:r>
      <w:r w:rsidR="009907AA" w:rsidRPr="00AA648B">
        <w:t>pe evaluated.</w:t>
      </w:r>
      <w:r w:rsidR="00465B46" w:rsidRPr="00AA648B">
        <w:t xml:space="preserve"> P-value less than 5% </w:t>
      </w:r>
      <w:r w:rsidR="00D42005" w:rsidRPr="00AA648B">
        <w:t xml:space="preserve">means there is significant association between the </w:t>
      </w:r>
      <w:r w:rsidR="007603BF" w:rsidRPr="00AA648B">
        <w:t xml:space="preserve">SNP and the trait while a P-value greater than 5% means </w:t>
      </w:r>
      <w:r w:rsidR="00E355C2" w:rsidRPr="00AA648B">
        <w:t xml:space="preserve">no significant association. </w:t>
      </w:r>
      <w:r w:rsidR="008561CF" w:rsidRPr="00AA648B">
        <w:t xml:space="preserve">A </w:t>
      </w:r>
      <w:r w:rsidR="008561CF" w:rsidRPr="00AA648B">
        <w:t>p-value of 1 for a specific SNP means that there is no evidence of association between that SNP and the trait or phenotype being studied</w:t>
      </w:r>
      <w:r w:rsidR="008B0A90" w:rsidRPr="00AA648B">
        <w:t xml:space="preserve"> while the </w:t>
      </w:r>
      <w:r w:rsidR="008B0A90" w:rsidRPr="00AA648B">
        <w:t>lowest p-value corresponds to the strongest statistical association between a specific SNP and the trait or phenotype being studied.</w:t>
      </w:r>
    </w:p>
    <w:p w14:paraId="154AC3CA" w14:textId="4B8ACE16" w:rsidR="005A637D" w:rsidRPr="00AA648B" w:rsidRDefault="005A637D" w:rsidP="00031219">
      <w:pPr>
        <w:ind w:left="720"/>
        <w:jc w:val="both"/>
      </w:pPr>
      <w:r w:rsidRPr="00AA648B">
        <w:t xml:space="preserve">In the GWAS activity for the trait ear diameter, </w:t>
      </w:r>
      <w:r w:rsidR="002146E8" w:rsidRPr="00AA648B">
        <w:t>the</w:t>
      </w:r>
      <w:r w:rsidR="006656BF" w:rsidRPr="00AA648B">
        <w:t xml:space="preserve"> SNP PZA00453.7 had the</w:t>
      </w:r>
      <w:r w:rsidR="002146E8" w:rsidRPr="00AA648B">
        <w:t xml:space="preserve"> lowest p-value </w:t>
      </w:r>
      <w:r w:rsidR="006656BF" w:rsidRPr="00AA648B">
        <w:t>(0</w:t>
      </w:r>
      <w:r w:rsidR="00A05F6D" w:rsidRPr="00AA648B">
        <w:t>.0002) indicating that it has the strongest association with ear diameter amongst other SNPs.</w:t>
      </w:r>
      <w:r w:rsidR="002146E8" w:rsidRPr="00AA648B">
        <w:rPr>
          <w:highlight w:val="yellow"/>
        </w:rPr>
        <w:drawing>
          <wp:inline distT="0" distB="0" distL="0" distR="0" wp14:anchorId="0F9266DA" wp14:editId="27B9B9E6">
            <wp:extent cx="5943600" cy="3359785"/>
            <wp:effectExtent l="0" t="0" r="0" b="0"/>
            <wp:docPr id="78574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47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0460" w14:textId="77777777" w:rsidR="00DE1D60" w:rsidRPr="00AA648B" w:rsidRDefault="00DE1D60" w:rsidP="00031219">
      <w:pPr>
        <w:ind w:left="720"/>
        <w:jc w:val="both"/>
      </w:pPr>
    </w:p>
    <w:p w14:paraId="0296DE3D" w14:textId="6188ED9D" w:rsidR="005F4714" w:rsidRPr="005F4714" w:rsidRDefault="00DE1D60" w:rsidP="00031219">
      <w:pPr>
        <w:ind w:left="720"/>
        <w:jc w:val="both"/>
      </w:pPr>
      <w:r w:rsidRPr="00AA648B">
        <w:t xml:space="preserve">The GWAS activity involved </w:t>
      </w:r>
      <w:r w:rsidR="006F54FE" w:rsidRPr="00AA648B">
        <w:t xml:space="preserve">generating Manhattan plot as displayed below. </w:t>
      </w:r>
      <w:r w:rsidR="005F4714" w:rsidRPr="005F4714">
        <w:t>This Manhattan plot summarizes the results of a Genome-Wide Association Study (GWAS) for the phenotype ear diameter.</w:t>
      </w:r>
      <w:r w:rsidR="00F9108E" w:rsidRPr="00AA648B">
        <w:t xml:space="preserve"> </w:t>
      </w:r>
      <w:r w:rsidR="005F4714" w:rsidRPr="005F4714">
        <w:t>The x-axis represents chromosomes (1 through 10),</w:t>
      </w:r>
      <w:r w:rsidR="00F9108E" w:rsidRPr="00AA648B">
        <w:t xml:space="preserve"> </w:t>
      </w:r>
      <w:r w:rsidR="005F4714" w:rsidRPr="005F4714">
        <w:t xml:space="preserve">showing </w:t>
      </w:r>
      <w:r w:rsidR="005F4714" w:rsidRPr="005F4714">
        <w:lastRenderedPageBreak/>
        <w:t>the genomic position of single nucleotide polymorphisms (SNPs).</w:t>
      </w:r>
      <w:r w:rsidR="00F9108E" w:rsidRPr="00AA648B">
        <w:t xml:space="preserve"> </w:t>
      </w:r>
      <w:r w:rsidR="005F4714" w:rsidRPr="005F4714">
        <w:t>The y-axis represents the negative log10 of the p-value indicating the statistical significance of the association between each SNP and ear diameter.</w:t>
      </w:r>
      <w:r w:rsidR="003C5EDD" w:rsidRPr="00AA648B">
        <w:t xml:space="preserve"> Because it is a negative log, the highest value on the graph depicts the most significantly associated SNP.</w:t>
      </w:r>
    </w:p>
    <w:p w14:paraId="051EE376" w14:textId="4C417438" w:rsidR="005F4714" w:rsidRPr="005F4714" w:rsidRDefault="005F4714" w:rsidP="00031219">
      <w:pPr>
        <w:ind w:left="720"/>
        <w:jc w:val="both"/>
      </w:pPr>
      <w:r w:rsidRPr="005F4714">
        <w:t>Each dot is a SNP, with alternating black and red colors used to differentiate chromosomes for visual clarity</w:t>
      </w:r>
      <w:r w:rsidR="006C69BB" w:rsidRPr="00AA648B">
        <w:t xml:space="preserve">. </w:t>
      </w:r>
      <w:r w:rsidRPr="005F4714">
        <w:t>A red horizontal line marks the genome-wide significance threshold (commonly set at −log10(p)</w:t>
      </w:r>
      <w:r w:rsidRPr="005F4714">
        <w:rPr>
          <w:rFonts w:ascii="Calibri" w:hAnsi="Calibri" w:cs="Calibri"/>
        </w:rPr>
        <w:t>≈</w:t>
      </w:r>
      <w:r w:rsidRPr="005F4714">
        <w:t>3.5), used to determine SNPs significantly associated with the trait.</w:t>
      </w:r>
    </w:p>
    <w:p w14:paraId="28FF65B3" w14:textId="7A3D1980" w:rsidR="005F4714" w:rsidRPr="005F4714" w:rsidRDefault="005F4714" w:rsidP="00031219">
      <w:pPr>
        <w:ind w:left="720"/>
        <w:jc w:val="both"/>
      </w:pPr>
      <w:r w:rsidRPr="005F4714">
        <w:t>One SNP is highlighted in green on Chromosome 4, which exceeds the significance threshold — this is the most significant SNP, suggesting a strong association with ear diameter.</w:t>
      </w:r>
      <w:r w:rsidR="002874A5" w:rsidRPr="00AA648B">
        <w:t xml:space="preserve"> </w:t>
      </w:r>
      <w:r w:rsidRPr="005F4714">
        <w:t>This green-highlighted SNP may warrant further investigation as a potential genetic factor influencing ear diameter.</w:t>
      </w:r>
    </w:p>
    <w:p w14:paraId="0A53A019" w14:textId="23E784C8" w:rsidR="001D0FBE" w:rsidRPr="00833C75" w:rsidRDefault="001D0FBE" w:rsidP="00031219">
      <w:pPr>
        <w:ind w:left="720"/>
        <w:jc w:val="both"/>
      </w:pPr>
    </w:p>
    <w:p w14:paraId="3E1520C2" w14:textId="77777777" w:rsidR="002546BE" w:rsidRPr="00AA648B" w:rsidRDefault="00833C75" w:rsidP="00031219">
      <w:pPr>
        <w:jc w:val="both"/>
      </w:pPr>
      <w:r w:rsidRPr="00AA648B">
        <w:rPr>
          <w:noProof/>
        </w:rPr>
        <w:drawing>
          <wp:inline distT="0" distB="0" distL="0" distR="0" wp14:anchorId="343D496C" wp14:editId="1DDF39C9">
            <wp:extent cx="5943600" cy="2971800"/>
            <wp:effectExtent l="0" t="0" r="0" b="0"/>
            <wp:docPr id="84566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65207" name="Picture 8456652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75">
        <w:br/>
      </w:r>
      <w:r w:rsidRPr="00833C75">
        <w:br/>
      </w:r>
      <w:r w:rsidRPr="00833C75">
        <w:br/>
      </w:r>
    </w:p>
    <w:p w14:paraId="05437433" w14:textId="344E6212" w:rsidR="00833C75" w:rsidRPr="00833C75" w:rsidRDefault="00833C75" w:rsidP="00031219">
      <w:pPr>
        <w:jc w:val="both"/>
      </w:pPr>
      <w:r w:rsidRPr="00833C75">
        <w:br/>
      </w:r>
    </w:p>
    <w:p w14:paraId="07CD7CC2" w14:textId="77777777" w:rsidR="00833C75" w:rsidRPr="00833C75" w:rsidRDefault="00833C75" w:rsidP="00031219">
      <w:pPr>
        <w:numPr>
          <w:ilvl w:val="0"/>
          <w:numId w:val="2"/>
        </w:numPr>
        <w:jc w:val="both"/>
      </w:pPr>
      <w:r w:rsidRPr="00833C75">
        <w:t>Search for more information about GWAS and describe the most interesting part.</w:t>
      </w:r>
    </w:p>
    <w:p w14:paraId="06AE4A60" w14:textId="77777777" w:rsidR="00AA078F" w:rsidRPr="00AA648B" w:rsidRDefault="00863D6D" w:rsidP="00031219">
      <w:pPr>
        <w:jc w:val="both"/>
      </w:pPr>
      <w:r w:rsidRPr="00AA648B">
        <w:t xml:space="preserve">The most interesting I learnt from the GWAS manual is the </w:t>
      </w:r>
      <w:r w:rsidR="002546BE" w:rsidRPr="00AA648B">
        <w:t>multi-trait/multi-method GWAS visualization</w:t>
      </w:r>
      <w:r w:rsidRPr="00AA648B">
        <w:t xml:space="preserve"> which refers to</w:t>
      </w:r>
      <w:r w:rsidR="002546BE" w:rsidRPr="00AA648B">
        <w:t xml:space="preserve"> an advanced functionality in GAPIT (a GWAS analysis tool in R) that </w:t>
      </w:r>
      <w:r w:rsidR="002546BE" w:rsidRPr="00AA648B">
        <w:lastRenderedPageBreak/>
        <w:t xml:space="preserve">uses MVP (Memory-efficient, Visualization-enhanced, and Parallel-accelerated GWAS) library features. </w:t>
      </w:r>
    </w:p>
    <w:p w14:paraId="7755ED12" w14:textId="188E4098" w:rsidR="00AA078F" w:rsidRPr="00AA648B" w:rsidRDefault="00AA078F" w:rsidP="00031219">
      <w:pPr>
        <w:jc w:val="both"/>
      </w:pPr>
      <w:r w:rsidRPr="00AA648B">
        <w:t>In the class activity, the analysis was done one for each trait hence it was interesting to learn that i</w:t>
      </w:r>
      <w:r w:rsidRPr="00AA078F">
        <w:t>nstead of showing GWAS results for just one trait, one environment, or one method, this approach combines results across</w:t>
      </w:r>
      <w:r w:rsidRPr="00AA648B">
        <w:t xml:space="preserve"> m</w:t>
      </w:r>
      <w:r w:rsidRPr="00AA078F">
        <w:t>ultiple traits</w:t>
      </w:r>
      <w:r w:rsidRPr="00AA648B">
        <w:t>, m</w:t>
      </w:r>
      <w:r w:rsidRPr="00AA078F">
        <w:t>ultiple environments</w:t>
      </w:r>
      <w:r w:rsidRPr="00AA648B">
        <w:t xml:space="preserve"> or m</w:t>
      </w:r>
      <w:r w:rsidRPr="00AA078F">
        <w:t>ultiple statistical models/methods</w:t>
      </w:r>
      <w:r w:rsidR="00D47BC4" w:rsidRPr="00AA648B">
        <w:t xml:space="preserve">. </w:t>
      </w:r>
      <w:r w:rsidRPr="00AA078F">
        <w:t>This</w:t>
      </w:r>
      <w:r w:rsidR="00D47BC4" w:rsidRPr="00AA648B">
        <w:t xml:space="preserve"> multi-trait/multi-method</w:t>
      </w:r>
      <w:r w:rsidR="00812264" w:rsidRPr="00AA648B">
        <w:t xml:space="preserve"> GWAS</w:t>
      </w:r>
      <w:r w:rsidRPr="00AA078F">
        <w:t xml:space="preserve"> gives a holistic view of associations that are consistent across different setups — making </w:t>
      </w:r>
      <w:r w:rsidR="00812264" w:rsidRPr="00AA648B">
        <w:t>the</w:t>
      </w:r>
      <w:r w:rsidRPr="00AA078F">
        <w:t xml:space="preserve"> findings more reliable and robust.</w:t>
      </w:r>
    </w:p>
    <w:p w14:paraId="326291DA" w14:textId="0976E431" w:rsidR="0081696B" w:rsidRDefault="0081696B" w:rsidP="00031219">
      <w:pPr>
        <w:jc w:val="both"/>
      </w:pPr>
      <w:r w:rsidRPr="00AA648B">
        <w:t xml:space="preserve">The multi trait </w:t>
      </w:r>
      <w:r w:rsidRPr="0081696B">
        <w:t xml:space="preserve">Manhattan Plots </w:t>
      </w:r>
      <w:r w:rsidRPr="00AA648B">
        <w:t>are of two types;</w:t>
      </w:r>
      <w:r w:rsidRPr="0081696B">
        <w:t xml:space="preserve"> Orthogon Manhattan Plot</w:t>
      </w:r>
      <w:r w:rsidR="00F00C16" w:rsidRPr="00AA648B">
        <w:t xml:space="preserve"> which </w:t>
      </w:r>
      <w:r w:rsidRPr="0081696B">
        <w:t>refers to traditional side-by-side or overlaid Manhattan plots across different traits or models</w:t>
      </w:r>
      <w:r w:rsidR="00F00C16" w:rsidRPr="00AA648B">
        <w:t xml:space="preserve"> that h</w:t>
      </w:r>
      <w:r w:rsidRPr="0081696B">
        <w:t>elps see how signals compare trait-to-trait or method-to-method</w:t>
      </w:r>
      <w:r w:rsidR="00F00C16" w:rsidRPr="00AA648B">
        <w:t xml:space="preserve"> and </w:t>
      </w:r>
      <w:r w:rsidRPr="0081696B">
        <w:t>Roundness Manhattan Plot</w:t>
      </w:r>
      <w:r w:rsidR="00F00C16" w:rsidRPr="00AA648B">
        <w:t xml:space="preserve"> that </w:t>
      </w:r>
      <w:r w:rsidRPr="0081696B">
        <w:t>Possibly refers to a more circular/radial visualization</w:t>
      </w:r>
      <w:r w:rsidR="00AA648B" w:rsidRPr="00AA648B">
        <w:t xml:space="preserve"> which is u</w:t>
      </w:r>
      <w:r w:rsidRPr="0081696B">
        <w:t>sed for high-dimensional comparisons or visual symmetry across traits/methods.</w:t>
      </w:r>
      <w:r w:rsidR="00AA648B" w:rsidRPr="00AA648B">
        <w:t xml:space="preserve"> It is h</w:t>
      </w:r>
      <w:r w:rsidRPr="0081696B">
        <w:t>elpful when comparing many traits or overlapping genomic regions.</w:t>
      </w:r>
      <w:r w:rsidR="00F46760">
        <w:t xml:space="preserve"> </w:t>
      </w:r>
    </w:p>
    <w:p w14:paraId="3C273309" w14:textId="1E95EF1F" w:rsidR="00F46760" w:rsidRDefault="00F46760" w:rsidP="00031219">
      <w:pPr>
        <w:jc w:val="both"/>
      </w:pPr>
      <w:r>
        <w:t xml:space="preserve">In the figure below, Manhattan plot </w:t>
      </w:r>
      <w:r w:rsidR="00EB1C38">
        <w:t>for two traits; Ear height and Ear diameter was developed simultaneously</w:t>
      </w:r>
      <w:r w:rsidR="0044491A">
        <w:t>.</w:t>
      </w:r>
    </w:p>
    <w:p w14:paraId="093BE8A3" w14:textId="775DD564" w:rsidR="0044491A" w:rsidRPr="0081696B" w:rsidRDefault="0044491A" w:rsidP="00031219">
      <w:pPr>
        <w:jc w:val="both"/>
      </w:pPr>
      <w:r w:rsidRPr="0044491A">
        <w:drawing>
          <wp:inline distT="0" distB="0" distL="0" distR="0" wp14:anchorId="65D046E6" wp14:editId="5D299D71">
            <wp:extent cx="5943600" cy="3383280"/>
            <wp:effectExtent l="0" t="0" r="0" b="7620"/>
            <wp:docPr id="163385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50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2A28" w14:textId="77777777" w:rsidR="0081696B" w:rsidRPr="00AA078F" w:rsidRDefault="0081696B" w:rsidP="00031219">
      <w:pPr>
        <w:jc w:val="both"/>
      </w:pPr>
    </w:p>
    <w:p w14:paraId="7137C2BD" w14:textId="256AA0FA" w:rsidR="00833C75" w:rsidRPr="00833C75" w:rsidRDefault="00833C75" w:rsidP="00031219">
      <w:pPr>
        <w:jc w:val="both"/>
      </w:pPr>
      <w:r w:rsidRPr="00833C75">
        <w:br/>
      </w:r>
      <w:r w:rsidRPr="00833C75">
        <w:br/>
      </w:r>
      <w:r w:rsidRPr="00833C75">
        <w:br/>
      </w:r>
      <w:r w:rsidRPr="00833C75">
        <w:lastRenderedPageBreak/>
        <w:br/>
      </w:r>
      <w:r w:rsidRPr="00833C75">
        <w:br/>
      </w:r>
    </w:p>
    <w:p w14:paraId="0336C992" w14:textId="77777777" w:rsidR="00833C75" w:rsidRPr="00833C75" w:rsidRDefault="00833C75" w:rsidP="00031219">
      <w:pPr>
        <w:numPr>
          <w:ilvl w:val="0"/>
          <w:numId w:val="3"/>
        </w:numPr>
        <w:jc w:val="both"/>
      </w:pPr>
      <w:r w:rsidRPr="00833C75">
        <w:t>Save your files, upload it to your GitHub, and share the link of that GitHub webpage above (below your name).</w:t>
      </w:r>
    </w:p>
    <w:p w14:paraId="395DD22E" w14:textId="14C11A0D" w:rsidR="005232BA" w:rsidRPr="00AA648B" w:rsidRDefault="005232BA" w:rsidP="00031219">
      <w:pPr>
        <w:jc w:val="both"/>
      </w:pPr>
    </w:p>
    <w:sectPr w:rsidR="005232BA" w:rsidRPr="00AA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30E"/>
    <w:multiLevelType w:val="multilevel"/>
    <w:tmpl w:val="B54E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103CC"/>
    <w:multiLevelType w:val="multilevel"/>
    <w:tmpl w:val="BFB2C9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53616"/>
    <w:multiLevelType w:val="multilevel"/>
    <w:tmpl w:val="396E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D5076"/>
    <w:multiLevelType w:val="multilevel"/>
    <w:tmpl w:val="23C4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12AD5"/>
    <w:multiLevelType w:val="multilevel"/>
    <w:tmpl w:val="E168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91886"/>
    <w:multiLevelType w:val="multilevel"/>
    <w:tmpl w:val="0AD8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F6836"/>
    <w:multiLevelType w:val="multilevel"/>
    <w:tmpl w:val="5FE2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433418"/>
    <w:multiLevelType w:val="multilevel"/>
    <w:tmpl w:val="82543A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62673">
    <w:abstractNumId w:val="6"/>
  </w:num>
  <w:num w:numId="2" w16cid:durableId="2070685557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605113784">
    <w:abstractNumId w:val="7"/>
    <w:lvlOverride w:ilvl="0">
      <w:lvl w:ilvl="0">
        <w:numFmt w:val="decimal"/>
        <w:lvlText w:val="%1."/>
        <w:lvlJc w:val="left"/>
      </w:lvl>
    </w:lvlOverride>
  </w:num>
  <w:num w:numId="4" w16cid:durableId="994380619">
    <w:abstractNumId w:val="4"/>
  </w:num>
  <w:num w:numId="5" w16cid:durableId="366875874">
    <w:abstractNumId w:val="0"/>
  </w:num>
  <w:num w:numId="6" w16cid:durableId="600841023">
    <w:abstractNumId w:val="5"/>
  </w:num>
  <w:num w:numId="7" w16cid:durableId="2061205025">
    <w:abstractNumId w:val="2"/>
  </w:num>
  <w:num w:numId="8" w16cid:durableId="1026060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75"/>
    <w:rsid w:val="00031219"/>
    <w:rsid w:val="000F3037"/>
    <w:rsid w:val="001D0FBE"/>
    <w:rsid w:val="002146E8"/>
    <w:rsid w:val="00230959"/>
    <w:rsid w:val="00231B79"/>
    <w:rsid w:val="002546BE"/>
    <w:rsid w:val="002874A5"/>
    <w:rsid w:val="003C5EDD"/>
    <w:rsid w:val="0044491A"/>
    <w:rsid w:val="00465B46"/>
    <w:rsid w:val="00520CCC"/>
    <w:rsid w:val="005232BA"/>
    <w:rsid w:val="005A637D"/>
    <w:rsid w:val="005F4714"/>
    <w:rsid w:val="006656BF"/>
    <w:rsid w:val="006C69BB"/>
    <w:rsid w:val="006F54FE"/>
    <w:rsid w:val="007603BF"/>
    <w:rsid w:val="007B46AC"/>
    <w:rsid w:val="00812264"/>
    <w:rsid w:val="0081696B"/>
    <w:rsid w:val="00833C75"/>
    <w:rsid w:val="008561CF"/>
    <w:rsid w:val="00863D6D"/>
    <w:rsid w:val="008B0A90"/>
    <w:rsid w:val="009576E0"/>
    <w:rsid w:val="00983B23"/>
    <w:rsid w:val="009907AA"/>
    <w:rsid w:val="00A05F6D"/>
    <w:rsid w:val="00AA078F"/>
    <w:rsid w:val="00AA648B"/>
    <w:rsid w:val="00C35880"/>
    <w:rsid w:val="00C93C84"/>
    <w:rsid w:val="00CB4728"/>
    <w:rsid w:val="00D42005"/>
    <w:rsid w:val="00D47BC4"/>
    <w:rsid w:val="00D7783E"/>
    <w:rsid w:val="00DE1D60"/>
    <w:rsid w:val="00E355C2"/>
    <w:rsid w:val="00EB1C38"/>
    <w:rsid w:val="00F00C16"/>
    <w:rsid w:val="00F45A49"/>
    <w:rsid w:val="00F46760"/>
    <w:rsid w:val="00F9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3E27"/>
  <w15:chartTrackingRefBased/>
  <w15:docId w15:val="{1C1EF0DB-1735-4585-BEEB-5738AE68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C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C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C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URAMA</dc:creator>
  <cp:keywords/>
  <dc:description/>
  <cp:lastModifiedBy>VIVIAN URAMA</cp:lastModifiedBy>
  <cp:revision>45</cp:revision>
  <dcterms:created xsi:type="dcterms:W3CDTF">2025-04-17T16:49:00Z</dcterms:created>
  <dcterms:modified xsi:type="dcterms:W3CDTF">2025-04-17T21:11:00Z</dcterms:modified>
</cp:coreProperties>
</file>