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753B" w14:textId="709A7475" w:rsidR="00DE7C40" w:rsidRDefault="007732ED" w:rsidP="007732ED">
      <w:pPr>
        <w:pStyle w:val="1"/>
        <w:jc w:val="center"/>
      </w:pPr>
      <w:r w:rsidRPr="007732ED">
        <w:rPr>
          <w:rFonts w:hint="eastAsia"/>
        </w:rPr>
        <w:t>架构设计大作业</w:t>
      </w:r>
    </w:p>
    <w:p w14:paraId="19910BF3" w14:textId="77777777" w:rsidR="007732ED" w:rsidRDefault="007732ED" w:rsidP="007732ED">
      <w:pPr>
        <w:pStyle w:val="2"/>
      </w:pPr>
      <w:r>
        <w:t>1 设计概述</w:t>
      </w:r>
    </w:p>
    <w:p w14:paraId="4D78BE3B" w14:textId="7240E908" w:rsidR="007732ED" w:rsidRP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是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通达物流快递公司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的后端核心系统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承担着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通达的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同城快递业务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的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开展工作</w:t>
      </w:r>
      <w:r w:rsidR="007732ED">
        <w:rPr>
          <w:rFonts w:ascii="Arial" w:hAnsi="Arial" w:cs="Arial" w:hint="eastAsia"/>
          <w:color w:val="494949"/>
          <w:kern w:val="0"/>
          <w:sz w:val="19"/>
          <w:szCs w:val="19"/>
        </w:rPr>
        <w:t>。预计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在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两个月</w:t>
      </w:r>
      <w:r w:rsidR="00177EA2">
        <w:rPr>
          <w:rFonts w:ascii="Arial" w:hAnsi="Arial" w:cs="Arial" w:hint="eastAsia"/>
          <w:color w:val="494949"/>
          <w:kern w:val="0"/>
          <w:sz w:val="19"/>
          <w:szCs w:val="19"/>
        </w:rPr>
        <w:t>内</w:t>
      </w:r>
      <w:r w:rsidR="007732ED" w:rsidRPr="007732ED">
        <w:rPr>
          <w:rFonts w:ascii="Arial" w:hAnsi="Arial" w:cs="Arial"/>
          <w:color w:val="494949"/>
          <w:kern w:val="0"/>
          <w:sz w:val="19"/>
          <w:szCs w:val="19"/>
        </w:rPr>
        <w:t>系统上线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241920BC" w14:textId="1C9BC1D8" w:rsidR="007732ED" w:rsidRDefault="007732ED" w:rsidP="007732ED">
      <w:pPr>
        <w:pStyle w:val="3"/>
      </w:pPr>
      <w:r>
        <w:t>1.1 功能概述</w:t>
      </w:r>
    </w:p>
    <w:p w14:paraId="730991C1" w14:textId="361F1CE1" w:rsidR="007732ED" w:rsidRDefault="00E34A3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7732ED">
        <w:rPr>
          <w:rFonts w:ascii="Arial" w:hAnsi="Arial" w:cs="Arial"/>
          <w:color w:val="494949"/>
          <w:kern w:val="0"/>
          <w:sz w:val="19"/>
          <w:szCs w:val="19"/>
        </w:rPr>
        <w:t>通达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业务系统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主要功能包括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下单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,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 xml:space="preserve"> 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抢单</w:t>
      </w:r>
      <w:r w:rsidR="00C16C27">
        <w:rPr>
          <w:rFonts w:ascii="Arial" w:hAnsi="Arial" w:cs="Arial" w:hint="eastAsia"/>
          <w:color w:val="494949"/>
          <w:kern w:val="0"/>
          <w:sz w:val="19"/>
          <w:szCs w:val="19"/>
        </w:rPr>
        <w:t>功能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5A3665">
        <w:rPr>
          <w:rFonts w:ascii="Arial" w:hAnsi="Arial" w:cs="Arial" w:hint="eastAsia"/>
          <w:color w:val="494949"/>
          <w:kern w:val="0"/>
          <w:sz w:val="19"/>
          <w:szCs w:val="19"/>
        </w:rPr>
        <w:t>上报快递员地址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，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查询</w:t>
      </w:r>
      <w:r w:rsidR="004F75F5">
        <w:rPr>
          <w:rFonts w:ascii="Arial" w:hAnsi="Arial" w:cs="Arial" w:hint="eastAsia"/>
          <w:color w:val="494949"/>
          <w:kern w:val="0"/>
          <w:sz w:val="19"/>
          <w:szCs w:val="19"/>
        </w:rPr>
        <w:t>快递，更新快递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状态的核心功能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。系统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使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者包括</w:t>
      </w:r>
      <w:r w:rsidR="009C5DC1">
        <w:rPr>
          <w:rFonts w:ascii="Arial" w:hAnsi="Arial" w:cs="Arial" w:hint="eastAsia"/>
          <w:color w:val="494949"/>
          <w:kern w:val="0"/>
          <w:sz w:val="19"/>
          <w:szCs w:val="19"/>
        </w:rPr>
        <w:t>用户，快递员，仓储物流系统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.</w:t>
      </w:r>
    </w:p>
    <w:p w14:paraId="17CCC0E0" w14:textId="4D2D0583" w:rsidR="00C16C27" w:rsidRDefault="0086041B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86041B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617E70F1" wp14:editId="28C56FF7">
            <wp:extent cx="5274310" cy="445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144" w14:textId="7540FB89" w:rsidR="00E9661A" w:rsidRDefault="00E9661A" w:rsidP="007732ED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494949"/>
          <w:kern w:val="0"/>
          <w:sz w:val="19"/>
          <w:szCs w:val="19"/>
        </w:rPr>
      </w:pPr>
      <w:r w:rsidRPr="00F01A52">
        <w:rPr>
          <w:rFonts w:ascii="Arial" w:hAnsi="Arial" w:cs="Arial"/>
          <w:noProof/>
          <w:color w:val="494949"/>
          <w:kern w:val="0"/>
          <w:sz w:val="19"/>
          <w:szCs w:val="19"/>
        </w:rPr>
        <w:lastRenderedPageBreak/>
        <w:drawing>
          <wp:inline distT="0" distB="0" distL="0" distR="0" wp14:anchorId="58FE9C99" wp14:editId="3ACA6DBA">
            <wp:extent cx="5090808" cy="845199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193" cy="84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90" w14:textId="77777777" w:rsidR="007732ED" w:rsidRDefault="007732ED" w:rsidP="00C16C27">
      <w:pPr>
        <w:pStyle w:val="3"/>
      </w:pPr>
      <w:r>
        <w:lastRenderedPageBreak/>
        <w:t xml:space="preserve">1.2 </w:t>
      </w:r>
      <w:r>
        <w:rPr>
          <w:rFonts w:ascii="微软雅黑" w:eastAsia="微软雅黑" w:hAnsi="微软雅黑" w:cs="微软雅黑" w:hint="eastAsia"/>
        </w:rPr>
        <w:t>⾮</w:t>
      </w:r>
      <w:r>
        <w:rPr>
          <w:rFonts w:ascii="等线" w:eastAsia="等线" w:hAnsi="等线" w:cs="等线" w:hint="eastAsia"/>
        </w:rPr>
        <w:t>功能约束</w:t>
      </w:r>
    </w:p>
    <w:p w14:paraId="702E6DAA" w14:textId="233829A9" w:rsidR="003E25F3" w:rsidRDefault="007732ED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系统未来预计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三个月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用户量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万，快递员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3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00</w:t>
      </w:r>
      <w:r w:rsidR="00B94835">
        <w:rPr>
          <w:rFonts w:ascii="Arial" w:hAnsi="Arial" w:cs="Arial" w:hint="eastAsia"/>
          <w:color w:val="494949"/>
          <w:kern w:val="0"/>
          <w:sz w:val="19"/>
          <w:szCs w:val="19"/>
        </w:rPr>
        <w:t>人，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日单超过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万，一年日单超过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50</w:t>
      </w:r>
      <w:r w:rsidR="003E25F3" w:rsidRPr="007732ED">
        <w:rPr>
          <w:rFonts w:ascii="Arial" w:hAnsi="Arial" w:cs="Arial"/>
          <w:color w:val="494949"/>
          <w:kern w:val="0"/>
          <w:sz w:val="19"/>
          <w:szCs w:val="19"/>
        </w:rPr>
        <w:t>万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。</w:t>
      </w:r>
    </w:p>
    <w:p w14:paraId="5C080142" w14:textId="03DE4F4E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1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用户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下单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/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支付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3A253664" w14:textId="51219C5A" w:rsidR="007732ED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2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3E25F3">
        <w:rPr>
          <w:rFonts w:ascii="Arial" w:hAnsi="Arial" w:cs="Arial" w:hint="eastAsia"/>
          <w:color w:val="494949"/>
          <w:kern w:val="0"/>
          <w:sz w:val="19"/>
          <w:szCs w:val="19"/>
        </w:rPr>
        <w:t>快递抢单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性能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&lt;800ms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95%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&lt;1000ms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1044A4">
        <w:rPr>
          <w:rFonts w:ascii="Arial" w:hAnsi="Arial" w:cs="Arial" w:hint="eastAsia"/>
          <w:color w:val="494949"/>
          <w:kern w:val="0"/>
          <w:sz w:val="19"/>
          <w:szCs w:val="19"/>
        </w:rPr>
        <w:t>10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0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0845C006" w14:textId="46DA73FA" w:rsidR="009C5DC1" w:rsidRDefault="009C5DC1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 xml:space="preserve">3. </w:t>
      </w:r>
      <w:r>
        <w:rPr>
          <w:rFonts w:ascii="Arial" w:hAnsi="Arial" w:cs="Arial"/>
          <w:color w:val="494949"/>
          <w:kern w:val="0"/>
          <w:sz w:val="19"/>
          <w:szCs w:val="19"/>
        </w:rPr>
        <w:t>查询</w:t>
      </w:r>
      <w:r w:rsidR="0086041B">
        <w:rPr>
          <w:rFonts w:ascii="Arial" w:hAnsi="Arial" w:cs="Arial" w:hint="eastAsia"/>
          <w:color w:val="494949"/>
          <w:kern w:val="0"/>
          <w:sz w:val="19"/>
          <w:szCs w:val="19"/>
        </w:rPr>
        <w:t>快递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状态</w:t>
      </w:r>
      <w:r>
        <w:rPr>
          <w:rFonts w:ascii="Arial" w:hAnsi="Arial" w:cs="Arial"/>
          <w:color w:val="494949"/>
          <w:kern w:val="0"/>
          <w:sz w:val="19"/>
          <w:szCs w:val="19"/>
        </w:rPr>
        <w:t>性能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TPS&gt;100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20302B1F" w14:textId="6DC1E88A" w:rsidR="005A3665" w:rsidRPr="009C5DC1" w:rsidRDefault="005A3665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 w:hint="eastAsia"/>
          <w:color w:val="494949"/>
          <w:kern w:val="0"/>
          <w:sz w:val="19"/>
          <w:szCs w:val="19"/>
        </w:rPr>
        <w:t>4.</w:t>
      </w:r>
      <w:r>
        <w:rPr>
          <w:rFonts w:ascii="Arial" w:hAnsi="Arial" w:cs="Arial"/>
          <w:color w:val="494949"/>
          <w:kern w:val="0"/>
          <w:sz w:val="19"/>
          <w:szCs w:val="19"/>
        </w:rPr>
        <w:t xml:space="preserve"> </w:t>
      </w:r>
      <w:r w:rsidR="00E60D0F">
        <w:rPr>
          <w:rFonts w:ascii="Arial" w:hAnsi="Arial" w:cs="Arial" w:hint="eastAsia"/>
          <w:color w:val="494949"/>
          <w:kern w:val="0"/>
          <w:sz w:val="19"/>
          <w:szCs w:val="19"/>
        </w:rPr>
        <w:t>更新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快递员地址性能目标：</w:t>
      </w:r>
      <w:r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平均响应时间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&lt;300ms</w:t>
      </w:r>
      <w:r>
        <w:rPr>
          <w:rFonts w:ascii="Arial" w:hAnsi="Arial" w:cs="Arial"/>
          <w:color w:val="494949"/>
          <w:kern w:val="0"/>
          <w:sz w:val="19"/>
          <w:szCs w:val="19"/>
        </w:rPr>
        <w:t>，</w:t>
      </w:r>
      <w:r>
        <w:rPr>
          <w:rFonts w:ascii="Arial" w:hAnsi="Arial" w:cs="Arial"/>
          <w:color w:val="494949"/>
          <w:kern w:val="0"/>
          <w:sz w:val="19"/>
          <w:szCs w:val="19"/>
        </w:rPr>
        <w:t>95%</w:t>
      </w:r>
      <w:r>
        <w:rPr>
          <w:rFonts w:ascii="Arial" w:hAnsi="Arial" w:cs="Arial"/>
          <w:color w:val="494949"/>
          <w:kern w:val="0"/>
          <w:sz w:val="19"/>
          <w:szCs w:val="19"/>
        </w:rPr>
        <w:t>响应时间</w:t>
      </w:r>
      <w:r>
        <w:rPr>
          <w:rFonts w:ascii="Arial" w:hAnsi="Arial" w:cs="Arial"/>
          <w:color w:val="494949"/>
          <w:kern w:val="0"/>
          <w:sz w:val="19"/>
          <w:szCs w:val="19"/>
        </w:rPr>
        <w:t>&lt;500ms</w:t>
      </w:r>
      <w:r>
        <w:rPr>
          <w:rFonts w:ascii="Arial" w:hAnsi="Arial" w:cs="Arial"/>
          <w:color w:val="494949"/>
          <w:kern w:val="0"/>
          <w:sz w:val="19"/>
          <w:szCs w:val="19"/>
        </w:rPr>
        <w:t>，单机</w:t>
      </w:r>
      <w:r>
        <w:rPr>
          <w:rFonts w:ascii="Arial" w:hAnsi="Arial" w:cs="Arial"/>
          <w:color w:val="494949"/>
          <w:kern w:val="0"/>
          <w:sz w:val="19"/>
          <w:szCs w:val="19"/>
        </w:rPr>
        <w:t>TPS&gt;</w:t>
      </w:r>
      <w:r w:rsidR="000B2F9C">
        <w:rPr>
          <w:rFonts w:ascii="Arial" w:hAnsi="Arial" w:cs="Arial" w:hint="eastAsia"/>
          <w:color w:val="494949"/>
          <w:kern w:val="0"/>
          <w:sz w:val="19"/>
          <w:szCs w:val="19"/>
        </w:rPr>
        <w:t>5</w:t>
      </w:r>
      <w:r>
        <w:rPr>
          <w:rFonts w:ascii="Arial" w:hAnsi="Arial" w:cs="Arial" w:hint="eastAsia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0</w:t>
      </w:r>
      <w:r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40A46602" w14:textId="49270A87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5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系统核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⼼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功能可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⽤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&gt;99.97%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；</w:t>
      </w:r>
    </w:p>
    <w:p w14:paraId="19D0544E" w14:textId="19E88E9C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6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系统安全性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标：系统可拦截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X</w:t>
      </w:r>
      <w:r w:rsidR="00B767F2">
        <w:rPr>
          <w:rFonts w:ascii="等线" w:eastAsia="等线" w:hAnsi="等线" w:cs="等线"/>
          <w:color w:val="494949"/>
          <w:kern w:val="0"/>
          <w:sz w:val="19"/>
          <w:szCs w:val="19"/>
        </w:rPr>
        <w:t>SS</w:t>
      </w:r>
      <w:r w:rsidR="00B767F2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B767F2">
        <w:rPr>
          <w:rFonts w:ascii="Arial" w:hAnsi="Arial" w:cs="Arial" w:hint="eastAsia"/>
          <w:color w:val="494949"/>
          <w:kern w:val="0"/>
          <w:sz w:val="19"/>
          <w:szCs w:val="19"/>
        </w:rPr>
        <w:t>注入攻击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、</w:t>
      </w:r>
      <w:r w:rsidR="00196771">
        <w:rPr>
          <w:rFonts w:ascii="Arial" w:hAnsi="Arial" w:cs="Arial"/>
          <w:color w:val="494949"/>
          <w:kern w:val="0"/>
          <w:sz w:val="19"/>
          <w:szCs w:val="19"/>
        </w:rPr>
        <w:t>CSRF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攻击，密码数据散列加密，客户端数据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HTTPS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加密，外部系统间通信对称加密；</w:t>
      </w:r>
    </w:p>
    <w:p w14:paraId="683EE21D" w14:textId="4D28BEC0" w:rsidR="007732ED" w:rsidRDefault="00B25BC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>
        <w:rPr>
          <w:rFonts w:ascii="Arial" w:hAnsi="Arial" w:cs="Arial"/>
          <w:color w:val="494949"/>
          <w:kern w:val="0"/>
          <w:sz w:val="19"/>
          <w:szCs w:val="19"/>
        </w:rPr>
        <w:t>7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 xml:space="preserve">. 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数据持久化</w:t>
      </w:r>
      <w:r w:rsidR="007732E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⽬</w:t>
      </w:r>
      <w:r w:rsidR="007732ED">
        <w:rPr>
          <w:rFonts w:ascii="等线" w:eastAsia="等线" w:hAnsi="等线" w:cs="等线" w:hint="eastAsia"/>
          <w:color w:val="494949"/>
          <w:kern w:val="0"/>
          <w:sz w:val="19"/>
          <w:szCs w:val="19"/>
        </w:rPr>
        <w:t>标：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&gt;99.99%</w:t>
      </w:r>
      <w:r w:rsidR="007732ED">
        <w:rPr>
          <w:rFonts w:ascii="Arial" w:hAnsi="Arial" w:cs="Arial"/>
          <w:color w:val="494949"/>
          <w:kern w:val="0"/>
          <w:sz w:val="19"/>
          <w:szCs w:val="19"/>
        </w:rPr>
        <w:t>。</w:t>
      </w:r>
    </w:p>
    <w:p w14:paraId="4F757210" w14:textId="77777777" w:rsidR="007732ED" w:rsidRDefault="007732ED" w:rsidP="00196771">
      <w:pPr>
        <w:pStyle w:val="2"/>
      </w:pPr>
      <w:r>
        <w:lastRenderedPageBreak/>
        <w:t>2 系统部署图与整体设计</w:t>
      </w:r>
    </w:p>
    <w:p w14:paraId="75344F77" w14:textId="6E555FF5" w:rsidR="007732ED" w:rsidRDefault="007732ED" w:rsidP="00196771">
      <w:pPr>
        <w:pStyle w:val="3"/>
      </w:pPr>
      <w:r>
        <w:t>2.1 系统部署图</w:t>
      </w:r>
    </w:p>
    <w:p w14:paraId="5C4F2A8C" w14:textId="62450EA6" w:rsidR="00B7020D" w:rsidRPr="00B7020D" w:rsidRDefault="00225142" w:rsidP="00B7020D">
      <w:pPr>
        <w:rPr>
          <w:rFonts w:hint="eastAsia"/>
        </w:rPr>
      </w:pPr>
      <w:r w:rsidRPr="00225142">
        <w:drawing>
          <wp:inline distT="0" distB="0" distL="0" distR="0" wp14:anchorId="0E4FE2BB" wp14:editId="672CC36A">
            <wp:extent cx="5274310" cy="7152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CB21" w14:textId="7D4BB00B" w:rsidR="007732ED" w:rsidRDefault="007732ED" w:rsidP="00196771">
      <w:pPr>
        <w:pStyle w:val="3"/>
      </w:pPr>
      <w:r>
        <w:lastRenderedPageBreak/>
        <w:t xml:space="preserve">2.2 </w:t>
      </w:r>
      <w:r w:rsidR="00C16C27">
        <w:rPr>
          <w:rFonts w:hint="eastAsia"/>
        </w:rPr>
        <w:t>系统的整体需求</w:t>
      </w:r>
    </w:p>
    <w:p w14:paraId="64B29E90" w14:textId="33EBFD09" w:rsidR="00462F7A" w:rsidRDefault="00886C85" w:rsidP="00886C85">
      <w:pP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</w:pP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1.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用户通过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进行下单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，支付</w:t>
      </w:r>
      <w:r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快递通过快递A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查询，抢单，更新订单状态。相关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页面使用第三方C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DN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对静态文件缓存。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相关服务通过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nginx反向代理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转发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请求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到服务器或者应用接入集群。</w:t>
      </w:r>
    </w:p>
    <w:p w14:paraId="6CD9A6EF" w14:textId="0AE45EC1" w:rsidR="00E9661A" w:rsidRPr="00886C85" w:rsidRDefault="00E9661A" w:rsidP="00886C85">
      <w:pP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2.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应用接入集群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为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用户A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和快递A</w:t>
      </w:r>
      <w:r w:rsidR="00462F7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提供后端处理服务</w:t>
      </w:r>
      <w:r w:rsidR="00462F7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44397C24" w14:textId="3A063E65" w:rsidR="00E9661A" w:rsidRDefault="00462F7A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3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 xml:space="preserve">. 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更新实时地址</w:t>
      </w:r>
      <w:r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”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快递A</w:t>
      </w:r>
      <w:r w:rsidR="00886C85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每30秒上报一次快递员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地址，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实时地址信息在redis中</w:t>
      </w:r>
      <w:r w:rsidR="00886C85" w:rsidRPr="00886C85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缓存。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R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edis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的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存储结构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设计为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：Key值：城市-区</w:t>
      </w:r>
    </w:p>
    <w:p w14:paraId="27017801" w14:textId="4F7A6D21" w:rsidR="00886C85" w:rsidRDefault="00E9661A" w:rsidP="00E9661A">
      <w:pPr>
        <w:autoSpaceDE w:val="0"/>
        <w:autoSpaceDN w:val="0"/>
        <w:adjustRightInd w:val="0"/>
        <w:ind w:firstLineChars="100" w:firstLine="19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 xml:space="preserve"> </w:t>
      </w:r>
      <w:r w:rsidR="00C7223B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Value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值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为hash结构，</w:t>
      </w:r>
      <w:r w:rsidR="00C7223B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保存内容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：快递员Id，快递员实时地址。</w:t>
      </w:r>
    </w:p>
    <w:p w14:paraId="6AB2DDB4" w14:textId="3519908F" w:rsidR="00E9661A" w:rsidRDefault="00462F7A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4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 xml:space="preserve"> 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快递单推送</w:t>
      </w: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”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：订单支付完成后，从redis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缓存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中获取附近快递员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实时地址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，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计算出5公里内快递员列表，将用户地址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通过</w:t>
      </w:r>
      <w:r w:rsidR="004A26FD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kafka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消息队列向快递员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A</w:t>
      </w:r>
      <w:r w:rsidR="00E9661A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PP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推送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抢单</w:t>
      </w:r>
      <w:r w:rsidR="00E9661A" w:rsidRPr="00886C85">
        <w:rPr>
          <w:rFonts w:ascii="微软雅黑" w:eastAsia="微软雅黑" w:hAnsi="微软雅黑" w:cs="微软雅黑"/>
          <w:color w:val="494949"/>
          <w:kern w:val="0"/>
          <w:sz w:val="19"/>
          <w:szCs w:val="19"/>
        </w:rPr>
        <w:t>通知</w:t>
      </w:r>
      <w:r w:rsidR="00E9661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。</w:t>
      </w:r>
    </w:p>
    <w:p w14:paraId="19301943" w14:textId="09D65CBC" w:rsidR="00E9661A" w:rsidRPr="00E9661A" w:rsidRDefault="00462F7A" w:rsidP="00E9661A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5</w:t>
      </w:r>
      <w:r w:rsidR="004A67AA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.</w:t>
      </w:r>
      <w:r w:rsidR="00225142">
        <w:rPr>
          <w:rFonts w:ascii="微软雅黑" w:eastAsia="微软雅黑" w:hAnsi="微软雅黑" w:cs="微软雅黑" w:hint="eastAsia"/>
          <w:color w:val="494949"/>
          <w:kern w:val="0"/>
          <w:sz w:val="19"/>
          <w:szCs w:val="19"/>
        </w:rPr>
        <w:t>微服务“快递单状态更新/查询”：提供订单状态更新服务，状态更新写主数据库； 而订单状态查询则从备库中读取。</w:t>
      </w:r>
    </w:p>
    <w:p w14:paraId="5DCD8F43" w14:textId="50DB1612" w:rsidR="00C16C27" w:rsidRDefault="00C16C27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</w:p>
    <w:p w14:paraId="6192DD5A" w14:textId="7D52AEB1" w:rsidR="007732ED" w:rsidRDefault="007732ED" w:rsidP="00196771">
      <w:pPr>
        <w:pStyle w:val="3"/>
      </w:pPr>
      <w:r>
        <w:lastRenderedPageBreak/>
        <w:t xml:space="preserve">2.3 </w:t>
      </w:r>
      <w:r w:rsidR="00313E13">
        <w:rPr>
          <w:rFonts w:hint="eastAsia"/>
        </w:rPr>
        <w:t>下单抢单场景</w:t>
      </w:r>
      <w:r>
        <w:rPr>
          <w:rFonts w:ascii="等线" w:eastAsia="等线" w:hAnsi="等线" w:cs="等线" w:hint="eastAsia"/>
        </w:rPr>
        <w:t>序列图</w:t>
      </w:r>
    </w:p>
    <w:p w14:paraId="6703B02E" w14:textId="64A8A165" w:rsidR="00313E13" w:rsidRDefault="00F555AB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F555AB">
        <w:rPr>
          <w:rFonts w:ascii="Arial" w:hAnsi="Arial" w:cs="Arial"/>
          <w:color w:val="494949"/>
          <w:kern w:val="0"/>
          <w:sz w:val="19"/>
          <w:szCs w:val="19"/>
        </w:rPr>
        <w:drawing>
          <wp:inline distT="0" distB="0" distL="0" distR="0" wp14:anchorId="34448ED0" wp14:editId="25905DA6">
            <wp:extent cx="5693923" cy="79294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890" cy="793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052" w14:textId="05B40D27" w:rsidR="007732ED" w:rsidRDefault="007732ED" w:rsidP="00196771">
      <w:pPr>
        <w:pStyle w:val="3"/>
      </w:pPr>
      <w:r>
        <w:lastRenderedPageBreak/>
        <w:t xml:space="preserve">2.4 </w:t>
      </w:r>
      <w:r w:rsidR="00313E13">
        <w:rPr>
          <w:rFonts w:hint="eastAsia"/>
        </w:rPr>
        <w:t>订单状态图</w:t>
      </w:r>
    </w:p>
    <w:p w14:paraId="5133E0DD" w14:textId="4C0176C4" w:rsidR="007732ED" w:rsidRDefault="00313E13" w:rsidP="007732ED">
      <w:pPr>
        <w:autoSpaceDE w:val="0"/>
        <w:autoSpaceDN w:val="0"/>
        <w:adjustRightInd w:val="0"/>
        <w:jc w:val="left"/>
        <w:rPr>
          <w:rFonts w:ascii="Arial" w:hAnsi="Arial" w:cs="Arial"/>
          <w:color w:val="494949"/>
          <w:kern w:val="0"/>
          <w:sz w:val="19"/>
          <w:szCs w:val="19"/>
        </w:rPr>
      </w:pPr>
      <w:r w:rsidRPr="00313E13">
        <w:rPr>
          <w:rFonts w:ascii="Arial" w:hAnsi="Arial" w:cs="Arial"/>
          <w:noProof/>
          <w:color w:val="494949"/>
          <w:kern w:val="0"/>
          <w:sz w:val="19"/>
          <w:szCs w:val="19"/>
        </w:rPr>
        <w:drawing>
          <wp:inline distT="0" distB="0" distL="0" distR="0" wp14:anchorId="6F362341" wp14:editId="445216B7">
            <wp:extent cx="5274310" cy="495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D1739" w14:textId="77777777" w:rsidR="00C74E28" w:rsidRDefault="00C74E28" w:rsidP="001044A4">
      <w:r>
        <w:separator/>
      </w:r>
    </w:p>
  </w:endnote>
  <w:endnote w:type="continuationSeparator" w:id="0">
    <w:p w14:paraId="14EC9E77" w14:textId="77777777" w:rsidR="00C74E28" w:rsidRDefault="00C74E28" w:rsidP="0010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2521A" w14:textId="77777777" w:rsidR="00C74E28" w:rsidRDefault="00C74E28" w:rsidP="001044A4">
      <w:r>
        <w:separator/>
      </w:r>
    </w:p>
  </w:footnote>
  <w:footnote w:type="continuationSeparator" w:id="0">
    <w:p w14:paraId="6391ECB2" w14:textId="77777777" w:rsidR="00C74E28" w:rsidRDefault="00C74E28" w:rsidP="00104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41"/>
    <w:rsid w:val="000B2F9C"/>
    <w:rsid w:val="001044A4"/>
    <w:rsid w:val="00177EA2"/>
    <w:rsid w:val="00196771"/>
    <w:rsid w:val="001F0D67"/>
    <w:rsid w:val="00225142"/>
    <w:rsid w:val="00313E13"/>
    <w:rsid w:val="003E25F3"/>
    <w:rsid w:val="00462F7A"/>
    <w:rsid w:val="004A26FD"/>
    <w:rsid w:val="004A67AA"/>
    <w:rsid w:val="004F75F5"/>
    <w:rsid w:val="005A3665"/>
    <w:rsid w:val="005D4D41"/>
    <w:rsid w:val="005D588D"/>
    <w:rsid w:val="007732ED"/>
    <w:rsid w:val="00804686"/>
    <w:rsid w:val="00816439"/>
    <w:rsid w:val="0086041B"/>
    <w:rsid w:val="00886C85"/>
    <w:rsid w:val="009C5DC1"/>
    <w:rsid w:val="00B25BC7"/>
    <w:rsid w:val="00B7020D"/>
    <w:rsid w:val="00B767F2"/>
    <w:rsid w:val="00B83D0F"/>
    <w:rsid w:val="00B94835"/>
    <w:rsid w:val="00C16C27"/>
    <w:rsid w:val="00C7223B"/>
    <w:rsid w:val="00C74E28"/>
    <w:rsid w:val="00D648E6"/>
    <w:rsid w:val="00DE7C40"/>
    <w:rsid w:val="00E34A3D"/>
    <w:rsid w:val="00E60D0F"/>
    <w:rsid w:val="00E9661A"/>
    <w:rsid w:val="00F01A52"/>
    <w:rsid w:val="00F5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5B72"/>
  <w15:chartTrackingRefBased/>
  <w15:docId w15:val="{C8AEE261-B59E-441B-B054-474BEBCF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3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32E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32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0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D5316-4DE8-4F58-82BA-92486762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zhu</dc:creator>
  <cp:keywords/>
  <dc:description/>
  <cp:lastModifiedBy>tracy zhu</cp:lastModifiedBy>
  <cp:revision>13</cp:revision>
  <dcterms:created xsi:type="dcterms:W3CDTF">2020-08-11T08:40:00Z</dcterms:created>
  <dcterms:modified xsi:type="dcterms:W3CDTF">2020-08-12T03:40:00Z</dcterms:modified>
</cp:coreProperties>
</file>