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28"/>
          <w:szCs w:val="28"/>
        </w:rPr>
        <w:t xml:space="preserve">Agilent 7890 GC-FID (Chiral) — Dry Run (Clickthrough Only)</w:t>
      </w:r>
    </w:p>
    <w:p>
      <w:pPr>
        <w:spacing w:after="120"/>
      </w:pPr>
      <w:r>
        <w:rPr>
          <w:color w:val="595959"/>
          <w:sz w:val="18"/>
          <w:szCs w:val="18"/>
        </w:rPr>
        <w:t xml:space="preserve">Goal: light the FID, run a blank temperature program, save  ·  No injection</w:t>
      </w:r>
    </w:p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SUPPLIES (minimal)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USB stick for data export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(Optional) clean empty syringe in autosampler</w:t>
            </w:r>
          </w:p>
        </w:tc>
      </w:tr>
    </w:tbl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PRE-VISIT GAS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Carrier (He or H2) cylinder open, regulated to ~50 psi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FID H2 cylinder open, regulated to ~30 psi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FID air supply on (house air or cylinder), ~50 psi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Vent hood / exhaust active above the GC</w:t>
            </w:r>
          </w:p>
        </w:tc>
      </w:tr>
    </w:tbl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POWER UP / LIGHT FID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Power on the 7890 GC; wait for ready (~3 min)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Launch GC ChemStation; verify Instrument 1 online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Method → load any chiral column method (or default short method)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Detector → FID → turn on H2 + Air flows; wait ~30 sec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Detector → FID → Light Flame  (igniter clicks; signal jumps then settles)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Confirm baseline signal stable at ~5–20 pA</w:t>
            </w:r>
          </w:p>
        </w:tc>
      </w:tr>
    </w:tbl>
    <w:p>
      <w:pPr>
        <w:spacing w:after="40" w:before="40"/>
      </w:pPr>
      <w:r>
        <w:rPr>
          <w:i/>
          <w:iCs/>
          <w:color w:val="595959"/>
          <w:sz w:val="18"/>
          <w:szCs w:val="18"/>
        </w:rPr>
        <w:t xml:space="preserve">If FID won't light, check H2 flow &gt; 30 mL/min and air flow ~400 mL/min. Re-try ignition.</w:t>
      </w:r>
    </w:p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BLANK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Method: oven program 50°C hold 1 min → 100°C @ 30°C/min, hold 1 min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Sample info: "dryrun_blank", no injection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Click Run; total ~5 min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Watch FID trace: flat baseline, slight thermal drift OK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Save → .D folder → export to USB</w:t>
            </w:r>
          </w:p>
        </w:tc>
      </w:tr>
    </w:tbl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SHUTDOWN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Detector → FID Off (extinguishes flame, closes H2)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Return oven to standby (~50°C)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Close ChemStation; leave PC + GC powered</w:t>
            </w:r>
          </w:p>
        </w:tc>
      </w:tr>
      <w:tr>
        <w:tc>
          <w:tcPr>
            <w:tcW w:type="dxa" w:w="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☐</w:t>
            </w:r>
          </w:p>
        </w:tc>
        <w:tc>
          <w:tcPr>
            <w:tcW w:type="dxa" w:w="9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 out</w:t>
            </w:r>
          </w:p>
        </w:tc>
      </w:tr>
    </w:tbl>
    <w:p>
      <w:pPr>
        <w:spacing w:after="80" w:before="180"/>
      </w:pPr>
      <w:r>
        <w:rPr>
          <w:b/>
          <w:bCs/>
          <w:color w:val="1F3864"/>
          <w:sz w:val="22"/>
          <w:szCs w:val="22"/>
        </w:rPr>
        <w:t xml:space="preserve">TIMING &amp; BOTTLENECK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52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 / bottleneck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Gas check + power up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Software online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FID light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Blank run (~5 min)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Save + export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FID off + standby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 on-site time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b/>
          <w:bCs/>
          <w:sz w:val="18"/>
          <w:szCs w:val="18"/>
        </w:rPr>
        <w:t xml:space="preserve">Bottlenecks / supplies that ran short / things to add to next Amazon order:</w:t>
      </w:r>
    </w:p>
    <w:p>
      <w:pPr>
        <w:pBdr>
          <w:bottom w:val="single" w:color="BFBFBF" w:sz="4" w:space="6"/>
        </w:pBdr>
      </w:pPr>
      <w:r>
        <w:t xml:space="preserve"> </w:t>
      </w:r>
    </w:p>
    <w:p>
      <w:pPr>
        <w:pBdr>
          <w:bottom w:val="single" w:color="BFBFBF" w:sz="4" w:space="6"/>
        </w:pBdr>
      </w:pPr>
      <w:r>
        <w:t xml:space="preserve"> </w:t>
      </w:r>
    </w:p>
    <w:p>
      <w:pPr>
        <w:pBdr>
          <w:bottom w:val="single" w:color="BFBFBF" w:sz="4" w:space="6"/>
        </w:pBdr>
      </w:pPr>
      <w:r>
        <w:t xml:space="preserve"> </w:t>
      </w:r>
    </w:p>
    <w:p>
      <w:pPr>
        <w:pBdr>
          <w:bottom w:val="single" w:color="BFBFBF" w:sz="4" w:space="6"/>
        </w:pBdr>
      </w:pPr>
      <w:r>
        <w:t xml:space="preserve"> 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2026-04-19T23:46:03.725Z</dcterms:created>
  <dcterms:modified xsi:type="dcterms:W3CDTF">2026-04-19T23:46:03.725Z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