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</w:pPr>
      <w:r>
        <w:rPr>
          <w:rFonts w:ascii="Calibri" w:hAnsi="Calibri" w:eastAsia="Calibri"/>
          <w:b/>
          <w:color w:val="2F8B57"/>
          <w:sz w:val="18"/>
        </w:rPr>
        <w:t>VIVIANE SANTOS | BUSINESS ANALYSIS</w:t>
      </w:r>
    </w:p>
    <w:p>
      <w:pPr>
        <w:pStyle w:val="Title"/>
        <w:jc w:val="left"/>
      </w:pPr>
      <w:r>
        <w:rPr>
          <w:color w:val="111111"/>
        </w:rPr>
        <w:t>User Story Template</w:t>
      </w:r>
    </w:p>
    <w:p>
      <w:pPr>
        <w:spacing w:after="200" w:line="276" w:lineRule="auto"/>
      </w:pPr>
      <w:r>
        <w:rPr>
          <w:rFonts w:ascii="Calibri" w:hAnsi="Calibri" w:eastAsia="Calibri"/>
          <w:color w:val="5F5A53"/>
          <w:sz w:val="24"/>
        </w:rPr>
        <w:t>A clean, reusable Word mask for writing user stories that are short, clear, and easy to explain in interviews or project workshops.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BFB8AE"/>
          <w:left w:val="single" w:sz="8" w:space="0" w:color="BFB8AE"/>
          <w:bottom w:val="single" w:sz="8" w:space="0" w:color="BFB8AE"/>
          <w:right w:val="single" w:sz="8" w:space="0" w:color="BFB8AE"/>
          <w:insideH w:val="single" w:sz="8" w:space="0" w:color="BFB8AE"/>
          <w:insideV w:val="single" w:sz="8" w:space="0" w:color="BFB8A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Use this template when you need to go from a business request to a concise user story with clear acceptance criteria.</w:t>
            </w:r>
          </w:p>
        </w:tc>
      </w:tr>
    </w:tbl>
    <w:p/>
    <w:p>
      <w:pPr>
        <w:pStyle w:val="Heading1"/>
      </w:pPr>
      <w:r>
        <w:t>How to think about a user story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Start with the user or persona, not the solution.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Describe the goal and the business value in one sentence.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Keep acceptance criteria testable and small enough to review quickly.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67D98F"/>
          <w:left w:val="single" w:sz="10" w:space="0" w:color="67D98F"/>
          <w:bottom w:val="single" w:sz="10" w:space="0" w:color="67D98F"/>
          <w:right w:val="single" w:sz="10" w:space="0" w:color="67D98F"/>
          <w:insideH w:val="single" w:sz="10" w:space="0" w:color="67D98F"/>
          <w:insideV w:val="single" w:sz="10" w:space="0" w:color="67D98F"/>
        </w:tblBorders>
      </w:tblPr>
      <w:tblGrid>
        <w:gridCol w:w="9360"/>
      </w:tblGrid>
      <w:tr>
        <w:tc>
          <w:tcPr>
            <w:tcW w:type="dxa" w:w="9360"/>
            <w:shd w:fill="EDF9F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F8B57"/>
                <w:sz w:val="22"/>
              </w:rPr>
              <w:t>Core formula: As a [user/persona], I want [goal], so that [benefit].</w:t>
            </w:r>
          </w:p>
        </w:tc>
      </w:tr>
    </w:tbl>
    <w:p/>
    <w:p>
      <w:pPr>
        <w:pStyle w:val="Heading1"/>
      </w:pPr>
      <w:r>
        <w:t>Example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5CE"/>
          <w:left w:val="single" w:sz="8" w:space="0" w:color="D9D5CE"/>
          <w:bottom w:val="single" w:sz="8" w:space="0" w:color="D9D5CE"/>
          <w:right w:val="single" w:sz="8" w:space="0" w:color="D9D5CE"/>
          <w:insideH w:val="single" w:sz="8" w:space="0" w:color="D9D5CE"/>
          <w:insideV w:val="single" w:sz="8" w:space="0" w:color="D9D5CE"/>
        </w:tblBorders>
      </w:tblPr>
      <w:tblGrid>
        <w:gridCol w:w="9360"/>
      </w:tblGrid>
      <w:tr>
        <w:tc>
          <w:tcPr>
            <w:tcW w:type="dxa" w:w="9360"/>
            <w:shd w:fill="FBF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Story: As a customer service agent, I want to see the last five interactions with a client, so that I can answer questions faster and give better support.</w:t>
            </w:r>
          </w:p>
        </w:tc>
      </w:tr>
      <w:tr>
        <w:tc>
          <w:tcPr>
            <w:tcW w:type="dxa" w:w="9360"/>
            <w:shd w:fill="FBF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Acceptance criteria: 1) last five interactions are visible, 2) ordered by most recent, 3) easy to read and validate.</w:t>
            </w:r>
          </w:p>
        </w:tc>
      </w:tr>
    </w:tbl>
    <w:p>
      <w:r>
        <w:br w:type="page"/>
      </w:r>
    </w:p>
    <w:p>
      <w:pPr>
        <w:spacing w:after="80" w:line="276" w:lineRule="auto"/>
      </w:pPr>
      <w:r>
        <w:rPr>
          <w:rFonts w:ascii="Calibri" w:hAnsi="Calibri" w:eastAsia="Calibri"/>
          <w:b/>
          <w:color w:val="2F8B57"/>
          <w:sz w:val="18"/>
        </w:rPr>
        <w:t>VIVIANE SANTOS | BUSINESS ANALYSIS</w:t>
      </w:r>
    </w:p>
    <w:p>
      <w:pPr>
        <w:pStyle w:val="Heading1"/>
      </w:pPr>
      <w:r>
        <w:t>Fill-in template</w:t>
      </w:r>
    </w:p>
    <w:p>
      <w:pPr>
        <w:spacing w:after="200" w:line="276" w:lineRule="auto"/>
      </w:pPr>
      <w:r>
        <w:rPr>
          <w:rFonts w:ascii="Calibri" w:hAnsi="Calibri" w:eastAsia="Calibri"/>
          <w:color w:val="5F5A53"/>
          <w:sz w:val="22"/>
        </w:rPr>
        <w:t>Replace the prompts on the right with the real story details. Keep it short, specific, and easy to review.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5CE"/>
          <w:left w:val="single" w:sz="8" w:space="0" w:color="D9D5CE"/>
          <w:bottom w:val="single" w:sz="8" w:space="0" w:color="D9D5CE"/>
          <w:right w:val="single" w:sz="8" w:space="0" w:color="D9D5CE"/>
          <w:insideH w:val="single" w:sz="8" w:space="0" w:color="D9D5CE"/>
          <w:insideV w:val="single" w:sz="8" w:space="0" w:color="D9D5C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Story title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Write a short, specific title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User / persona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7FBFD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Who needs this?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Goal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What are they trying to achieve?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Business value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7FBFD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Why does this matter?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Priority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High / Medium / Low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Context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7FBFD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Background, scope, assumptions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Acceptance criteria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Add 2-4 measurable conditions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22"/>
              </w:rPr>
              <w:t>Notes / dependencies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shd w:fill="F7FBFD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/>
                <w:color w:val="7A7A7A"/>
                <w:sz w:val="22"/>
              </w:rPr>
              <w:t>Risks, questions, links, owners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67D98F"/>
          <w:left w:val="single" w:sz="10" w:space="0" w:color="67D98F"/>
          <w:bottom w:val="single" w:sz="10" w:space="0" w:color="67D98F"/>
          <w:right w:val="single" w:sz="10" w:space="0" w:color="67D98F"/>
          <w:insideH w:val="single" w:sz="10" w:space="0" w:color="67D98F"/>
          <w:insideV w:val="single" w:sz="10" w:space="0" w:color="67D98F"/>
        </w:tblBorders>
      </w:tblPr>
      <w:tblGrid>
        <w:gridCol w:w="9360"/>
      </w:tblGrid>
      <w:tr>
        <w:tc>
          <w:tcPr>
            <w:tcW w:type="dxa" w:w="9360"/>
            <w:shd w:fill="F4FB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111"/>
                <w:sz w:val="22"/>
              </w:rPr>
              <w:t>Tip: if the story starts to explain the solution in detail, pause and move the extra information into notes or acceptance criteria.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F5A53"/>
        <w:sz w:val="18"/>
      </w:rPr>
      <w:t>Viviane Santos | Business Analyst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