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r>
        <w:rPr>
          <w:sz w:val="22"/>
          <w:szCs w:val="22"/>
          <w:lang w:val="fr-FR"/>
        </w:rPr>
        <w:t xml:space="preserve">Viven </w:t>
      </w:r>
      <w:r>
        <w:rPr>
          <w:sz w:val="22"/>
          <w:szCs w:val="22"/>
          <w:lang w:val="fr-FR"/>
        </w:rPr>
        <w:t>BERNARD-NICOD</w:t>
      </w:r>
      <w:r>
        <w:rPr>
          <w:sz w:val="22"/>
          <w:szCs w:val="22"/>
          <w:lang w:val="fr-FR"/>
        </w:rPr>
        <w:tab/>
        <w:tab/>
        <w:tab/>
        <w:tab/>
        <w:tab/>
        <w:tab/>
        <w:t xml:space="preserve">                                                      </w:t>
      </w:r>
      <w:r>
        <w:rPr>
          <w:sz w:val="22"/>
          <w:szCs w:val="22"/>
          <w:lang w:val="fr-FR"/>
        </w:rPr>
        <w:t>3MICF</w:t>
      </w:r>
      <w:r>
        <w:rPr>
          <w:sz w:val="22"/>
          <w:szCs w:val="22"/>
          <w:lang w:val="fr-FR"/>
        </w:rPr>
        <w:t xml:space="preserve"> </w:t>
      </w:r>
      <w:r>
        <w:rPr>
          <w:sz w:val="22"/>
          <w:szCs w:val="22"/>
          <w:lang w:val="fr-FR"/>
        </w:rPr>
        <w:t xml:space="preserve">Pol-Elouan </w:t>
      </w:r>
      <w:r>
        <w:rPr>
          <w:sz w:val="22"/>
          <w:szCs w:val="22"/>
          <w:lang w:val="fr-FR"/>
        </w:rPr>
        <w:t>BRIENT</w:t>
      </w:r>
      <w:r>
        <w:rPr>
          <w:sz w:val="22"/>
          <w:szCs w:val="22"/>
          <w:lang w:val="fr-FR"/>
        </w:rPr>
        <w:tab/>
      </w:r>
      <w:r>
        <w:rPr>
          <w:lang w:val="fr-FR"/>
        </w:rPr>
        <w:tab/>
      </w:r>
      <w:r>
        <w:rPr>
          <w:lang w:val="fr-FR"/>
        </w:rPr>
        <w:tab/>
      </w:r>
    </w:p>
    <w:p w14:paraId="00000002">
      <w:pPr>
        <w:jc w:val="center"/>
        <w:rPr>
          <w:b/>
          <w:bCs/>
          <w:sz w:val="28"/>
          <w:szCs w:val="28"/>
        </w:rPr>
      </w:pPr>
      <w:r>
        <w:rPr>
          <w:b/>
          <w:bCs/>
          <w:sz w:val="28"/>
          <w:szCs w:val="28"/>
          <w:lang w:val="fr-FR"/>
        </w:rPr>
        <w:t>BE GRAPHES</w:t>
      </w:r>
    </w:p>
    <w:p w14:paraId="00000003">
      <w:pPr>
        <w:jc w:val="center"/>
        <w:rPr>
          <w:b/>
          <w:bCs/>
          <w:sz w:val="28"/>
          <w:szCs w:val="28"/>
        </w:rPr>
      </w:pPr>
      <w:r>
        <w:rPr>
          <w:b/>
          <w:bCs/>
          <w:sz w:val="28"/>
          <w:szCs w:val="28"/>
          <w:lang w:val="fr-FR"/>
        </w:rPr>
        <w:t>PROBLEME OUVERT</w:t>
      </w:r>
    </w:p>
    <w:p w14:paraId="00000004">
      <w:pPr>
        <w:jc w:val="center"/>
        <w:rPr>
          <w:sz w:val="28"/>
          <w:szCs w:val="28"/>
        </w:rPr>
      </w:pPr>
    </w:p>
    <w:p w14:paraId="00000005">
      <w:pPr>
        <w:jc w:val="left"/>
        <w:rPr>
          <w:sz w:val="28"/>
          <w:szCs w:val="28"/>
          <w:u w:val="single"/>
        </w:rPr>
      </w:pPr>
      <w:r>
        <w:rPr>
          <w:sz w:val="30"/>
          <w:szCs w:val="30"/>
          <w:u w:val="single"/>
          <w:lang w:val="fr-FR"/>
        </w:rPr>
        <w:t>Sujet</w:t>
      </w:r>
      <w:r>
        <w:rPr>
          <w:sz w:val="30"/>
          <w:szCs w:val="30"/>
          <w:u w:val="single"/>
          <w:lang w:val="fr-FR"/>
        </w:rPr>
        <w:t xml:space="preserve"> :</w:t>
      </w:r>
    </w:p>
    <w:p w14:paraId="00000006">
      <w:pPr>
        <w:jc w:val="left"/>
        <w:rPr>
          <w:sz w:val="24"/>
          <w:szCs w:val="24"/>
        </w:rPr>
      </w:pPr>
      <w:r>
        <w:rPr>
          <w:sz w:val="24"/>
          <w:szCs w:val="24"/>
          <w:lang w:val="fr-FR"/>
        </w:rPr>
        <w:t xml:space="preserve">Pour </w:t>
      </w:r>
      <w:r>
        <w:rPr>
          <w:sz w:val="24"/>
          <w:szCs w:val="24"/>
          <w:lang w:val="fr-FR"/>
        </w:rPr>
        <w:t>ce</w:t>
      </w:r>
      <w:r>
        <w:rPr>
          <w:sz w:val="24"/>
          <w:szCs w:val="24"/>
          <w:lang w:val="fr-FR"/>
        </w:rPr>
        <w:t xml:space="preserve"> BE, nous avons opté pour le problème “centres de graphes” dans lequel nous plaçons k points sur la carte de telle sorte que la pire distance/pire temps d’un sommet à un des points soit minimale.</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4"/>
          <w:szCs w:val="24"/>
          <w:lang w:val="fr-FR"/>
        </w:rPr>
      </w:pPr>
      <w:r>
        <w:rPr>
          <w:sz w:val="24"/>
          <w:szCs w:val="24"/>
          <w:lang w:val="fr-FR"/>
        </w:rPr>
        <w:t xml:space="preserve">Globalement, nous cherchons à optimiser : </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center"/>
        <w:rPr>
          <w:sz w:val="24"/>
          <w:szCs w:val="24"/>
          <w:lang w:val="fr-FR"/>
        </w:rPr>
      </w:pPr>
      <w:r>
        <w:rPr>
          <w:sz w:val="24"/>
          <w:szCs w:val="24"/>
          <w:lang w:val="fr-FR"/>
        </w:rPr>
        <w:drawing xmlns:mc="http://schemas.openxmlformats.org/markup-compatibility/2006">
          <wp:inline distT="0" distB="0" distL="0" distR="0">
            <wp:extent cx="2493645" cy="600075"/>
            <wp:effectExtent l="0" t="0" r="0" b="0"/>
            <wp:docPr id="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Grp="0" noSelect="0" noChangeAspect="1" noMove="0"/>
                    </pic:cNvPicPr>
                  </pic:nvPicPr>
                  <pic:blipFill>
                    <a:blip r:embed="rId99"/>
                    <a:srcRect/>
                    <a:stretch>
                      <a:fillRect/>
                    </a:stretch>
                  </pic:blipFill>
                  <pic:spPr>
                    <a:xfrm>
                      <a:off x="0" y="0"/>
                      <a:ext cx="2493645" cy="600075"/>
                    </a:xfrm>
                    <a:prstGeom prst="rect">
                      <a:avLst/>
                    </a:prstGeom>
                    <a:ln>
                      <a:noFill/>
                    </a:ln>
                  </pic:spPr>
                </pic:pic>
              </a:graphicData>
            </a:graphic>
          </wp:inline>
        </w:drawing>
      </w:r>
      <w:r>
        <w:rPr>
          <w:sz w:val="24"/>
          <w:szCs w:val="24"/>
          <w:lang w:val="fr-FR"/>
        </w:rPr>
        <w:t xml:space="preserve"> </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Où :</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right="0"/>
        <w:jc w:val="left"/>
        <w:rPr>
          <w:rFonts w:ascii="Segoe UI"/>
          <w:color w:val="000000"/>
          <w:sz w:val="24"/>
          <w:szCs w:val="24"/>
          <w:lang w:val="en-US"/>
        </w:rPr>
      </w:pPr>
      <w:r>
        <w:rPr>
          <w:rFonts w:ascii="Segoe UI"/>
          <w:color w:val="000000"/>
          <w:sz w:val="24"/>
          <w:szCs w:val="24"/>
          <w:lang w:val="en-US"/>
        </w:rPr>
        <w:t xml:space="preserve">      V = </w:t>
      </w:r>
      <w:r>
        <w:rPr>
          <w:rFonts w:ascii="Segoe UI"/>
          <w:color w:val="000000"/>
          <w:sz w:val="24"/>
          <w:szCs w:val="24"/>
          <w:lang w:val="en-US"/>
        </w:rPr>
        <w:t>ensemble de sommets</w:t>
      </w:r>
      <w:r>
        <w:rPr>
          <w:rFonts w:ascii="Segoe UI"/>
          <w:color w:val="000000"/>
          <w:sz w:val="24"/>
          <w:szCs w:val="24"/>
          <w:lang w:val="en-US"/>
        </w:rPr>
        <w:t>,</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 xml:space="preserve">      C = ensemble des centres à trouver</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 xml:space="preserve">      d(v,c) = distance/temps entre le sommet et un centre</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 xml:space="preserve">      w(v) = population par sommet (non utilisé pour l’instant donc à 1 par défaut =&gt;                                                                           chaque sommet = poids de 1)</w:t>
      </w:r>
    </w:p>
    <w:p w14:paraId="0000000E">
      <w:pPr>
        <w:jc w:val="left"/>
        <w:rPr>
          <w:sz w:val="24"/>
          <w:szCs w:val="24"/>
        </w:rPr>
      </w:pPr>
    </w:p>
    <w:p w14:paraId="0000000F">
      <w:pPr>
        <w:jc w:val="left"/>
        <w:rPr>
          <w:sz w:val="30"/>
          <w:szCs w:val="30"/>
          <w:u w:val="single"/>
          <w:lang w:val="fr-FR"/>
        </w:rPr>
      </w:pPr>
      <w:r>
        <w:rPr>
          <w:sz w:val="30"/>
          <w:szCs w:val="30"/>
          <w:u w:val="single"/>
          <w:lang w:val="fr-FR"/>
        </w:rPr>
        <w:t>Première idée :</w:t>
      </w:r>
    </w:p>
    <w:p w14:paraId="00000010">
      <w:pPr>
        <w:jc w:val="left"/>
        <w:rPr>
          <w:sz w:val="24"/>
          <w:szCs w:val="24"/>
          <w:lang w:val="fr-FR"/>
        </w:rPr>
      </w:pPr>
      <w:r>
        <w:rPr>
          <w:sz w:val="24"/>
          <w:szCs w:val="24"/>
          <w:lang w:val="fr-FR"/>
        </w:rPr>
        <w:t xml:space="preserve">Nous avons d’abord pensé simple, avec deux centres. Nous avons eu l’idée de prendre un point au hasard sur la carte, faire la distance maximale entre ce point et tous les sommets du graphes. Nous avions alors une extrémité de la carte. Ensuite il suffisait de refaire une distance maximale depuis ce nouveau point et nous avions les 2 centres d’un bout et l’autre de la carte. </w:t>
      </w:r>
    </w:p>
    <w:p w14:paraId="00000011">
      <w:pPr>
        <w:jc w:val="center"/>
        <w:rPr>
          <w:sz w:val="24"/>
          <w:szCs w:val="24"/>
          <w:lang w:val="fr-FR"/>
        </w:rPr>
      </w:pPr>
      <w:r>
        <w:rPr>
          <w:sz w:val="24"/>
          <w:szCs w:val="24"/>
          <w:lang w:val="fr-FR"/>
        </w:rPr>
        <w:drawing xmlns:mc="http://schemas.openxmlformats.org/markup-compatibility/2006">
          <wp:inline>
            <wp:extent cx="2567305" cy="18148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Grp="0" noSelect="0" noChangeAspect="1" noMove="0"/>
                    </pic:cNvPicPr>
                  </pic:nvPicPr>
                  <pic:blipFill>
                    <a:blip r:embed="rId100"/>
                    <a:srcRect/>
                    <a:stretch>
                      <a:fillRect/>
                    </a:stretch>
                  </pic:blipFill>
                  <pic:spPr>
                    <a:xfrm>
                      <a:off x="0" y="0"/>
                      <a:ext cx="2567305" cy="1814830"/>
                    </a:xfrm>
                    <a:prstGeom prst="rect">
                      <a:avLst/>
                    </a:prstGeom>
                  </pic:spPr>
                </pic:pic>
              </a:graphicData>
            </a:graphic>
          </wp:inline>
        </w:drawing>
      </w:r>
    </w:p>
    <w:p w14:paraId="00000012">
      <w:pPr>
        <w:jc w:val="left"/>
        <w:rPr>
          <w:sz w:val="24"/>
          <w:szCs w:val="24"/>
          <w:lang w:val="fr-FR"/>
        </w:rPr>
      </w:pPr>
      <w:r>
        <w:rPr>
          <w:sz w:val="24"/>
          <w:szCs w:val="24"/>
          <w:lang w:val="fr-FR"/>
        </w:rPr>
        <w:t>Cette solution ne couvrant que 2 points, il nous fallait trouver une autre solution, nous avons alors pensé à la découpe de carte....</w:t>
      </w:r>
    </w:p>
    <w:p w14:paraId="00000013">
      <w:pPr>
        <w:jc w:val="left"/>
        <w:rPr>
          <w:sz w:val="24"/>
          <w:szCs w:val="24"/>
          <w:lang w:val="fr-FR"/>
        </w:rPr>
      </w:pPr>
    </w:p>
    <w:p w14:paraId="00000014">
      <w:pPr>
        <w:jc w:val="left"/>
        <w:rPr>
          <w:sz w:val="30"/>
          <w:szCs w:val="30"/>
          <w:u w:val="single"/>
          <w:lang w:val="fr-FR"/>
        </w:rPr>
      </w:pPr>
      <w:r>
        <w:rPr>
          <w:sz w:val="30"/>
          <w:szCs w:val="30"/>
          <w:u w:val="single"/>
          <w:lang w:val="fr-FR"/>
        </w:rPr>
        <w:t xml:space="preserve">2ème idée : </w:t>
      </w:r>
    </w:p>
    <w:p w14:paraId="00000015">
      <w:pPr>
        <w:jc w:val="left"/>
        <w:rPr>
          <w:sz w:val="24"/>
          <w:szCs w:val="24"/>
          <w:lang w:val="fr-FR"/>
        </w:rPr>
      </w:pPr>
      <w:r>
        <w:rPr>
          <w:sz w:val="24"/>
          <w:szCs w:val="24"/>
          <w:lang w:val="fr-FR"/>
        </w:rPr>
        <w:t>Le principe était de reprendre algorithme précédent, mais en formant deux groupes à partir des deux centres créés, de cela on pouvait recommencer cet algorithme récursivement dans chaque groupe pour créer des sous groupes qui créent 2 centres distincts, etc.. voici un e</w:t>
      </w:r>
      <w:r>
        <w:rPr>
          <w:sz w:val="24"/>
          <w:szCs w:val="24"/>
          <w:lang w:val="fr-FR"/>
        </w:rPr>
        <w:t xml:space="preserve">xemple pour deux itérations : </w:t>
      </w:r>
    </w:p>
    <w:p w14:paraId="00000016">
      <w:pPr>
        <w:jc w:val="center"/>
        <w:rPr>
          <w:sz w:val="24"/>
          <w:szCs w:val="24"/>
          <w:lang w:val="fr-FR"/>
        </w:rPr>
      </w:pPr>
      <w:r>
        <w:rPr>
          <w:sz w:val="24"/>
          <w:szCs w:val="24"/>
          <w:lang w:val="fr-FR"/>
        </w:rPr>
        <w:drawing xmlns:mc="http://schemas.openxmlformats.org/markup-compatibility/2006">
          <wp:inline>
            <wp:extent cx="2378710" cy="17145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Grp="0" noSelect="0" noChangeAspect="1" noMove="0"/>
                    </pic:cNvPicPr>
                  </pic:nvPicPr>
                  <pic:blipFill>
                    <a:blip r:embed="rId101"/>
                    <a:srcRect/>
                    <a:stretch>
                      <a:fillRect/>
                    </a:stretch>
                  </pic:blipFill>
                  <pic:spPr>
                    <a:xfrm>
                      <a:off x="0" y="0"/>
                      <a:ext cx="2378710" cy="1714500"/>
                    </a:xfrm>
                    <a:prstGeom prst="rect">
                      <a:avLst/>
                    </a:prstGeom>
                  </pic:spPr>
                </pic:pic>
              </a:graphicData>
            </a:graphic>
          </wp:inline>
        </w:drawing>
      </w:r>
    </w:p>
    <w:p w14:paraId="00000017">
      <w:pPr>
        <w:jc w:val="left"/>
        <w:rPr>
          <w:sz w:val="24"/>
          <w:szCs w:val="24"/>
        </w:rPr>
      </w:pPr>
      <w:r>
        <w:rPr>
          <w:sz w:val="24"/>
          <w:szCs w:val="24"/>
          <w:lang w:val="fr-FR"/>
        </w:rPr>
        <w:t xml:space="preserve">Mais cette solution n’était toujours pas la bonne </w:t>
      </w:r>
      <w:r>
        <w:rPr>
          <w:sz w:val="24"/>
          <w:szCs w:val="24"/>
          <w:lang w:val="fr-FR"/>
        </w:rPr>
        <w:t>: nous voyons que cette réalisation, en plus de ne couvrir que des puissances de 2 (2^k magasins),  couvrait un nombre maximum de zones de la carte sans prendre en compte la densité de population.</w:t>
      </w:r>
    </w:p>
    <w:p w14:paraId="00000018">
      <w:pPr>
        <w:jc w:val="left"/>
        <w:rPr>
          <w:sz w:val="24"/>
          <w:szCs w:val="24"/>
        </w:rPr>
      </w:pPr>
      <w:r>
        <w:rPr>
          <w:sz w:val="24"/>
          <w:szCs w:val="24"/>
          <w:lang w:val="fr-FR"/>
        </w:rPr>
        <w:t>Nous nous somme alors rabattus sur une autre solution, inspirée du cours du premier semestre sur l’analyse de données: le clustering k-mean</w:t>
      </w:r>
      <w:r>
        <w:rPr>
          <w:sz w:val="24"/>
          <w:szCs w:val="24"/>
          <w:lang w:val="fr-FR"/>
        </w:rPr>
        <w:t>s.</w:t>
      </w:r>
    </w:p>
    <w:p w14:paraId="00000019">
      <w:pPr>
        <w:jc w:val="left"/>
        <w:rPr>
          <w:sz w:val="24"/>
          <w:szCs w:val="24"/>
        </w:rPr>
      </w:pPr>
    </w:p>
    <w:p w14:paraId="0000001A">
      <w:pPr>
        <w:jc w:val="center"/>
        <w:rPr>
          <w:sz w:val="42"/>
          <w:szCs w:val="42"/>
        </w:rPr>
      </w:pPr>
      <w:r>
        <w:rPr>
          <w:sz w:val="42"/>
          <w:szCs w:val="42"/>
          <w:lang w:val="fr-FR"/>
        </w:rPr>
        <w:drawing xmlns:mc="http://schemas.openxmlformats.org/markup-compatibility/2006">
          <wp:anchor allowOverlap="1" behindDoc="0" layoutInCell="1" locked="0" relativeHeight="3" simplePos="0">
            <wp:simplePos x="0" y="0"/>
            <wp:positionH relativeFrom="margin">
              <wp:posOffset>4437380</wp:posOffset>
            </wp:positionH>
            <wp:positionV relativeFrom="margin">
              <wp:posOffset>6195695</wp:posOffset>
            </wp:positionV>
            <wp:extent cx="1631315" cy="2253615"/>
            <wp:effectExtent l="0" t="311150" r="622300" b="0"/>
            <wp:wrapThrough wrapText="bothSides">
              <wp:wrapPolygon edited="0">
                <wp:start x="-496" y="22044"/>
                <wp:lineTo x="22205" y="22044"/>
                <wp:lineTo x="22205" y="-213"/>
                <wp:lineTo x="-496" y="-213"/>
                <wp:lineTo x="-496" y="22044"/>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102"/>
                    <a:srcRect/>
                    <a:stretch>
                      <a:fillRect/>
                    </a:stretch>
                  </pic:blipFill>
                  <pic:spPr>
                    <a:xfrm rot="5400000">
                      <a:off x="0" y="0"/>
                      <a:ext cx="1631315" cy="2253615"/>
                    </a:xfrm>
                    <a:prstGeom prst="rect">
                      <a:avLst/>
                    </a:prstGeom>
                  </pic:spPr>
                </pic:pic>
              </a:graphicData>
            </a:graphic>
          </wp:anchor>
        </w:drawing>
      </w:r>
      <w:r>
        <w:rPr>
          <w:sz w:val="42"/>
          <w:szCs w:val="42"/>
          <w:u w:val="single"/>
          <w:lang w:val="fr-FR"/>
        </w:rPr>
        <w:t>Implémentation finale</w:t>
      </w:r>
    </w:p>
    <w:p w14:paraId="0000001B">
      <w:pPr>
        <w:jc w:val="center"/>
        <w:rPr>
          <w:sz w:val="22"/>
          <w:szCs w:val="22"/>
        </w:rPr>
      </w:pP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4"/>
          <w:szCs w:val="24"/>
          <w:u w:val="none"/>
          <w:lang w:val="fr-FR"/>
        </w:rPr>
      </w:pPr>
      <w:r>
        <w:rPr>
          <w:sz w:val="30"/>
          <w:szCs w:val="30"/>
          <w:u w:val="none"/>
          <w:lang w:val="fr-FR"/>
        </w:rPr>
        <w:t>• Initialisation</w:t>
      </w:r>
      <w:r>
        <w:rPr>
          <w:sz w:val="24"/>
          <w:szCs w:val="24"/>
          <w:u w:val="none"/>
          <w:lang w:val="fr-FR"/>
        </w:rPr>
        <w:t xml:space="preserve">: </w:t>
      </w:r>
    </w:p>
    <w:p w14:paraId="0000001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sz w:val="24"/>
          <w:szCs w:val="24"/>
          <w:lang w:val="fr-FR"/>
        </w:rPr>
      </w:pPr>
    </w:p>
    <w:p w14:paraId="0000001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sz w:val="24"/>
          <w:szCs w:val="24"/>
          <w:lang w:val="fr-FR"/>
        </w:rPr>
        <w:t xml:space="preserve">Le principe est assez simple: Nous commençons avec un graphe quelconque et prenons k nœuds arbitrairement sur ce graphe, pour l’exemple nous prendrons ici 3 nœuds (qui seront </w:t>
      </w:r>
      <w:r>
        <w:rPr>
          <w:sz w:val="24"/>
          <w:szCs w:val="24"/>
          <w:lang w:val="fr-FR"/>
        </w:rPr>
        <w:t>nos centres) correspondant à nos magasins :</w:t>
      </w:r>
    </w:p>
    <w:p w14:paraId="0000001F">
      <w:pPr>
        <w:jc w:val="left"/>
        <w:rPr>
          <w:color w:val="000000" w:themeColor="dk1"/>
          <w:sz w:val="24"/>
          <w:szCs w:val="24"/>
        </w:rPr>
      </w:pPr>
    </w:p>
    <w:p w14:paraId="00000020">
      <w:pPr>
        <w:jc w:val="left"/>
        <w:rPr>
          <w:color w:val="000000" w:themeColor="dk1"/>
          <w:sz w:val="24"/>
          <w:szCs w:val="24"/>
        </w:rPr>
      </w:pPr>
    </w:p>
    <w:p w14:paraId="00000021">
      <w:pPr>
        <w:jc w:val="left"/>
        <w:rPr>
          <w:color w:val="000000" w:themeColor="dk1"/>
          <w:sz w:val="24"/>
          <w:szCs w:val="24"/>
        </w:rPr>
      </w:pPr>
    </w:p>
    <w:p w14:paraId="00000022">
      <w:pPr>
        <w:jc w:val="left"/>
        <w:rPr>
          <w:color w:val="000000" w:themeColor="dk1"/>
          <w:sz w:val="24"/>
          <w:szCs w:val="24"/>
        </w:rPr>
      </w:pPr>
      <w:r>
        <w:rPr>
          <w:color w:val="000000" w:themeColor="dk1"/>
          <w:sz w:val="24"/>
          <w:szCs w:val="24"/>
        </w:rPr>
        <w:drawing xmlns:mc="http://schemas.openxmlformats.org/markup-compatibility/2006">
          <wp:anchor allowOverlap="1" behindDoc="0" layoutInCell="1" locked="0" relativeHeight="4" simplePos="0">
            <wp:simplePos x="0" y="0"/>
            <wp:positionH relativeFrom="margin">
              <wp:posOffset>4312920</wp:posOffset>
            </wp:positionH>
            <wp:positionV relativeFrom="margin">
              <wp:posOffset>340360</wp:posOffset>
            </wp:positionV>
            <wp:extent cx="1824355" cy="2318385"/>
            <wp:effectExtent l="0" t="247015" r="494030" b="0"/>
            <wp:wrapThrough wrapText="bothSides">
              <wp:wrapPolygon edited="0">
                <wp:start x="-594" y="22097"/>
                <wp:lineTo x="21961" y="22097"/>
                <wp:lineTo x="21961" y="-284"/>
                <wp:lineTo x="-594" y="-284"/>
                <wp:lineTo x="-594" y="22097"/>
              </wp:wrapPolygon>
            </wp:wrapThrough>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103"/>
                    <a:srcRect/>
                    <a:stretch>
                      <a:fillRect/>
                    </a:stretch>
                  </pic:blipFill>
                  <pic:spPr>
                    <a:xfrm rot="5400000">
                      <a:off x="0" y="0"/>
                      <a:ext cx="1824355" cy="2318385"/>
                    </a:xfrm>
                    <a:prstGeom prst="rect">
                      <a:avLst/>
                    </a:prstGeom>
                  </pic:spPr>
                </pic:pic>
              </a:graphicData>
            </a:graphic>
          </wp:anchor>
        </w:drawing>
      </w:r>
    </w:p>
    <w:p w14:paraId="00000023">
      <w:pPr>
        <w:jc w:val="left"/>
        <w:rPr>
          <w:color w:val="000000" w:themeColor="dk1"/>
          <w:sz w:val="24"/>
          <w:szCs w:val="24"/>
        </w:rPr>
      </w:pPr>
    </w:p>
    <w:p w14:paraId="00000024">
      <w:pPr>
        <w:jc w:val="left"/>
        <w:rPr>
          <w:color w:val="000000" w:themeColor="dk1"/>
          <w:sz w:val="22"/>
          <w:szCs w:val="22"/>
          <w:lang w:val="fr-FR"/>
        </w:rPr>
      </w:pPr>
      <w:r>
        <w:rPr>
          <w:color w:val="000000" w:themeColor="dk1"/>
          <w:sz w:val="30"/>
          <w:szCs w:val="30"/>
          <w:lang w:val="fr-FR"/>
        </w:rPr>
        <w:t>• Première itération :</w:t>
      </w:r>
      <w:r>
        <w:rPr>
          <w:color w:val="000000" w:themeColor="dk1"/>
          <w:sz w:val="22"/>
          <w:szCs w:val="22"/>
          <w:lang w:val="fr-FR"/>
        </w:rPr>
        <w:t xml:space="preserve"> </w:t>
      </w:r>
    </w:p>
    <w:p w14:paraId="00000025">
      <w:pPr>
        <w:jc w:val="left"/>
        <w:rPr>
          <w:color w:val="000000" w:themeColor="dk1"/>
          <w:sz w:val="18"/>
          <w:szCs w:val="18"/>
        </w:rPr>
      </w:pPr>
      <w:r>
        <w:rPr>
          <w:color w:val="000000" w:themeColor="dk1"/>
          <w:sz w:val="24"/>
          <w:szCs w:val="24"/>
          <w:lang w:val="fr-FR"/>
        </w:rPr>
        <w:t>Ensuite, pour tous les points sur le graphe, nous allons regarder quel est le centre le plus proche de lui (en utilisant un Dijkstra ou A* par exemple) et le mettre dans un groupe correspondant à son centre. Nous aurons donc k groupes :</w:t>
      </w:r>
    </w:p>
    <w:p w14:paraId="00000026">
      <w:pPr>
        <w:jc w:val="center"/>
        <w:rPr>
          <w:color w:val="000000" w:themeColor="dk1"/>
          <w:sz w:val="18"/>
          <w:szCs w:val="18"/>
        </w:rPr>
      </w:pPr>
    </w:p>
    <w:p w14:paraId="00000027">
      <w:pPr>
        <w:jc w:val="left"/>
        <w:rPr>
          <w:color w:val="000000" w:themeColor="dk1"/>
          <w:sz w:val="18"/>
          <w:szCs w:val="18"/>
        </w:rPr>
      </w:pPr>
      <w:r>
        <w:rPr>
          <w:color w:val="000000" w:themeColor="dk1"/>
          <w:sz w:val="18"/>
          <w:szCs w:val="18"/>
        </w:rPr>
        <w:drawing xmlns:mc="http://schemas.openxmlformats.org/markup-compatibility/2006">
          <wp:anchor allowOverlap="1" behindDoc="0" layoutInCell="1" locked="0" relativeHeight="5" simplePos="0">
            <wp:simplePos x="0" y="0"/>
            <wp:positionH relativeFrom="margin">
              <wp:posOffset>4391660</wp:posOffset>
            </wp:positionH>
            <wp:positionV relativeFrom="margin">
              <wp:posOffset>2614930</wp:posOffset>
            </wp:positionV>
            <wp:extent cx="1644015" cy="2291080"/>
            <wp:effectExtent l="0" t="323850" r="647700" b="0"/>
            <wp:wrapThrough wrapText="bothSides">
              <wp:wrapPolygon edited="0">
                <wp:start x="-672" y="22040"/>
                <wp:lineTo x="21854" y="22040"/>
                <wp:lineTo x="21854" y="-225"/>
                <wp:lineTo x="-672" y="-225"/>
                <wp:lineTo x="-672" y="22040"/>
              </wp:wrapPolygon>
            </wp:wrapThrough>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Grp="0" noSelect="0" noChangeAspect="1" noMove="0"/>
                    </pic:cNvPicPr>
                  </pic:nvPicPr>
                  <pic:blipFill>
                    <a:blip r:embed="rId104"/>
                    <a:srcRect/>
                    <a:stretch>
                      <a:fillRect/>
                    </a:stretch>
                  </pic:blipFill>
                  <pic:spPr>
                    <a:xfrm rot="5400000">
                      <a:off x="0" y="0"/>
                      <a:ext cx="1644015" cy="2291715"/>
                    </a:xfrm>
                    <a:prstGeom prst="rect">
                      <a:avLst/>
                    </a:prstGeom>
                  </pic:spPr>
                </pic:pic>
              </a:graphicData>
            </a:graphic>
          </wp:anchor>
        </w:drawing>
      </w:r>
    </w:p>
    <w:p w14:paraId="00000028">
      <w:pPr>
        <w:jc w:val="left"/>
        <w:rPr>
          <w:color w:val="000000" w:themeColor="dk1"/>
          <w:sz w:val="18"/>
          <w:szCs w:val="18"/>
        </w:rPr>
      </w:pPr>
    </w:p>
    <w:p w14:paraId="00000029">
      <w:pPr>
        <w:jc w:val="left"/>
        <w:rPr>
          <w:color w:val="000000" w:themeColor="dk1"/>
          <w:sz w:val="24"/>
          <w:szCs w:val="24"/>
        </w:rPr>
      </w:pPr>
      <w:r>
        <w:rPr>
          <w:color w:val="000000" w:themeColor="dk1"/>
          <w:sz w:val="30"/>
          <w:szCs w:val="30"/>
          <w:lang w:val="fr-FR"/>
        </w:rPr>
        <w:t>• Réarrangement :</w:t>
      </w:r>
    </w:p>
    <w:p w14:paraId="0000002A">
      <w:pPr>
        <w:jc w:val="left"/>
        <w:rPr>
          <w:color w:val="000000" w:themeColor="dk1"/>
          <w:sz w:val="18"/>
          <w:szCs w:val="18"/>
        </w:rPr>
      </w:pPr>
      <w:r>
        <w:rPr>
          <w:color w:val="000000" w:themeColor="dk1"/>
          <w:sz w:val="24"/>
          <w:szCs w:val="24"/>
          <w:lang w:val="fr-FR"/>
        </w:rPr>
        <w:t>Après avoir créé nos groupes, nous cherchons le point central dans chaque groupe, c’est à dire le point qui minimise un algorithme d</w:t>
      </w:r>
      <w:r>
        <w:rPr>
          <w:color w:val="000000" w:themeColor="dk1"/>
          <w:sz w:val="24"/>
          <w:szCs w:val="24"/>
          <w:lang w:val="fr-FR"/>
        </w:rPr>
        <w:t>e parcours en largeur (en ayant le moins de couches possible) :</w:t>
      </w:r>
    </w:p>
    <w:p w14:paraId="0000002B">
      <w:pPr>
        <w:jc w:val="left"/>
        <w:rPr>
          <w:color w:val="000000" w:themeColor="dk1"/>
          <w:sz w:val="24"/>
          <w:szCs w:val="24"/>
          <w:lang w:val="fr-FR"/>
        </w:rPr>
      </w:pPr>
    </w:p>
    <w:p w14:paraId="0000002C">
      <w:pPr>
        <w:jc w:val="left"/>
        <w:rPr>
          <w:color w:val="000000" w:themeColor="dk1"/>
          <w:sz w:val="24"/>
          <w:szCs w:val="24"/>
          <w:lang w:val="fr-FR"/>
        </w:rPr>
      </w:pPr>
    </w:p>
    <w:p w14:paraId="0000002D">
      <w:pPr>
        <w:jc w:val="left"/>
        <w:rPr>
          <w:color w:val="000000" w:themeColor="dk1"/>
          <w:sz w:val="30"/>
          <w:szCs w:val="30"/>
          <w:lang w:val="fr-FR"/>
        </w:rPr>
      </w:pPr>
      <w:r>
        <w:rPr>
          <w:color w:val="000000" w:themeColor="dk1"/>
          <w:sz w:val="30"/>
          <w:szCs w:val="30"/>
          <w:lang w:val="fr-FR"/>
        </w:rPr>
        <w:t>• Répétition :</w:t>
      </w:r>
    </w:p>
    <w:p w14:paraId="0000002E">
      <w:pPr>
        <w:jc w:val="left"/>
        <w:rPr>
          <w:color w:val="000000" w:themeColor="dk1"/>
          <w:sz w:val="18"/>
          <w:szCs w:val="18"/>
        </w:rPr>
      </w:pPr>
      <w:r>
        <w:rPr>
          <w:color w:val="000000" w:themeColor="dk1"/>
          <w:sz w:val="24"/>
          <w:szCs w:val="24"/>
          <w:lang w:val="fr-FR"/>
        </w:rPr>
        <w:t>Nous allons faire ce test en boucle jusqu’à ce que la somme du coût du parcours en largeur des k groupes soit égale (avec un seuil de tolérance, plus ou moins grand en fonction du temps que l’on a). C’est à dire qu</w:t>
      </w:r>
      <w:r>
        <w:rPr>
          <w:color w:val="000000" w:themeColor="dk1"/>
          <w:sz w:val="24"/>
          <w:szCs w:val="24"/>
          <w:lang w:val="fr-FR"/>
        </w:rPr>
        <w:t xml:space="preserve">’a chaque itération, on regarde individuellement le coût que cela prend d’aller d’un centre k </w:t>
      </w:r>
      <w:r>
        <w:rPr>
          <w:color w:val="000000" w:themeColor="dk1"/>
          <w:sz w:val="24"/>
          <w:szCs w:val="24"/>
          <w:lang w:val="fr-FR"/>
        </w:rPr>
        <w:t>à tous les autres nœuds</w:t>
      </w:r>
      <w:r>
        <w:rPr>
          <w:color w:val="000000" w:themeColor="dk1"/>
          <w:sz w:val="24"/>
          <w:szCs w:val="24"/>
          <w:lang w:val="fr-FR"/>
        </w:rPr>
        <w:t xml:space="preserve"> dans son groupe et on somme ces coûts pour chaque groupe. On arrête le programme quand les sommes des coûts sont égales entre tous les groupes (avec un delta de, par exemple, 5%).</w:t>
      </w:r>
    </w:p>
    <w:p w14:paraId="0000002F">
      <w:pPr>
        <w:jc w:val="left"/>
        <w:rPr>
          <w:color w:val="000000" w:themeColor="dk1"/>
          <w:sz w:val="24"/>
          <w:szCs w:val="24"/>
        </w:rPr>
      </w:pPr>
    </w:p>
    <w:p w14:paraId="00000030">
      <w:pPr>
        <w:jc w:val="left"/>
        <w:rPr>
          <w:color w:val="000000" w:themeColor="dk1"/>
          <w:sz w:val="36"/>
          <w:szCs w:val="36"/>
        </w:rPr>
      </w:pPr>
      <w:r>
        <w:rPr>
          <w:color w:val="000000" w:themeColor="dk1"/>
          <w:sz w:val="30"/>
          <w:szCs w:val="30"/>
          <w:lang w:val="fr-FR"/>
        </w:rPr>
        <w:t xml:space="preserve">• Coût : </w:t>
      </w:r>
    </w:p>
    <w:p w14:paraId="00000031">
      <w:pPr>
        <w:jc w:val="left"/>
        <w:rPr>
          <w:color w:val="000000" w:themeColor="dk1"/>
          <w:sz w:val="24"/>
          <w:szCs w:val="24"/>
        </w:rPr>
      </w:pPr>
      <w:r>
        <w:rPr>
          <w:color w:val="000000" w:themeColor="dk1"/>
          <w:sz w:val="24"/>
          <w:szCs w:val="24"/>
          <w:lang w:val="fr-FR"/>
        </w:rPr>
        <w:t>Cet algorithme, a implémenter, serait assez coûteux et nous en avons conscience. Nous pensons qu’il y a des améliorations à faire à ce niveau, cependant de part son utilisation, qui est un algorithme a utiliser une seule fois pour pouvoir savoir où placer des magasins..., ce problème de coût n’est pas forcément trop impactant.</w:t>
      </w:r>
    </w:p>
    <w:p w14:paraId="00000032">
      <w:pPr>
        <w:jc w:val="left"/>
        <w:rPr>
          <w:color w:val="000000" w:themeColor="dk1"/>
          <w:sz w:val="24"/>
          <w:szCs w:val="24"/>
        </w:rPr>
      </w:pPr>
      <w:r>
        <w:rPr>
          <w:color w:val="000000" w:themeColor="dk1"/>
          <w:sz w:val="24"/>
          <w:szCs w:val="24"/>
          <w:lang w:val="fr-FR"/>
        </w:rPr>
        <w:tab/>
      </w:r>
    </w:p>
    <w:p w14:paraId="00000033">
      <w:pPr>
        <w:jc w:val="left"/>
        <w:rPr>
          <w:color w:val="000000" w:themeColor="dk1"/>
          <w:sz w:val="24"/>
          <w:szCs w:val="24"/>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Calibir(corp"/>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abstractNum w:abstractNumId="2"/>
  <w:abstractNum w:abstractNumId="3"/>
  <w:abstractNum w:abstractNumId="4"/>
  <w:abstractNum w:abstractNumId="5"/>
  <w:abstractNum w:abstractNumId="6">
    <w:multiLevelType w:val="hybridMultilevel"/>
    <w:lvl w:ilvl="0" w:tentative="1">
      <w:start w:val="1"/>
      <w:numFmt w:val="bullet"/>
      <w:suff w:val="tab"/>
      <w:lvlText w:val=""/>
      <w:lvlJc w:val="left"/>
      <w:pPr>
        <w:ind w:left="720" w:hanging="360"/>
      </w:pPr>
      <w:rPr/>
    </w:lvl>
    <w:lvl w:ilvl="1" w:tentative="1">
      <w:start w:val="1"/>
      <w:numFmt w:val="bullet"/>
      <w:suff w:val="tab"/>
      <w:lvlText w:val=""/>
      <w:lvlJc w:val="left"/>
      <w:pPr>
        <w:ind w:left="1440" w:hanging="360"/>
      </w:pPr>
      <w:rPr/>
    </w:lvl>
    <w:lvl w:ilvl="2" w:tentative="1">
      <w:start w:val="1"/>
      <w:numFmt w:val="decimal"/>
      <w:suff w:val="tab"/>
      <w:lvlText w:val="%3."/>
      <w:lvlJc w:val="left"/>
      <w:pPr>
        <w:ind w:left="2160" w:hanging="360"/>
      </w:pPr>
      <w:rPr/>
    </w:lvl>
    <w:lvl w:ilvl="3" w:tentative="1">
      <w:start w:val="1"/>
      <w:numFmt w:val="decimal"/>
      <w:suff w:val="tab"/>
      <w:lvlText w:val="%4."/>
      <w:lvlJc w:val="left"/>
      <w:pPr>
        <w:ind w:left="2880" w:hanging="360"/>
      </w:pPr>
      <w:rPr/>
    </w:lvl>
    <w:lvl w:ilvl="4" w:tentative="1">
      <w:start w:val="1"/>
      <w:numFmt w:val="decimal"/>
      <w:suff w:val="tab"/>
      <w:lvlText w:val="%5."/>
      <w:lvlJc w:val="left"/>
      <w:pPr>
        <w:ind w:left="3600" w:hanging="360"/>
      </w:pPr>
      <w:rPr/>
    </w:lvl>
    <w:lvl w:ilvl="5" w:tentative="1">
      <w:start w:val="1"/>
      <w:numFmt w:val="decimal"/>
      <w:suff w:val="tab"/>
      <w:lvlText w:val="%6."/>
      <w:lvlJc w:val="left"/>
      <w:pPr>
        <w:ind w:left="4320" w:hanging="360"/>
      </w:pPr>
      <w:rPr/>
    </w:lvl>
    <w:lvl w:ilvl="6" w:tentative="1">
      <w:start w:val="1"/>
      <w:numFmt w:val="decimal"/>
      <w:suff w:val="tab"/>
      <w:lvlText w:val="%7."/>
      <w:lvlJc w:val="left"/>
      <w:pPr>
        <w:ind w:left="5040" w:hanging="360"/>
      </w:pPr>
      <w:rPr/>
    </w:lvl>
    <w:lvl w:ilvl="7" w:tentative="1">
      <w:start w:val="1"/>
      <w:numFmt w:val="decimal"/>
      <w:suff w:val="tab"/>
      <w:lvlText w:val="%8."/>
      <w:lvlJc w:val="left"/>
      <w:pPr>
        <w:ind w:left="5760" w:hanging="360"/>
      </w:pPr>
      <w:rPr/>
    </w:lvl>
    <w:lvl w:ilvl="8" w:tentative="1">
      <w:start w:val="1"/>
      <w:numFmt w:val="decimal"/>
      <w:suff w:val="tab"/>
      <w:lvlText w:val="%9."/>
      <w:lvlJc w:val="left"/>
      <w:pPr>
        <w:ind w:left="6480" w:hanging="360"/>
      </w:pPr>
      <w:rPr/>
    </w:lvl>
  </w:abstractNum>
  <w:abstractNum w:abstractNumId="7"/>
  <w:num w:numId="1">
    <w:abstractNumId w:val="0"/>
    <w:lvlOverride w:ilvl="0">
      <w:lvl w:ilvl="0" w:tentative="1">
        <w:numFmt w:val="bullet"/>
        <w:suff w:val="tab"/>
        <w:lvlText w:val="·"/>
        <w:rPr/>
      </w:lvl>
    </w:lvlOverride>
  </w:num>
  <w:num w:numId="2">
    <w:abstractNumId w:val="1"/>
    <w:lvlOverride w:ilvl="0">
      <w:lvl w:ilvl="0" w:tentative="1">
        <w:numFmt w:val="bullet"/>
        <w:suff w:val="tab"/>
        <w:lvlText w:val="1."/>
        <w:rPr/>
      </w:lvl>
    </w:lvlOverride>
  </w:num>
  <w:num w:numId="3">
    <w:abstractNumId w:val="2"/>
    <w:lvlOverride w:ilvl="0">
      <w:lvl w:ilvl="0" w:tentative="1">
        <w:numFmt w:val="bullet"/>
        <w:suff w:val="tab"/>
        <w:lvlText w:val="2."/>
        <w:rPr/>
      </w:lvl>
    </w:lvlOverride>
  </w:num>
  <w:num w:numId="4">
    <w:abstractNumId w:val="3"/>
    <w:lvlOverride w:ilvl="0">
      <w:lvl w:ilvl="0" w:tentative="1">
        <w:numFmt w:val="bullet"/>
        <w:suff w:val="tab"/>
        <w:lvlText w:val="3."/>
        <w:rPr/>
      </w:lvl>
    </w:lvlOverride>
  </w:num>
  <w:num w:numId="5">
    <w:abstractNumId w:val="4"/>
    <w:lvlOverride w:ilvl="0">
      <w:lvl w:ilvl="0" w:tentative="1">
        <w:numFmt w:val="bullet"/>
        <w:suff w:val="tab"/>
        <w:lvlText w:val="4."/>
        <w:rPr/>
      </w:lvl>
    </w:lvlOverride>
  </w:num>
  <w:num w:numId="6">
    <w:abstractNumId w:val="5"/>
    <w:lvlOverride w:ilvl="0">
      <w:lvl w:ilvl="0" w:tentative="1">
        <w:numFmt w:val="bullet"/>
        <w:suff w:val="tab"/>
        <w:lvlText w:val="5."/>
        <w:rPr/>
      </w:lvl>
    </w:lvlOverride>
  </w:num>
  <w:num w:numId="7">
    <w:abstractNumId w:val="6"/>
  </w:num>
  <w:num w:numId="8">
    <w:abstractNumId w:val="7"/>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0" Type="http://schemas.openxmlformats.org/officeDocument/2006/relationships/image" Target="media/image3.png"/><Relationship Id="rId101" Type="http://schemas.openxmlformats.org/officeDocument/2006/relationships/image" Target="media/image4.png"/><Relationship Id="rId102" Type="http://schemas.openxmlformats.org/officeDocument/2006/relationships/image" Target="media/image5.png"/><Relationship Id="rId103" Type="http://schemas.openxmlformats.org/officeDocument/2006/relationships/image" Target="media/image6.png"/><Relationship Id="rId104" Type="http://schemas.openxmlformats.org/officeDocument/2006/relationships/image" Target="media/image7.png"/><Relationship Id="rId11" Type="http://schemas.openxmlformats.org/officeDocument/2006/relationships/image" Target="media/image2.png"/><Relationship Id="rId12" Type="http://schemas.openxmlformats.org/officeDocument/2006/relationships/image" Target="media/image2.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 Type="http://schemas.openxmlformats.org/officeDocument/2006/relationships/fontTable" Target="fontTable.xml"/><Relationship Id="rId20" Type="http://schemas.openxmlformats.org/officeDocument/2006/relationships/image" Target="media/image7.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 Type="http://schemas.openxmlformats.org/officeDocument/2006/relationships/styles" Target="styles.xml"/><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image" Target="media/image7.png"/><Relationship Id="rId39" Type="http://schemas.openxmlformats.org/officeDocument/2006/relationships/image" Target="media/image2.png"/><Relationship Id="rId4" Type="http://schemas.openxmlformats.org/officeDocument/2006/relationships/settings" Target="settings.xml"/><Relationship Id="rId40" Type="http://schemas.openxmlformats.org/officeDocument/2006/relationships/image" Target="media/image3.png"/><Relationship Id="rId41" Type="http://schemas.openxmlformats.org/officeDocument/2006/relationships/image" Target="media/image4.png"/><Relationship Id="rId42" Type="http://schemas.openxmlformats.org/officeDocument/2006/relationships/image" Target="media/image5.png"/><Relationship Id="rId43" Type="http://schemas.openxmlformats.org/officeDocument/2006/relationships/image" Target="media/image6.png"/><Relationship Id="rId44" Type="http://schemas.openxmlformats.org/officeDocument/2006/relationships/image" Target="media/image7.png"/><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image" Target="media/image5.png"/><Relationship Id="rId49" Type="http://schemas.openxmlformats.org/officeDocument/2006/relationships/image" Target="media/image6.png"/><Relationship Id="rId50" Type="http://schemas.openxmlformats.org/officeDocument/2006/relationships/image" Target="media/image7.png"/><Relationship Id="rId51" Type="http://schemas.openxmlformats.org/officeDocument/2006/relationships/image" Target="media/image2.png"/><Relationship Id="rId52" Type="http://schemas.openxmlformats.org/officeDocument/2006/relationships/image" Target="media/image3.png"/><Relationship Id="rId53" Type="http://schemas.openxmlformats.org/officeDocument/2006/relationships/image" Target="media/image4.png"/><Relationship Id="rId54" Type="http://schemas.openxmlformats.org/officeDocument/2006/relationships/image" Target="media/image5.png"/><Relationship Id="rId55" Type="http://schemas.openxmlformats.org/officeDocument/2006/relationships/image" Target="media/image6.png"/><Relationship Id="rId56" Type="http://schemas.openxmlformats.org/officeDocument/2006/relationships/image" Target="media/image7.png"/><Relationship Id="rId57" Type="http://schemas.openxmlformats.org/officeDocument/2006/relationships/image" Target="media/image2.png"/><Relationship Id="rId58" Type="http://schemas.openxmlformats.org/officeDocument/2006/relationships/image" Target="media/image3.png"/><Relationship Id="rId59" Type="http://schemas.openxmlformats.org/officeDocument/2006/relationships/image" Target="media/image4.png"/><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image" Target="media/image7.png"/><Relationship Id="rId63" Type="http://schemas.openxmlformats.org/officeDocument/2006/relationships/image" Target="media/image2.png"/><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5.png"/><Relationship Id="rId67" Type="http://schemas.openxmlformats.org/officeDocument/2006/relationships/image" Target="media/image6.png"/><Relationship Id="rId68" Type="http://schemas.openxmlformats.org/officeDocument/2006/relationships/image" Target="media/image7.png"/><Relationship Id="rId69" Type="http://schemas.openxmlformats.org/officeDocument/2006/relationships/image" Target="media/image2.png"/><Relationship Id="rId70" Type="http://schemas.openxmlformats.org/officeDocument/2006/relationships/image" Target="media/image3.png"/><Relationship Id="rId71" Type="http://schemas.openxmlformats.org/officeDocument/2006/relationships/image" Target="media/image4.png"/><Relationship Id="rId72" Type="http://schemas.openxmlformats.org/officeDocument/2006/relationships/image" Target="media/image5.png"/><Relationship Id="rId73" Type="http://schemas.openxmlformats.org/officeDocument/2006/relationships/image" Target="media/image6.png"/><Relationship Id="rId74" Type="http://schemas.openxmlformats.org/officeDocument/2006/relationships/image" Target="media/image7.png"/><Relationship Id="rId75" Type="http://schemas.openxmlformats.org/officeDocument/2006/relationships/image" Target="media/image2.png"/><Relationship Id="rId76" Type="http://schemas.openxmlformats.org/officeDocument/2006/relationships/image" Target="media/image3.png"/><Relationship Id="rId77" Type="http://schemas.openxmlformats.org/officeDocument/2006/relationships/image" Target="media/image4.png"/><Relationship Id="rId78" Type="http://schemas.openxmlformats.org/officeDocument/2006/relationships/image" Target="media/image5.png"/><Relationship Id="rId79" Type="http://schemas.openxmlformats.org/officeDocument/2006/relationships/image" Target="media/image6.png"/><Relationship Id="rId8" Type="http://schemas.openxmlformats.org/officeDocument/2006/relationships/numbering" Target="numbering.xml"/><Relationship Id="rId80" Type="http://schemas.openxmlformats.org/officeDocument/2006/relationships/image" Target="media/image7.png"/><Relationship Id="rId81" Type="http://schemas.openxmlformats.org/officeDocument/2006/relationships/image" Target="media/image2.png"/><Relationship Id="rId82" Type="http://schemas.openxmlformats.org/officeDocument/2006/relationships/image" Target="media/image3.png"/><Relationship Id="rId83" Type="http://schemas.openxmlformats.org/officeDocument/2006/relationships/image" Target="media/image4.png"/><Relationship Id="rId84" Type="http://schemas.openxmlformats.org/officeDocument/2006/relationships/image" Target="media/image5.png"/><Relationship Id="rId85" Type="http://schemas.openxmlformats.org/officeDocument/2006/relationships/image" Target="media/image6.png"/><Relationship Id="rId86" Type="http://schemas.openxmlformats.org/officeDocument/2006/relationships/image" Target="media/image7.png"/><Relationship Id="rId87" Type="http://schemas.openxmlformats.org/officeDocument/2006/relationships/image" Target="media/image2.png"/><Relationship Id="rId88" Type="http://schemas.openxmlformats.org/officeDocument/2006/relationships/image" Target="media/image3.png"/><Relationship Id="rId89" Type="http://schemas.openxmlformats.org/officeDocument/2006/relationships/image" Target="media/image4.png"/><Relationship Id="rId90" Type="http://schemas.openxmlformats.org/officeDocument/2006/relationships/image" Target="media/image5.png"/><Relationship Id="rId91" Type="http://schemas.openxmlformats.org/officeDocument/2006/relationships/image" Target="media/image6.png"/><Relationship Id="rId92" Type="http://schemas.openxmlformats.org/officeDocument/2006/relationships/image" Target="media/image7.png"/><Relationship Id="rId93" Type="http://schemas.openxmlformats.org/officeDocument/2006/relationships/image" Target="media/image2.png"/><Relationship Id="rId94" Type="http://schemas.openxmlformats.org/officeDocument/2006/relationships/image" Target="media/image3.png"/><Relationship Id="rId95" Type="http://schemas.openxmlformats.org/officeDocument/2006/relationships/image" Target="media/image4.png"/><Relationship Id="rId96" Type="http://schemas.openxmlformats.org/officeDocument/2006/relationships/image" Target="media/image5.png"/><Relationship Id="rId97" Type="http://schemas.openxmlformats.org/officeDocument/2006/relationships/image" Target="media/image6.png"/><Relationship Id="rId98" Type="http://schemas.openxmlformats.org/officeDocument/2006/relationships/image" Target="media/image7.png"/><Relationship Id="rId99"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Brient Pol-elouan</dc:creator>
  <cp:lastModifiedBy>Brient Pol-elouan</cp:lastModifiedBy>
</cp:coreProperties>
</file>