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1E4E1" w14:textId="7BBCD6C7" w:rsidR="0063317A" w:rsidRPr="0063317A" w:rsidRDefault="0063317A">
      <w:pPr>
        <w:rPr>
          <w:sz w:val="32"/>
          <w:szCs w:val="32"/>
        </w:rPr>
      </w:pPr>
      <w:r>
        <w:rPr>
          <w:b/>
          <w:bCs/>
          <w:sz w:val="32"/>
          <w:szCs w:val="32"/>
        </w:rPr>
        <w:t>Лабораторная работа №5</w:t>
      </w:r>
      <w:r>
        <w:rPr>
          <w:b/>
          <w:bCs/>
          <w:sz w:val="32"/>
          <w:szCs w:val="32"/>
        </w:rPr>
        <w:br/>
      </w:r>
      <w:r w:rsidRPr="0063317A">
        <w:rPr>
          <w:sz w:val="32"/>
          <w:szCs w:val="32"/>
        </w:rPr>
        <w:t>Выполнила Вахрушева Виктория РБД_2</w:t>
      </w:r>
    </w:p>
    <w:p w14:paraId="7440F313" w14:textId="3203AB5D" w:rsidR="00B83072" w:rsidRPr="0063317A" w:rsidRDefault="00B83072">
      <w:pPr>
        <w:rPr>
          <w:sz w:val="28"/>
          <w:szCs w:val="28"/>
        </w:rPr>
      </w:pPr>
      <w:r>
        <w:rPr>
          <w:sz w:val="28"/>
          <w:szCs w:val="28"/>
        </w:rPr>
        <w:t xml:space="preserve">Схемы </w:t>
      </w:r>
      <w:r>
        <w:rPr>
          <w:sz w:val="28"/>
          <w:szCs w:val="28"/>
          <w:lang w:val="en-US"/>
        </w:rPr>
        <w:t>Logisim</w:t>
      </w:r>
    </w:p>
    <w:p w14:paraId="71818635" w14:textId="77777777" w:rsidR="004077F2" w:rsidRDefault="004077F2">
      <w:pPr>
        <w:rPr>
          <w:noProof/>
          <w:sz w:val="28"/>
          <w:szCs w:val="28"/>
        </w:rPr>
      </w:pPr>
    </w:p>
    <w:p w14:paraId="00332748" w14:textId="3D9C42A0" w:rsidR="004077F2" w:rsidRDefault="004077F2">
      <w:pPr>
        <w:rPr>
          <w:noProof/>
          <w:sz w:val="28"/>
          <w:szCs w:val="28"/>
        </w:rPr>
      </w:pPr>
      <w:r w:rsidRPr="004077F2">
        <w:rPr>
          <w:noProof/>
          <w:sz w:val="28"/>
          <w:szCs w:val="28"/>
        </w:rPr>
        <w:drawing>
          <wp:inline distT="0" distB="0" distL="0" distR="0" wp14:anchorId="2EB4BC35" wp14:editId="77684B0F">
            <wp:extent cx="6323678" cy="234696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0422" cy="234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7FBE6" w14:textId="77777777" w:rsidR="004077F2" w:rsidRDefault="004077F2" w:rsidP="00ED19C9">
      <w:pPr>
        <w:rPr>
          <w:rFonts w:ascii="Arial" w:hAnsi="Arial" w:cs="Arial"/>
          <w:sz w:val="24"/>
          <w:szCs w:val="24"/>
        </w:rPr>
      </w:pPr>
    </w:p>
    <w:p w14:paraId="342FC135" w14:textId="1F59C71A" w:rsidR="00ED19C9" w:rsidRPr="00ED19C9" w:rsidRDefault="00ED19C9" w:rsidP="00ED19C9">
      <w:pPr>
        <w:rPr>
          <w:rFonts w:ascii="Arial" w:hAnsi="Arial" w:cs="Arial"/>
          <w:sz w:val="24"/>
          <w:szCs w:val="24"/>
        </w:rPr>
      </w:pPr>
      <w:r w:rsidRPr="00ED19C9">
        <w:rPr>
          <w:rFonts w:ascii="Arial" w:hAnsi="Arial" w:cs="Arial"/>
          <w:sz w:val="24"/>
          <w:szCs w:val="24"/>
        </w:rPr>
        <w:t>Схема D триггера на ТТЛ элементах</w:t>
      </w:r>
    </w:p>
    <w:p w14:paraId="2713E519" w14:textId="77777777" w:rsidR="00ED19C9" w:rsidRPr="00ED19C9" w:rsidRDefault="00ED19C9" w:rsidP="00ED19C9">
      <w:pPr>
        <w:rPr>
          <w:rFonts w:ascii="Arial" w:hAnsi="Arial" w:cs="Arial"/>
          <w:sz w:val="24"/>
          <w:szCs w:val="24"/>
        </w:rPr>
      </w:pPr>
      <w:r w:rsidRPr="00ED19C9">
        <w:rPr>
          <w:rFonts w:ascii="Arial" w:hAnsi="Arial" w:cs="Arial"/>
          <w:sz w:val="24"/>
          <w:szCs w:val="24"/>
        </w:rPr>
        <w:t>Таблица истинности</w:t>
      </w:r>
      <w:r w:rsidRPr="00ED19C9">
        <w:rPr>
          <w:rFonts w:ascii="Arial" w:hAnsi="Arial" w:cs="Arial"/>
          <w:sz w:val="24"/>
          <w:szCs w:val="24"/>
          <w:lang w:val="en-US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9C9" w:rsidRPr="00ED19C9" w14:paraId="3190FEF8" w14:textId="77777777" w:rsidTr="00B95284">
        <w:tc>
          <w:tcPr>
            <w:tcW w:w="2336" w:type="dxa"/>
          </w:tcPr>
          <w:p w14:paraId="4148B790" w14:textId="7AF04A60" w:rsidR="00ED19C9" w:rsidRPr="00ED19C9" w:rsidRDefault="00ED19C9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D</m:t>
                </m:r>
              </m:oMath>
            </m:oMathPara>
          </w:p>
        </w:tc>
        <w:tc>
          <w:tcPr>
            <w:tcW w:w="2336" w:type="dxa"/>
          </w:tcPr>
          <w:p w14:paraId="1DB6F418" w14:textId="25660005" w:rsidR="00ED19C9" w:rsidRPr="00ED19C9" w:rsidRDefault="00ED19C9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C</m:t>
                </m:r>
              </m:oMath>
            </m:oMathPara>
          </w:p>
        </w:tc>
        <w:tc>
          <w:tcPr>
            <w:tcW w:w="2336" w:type="dxa"/>
          </w:tcPr>
          <w:p w14:paraId="0EBEFBF6" w14:textId="19ACCFB7" w:rsidR="00ED19C9" w:rsidRPr="00ED19C9" w:rsidRDefault="00ED19C9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4FD4CB88" w14:textId="1AE91DCD" w:rsidR="00ED19C9" w:rsidRPr="00ED19C9" w:rsidRDefault="00B84EE6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ED19C9" w:rsidRPr="00ED19C9" w14:paraId="1F565C70" w14:textId="77777777" w:rsidTr="00B95284">
        <w:tc>
          <w:tcPr>
            <w:tcW w:w="2336" w:type="dxa"/>
          </w:tcPr>
          <w:p w14:paraId="22922C6A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5CBE9A73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1738139C" w14:textId="254A233C" w:rsidR="00ED19C9" w:rsidRPr="00ED19C9" w:rsidRDefault="00B84EE6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5D54F560" w14:textId="006D82BE" w:rsidR="00ED19C9" w:rsidRPr="00ED19C9" w:rsidRDefault="00B84EE6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ED19C9" w:rsidRPr="00ED19C9" w14:paraId="12AEA311" w14:textId="77777777" w:rsidTr="00B95284">
        <w:tc>
          <w:tcPr>
            <w:tcW w:w="2336" w:type="dxa"/>
          </w:tcPr>
          <w:p w14:paraId="4F24F221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5769B3BA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0D20DB50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14:paraId="408A3F64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ED19C9" w:rsidRPr="00ED19C9" w14:paraId="517BDC6A" w14:textId="77777777" w:rsidTr="00B95284">
        <w:tc>
          <w:tcPr>
            <w:tcW w:w="2336" w:type="dxa"/>
          </w:tcPr>
          <w:p w14:paraId="50B27E72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6AA9A8E3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09C105A1" w14:textId="2BEEC026" w:rsidR="00ED19C9" w:rsidRPr="00ED19C9" w:rsidRDefault="00B84EE6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4D0199F3" w14:textId="5D59BA15" w:rsidR="00ED19C9" w:rsidRPr="00ED19C9" w:rsidRDefault="00B84EE6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ED19C9" w:rsidRPr="00ED19C9" w14:paraId="626D7DA9" w14:textId="77777777" w:rsidTr="00B95284">
        <w:tc>
          <w:tcPr>
            <w:tcW w:w="2336" w:type="dxa"/>
          </w:tcPr>
          <w:p w14:paraId="17C39FE2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46D95E9E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1C0FB21C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2130A66E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14:paraId="1D7AA2F9" w14:textId="48C77D06" w:rsidR="00ED19C9" w:rsidRPr="00ED19C9" w:rsidRDefault="00ED19C9" w:rsidP="00ED19C9">
      <w:pPr>
        <w:rPr>
          <w:rFonts w:ascii="Arial" w:hAnsi="Arial" w:cs="Arial"/>
          <w:sz w:val="24"/>
          <w:szCs w:val="24"/>
        </w:rPr>
      </w:pPr>
    </w:p>
    <w:p w14:paraId="03124D3F" w14:textId="431930AF" w:rsidR="00ED19C9" w:rsidRPr="00ED19C9" w:rsidRDefault="00ED19C9" w:rsidP="00ED19C9">
      <w:pPr>
        <w:rPr>
          <w:rFonts w:ascii="Arial" w:hAnsi="Arial" w:cs="Arial"/>
          <w:sz w:val="24"/>
          <w:szCs w:val="24"/>
        </w:rPr>
      </w:pPr>
      <w:r w:rsidRPr="00ED19C9">
        <w:rPr>
          <w:rFonts w:ascii="Arial" w:hAnsi="Arial" w:cs="Arial"/>
          <w:sz w:val="24"/>
          <w:szCs w:val="24"/>
        </w:rPr>
        <w:t>Асинхронный RS-триггер с инверсными входами (2 элемента И-НЕ)</w:t>
      </w:r>
    </w:p>
    <w:p w14:paraId="702A1E8F" w14:textId="77777777" w:rsidR="00ED19C9" w:rsidRPr="00ED19C9" w:rsidRDefault="00ED19C9" w:rsidP="00ED19C9">
      <w:pPr>
        <w:rPr>
          <w:rFonts w:ascii="Arial" w:hAnsi="Arial" w:cs="Arial"/>
          <w:sz w:val="24"/>
          <w:szCs w:val="24"/>
        </w:rPr>
      </w:pPr>
      <w:r w:rsidRPr="00ED19C9">
        <w:rPr>
          <w:rFonts w:ascii="Arial" w:hAnsi="Arial" w:cs="Arial"/>
          <w:sz w:val="24"/>
          <w:szCs w:val="24"/>
        </w:rPr>
        <w:t>Таблица истинности: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9C9" w:rsidRPr="00ED19C9" w14:paraId="32541D0F" w14:textId="77777777" w:rsidTr="00B95284">
        <w:tc>
          <w:tcPr>
            <w:tcW w:w="2336" w:type="dxa"/>
          </w:tcPr>
          <w:p w14:paraId="1AE34865" w14:textId="215685B4" w:rsidR="00ED19C9" w:rsidRPr="00ED19C9" w:rsidRDefault="00ED19C9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C</m:t>
                </m:r>
              </m:oMath>
            </m:oMathPara>
          </w:p>
        </w:tc>
        <w:tc>
          <w:tcPr>
            <w:tcW w:w="2336" w:type="dxa"/>
          </w:tcPr>
          <w:p w14:paraId="1C5CF939" w14:textId="2977A32F" w:rsidR="00ED19C9" w:rsidRPr="00ED19C9" w:rsidRDefault="00ED19C9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T</m:t>
                </m:r>
              </m:oMath>
            </m:oMathPara>
          </w:p>
        </w:tc>
        <w:tc>
          <w:tcPr>
            <w:tcW w:w="2336" w:type="dxa"/>
          </w:tcPr>
          <w:p w14:paraId="35D1D1D4" w14:textId="64BE4F38" w:rsidR="00ED19C9" w:rsidRPr="00ED19C9" w:rsidRDefault="00ED19C9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Q</m:t>
                </m:r>
              </m:oMath>
            </m:oMathPara>
          </w:p>
        </w:tc>
        <w:tc>
          <w:tcPr>
            <w:tcW w:w="2337" w:type="dxa"/>
          </w:tcPr>
          <w:p w14:paraId="4D6B8EDA" w14:textId="29336AE5" w:rsidR="00ED19C9" w:rsidRPr="00ED19C9" w:rsidRDefault="00B84EE6" w:rsidP="00B95284">
            <w:pPr>
              <w:rPr>
                <w:rFonts w:ascii="Arial" w:hAnsi="Arial" w:cs="Arial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</m:acc>
              </m:oMath>
            </m:oMathPara>
          </w:p>
        </w:tc>
      </w:tr>
      <w:tr w:rsidR="00ED19C9" w:rsidRPr="00ED19C9" w14:paraId="04FD86AF" w14:textId="77777777" w:rsidTr="00B95284">
        <w:tc>
          <w:tcPr>
            <w:tcW w:w="2336" w:type="dxa"/>
          </w:tcPr>
          <w:p w14:paraId="5FEB9673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6BF796FC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14684041" w14:textId="3D05EF6B" w:rsidR="00ED19C9" w:rsidRPr="00ED19C9" w:rsidRDefault="00B84EE6" w:rsidP="00B95284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7E75B714" w14:textId="74A276B6" w:rsidR="00ED19C9" w:rsidRPr="00ED19C9" w:rsidRDefault="00B84EE6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ED19C9" w:rsidRPr="00ED19C9" w14:paraId="7DE4BE95" w14:textId="77777777" w:rsidTr="00B95284">
        <w:tc>
          <w:tcPr>
            <w:tcW w:w="2336" w:type="dxa"/>
          </w:tcPr>
          <w:p w14:paraId="0D24AA57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52A77903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7DDA44C6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7" w:type="dxa"/>
          </w:tcPr>
          <w:p w14:paraId="398D5438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ED19C9" w:rsidRPr="00ED19C9" w14:paraId="471C536A" w14:textId="77777777" w:rsidTr="00B95284">
        <w:tc>
          <w:tcPr>
            <w:tcW w:w="2336" w:type="dxa"/>
          </w:tcPr>
          <w:p w14:paraId="4B705CF4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30AADC2D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6" w:type="dxa"/>
          </w:tcPr>
          <w:p w14:paraId="25CD7487" w14:textId="6DC6A8D4" w:rsidR="00ED19C9" w:rsidRPr="00ED19C9" w:rsidRDefault="00B84EE6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55FC3223" w14:textId="166984AC" w:rsidR="00ED19C9" w:rsidRPr="00ED19C9" w:rsidRDefault="00B84EE6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  <w:lang w:val="en-US"/>
                          </w:rPr>
                          <m:t>Q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i-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</w:tr>
      <w:tr w:rsidR="00ED19C9" w:rsidRPr="00ED19C9" w14:paraId="5FCAA86A" w14:textId="77777777" w:rsidTr="00B95284">
        <w:tc>
          <w:tcPr>
            <w:tcW w:w="2336" w:type="dxa"/>
          </w:tcPr>
          <w:p w14:paraId="24B8D629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61FCB5C3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6" w:type="dxa"/>
          </w:tcPr>
          <w:p w14:paraId="36D5F5FF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14:paraId="494B10A7" w14:textId="77777777" w:rsidR="00ED19C9" w:rsidRPr="00ED19C9" w:rsidRDefault="00ED19C9" w:rsidP="00B95284">
            <w:pPr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ED19C9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</w:tbl>
    <w:p w14:paraId="7CABCADD" w14:textId="77147189" w:rsidR="00ED19C9" w:rsidRDefault="00ED19C9" w:rsidP="00ED19C9">
      <w:pPr>
        <w:rPr>
          <w:rFonts w:ascii="Arial" w:hAnsi="Arial" w:cs="Arial"/>
          <w:sz w:val="24"/>
          <w:szCs w:val="24"/>
          <w:lang w:val="en-US"/>
        </w:rPr>
      </w:pPr>
    </w:p>
    <w:p w14:paraId="665494F8" w14:textId="568C1474" w:rsidR="004077F2" w:rsidRDefault="004077F2" w:rsidP="00ED19C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lang w:val="en-US"/>
        </w:rPr>
        <w:t>JK-</w:t>
      </w:r>
      <w:r>
        <w:rPr>
          <w:rFonts w:ascii="Arial" w:hAnsi="Arial" w:cs="Arial"/>
          <w:sz w:val="24"/>
          <w:szCs w:val="24"/>
        </w:rPr>
        <w:t>триггер</w:t>
      </w:r>
    </w:p>
    <w:p w14:paraId="56F99ACE" w14:textId="05E580FE" w:rsidR="004077F2" w:rsidRPr="004077F2" w:rsidRDefault="004077F2" w:rsidP="00ED19C9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</w:rPr>
        <w:lastRenderedPageBreak/>
        <w:br/>
      </w:r>
      <w:r>
        <w:rPr>
          <w:noProof/>
        </w:rPr>
        <w:drawing>
          <wp:inline distT="0" distB="0" distL="0" distR="0" wp14:anchorId="4065A837" wp14:editId="2152F09D">
            <wp:extent cx="2444837" cy="3667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7087" cy="36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8811" w14:textId="77777777" w:rsidR="0063317A" w:rsidRDefault="0063317A">
      <w:pPr>
        <w:rPr>
          <w:noProof/>
        </w:rPr>
      </w:pPr>
    </w:p>
    <w:p w14:paraId="3A610882" w14:textId="64C083EA" w:rsidR="007B1A14" w:rsidRDefault="0063317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03A7EB2" wp14:editId="25EBDE6B">
            <wp:extent cx="4975860" cy="3116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02" t="9920" r="11235" b="20125"/>
                    <a:stretch/>
                  </pic:blipFill>
                  <pic:spPr bwMode="auto">
                    <a:xfrm>
                      <a:off x="0" y="0"/>
                      <a:ext cx="4975860" cy="311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B1A1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072"/>
    <w:rsid w:val="00034182"/>
    <w:rsid w:val="004077F2"/>
    <w:rsid w:val="0063317A"/>
    <w:rsid w:val="007A464F"/>
    <w:rsid w:val="007B1A14"/>
    <w:rsid w:val="00B83072"/>
    <w:rsid w:val="00B84EE6"/>
    <w:rsid w:val="00ED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6F012"/>
  <w15:chartTrackingRefBased/>
  <w15:docId w15:val="{4E4044CB-1321-4D0B-85F4-C2C24C7F8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83072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Лиза Владимирова</dc:creator>
  <cp:keywords/>
  <dc:description/>
  <cp:lastModifiedBy>Виктория Вахрушева</cp:lastModifiedBy>
  <cp:revision>6</cp:revision>
  <dcterms:created xsi:type="dcterms:W3CDTF">2025-05-29T20:13:00Z</dcterms:created>
  <dcterms:modified xsi:type="dcterms:W3CDTF">2025-10-20T07:09:00Z</dcterms:modified>
</cp:coreProperties>
</file>