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7A8" w:rsidRPr="00EB6060" w:rsidRDefault="00000000" w:rsidP="00EB6060">
      <w:pPr>
        <w:pStyle w:val="1"/>
        <w:jc w:val="center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Видение</w:t>
      </w:r>
      <w:r w:rsidR="00EB6060" w:rsidRPr="00EB6060">
        <w:rPr>
          <w:rFonts w:ascii="Times New Roman" w:hAnsi="Times New Roman"/>
          <w:sz w:val="20"/>
          <w:szCs w:val="20"/>
          <w:lang w:val="ru-RU"/>
        </w:rPr>
        <w:t>.</w:t>
      </w:r>
    </w:p>
    <w:p w:rsidR="00F067A8" w:rsidRPr="00554D73" w:rsidRDefault="00000000" w:rsidP="00EB6060">
      <w:pPr>
        <w:pStyle w:val="2"/>
        <w:jc w:val="center"/>
        <w:rPr>
          <w:rFonts w:ascii="Times New Roman" w:hAnsi="Times New Roman"/>
          <w:sz w:val="20"/>
          <w:szCs w:val="20"/>
        </w:rPr>
      </w:pPr>
      <w:bookmarkStart w:id="0" w:name="система-доставки-заказов-deliveryexpress"/>
      <w:r w:rsidRPr="00EB6060">
        <w:rPr>
          <w:rFonts w:ascii="Times New Roman" w:hAnsi="Times New Roman"/>
          <w:sz w:val="20"/>
          <w:szCs w:val="20"/>
          <w:lang w:val="ru-RU"/>
        </w:rPr>
        <w:t>Система доставки заказов “</w:t>
      </w:r>
      <w:proofErr w:type="spellStart"/>
      <w:r>
        <w:rPr>
          <w:rFonts w:ascii="Times New Roman" w:hAnsi="Times New Roman"/>
          <w:sz w:val="20"/>
          <w:szCs w:val="20"/>
        </w:rPr>
        <w:t>DeliveryExpress</w:t>
      </w:r>
      <w:proofErr w:type="spellEnd"/>
      <w:r w:rsidRPr="00EB6060">
        <w:rPr>
          <w:rFonts w:ascii="Times New Roman" w:hAnsi="Times New Roman"/>
          <w:sz w:val="20"/>
          <w:szCs w:val="20"/>
          <w:lang w:val="ru-RU"/>
        </w:rPr>
        <w:t>”</w:t>
      </w:r>
      <w:bookmarkEnd w:id="0"/>
      <w:r w:rsidR="00554D73">
        <w:rPr>
          <w:rFonts w:ascii="Times New Roman" w:hAnsi="Times New Roman"/>
          <w:sz w:val="20"/>
          <w:szCs w:val="20"/>
        </w:rPr>
        <w:t xml:space="preserve"> (</w:t>
      </w:r>
      <w:r w:rsidR="00554D73">
        <w:rPr>
          <w:rFonts w:ascii="Times New Roman" w:hAnsi="Times New Roman"/>
          <w:sz w:val="20"/>
          <w:szCs w:val="20"/>
          <w:lang w:val="ru-RU"/>
        </w:rPr>
        <w:t>Зад</w:t>
      </w:r>
      <w:proofErr w:type="spellStart"/>
      <w:r w:rsidR="00554D73">
        <w:rPr>
          <w:rFonts w:ascii="Times New Roman" w:hAnsi="Times New Roman"/>
          <w:sz w:val="20"/>
          <w:szCs w:val="20"/>
        </w:rPr>
        <w:t>ач</w:t>
      </w:r>
      <w:proofErr w:type="spellEnd"/>
      <w:r w:rsidR="00554D73">
        <w:rPr>
          <w:rFonts w:ascii="Times New Roman" w:hAnsi="Times New Roman"/>
          <w:sz w:val="20"/>
          <w:szCs w:val="20"/>
          <w:lang w:val="ru-RU"/>
        </w:rPr>
        <w:t xml:space="preserve">а 2- </w:t>
      </w:r>
      <w:r w:rsidR="00554D73">
        <w:rPr>
          <w:rFonts w:ascii="Times New Roman" w:hAnsi="Times New Roman"/>
          <w:sz w:val="20"/>
          <w:szCs w:val="20"/>
        </w:rPr>
        <w:t>Delivery)</w:t>
      </w:r>
    </w:p>
    <w:p w:rsidR="00F067A8" w:rsidRPr="00EB6060" w:rsidRDefault="00000000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1. Введение</w:t>
      </w: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1.1. Для кого предназначен документ</w:t>
      </w:r>
    </w:p>
    <w:p w:rsidR="00F067A8" w:rsidRPr="00EB6060" w:rsidRDefault="00000000" w:rsidP="00EB6060">
      <w:pPr>
        <w:pStyle w:val="FirstParagraph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bookmarkStart w:id="1" w:name="для-кого-предназначен-документ"/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 xml:space="preserve">Настоящий документ предназначен для: - Команды разработчиков системы доставки заказов - Заказчиков проекта (команды </w:t>
      </w:r>
      <w:proofErr w:type="spellStart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>Феечки</w:t>
      </w:r>
      <w:proofErr w:type="spellEnd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 xml:space="preserve"> W</w:t>
      </w:r>
      <w:r w:rsidR="00EB6060">
        <w:rPr>
          <w:rFonts w:ascii="Times New Roman" w:hAnsi="Times New Roman"/>
          <w:i/>
          <w:iCs/>
          <w:sz w:val="20"/>
          <w:szCs w:val="20"/>
        </w:rPr>
        <w:t>INX</w:t>
      </w: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) - Инвесторов и партнеров проекта - Других заинтересованных сторон проекта</w:t>
      </w:r>
      <w:bookmarkEnd w:id="1"/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1.2. Цель и область применения</w:t>
      </w:r>
    </w:p>
    <w:p w:rsidR="00F067A8" w:rsidRPr="00EB6060" w:rsidRDefault="00000000" w:rsidP="00EB6060">
      <w:pPr>
        <w:pStyle w:val="FirstParagraph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bookmarkStart w:id="2" w:name="цель-и-область-применения"/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Данный документ описывает концепцию и основные бизнес-требования к системе доставки заказов “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DeliveryExpress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”. В документе определены проблемы, которые решает система, возможности системы, бизнес-цели и границы проекта. Документ будет использоваться как основа для последующей разработки детальных требований к системе.</w:t>
      </w:r>
      <w:bookmarkEnd w:id="2"/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1.3. Исполнитель</w:t>
      </w:r>
    </w:p>
    <w:p w:rsidR="00F067A8" w:rsidRPr="00EB6060" w:rsidRDefault="00000000" w:rsidP="00EB6060">
      <w:pPr>
        <w:pStyle w:val="FirstParagraph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bookmarkStart w:id="3" w:name="введение"/>
      <w:bookmarkStart w:id="4" w:name="исполнитель"/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Исполнителем проекта является команда студентов-разработчиков</w:t>
      </w:r>
      <w:bookmarkEnd w:id="3"/>
      <w:bookmarkEnd w:id="4"/>
      <w:r w:rsidR="00554D73" w:rsidRPr="00554D73">
        <w:rPr>
          <w:rFonts w:ascii="Times New Roman" w:hAnsi="Times New Roman"/>
          <w:i/>
          <w:iCs/>
          <w:sz w:val="20"/>
          <w:szCs w:val="20"/>
          <w:lang w:val="ru-RU"/>
        </w:rPr>
        <w:t xml:space="preserve"> </w:t>
      </w:r>
      <w:r w:rsidR="00EB6060" w:rsidRPr="00EB6060">
        <w:rPr>
          <w:rFonts w:ascii="Times New Roman" w:hAnsi="Times New Roman"/>
          <w:i/>
          <w:iCs/>
          <w:sz w:val="20"/>
          <w:szCs w:val="20"/>
          <w:lang w:val="ru-RU"/>
        </w:rPr>
        <w:t>(</w:t>
      </w:r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 xml:space="preserve">Команда </w:t>
      </w:r>
      <w:proofErr w:type="spellStart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>Феечки</w:t>
      </w:r>
      <w:proofErr w:type="spellEnd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 xml:space="preserve"> W</w:t>
      </w:r>
      <w:r w:rsidR="00EB6060">
        <w:rPr>
          <w:rFonts w:ascii="Times New Roman" w:hAnsi="Times New Roman"/>
          <w:i/>
          <w:iCs/>
          <w:sz w:val="20"/>
          <w:szCs w:val="20"/>
        </w:rPr>
        <w:t>INX</w:t>
      </w:r>
      <w:r w:rsidR="00EB6060" w:rsidRPr="00EB6060">
        <w:rPr>
          <w:rFonts w:ascii="Times New Roman" w:hAnsi="Times New Roman"/>
          <w:i/>
          <w:iCs/>
          <w:sz w:val="20"/>
          <w:szCs w:val="20"/>
          <w:lang w:val="ru-RU"/>
        </w:rPr>
        <w:t>)</w:t>
      </w:r>
    </w:p>
    <w:p w:rsidR="00F067A8" w:rsidRDefault="00000000">
      <w:pPr>
        <w:pStyle w:val="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/>
          <w:sz w:val="20"/>
          <w:szCs w:val="20"/>
        </w:rPr>
        <w:t>Исходная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информация</w:t>
      </w:r>
      <w:proofErr w:type="spellEnd"/>
    </w:p>
    <w:p w:rsidR="00F067A8" w:rsidRDefault="00000000" w:rsidP="00EB6060">
      <w:pPr>
        <w:pStyle w:val="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 </w:t>
      </w:r>
      <w:proofErr w:type="spellStart"/>
      <w:r>
        <w:rPr>
          <w:rFonts w:ascii="Times New Roman" w:hAnsi="Times New Roman"/>
          <w:sz w:val="20"/>
          <w:szCs w:val="20"/>
        </w:rPr>
        <w:t>Список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источников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информации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68"/>
        <w:gridCol w:w="3039"/>
        <w:gridCol w:w="6169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Источник</w:t>
            </w:r>
            <w:proofErr w:type="spellEnd"/>
          </w:p>
        </w:tc>
        <w:tc>
          <w:tcPr>
            <w:tcW w:w="603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Описание</w:t>
            </w:r>
            <w:proofErr w:type="spellEnd"/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Описание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задачи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60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Исходное описание бизнес-идеи и основных требований к системе</w:t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Отчет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о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ролевой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игре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60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Результаты проведения ролевой игры с распределением по ролям</w:t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Протокол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мозгового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штурма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60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Результаты мозгового штурма с предложениями по бизнес-требованиям, ролям и потребностям</w:t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Отчет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о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семинаре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60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Результаты обсуждения и принятия решений по системе</w:t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Исследование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рынка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доставки</w:t>
            </w:r>
            <w:proofErr w:type="spellEnd"/>
          </w:p>
        </w:tc>
        <w:tc>
          <w:tcPr>
            <w:tcW w:w="60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Статистика и тренды рынка доставки в период локдауна</w:t>
            </w:r>
            <w:bookmarkStart w:id="5" w:name="список-источников-информации"/>
            <w:bookmarkEnd w:id="5"/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2.2. С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писок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сокращений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глоссарий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2410"/>
        <w:gridCol w:w="7166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5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Термин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/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Сокращение</w:t>
            </w:r>
            <w:proofErr w:type="spellEnd"/>
          </w:p>
        </w:tc>
        <w:tc>
          <w:tcPr>
            <w:tcW w:w="700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Определение</w:t>
            </w:r>
            <w:proofErr w:type="spellEnd"/>
          </w:p>
        </w:tc>
      </w:tr>
      <w:tr w:rsidR="00F067A8" w:rsidTr="00F067A8">
        <w:tc>
          <w:tcPr>
            <w:tcW w:w="235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API</w:t>
            </w:r>
            <w:r w:rsidR="00554D73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Application Programming Interface –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интерфейс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программирования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приложений</w:t>
            </w:r>
            <w:proofErr w:type="spellEnd"/>
          </w:p>
        </w:tc>
      </w:tr>
      <w:tr w:rsidR="00F067A8" w:rsidTr="00F067A8">
        <w:tc>
          <w:tcPr>
            <w:tcW w:w="235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КПЭ (KPI)</w:t>
            </w:r>
            <w:r w:rsidR="00554D73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Ключевые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показатели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эффективности</w:t>
            </w:r>
            <w:proofErr w:type="spellEnd"/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  <w:r w:rsidR="00554D73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Сотрудник, осуществляющий физическую доставку заказов</w:t>
            </w:r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  <w:r w:rsidR="00554D73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Сотрудник, контролирующий процесс доставки и управляющий курьерами</w:t>
            </w:r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  <w:r w:rsidR="00554D73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Сотрудник, вводящий заказы в систему</w:t>
            </w:r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Поставщик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Магазин или предприятие питания, формирующие заказы для доставки</w:t>
            </w:r>
          </w:p>
        </w:tc>
      </w:tr>
      <w:tr w:rsidR="00F067A8" w:rsidTr="00F067A8">
        <w:tc>
          <w:tcPr>
            <w:tcW w:w="2355" w:type="dxa"/>
          </w:tcPr>
          <w:p w:rsidR="00F067A8" w:rsidRPr="00EB6060" w:rsidRDefault="00554D73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  <w:proofErr w:type="spellStart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Получатель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</w:t>
            </w:r>
            <w:proofErr w:type="spellEnd"/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554D73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  <w:proofErr w:type="spellStart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</w:t>
            </w:r>
            <w:proofErr w:type="spellEnd"/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Набор товаров, предназначенных для доставки</w:t>
            </w:r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554D73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  <w:proofErr w:type="spellStart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Место</w:t>
            </w:r>
            <w:proofErr w:type="spellEnd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комплектации</w:t>
            </w:r>
            <w:proofErr w:type="spellEnd"/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Локация, где курьер получает заказ (магазин, ресторан и т.д.)</w:t>
            </w:r>
          </w:p>
        </w:tc>
      </w:tr>
      <w:tr w:rsidR="00F067A8" w:rsidRPr="00EB6060" w:rsidTr="00F067A8">
        <w:tc>
          <w:tcPr>
            <w:tcW w:w="2355" w:type="dxa"/>
          </w:tcPr>
          <w:p w:rsidR="00F067A8" w:rsidRPr="00EB6060" w:rsidRDefault="00554D73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  <w:proofErr w:type="spellStart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Место</w:t>
            </w:r>
            <w:proofErr w:type="spellEnd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00000"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доставки</w:t>
            </w:r>
            <w:proofErr w:type="spellEnd"/>
          </w:p>
        </w:tc>
        <w:tc>
          <w:tcPr>
            <w:tcW w:w="70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Локация, куда необходимо доставить заказ (адрес клиента)</w:t>
            </w:r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2.3. Список заинтересованных сторон, их роли в системе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68"/>
        <w:gridCol w:w="2594"/>
        <w:gridCol w:w="2394"/>
        <w:gridCol w:w="4220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53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Заинтересованная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сторона</w:t>
            </w:r>
            <w:proofErr w:type="spellEnd"/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Роль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в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системе</w:t>
            </w:r>
            <w:proofErr w:type="spellEnd"/>
          </w:p>
        </w:tc>
        <w:tc>
          <w:tcPr>
            <w:tcW w:w="412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Описание</w:t>
            </w:r>
            <w:proofErr w:type="spellEnd"/>
          </w:p>
        </w:tc>
      </w:tr>
      <w:tr w:rsidR="00F067A8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Пользователь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Основной исполнитель доставки. Выбирает заказы, получает их в месте комплектации и доставляет клиентам.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Использует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мобильное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приложение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взаимодействия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Пользователь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Контролирует процесс доставки, следит за своевременным выполнением заказов, при необходимости переназначает заказы между курьерами.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Пользователь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Получает информацию о заказах от поставщиков и вводит в систему в едином формате.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Бухгалтерия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Интегрируемая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система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Получает информацию о заказах для расчета с поставщиками и курьерами.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Пользователь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Регистрирует курьеров, назначает права доступа, обеспечивает техническую поддержку системы.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Источник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Формирует заказы, которые необходимо доставить.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Предоставляет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информацию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о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заказах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Получатель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услуги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Получает доставленный заказ. Интересуется статусом и временем доставки.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Команда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студентов-основателей</w:t>
            </w:r>
            <w:proofErr w:type="spellEnd"/>
            <w:r w:rsidR="00554D73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Владелец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Управляет развитием системы, принимает стратегические решения.</w:t>
            </w:r>
          </w:p>
        </w:tc>
      </w:tr>
      <w:tr w:rsidR="00F067A8" w:rsidRPr="00EB6060" w:rsidTr="00F067A8">
        <w:tc>
          <w:tcPr>
            <w:tcW w:w="36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253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Инвесторы</w:t>
            </w:r>
            <w:proofErr w:type="spellEnd"/>
          </w:p>
        </w:tc>
        <w:tc>
          <w:tcPr>
            <w:tcW w:w="23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Финансирование</w:t>
            </w:r>
            <w:proofErr w:type="spellEnd"/>
          </w:p>
        </w:tc>
        <w:tc>
          <w:tcPr>
            <w:tcW w:w="412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Предоставляют финансовые ресурсы для разработки и развития системы.</w:t>
            </w:r>
            <w:bookmarkStart w:id="6" w:name="исходная-информация"/>
            <w:bookmarkEnd w:id="6"/>
          </w:p>
        </w:tc>
      </w:tr>
    </w:tbl>
    <w:p w:rsidR="00EB6060" w:rsidRDefault="00EB6060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:rsidR="00F067A8" w:rsidRPr="00EB6060" w:rsidRDefault="00000000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3. Бизнес-требования</w:t>
      </w: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sz w:val="20"/>
          <w:szCs w:val="20"/>
          <w:lang w:val="ru-RU"/>
        </w:rPr>
      </w:pPr>
      <w:r w:rsidRPr="00EB6060">
        <w:rPr>
          <w:rFonts w:ascii="Times New Roman" w:hAnsi="Times New Roman"/>
          <w:sz w:val="20"/>
          <w:szCs w:val="20"/>
          <w:lang w:val="ru-RU"/>
        </w:rPr>
        <w:t>3.1. Проблемы, для решения которых создается система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4"/>
        <w:gridCol w:w="2486"/>
        <w:gridCol w:w="4175"/>
        <w:gridCol w:w="2531"/>
      </w:tblGrid>
      <w:tr w:rsidR="00F067A8" w:rsidRPr="00EB6060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Проблема</w:t>
            </w:r>
            <w:proofErr w:type="spellEnd"/>
          </w:p>
        </w:tc>
        <w:tc>
          <w:tcPr>
            <w:tcW w:w="408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Влияние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на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бизнес</w:t>
            </w:r>
            <w:proofErr w:type="spellEnd"/>
          </w:p>
        </w:tc>
        <w:tc>
          <w:tcPr>
            <w:tcW w:w="247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Заинтересованные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стороны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Отсутствие эффективного инструмента для координации доставки заказов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Высокие трудозатраты на управление процессом доставки, низкая скорость доставки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Команда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основателей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Неоптимальные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маршруты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доставки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Увеличение времени и стоимости доставки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Сложность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контроля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работы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курьеров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Снижение качества обслуживания, потеря заказов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Ручной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процесс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обработки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заказов</w:t>
            </w:r>
            <w:proofErr w:type="spellEnd"/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Высокая вероятность ошибок, задержки в обработке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Отсутствие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прозрачности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для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клиентов</w:t>
            </w:r>
            <w:proofErr w:type="spellEnd"/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Низкая удовлетворенность клиентов, дополнительные запросы о статусе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Сложность расчетов с курьерами и поставщиками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Ошибки в расчетах, задержки выплат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Бухгалтерия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243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Отсутствие аналитики для оптимизации бизнес-процессов</w:t>
            </w:r>
          </w:p>
        </w:tc>
        <w:tc>
          <w:tcPr>
            <w:tcW w:w="40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Невозможность принятия обоснованных решений для развития</w:t>
            </w:r>
          </w:p>
        </w:tc>
        <w:tc>
          <w:tcPr>
            <w:tcW w:w="24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Команда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основателей</w:t>
            </w:r>
            <w:bookmarkStart w:id="7" w:name="X49b63dfed2cfeb7db0cfb4ec07716480fab458b"/>
            <w:bookmarkEnd w:id="7"/>
            <w:proofErr w:type="spellEnd"/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3.2. П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редусловия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окружение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ситуация</w:t>
      </w:r>
      <w:proofErr w:type="spellEnd"/>
    </w:p>
    <w:p w:rsidR="00F067A8" w:rsidRPr="00EB6060" w:rsidRDefault="00000000" w:rsidP="00EB6060">
      <w:pPr>
        <w:pStyle w:val="FirstParagraph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В период локдауна произошло резкое увеличение объемов онлайн-продаж в продуктовых магазинах и предприятиях питания, что привело к возросшей потребности в быстрой доставке мелких партий товаров индивидуальным клиентам. Существующие логистические компании не справляются с возросшим спросом, а многие магазины и рестораны не имеют собственной службы доставки.</w:t>
      </w:r>
    </w:p>
    <w:p w:rsidR="00F067A8" w:rsidRPr="00EB6060" w:rsidRDefault="00000000" w:rsidP="00EB6060">
      <w:pPr>
        <w:pStyle w:val="a0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В этих условиях сформировалась потребность в новом типе сервиса, который бы связывал магазины, курьеров и клиентов, обеспечивая быструю и эффективную доставку заказов.</w:t>
      </w:r>
    </w:p>
    <w:p w:rsidR="00F067A8" w:rsidRPr="00EB6060" w:rsidRDefault="00000000" w:rsidP="00EB6060">
      <w:pPr>
        <w:pStyle w:val="a0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Команда студентов обладает техническими компетенциями для создания такой системы и видит в этом перспективное направление для стартапа.</w:t>
      </w:r>
    </w:p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3.3. В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озможности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позволяющие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решить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проблемы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3"/>
        <w:gridCol w:w="2763"/>
        <w:gridCol w:w="3868"/>
        <w:gridCol w:w="2562"/>
      </w:tblGrid>
      <w:tr w:rsidR="00F067A8" w:rsidRPr="00EB6060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Возможность</w:t>
            </w:r>
            <w:proofErr w:type="spellEnd"/>
          </w:p>
        </w:tc>
        <w:tc>
          <w:tcPr>
            <w:tcW w:w="378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Как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решает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проблему</w:t>
            </w:r>
            <w:proofErr w:type="spellEnd"/>
          </w:p>
        </w:tc>
        <w:tc>
          <w:tcPr>
            <w:tcW w:w="250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Заинтересованные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стороны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Создание единой онлайн-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платформы для управления доставкой</w:t>
            </w:r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 xml:space="preserve">Обеспечивает централизованное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управление процессом доставки</w:t>
            </w:r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Все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заинтересованные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стороны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2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Автоматический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расчет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оптимальных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маршрутов</w:t>
            </w:r>
            <w:proofErr w:type="spellEnd"/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Сокращает время и стоимость доставки</w:t>
            </w:r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Мониторинг работы курьеров в реальном времени</w:t>
            </w:r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Повышает контроль и качество обслуживания</w:t>
            </w:r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Клиенты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Стандартизация процесса ввода и обработки заказов</w:t>
            </w:r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Снижает количество ошибок и время обработки</w:t>
            </w:r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Отслеживание статуса заказа для клиентов</w:t>
            </w:r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Повышает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удовлетворенность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клиентов</w:t>
            </w:r>
            <w:proofErr w:type="spellEnd"/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Автоматизация расчетов с курьерами и поставщиками</w:t>
            </w:r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Сокращает ошибки и время на расчеты</w:t>
            </w:r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Бухгалтерия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Курьеры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Поставщики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270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Формирование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аналитической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отчетности</w:t>
            </w:r>
            <w:proofErr w:type="spellEnd"/>
          </w:p>
        </w:tc>
        <w:tc>
          <w:tcPr>
            <w:tcW w:w="378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Обеспечивает информацию для принятия решений</w:t>
            </w:r>
          </w:p>
        </w:tc>
        <w:tc>
          <w:tcPr>
            <w:tcW w:w="250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Команда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основателей</w:t>
            </w:r>
            <w:bookmarkStart w:id="8" w:name="возможности-позволяющие-решить-проблемы"/>
            <w:bookmarkEnd w:id="8"/>
            <w:proofErr w:type="spellEnd"/>
          </w:p>
        </w:tc>
      </w:tr>
    </w:tbl>
    <w:p w:rsidR="00EB6060" w:rsidRDefault="00EB6060">
      <w:pPr>
        <w:pStyle w:val="3"/>
        <w:rPr>
          <w:rFonts w:ascii="Times New Roman" w:hAnsi="Times New Roman"/>
          <w:sz w:val="20"/>
          <w:szCs w:val="20"/>
        </w:rPr>
      </w:pPr>
    </w:p>
    <w:p w:rsidR="00F067A8" w:rsidRDefault="00000000">
      <w:pPr>
        <w:pStyle w:val="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3.4. Б</w:t>
      </w:r>
      <w:proofErr w:type="spellStart"/>
      <w:r>
        <w:rPr>
          <w:rFonts w:ascii="Times New Roman" w:hAnsi="Times New Roman"/>
          <w:sz w:val="20"/>
          <w:szCs w:val="20"/>
        </w:rPr>
        <w:t>изнес-цели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4"/>
        <w:gridCol w:w="2302"/>
        <w:gridCol w:w="2811"/>
        <w:gridCol w:w="2621"/>
        <w:gridCol w:w="1458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Бизнес-цель</w:t>
            </w:r>
            <w:proofErr w:type="spellEnd"/>
          </w:p>
        </w:tc>
        <w:tc>
          <w:tcPr>
            <w:tcW w:w="2748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Метрика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успеха</w:t>
            </w:r>
            <w:proofErr w:type="spellEnd"/>
          </w:p>
        </w:tc>
        <w:tc>
          <w:tcPr>
            <w:tcW w:w="2562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Целевое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142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Срок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Создание эффективной системы доставки заказов</w:t>
            </w:r>
          </w:p>
        </w:tc>
        <w:tc>
          <w:tcPr>
            <w:tcW w:w="274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Среднее время от поступления заказа до доставки</w:t>
            </w:r>
          </w:p>
        </w:tc>
        <w:tc>
          <w:tcPr>
            <w:tcW w:w="256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&lt; 60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минут</w:t>
            </w:r>
            <w:proofErr w:type="spellEnd"/>
          </w:p>
        </w:tc>
        <w:tc>
          <w:tcPr>
            <w:tcW w:w="142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6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месяцев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Обеспечение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высокого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качества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обслуживания</w:t>
            </w:r>
            <w:proofErr w:type="spellEnd"/>
          </w:p>
        </w:tc>
        <w:tc>
          <w:tcPr>
            <w:tcW w:w="274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Процент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заказов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доставленных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вовремя</w:t>
            </w:r>
            <w:proofErr w:type="spellEnd"/>
          </w:p>
        </w:tc>
        <w:tc>
          <w:tcPr>
            <w:tcW w:w="256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95%</w:t>
            </w:r>
          </w:p>
        </w:tc>
        <w:tc>
          <w:tcPr>
            <w:tcW w:w="142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6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месяцев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Расширение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клиентской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базы</w:t>
            </w:r>
            <w:proofErr w:type="spellEnd"/>
          </w:p>
        </w:tc>
        <w:tc>
          <w:tcPr>
            <w:tcW w:w="274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Количество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подключенных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поставщиков</w:t>
            </w:r>
            <w:proofErr w:type="spellEnd"/>
          </w:p>
        </w:tc>
        <w:tc>
          <w:tcPr>
            <w:tcW w:w="256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50</w:t>
            </w:r>
          </w:p>
        </w:tc>
        <w:tc>
          <w:tcPr>
            <w:tcW w:w="142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12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месяцев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Увеличение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объема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доставок</w:t>
            </w:r>
            <w:proofErr w:type="spellEnd"/>
          </w:p>
        </w:tc>
        <w:tc>
          <w:tcPr>
            <w:tcW w:w="274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Количество выполненных заказов в день</w:t>
            </w:r>
          </w:p>
        </w:tc>
        <w:tc>
          <w:tcPr>
            <w:tcW w:w="256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1000</w:t>
            </w:r>
          </w:p>
        </w:tc>
        <w:tc>
          <w:tcPr>
            <w:tcW w:w="142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12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месяцев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Обеспечение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финансовой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эффективности</w:t>
            </w:r>
            <w:proofErr w:type="spellEnd"/>
          </w:p>
        </w:tc>
        <w:tc>
          <w:tcPr>
            <w:tcW w:w="274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Рентабельность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операций</w:t>
            </w:r>
            <w:proofErr w:type="spellEnd"/>
          </w:p>
        </w:tc>
        <w:tc>
          <w:tcPr>
            <w:tcW w:w="256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15%</w:t>
            </w:r>
          </w:p>
        </w:tc>
        <w:tc>
          <w:tcPr>
            <w:tcW w:w="142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18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месяцев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>
            <w:pPr>
              <w:pStyle w:val="Compact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Создание узнаваемого бренда на рынке доставки</w:t>
            </w:r>
          </w:p>
        </w:tc>
        <w:tc>
          <w:tcPr>
            <w:tcW w:w="274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Узнаваемость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бренда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опрос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56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&gt; 50%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целевой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аудитории</w:t>
            </w:r>
            <w:proofErr w:type="spellEnd"/>
          </w:p>
        </w:tc>
        <w:tc>
          <w:tcPr>
            <w:tcW w:w="142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24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месяца</w:t>
            </w:r>
            <w:proofErr w:type="spellEnd"/>
          </w:p>
        </w:tc>
      </w:tr>
    </w:tbl>
    <w:p w:rsidR="00EB6060" w:rsidRDefault="00EB6060">
      <w:pPr>
        <w:pStyle w:val="2"/>
        <w:rPr>
          <w:rFonts w:ascii="Times New Roman" w:hAnsi="Times New Roman"/>
          <w:sz w:val="20"/>
          <w:szCs w:val="20"/>
        </w:rPr>
      </w:pPr>
    </w:p>
    <w:p w:rsidR="00F067A8" w:rsidRDefault="00000000">
      <w:pPr>
        <w:pStyle w:val="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Г</w:t>
      </w:r>
      <w:proofErr w:type="spellStart"/>
      <w:r>
        <w:rPr>
          <w:rFonts w:ascii="Times New Roman" w:hAnsi="Times New Roman"/>
          <w:sz w:val="20"/>
          <w:szCs w:val="20"/>
        </w:rPr>
        <w:t>раницы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проекта</w:t>
      </w:r>
      <w:proofErr w:type="spellEnd"/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4.1. Основные роли системы и их функции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2133"/>
        <w:gridCol w:w="7443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727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Функции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в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системе</w:t>
            </w:r>
            <w:proofErr w:type="spellEnd"/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доступных заказов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Бронирование заказа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оптимального маршрута доставки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Отметка о получении заказа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Отметка о доставке заказа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истории выполненных заказов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начисленной оплаты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Коммуникация с диспетчером через систему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всех заказов в системе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Контроль работы курьеров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Переназначение заказов при необходимости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Коммуникация с курьерами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Решение проблемных ситуаций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отчетов о работе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Оператор</w:t>
            </w:r>
            <w:proofErr w:type="spellEnd"/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Ввод новых заказов в систему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Редактирование информации о заказах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Проверка корректности данных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Присвоение приоритета заказам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поступления новых заказов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Бухгалтерия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внешняя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информации о выполненных заказах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Начисление оплаты курьерам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счетов для поставщиков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Регистрация новых пользователей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Управление правами доступа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работоспособности системы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Обновление системы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Настройка параметров системы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Передача информации о заказах (через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оператора)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информации о статусе доставки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уведомлений о проблемах</w:t>
            </w:r>
            <w:r w:rsid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208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727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уведомлений о статусе заказа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 заказа по уникальному коду</w:t>
            </w:r>
            <w:r w:rsidR="00EB6060"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Связь с курьером или диспетчером при необходимости</w:t>
            </w:r>
            <w:bookmarkStart w:id="9" w:name="основные-роли-системы-и-их-функции"/>
            <w:bookmarkEnd w:id="9"/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4.2. Функции, не входящие в границы проекта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4"/>
        <w:gridCol w:w="2807"/>
        <w:gridCol w:w="6385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74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Функция</w:t>
            </w:r>
            <w:proofErr w:type="spellEnd"/>
          </w:p>
        </w:tc>
        <w:tc>
          <w:tcPr>
            <w:tcW w:w="6241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Обоснование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исключения</w:t>
            </w:r>
            <w:proofErr w:type="spellEnd"/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74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Прием заказов от конечных клиентов</w:t>
            </w:r>
          </w:p>
        </w:tc>
        <w:tc>
          <w:tcPr>
            <w:tcW w:w="6241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 первом этапе система работает только с заказами от магазинов и предприятий питания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74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Обработка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платежей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клиентов</w:t>
            </w:r>
            <w:proofErr w:type="spellEnd"/>
          </w:p>
        </w:tc>
        <w:tc>
          <w:tcPr>
            <w:tcW w:w="6241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Оплата заказов происходит вне системы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74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Учет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товаров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в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магазинах</w:t>
            </w:r>
            <w:proofErr w:type="spellEnd"/>
          </w:p>
        </w:tc>
        <w:tc>
          <w:tcPr>
            <w:tcW w:w="6241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не интегрируется с учетными системами поставщиков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74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Маркетинг и реклама услуг доставки</w:t>
            </w:r>
          </w:p>
        </w:tc>
        <w:tc>
          <w:tcPr>
            <w:tcW w:w="6241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Эти функции выполняются отдельно от основной системы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74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Найм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обучение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курьеров</w:t>
            </w:r>
            <w:proofErr w:type="spellEnd"/>
          </w:p>
        </w:tc>
        <w:tc>
          <w:tcPr>
            <w:tcW w:w="6241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только регистрирует уже нанятых курьеров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74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Полная интеграция с системами поставщиков</w:t>
            </w:r>
          </w:p>
        </w:tc>
        <w:tc>
          <w:tcPr>
            <w:tcW w:w="6241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 первом этапе заказы вводятся операторами</w:t>
            </w:r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4.3. Т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ехнические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ограничения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3"/>
        <w:gridCol w:w="3315"/>
        <w:gridCol w:w="5878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Ограничение</w:t>
            </w:r>
            <w:proofErr w:type="spellEnd"/>
          </w:p>
        </w:tc>
        <w:tc>
          <w:tcPr>
            <w:tcW w:w="574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Описание</w:t>
            </w:r>
            <w:proofErr w:type="spellEnd"/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Мобильные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устройства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курьеров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Приложение должно работать на устройствах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Android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7.0+ и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iOS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12+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Доступ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к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интернету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Приложение должно иметь ограниченную функциональность при отсутствии интернета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Географический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охват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 первом этапе система работает только в пределах одного города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Объем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обрабатывать до 1000 заказов в день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Время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отклика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Время отклика системы не должно превышать 2 секунды для критичных операций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Интеграция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интегрироваться с существующей бухгалтерской системой через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API</w:t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7</w:t>
            </w:r>
          </w:p>
        </w:tc>
        <w:tc>
          <w:tcPr>
            <w:tcW w:w="324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Безопасность</w:t>
            </w:r>
            <w:proofErr w:type="spellEnd"/>
          </w:p>
        </w:tc>
        <w:tc>
          <w:tcPr>
            <w:tcW w:w="574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защиту персональных данных в соответствии с законодательством</w:t>
            </w:r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4.4. С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ценарии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использования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системы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3"/>
        <w:gridCol w:w="2011"/>
        <w:gridCol w:w="1934"/>
        <w:gridCol w:w="5248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Сценарий</w:t>
            </w:r>
            <w:proofErr w:type="spellEnd"/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Участники</w:t>
            </w:r>
            <w:proofErr w:type="spellEnd"/>
          </w:p>
        </w:tc>
        <w:tc>
          <w:tcPr>
            <w:tcW w:w="5129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Описание</w:t>
            </w:r>
            <w:proofErr w:type="spellEnd"/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Обработка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нового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заказа</w:t>
            </w:r>
            <w:proofErr w:type="spellEnd"/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Поставщик, Оператор, Диспетчер, Курьер, Клиент</w:t>
            </w:r>
          </w:p>
        </w:tc>
        <w:tc>
          <w:tcPr>
            <w:tcW w:w="5129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1. Поставщик передает информацию о заказе оператору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2. Оператор вводит заказ в систему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3. Заказ становится доступен для курьеров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4. Курьер выбирает и бронирует заказ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5. Курьер получает маршрут и забирает заказ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6. Курьер доставляет заказ клиенту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7. Клиент получает уведомления о статусе заказа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Контроль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выполнения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5129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1. Диспетчер отслеживает статусы всех заказов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2. При возникновении проблемы диспетчер связывается с курьером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3. При необходимости диспетчер переназначает заказ другому курьеру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Расчет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курьерами</w:t>
            </w:r>
            <w:proofErr w:type="spellEnd"/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Бухгалтерия</w:t>
            </w:r>
            <w:proofErr w:type="spellEnd"/>
          </w:p>
        </w:tc>
        <w:tc>
          <w:tcPr>
            <w:tcW w:w="5129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1. Курьер выполняет доставку заказов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2. Система фиксирует все выполненные заказы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3. Информация передается в бухгалтерию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4. Бухгалтерия рассчитывает оплату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5. Информация о начисленной оплате отображается в личном кабинете курьера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Управление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пользователями</w:t>
            </w:r>
            <w:proofErr w:type="spellEnd"/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Администратор</w:t>
            </w:r>
            <w:proofErr w:type="spellEnd"/>
          </w:p>
        </w:tc>
        <w:tc>
          <w:tcPr>
            <w:tcW w:w="5129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1. Администратор регистрирует новых пользователей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2. Администратор назначает роли и права доступа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3. Администратор блокирует/разблокирует пользователей при необходимости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</w:tr>
      <w:tr w:rsidR="00F067A8" w:rsidRPr="00EB6060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9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Аналитика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и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отчетность</w:t>
            </w:r>
            <w:proofErr w:type="spellEnd"/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Команда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основателей</w:t>
            </w:r>
            <w:proofErr w:type="spellEnd"/>
          </w:p>
        </w:tc>
        <w:tc>
          <w:tcPr>
            <w:tcW w:w="5129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1. Система собирает данные о всех операциях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2. Формируются отчеты по различным показателям</w:t>
            </w:r>
          </w:p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3. Руководство анализирует данные для принятия решений</w:t>
            </w:r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4.5. К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ритерии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успеха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проекта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384"/>
        <w:gridCol w:w="2055"/>
        <w:gridCol w:w="4207"/>
        <w:gridCol w:w="2930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008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Критерий</w:t>
            </w:r>
            <w:proofErr w:type="spellEnd"/>
          </w:p>
        </w:tc>
        <w:tc>
          <w:tcPr>
            <w:tcW w:w="4112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Измеримый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показатель</w:t>
            </w:r>
            <w:proofErr w:type="spellEnd"/>
          </w:p>
        </w:tc>
        <w:tc>
          <w:tcPr>
            <w:tcW w:w="286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Целевое</w:t>
            </w:r>
            <w:proofErr w:type="spellEnd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значение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Снижение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времени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обработки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Среднее время от поступления заказа до назначения курьера</w:t>
            </w:r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&lt; 10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минут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Повышение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эффективности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доставки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Среднее количество заказов на одного курьера в день</w:t>
            </w:r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15</w:t>
            </w:r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Удовлетворенность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lastRenderedPageBreak/>
              <w:t>пользователей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 xml:space="preserve">Процент положительных отзывов от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курьеров и поставщиков</w:t>
            </w:r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&gt; 80%</w:t>
            </w:r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Надежность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Время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бесперебойной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работы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(uptime)</w:t>
            </w:r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99.5%</w:t>
            </w:r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Масштабируемость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Максимальное количество одновременно обрабатываемых заказов</w:t>
            </w:r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&gt; 1000 в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день</w:t>
            </w:r>
            <w:proofErr w:type="spellEnd"/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Финансовая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эффективность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Рентабельность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операций</w:t>
            </w:r>
            <w:proofErr w:type="spellEnd"/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&gt; 15%</w:t>
            </w:r>
          </w:p>
        </w:tc>
      </w:tr>
      <w:tr w:rsidR="00F067A8" w:rsidTr="00F067A8">
        <w:tc>
          <w:tcPr>
            <w:tcW w:w="37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2008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Скорость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внедрения</w:t>
            </w:r>
            <w:proofErr w:type="spellEnd"/>
          </w:p>
        </w:tc>
        <w:tc>
          <w:tcPr>
            <w:tcW w:w="4112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Время от начала разработки до запуска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MVP</w:t>
            </w:r>
          </w:p>
        </w:tc>
        <w:tc>
          <w:tcPr>
            <w:tcW w:w="286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&lt; 3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месяца</w:t>
            </w:r>
            <w:proofErr w:type="spellEnd"/>
          </w:p>
        </w:tc>
      </w:tr>
    </w:tbl>
    <w:p w:rsidR="00EB6060" w:rsidRDefault="00EB606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</w:p>
    <w:p w:rsidR="00F067A8" w:rsidRPr="00EB6060" w:rsidRDefault="00000000" w:rsidP="00EB6060">
      <w:pPr>
        <w:pStyle w:val="3"/>
        <w:jc w:val="center"/>
        <w:rPr>
          <w:rFonts w:ascii="Times New Roman" w:hAnsi="Times New Roman"/>
          <w:i/>
          <w:iCs/>
          <w:sz w:val="20"/>
          <w:szCs w:val="20"/>
        </w:rPr>
      </w:pPr>
      <w:r w:rsidRPr="00EB6060">
        <w:rPr>
          <w:rFonts w:ascii="Times New Roman" w:hAnsi="Times New Roman"/>
          <w:i/>
          <w:iCs/>
          <w:sz w:val="20"/>
          <w:szCs w:val="20"/>
        </w:rPr>
        <w:t>4.6. Эт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апы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реализации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проекта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75"/>
        <w:gridCol w:w="1934"/>
        <w:gridCol w:w="4881"/>
        <w:gridCol w:w="2286"/>
      </w:tblGrid>
      <w:tr w:rsidR="00F067A8" w:rsidTr="00F0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Этап</w:t>
            </w:r>
            <w:proofErr w:type="spellEnd"/>
          </w:p>
        </w:tc>
        <w:tc>
          <w:tcPr>
            <w:tcW w:w="4770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Содержание</w:t>
            </w:r>
            <w:proofErr w:type="spellEnd"/>
          </w:p>
        </w:tc>
        <w:tc>
          <w:tcPr>
            <w:tcW w:w="2234" w:type="dxa"/>
            <w:tcBorders>
              <w:bottom w:val="single" w:sz="6" w:space="0" w:color="000000"/>
            </w:tcBorders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Срок</w:t>
            </w:r>
            <w:proofErr w:type="spellEnd"/>
          </w:p>
        </w:tc>
      </w:tr>
      <w:tr w:rsidR="00F067A8" w:rsidTr="00F067A8">
        <w:tc>
          <w:tcPr>
            <w:tcW w:w="4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Разработка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MVP</w:t>
            </w:r>
          </w:p>
        </w:tc>
        <w:tc>
          <w:tcPr>
            <w:tcW w:w="47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Регистрация курьеров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Ввод заказов операторами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Базовое мобильное приложение для курьеров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Простой мониторинг для диспетчеров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  <w:tc>
          <w:tcPr>
            <w:tcW w:w="223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3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месяца</w:t>
            </w:r>
            <w:proofErr w:type="spellEnd"/>
          </w:p>
        </w:tc>
      </w:tr>
      <w:tr w:rsidR="00F067A8" w:rsidTr="00F067A8">
        <w:tc>
          <w:tcPr>
            <w:tcW w:w="4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Расширение</w:t>
            </w:r>
            <w:proofErr w:type="spellEnd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функциональности</w:t>
            </w:r>
            <w:proofErr w:type="spellEnd"/>
          </w:p>
        </w:tc>
        <w:tc>
          <w:tcPr>
            <w:tcW w:w="47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Оптимизация маршрутов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Улучшенные инструменты для диспетчеров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Интеграция с бухгалтерией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Аналитика и отчетность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  <w:tc>
          <w:tcPr>
            <w:tcW w:w="223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+3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месяца</w:t>
            </w:r>
            <w:proofErr w:type="spellEnd"/>
          </w:p>
        </w:tc>
      </w:tr>
      <w:tr w:rsidR="00F067A8" w:rsidTr="00F067A8">
        <w:tc>
          <w:tcPr>
            <w:tcW w:w="465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Масштабирование</w:t>
            </w:r>
            <w:proofErr w:type="spellEnd"/>
          </w:p>
        </w:tc>
        <w:tc>
          <w:tcPr>
            <w:tcW w:w="4770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Автоматизация ввода заказов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Расширение географии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•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API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для интеграции с поставщиками</w:t>
            </w:r>
            <w:r w:rsidR="00554D73" w:rsidRPr="00554D73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Улучшенная аналитика</w:t>
            </w:r>
            <w:r w:rsidR="00EB6060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br/>
            </w:r>
          </w:p>
        </w:tc>
        <w:tc>
          <w:tcPr>
            <w:tcW w:w="2234" w:type="dxa"/>
          </w:tcPr>
          <w:p w:rsidR="00F067A8" w:rsidRPr="00EB6060" w:rsidRDefault="00000000" w:rsidP="00EB6060">
            <w:pPr>
              <w:pStyle w:val="Compact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+6 </w:t>
            </w:r>
            <w:proofErr w:type="spellStart"/>
            <w:r w:rsidRPr="00EB6060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месяцев</w:t>
            </w:r>
            <w:proofErr w:type="spellEnd"/>
          </w:p>
        </w:tc>
      </w:tr>
    </w:tbl>
    <w:p w:rsidR="00EB6060" w:rsidRDefault="00EB6060">
      <w:pPr>
        <w:pStyle w:val="2"/>
        <w:rPr>
          <w:rFonts w:ascii="Times New Roman" w:hAnsi="Times New Roman"/>
          <w:sz w:val="20"/>
          <w:szCs w:val="20"/>
        </w:rPr>
      </w:pPr>
    </w:p>
    <w:p w:rsidR="00F067A8" w:rsidRDefault="00000000">
      <w:pPr>
        <w:pStyle w:val="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З</w:t>
      </w:r>
      <w:proofErr w:type="spellStart"/>
      <w:r>
        <w:rPr>
          <w:rFonts w:ascii="Times New Roman" w:hAnsi="Times New Roman"/>
          <w:sz w:val="20"/>
          <w:szCs w:val="20"/>
        </w:rPr>
        <w:t>аключение</w:t>
      </w:r>
      <w:proofErr w:type="spellEnd"/>
    </w:p>
    <w:p w:rsidR="00F067A8" w:rsidRPr="00EB6060" w:rsidRDefault="00000000" w:rsidP="00EB6060">
      <w:pPr>
        <w:pStyle w:val="FirstParagraph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Документ “Видение” определяет основные направления и границы проекта по созданию системы доставки заказов “</w:t>
      </w:r>
      <w:proofErr w:type="spellStart"/>
      <w:r w:rsidRPr="00EB6060">
        <w:rPr>
          <w:rFonts w:ascii="Times New Roman" w:hAnsi="Times New Roman"/>
          <w:i/>
          <w:iCs/>
          <w:sz w:val="20"/>
          <w:szCs w:val="20"/>
        </w:rPr>
        <w:t>DeliveryExpress</w:t>
      </w:r>
      <w:proofErr w:type="spellEnd"/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”. Система призвана решить актуальные проблемы рынка доставки в условиях увеличения объемов онлайн-продаж и предоставить эффективный инструмент для координации работы курьеров, поставщиков и клиентов.</w:t>
      </w:r>
    </w:p>
    <w:p w:rsidR="00F067A8" w:rsidRPr="00EB6060" w:rsidRDefault="00000000" w:rsidP="00EB6060">
      <w:pPr>
        <w:pStyle w:val="a0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Реализация проекта позволит создать масштабируемый бизнес с потенциалом роста на быстро развивающемся рынке доставки. Основное внимание будет уделено созданию удобной системы для курьеров и диспетчеров, оптимизации маршрутов доставки и обеспечению прозрачности процесса для всех участников.</w:t>
      </w:r>
    </w:p>
    <w:p w:rsidR="00F067A8" w:rsidRDefault="00000000" w:rsidP="00EB6060">
      <w:pPr>
        <w:pStyle w:val="a0"/>
        <w:jc w:val="center"/>
        <w:rPr>
          <w:rFonts w:ascii="Times New Roman" w:hAnsi="Times New Roman"/>
          <w:i/>
          <w:iCs/>
          <w:sz w:val="20"/>
          <w:szCs w:val="20"/>
        </w:rPr>
      </w:pPr>
      <w:bookmarkStart w:id="10" w:name="видение"/>
      <w:r w:rsidRPr="00EB6060">
        <w:rPr>
          <w:rFonts w:ascii="Times New Roman" w:hAnsi="Times New Roman"/>
          <w:i/>
          <w:iCs/>
          <w:sz w:val="20"/>
          <w:szCs w:val="20"/>
          <w:lang w:val="ru-RU"/>
        </w:rPr>
        <w:t>Проект будет реализован поэтапно, с постепенным наращиванием функциональности и масштабированием системы.</w:t>
      </w:r>
      <w:bookmarkEnd w:id="10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br/>
      </w:r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br/>
      </w:r>
      <w:r w:rsidR="00EB6060">
        <w:rPr>
          <w:rFonts w:ascii="Times New Roman" w:hAnsi="Times New Roman"/>
          <w:i/>
          <w:iCs/>
          <w:sz w:val="20"/>
          <w:szCs w:val="20"/>
        </w:rPr>
        <w:t>П</w:t>
      </w:r>
      <w:proofErr w:type="spellStart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>роект</w:t>
      </w:r>
      <w:proofErr w:type="spellEnd"/>
      <w:r w:rsidR="00EB6060">
        <w:rPr>
          <w:rFonts w:ascii="Times New Roman" w:hAnsi="Times New Roman"/>
          <w:i/>
          <w:iCs/>
          <w:sz w:val="20"/>
          <w:szCs w:val="20"/>
          <w:lang w:val="ru-RU"/>
        </w:rPr>
        <w:t xml:space="preserve"> выполнен:</w:t>
      </w:r>
      <w:r w:rsidR="00EB606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EB6060">
        <w:rPr>
          <w:rFonts w:ascii="Times New Roman" w:hAnsi="Times New Roman"/>
          <w:i/>
          <w:iCs/>
          <w:sz w:val="20"/>
          <w:szCs w:val="20"/>
        </w:rPr>
        <w:t>clockwob</w:t>
      </w:r>
      <w:proofErr w:type="spellEnd"/>
      <w:r w:rsidR="00EB6060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="00EB6060">
        <w:rPr>
          <w:rFonts w:ascii="Times New Roman" w:hAnsi="Times New Roman"/>
          <w:i/>
          <w:iCs/>
          <w:sz w:val="20"/>
          <w:szCs w:val="20"/>
        </w:rPr>
        <w:t>mallieva</w:t>
      </w:r>
      <w:proofErr w:type="spellEnd"/>
      <w:r w:rsidR="00EB6060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="00EB6060">
        <w:rPr>
          <w:rFonts w:ascii="Times New Roman" w:hAnsi="Times New Roman"/>
          <w:i/>
          <w:iCs/>
          <w:sz w:val="20"/>
          <w:szCs w:val="20"/>
        </w:rPr>
        <w:t>rymundzu</w:t>
      </w:r>
      <w:proofErr w:type="spellEnd"/>
      <w:r w:rsidR="00EB6060">
        <w:rPr>
          <w:rFonts w:ascii="Times New Roman" w:hAnsi="Times New Roman"/>
          <w:i/>
          <w:iCs/>
          <w:sz w:val="20"/>
          <w:szCs w:val="20"/>
        </w:rPr>
        <w:t>.</w:t>
      </w:r>
    </w:p>
    <w:p w:rsidR="00EB6060" w:rsidRPr="00EB6060" w:rsidRDefault="00EB6060" w:rsidP="00EB6060">
      <w:pPr>
        <w:pStyle w:val="a0"/>
        <w:jc w:val="center"/>
        <w:rPr>
          <w:rFonts w:ascii="Times New Roman" w:hAnsi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/>
          <w:i/>
          <w:iCs/>
          <w:sz w:val="20"/>
          <w:szCs w:val="20"/>
        </w:rPr>
        <w:t>29.07.2025</w:t>
      </w:r>
      <w:r>
        <w:rPr>
          <w:rFonts w:ascii="Times New Roman" w:hAnsi="Times New Roman"/>
          <w:i/>
          <w:iCs/>
          <w:sz w:val="20"/>
          <w:szCs w:val="20"/>
          <w:lang w:val="ru-RU"/>
        </w:rPr>
        <w:t>г.</w:t>
      </w:r>
      <w:r>
        <w:rPr>
          <w:rFonts w:ascii="Times New Roman" w:hAnsi="Times New Roman"/>
          <w:i/>
          <w:iCs/>
          <w:sz w:val="20"/>
          <w:szCs w:val="20"/>
          <w:lang w:val="ru-RU"/>
        </w:rPr>
        <w:br/>
        <w:t xml:space="preserve">Спасибо за </w:t>
      </w:r>
      <w:proofErr w:type="spellStart"/>
      <w:r>
        <w:rPr>
          <w:rFonts w:ascii="Times New Roman" w:hAnsi="Times New Roman"/>
          <w:i/>
          <w:iCs/>
          <w:sz w:val="20"/>
          <w:szCs w:val="20"/>
          <w:lang w:val="ru-RU"/>
        </w:rPr>
        <w:t>вниамание</w:t>
      </w:r>
      <w:proofErr w:type="spellEnd"/>
      <w:r>
        <w:rPr>
          <w:rFonts w:ascii="Times New Roman" w:hAnsi="Times New Roman"/>
          <w:i/>
          <w:iCs/>
          <w:sz w:val="20"/>
          <w:szCs w:val="20"/>
          <w:lang w:val="ru-RU"/>
        </w:rPr>
        <w:t xml:space="preserve">! </w:t>
      </w:r>
      <w:r w:rsidRPr="00EB6060">
        <w:rPr>
          <w:rFonts w:ascii="Apple Color Emoji" w:hAnsi="Apple Color Emoji" w:cs="Apple Color Emoji"/>
          <w:i/>
          <w:iCs/>
          <w:sz w:val="20"/>
          <w:szCs w:val="20"/>
          <w:lang w:val="ru-RU"/>
        </w:rPr>
        <w:t>❤️</w:t>
      </w:r>
    </w:p>
    <w:sectPr w:rsidR="00EB6060" w:rsidRPr="00EB606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7A8"/>
    <w:rsid w:val="00554D73"/>
    <w:rsid w:val="00EB6060"/>
    <w:rsid w:val="00F0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23F35"/>
  <w15:docId w15:val="{8BC413B2-A39F-FE4A-AF19-668CB35B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Noto Sans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af">
    <w:name w:val="index heading"/>
    <w:basedOn w:val="Heading"/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2025-04-29T14:32:00Z</dcterms:created>
  <dcterms:modified xsi:type="dcterms:W3CDTF">2025-07-29T15:30:00Z</dcterms:modified>
  <dc:language>en-US</dc:language>
</cp:coreProperties>
</file>