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94"/>
        <w:gridCol w:w="914"/>
        <w:gridCol w:w="970"/>
        <w:gridCol w:w="3068"/>
        <w:gridCol w:w="2570"/>
      </w:tblGrid>
      <w:tr w14:paraId="1D3C002F"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D202290">
            <w:pPr>
              <w:pStyle w:val="4"/>
              <w:bidi w:val="0"/>
              <w:spacing w:before="57" w:after="57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bCs/>
                <w:sz w:val="22"/>
                <w:szCs w:val="22"/>
              </w:rPr>
              <w:t>А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16F1E38">
            <w:pPr>
              <w:pStyle w:val="4"/>
              <w:bidi w:val="0"/>
              <w:spacing w:before="57" w:after="57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bCs/>
                <w:sz w:val="22"/>
                <w:szCs w:val="22"/>
              </w:rPr>
              <w:t>В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A9A246A">
            <w:pPr>
              <w:pStyle w:val="4"/>
              <w:bidi w:val="0"/>
              <w:spacing w:before="57" w:after="57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bCs/>
                <w:sz w:val="22"/>
                <w:szCs w:val="22"/>
              </w:rPr>
              <w:t>С</w:t>
            </w:r>
          </w:p>
        </w:tc>
        <w:tc>
          <w:tcPr>
            <w:tcW w:w="3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9A1002C">
            <w:pPr>
              <w:pStyle w:val="4"/>
              <w:bidi w:val="0"/>
              <w:spacing w:before="57" w:after="57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2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DF252">
            <w:pPr>
              <w:pStyle w:val="4"/>
              <w:bidi w:val="0"/>
              <w:spacing w:before="57" w:after="57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bCs/>
                <w:sz w:val="22"/>
                <w:szCs w:val="22"/>
              </w:rPr>
              <w:t>Объект проверки</w:t>
            </w:r>
          </w:p>
        </w:tc>
      </w:tr>
      <w:tr w14:paraId="326A884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894" w:type="dxa"/>
            <w:tcBorders>
              <w:left w:val="single" w:color="000000" w:sz="4" w:space="0"/>
              <w:bottom w:val="single" w:color="000000" w:sz="4" w:space="0"/>
            </w:tcBorders>
          </w:tcPr>
          <w:p w14:paraId="41224935">
            <w:pPr>
              <w:pStyle w:val="4"/>
              <w:bidi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4" w:type="dxa"/>
            <w:tcBorders>
              <w:left w:val="single" w:color="000000" w:sz="4" w:space="0"/>
              <w:bottom w:val="single" w:color="000000" w:sz="4" w:space="0"/>
            </w:tcBorders>
          </w:tcPr>
          <w:p w14:paraId="7D201CC5">
            <w:pPr>
              <w:pStyle w:val="4"/>
              <w:bidi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70" w:type="dxa"/>
            <w:tcBorders>
              <w:left w:val="single" w:color="000000" w:sz="4" w:space="0"/>
              <w:bottom w:val="single" w:color="000000" w:sz="4" w:space="0"/>
            </w:tcBorders>
          </w:tcPr>
          <w:p w14:paraId="4F4FBD5F">
            <w:pPr>
              <w:pStyle w:val="4"/>
              <w:bidi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68" w:type="dxa"/>
            <w:tcBorders>
              <w:left w:val="single" w:color="000000" w:sz="4" w:space="0"/>
              <w:bottom w:val="single" w:color="000000" w:sz="4" w:space="0"/>
            </w:tcBorders>
          </w:tcPr>
          <w:p w14:paraId="65EC0BD4">
            <w:pPr>
              <w:pStyle w:val="4"/>
              <w:bidi w:val="0"/>
              <w:ind w:left="0" w:firstLine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Равносторонний</w:t>
            </w:r>
          </w:p>
        </w:tc>
        <w:tc>
          <w:tcPr>
            <w:tcW w:w="257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D2BEF6">
            <w:pPr>
              <w:pStyle w:val="4"/>
              <w:bidi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Проверка на равносторонний</w:t>
            </w:r>
          </w:p>
        </w:tc>
      </w:tr>
      <w:tr w14:paraId="747B3E3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894" w:type="dxa"/>
            <w:tcBorders>
              <w:left w:val="single" w:color="000000" w:sz="4" w:space="0"/>
              <w:bottom w:val="single" w:color="000000" w:sz="4" w:space="0"/>
            </w:tcBorders>
          </w:tcPr>
          <w:p w14:paraId="7DCFF878">
            <w:pPr>
              <w:pStyle w:val="4"/>
              <w:bidi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4" w:type="dxa"/>
            <w:tcBorders>
              <w:left w:val="single" w:color="000000" w:sz="4" w:space="0"/>
              <w:bottom w:val="single" w:color="000000" w:sz="4" w:space="0"/>
            </w:tcBorders>
          </w:tcPr>
          <w:p w14:paraId="530052D2">
            <w:pPr>
              <w:pStyle w:val="4"/>
              <w:bidi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70" w:type="dxa"/>
            <w:tcBorders>
              <w:left w:val="single" w:color="000000" w:sz="4" w:space="0"/>
              <w:bottom w:val="single" w:color="000000" w:sz="4" w:space="0"/>
            </w:tcBorders>
          </w:tcPr>
          <w:p w14:paraId="55AF4F12">
            <w:pPr>
              <w:pStyle w:val="4"/>
              <w:bidi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68" w:type="dxa"/>
            <w:tcBorders>
              <w:left w:val="single" w:color="000000" w:sz="4" w:space="0"/>
              <w:bottom w:val="single" w:color="000000" w:sz="4" w:space="0"/>
            </w:tcBorders>
          </w:tcPr>
          <w:p w14:paraId="78D452CB">
            <w:pPr>
              <w:pStyle w:val="4"/>
              <w:bidi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Неверно</w:t>
            </w:r>
          </w:p>
        </w:tc>
        <w:tc>
          <w:tcPr>
            <w:tcW w:w="257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5E0AC">
            <w:pPr>
              <w:pStyle w:val="4"/>
              <w:bidi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Проверка на a</w:t>
            </w:r>
            <w:r>
              <w:rPr>
                <w:rFonts w:hint="default" w:ascii="Calibri" w:hAnsi="Calibri" w:cs="Calibri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Calibri" w:hAnsi="Calibri" w:cs="Calibri"/>
                <w:sz w:val="22"/>
                <w:szCs w:val="22"/>
              </w:rPr>
              <w:t>+</w:t>
            </w:r>
            <w:r>
              <w:rPr>
                <w:rFonts w:hint="default" w:ascii="Calibri" w:hAnsi="Calibri" w:cs="Calibri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Calibri" w:hAnsi="Calibri" w:cs="Calibri"/>
                <w:sz w:val="22"/>
                <w:szCs w:val="22"/>
              </w:rPr>
              <w:t>b</w:t>
            </w:r>
            <w:r>
              <w:rPr>
                <w:rFonts w:hint="default" w:ascii="Calibri" w:hAnsi="Calibri" w:cs="Calibri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Calibri" w:hAnsi="Calibri" w:cs="Calibri"/>
                <w:sz w:val="22"/>
                <w:szCs w:val="22"/>
              </w:rPr>
              <w:t>&gt;</w:t>
            </w:r>
            <w:r>
              <w:rPr>
                <w:rFonts w:hint="default" w:ascii="Calibri" w:hAnsi="Calibri" w:cs="Calibri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Calibri" w:hAnsi="Calibri" w:cs="Calibri"/>
                <w:sz w:val="22"/>
                <w:szCs w:val="22"/>
              </w:rPr>
              <w:t>c</w:t>
            </w:r>
          </w:p>
        </w:tc>
      </w:tr>
      <w:tr w14:paraId="5B1440C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894" w:type="dxa"/>
            <w:tcBorders>
              <w:left w:val="single" w:color="000000" w:sz="4" w:space="0"/>
              <w:bottom w:val="single" w:color="000000" w:sz="4" w:space="0"/>
            </w:tcBorders>
          </w:tcPr>
          <w:p w14:paraId="74FD7E08">
            <w:pPr>
              <w:pStyle w:val="4"/>
              <w:bidi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4" w:type="dxa"/>
            <w:tcBorders>
              <w:left w:val="single" w:color="000000" w:sz="4" w:space="0"/>
              <w:bottom w:val="single" w:color="000000" w:sz="4" w:space="0"/>
            </w:tcBorders>
          </w:tcPr>
          <w:p w14:paraId="29F58E72">
            <w:pPr>
              <w:pStyle w:val="4"/>
              <w:bidi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970" w:type="dxa"/>
            <w:tcBorders>
              <w:left w:val="single" w:color="000000" w:sz="4" w:space="0"/>
              <w:bottom w:val="single" w:color="000000" w:sz="4" w:space="0"/>
            </w:tcBorders>
          </w:tcPr>
          <w:p w14:paraId="1F425859">
            <w:pPr>
              <w:pStyle w:val="4"/>
              <w:bidi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68" w:type="dxa"/>
            <w:tcBorders>
              <w:left w:val="single" w:color="000000" w:sz="4" w:space="0"/>
              <w:bottom w:val="single" w:color="000000" w:sz="4" w:space="0"/>
            </w:tcBorders>
          </w:tcPr>
          <w:p w14:paraId="4A5847A1">
            <w:pPr>
              <w:pStyle w:val="4"/>
              <w:bidi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Неверно</w:t>
            </w:r>
          </w:p>
        </w:tc>
        <w:tc>
          <w:tcPr>
            <w:tcW w:w="257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1E2711">
            <w:pPr>
              <w:pStyle w:val="4"/>
              <w:bidi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Проверка на 0</w:t>
            </w:r>
          </w:p>
        </w:tc>
      </w:tr>
      <w:tr w14:paraId="68E2407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F7AE07D">
            <w:pPr>
              <w:pStyle w:val="4"/>
              <w:bidi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9701075">
            <w:pPr>
              <w:pStyle w:val="4"/>
              <w:bidi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EC1F1A2">
            <w:pPr>
              <w:pStyle w:val="4"/>
              <w:bidi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8311162">
            <w:pPr>
              <w:pStyle w:val="4"/>
              <w:bidi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Равносторонний</w:t>
            </w:r>
          </w:p>
        </w:tc>
        <w:tc>
          <w:tcPr>
            <w:tcW w:w="2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9DFD85">
            <w:pPr>
              <w:pStyle w:val="4"/>
              <w:bidi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Проверка на равносторонний</w:t>
            </w:r>
          </w:p>
        </w:tc>
      </w:tr>
      <w:tr w14:paraId="00ED67B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669" w:hRule="atLeast"/>
        </w:trPr>
        <w:tc>
          <w:tcPr>
            <w:tcW w:w="894" w:type="dxa"/>
            <w:tcBorders>
              <w:left w:val="single" w:color="000000" w:sz="4" w:space="0"/>
              <w:bottom w:val="single" w:color="000000" w:sz="4" w:space="0"/>
            </w:tcBorders>
          </w:tcPr>
          <w:p w14:paraId="13C32275">
            <w:pPr>
              <w:pStyle w:val="4"/>
              <w:bidi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4" w:type="dxa"/>
            <w:tcBorders>
              <w:left w:val="single" w:color="000000" w:sz="4" w:space="0"/>
              <w:bottom w:val="single" w:color="000000" w:sz="4" w:space="0"/>
            </w:tcBorders>
          </w:tcPr>
          <w:p w14:paraId="7546723E">
            <w:pPr>
              <w:pStyle w:val="4"/>
              <w:bidi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70" w:type="dxa"/>
            <w:tcBorders>
              <w:left w:val="single" w:color="000000" w:sz="4" w:space="0"/>
              <w:bottom w:val="single" w:color="000000" w:sz="4" w:space="0"/>
            </w:tcBorders>
          </w:tcPr>
          <w:p w14:paraId="2E2D6BF4">
            <w:pPr>
              <w:pStyle w:val="4"/>
              <w:bidi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68" w:type="dxa"/>
            <w:tcBorders>
              <w:left w:val="single" w:color="000000" w:sz="4" w:space="0"/>
              <w:bottom w:val="single" w:color="000000" w:sz="4" w:space="0"/>
            </w:tcBorders>
          </w:tcPr>
          <w:p w14:paraId="35235ECE">
            <w:pPr>
              <w:pStyle w:val="4"/>
              <w:bidi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Разносторонний</w:t>
            </w:r>
          </w:p>
        </w:tc>
        <w:tc>
          <w:tcPr>
            <w:tcW w:w="257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BC1355">
            <w:pPr>
              <w:pStyle w:val="4"/>
              <w:bidi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Проверка на разносторонний</w:t>
            </w:r>
          </w:p>
        </w:tc>
      </w:tr>
    </w:tbl>
    <w:p w14:paraId="7F8CC87D">
      <w:pPr>
        <w:bidi w:val="0"/>
        <w:jc w:val="left"/>
        <w:rPr>
          <w:rFonts w:hint="default" w:ascii="Calibri" w:hAnsi="Calibri" w:cs="Calibri"/>
          <w:b/>
          <w:bCs/>
          <w:sz w:val="22"/>
          <w:szCs w:val="22"/>
        </w:rPr>
      </w:pPr>
    </w:p>
    <w:p w14:paraId="257CC01E">
      <w:pPr>
        <w:bidi w:val="0"/>
        <w:jc w:val="left"/>
        <w:rPr>
          <w:rFonts w:hint="default" w:ascii="Calibri" w:hAnsi="Calibri" w:cs="Calibri"/>
          <w:b/>
          <w:bCs/>
          <w:sz w:val="22"/>
          <w:szCs w:val="22"/>
        </w:rPr>
      </w:pPr>
    </w:p>
    <w:p w14:paraId="3719321D">
      <w:pPr>
        <w:bidi w:val="0"/>
        <w:jc w:val="left"/>
        <w:rPr>
          <w:rFonts w:hint="default" w:ascii="Calibri" w:hAnsi="Calibri" w:cs="Calibri"/>
          <w:b/>
          <w:bCs/>
          <w:sz w:val="22"/>
          <w:szCs w:val="22"/>
        </w:rPr>
      </w:pPr>
    </w:p>
    <w:p w14:paraId="17709257">
      <w:pPr>
        <w:bidi w:val="0"/>
        <w:jc w:val="left"/>
        <w:rPr>
          <w:rFonts w:hint="default" w:ascii="Calibri" w:hAnsi="Calibri" w:cs="Calibri"/>
          <w:b/>
          <w:bCs/>
          <w:sz w:val="22"/>
          <w:szCs w:val="22"/>
        </w:rPr>
      </w:pPr>
    </w:p>
    <w:p w14:paraId="3BEAD763">
      <w:pPr>
        <w:bidi w:val="0"/>
        <w:jc w:val="left"/>
        <w:rPr>
          <w:rFonts w:hint="default" w:ascii="Calibri" w:hAnsi="Calibri" w:cs="Calibri"/>
          <w:b/>
          <w:bCs/>
          <w:sz w:val="22"/>
          <w:szCs w:val="22"/>
        </w:rPr>
      </w:pPr>
    </w:p>
    <w:p w14:paraId="212CF68C">
      <w:pPr>
        <w:bidi w:val="0"/>
        <w:jc w:val="center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Тест 1:</w:t>
      </w:r>
    </w:p>
    <w:p w14:paraId="4B0A4048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При вводе значений:</w:t>
      </w:r>
    </w:p>
    <w:p w14:paraId="4B00B82D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a =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  <w:t>7</w:t>
      </w:r>
    </w:p>
    <w:p w14:paraId="4D2FD9EB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b =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  <w:t>2</w:t>
      </w:r>
    </w:p>
    <w:p w14:paraId="5126725F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c =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  <w:t>2</w:t>
      </w:r>
    </w:p>
    <w:p w14:paraId="4B942512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Выводит “Неверно!” + Равнобедренный.</w:t>
      </w:r>
    </w:p>
    <w:p w14:paraId="64DD940F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Было сначала условие на проверку равнобедренного треугольника, затем там</w:t>
      </w:r>
      <w:r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  <w:t xml:space="preserve"> 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же условие на проверку треугольника</w:t>
      </w:r>
    </w:p>
    <w:p w14:paraId="54289E71">
      <w:pPr>
        <w:bidi w:val="0"/>
        <w:jc w:val="left"/>
        <w:rPr>
          <w:rFonts w:hint="default" w:ascii="Calibri" w:hAnsi="Calibri" w:cs="Calibri"/>
          <w:b/>
          <w:bCs/>
          <w:sz w:val="22"/>
          <w:szCs w:val="22"/>
        </w:rPr>
      </w:pPr>
    </w:p>
    <w:p w14:paraId="4D8DF593">
      <w:pPr>
        <w:bidi w:val="0"/>
        <w:jc w:val="left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Рекомендуется:</w:t>
      </w:r>
    </w:p>
    <w:p w14:paraId="6E9BDC33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Сначала делать проверку на треугольник, затем делать проверку на тип треугольника (Отдельными условиями)</w:t>
      </w:r>
    </w:p>
    <w:p w14:paraId="672F58B8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</w:rPr>
      </w:pPr>
    </w:p>
    <w:p w14:paraId="30CEA8DE">
      <w:pPr>
        <w:bidi w:val="0"/>
        <w:jc w:val="center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Тест 2:</w:t>
      </w:r>
    </w:p>
    <w:p w14:paraId="501CCF28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При вводе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  <w:t>значений:</w:t>
      </w:r>
    </w:p>
    <w:p w14:paraId="69031124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a =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  <w:t xml:space="preserve">6                                      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a =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  <w:t>5</w:t>
      </w:r>
    </w:p>
    <w:p w14:paraId="2F580AA2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b =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  <w:t xml:space="preserve">5                  или             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b =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  <w:t>6</w:t>
      </w:r>
    </w:p>
    <w:p w14:paraId="2D31586A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c =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  <w:t xml:space="preserve">5                                       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c =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  <w:t>5</w:t>
      </w:r>
    </w:p>
    <w:p w14:paraId="1423E105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Площадь неправильно считалась, так как формула нахождения площади треугольника зависит от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  <w:t>введённых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данных</w:t>
      </w:r>
    </w:p>
    <w:p w14:paraId="2CDE4171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</w:rPr>
      </w:pPr>
    </w:p>
    <w:p w14:paraId="42E96037">
      <w:pPr>
        <w:bidi w:val="0"/>
        <w:jc w:val="left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Рекомендуется:</w:t>
      </w:r>
    </w:p>
    <w:p w14:paraId="326418A8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Разбить условие проверки равнобедренного треугольника на 3 этапа:</w:t>
      </w:r>
    </w:p>
    <w:p w14:paraId="691FA302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если a &gt; b и с, если b &gt; a и с, если c &gt; b и а</w:t>
      </w:r>
    </w:p>
    <w:p w14:paraId="3E1A1FD2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Таким образом, формула для нахождения площади будет индивидуальной для каждого конкретного случая</w:t>
      </w:r>
    </w:p>
    <w:p w14:paraId="4409DAD1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</w:rPr>
      </w:pPr>
    </w:p>
    <w:p w14:paraId="46387F24">
      <w:pPr>
        <w:bidi w:val="0"/>
        <w:jc w:val="center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Тест 3:</w:t>
      </w:r>
    </w:p>
    <w:p w14:paraId="76580561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При выполнении третьего задания были такие данные:</w:t>
      </w:r>
    </w:p>
    <w:p w14:paraId="576C2D67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a =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  <w:t>8</w:t>
      </w:r>
    </w:p>
    <w:p w14:paraId="0E8ED4B0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b =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  <w:t>6</w:t>
      </w:r>
    </w:p>
    <w:p w14:paraId="421865FF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c =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  <w:t>6</w:t>
      </w:r>
    </w:p>
    <w:p w14:paraId="37EBCEFC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При выводе дублировался тип треугольника, а также ломалась логика проверки треугольника</w:t>
      </w:r>
    </w:p>
    <w:p w14:paraId="470F0CC5">
      <w:pPr>
        <w:bidi w:val="0"/>
        <w:jc w:val="left"/>
        <w:rPr>
          <w:rFonts w:hint="default" w:ascii="Calibri" w:hAnsi="Calibri" w:cs="Calibri"/>
          <w:b/>
          <w:bCs/>
          <w:sz w:val="22"/>
          <w:szCs w:val="22"/>
        </w:rPr>
      </w:pPr>
    </w:p>
    <w:p w14:paraId="32A257B4">
      <w:pPr>
        <w:bidi w:val="0"/>
        <w:jc w:val="left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Рекомендуется:</w:t>
      </w:r>
    </w:p>
    <w:p w14:paraId="19445C93">
      <w:pPr>
        <w:bidi w:val="0"/>
        <w:jc w:val="left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Условие проверки треугольника</w:t>
      </w:r>
      <w:r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  <w:t xml:space="preserve"> 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нужно ставить в начало кода</w:t>
      </w:r>
      <w:r>
        <w:rPr>
          <w:rFonts w:hint="default" w:ascii="Calibri" w:hAnsi="Calibri" w:cs="Calibri"/>
          <w:b w:val="0"/>
          <w:bCs w:val="0"/>
          <w:sz w:val="22"/>
          <w:szCs w:val="22"/>
          <w:lang w:val="ru-RU"/>
        </w:rPr>
        <w:t>. Н</w:t>
      </w:r>
      <w:bookmarkStart w:id="0" w:name="_GoBack"/>
      <w:bookmarkEnd w:id="0"/>
      <w:r>
        <w:rPr>
          <w:rFonts w:hint="default" w:ascii="Calibri" w:hAnsi="Calibri" w:cs="Calibri"/>
          <w:b w:val="0"/>
          <w:bCs w:val="0"/>
          <w:sz w:val="22"/>
          <w:szCs w:val="22"/>
        </w:rPr>
        <w:t>е дублировать в каждое условие типов треугольников</w:t>
      </w:r>
    </w:p>
    <w:p w14:paraId="6C2018E1">
      <w:pPr>
        <w:rPr>
          <w:rFonts w:hint="default" w:ascii="Calibri" w:hAnsi="Calibri" w:cs="Calibri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erif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ejaVu Sans">
    <w:altName w:val="Segoe Print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D41C73"/>
    <w:rsid w:val="57840AF5"/>
    <w:rsid w:val="6A6D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DejaVu Serif" w:hAnsi="DejaVu Serif" w:eastAsia="DejaVu Sans" w:cs="FreeSans"/>
      <w:color w:val="auto"/>
      <w:kern w:val="2"/>
      <w:sz w:val="24"/>
      <w:szCs w:val="24"/>
      <w:lang w:val="en-US" w:eastAsia="zh-CN" w:bidi="hi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Contents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2025-11-21T14:18:52Z</dcterms:created>
  <dc:creator>цыва</dc:creator>
  <cp:lastModifiedBy>цыва</cp:lastModifiedBy>
  <dcterms:modified xsi:type="dcterms:W3CDTF">2025-11-21T14:24:23Z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69EC1095B3DD41FAB0FEF64B03E199C0_12</vt:lpwstr>
  </property>
</Properties>
</file>