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E2D24E" w14:textId="6AA716C2" w:rsidR="00086A49" w:rsidRDefault="00086A49" w:rsidP="00086A49">
      <w:pPr>
        <w:spacing w:after="0"/>
        <w:ind w:firstLine="709"/>
        <w:jc w:val="both"/>
      </w:pPr>
      <w:r>
        <w:t>Задание 1.</w:t>
      </w:r>
    </w:p>
    <w:p w14:paraId="2825AD6B" w14:textId="77777777" w:rsidR="00086A49" w:rsidRDefault="00086A49" w:rsidP="00086A49">
      <w:pPr>
        <w:spacing w:after="0"/>
        <w:ind w:firstLine="709"/>
        <w:jc w:val="both"/>
      </w:pPr>
    </w:p>
    <w:tbl>
      <w:tblPr>
        <w:tblStyle w:val="a7"/>
        <w:tblW w:w="0" w:type="auto"/>
        <w:tblInd w:w="1805" w:type="dxa"/>
        <w:tblLook w:val="04A0" w:firstRow="1" w:lastRow="0" w:firstColumn="1" w:lastColumn="0" w:noHBand="0" w:noVBand="1"/>
      </w:tblPr>
      <w:tblGrid>
        <w:gridCol w:w="3827"/>
        <w:gridCol w:w="3827"/>
      </w:tblGrid>
      <w:tr w:rsidR="00086A49" w14:paraId="3282592B" w14:textId="77777777" w:rsidTr="00086A49">
        <w:trPr>
          <w:trHeight w:val="382"/>
        </w:trPr>
        <w:tc>
          <w:tcPr>
            <w:tcW w:w="3827" w:type="dxa"/>
          </w:tcPr>
          <w:p w14:paraId="49190591" w14:textId="4A3B496A" w:rsidR="00086A49" w:rsidRPr="00086A49" w:rsidRDefault="00086A49" w:rsidP="00086A49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086A49">
              <w:rPr>
                <w:b/>
                <w:bCs/>
              </w:rPr>
              <w:t>appwiz.cpl</w:t>
            </w:r>
            <w:proofErr w:type="spellEnd"/>
          </w:p>
        </w:tc>
        <w:tc>
          <w:tcPr>
            <w:tcW w:w="3827" w:type="dxa"/>
          </w:tcPr>
          <w:p w14:paraId="5FF76FA1" w14:textId="71E7E508" w:rsidR="00086A49" w:rsidRDefault="00086A49" w:rsidP="00086A49">
            <w:pPr>
              <w:jc w:val="both"/>
            </w:pPr>
            <w:r>
              <w:t>О</w:t>
            </w:r>
            <w:r w:rsidRPr="00086A49">
              <w:t>ткры</w:t>
            </w:r>
            <w:r>
              <w:t>вает</w:t>
            </w:r>
            <w:r w:rsidRPr="00086A49">
              <w:t xml:space="preserve"> список «Установка и удаление программ» или «Удаление программ» </w:t>
            </w:r>
          </w:p>
        </w:tc>
      </w:tr>
      <w:tr w:rsidR="00225331" w14:paraId="7E7ADEC1" w14:textId="77777777" w:rsidTr="00086A49">
        <w:trPr>
          <w:trHeight w:val="382"/>
        </w:trPr>
        <w:tc>
          <w:tcPr>
            <w:tcW w:w="3827" w:type="dxa"/>
          </w:tcPr>
          <w:p w14:paraId="339B4F5B" w14:textId="75E02028" w:rsidR="00225331" w:rsidRPr="00225331" w:rsidRDefault="00225331" w:rsidP="00225331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psr</w:t>
            </w:r>
            <w:proofErr w:type="spellEnd"/>
          </w:p>
        </w:tc>
        <w:tc>
          <w:tcPr>
            <w:tcW w:w="3827" w:type="dxa"/>
          </w:tcPr>
          <w:p w14:paraId="68401BE4" w14:textId="6E5440EF" w:rsidR="00225331" w:rsidRPr="00225331" w:rsidRDefault="00225331" w:rsidP="00086A49">
            <w:pPr>
              <w:jc w:val="both"/>
            </w:pPr>
            <w:r>
              <w:t xml:space="preserve">Запускает «Запись шагов для воспроизведения проблемы», инструмент для создания пошаговых отчетов. </w:t>
            </w:r>
          </w:p>
        </w:tc>
      </w:tr>
      <w:tr w:rsidR="00086A49" w14:paraId="5477DE47" w14:textId="77777777" w:rsidTr="00086A49">
        <w:trPr>
          <w:trHeight w:val="382"/>
        </w:trPr>
        <w:tc>
          <w:tcPr>
            <w:tcW w:w="3827" w:type="dxa"/>
          </w:tcPr>
          <w:p w14:paraId="4DA38CC1" w14:textId="2151D7CC" w:rsidR="00086A49" w:rsidRPr="00086A49" w:rsidRDefault="00086A49" w:rsidP="00086A49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086A49">
              <w:rPr>
                <w:b/>
                <w:bCs/>
              </w:rPr>
              <w:t>mmc</w:t>
            </w:r>
            <w:proofErr w:type="spellEnd"/>
          </w:p>
        </w:tc>
        <w:tc>
          <w:tcPr>
            <w:tcW w:w="3827" w:type="dxa"/>
          </w:tcPr>
          <w:p w14:paraId="165BA28E" w14:textId="4A641C39" w:rsidR="00086A49" w:rsidRDefault="00086A49" w:rsidP="00086A49">
            <w:pPr>
              <w:jc w:val="both"/>
            </w:pPr>
            <w:r w:rsidRPr="00086A49">
              <w:t>Открывает "Консоль управления (MMC)" для администрирования и настройки системы через различные оснастки.</w:t>
            </w:r>
          </w:p>
        </w:tc>
      </w:tr>
      <w:tr w:rsidR="00086A49" w14:paraId="0CD36DDB" w14:textId="77777777" w:rsidTr="00086A49">
        <w:trPr>
          <w:trHeight w:val="393"/>
        </w:trPr>
        <w:tc>
          <w:tcPr>
            <w:tcW w:w="3827" w:type="dxa"/>
          </w:tcPr>
          <w:p w14:paraId="15972895" w14:textId="107DB3E9" w:rsidR="00086A49" w:rsidRPr="00086A49" w:rsidRDefault="00086A49" w:rsidP="00086A49">
            <w:pPr>
              <w:jc w:val="center"/>
              <w:rPr>
                <w:b/>
                <w:bCs/>
              </w:rPr>
            </w:pPr>
            <w:proofErr w:type="spellStart"/>
            <w:r w:rsidRPr="00086A49">
              <w:rPr>
                <w:b/>
                <w:bCs/>
              </w:rPr>
              <w:t>msconfig</w:t>
            </w:r>
            <w:proofErr w:type="spellEnd"/>
          </w:p>
        </w:tc>
        <w:tc>
          <w:tcPr>
            <w:tcW w:w="3827" w:type="dxa"/>
          </w:tcPr>
          <w:p w14:paraId="62FC86FC" w14:textId="4B524E3A" w:rsidR="00086A49" w:rsidRDefault="00030629" w:rsidP="00086A49">
            <w:pPr>
              <w:jc w:val="both"/>
            </w:pPr>
            <w:r w:rsidRPr="00030629">
              <w:t>Запускает утилиту "Конфигурация системы" для настройки параметров загрузки и управления автозагрузкой.</w:t>
            </w:r>
          </w:p>
        </w:tc>
      </w:tr>
      <w:tr w:rsidR="00086A49" w14:paraId="5CEC29CE" w14:textId="77777777" w:rsidTr="00086A49">
        <w:trPr>
          <w:trHeight w:val="382"/>
        </w:trPr>
        <w:tc>
          <w:tcPr>
            <w:tcW w:w="3827" w:type="dxa"/>
          </w:tcPr>
          <w:p w14:paraId="262A2B26" w14:textId="4F859E65" w:rsidR="00086A49" w:rsidRPr="00086A49" w:rsidRDefault="00086A49" w:rsidP="00086A49">
            <w:pPr>
              <w:jc w:val="center"/>
              <w:rPr>
                <w:b/>
                <w:bCs/>
              </w:rPr>
            </w:pPr>
            <w:r w:rsidRPr="00086A49">
              <w:rPr>
                <w:b/>
                <w:bCs/>
              </w:rPr>
              <w:t>msinfo32</w:t>
            </w:r>
          </w:p>
        </w:tc>
        <w:tc>
          <w:tcPr>
            <w:tcW w:w="3827" w:type="dxa"/>
          </w:tcPr>
          <w:p w14:paraId="3AC61A4F" w14:textId="5909692B" w:rsidR="00086A49" w:rsidRDefault="00030629" w:rsidP="00086A49">
            <w:pPr>
              <w:jc w:val="both"/>
            </w:pPr>
            <w:r w:rsidRPr="00030629">
              <w:t>Открывает окно "Информация о системе" с подробной информацией о конфигурации компьютера.</w:t>
            </w:r>
          </w:p>
        </w:tc>
      </w:tr>
      <w:tr w:rsidR="00086A49" w14:paraId="516E1C1D" w14:textId="77777777" w:rsidTr="00086A49">
        <w:trPr>
          <w:trHeight w:val="382"/>
        </w:trPr>
        <w:tc>
          <w:tcPr>
            <w:tcW w:w="3827" w:type="dxa"/>
          </w:tcPr>
          <w:p w14:paraId="6B0CAD42" w14:textId="2626D96D" w:rsidR="00086A49" w:rsidRPr="00086A49" w:rsidRDefault="00086A49" w:rsidP="00086A49">
            <w:pPr>
              <w:jc w:val="center"/>
              <w:rPr>
                <w:b/>
                <w:bCs/>
              </w:rPr>
            </w:pPr>
            <w:proofErr w:type="spellStart"/>
            <w:r w:rsidRPr="00086A49">
              <w:rPr>
                <w:b/>
                <w:bCs/>
              </w:rPr>
              <w:t>ncpa.cpl</w:t>
            </w:r>
            <w:proofErr w:type="spellEnd"/>
          </w:p>
        </w:tc>
        <w:tc>
          <w:tcPr>
            <w:tcW w:w="3827" w:type="dxa"/>
          </w:tcPr>
          <w:p w14:paraId="605FAC9E" w14:textId="2973FD5C" w:rsidR="00086A49" w:rsidRDefault="00225331" w:rsidP="00086A49">
            <w:pPr>
              <w:jc w:val="both"/>
            </w:pPr>
            <w:proofErr w:type="spellStart"/>
            <w:r>
              <w:t>Открывае</w:t>
            </w:r>
            <w:proofErr w:type="spellEnd"/>
          </w:p>
        </w:tc>
      </w:tr>
      <w:tr w:rsidR="00086A49" w14:paraId="2E19F71D" w14:textId="77777777" w:rsidTr="00086A49">
        <w:trPr>
          <w:trHeight w:val="382"/>
        </w:trPr>
        <w:tc>
          <w:tcPr>
            <w:tcW w:w="3827" w:type="dxa"/>
          </w:tcPr>
          <w:p w14:paraId="083961E6" w14:textId="09CE973B" w:rsidR="00086A49" w:rsidRPr="00086A49" w:rsidRDefault="00086A49" w:rsidP="00086A49">
            <w:pPr>
              <w:jc w:val="center"/>
              <w:rPr>
                <w:b/>
                <w:bCs/>
              </w:rPr>
            </w:pPr>
            <w:proofErr w:type="spellStart"/>
            <w:r w:rsidRPr="00086A49">
              <w:rPr>
                <w:b/>
                <w:bCs/>
              </w:rPr>
              <w:t>perfmon</w:t>
            </w:r>
            <w:proofErr w:type="spellEnd"/>
          </w:p>
        </w:tc>
        <w:tc>
          <w:tcPr>
            <w:tcW w:w="3827" w:type="dxa"/>
          </w:tcPr>
          <w:p w14:paraId="1C6D7479" w14:textId="551B43C5" w:rsidR="00086A49" w:rsidRPr="00604223" w:rsidRDefault="00030629" w:rsidP="00086A49">
            <w:pPr>
              <w:jc w:val="both"/>
            </w:pPr>
            <w:r w:rsidRPr="00030629">
              <w:t>Запускает "Монитор производительности" для отслеживания и анализа использования системных ресурсов.</w:t>
            </w:r>
          </w:p>
        </w:tc>
      </w:tr>
      <w:tr w:rsidR="00086A49" w14:paraId="6BCD1C7B" w14:textId="77777777" w:rsidTr="00086A49">
        <w:trPr>
          <w:trHeight w:val="382"/>
        </w:trPr>
        <w:tc>
          <w:tcPr>
            <w:tcW w:w="3827" w:type="dxa"/>
          </w:tcPr>
          <w:p w14:paraId="3529CD02" w14:textId="52E91DA7" w:rsidR="00086A49" w:rsidRPr="00086A49" w:rsidRDefault="00086A49" w:rsidP="00086A49">
            <w:pPr>
              <w:jc w:val="center"/>
              <w:rPr>
                <w:b/>
                <w:bCs/>
              </w:rPr>
            </w:pPr>
            <w:proofErr w:type="spellStart"/>
            <w:r w:rsidRPr="00086A49">
              <w:rPr>
                <w:b/>
                <w:bCs/>
              </w:rPr>
              <w:t>powercfg.cpl</w:t>
            </w:r>
            <w:proofErr w:type="spellEnd"/>
          </w:p>
        </w:tc>
        <w:tc>
          <w:tcPr>
            <w:tcW w:w="3827" w:type="dxa"/>
          </w:tcPr>
          <w:p w14:paraId="1FAA856B" w14:textId="033D654C" w:rsidR="00086A49" w:rsidRDefault="00030629" w:rsidP="00086A49">
            <w:pPr>
              <w:jc w:val="both"/>
            </w:pPr>
            <w:r w:rsidRPr="00030629">
              <w:t>Открывает параметры электропитания для управления схемами энергопотребления.</w:t>
            </w:r>
          </w:p>
        </w:tc>
      </w:tr>
      <w:tr w:rsidR="00086A49" w14:paraId="281E0152" w14:textId="77777777" w:rsidTr="00086A49">
        <w:trPr>
          <w:trHeight w:val="382"/>
        </w:trPr>
        <w:tc>
          <w:tcPr>
            <w:tcW w:w="3827" w:type="dxa"/>
          </w:tcPr>
          <w:p w14:paraId="49DE4B64" w14:textId="246A137C" w:rsidR="00086A49" w:rsidRPr="00086A49" w:rsidRDefault="00086A49" w:rsidP="00086A49">
            <w:pPr>
              <w:jc w:val="center"/>
              <w:rPr>
                <w:b/>
                <w:bCs/>
              </w:rPr>
            </w:pPr>
            <w:proofErr w:type="spellStart"/>
            <w:r w:rsidRPr="00086A49">
              <w:rPr>
                <w:b/>
                <w:bCs/>
              </w:rPr>
              <w:t>regedit</w:t>
            </w:r>
            <w:proofErr w:type="spellEnd"/>
          </w:p>
        </w:tc>
        <w:tc>
          <w:tcPr>
            <w:tcW w:w="3827" w:type="dxa"/>
          </w:tcPr>
          <w:p w14:paraId="6FFF16E3" w14:textId="080B097C" w:rsidR="00086A49" w:rsidRDefault="00030629" w:rsidP="00086A49">
            <w:pPr>
              <w:jc w:val="both"/>
            </w:pPr>
            <w:r w:rsidRPr="00030629">
              <w:t>Открывает "Редактор реестра" для просмотра и изменения системного реестра Windows.</w:t>
            </w:r>
          </w:p>
        </w:tc>
      </w:tr>
      <w:tr w:rsidR="00086A49" w14:paraId="29C2F345" w14:textId="77777777" w:rsidTr="00086A49">
        <w:trPr>
          <w:trHeight w:val="382"/>
        </w:trPr>
        <w:tc>
          <w:tcPr>
            <w:tcW w:w="3827" w:type="dxa"/>
          </w:tcPr>
          <w:p w14:paraId="5B004C57" w14:textId="08D3BC5D" w:rsidR="00086A49" w:rsidRPr="00086A49" w:rsidRDefault="00086A49" w:rsidP="00086A49">
            <w:pPr>
              <w:jc w:val="center"/>
              <w:rPr>
                <w:b/>
                <w:bCs/>
              </w:rPr>
            </w:pPr>
            <w:proofErr w:type="spellStart"/>
            <w:r w:rsidRPr="00086A49">
              <w:rPr>
                <w:b/>
                <w:bCs/>
              </w:rPr>
              <w:t>devmgmt.msc</w:t>
            </w:r>
            <w:proofErr w:type="spellEnd"/>
          </w:p>
        </w:tc>
        <w:tc>
          <w:tcPr>
            <w:tcW w:w="3827" w:type="dxa"/>
          </w:tcPr>
          <w:p w14:paraId="357D7A20" w14:textId="462F0F89" w:rsidR="00086A49" w:rsidRDefault="00030629" w:rsidP="00086A49">
            <w:pPr>
              <w:jc w:val="both"/>
            </w:pPr>
            <w:r w:rsidRPr="00030629">
              <w:t>Запускает "Диспетчер устройств" для управления аппаратными устройствами (драйвера, оборудование).</w:t>
            </w:r>
          </w:p>
        </w:tc>
      </w:tr>
      <w:tr w:rsidR="00086A49" w14:paraId="2FA722D2" w14:textId="77777777" w:rsidTr="00086A49">
        <w:trPr>
          <w:trHeight w:val="382"/>
        </w:trPr>
        <w:tc>
          <w:tcPr>
            <w:tcW w:w="3827" w:type="dxa"/>
          </w:tcPr>
          <w:p w14:paraId="6BCB4BCF" w14:textId="4EE66341" w:rsidR="00086A49" w:rsidRPr="00086A49" w:rsidRDefault="00086A49" w:rsidP="00086A49">
            <w:pPr>
              <w:jc w:val="center"/>
              <w:rPr>
                <w:b/>
                <w:bCs/>
              </w:rPr>
            </w:pPr>
            <w:proofErr w:type="spellStart"/>
            <w:r w:rsidRPr="00086A49">
              <w:rPr>
                <w:b/>
                <w:bCs/>
              </w:rPr>
              <w:t>eventvwr.msc</w:t>
            </w:r>
            <w:proofErr w:type="spellEnd"/>
          </w:p>
        </w:tc>
        <w:tc>
          <w:tcPr>
            <w:tcW w:w="3827" w:type="dxa"/>
          </w:tcPr>
          <w:p w14:paraId="71283C88" w14:textId="18B3E70B" w:rsidR="00086A49" w:rsidRDefault="00030629" w:rsidP="00086A49">
            <w:pPr>
              <w:jc w:val="both"/>
            </w:pPr>
            <w:r w:rsidRPr="00030629">
              <w:t>Открывает "Просмотр событий", который отображает системные журналы с информацией о событиях и ошибках.</w:t>
            </w:r>
          </w:p>
        </w:tc>
      </w:tr>
      <w:tr w:rsidR="00086A49" w14:paraId="2DE6FCA5" w14:textId="77777777" w:rsidTr="00086A49">
        <w:trPr>
          <w:trHeight w:val="382"/>
        </w:trPr>
        <w:tc>
          <w:tcPr>
            <w:tcW w:w="3827" w:type="dxa"/>
          </w:tcPr>
          <w:p w14:paraId="3C890FDC" w14:textId="0AED24EE" w:rsidR="00086A49" w:rsidRPr="00086A49" w:rsidRDefault="00086A49" w:rsidP="00086A49">
            <w:pPr>
              <w:jc w:val="center"/>
              <w:rPr>
                <w:b/>
                <w:bCs/>
              </w:rPr>
            </w:pPr>
            <w:proofErr w:type="spellStart"/>
            <w:r w:rsidRPr="00086A49">
              <w:rPr>
                <w:b/>
                <w:bCs/>
              </w:rPr>
              <w:t>firewall.cpl</w:t>
            </w:r>
            <w:proofErr w:type="spellEnd"/>
          </w:p>
        </w:tc>
        <w:tc>
          <w:tcPr>
            <w:tcW w:w="3827" w:type="dxa"/>
          </w:tcPr>
          <w:p w14:paraId="7132334D" w14:textId="2EBAD616" w:rsidR="00086A49" w:rsidRDefault="00030629" w:rsidP="00086A49">
            <w:pPr>
              <w:jc w:val="both"/>
            </w:pPr>
            <w:r w:rsidRPr="00030629">
              <w:t xml:space="preserve">Открывает настройки брандмауэра Windows для </w:t>
            </w:r>
            <w:r w:rsidRPr="00030629">
              <w:lastRenderedPageBreak/>
              <w:t>управления сетевой безопасностью и правилами доступа.</w:t>
            </w:r>
          </w:p>
        </w:tc>
      </w:tr>
    </w:tbl>
    <w:p w14:paraId="4803CD32" w14:textId="2763E663" w:rsidR="00086A49" w:rsidRDefault="00086A49" w:rsidP="00B67605">
      <w:pPr>
        <w:spacing w:after="0"/>
        <w:jc w:val="both"/>
      </w:pPr>
    </w:p>
    <w:p w14:paraId="64269AF9" w14:textId="77777777" w:rsidR="00B53E09" w:rsidRDefault="00B53E09" w:rsidP="00086A49">
      <w:pPr>
        <w:spacing w:after="0"/>
        <w:ind w:firstLine="709"/>
        <w:jc w:val="both"/>
      </w:pPr>
    </w:p>
    <w:tbl>
      <w:tblPr>
        <w:tblStyle w:val="a7"/>
        <w:tblW w:w="0" w:type="auto"/>
        <w:tblInd w:w="1805" w:type="dxa"/>
        <w:tblLook w:val="04A0" w:firstRow="1" w:lastRow="0" w:firstColumn="1" w:lastColumn="0" w:noHBand="0" w:noVBand="1"/>
      </w:tblPr>
      <w:tblGrid>
        <w:gridCol w:w="3827"/>
        <w:gridCol w:w="3827"/>
      </w:tblGrid>
      <w:tr w:rsidR="00604223" w14:paraId="6F50BA9E" w14:textId="77777777" w:rsidTr="00EE0471">
        <w:trPr>
          <w:trHeight w:val="382"/>
        </w:trPr>
        <w:tc>
          <w:tcPr>
            <w:tcW w:w="3827" w:type="dxa"/>
          </w:tcPr>
          <w:p w14:paraId="34C45E5C" w14:textId="48842B4C" w:rsidR="00604223" w:rsidRPr="00B53E09" w:rsidRDefault="004077E3" w:rsidP="00EE047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HOSTNAME</w:t>
            </w:r>
          </w:p>
        </w:tc>
        <w:tc>
          <w:tcPr>
            <w:tcW w:w="3827" w:type="dxa"/>
          </w:tcPr>
          <w:p w14:paraId="6C64BA6C" w14:textId="128FDF9A" w:rsidR="00604223" w:rsidRDefault="00B53E09" w:rsidP="00EE0471">
            <w:pPr>
              <w:jc w:val="both"/>
            </w:pPr>
            <w:r>
              <w:t>О</w:t>
            </w:r>
            <w:r w:rsidRPr="00B53E09">
              <w:t>тобразить имя компьютера</w:t>
            </w:r>
          </w:p>
        </w:tc>
      </w:tr>
      <w:tr w:rsidR="00B53E09" w14:paraId="580D1C3A" w14:textId="77777777" w:rsidTr="00EE0471">
        <w:trPr>
          <w:trHeight w:val="382"/>
        </w:trPr>
        <w:tc>
          <w:tcPr>
            <w:tcW w:w="3827" w:type="dxa"/>
          </w:tcPr>
          <w:p w14:paraId="444D0E02" w14:textId="088FF842" w:rsidR="00B53E09" w:rsidRDefault="004077E3" w:rsidP="00EE047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IPCONFIG</w:t>
            </w:r>
          </w:p>
        </w:tc>
        <w:tc>
          <w:tcPr>
            <w:tcW w:w="3827" w:type="dxa"/>
          </w:tcPr>
          <w:p w14:paraId="5B1F3A51" w14:textId="6CAA31A4" w:rsidR="00B53E09" w:rsidRDefault="00B53E09" w:rsidP="00EE0471">
            <w:pPr>
              <w:jc w:val="both"/>
            </w:pPr>
            <w:r>
              <w:t>Н</w:t>
            </w:r>
            <w:r w:rsidRPr="00B53E09">
              <w:t>астройка протокола IP для Windows</w:t>
            </w:r>
          </w:p>
        </w:tc>
      </w:tr>
      <w:tr w:rsidR="00B53E09" w14:paraId="11F36904" w14:textId="77777777" w:rsidTr="00EE0471">
        <w:trPr>
          <w:trHeight w:val="382"/>
        </w:trPr>
        <w:tc>
          <w:tcPr>
            <w:tcW w:w="3827" w:type="dxa"/>
          </w:tcPr>
          <w:p w14:paraId="1413C7AE" w14:textId="180CB8C6" w:rsidR="00B53E09" w:rsidRPr="00B53E09" w:rsidRDefault="004077E3" w:rsidP="00EE047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FINDSTR</w:t>
            </w:r>
          </w:p>
        </w:tc>
        <w:tc>
          <w:tcPr>
            <w:tcW w:w="3827" w:type="dxa"/>
          </w:tcPr>
          <w:p w14:paraId="55E01E33" w14:textId="0326291E" w:rsidR="00B53E09" w:rsidRPr="004077E3" w:rsidRDefault="004077E3" w:rsidP="00EE0471">
            <w:pPr>
              <w:jc w:val="both"/>
            </w:pPr>
            <w:r>
              <w:t>П</w:t>
            </w:r>
            <w:r w:rsidRPr="004077E3">
              <w:t>оиск текстовой строки в одном или нескольких файлах с использованием регулярных выражений</w:t>
            </w:r>
          </w:p>
        </w:tc>
      </w:tr>
      <w:tr w:rsidR="00B53E09" w14:paraId="1AE7512C" w14:textId="77777777" w:rsidTr="00EE0471">
        <w:trPr>
          <w:trHeight w:val="382"/>
        </w:trPr>
        <w:tc>
          <w:tcPr>
            <w:tcW w:w="3827" w:type="dxa"/>
          </w:tcPr>
          <w:p w14:paraId="54F1927C" w14:textId="694E2B14" w:rsidR="00B53E09" w:rsidRPr="004077E3" w:rsidRDefault="004077E3" w:rsidP="00EE047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NETSTAT</w:t>
            </w:r>
          </w:p>
        </w:tc>
        <w:tc>
          <w:tcPr>
            <w:tcW w:w="3827" w:type="dxa"/>
          </w:tcPr>
          <w:p w14:paraId="528D89AB" w14:textId="0559F6C0" w:rsidR="00B53E09" w:rsidRPr="004077E3" w:rsidRDefault="004077E3" w:rsidP="00EE0471">
            <w:pPr>
              <w:jc w:val="both"/>
            </w:pPr>
            <w:r>
              <w:t>О</w:t>
            </w:r>
            <w:r w:rsidRPr="004077E3">
              <w:t>тображение статистики сетевых соединений</w:t>
            </w:r>
          </w:p>
        </w:tc>
      </w:tr>
      <w:tr w:rsidR="00B53E09" w14:paraId="485D8757" w14:textId="77777777" w:rsidTr="00EE0471">
        <w:trPr>
          <w:trHeight w:val="382"/>
        </w:trPr>
        <w:tc>
          <w:tcPr>
            <w:tcW w:w="3827" w:type="dxa"/>
          </w:tcPr>
          <w:p w14:paraId="54D67441" w14:textId="4EBB7164" w:rsidR="00B53E09" w:rsidRPr="00B53E09" w:rsidRDefault="004077E3" w:rsidP="00EE0471">
            <w:pPr>
              <w:jc w:val="center"/>
              <w:rPr>
                <w:b/>
                <w:bCs/>
              </w:rPr>
            </w:pPr>
            <w:r w:rsidRPr="004077E3">
              <w:rPr>
                <w:b/>
                <w:bCs/>
              </w:rPr>
              <w:t>NSLOOKUP </w:t>
            </w:r>
          </w:p>
        </w:tc>
        <w:tc>
          <w:tcPr>
            <w:tcW w:w="3827" w:type="dxa"/>
          </w:tcPr>
          <w:p w14:paraId="4236B8D4" w14:textId="149037D1" w:rsidR="00B53E09" w:rsidRPr="004077E3" w:rsidRDefault="004077E3" w:rsidP="00EE0471">
            <w:pPr>
              <w:jc w:val="both"/>
            </w:pPr>
            <w:r>
              <w:t>Р</w:t>
            </w:r>
            <w:r w:rsidRPr="004077E3">
              <w:t>абота с сервером DNS из командной строки</w:t>
            </w:r>
          </w:p>
        </w:tc>
      </w:tr>
      <w:tr w:rsidR="00B53E09" w14:paraId="0E375395" w14:textId="77777777" w:rsidTr="00EE0471">
        <w:trPr>
          <w:trHeight w:val="382"/>
        </w:trPr>
        <w:tc>
          <w:tcPr>
            <w:tcW w:w="3827" w:type="dxa"/>
          </w:tcPr>
          <w:p w14:paraId="56B3E7DD" w14:textId="58A3D93F" w:rsidR="00B53E09" w:rsidRPr="00B53E09" w:rsidRDefault="004077E3" w:rsidP="004077E3">
            <w:pPr>
              <w:jc w:val="center"/>
              <w:rPr>
                <w:b/>
                <w:bCs/>
              </w:rPr>
            </w:pPr>
            <w:r w:rsidRPr="004077E3">
              <w:rPr>
                <w:b/>
                <w:bCs/>
              </w:rPr>
              <w:t>PATHPING</w:t>
            </w:r>
          </w:p>
        </w:tc>
        <w:tc>
          <w:tcPr>
            <w:tcW w:w="3827" w:type="dxa"/>
          </w:tcPr>
          <w:p w14:paraId="4ED2F615" w14:textId="1ADB8845" w:rsidR="00B53E09" w:rsidRDefault="004077E3" w:rsidP="00EE0471">
            <w:pPr>
              <w:jc w:val="both"/>
            </w:pPr>
            <w:r>
              <w:t>Т</w:t>
            </w:r>
            <w:r w:rsidRPr="004077E3">
              <w:t>рассировка маршрута с оценкой качества каналов связи</w:t>
            </w:r>
          </w:p>
        </w:tc>
      </w:tr>
      <w:tr w:rsidR="00B53E09" w14:paraId="1CA8F514" w14:textId="77777777" w:rsidTr="00EE0471">
        <w:trPr>
          <w:trHeight w:val="382"/>
        </w:trPr>
        <w:tc>
          <w:tcPr>
            <w:tcW w:w="3827" w:type="dxa"/>
          </w:tcPr>
          <w:p w14:paraId="17F73513" w14:textId="6FAFDA5B" w:rsidR="00B53E09" w:rsidRPr="00B53E09" w:rsidRDefault="004077E3" w:rsidP="004077E3">
            <w:pPr>
              <w:jc w:val="center"/>
              <w:rPr>
                <w:b/>
                <w:bCs/>
              </w:rPr>
            </w:pPr>
            <w:r w:rsidRPr="004077E3">
              <w:rPr>
                <w:b/>
                <w:bCs/>
              </w:rPr>
              <w:t>PING </w:t>
            </w:r>
          </w:p>
        </w:tc>
        <w:tc>
          <w:tcPr>
            <w:tcW w:w="3827" w:type="dxa"/>
          </w:tcPr>
          <w:p w14:paraId="01BBCCB5" w14:textId="7212EA0F" w:rsidR="00B53E09" w:rsidRDefault="004077E3" w:rsidP="00EE0471">
            <w:pPr>
              <w:jc w:val="both"/>
            </w:pPr>
            <w:r>
              <w:t>О</w:t>
            </w:r>
            <w:r w:rsidRPr="004077E3">
              <w:t>тправить эхо-запрос по протоколу ICMP на имя или IP-адрес целевого узла</w:t>
            </w:r>
          </w:p>
        </w:tc>
      </w:tr>
      <w:tr w:rsidR="004077E3" w14:paraId="04C596F9" w14:textId="77777777" w:rsidTr="00EE0471">
        <w:trPr>
          <w:trHeight w:val="382"/>
        </w:trPr>
        <w:tc>
          <w:tcPr>
            <w:tcW w:w="3827" w:type="dxa"/>
          </w:tcPr>
          <w:p w14:paraId="28D57C00" w14:textId="640AC373" w:rsidR="004077E3" w:rsidRPr="004077E3" w:rsidRDefault="004077E3" w:rsidP="004077E3">
            <w:pPr>
              <w:jc w:val="center"/>
              <w:rPr>
                <w:b/>
                <w:bCs/>
              </w:rPr>
            </w:pPr>
            <w:r w:rsidRPr="004077E3">
              <w:rPr>
                <w:b/>
                <w:bCs/>
              </w:rPr>
              <w:t>SHUTDOWN </w:t>
            </w:r>
          </w:p>
        </w:tc>
        <w:tc>
          <w:tcPr>
            <w:tcW w:w="3827" w:type="dxa"/>
          </w:tcPr>
          <w:p w14:paraId="2102D582" w14:textId="792B3EB0" w:rsidR="004077E3" w:rsidRDefault="004077E3" w:rsidP="00EE0471">
            <w:pPr>
              <w:jc w:val="both"/>
            </w:pPr>
            <w:r>
              <w:t>В</w:t>
            </w:r>
            <w:r w:rsidRPr="004077E3">
              <w:t>ыключение / перезагрузка компьютера</w:t>
            </w:r>
          </w:p>
        </w:tc>
      </w:tr>
      <w:tr w:rsidR="004077E3" w14:paraId="4207CF26" w14:textId="77777777" w:rsidTr="00EE0471">
        <w:trPr>
          <w:trHeight w:val="382"/>
        </w:trPr>
        <w:tc>
          <w:tcPr>
            <w:tcW w:w="3827" w:type="dxa"/>
          </w:tcPr>
          <w:p w14:paraId="59FCF58F" w14:textId="495CA069" w:rsidR="004077E3" w:rsidRPr="004077E3" w:rsidRDefault="004077E3" w:rsidP="004077E3">
            <w:pPr>
              <w:jc w:val="center"/>
              <w:rPr>
                <w:b/>
                <w:bCs/>
              </w:rPr>
            </w:pPr>
            <w:r w:rsidRPr="004077E3">
              <w:rPr>
                <w:b/>
                <w:bCs/>
              </w:rPr>
              <w:t>W32TM </w:t>
            </w:r>
          </w:p>
        </w:tc>
        <w:tc>
          <w:tcPr>
            <w:tcW w:w="3827" w:type="dxa"/>
          </w:tcPr>
          <w:p w14:paraId="58655201" w14:textId="4F98EE80" w:rsidR="004077E3" w:rsidRDefault="004077E3" w:rsidP="00EE0471">
            <w:pPr>
              <w:jc w:val="both"/>
            </w:pPr>
            <w:r>
              <w:t>У</w:t>
            </w:r>
            <w:r w:rsidRPr="004077E3">
              <w:t>правление службой времени в Windows</w:t>
            </w:r>
          </w:p>
        </w:tc>
      </w:tr>
      <w:tr w:rsidR="004077E3" w14:paraId="5736703B" w14:textId="77777777" w:rsidTr="00EE0471">
        <w:trPr>
          <w:trHeight w:val="382"/>
        </w:trPr>
        <w:tc>
          <w:tcPr>
            <w:tcW w:w="3827" w:type="dxa"/>
          </w:tcPr>
          <w:p w14:paraId="0AD24F94" w14:textId="72941295" w:rsidR="004077E3" w:rsidRPr="004077E3" w:rsidRDefault="004077E3" w:rsidP="004077E3">
            <w:pPr>
              <w:jc w:val="center"/>
              <w:rPr>
                <w:b/>
                <w:bCs/>
              </w:rPr>
            </w:pPr>
            <w:r w:rsidRPr="004077E3">
              <w:rPr>
                <w:b/>
                <w:bCs/>
              </w:rPr>
              <w:t>REGEDIT </w:t>
            </w:r>
          </w:p>
        </w:tc>
        <w:tc>
          <w:tcPr>
            <w:tcW w:w="3827" w:type="dxa"/>
          </w:tcPr>
          <w:p w14:paraId="41438AF3" w14:textId="317F2634" w:rsidR="004077E3" w:rsidRDefault="004077E3" w:rsidP="00EE0471">
            <w:pPr>
              <w:jc w:val="both"/>
            </w:pPr>
            <w:r w:rsidRPr="004077E3">
              <w:t>Использование редактора реестра</w:t>
            </w:r>
          </w:p>
        </w:tc>
      </w:tr>
      <w:tr w:rsidR="00B53E09" w14:paraId="56B5A365" w14:textId="77777777" w:rsidTr="00EE0471">
        <w:trPr>
          <w:trHeight w:val="382"/>
        </w:trPr>
        <w:tc>
          <w:tcPr>
            <w:tcW w:w="3827" w:type="dxa"/>
          </w:tcPr>
          <w:p w14:paraId="6B60B721" w14:textId="0F4320C3" w:rsidR="00B53E09" w:rsidRPr="002A04E3" w:rsidRDefault="002A04E3" w:rsidP="002A04E3">
            <w:pPr>
              <w:jc w:val="center"/>
              <w:rPr>
                <w:b/>
                <w:bCs/>
                <w:lang w:val="en-US"/>
              </w:rPr>
            </w:pPr>
            <w:r w:rsidRPr="002A04E3">
              <w:rPr>
                <w:b/>
                <w:bCs/>
              </w:rPr>
              <w:t>TELNET </w:t>
            </w:r>
          </w:p>
        </w:tc>
        <w:tc>
          <w:tcPr>
            <w:tcW w:w="3827" w:type="dxa"/>
          </w:tcPr>
          <w:p w14:paraId="785E5A28" w14:textId="4C839715" w:rsidR="00B53E09" w:rsidRDefault="002A04E3" w:rsidP="00EE0471">
            <w:pPr>
              <w:jc w:val="both"/>
            </w:pPr>
            <w:r>
              <w:rPr>
                <w:lang w:val="en-US"/>
              </w:rPr>
              <w:t>C</w:t>
            </w:r>
            <w:proofErr w:type="spellStart"/>
            <w:r w:rsidRPr="002A04E3">
              <w:t>етевой</w:t>
            </w:r>
            <w:proofErr w:type="spellEnd"/>
            <w:r w:rsidRPr="002A04E3">
              <w:t xml:space="preserve"> протокол для реализации текстового интерфейса по сети.</w:t>
            </w:r>
          </w:p>
        </w:tc>
      </w:tr>
      <w:tr w:rsidR="002A04E3" w14:paraId="345EA9E5" w14:textId="77777777" w:rsidTr="00EE0471">
        <w:trPr>
          <w:trHeight w:val="382"/>
        </w:trPr>
        <w:tc>
          <w:tcPr>
            <w:tcW w:w="3827" w:type="dxa"/>
          </w:tcPr>
          <w:p w14:paraId="77A62881" w14:textId="3CE19608" w:rsidR="002A04E3" w:rsidRPr="002A04E3" w:rsidRDefault="002A04E3" w:rsidP="002A04E3">
            <w:pPr>
              <w:jc w:val="center"/>
              <w:rPr>
                <w:b/>
                <w:bCs/>
                <w:lang w:val="en-US"/>
              </w:rPr>
            </w:pPr>
            <w:r w:rsidRPr="002A04E3">
              <w:rPr>
                <w:b/>
                <w:bCs/>
              </w:rPr>
              <w:t>TRACERT </w:t>
            </w:r>
          </w:p>
        </w:tc>
        <w:tc>
          <w:tcPr>
            <w:tcW w:w="3827" w:type="dxa"/>
          </w:tcPr>
          <w:p w14:paraId="3C6CC8C3" w14:textId="030651E6" w:rsidR="002A04E3" w:rsidRDefault="002A04E3" w:rsidP="00EE0471">
            <w:pPr>
              <w:jc w:val="both"/>
            </w:pPr>
            <w:r>
              <w:t>Т</w:t>
            </w:r>
            <w:r w:rsidRPr="002A04E3">
              <w:t>рассировка маршрута к заданному узлу в командной строке Windows.</w:t>
            </w:r>
          </w:p>
        </w:tc>
      </w:tr>
      <w:tr w:rsidR="002A04E3" w14:paraId="15EAAC61" w14:textId="77777777" w:rsidTr="00EE0471">
        <w:trPr>
          <w:trHeight w:val="382"/>
        </w:trPr>
        <w:tc>
          <w:tcPr>
            <w:tcW w:w="3827" w:type="dxa"/>
          </w:tcPr>
          <w:p w14:paraId="024F36B9" w14:textId="77777777" w:rsidR="007C17D8" w:rsidRPr="007C17D8" w:rsidRDefault="007C17D8" w:rsidP="007C17D8">
            <w:pPr>
              <w:jc w:val="center"/>
              <w:rPr>
                <w:b/>
                <w:bCs/>
              </w:rPr>
            </w:pPr>
            <w:r w:rsidRPr="007C17D8">
              <w:rPr>
                <w:b/>
                <w:bCs/>
              </w:rPr>
              <w:t>ROUTE </w:t>
            </w:r>
          </w:p>
          <w:p w14:paraId="35367942" w14:textId="77777777" w:rsidR="002A04E3" w:rsidRPr="00B53E09" w:rsidRDefault="002A04E3" w:rsidP="00EE0471">
            <w:pPr>
              <w:jc w:val="center"/>
              <w:rPr>
                <w:b/>
                <w:bCs/>
              </w:rPr>
            </w:pPr>
          </w:p>
        </w:tc>
        <w:tc>
          <w:tcPr>
            <w:tcW w:w="3827" w:type="dxa"/>
          </w:tcPr>
          <w:p w14:paraId="05D6A0FD" w14:textId="194A2625" w:rsidR="002A04E3" w:rsidRDefault="007C17D8" w:rsidP="00EE0471">
            <w:pPr>
              <w:jc w:val="both"/>
            </w:pPr>
            <w:r w:rsidRPr="007C17D8">
              <w:t>Обработка таблиц сетевых маршрутов.</w:t>
            </w:r>
          </w:p>
        </w:tc>
      </w:tr>
      <w:tr w:rsidR="002A04E3" w14:paraId="1ED2726E" w14:textId="77777777" w:rsidTr="00EE0471">
        <w:trPr>
          <w:trHeight w:val="382"/>
        </w:trPr>
        <w:tc>
          <w:tcPr>
            <w:tcW w:w="3827" w:type="dxa"/>
          </w:tcPr>
          <w:p w14:paraId="28540510" w14:textId="78909ABF" w:rsidR="002A04E3" w:rsidRPr="00B53E09" w:rsidRDefault="007C17D8" w:rsidP="007C17D8">
            <w:pPr>
              <w:jc w:val="center"/>
              <w:rPr>
                <w:b/>
                <w:bCs/>
              </w:rPr>
            </w:pPr>
            <w:r w:rsidRPr="007C17D8">
              <w:rPr>
                <w:b/>
                <w:bCs/>
              </w:rPr>
              <w:t>BOOTIM </w:t>
            </w:r>
          </w:p>
        </w:tc>
        <w:tc>
          <w:tcPr>
            <w:tcW w:w="3827" w:type="dxa"/>
          </w:tcPr>
          <w:p w14:paraId="3A530ACF" w14:textId="325FC651" w:rsidR="002A04E3" w:rsidRDefault="007C17D8" w:rsidP="00EE0471">
            <w:pPr>
              <w:jc w:val="both"/>
            </w:pPr>
            <w:r>
              <w:t>Д</w:t>
            </w:r>
            <w:r w:rsidRPr="007C17D8">
              <w:t>оступ к меню загрузки в Windows 8-10.</w:t>
            </w:r>
          </w:p>
        </w:tc>
      </w:tr>
      <w:tr w:rsidR="002A04E3" w14:paraId="2695CCC6" w14:textId="77777777" w:rsidTr="00EE0471">
        <w:trPr>
          <w:trHeight w:val="382"/>
        </w:trPr>
        <w:tc>
          <w:tcPr>
            <w:tcW w:w="3827" w:type="dxa"/>
          </w:tcPr>
          <w:p w14:paraId="008D4375" w14:textId="1A76808B" w:rsidR="002A04E3" w:rsidRPr="00B53E09" w:rsidRDefault="007C17D8" w:rsidP="007C17D8">
            <w:pPr>
              <w:jc w:val="center"/>
              <w:rPr>
                <w:b/>
                <w:bCs/>
              </w:rPr>
            </w:pPr>
            <w:r w:rsidRPr="007C17D8">
              <w:rPr>
                <w:b/>
                <w:bCs/>
              </w:rPr>
              <w:t>DIR</w:t>
            </w:r>
          </w:p>
        </w:tc>
        <w:tc>
          <w:tcPr>
            <w:tcW w:w="3827" w:type="dxa"/>
          </w:tcPr>
          <w:p w14:paraId="46618771" w14:textId="56DC48D2" w:rsidR="002A04E3" w:rsidRDefault="007C17D8" w:rsidP="00EE0471">
            <w:pPr>
              <w:jc w:val="both"/>
            </w:pPr>
            <w:r>
              <w:t>О</w:t>
            </w:r>
            <w:r w:rsidRPr="007C17D8">
              <w:t>тобразить список файлов и подкаталогов для указанного каталога</w:t>
            </w:r>
          </w:p>
        </w:tc>
      </w:tr>
      <w:tr w:rsidR="00B53E09" w14:paraId="2AF1918A" w14:textId="77777777" w:rsidTr="00EE0471">
        <w:trPr>
          <w:trHeight w:val="382"/>
        </w:trPr>
        <w:tc>
          <w:tcPr>
            <w:tcW w:w="3827" w:type="dxa"/>
          </w:tcPr>
          <w:p w14:paraId="3764E0E9" w14:textId="131CB4C5" w:rsidR="00B53E09" w:rsidRPr="00B53E09" w:rsidRDefault="007C17D8" w:rsidP="007C17D8">
            <w:pPr>
              <w:jc w:val="center"/>
              <w:rPr>
                <w:b/>
                <w:bCs/>
              </w:rPr>
            </w:pPr>
            <w:r w:rsidRPr="007C17D8">
              <w:rPr>
                <w:b/>
                <w:bCs/>
              </w:rPr>
              <w:t>SETLOCAL </w:t>
            </w:r>
          </w:p>
        </w:tc>
        <w:tc>
          <w:tcPr>
            <w:tcW w:w="3827" w:type="dxa"/>
          </w:tcPr>
          <w:p w14:paraId="341529CE" w14:textId="788EA354" w:rsidR="00B53E09" w:rsidRDefault="007C17D8" w:rsidP="00EE0471">
            <w:pPr>
              <w:jc w:val="both"/>
            </w:pPr>
            <w:r>
              <w:t>И</w:t>
            </w:r>
            <w:r w:rsidRPr="007C17D8">
              <w:t>зменение переменных среды для текущего командного файла.</w:t>
            </w:r>
          </w:p>
        </w:tc>
      </w:tr>
      <w:tr w:rsidR="007C17D8" w14:paraId="21662F3E" w14:textId="77777777" w:rsidTr="00EE0471">
        <w:trPr>
          <w:trHeight w:val="382"/>
        </w:trPr>
        <w:tc>
          <w:tcPr>
            <w:tcW w:w="3827" w:type="dxa"/>
          </w:tcPr>
          <w:p w14:paraId="77658073" w14:textId="0192A8C2" w:rsidR="007C17D8" w:rsidRPr="007C17D8" w:rsidRDefault="007C17D8" w:rsidP="007C17D8">
            <w:pPr>
              <w:jc w:val="center"/>
              <w:rPr>
                <w:b/>
                <w:bCs/>
              </w:rPr>
            </w:pPr>
            <w:r w:rsidRPr="007C17D8">
              <w:rPr>
                <w:b/>
                <w:bCs/>
              </w:rPr>
              <w:t>ECHO </w:t>
            </w:r>
          </w:p>
        </w:tc>
        <w:tc>
          <w:tcPr>
            <w:tcW w:w="3827" w:type="dxa"/>
          </w:tcPr>
          <w:p w14:paraId="0BFDC473" w14:textId="03BED99A" w:rsidR="007C17D8" w:rsidRDefault="007C17D8" w:rsidP="00EE0471">
            <w:pPr>
              <w:jc w:val="both"/>
            </w:pPr>
            <w:r w:rsidRPr="007C17D8">
              <w:t>вывод текста на экран консоли</w:t>
            </w:r>
          </w:p>
        </w:tc>
      </w:tr>
      <w:tr w:rsidR="007C17D8" w14:paraId="037BE521" w14:textId="77777777" w:rsidTr="00EE0471">
        <w:trPr>
          <w:trHeight w:val="382"/>
        </w:trPr>
        <w:tc>
          <w:tcPr>
            <w:tcW w:w="3827" w:type="dxa"/>
          </w:tcPr>
          <w:p w14:paraId="3C77F9B9" w14:textId="77777777" w:rsidR="007C17D8" w:rsidRPr="007C17D8" w:rsidRDefault="007C17D8" w:rsidP="007C17D8">
            <w:pPr>
              <w:jc w:val="center"/>
              <w:rPr>
                <w:b/>
                <w:bCs/>
              </w:rPr>
            </w:pPr>
            <w:r w:rsidRPr="007C17D8">
              <w:rPr>
                <w:b/>
                <w:bCs/>
              </w:rPr>
              <w:lastRenderedPageBreak/>
              <w:t>CMD </w:t>
            </w:r>
          </w:p>
          <w:p w14:paraId="53655757" w14:textId="77777777" w:rsidR="007C17D8" w:rsidRPr="007C17D8" w:rsidRDefault="007C17D8" w:rsidP="007C17D8">
            <w:pPr>
              <w:jc w:val="center"/>
              <w:rPr>
                <w:b/>
                <w:bCs/>
              </w:rPr>
            </w:pPr>
          </w:p>
        </w:tc>
        <w:tc>
          <w:tcPr>
            <w:tcW w:w="3827" w:type="dxa"/>
          </w:tcPr>
          <w:p w14:paraId="71D49598" w14:textId="3BC62849" w:rsidR="007C17D8" w:rsidRPr="007C17D8" w:rsidRDefault="007C17D8" w:rsidP="00EE0471">
            <w:pPr>
              <w:jc w:val="both"/>
            </w:pPr>
            <w:r>
              <w:t>З</w:t>
            </w:r>
            <w:r w:rsidRPr="007C17D8">
              <w:t>апуск новой копии интерпретатора команд Windows.</w:t>
            </w:r>
          </w:p>
        </w:tc>
      </w:tr>
      <w:tr w:rsidR="002D5786" w14:paraId="26E1FE8C" w14:textId="77777777" w:rsidTr="00EE0471">
        <w:trPr>
          <w:trHeight w:val="382"/>
        </w:trPr>
        <w:tc>
          <w:tcPr>
            <w:tcW w:w="3827" w:type="dxa"/>
          </w:tcPr>
          <w:p w14:paraId="09AC61F9" w14:textId="74F4230C" w:rsidR="002D5786" w:rsidRPr="007C17D8" w:rsidRDefault="002D5786" w:rsidP="002D5786">
            <w:pPr>
              <w:jc w:val="center"/>
              <w:rPr>
                <w:b/>
                <w:bCs/>
              </w:rPr>
            </w:pPr>
            <w:r w:rsidRPr="002D5786">
              <w:rPr>
                <w:b/>
                <w:bCs/>
              </w:rPr>
              <w:t>BASH </w:t>
            </w:r>
          </w:p>
        </w:tc>
        <w:tc>
          <w:tcPr>
            <w:tcW w:w="3827" w:type="dxa"/>
          </w:tcPr>
          <w:p w14:paraId="353755C4" w14:textId="1BA4E557" w:rsidR="002D5786" w:rsidRDefault="002D5786" w:rsidP="00EE0471">
            <w:pPr>
              <w:jc w:val="both"/>
            </w:pPr>
            <w:r>
              <w:t>О</w:t>
            </w:r>
            <w:r w:rsidRPr="002D5786">
              <w:t>болочка пользователя подсистемы Windows для Linux (WSL) в Windows 10.</w:t>
            </w:r>
          </w:p>
        </w:tc>
      </w:tr>
      <w:tr w:rsidR="002D5786" w14:paraId="014E2D8E" w14:textId="77777777" w:rsidTr="00EE0471">
        <w:trPr>
          <w:trHeight w:val="382"/>
        </w:trPr>
        <w:tc>
          <w:tcPr>
            <w:tcW w:w="3827" w:type="dxa"/>
          </w:tcPr>
          <w:p w14:paraId="11BC95EF" w14:textId="5AE48B03" w:rsidR="002D5786" w:rsidRPr="002D5786" w:rsidRDefault="002D5786" w:rsidP="002D5786">
            <w:pPr>
              <w:jc w:val="center"/>
              <w:rPr>
                <w:b/>
                <w:bCs/>
              </w:rPr>
            </w:pPr>
            <w:r w:rsidRPr="002D5786">
              <w:rPr>
                <w:b/>
                <w:bCs/>
              </w:rPr>
              <w:t>DJOIN </w:t>
            </w:r>
          </w:p>
        </w:tc>
        <w:tc>
          <w:tcPr>
            <w:tcW w:w="3827" w:type="dxa"/>
          </w:tcPr>
          <w:p w14:paraId="0AD0A4C7" w14:textId="6D4ACC81" w:rsidR="002D5786" w:rsidRDefault="002D5786" w:rsidP="00EE0471">
            <w:pPr>
              <w:jc w:val="both"/>
            </w:pPr>
            <w:r>
              <w:t>П</w:t>
            </w:r>
            <w:r w:rsidRPr="002D5786">
              <w:t>рисоединить компьютер к домену</w:t>
            </w:r>
          </w:p>
        </w:tc>
      </w:tr>
      <w:tr w:rsidR="002D5786" w14:paraId="78D23A30" w14:textId="77777777" w:rsidTr="00EE0471">
        <w:trPr>
          <w:trHeight w:val="382"/>
        </w:trPr>
        <w:tc>
          <w:tcPr>
            <w:tcW w:w="3827" w:type="dxa"/>
          </w:tcPr>
          <w:p w14:paraId="6BC7B00C" w14:textId="77777777" w:rsidR="002D5786" w:rsidRPr="002D5786" w:rsidRDefault="002D5786" w:rsidP="002D5786">
            <w:pPr>
              <w:jc w:val="center"/>
              <w:rPr>
                <w:b/>
                <w:bCs/>
              </w:rPr>
            </w:pPr>
            <w:r w:rsidRPr="002D5786">
              <w:rPr>
                <w:b/>
                <w:bCs/>
              </w:rPr>
              <w:t>COLOR </w:t>
            </w:r>
          </w:p>
          <w:p w14:paraId="214B401F" w14:textId="77777777" w:rsidR="002D5786" w:rsidRPr="002D5786" w:rsidRDefault="002D5786" w:rsidP="002D5786">
            <w:pPr>
              <w:jc w:val="center"/>
              <w:rPr>
                <w:b/>
                <w:bCs/>
              </w:rPr>
            </w:pPr>
          </w:p>
        </w:tc>
        <w:tc>
          <w:tcPr>
            <w:tcW w:w="3827" w:type="dxa"/>
          </w:tcPr>
          <w:p w14:paraId="5EE7AC84" w14:textId="65FDE170" w:rsidR="002D5786" w:rsidRDefault="002D5786" w:rsidP="00EE0471">
            <w:pPr>
              <w:jc w:val="both"/>
            </w:pPr>
            <w:r>
              <w:t>У</w:t>
            </w:r>
            <w:r w:rsidRPr="002D5786">
              <w:t>становить цвет символов и фона консоли Windows</w:t>
            </w:r>
          </w:p>
        </w:tc>
      </w:tr>
      <w:tr w:rsidR="00B53E09" w14:paraId="1D12E036" w14:textId="77777777" w:rsidTr="00EE0471">
        <w:trPr>
          <w:trHeight w:val="393"/>
        </w:trPr>
        <w:tc>
          <w:tcPr>
            <w:tcW w:w="3827" w:type="dxa"/>
          </w:tcPr>
          <w:p w14:paraId="07142322" w14:textId="2A6CE022" w:rsidR="00B53E09" w:rsidRPr="004077E3" w:rsidRDefault="004077E3" w:rsidP="00B53E0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APPEND</w:t>
            </w:r>
          </w:p>
        </w:tc>
        <w:tc>
          <w:tcPr>
            <w:tcW w:w="3827" w:type="dxa"/>
          </w:tcPr>
          <w:p w14:paraId="2A9479D6" w14:textId="08530665" w:rsidR="00B53E09" w:rsidRDefault="00B53E09" w:rsidP="00B53E09">
            <w:pPr>
              <w:jc w:val="both"/>
            </w:pPr>
            <w:r w:rsidRPr="00B53E09">
              <w:t>Позволяет программам открывать файлы в заданных каталогах так, словно они находятся в текущем.</w:t>
            </w:r>
          </w:p>
        </w:tc>
      </w:tr>
      <w:tr w:rsidR="00B53E09" w14:paraId="344A4ACD" w14:textId="77777777" w:rsidTr="00EE0471">
        <w:trPr>
          <w:trHeight w:val="382"/>
        </w:trPr>
        <w:tc>
          <w:tcPr>
            <w:tcW w:w="3827" w:type="dxa"/>
          </w:tcPr>
          <w:p w14:paraId="7E24E3E8" w14:textId="646EE990" w:rsidR="00B53E09" w:rsidRPr="004077E3" w:rsidRDefault="004077E3" w:rsidP="00B53E0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XCOPY</w:t>
            </w:r>
          </w:p>
        </w:tc>
        <w:tc>
          <w:tcPr>
            <w:tcW w:w="3827" w:type="dxa"/>
          </w:tcPr>
          <w:p w14:paraId="68482F45" w14:textId="40D43F5D" w:rsidR="00B53E09" w:rsidRDefault="00B53E09" w:rsidP="00B53E09">
            <w:pPr>
              <w:jc w:val="both"/>
            </w:pPr>
            <w:r>
              <w:t>К</w:t>
            </w:r>
            <w:r w:rsidRPr="00B53E09">
              <w:t>опировани</w:t>
            </w:r>
            <w:r>
              <w:t>е</w:t>
            </w:r>
            <w:r w:rsidRPr="00B53E09">
              <w:t xml:space="preserve"> файлов и каталогов с сохранением их структуры.</w:t>
            </w:r>
          </w:p>
        </w:tc>
      </w:tr>
    </w:tbl>
    <w:p w14:paraId="04BCD9D5" w14:textId="77777777" w:rsidR="00604223" w:rsidRDefault="00604223" w:rsidP="00086A49">
      <w:pPr>
        <w:spacing w:after="0"/>
        <w:ind w:firstLine="709"/>
        <w:jc w:val="both"/>
      </w:pPr>
    </w:p>
    <w:p w14:paraId="55D9D762" w14:textId="54D24517" w:rsidR="00B67605" w:rsidRDefault="00B67605" w:rsidP="00086A49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Shutdown /s /t 10</w:t>
      </w:r>
    </w:p>
    <w:p w14:paraId="39B28DA3" w14:textId="77777777" w:rsidR="00226653" w:rsidRDefault="00226653" w:rsidP="00086A49">
      <w:pPr>
        <w:spacing w:after="0"/>
        <w:ind w:firstLine="709"/>
        <w:jc w:val="both"/>
        <w:rPr>
          <w:lang w:val="en-US"/>
        </w:rPr>
      </w:pPr>
    </w:p>
    <w:p w14:paraId="4FC9E926" w14:textId="4B713E22" w:rsidR="00226653" w:rsidRPr="007421C7" w:rsidRDefault="00226653" w:rsidP="00086A49">
      <w:pPr>
        <w:spacing w:after="0"/>
        <w:ind w:firstLine="709"/>
        <w:jc w:val="both"/>
        <w:rPr>
          <w:lang w:val="en-US"/>
        </w:rPr>
      </w:pPr>
      <w:r w:rsidRPr="00226653">
        <w:rPr>
          <w:lang w:val="en-US"/>
        </w:rPr>
        <w:t>robocopy "C:\</w:t>
      </w:r>
      <w:r>
        <w:rPr>
          <w:lang w:val="en-US"/>
        </w:rPr>
        <w:t>...</w:t>
      </w:r>
      <w:r w:rsidRPr="00226653">
        <w:rPr>
          <w:lang w:val="en-US"/>
        </w:rPr>
        <w:t>" "</w:t>
      </w:r>
      <w:r>
        <w:rPr>
          <w:lang w:val="en-US"/>
        </w:rPr>
        <w:t>C</w:t>
      </w:r>
      <w:r w:rsidRPr="00226653">
        <w:rPr>
          <w:lang w:val="en-US"/>
        </w:rPr>
        <w:t>:\</w:t>
      </w:r>
      <w:r>
        <w:rPr>
          <w:lang w:val="en-US"/>
        </w:rPr>
        <w:t>...</w:t>
      </w:r>
      <w:r w:rsidRPr="00226653">
        <w:rPr>
          <w:lang w:val="en-US"/>
        </w:rPr>
        <w:t>" /E</w:t>
      </w:r>
    </w:p>
    <w:p w14:paraId="36D1F6F9" w14:textId="77777777" w:rsidR="007421C7" w:rsidRPr="007421C7" w:rsidRDefault="007421C7" w:rsidP="00086A49">
      <w:pPr>
        <w:spacing w:after="0"/>
        <w:ind w:firstLine="709"/>
        <w:jc w:val="both"/>
        <w:rPr>
          <w:lang w:val="en-US"/>
        </w:rPr>
      </w:pPr>
    </w:p>
    <w:p w14:paraId="031A3EE9" w14:textId="6C967638" w:rsidR="007421C7" w:rsidRDefault="007421C7" w:rsidP="00086A49">
      <w:pPr>
        <w:spacing w:after="0"/>
        <w:ind w:firstLine="709"/>
        <w:jc w:val="both"/>
        <w:rPr>
          <w:lang w:val="en-US"/>
        </w:rPr>
      </w:pPr>
      <w:r>
        <w:t>Задание 4.</w:t>
      </w:r>
    </w:p>
    <w:p w14:paraId="3F14CC8A" w14:textId="418B5652" w:rsidR="007421C7" w:rsidRDefault="007421C7" w:rsidP="007421C7">
      <w:pPr>
        <w:pStyle w:val="a8"/>
        <w:numPr>
          <w:ilvl w:val="0"/>
          <w:numId w:val="1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                     </w:t>
      </w:r>
      <w:r w:rsidRPr="007421C7">
        <w:rPr>
          <w:lang w:val="en-US"/>
        </w:rPr>
        <w:t xml:space="preserve"> </w:t>
      </w:r>
      <w:r w:rsidRPr="007421C7">
        <w:rPr>
          <w:noProof/>
          <w:lang w:val="en-US"/>
        </w:rPr>
        <w:drawing>
          <wp:inline distT="0" distB="0" distL="0" distR="0" wp14:anchorId="6E827B50" wp14:editId="1EC194BD">
            <wp:extent cx="3614209" cy="3015755"/>
            <wp:effectExtent l="0" t="0" r="5715" b="0"/>
            <wp:docPr id="1252199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99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2490" cy="302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D2E9" w14:textId="14078297" w:rsidR="007421C7" w:rsidRDefault="007421C7" w:rsidP="007421C7">
      <w:pPr>
        <w:pStyle w:val="a8"/>
        <w:numPr>
          <w:ilvl w:val="0"/>
          <w:numId w:val="1"/>
        </w:numPr>
        <w:spacing w:after="0"/>
        <w:jc w:val="both"/>
        <w:rPr>
          <w:lang w:val="en-US"/>
        </w:rPr>
      </w:pPr>
      <w:r w:rsidRPr="007421C7">
        <w:rPr>
          <w:noProof/>
          <w:lang w:val="en-US"/>
        </w:rPr>
        <w:lastRenderedPageBreak/>
        <w:drawing>
          <wp:inline distT="0" distB="0" distL="0" distR="0" wp14:anchorId="7F298F27" wp14:editId="3FAAD0BA">
            <wp:extent cx="3716896" cy="2676336"/>
            <wp:effectExtent l="0" t="0" r="0" b="0"/>
            <wp:docPr id="558221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21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9021" cy="268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51FC" w14:textId="55A4B60C" w:rsidR="007421C7" w:rsidRDefault="007421C7" w:rsidP="007421C7">
      <w:pPr>
        <w:pStyle w:val="a8"/>
        <w:numPr>
          <w:ilvl w:val="0"/>
          <w:numId w:val="1"/>
        </w:numPr>
        <w:spacing w:after="0"/>
        <w:jc w:val="both"/>
        <w:rPr>
          <w:lang w:val="en-US"/>
        </w:rPr>
      </w:pPr>
      <w:r w:rsidRPr="007421C7">
        <w:rPr>
          <w:noProof/>
          <w:lang w:val="en-US"/>
        </w:rPr>
        <w:drawing>
          <wp:inline distT="0" distB="0" distL="0" distR="0" wp14:anchorId="2AE8BF68" wp14:editId="3E03B27A">
            <wp:extent cx="3534268" cy="1933845"/>
            <wp:effectExtent l="0" t="0" r="9525" b="9525"/>
            <wp:docPr id="727685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85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62C4" w14:textId="02C0D13E" w:rsidR="00FD2841" w:rsidRDefault="00FD2841" w:rsidP="007421C7">
      <w:pPr>
        <w:pStyle w:val="a8"/>
        <w:numPr>
          <w:ilvl w:val="0"/>
          <w:numId w:val="1"/>
        </w:numPr>
        <w:spacing w:after="0"/>
        <w:jc w:val="both"/>
        <w:rPr>
          <w:lang w:val="en-US"/>
        </w:rPr>
      </w:pPr>
      <w:r w:rsidRPr="00FD2841">
        <w:rPr>
          <w:noProof/>
          <w:lang w:val="en-US"/>
        </w:rPr>
        <w:drawing>
          <wp:inline distT="0" distB="0" distL="0" distR="0" wp14:anchorId="3A27D87E" wp14:editId="2C96751E">
            <wp:extent cx="3197651" cy="3316657"/>
            <wp:effectExtent l="0" t="0" r="3175" b="0"/>
            <wp:docPr id="995208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08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925" cy="332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671D" w14:textId="53ADD5A2" w:rsidR="00FD2841" w:rsidRDefault="00FD2841" w:rsidP="007421C7">
      <w:pPr>
        <w:pStyle w:val="a8"/>
        <w:numPr>
          <w:ilvl w:val="0"/>
          <w:numId w:val="1"/>
        </w:numPr>
        <w:spacing w:after="0"/>
        <w:jc w:val="both"/>
        <w:rPr>
          <w:lang w:val="en-US"/>
        </w:rPr>
      </w:pPr>
      <w:r w:rsidRPr="00FD2841">
        <w:rPr>
          <w:noProof/>
          <w:lang w:val="en-US"/>
        </w:rPr>
        <w:lastRenderedPageBreak/>
        <w:drawing>
          <wp:inline distT="0" distB="0" distL="0" distR="0" wp14:anchorId="4EE99339" wp14:editId="06413940">
            <wp:extent cx="4782881" cy="2014879"/>
            <wp:effectExtent l="0" t="0" r="0" b="4445"/>
            <wp:docPr id="702436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36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8032" cy="202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D085" w14:textId="77777777" w:rsidR="00FD2841" w:rsidRPr="00FD2841" w:rsidRDefault="00FD2841" w:rsidP="00FD2841">
      <w:pPr>
        <w:spacing w:after="0"/>
        <w:jc w:val="both"/>
        <w:rPr>
          <w:lang w:val="en-US"/>
        </w:rPr>
      </w:pPr>
    </w:p>
    <w:p w14:paraId="2E6D6EF0" w14:textId="5AEACE17" w:rsidR="001C1CE6" w:rsidRDefault="00FD2841" w:rsidP="001C1CE6">
      <w:pPr>
        <w:pStyle w:val="a8"/>
        <w:numPr>
          <w:ilvl w:val="0"/>
          <w:numId w:val="1"/>
        </w:numPr>
        <w:spacing w:after="0"/>
        <w:jc w:val="both"/>
        <w:rPr>
          <w:lang w:val="en-US"/>
        </w:rPr>
      </w:pPr>
      <w:r w:rsidRPr="00FD2841">
        <w:rPr>
          <w:noProof/>
          <w:lang w:val="en-US"/>
        </w:rPr>
        <w:drawing>
          <wp:inline distT="0" distB="0" distL="0" distR="0" wp14:anchorId="3770D015" wp14:editId="64DB98E9">
            <wp:extent cx="3369718" cy="2824948"/>
            <wp:effectExtent l="0" t="0" r="2540" b="0"/>
            <wp:docPr id="1456374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74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5925" cy="283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9FEE" w14:textId="77777777" w:rsidR="001C1CE6" w:rsidRPr="001C1CE6" w:rsidRDefault="001C1CE6" w:rsidP="001C1CE6">
      <w:pPr>
        <w:pStyle w:val="a8"/>
        <w:rPr>
          <w:lang w:val="en-US"/>
        </w:rPr>
      </w:pPr>
    </w:p>
    <w:p w14:paraId="4C7435E0" w14:textId="4E720E00" w:rsidR="001C1CE6" w:rsidRDefault="001C1CE6" w:rsidP="001C1CE6">
      <w:pPr>
        <w:pStyle w:val="a8"/>
        <w:numPr>
          <w:ilvl w:val="0"/>
          <w:numId w:val="1"/>
        </w:numPr>
        <w:spacing w:after="0"/>
        <w:jc w:val="both"/>
        <w:rPr>
          <w:lang w:val="en-US"/>
        </w:rPr>
      </w:pPr>
      <w:r w:rsidRPr="001C1CE6">
        <w:rPr>
          <w:noProof/>
          <w:lang w:val="en-US"/>
        </w:rPr>
        <w:drawing>
          <wp:inline distT="0" distB="0" distL="0" distR="0" wp14:anchorId="089006C5" wp14:editId="13C7245A">
            <wp:extent cx="4719313" cy="2109848"/>
            <wp:effectExtent l="0" t="0" r="5715" b="5080"/>
            <wp:docPr id="696776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76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6711" cy="211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CBDD" w14:textId="77777777" w:rsidR="001C1CE6" w:rsidRPr="001C1CE6" w:rsidRDefault="001C1CE6" w:rsidP="001C1CE6">
      <w:pPr>
        <w:pStyle w:val="a8"/>
        <w:rPr>
          <w:lang w:val="en-US"/>
        </w:rPr>
      </w:pPr>
    </w:p>
    <w:p w14:paraId="427A7D11" w14:textId="13DD1B7C" w:rsidR="001C1CE6" w:rsidRDefault="001C1CE6" w:rsidP="001C1CE6">
      <w:pPr>
        <w:pStyle w:val="a8"/>
        <w:numPr>
          <w:ilvl w:val="0"/>
          <w:numId w:val="1"/>
        </w:numPr>
        <w:spacing w:after="0"/>
        <w:jc w:val="both"/>
        <w:rPr>
          <w:lang w:val="en-US"/>
        </w:rPr>
      </w:pPr>
      <w:r w:rsidRPr="001C1CE6">
        <w:rPr>
          <w:noProof/>
          <w:lang w:val="en-US"/>
        </w:rPr>
        <w:drawing>
          <wp:inline distT="0" distB="0" distL="0" distR="0" wp14:anchorId="24741FEB" wp14:editId="15F932DF">
            <wp:extent cx="3562847" cy="1724266"/>
            <wp:effectExtent l="0" t="0" r="0" b="9525"/>
            <wp:docPr id="2138901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01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A66D" w14:textId="77777777" w:rsidR="001C1CE6" w:rsidRPr="001C1CE6" w:rsidRDefault="001C1CE6" w:rsidP="001C1CE6">
      <w:pPr>
        <w:pStyle w:val="a8"/>
        <w:rPr>
          <w:lang w:val="en-US"/>
        </w:rPr>
      </w:pPr>
    </w:p>
    <w:p w14:paraId="5BA777ED" w14:textId="66D07DF9" w:rsidR="001C1CE6" w:rsidRDefault="001C1CE6" w:rsidP="001C1CE6">
      <w:pPr>
        <w:spacing w:after="0"/>
        <w:jc w:val="both"/>
        <w:rPr>
          <w:lang w:val="en-US"/>
        </w:rPr>
      </w:pPr>
      <w:r w:rsidRPr="001C1CE6">
        <w:rPr>
          <w:noProof/>
          <w:lang w:val="en-US"/>
        </w:rPr>
        <w:lastRenderedPageBreak/>
        <w:drawing>
          <wp:inline distT="0" distB="0" distL="0" distR="0" wp14:anchorId="677DB443" wp14:editId="6178E8A9">
            <wp:extent cx="3726676" cy="3562170"/>
            <wp:effectExtent l="0" t="0" r="7620" b="635"/>
            <wp:docPr id="43988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84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1717" cy="356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D003" w14:textId="6D097C08" w:rsidR="001C1CE6" w:rsidRDefault="009B1ACA" w:rsidP="001C1CE6">
      <w:pPr>
        <w:pStyle w:val="a8"/>
        <w:numPr>
          <w:ilvl w:val="0"/>
          <w:numId w:val="1"/>
        </w:numPr>
        <w:spacing w:after="0"/>
        <w:jc w:val="both"/>
        <w:rPr>
          <w:lang w:val="en-US"/>
        </w:rPr>
      </w:pPr>
      <w:r w:rsidRPr="009B1ACA">
        <w:rPr>
          <w:noProof/>
          <w:lang w:val="en-US"/>
        </w:rPr>
        <w:drawing>
          <wp:inline distT="0" distB="0" distL="0" distR="0" wp14:anchorId="1FE81FA4" wp14:editId="2710C450">
            <wp:extent cx="3374608" cy="3333336"/>
            <wp:effectExtent l="0" t="0" r="0" b="635"/>
            <wp:docPr id="1600424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240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8210" cy="333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D827" w14:textId="77777777" w:rsidR="00CD1198" w:rsidRPr="00CD1198" w:rsidRDefault="00CD1198" w:rsidP="00CD1198">
      <w:pPr>
        <w:spacing w:after="0"/>
        <w:jc w:val="both"/>
        <w:rPr>
          <w:lang w:val="en-US"/>
        </w:rPr>
      </w:pPr>
    </w:p>
    <w:p w14:paraId="65FA688B" w14:textId="10777B7D" w:rsidR="00CD1198" w:rsidRPr="00CD1198" w:rsidRDefault="00CD1198" w:rsidP="00CD1198">
      <w:pPr>
        <w:spacing w:after="0"/>
        <w:jc w:val="both"/>
        <w:rPr>
          <w:lang w:val="en-US"/>
        </w:rPr>
      </w:pPr>
      <w:r>
        <w:rPr>
          <w:lang w:val="en-US"/>
        </w:rPr>
        <w:t xml:space="preserve">               </w:t>
      </w:r>
      <w:r w:rsidRPr="00CD1198">
        <w:rPr>
          <w:noProof/>
          <w:lang w:val="en-US"/>
        </w:rPr>
        <w:drawing>
          <wp:inline distT="0" distB="0" distL="0" distR="0" wp14:anchorId="3FF7ECAA" wp14:editId="799FD780">
            <wp:extent cx="3325702" cy="2230025"/>
            <wp:effectExtent l="0" t="0" r="8255" b="0"/>
            <wp:docPr id="462567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672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9224" cy="223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198" w:rsidRPr="00CD1198" w:rsidSect="00086A49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4604A3" w14:textId="77777777" w:rsidR="00E36056" w:rsidRDefault="00E36056" w:rsidP="00086A49">
      <w:pPr>
        <w:spacing w:after="0"/>
      </w:pPr>
      <w:r>
        <w:separator/>
      </w:r>
    </w:p>
  </w:endnote>
  <w:endnote w:type="continuationSeparator" w:id="0">
    <w:p w14:paraId="49BA1B1B" w14:textId="77777777" w:rsidR="00E36056" w:rsidRDefault="00E36056" w:rsidP="00086A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7A7EDC" w14:textId="77777777" w:rsidR="00E36056" w:rsidRDefault="00E36056" w:rsidP="00086A49">
      <w:pPr>
        <w:spacing w:after="0"/>
      </w:pPr>
      <w:r>
        <w:separator/>
      </w:r>
    </w:p>
  </w:footnote>
  <w:footnote w:type="continuationSeparator" w:id="0">
    <w:p w14:paraId="3447FC38" w14:textId="77777777" w:rsidR="00E36056" w:rsidRDefault="00E36056" w:rsidP="00086A4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FF339B"/>
    <w:multiLevelType w:val="hybridMultilevel"/>
    <w:tmpl w:val="FB5C89CE"/>
    <w:lvl w:ilvl="0" w:tplc="C700C3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0228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49"/>
    <w:rsid w:val="00030629"/>
    <w:rsid w:val="00086A49"/>
    <w:rsid w:val="001C1CE6"/>
    <w:rsid w:val="00225331"/>
    <w:rsid w:val="00226653"/>
    <w:rsid w:val="002A04E3"/>
    <w:rsid w:val="002D5786"/>
    <w:rsid w:val="002E239A"/>
    <w:rsid w:val="004077E3"/>
    <w:rsid w:val="004B597F"/>
    <w:rsid w:val="00604223"/>
    <w:rsid w:val="006C0B77"/>
    <w:rsid w:val="007037F8"/>
    <w:rsid w:val="007310EC"/>
    <w:rsid w:val="007421C7"/>
    <w:rsid w:val="007C17D8"/>
    <w:rsid w:val="007E43C5"/>
    <w:rsid w:val="008242FF"/>
    <w:rsid w:val="00870751"/>
    <w:rsid w:val="008B67EC"/>
    <w:rsid w:val="008F1D5E"/>
    <w:rsid w:val="00922C48"/>
    <w:rsid w:val="009B1ACA"/>
    <w:rsid w:val="00A90406"/>
    <w:rsid w:val="00B53E09"/>
    <w:rsid w:val="00B67605"/>
    <w:rsid w:val="00B915B7"/>
    <w:rsid w:val="00BD4B06"/>
    <w:rsid w:val="00CB52B7"/>
    <w:rsid w:val="00CD1198"/>
    <w:rsid w:val="00E36056"/>
    <w:rsid w:val="00EA59DF"/>
    <w:rsid w:val="00EE4070"/>
    <w:rsid w:val="00EF0375"/>
    <w:rsid w:val="00F12C76"/>
    <w:rsid w:val="00F17F7B"/>
    <w:rsid w:val="00FA417E"/>
    <w:rsid w:val="00FD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AFE04"/>
  <w15:chartTrackingRefBased/>
  <w15:docId w15:val="{5698ECC3-DAC8-4BC8-A2DF-97994E05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077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6A49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086A49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086A49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086A49"/>
    <w:rPr>
      <w:rFonts w:ascii="Times New Roman" w:hAnsi="Times New Roman"/>
      <w:sz w:val="28"/>
    </w:rPr>
  </w:style>
  <w:style w:type="table" w:styleId="a7">
    <w:name w:val="Table Grid"/>
    <w:basedOn w:val="a1"/>
    <w:uiPriority w:val="39"/>
    <w:rsid w:val="00086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077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List Paragraph"/>
    <w:basedOn w:val="a"/>
    <w:uiPriority w:val="34"/>
    <w:qFormat/>
    <w:rsid w:val="007421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4F326-6024-4B3F-ABA3-EB7AA4855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6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vivsii ʕ•ᴥ•ʔ</dc:creator>
  <cp:keywords/>
  <dc:description/>
  <cp:lastModifiedBy>vivsii ʕ•ᴥ•ʔ</cp:lastModifiedBy>
  <cp:revision>8</cp:revision>
  <dcterms:created xsi:type="dcterms:W3CDTF">2024-09-12T21:24:00Z</dcterms:created>
  <dcterms:modified xsi:type="dcterms:W3CDTF">2024-09-13T09:17:00Z</dcterms:modified>
</cp:coreProperties>
</file>