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CWEB3401</w:t>
      </w:r>
      <w:r>
        <w:t xml:space="preserve"> </w:t>
      </w:r>
      <w:r>
        <w:t xml:space="preserve">Testing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Explanations</w:t>
      </w:r>
    </w:p>
    <w:bookmarkStart w:id="20" w:name="testing-record"/>
    <w:p>
      <w:pPr>
        <w:pStyle w:val="Heading1"/>
      </w:pPr>
      <w:r>
        <w:t xml:space="preserve">Testing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3"/>
        <w:gridCol w:w="1021"/>
        <w:gridCol w:w="894"/>
        <w:gridCol w:w="2171"/>
        <w:gridCol w:w="1916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student_report.php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01_students_demo.csv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valid, 0 rejected, JMD 138,500.00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valid, 0 rejected, JMD 138,500.00, summary.txt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balance_export.php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01_students_demo.csv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rows: 102, 104, 106, 108, 110, 111, 113 and one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those 7 rows with one header; 110 (balance 10000)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balance_export.php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7 data rows and one header (w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rows and one header after both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programme_summary.php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01_students_demo.csv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programmes, 15 students, 0 rejected, JMD 138,500.00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5 / 60500.00, Computing 5 / 47500.00, Tourism 5 / 30500.00; totals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programme_summary.php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with blank name for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rejected, 14 valid, record 6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valid, 1 rejected,</w:t>
            </w:r>
            <w:r>
              <w:t xml:space="preserve"> </w:t>
            </w:r>
            <w:r>
              <w:t xml:space="preserve">“</w:t>
            </w:r>
            <w:r>
              <w:t xml:space="preserve">Invalid CSV record 6</w:t>
            </w:r>
            <w:r>
              <w:t xml:space="preserve">”</w:t>
            </w:r>
            <w:r>
              <w:t xml:space="preserve"> </w:t>
            </w:r>
            <w:r>
              <w:t xml:space="preserve">logged, Business count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programme_summary.php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 run again after test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regenerated, not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programme rows, 15 students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programme_summary.php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with heading Amount instead of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before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with task message; header error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programme_summary.php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Non-existent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problem and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with task message; open failure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with</w:t>
            </w:r>
            <w:r>
              <w:t xml:space="preserve"> </w:t>
            </w:r>
            <w:r>
              <w:t xml:space="preserve">“</w:t>
            </w:r>
            <w:r>
              <w:t xml:space="preserve">Brown, Alicia</w:t>
            </w:r>
            <w:r>
              <w:t xml:space="preserve">”</w:t>
            </w:r>
            <w:r>
              <w:t xml:space="preserve"> </w:t>
            </w:r>
            <w:r>
              <w:t xml:space="preserve">quoted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array position for the name, 5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fields; name read as Brown, Alicia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audit_students.php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students_test.csv (16 data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accepted, 3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accepted, 3 rejected; clean CSV has 1 header and 13 data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audit_students.php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report for test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balance, missing name, repeated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7 negative balance, record 9 missing name, record 17 duplicate ID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audit_students.php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file (15 clean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accepted, 0 rejected, report says none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accepted, 0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audit_students.php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twice on the same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CSV and rejection report regenerated; history grows by one line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13 and 3 results; audit_history.txt gained one line each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0"/>
    <w:bookmarkStart w:id="21" w:name="explanations"/>
    <w:p>
      <w:pPr>
        <w:pStyle w:val="Heading1"/>
      </w:pPr>
      <w:r>
        <w:t xml:space="preserve">Explanations</w:t>
      </w:r>
    </w:p>
    <w:p>
      <w:pPr>
        <w:pStyle w:val="FirstParagraph"/>
      </w:pPr>
      <w:r>
        <w:rPr>
          <w:bCs/>
          <w:b/>
        </w:rPr>
        <w:t xml:space="preserve">How did you initialise a programme the first time it appeared?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isset($programmes[$programme])</w:t>
      </w:r>
      <w:r>
        <w:t xml:space="preserve">. If the key does not exist yet, the script creates it with</w:t>
      </w:r>
      <w:r>
        <w:t xml:space="preserve"> </w:t>
      </w:r>
      <w:r>
        <w:rPr>
          <w:rStyle w:val="VerbatimChar"/>
        </w:rPr>
        <w:t xml:space="preserve">StudentCount</w:t>
      </w:r>
      <w:r>
        <w:t xml:space="preserve"> </w:t>
      </w:r>
      <w:r>
        <w:t xml:space="preserve">0 and</w:t>
      </w:r>
      <w:r>
        <w:t xml:space="preserve"> </w:t>
      </w:r>
      <w:r>
        <w:rPr>
          <w:rStyle w:val="VerbatimChar"/>
        </w:rPr>
        <w:t xml:space="preserve">TotalBalance</w:t>
      </w:r>
      <w:r>
        <w:t xml:space="preserve"> </w:t>
      </w:r>
      <w:r>
        <w:t xml:space="preserve">0.0 before updating it.</w:t>
      </w:r>
    </w:p>
    <w:p>
      <w:pPr>
        <w:pStyle w:val="BodyText"/>
      </w:pPr>
      <w:r>
        <w:rPr>
          <w:bCs/>
          <w:b/>
        </w:rPr>
        <w:t xml:space="preserve">How did you update the existing entry on later records?</w:t>
      </w:r>
      <w:r>
        <w:t xml:space="preserve"> </w:t>
      </w:r>
      <w:r>
        <w:t xml:space="preserve">The same two lines run for every valid record:</w:t>
      </w:r>
      <w:r>
        <w:t xml:space="preserve"> </w:t>
      </w:r>
      <w:r>
        <w:rPr>
          <w:rStyle w:val="VerbatimChar"/>
        </w:rPr>
        <w:t xml:space="preserve">$programmes[$programme]['StudentCount']++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$programmes[$programme]['TotalBalance'] += $balance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is a numeric running total more useful than formatted currency strings?</w:t>
      </w:r>
      <w:r>
        <w:t xml:space="preserve"> </w:t>
      </w:r>
      <w:r>
        <w:t xml:space="preserve">Strings such as</w:t>
      </w:r>
      <w:r>
        <w:t xml:space="preserve"> </w:t>
      </w:r>
      <w:r>
        <w:t xml:space="preserve">“</w:t>
      </w:r>
      <w:r>
        <w:t xml:space="preserve">12,500.00</w:t>
      </w:r>
      <w:r>
        <w:t xml:space="preserve">”</w:t>
      </w:r>
      <w:r>
        <w:t xml:space="preserve"> </w:t>
      </w:r>
      <w:r>
        <w:t xml:space="preserve">cannot be added reliably, and the comma would break numeric conversion. A float total can be added, compared and checked, and is formatted once with</w:t>
      </w:r>
      <w:r>
        <w:t xml:space="preserve"> </w:t>
      </w:r>
      <w:r>
        <w:rPr>
          <w:rStyle w:val="VerbatimChar"/>
        </w:rPr>
        <w:t xml:space="preserve">number_format</w:t>
      </w:r>
      <w:r>
        <w:t xml:space="preserve"> </w:t>
      </w:r>
      <w:r>
        <w:t xml:space="preserve">only when it is written out.</w:t>
      </w:r>
    </w:p>
    <w:p>
      <w:pPr>
        <w:pStyle w:val="BodyText"/>
      </w:pPr>
      <w:r>
        <w:rPr>
          <w:bCs/>
          <w:b/>
        </w:rPr>
        <w:t xml:space="preserve">Why does Checkpoint 2 use &gt;= and store the whole row?</w:t>
      </w:r>
      <w:r>
        <w:t xml:space="preserve"> </w:t>
      </w:r>
      <w:r>
        <w:t xml:space="preserve">The finance office wants balances of at least 10,000, so a balance of exactly 10,000 (StudentID 110) must be included;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would wrongly drop it. The whole row is stored because the export needs all five original columns.</w:t>
      </w:r>
    </w:p>
    <w:p>
      <w:pPr>
        <w:pStyle w:val="BodyText"/>
      </w:pPr>
      <w:r>
        <w:rPr>
          <w:bCs/>
          <w:b/>
        </w:rPr>
        <w:t xml:space="preserve">Why does the generated CSV use w but the audit history uses a?</w:t>
      </w:r>
      <w:r>
        <w:t xml:space="preserve"> </w:t>
      </w:r>
      <w:r>
        <w:t xml:space="preserve">The clean CSV and rejection report must reflect only the latest run, so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replaces the old content. The audit history is a running record of every run, so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adds a new line at the end without erasing earlier entries.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CWEB3401 Testing Record and Explanations</dc:title>
  <dc:creator/>
  <cp:keywords/>
  <dcterms:created xsi:type="dcterms:W3CDTF">2026-10-20T12:28:24Z</dcterms:created>
  <dcterms:modified xsi:type="dcterms:W3CDTF">2026-10-20T12:28:24Z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