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BEB2" w14:textId="77777777" w:rsidR="00C25D9C" w:rsidRDefault="00000000">
      <w:pPr>
        <w:spacing w:after="40"/>
      </w:pPr>
      <w:r>
        <w:rPr>
          <w:rFonts w:ascii="Calibri" w:eastAsia="Calibri" w:hAnsi="Calibri" w:cs="Calibri"/>
          <w:b/>
          <w:bCs/>
          <w:color w:val="7B1E1E"/>
          <w:sz w:val="56"/>
          <w:szCs w:val="56"/>
        </w:rPr>
        <w:t>PRISM</w:t>
      </w:r>
    </w:p>
    <w:p w14:paraId="7F1D92CB" w14:textId="7055FF91" w:rsidR="00C25D9C" w:rsidRDefault="00724413" w:rsidP="000E5AC9">
      <w:pPr>
        <w:spacing w:after="60"/>
        <w:jc w:val="both"/>
      </w:pPr>
      <w:r w:rsidRPr="00724413">
        <w:rPr>
          <w:rFonts w:ascii="Calibri" w:eastAsia="Calibri" w:hAnsi="Calibri" w:cs="Calibri"/>
          <w:color w:val="222222"/>
          <w:sz w:val="24"/>
          <w:szCs w:val="24"/>
        </w:rPr>
        <w:t>Procurement Records, Intelligence, Scoping, and Monitoring System for Campus Budget Deliberation and Procurement Compliance</w:t>
      </w:r>
      <w:r>
        <w:rPr>
          <w:rFonts w:ascii="Calibri" w:eastAsia="Calibri" w:hAnsi="Calibri" w:cs="Calibri"/>
          <w:color w:val="222222"/>
          <w:sz w:val="24"/>
          <w:szCs w:val="24"/>
        </w:rPr>
        <w:t xml:space="preserve"> — Project Work Plan</w:t>
      </w:r>
    </w:p>
    <w:p w14:paraId="2C9577AC" w14:textId="274F110D" w:rsidR="00C25D9C" w:rsidRDefault="00000000">
      <w:pPr>
        <w:spacing w:after="200"/>
      </w:pPr>
      <w:r>
        <w:rPr>
          <w:rFonts w:ascii="Calibri" w:eastAsia="Calibri" w:hAnsi="Calibri" w:cs="Calibri"/>
          <w:i/>
          <w:iCs/>
          <w:color w:val="555555"/>
          <w:sz w:val="21"/>
          <w:szCs w:val="21"/>
        </w:rPr>
        <w:t>6 Weeks · 3 Sprints</w:t>
      </w:r>
    </w:p>
    <w:p w14:paraId="56E8D2E4" w14:textId="77777777" w:rsidR="00C25D9C" w:rsidRDefault="00000000">
      <w:pPr>
        <w:spacing w:before="320" w:after="40"/>
      </w:pPr>
      <w:r>
        <w:rPr>
          <w:rFonts w:ascii="Calibri" w:eastAsia="Calibri" w:hAnsi="Calibri" w:cs="Calibri"/>
          <w:b/>
          <w:bCs/>
          <w:color w:val="7B1E1E"/>
          <w:sz w:val="22"/>
          <w:szCs w:val="22"/>
        </w:rPr>
        <w:t>SPRINT 01</w:t>
      </w:r>
      <w:r>
        <w:rPr>
          <w:rFonts w:ascii="Calibri" w:eastAsia="Calibri" w:hAnsi="Calibri" w:cs="Calibri"/>
          <w:color w:val="555555"/>
          <w:sz w:val="22"/>
          <w:szCs w:val="22"/>
        </w:rPr>
        <w:t xml:space="preserve">   ·   Week 1–2</w:t>
      </w:r>
    </w:p>
    <w:p w14:paraId="3CEF69F1" w14:textId="491E802A" w:rsidR="00C25D9C" w:rsidRDefault="00000000">
      <w:pPr>
        <w:spacing w:after="60"/>
      </w:pPr>
      <w:r>
        <w:rPr>
          <w:rFonts w:ascii="Calibri" w:eastAsia="Calibri" w:hAnsi="Calibri" w:cs="Calibri"/>
          <w:b/>
          <w:bCs/>
          <w:color w:val="222222"/>
          <w:sz w:val="30"/>
          <w:szCs w:val="30"/>
        </w:rPr>
        <w:t>Groundwork, Data</w:t>
      </w:r>
      <w:r w:rsidR="004E0D74">
        <w:rPr>
          <w:rFonts w:ascii="Calibri" w:eastAsia="Calibri" w:hAnsi="Calibri" w:cs="Calibri"/>
          <w:b/>
          <w:bCs/>
          <w:color w:val="222222"/>
          <w:sz w:val="30"/>
          <w:szCs w:val="30"/>
        </w:rPr>
        <w:t>,</w:t>
      </w:r>
      <w:r>
        <w:rPr>
          <w:rFonts w:ascii="Calibri" w:eastAsia="Calibri" w:hAnsi="Calibri" w:cs="Calibri"/>
          <w:b/>
          <w:bCs/>
          <w:color w:val="222222"/>
          <w:sz w:val="30"/>
          <w:szCs w:val="30"/>
        </w:rPr>
        <w:t xml:space="preserve"> &amp; Design</w:t>
      </w:r>
    </w:p>
    <w:p w14:paraId="47C018B8" w14:textId="77777777" w:rsidR="00C25D9C" w:rsidRDefault="00000000">
      <w:pPr>
        <w:spacing w:after="160"/>
      </w:pPr>
      <w:r>
        <w:rPr>
          <w:rFonts w:ascii="Calibri" w:eastAsia="Calibri" w:hAnsi="Calibri" w:cs="Calibri"/>
          <w:b/>
          <w:bCs/>
          <w:color w:val="222222"/>
        </w:rPr>
        <w:t xml:space="preserve">Sprint Goal:  </w:t>
      </w:r>
      <w:r>
        <w:rPr>
          <w:rFonts w:ascii="Calibri" w:eastAsia="Calibri" w:hAnsi="Calibri" w:cs="Calibri"/>
          <w:i/>
          <w:iCs/>
          <w:color w:val="555555"/>
        </w:rPr>
        <w:t>By end of Week 2, the team fully understands the process, has the data and rules ready, a database design, and a market scoping direction.</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0"/>
        <w:gridCol w:w="2200"/>
      </w:tblGrid>
      <w:tr w:rsidR="00C25D9C" w14:paraId="594E7F42" w14:textId="77777777">
        <w:trPr>
          <w:tblHeader/>
        </w:trPr>
        <w:tc>
          <w:tcPr>
            <w:tcW w:w="190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2F812057" w14:textId="77777777" w:rsidR="00C25D9C" w:rsidRDefault="00000000">
            <w:r>
              <w:rPr>
                <w:rFonts w:ascii="Calibri" w:eastAsia="Calibri" w:hAnsi="Calibri" w:cs="Calibri"/>
                <w:b/>
                <w:bCs/>
                <w:color w:val="FFFFFF"/>
              </w:rPr>
              <w:t>Task</w:t>
            </w:r>
          </w:p>
        </w:tc>
        <w:tc>
          <w:tcPr>
            <w:tcW w:w="565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07C266C0" w14:textId="77777777" w:rsidR="00C25D9C" w:rsidRDefault="00000000">
            <w:r>
              <w:rPr>
                <w:rFonts w:ascii="Calibri" w:eastAsia="Calibri" w:hAnsi="Calibri" w:cs="Calibri"/>
                <w:b/>
                <w:bCs/>
                <w:color w:val="FFFFFF"/>
              </w:rPr>
              <w:t>What to Do</w:t>
            </w:r>
          </w:p>
        </w:tc>
        <w:tc>
          <w:tcPr>
            <w:tcW w:w="220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47EC8F9E" w14:textId="77777777" w:rsidR="00C25D9C" w:rsidRDefault="00000000">
            <w:r>
              <w:rPr>
                <w:rFonts w:ascii="Calibri" w:eastAsia="Calibri" w:hAnsi="Calibri" w:cs="Calibri"/>
                <w:b/>
                <w:bCs/>
                <w:color w:val="FFFFFF"/>
              </w:rPr>
              <w:t>Target Output</w:t>
            </w:r>
          </w:p>
        </w:tc>
      </w:tr>
      <w:tr w:rsidR="00C25D9C" w14:paraId="7BEDD29F"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3374DF2B" w14:textId="77777777" w:rsidR="00C25D9C" w:rsidRDefault="00000000">
            <w:r>
              <w:rPr>
                <w:rFonts w:ascii="Calibri" w:eastAsia="Calibri" w:hAnsi="Calibri" w:cs="Calibri"/>
                <w:b/>
                <w:bCs/>
                <w:color w:val="7B1E1E"/>
              </w:rPr>
              <w:t>Process Flow &amp; Requirements Finalization</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25A24672" w14:textId="438EA139" w:rsidR="00C25D9C" w:rsidRDefault="00000000">
            <w:pPr>
              <w:pStyle w:val="ListParagraph"/>
              <w:numPr>
                <w:ilvl w:val="0"/>
                <w:numId w:val="2"/>
              </w:numPr>
              <w:spacing w:after="40"/>
            </w:pPr>
            <w:r>
              <w:rPr>
                <w:rFonts w:ascii="Calibri" w:eastAsia="Calibri" w:hAnsi="Calibri" w:cs="Calibri"/>
                <w:color w:val="222222"/>
                <w:sz w:val="19"/>
                <w:szCs w:val="19"/>
              </w:rPr>
              <w:t>Consolidate the interview notes and flow document into one final end-to-end process</w:t>
            </w:r>
          </w:p>
          <w:p w14:paraId="5D754460" w14:textId="51CBCF43" w:rsidR="00C25D9C" w:rsidRDefault="00000000">
            <w:pPr>
              <w:pStyle w:val="ListParagraph"/>
              <w:numPr>
                <w:ilvl w:val="0"/>
                <w:numId w:val="2"/>
              </w:numPr>
              <w:spacing w:after="40"/>
            </w:pPr>
            <w:r>
              <w:rPr>
                <w:rFonts w:ascii="Calibri" w:eastAsia="Calibri" w:hAnsi="Calibri" w:cs="Calibri"/>
                <w:color w:val="222222"/>
                <w:sz w:val="19"/>
                <w:szCs w:val="19"/>
              </w:rPr>
              <w:t xml:space="preserve">Define the role/permission for all users </w:t>
            </w:r>
          </w:p>
          <w:p w14:paraId="76CD0338" w14:textId="77777777" w:rsidR="00C25D9C" w:rsidRDefault="00000000">
            <w:pPr>
              <w:pStyle w:val="ListParagraph"/>
              <w:numPr>
                <w:ilvl w:val="0"/>
                <w:numId w:val="2"/>
              </w:numPr>
            </w:pPr>
            <w:r>
              <w:rPr>
                <w:rFonts w:ascii="Calibri" w:eastAsia="Calibri" w:hAnsi="Calibri" w:cs="Calibri"/>
                <w:color w:val="222222"/>
                <w:sz w:val="19"/>
                <w:szCs w:val="19"/>
              </w:rPr>
              <w:t>List every status used across the lifecycle (draft, submitted, at signatory 1–4, at Chancellor, approved, etc.)</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32016E36" w14:textId="7297A116" w:rsidR="00C25D9C" w:rsidRDefault="00000000">
            <w:r>
              <w:rPr>
                <w:rFonts w:ascii="Calibri" w:eastAsia="Calibri" w:hAnsi="Calibri" w:cs="Calibri"/>
                <w:i/>
                <w:iCs/>
                <w:color w:val="555555"/>
                <w:sz w:val="19"/>
                <w:szCs w:val="19"/>
              </w:rPr>
              <w:t xml:space="preserve">Final flow </w:t>
            </w:r>
            <w:r w:rsidR="00724413">
              <w:rPr>
                <w:rFonts w:ascii="Calibri" w:eastAsia="Calibri" w:hAnsi="Calibri" w:cs="Calibri"/>
                <w:i/>
                <w:iCs/>
                <w:color w:val="555555"/>
                <w:sz w:val="19"/>
                <w:szCs w:val="19"/>
              </w:rPr>
              <w:t>document</w:t>
            </w:r>
            <w:r>
              <w:rPr>
                <w:rFonts w:ascii="Calibri" w:eastAsia="Calibri" w:hAnsi="Calibri" w:cs="Calibri"/>
                <w:i/>
                <w:iCs/>
                <w:color w:val="555555"/>
                <w:sz w:val="19"/>
                <w:szCs w:val="19"/>
              </w:rPr>
              <w:t xml:space="preserve">, role </w:t>
            </w:r>
            <w:r w:rsidR="00724413">
              <w:rPr>
                <w:rFonts w:ascii="Calibri" w:eastAsia="Calibri" w:hAnsi="Calibri" w:cs="Calibri"/>
                <w:i/>
                <w:iCs/>
                <w:color w:val="555555"/>
                <w:sz w:val="19"/>
                <w:szCs w:val="19"/>
              </w:rPr>
              <w:t>fin</w:t>
            </w:r>
            <w:r w:rsidR="00145BB3">
              <w:rPr>
                <w:rFonts w:ascii="Calibri" w:eastAsia="Calibri" w:hAnsi="Calibri" w:cs="Calibri"/>
                <w:i/>
                <w:iCs/>
                <w:color w:val="555555"/>
                <w:sz w:val="19"/>
                <w:szCs w:val="19"/>
              </w:rPr>
              <w:t>a</w:t>
            </w:r>
            <w:r w:rsidR="00724413">
              <w:rPr>
                <w:rFonts w:ascii="Calibri" w:eastAsia="Calibri" w:hAnsi="Calibri" w:cs="Calibri"/>
                <w:i/>
                <w:iCs/>
                <w:color w:val="555555"/>
                <w:sz w:val="19"/>
                <w:szCs w:val="19"/>
              </w:rPr>
              <w:t>lization</w:t>
            </w:r>
            <w:r>
              <w:rPr>
                <w:rFonts w:ascii="Calibri" w:eastAsia="Calibri" w:hAnsi="Calibri" w:cs="Calibri"/>
                <w:i/>
                <w:iCs/>
                <w:color w:val="555555"/>
                <w:sz w:val="19"/>
                <w:szCs w:val="19"/>
              </w:rPr>
              <w:t>, status list</w:t>
            </w:r>
          </w:p>
        </w:tc>
      </w:tr>
      <w:tr w:rsidR="00C25D9C" w14:paraId="2454F89C"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DB62920" w14:textId="77777777" w:rsidR="00C25D9C" w:rsidRDefault="00000000">
            <w:r>
              <w:rPr>
                <w:rFonts w:ascii="Calibri" w:eastAsia="Calibri" w:hAnsi="Calibri" w:cs="Calibri"/>
                <w:b/>
                <w:bCs/>
                <w:color w:val="7B1E1E"/>
              </w:rPr>
              <w:t>Procurement Policy &amp; Rules Review</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0054AB23" w14:textId="77777777" w:rsidR="00C25D9C" w:rsidRDefault="00000000">
            <w:pPr>
              <w:pStyle w:val="ListParagraph"/>
              <w:numPr>
                <w:ilvl w:val="0"/>
                <w:numId w:val="2"/>
              </w:numPr>
              <w:spacing w:after="40"/>
            </w:pPr>
            <w:r>
              <w:rPr>
                <w:rFonts w:ascii="Calibri" w:eastAsia="Calibri" w:hAnsi="Calibri" w:cs="Calibri"/>
                <w:color w:val="222222"/>
                <w:sz w:val="19"/>
                <w:szCs w:val="19"/>
              </w:rPr>
              <w:t xml:space="preserve">Review R.A. 9184 IRR / New Government Procurement Law, GPPB issuances, and </w:t>
            </w:r>
            <w:proofErr w:type="spellStart"/>
            <w:r>
              <w:rPr>
                <w:rFonts w:ascii="Calibri" w:eastAsia="Calibri" w:hAnsi="Calibri" w:cs="Calibri"/>
                <w:color w:val="222222"/>
                <w:sz w:val="19"/>
                <w:szCs w:val="19"/>
              </w:rPr>
              <w:t>PhilGEPS</w:t>
            </w:r>
            <w:proofErr w:type="spellEnd"/>
            <w:r>
              <w:rPr>
                <w:rFonts w:ascii="Calibri" w:eastAsia="Calibri" w:hAnsi="Calibri" w:cs="Calibri"/>
                <w:color w:val="222222"/>
                <w:sz w:val="19"/>
                <w:szCs w:val="19"/>
              </w:rPr>
              <w:t xml:space="preserve"> guidelines</w:t>
            </w:r>
          </w:p>
          <w:p w14:paraId="4B361097" w14:textId="77777777" w:rsidR="00C25D9C" w:rsidRDefault="00000000">
            <w:pPr>
              <w:pStyle w:val="ListParagraph"/>
              <w:numPr>
                <w:ilvl w:val="0"/>
                <w:numId w:val="2"/>
              </w:numPr>
            </w:pPr>
            <w:r>
              <w:rPr>
                <w:rFonts w:ascii="Calibri" w:eastAsia="Calibri" w:hAnsi="Calibri" w:cs="Calibri"/>
                <w:color w:val="222222"/>
                <w:sz w:val="19"/>
                <w:szCs w:val="19"/>
              </w:rPr>
              <w:t>Extract the rules that drive the system: procurement mode thresholds (e.g., 2M+ → Public Bidding; below → SVP / Shopping / Direct, etc.) and required documents per mode</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74275781" w14:textId="77777777" w:rsidR="00C25D9C" w:rsidRDefault="00000000">
            <w:r>
              <w:rPr>
                <w:rFonts w:ascii="Calibri" w:eastAsia="Calibri" w:hAnsi="Calibri" w:cs="Calibri"/>
                <w:i/>
                <w:iCs/>
                <w:color w:val="555555"/>
                <w:sz w:val="19"/>
                <w:szCs w:val="19"/>
              </w:rPr>
              <w:t>Rules summary for the recommendation engine</w:t>
            </w:r>
          </w:p>
        </w:tc>
      </w:tr>
      <w:tr w:rsidR="00C25D9C" w14:paraId="17AADE2A"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6AD23F2D" w14:textId="77777777" w:rsidR="00C25D9C" w:rsidRDefault="00000000">
            <w:r>
              <w:rPr>
                <w:rFonts w:ascii="Calibri" w:eastAsia="Calibri" w:hAnsi="Calibri" w:cs="Calibri"/>
                <w:b/>
                <w:bCs/>
                <w:color w:val="7B1E1E"/>
              </w:rPr>
              <w:t>Dataset &amp; Schedule Template Analysis</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ECE9EA1" w14:textId="77777777" w:rsidR="00C25D9C" w:rsidRDefault="00000000">
            <w:pPr>
              <w:pStyle w:val="ListParagraph"/>
              <w:numPr>
                <w:ilvl w:val="0"/>
                <w:numId w:val="2"/>
              </w:numPr>
              <w:spacing w:after="40"/>
            </w:pPr>
            <w:r>
              <w:rPr>
                <w:rFonts w:ascii="Calibri" w:eastAsia="Calibri" w:hAnsi="Calibri" w:cs="Calibri"/>
                <w:color w:val="222222"/>
                <w:sz w:val="19"/>
                <w:szCs w:val="19"/>
              </w:rPr>
              <w:t>Gather existing materials: budget/schedule Excel templates (incl. the 17 schedule sheets), sample PPMP/APP formats, any historical procurement data</w:t>
            </w:r>
          </w:p>
          <w:p w14:paraId="0FCF5BD9" w14:textId="63F80F64" w:rsidR="00C25D9C" w:rsidRDefault="00000000" w:rsidP="00145BB3">
            <w:pPr>
              <w:pStyle w:val="ListParagraph"/>
              <w:numPr>
                <w:ilvl w:val="0"/>
                <w:numId w:val="2"/>
              </w:numPr>
              <w:spacing w:after="40"/>
            </w:pPr>
            <w:r>
              <w:rPr>
                <w:rFonts w:ascii="Calibri" w:eastAsia="Calibri" w:hAnsi="Calibri" w:cs="Calibri"/>
                <w:color w:val="222222"/>
                <w:sz w:val="19"/>
                <w:szCs w:val="19"/>
              </w:rPr>
              <w:t>Analyze fields, validation rules, and computation logic (e.g., personnel rates: lecturer/instructor/professor, PERA, bonuses)</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21035399" w14:textId="79B24E6C" w:rsidR="00C25D9C" w:rsidRDefault="00145BB3">
            <w:r>
              <w:rPr>
                <w:rFonts w:ascii="Calibri" w:eastAsia="Calibri" w:hAnsi="Calibri" w:cs="Calibri"/>
                <w:i/>
                <w:iCs/>
                <w:color w:val="555555"/>
                <w:sz w:val="19"/>
                <w:szCs w:val="19"/>
              </w:rPr>
              <w:t>Datasets and template mapping</w:t>
            </w:r>
          </w:p>
        </w:tc>
      </w:tr>
      <w:tr w:rsidR="00C25D9C" w14:paraId="76C12F46"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1119B2F9" w14:textId="77777777" w:rsidR="00C25D9C" w:rsidRDefault="00000000">
            <w:r>
              <w:rPr>
                <w:rFonts w:ascii="Calibri" w:eastAsia="Calibri" w:hAnsi="Calibri" w:cs="Calibri"/>
                <w:b/>
                <w:bCs/>
                <w:color w:val="7B1E1E"/>
              </w:rPr>
              <w:t>Market Scoping R&amp;D</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21F3B966" w14:textId="77777777" w:rsidR="00C25D9C" w:rsidRDefault="00000000">
            <w:pPr>
              <w:pStyle w:val="ListParagraph"/>
              <w:numPr>
                <w:ilvl w:val="0"/>
                <w:numId w:val="2"/>
              </w:numPr>
              <w:spacing w:after="40"/>
            </w:pPr>
            <w:r>
              <w:rPr>
                <w:rFonts w:ascii="Calibri" w:eastAsia="Calibri" w:hAnsi="Calibri" w:cs="Calibri"/>
                <w:color w:val="222222"/>
                <w:sz w:val="19"/>
                <w:szCs w:val="19"/>
              </w:rPr>
              <w:t xml:space="preserve">Evaluate data sources: search APIs, scraping, </w:t>
            </w:r>
            <w:proofErr w:type="spellStart"/>
            <w:r>
              <w:rPr>
                <w:rFonts w:ascii="Calibri" w:eastAsia="Calibri" w:hAnsi="Calibri" w:cs="Calibri"/>
                <w:color w:val="222222"/>
                <w:sz w:val="19"/>
                <w:szCs w:val="19"/>
              </w:rPr>
              <w:t>PhilGEPS</w:t>
            </w:r>
            <w:proofErr w:type="spellEnd"/>
            <w:r>
              <w:rPr>
                <w:rFonts w:ascii="Calibri" w:eastAsia="Calibri" w:hAnsi="Calibri" w:cs="Calibri"/>
                <w:color w:val="222222"/>
                <w:sz w:val="19"/>
                <w:szCs w:val="19"/>
              </w:rPr>
              <w:t xml:space="preserve"> supplier list, verified marketplace sellers — build own API/aggregator if no ready source fits</w:t>
            </w:r>
          </w:p>
          <w:p w14:paraId="7C175CD6" w14:textId="6C9AD547" w:rsidR="00145BB3" w:rsidRPr="00145BB3" w:rsidRDefault="00000000" w:rsidP="00145BB3">
            <w:pPr>
              <w:pStyle w:val="ListParagraph"/>
              <w:numPr>
                <w:ilvl w:val="0"/>
                <w:numId w:val="2"/>
              </w:numPr>
              <w:spacing w:after="40"/>
            </w:pPr>
            <w:r>
              <w:rPr>
                <w:rFonts w:ascii="Calibri" w:eastAsia="Calibri" w:hAnsi="Calibri" w:cs="Calibri"/>
                <w:color w:val="222222"/>
                <w:sz w:val="19"/>
                <w:szCs w:val="19"/>
              </w:rPr>
              <w:t>Test spec-matching: results must follow the user's spec</w:t>
            </w:r>
            <w:r w:rsidR="00145BB3">
              <w:rPr>
                <w:rFonts w:ascii="Calibri" w:eastAsia="Calibri" w:hAnsi="Calibri" w:cs="Calibri"/>
                <w:color w:val="222222"/>
                <w:sz w:val="19"/>
                <w:szCs w:val="19"/>
              </w:rPr>
              <w:t>ifications</w:t>
            </w:r>
          </w:p>
          <w:p w14:paraId="3DF7D9CC" w14:textId="7AE0D7F5" w:rsidR="00C25D9C" w:rsidRDefault="00000000" w:rsidP="00145BB3">
            <w:pPr>
              <w:pStyle w:val="ListParagraph"/>
              <w:numPr>
                <w:ilvl w:val="0"/>
                <w:numId w:val="2"/>
              </w:numPr>
              <w:spacing w:after="40"/>
            </w:pPr>
            <w:r>
              <w:rPr>
                <w:rFonts w:ascii="Calibri" w:eastAsia="Calibri" w:hAnsi="Calibri" w:cs="Calibri"/>
                <w:color w:val="222222"/>
                <w:sz w:val="19"/>
                <w:szCs w:val="19"/>
              </w:rPr>
              <w:t xml:space="preserve">Prototype: given item </w:t>
            </w:r>
            <w:r w:rsidR="00145BB3">
              <w:rPr>
                <w:rFonts w:ascii="Calibri" w:eastAsia="Calibri" w:hAnsi="Calibri" w:cs="Calibri"/>
                <w:color w:val="222222"/>
                <w:sz w:val="19"/>
                <w:szCs w:val="19"/>
              </w:rPr>
              <w:t>/</w:t>
            </w:r>
            <w:r>
              <w:rPr>
                <w:rFonts w:ascii="Calibri" w:eastAsia="Calibri" w:hAnsi="Calibri" w:cs="Calibri"/>
                <w:color w:val="222222"/>
                <w:sz w:val="19"/>
                <w:szCs w:val="19"/>
              </w:rPr>
              <w:t xml:space="preserve"> specs, return 3+ price references with source, with filter/ranking options (price, proximity, reputation, reviews</w:t>
            </w:r>
            <w:r w:rsidR="00145BB3">
              <w:rPr>
                <w:rFonts w:ascii="Calibri" w:eastAsia="Calibri" w:hAnsi="Calibri" w:cs="Calibri"/>
                <w:color w:val="222222"/>
                <w:sz w:val="19"/>
                <w:szCs w:val="19"/>
              </w:rPr>
              <w:t>, etc.</w:t>
            </w:r>
            <w:r>
              <w:rPr>
                <w:rFonts w:ascii="Calibri" w:eastAsia="Calibri" w:hAnsi="Calibri" w:cs="Calibri"/>
                <w:color w:val="222222"/>
                <w:sz w:val="19"/>
                <w:szCs w:val="19"/>
              </w:rPr>
              <w:t>) and a default top-N limit</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86B484A" w14:textId="1EC9CE3D" w:rsidR="00C25D9C" w:rsidRDefault="00000000">
            <w:r>
              <w:rPr>
                <w:rFonts w:ascii="Calibri" w:eastAsia="Calibri" w:hAnsi="Calibri" w:cs="Calibri"/>
                <w:i/>
                <w:iCs/>
                <w:color w:val="555555"/>
                <w:sz w:val="19"/>
                <w:szCs w:val="19"/>
              </w:rPr>
              <w:t>Working prototype or findings + chosen approach</w:t>
            </w:r>
          </w:p>
        </w:tc>
      </w:tr>
      <w:tr w:rsidR="00C25D9C" w14:paraId="74D5195A"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6C3F7BF3" w14:textId="77777777" w:rsidR="00C25D9C" w:rsidRDefault="00000000">
            <w:r>
              <w:rPr>
                <w:rFonts w:ascii="Calibri" w:eastAsia="Calibri" w:hAnsi="Calibri" w:cs="Calibri"/>
                <w:b/>
                <w:bCs/>
                <w:color w:val="7B1E1E"/>
              </w:rPr>
              <w:t>Database Schema &amp; System Architecture</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5A830C4A" w14:textId="77777777" w:rsidR="00C25D9C" w:rsidRDefault="00000000">
            <w:pPr>
              <w:pStyle w:val="ListParagraph"/>
              <w:numPr>
                <w:ilvl w:val="0"/>
                <w:numId w:val="2"/>
              </w:numPr>
              <w:spacing w:after="40"/>
            </w:pPr>
            <w:r>
              <w:rPr>
                <w:rFonts w:ascii="Calibri" w:eastAsia="Calibri" w:hAnsi="Calibri" w:cs="Calibri"/>
                <w:color w:val="222222"/>
                <w:sz w:val="19"/>
                <w:szCs w:val="19"/>
              </w:rPr>
              <w:t>Core entities: offices, users/roles, fiscal years, PPMPs, items, schedules, procurement modes, signatory chains, statuses, documents, notifications</w:t>
            </w:r>
          </w:p>
          <w:p w14:paraId="707B6C30" w14:textId="77777777" w:rsidR="00C25D9C" w:rsidRDefault="00000000">
            <w:pPr>
              <w:pStyle w:val="ListParagraph"/>
              <w:numPr>
                <w:ilvl w:val="0"/>
                <w:numId w:val="2"/>
              </w:numPr>
            </w:pPr>
            <w:r>
              <w:rPr>
                <w:rFonts w:ascii="Calibri" w:eastAsia="Calibri" w:hAnsi="Calibri" w:cs="Calibri"/>
                <w:color w:val="222222"/>
                <w:sz w:val="19"/>
                <w:szCs w:val="19"/>
              </w:rPr>
              <w:t>Review with the team at end of sprint; finalize before Sprint 2</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49F27090" w14:textId="2BCA5A16" w:rsidR="00C25D9C" w:rsidRDefault="00000000">
            <w:r>
              <w:rPr>
                <w:rFonts w:ascii="Calibri" w:eastAsia="Calibri" w:hAnsi="Calibri" w:cs="Calibri"/>
                <w:i/>
                <w:iCs/>
                <w:color w:val="555555"/>
                <w:sz w:val="19"/>
                <w:szCs w:val="19"/>
              </w:rPr>
              <w:t>ERD / schema draft</w:t>
            </w:r>
          </w:p>
        </w:tc>
      </w:tr>
      <w:tr w:rsidR="00C25D9C" w14:paraId="762A99B3"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2E3A981E" w14:textId="77777777" w:rsidR="00C25D9C" w:rsidRDefault="00000000">
            <w:r>
              <w:rPr>
                <w:rFonts w:ascii="Calibri" w:eastAsia="Calibri" w:hAnsi="Calibri" w:cs="Calibri"/>
                <w:b/>
                <w:bCs/>
                <w:color w:val="7B1E1E"/>
              </w:rPr>
              <w:t>UI Wireframes</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18EA8BA5" w14:textId="0CEEC015" w:rsidR="00C25D9C" w:rsidRDefault="00000000">
            <w:pPr>
              <w:pStyle w:val="ListParagraph"/>
              <w:numPr>
                <w:ilvl w:val="0"/>
                <w:numId w:val="2"/>
              </w:numPr>
            </w:pPr>
            <w:r>
              <w:rPr>
                <w:rFonts w:ascii="Calibri" w:eastAsia="Calibri" w:hAnsi="Calibri" w:cs="Calibri"/>
                <w:color w:val="222222"/>
                <w:sz w:val="19"/>
                <w:szCs w:val="19"/>
              </w:rPr>
              <w:t>Wireframe the key screens: PPMP creation with embedded market scoping, status tracker, and role-scoped dashboards</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78FBFD1F" w14:textId="77777777" w:rsidR="00C25D9C" w:rsidRDefault="00000000">
            <w:r>
              <w:rPr>
                <w:rFonts w:ascii="Calibri" w:eastAsia="Calibri" w:hAnsi="Calibri" w:cs="Calibri"/>
                <w:i/>
                <w:iCs/>
                <w:color w:val="555555"/>
                <w:sz w:val="19"/>
                <w:szCs w:val="19"/>
              </w:rPr>
              <w:t>Wireframes for core screens</w:t>
            </w:r>
          </w:p>
        </w:tc>
      </w:tr>
    </w:tbl>
    <w:p w14:paraId="0C788D07" w14:textId="77777777" w:rsidR="00145BB3" w:rsidRDefault="00145BB3">
      <w:pPr>
        <w:spacing w:before="320" w:after="40"/>
        <w:rPr>
          <w:rFonts w:ascii="Calibri" w:eastAsia="Calibri" w:hAnsi="Calibri" w:cs="Calibri"/>
          <w:b/>
          <w:bCs/>
          <w:color w:val="7B1E1E"/>
          <w:sz w:val="22"/>
          <w:szCs w:val="22"/>
        </w:rPr>
      </w:pPr>
    </w:p>
    <w:p w14:paraId="771848D0" w14:textId="77777777" w:rsidR="00145BB3" w:rsidRDefault="00145BB3">
      <w:pPr>
        <w:spacing w:before="320" w:after="40"/>
        <w:rPr>
          <w:rFonts w:ascii="Calibri" w:eastAsia="Calibri" w:hAnsi="Calibri" w:cs="Calibri"/>
          <w:b/>
          <w:bCs/>
          <w:color w:val="7B1E1E"/>
          <w:sz w:val="22"/>
          <w:szCs w:val="22"/>
        </w:rPr>
      </w:pPr>
    </w:p>
    <w:p w14:paraId="2F5D5D20" w14:textId="77777777" w:rsidR="00145BB3" w:rsidRDefault="00145BB3">
      <w:pPr>
        <w:spacing w:before="320" w:after="40"/>
        <w:rPr>
          <w:rFonts w:ascii="Calibri" w:eastAsia="Calibri" w:hAnsi="Calibri" w:cs="Calibri"/>
          <w:b/>
          <w:bCs/>
          <w:color w:val="7B1E1E"/>
          <w:sz w:val="22"/>
          <w:szCs w:val="22"/>
        </w:rPr>
      </w:pPr>
    </w:p>
    <w:p w14:paraId="5B576994" w14:textId="79AE50C4" w:rsidR="00C25D9C" w:rsidRDefault="00000000">
      <w:pPr>
        <w:spacing w:before="320" w:after="40"/>
      </w:pPr>
      <w:r>
        <w:rPr>
          <w:rFonts w:ascii="Calibri" w:eastAsia="Calibri" w:hAnsi="Calibri" w:cs="Calibri"/>
          <w:b/>
          <w:bCs/>
          <w:color w:val="7B1E1E"/>
          <w:sz w:val="22"/>
          <w:szCs w:val="22"/>
        </w:rPr>
        <w:lastRenderedPageBreak/>
        <w:t>SPRINT 02</w:t>
      </w:r>
      <w:r>
        <w:rPr>
          <w:rFonts w:ascii="Calibri" w:eastAsia="Calibri" w:hAnsi="Calibri" w:cs="Calibri"/>
          <w:color w:val="555555"/>
          <w:sz w:val="22"/>
          <w:szCs w:val="22"/>
        </w:rPr>
        <w:t xml:space="preserve">   ·   Week 3–4</w:t>
      </w:r>
    </w:p>
    <w:p w14:paraId="437A2EDA" w14:textId="77777777" w:rsidR="00C25D9C" w:rsidRDefault="00000000">
      <w:pPr>
        <w:spacing w:after="60"/>
      </w:pPr>
      <w:r>
        <w:rPr>
          <w:rFonts w:ascii="Calibri" w:eastAsia="Calibri" w:hAnsi="Calibri" w:cs="Calibri"/>
          <w:b/>
          <w:bCs/>
          <w:color w:val="222222"/>
          <w:sz w:val="30"/>
          <w:szCs w:val="30"/>
        </w:rPr>
        <w:t>PPMP Module &amp; Market Scoping</w:t>
      </w:r>
    </w:p>
    <w:p w14:paraId="4164441A" w14:textId="742A8DAE" w:rsidR="00C25D9C" w:rsidRDefault="00000000">
      <w:pPr>
        <w:spacing w:after="160"/>
      </w:pPr>
      <w:r>
        <w:rPr>
          <w:rFonts w:ascii="Calibri" w:eastAsia="Calibri" w:hAnsi="Calibri" w:cs="Calibri"/>
          <w:b/>
          <w:bCs/>
          <w:color w:val="222222"/>
        </w:rPr>
        <w:t xml:space="preserve">Sprint Goal:  </w:t>
      </w:r>
      <w:r>
        <w:rPr>
          <w:rFonts w:ascii="Calibri" w:eastAsia="Calibri" w:hAnsi="Calibri" w:cs="Calibri"/>
          <w:i/>
          <w:iCs/>
          <w:color w:val="555555"/>
        </w:rPr>
        <w:t xml:space="preserve">By end of Week 4, an Office Head can </w:t>
      </w:r>
      <w:r w:rsidR="000E5AC9">
        <w:rPr>
          <w:rFonts w:ascii="Calibri" w:eastAsia="Calibri" w:hAnsi="Calibri" w:cs="Calibri"/>
          <w:i/>
          <w:iCs/>
          <w:color w:val="555555"/>
        </w:rPr>
        <w:t>draft</w:t>
      </w:r>
      <w:r>
        <w:rPr>
          <w:rFonts w:ascii="Calibri" w:eastAsia="Calibri" w:hAnsi="Calibri" w:cs="Calibri"/>
          <w:i/>
          <w:iCs/>
          <w:color w:val="555555"/>
        </w:rPr>
        <w:t xml:space="preserve"> a PPMP with market scoping, get a mode recommendation, submit it, and Budget Office can review it </w:t>
      </w:r>
      <w:r w:rsidR="00145BB3">
        <w:rPr>
          <w:rFonts w:ascii="Calibri" w:eastAsia="Calibri" w:hAnsi="Calibri" w:cs="Calibri"/>
          <w:i/>
          <w:iCs/>
          <w:color w:val="555555"/>
        </w:rPr>
        <w:t>and proceed to</w:t>
      </w:r>
      <w:r>
        <w:rPr>
          <w:rFonts w:ascii="Calibri" w:eastAsia="Calibri" w:hAnsi="Calibri" w:cs="Calibri"/>
          <w:i/>
          <w:iCs/>
          <w:color w:val="555555"/>
        </w:rPr>
        <w:t xml:space="preserve"> deliberation.</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0"/>
        <w:gridCol w:w="2200"/>
      </w:tblGrid>
      <w:tr w:rsidR="00C25D9C" w14:paraId="368EEBB2" w14:textId="77777777">
        <w:trPr>
          <w:tblHeader/>
        </w:trPr>
        <w:tc>
          <w:tcPr>
            <w:tcW w:w="190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3E956A4B" w14:textId="77777777" w:rsidR="00C25D9C" w:rsidRDefault="00000000">
            <w:r>
              <w:rPr>
                <w:rFonts w:ascii="Calibri" w:eastAsia="Calibri" w:hAnsi="Calibri" w:cs="Calibri"/>
                <w:b/>
                <w:bCs/>
                <w:color w:val="FFFFFF"/>
              </w:rPr>
              <w:t>Task</w:t>
            </w:r>
          </w:p>
        </w:tc>
        <w:tc>
          <w:tcPr>
            <w:tcW w:w="565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051B98B7" w14:textId="77777777" w:rsidR="00C25D9C" w:rsidRDefault="00000000">
            <w:r>
              <w:rPr>
                <w:rFonts w:ascii="Calibri" w:eastAsia="Calibri" w:hAnsi="Calibri" w:cs="Calibri"/>
                <w:b/>
                <w:bCs/>
                <w:color w:val="FFFFFF"/>
              </w:rPr>
              <w:t>What to Do</w:t>
            </w:r>
          </w:p>
        </w:tc>
        <w:tc>
          <w:tcPr>
            <w:tcW w:w="220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0EBE5350" w14:textId="77777777" w:rsidR="00C25D9C" w:rsidRDefault="00000000">
            <w:r>
              <w:rPr>
                <w:rFonts w:ascii="Calibri" w:eastAsia="Calibri" w:hAnsi="Calibri" w:cs="Calibri"/>
                <w:b/>
                <w:bCs/>
                <w:color w:val="FFFFFF"/>
              </w:rPr>
              <w:t>Target Output</w:t>
            </w:r>
          </w:p>
        </w:tc>
      </w:tr>
      <w:tr w:rsidR="00C25D9C" w14:paraId="63233C99"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23F4D805" w14:textId="77777777" w:rsidR="00C25D9C" w:rsidRDefault="00000000">
            <w:r>
              <w:rPr>
                <w:rFonts w:ascii="Calibri" w:eastAsia="Calibri" w:hAnsi="Calibri" w:cs="Calibri"/>
                <w:b/>
                <w:bCs/>
                <w:color w:val="7B1E1E"/>
              </w:rPr>
              <w:t>Authentication &amp; Role Management</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54987D8" w14:textId="61DA1A04" w:rsidR="00C25D9C" w:rsidRDefault="00000000" w:rsidP="00145BB3">
            <w:pPr>
              <w:pStyle w:val="ListParagraph"/>
              <w:numPr>
                <w:ilvl w:val="0"/>
                <w:numId w:val="2"/>
              </w:numPr>
              <w:spacing w:after="40"/>
            </w:pPr>
            <w:r>
              <w:rPr>
                <w:rFonts w:ascii="Calibri" w:eastAsia="Calibri" w:hAnsi="Calibri" w:cs="Calibri"/>
                <w:color w:val="222222"/>
                <w:sz w:val="19"/>
                <w:szCs w:val="19"/>
              </w:rPr>
              <w:t xml:space="preserve">Login and role-based access for </w:t>
            </w:r>
            <w:r w:rsidR="00145BB3">
              <w:rPr>
                <w:rFonts w:ascii="Calibri" w:eastAsia="Calibri" w:hAnsi="Calibri" w:cs="Calibri"/>
                <w:color w:val="222222"/>
                <w:sz w:val="19"/>
                <w:szCs w:val="19"/>
              </w:rPr>
              <w:t>each</w:t>
            </w:r>
            <w:r>
              <w:rPr>
                <w:rFonts w:ascii="Calibri" w:eastAsia="Calibri" w:hAnsi="Calibri" w:cs="Calibri"/>
                <w:color w:val="222222"/>
                <w:sz w:val="19"/>
                <w:szCs w:val="19"/>
              </w:rPr>
              <w:t xml:space="preserve"> user types</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40ED1AA0" w14:textId="77777777" w:rsidR="00C25D9C" w:rsidRDefault="00000000">
            <w:r>
              <w:rPr>
                <w:rFonts w:ascii="Calibri" w:eastAsia="Calibri" w:hAnsi="Calibri" w:cs="Calibri"/>
                <w:i/>
                <w:iCs/>
                <w:color w:val="555555"/>
                <w:sz w:val="19"/>
                <w:szCs w:val="19"/>
              </w:rPr>
              <w:t>Working auth with role scoping</w:t>
            </w:r>
          </w:p>
        </w:tc>
      </w:tr>
      <w:tr w:rsidR="00C25D9C" w14:paraId="77587384"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59D89691" w14:textId="77777777" w:rsidR="00C25D9C" w:rsidRDefault="00000000">
            <w:r>
              <w:rPr>
                <w:rFonts w:ascii="Calibri" w:eastAsia="Calibri" w:hAnsi="Calibri" w:cs="Calibri"/>
                <w:b/>
                <w:bCs/>
                <w:color w:val="7B1E1E"/>
              </w:rPr>
              <w:t>Draft PPMP Creation &amp; Item Encoding</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5152279" w14:textId="61D474D9" w:rsidR="00C25D9C" w:rsidRDefault="00000000">
            <w:pPr>
              <w:pStyle w:val="ListParagraph"/>
              <w:numPr>
                <w:ilvl w:val="0"/>
                <w:numId w:val="2"/>
              </w:numPr>
              <w:spacing w:after="40"/>
            </w:pPr>
            <w:r>
              <w:rPr>
                <w:rFonts w:ascii="Calibri" w:eastAsia="Calibri" w:hAnsi="Calibri" w:cs="Calibri"/>
                <w:color w:val="222222"/>
                <w:sz w:val="19"/>
                <w:szCs w:val="19"/>
              </w:rPr>
              <w:t>Office Head/Dean creates a draft PPMP per fiscal year and encodes items</w:t>
            </w:r>
          </w:p>
          <w:p w14:paraId="76D86813" w14:textId="77777777" w:rsidR="00C25D9C" w:rsidRDefault="00000000">
            <w:pPr>
              <w:pStyle w:val="ListParagraph"/>
              <w:numPr>
                <w:ilvl w:val="0"/>
                <w:numId w:val="2"/>
              </w:numPr>
            </w:pPr>
            <w:r>
              <w:rPr>
                <w:rFonts w:ascii="Calibri" w:eastAsia="Calibri" w:hAnsi="Calibri" w:cs="Calibri"/>
                <w:color w:val="222222"/>
                <w:sz w:val="19"/>
                <w:szCs w:val="19"/>
              </w:rPr>
              <w:t>Items organized under the correct schedule; personnel computations where applicable</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71DA539" w14:textId="68BF597B" w:rsidR="00C25D9C" w:rsidRDefault="00000000">
            <w:r>
              <w:rPr>
                <w:rFonts w:ascii="Calibri" w:eastAsia="Calibri" w:hAnsi="Calibri" w:cs="Calibri"/>
                <w:i/>
                <w:iCs/>
                <w:color w:val="555555"/>
                <w:sz w:val="19"/>
                <w:szCs w:val="19"/>
              </w:rPr>
              <w:t>Functional</w:t>
            </w:r>
            <w:r w:rsidR="000E5AC9">
              <w:rPr>
                <w:rFonts w:ascii="Calibri" w:eastAsia="Calibri" w:hAnsi="Calibri" w:cs="Calibri"/>
                <w:i/>
                <w:iCs/>
                <w:color w:val="555555"/>
                <w:sz w:val="19"/>
                <w:szCs w:val="19"/>
              </w:rPr>
              <w:t xml:space="preserve"> templated</w:t>
            </w:r>
            <w:r>
              <w:rPr>
                <w:rFonts w:ascii="Calibri" w:eastAsia="Calibri" w:hAnsi="Calibri" w:cs="Calibri"/>
                <w:i/>
                <w:iCs/>
                <w:color w:val="555555"/>
                <w:sz w:val="19"/>
                <w:szCs w:val="19"/>
              </w:rPr>
              <w:t xml:space="preserve"> PPMP module</w:t>
            </w:r>
          </w:p>
        </w:tc>
      </w:tr>
      <w:tr w:rsidR="00C25D9C" w14:paraId="785F0F6F"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75479CE" w14:textId="77777777" w:rsidR="00C25D9C" w:rsidRDefault="00000000">
            <w:r>
              <w:rPr>
                <w:rFonts w:ascii="Calibri" w:eastAsia="Calibri" w:hAnsi="Calibri" w:cs="Calibri"/>
                <w:b/>
                <w:bCs/>
                <w:color w:val="7B1E1E"/>
              </w:rPr>
              <w:t>Market Scoping — Integration</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ED18837" w14:textId="70F15D3A" w:rsidR="00C25D9C" w:rsidRDefault="00000000">
            <w:pPr>
              <w:pStyle w:val="ListParagraph"/>
              <w:numPr>
                <w:ilvl w:val="0"/>
                <w:numId w:val="2"/>
              </w:numPr>
              <w:spacing w:after="40"/>
            </w:pPr>
            <w:r>
              <w:rPr>
                <w:rFonts w:ascii="Calibri" w:eastAsia="Calibri" w:hAnsi="Calibri" w:cs="Calibri"/>
                <w:color w:val="222222"/>
                <w:sz w:val="19"/>
                <w:szCs w:val="19"/>
              </w:rPr>
              <w:t>Embed market scoping in the item encoding form: search by description/specs, apply filters (price, proximity, reputation, reviews</w:t>
            </w:r>
            <w:r w:rsidR="00145BB3">
              <w:rPr>
                <w:rFonts w:ascii="Calibri" w:eastAsia="Calibri" w:hAnsi="Calibri" w:cs="Calibri"/>
                <w:color w:val="222222"/>
                <w:sz w:val="19"/>
                <w:szCs w:val="19"/>
              </w:rPr>
              <w:t>, etc.</w:t>
            </w:r>
            <w:r>
              <w:rPr>
                <w:rFonts w:ascii="Calibri" w:eastAsia="Calibri" w:hAnsi="Calibri" w:cs="Calibri"/>
                <w:color w:val="222222"/>
                <w:sz w:val="19"/>
                <w:szCs w:val="19"/>
              </w:rPr>
              <w:t xml:space="preserve">) </w:t>
            </w:r>
          </w:p>
          <w:p w14:paraId="693AD15F" w14:textId="01D10C2F" w:rsidR="00C25D9C" w:rsidRDefault="00000000">
            <w:pPr>
              <w:pStyle w:val="ListParagraph"/>
              <w:numPr>
                <w:ilvl w:val="0"/>
                <w:numId w:val="2"/>
              </w:numPr>
            </w:pPr>
            <w:r>
              <w:rPr>
                <w:rFonts w:ascii="Calibri" w:eastAsia="Calibri" w:hAnsi="Calibri" w:cs="Calibri"/>
                <w:color w:val="222222"/>
                <w:sz w:val="19"/>
                <w:szCs w:val="19"/>
              </w:rPr>
              <w:t>Save/attach chosen price references to the item as supporting evidence</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07F2299" w14:textId="77777777" w:rsidR="00C25D9C" w:rsidRDefault="00000000">
            <w:r>
              <w:rPr>
                <w:rFonts w:ascii="Calibri" w:eastAsia="Calibri" w:hAnsi="Calibri" w:cs="Calibri"/>
                <w:i/>
                <w:iCs/>
                <w:color w:val="555555"/>
                <w:sz w:val="19"/>
                <w:szCs w:val="19"/>
              </w:rPr>
              <w:t>Market scoping usable inside PPMP form</w:t>
            </w:r>
          </w:p>
        </w:tc>
      </w:tr>
      <w:tr w:rsidR="00C25D9C" w14:paraId="626186BD"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71E01CF1" w14:textId="77777777" w:rsidR="00C25D9C" w:rsidRDefault="00000000">
            <w:r>
              <w:rPr>
                <w:rFonts w:ascii="Calibri" w:eastAsia="Calibri" w:hAnsi="Calibri" w:cs="Calibri"/>
                <w:b/>
                <w:bCs/>
                <w:color w:val="7B1E1E"/>
              </w:rPr>
              <w:t>Procurement Mode Recommendation</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3DC34110" w14:textId="77777777" w:rsidR="00C25D9C" w:rsidRDefault="00000000">
            <w:pPr>
              <w:pStyle w:val="ListParagraph"/>
              <w:numPr>
                <w:ilvl w:val="0"/>
                <w:numId w:val="2"/>
              </w:numPr>
              <w:spacing w:after="40"/>
            </w:pPr>
            <w:r>
              <w:rPr>
                <w:rFonts w:ascii="Calibri" w:eastAsia="Calibri" w:hAnsi="Calibri" w:cs="Calibri"/>
                <w:color w:val="222222"/>
                <w:sz w:val="19"/>
                <w:szCs w:val="19"/>
              </w:rPr>
              <w:t>Auto-suggest mode per item based on amount and type using the Sprint 1 rules review</w:t>
            </w:r>
          </w:p>
          <w:p w14:paraId="06A3D1DE" w14:textId="77777777" w:rsidR="00C25D9C" w:rsidRDefault="00000000">
            <w:pPr>
              <w:pStyle w:val="ListParagraph"/>
              <w:numPr>
                <w:ilvl w:val="0"/>
                <w:numId w:val="2"/>
              </w:numPr>
            </w:pPr>
            <w:r>
              <w:rPr>
                <w:rFonts w:ascii="Calibri" w:eastAsia="Calibri" w:hAnsi="Calibri" w:cs="Calibri"/>
                <w:color w:val="222222"/>
                <w:sz w:val="19"/>
                <w:szCs w:val="19"/>
              </w:rPr>
              <w:t>Recommendation is advisory only — end user can override</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55B6D6F6" w14:textId="77777777" w:rsidR="00C25D9C" w:rsidRDefault="00000000">
            <w:r>
              <w:rPr>
                <w:rFonts w:ascii="Calibri" w:eastAsia="Calibri" w:hAnsi="Calibri" w:cs="Calibri"/>
                <w:i/>
                <w:iCs/>
                <w:color w:val="555555"/>
                <w:sz w:val="19"/>
                <w:szCs w:val="19"/>
              </w:rPr>
              <w:t>Recommendation shown per item</w:t>
            </w:r>
          </w:p>
        </w:tc>
      </w:tr>
      <w:tr w:rsidR="00C25D9C" w14:paraId="18133C5B"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527AE5AA" w14:textId="77777777" w:rsidR="00C25D9C" w:rsidRDefault="00000000">
            <w:r>
              <w:rPr>
                <w:rFonts w:ascii="Calibri" w:eastAsia="Calibri" w:hAnsi="Calibri" w:cs="Calibri"/>
                <w:b/>
                <w:bCs/>
                <w:color w:val="7B1E1E"/>
              </w:rPr>
              <w:t>Submission, Budget Review &amp; Deliberation</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4FC97EE7" w14:textId="240DE404" w:rsidR="00C25D9C" w:rsidRDefault="00000000">
            <w:pPr>
              <w:pStyle w:val="ListParagraph"/>
              <w:numPr>
                <w:ilvl w:val="0"/>
                <w:numId w:val="2"/>
              </w:numPr>
              <w:spacing w:after="40"/>
            </w:pPr>
            <w:r>
              <w:rPr>
                <w:rFonts w:ascii="Calibri" w:eastAsia="Calibri" w:hAnsi="Calibri" w:cs="Calibri"/>
                <w:color w:val="222222"/>
                <w:sz w:val="19"/>
                <w:szCs w:val="19"/>
              </w:rPr>
              <w:t>Office Head submits draft PPMP → status updates</w:t>
            </w:r>
            <w:r w:rsidR="002B3FF3">
              <w:rPr>
                <w:rFonts w:ascii="Calibri" w:eastAsia="Calibri" w:hAnsi="Calibri" w:cs="Calibri"/>
                <w:color w:val="222222"/>
                <w:sz w:val="19"/>
                <w:szCs w:val="19"/>
              </w:rPr>
              <w:t xml:space="preserve"> </w:t>
            </w:r>
            <w:r>
              <w:rPr>
                <w:rFonts w:ascii="Calibri" w:eastAsia="Calibri" w:hAnsi="Calibri" w:cs="Calibri"/>
                <w:color w:val="222222"/>
                <w:sz w:val="19"/>
                <w:szCs w:val="19"/>
              </w:rPr>
              <w:t>visible on dashboards</w:t>
            </w:r>
          </w:p>
          <w:p w14:paraId="00163D16" w14:textId="5847B73A" w:rsidR="00C25D9C" w:rsidRDefault="00000000">
            <w:pPr>
              <w:pStyle w:val="ListParagraph"/>
              <w:numPr>
                <w:ilvl w:val="0"/>
                <w:numId w:val="2"/>
              </w:numPr>
              <w:spacing w:after="40"/>
            </w:pPr>
            <w:r>
              <w:rPr>
                <w:rFonts w:ascii="Calibri" w:eastAsia="Calibri" w:hAnsi="Calibri" w:cs="Calibri"/>
                <w:color w:val="222222"/>
                <w:sz w:val="19"/>
                <w:szCs w:val="19"/>
              </w:rPr>
              <w:t xml:space="preserve">Budget Office verifies budget availability, adds remarks </w:t>
            </w:r>
            <w:r w:rsidR="00145BB3">
              <w:rPr>
                <w:rFonts w:ascii="Calibri" w:eastAsia="Calibri" w:hAnsi="Calibri" w:cs="Calibri"/>
                <w:color w:val="222222"/>
                <w:sz w:val="19"/>
                <w:szCs w:val="19"/>
              </w:rPr>
              <w:t>on</w:t>
            </w:r>
            <w:r>
              <w:rPr>
                <w:rFonts w:ascii="Calibri" w:eastAsia="Calibri" w:hAnsi="Calibri" w:cs="Calibri"/>
                <w:color w:val="222222"/>
                <w:sz w:val="19"/>
                <w:szCs w:val="19"/>
              </w:rPr>
              <w:t xml:space="preserve"> item/proposal</w:t>
            </w:r>
            <w:r w:rsidR="00145BB3">
              <w:rPr>
                <w:rFonts w:ascii="Calibri" w:eastAsia="Calibri" w:hAnsi="Calibri" w:cs="Calibri"/>
                <w:color w:val="222222"/>
                <w:sz w:val="19"/>
                <w:szCs w:val="19"/>
              </w:rPr>
              <w:t xml:space="preserve"> if </w:t>
            </w:r>
            <w:r w:rsidR="000E5AC9">
              <w:rPr>
                <w:rFonts w:ascii="Calibri" w:eastAsia="Calibri" w:hAnsi="Calibri" w:cs="Calibri"/>
                <w:color w:val="222222"/>
                <w:sz w:val="19"/>
                <w:szCs w:val="19"/>
              </w:rPr>
              <w:t>needed</w:t>
            </w:r>
            <w:r>
              <w:rPr>
                <w:rFonts w:ascii="Calibri" w:eastAsia="Calibri" w:hAnsi="Calibri" w:cs="Calibri"/>
                <w:color w:val="222222"/>
                <w:sz w:val="19"/>
                <w:szCs w:val="19"/>
              </w:rPr>
              <w:t>, endorses or returns for revision</w:t>
            </w:r>
          </w:p>
          <w:p w14:paraId="70322E4F" w14:textId="2EB61F88" w:rsidR="00C25D9C" w:rsidRDefault="00000000">
            <w:pPr>
              <w:pStyle w:val="ListParagraph"/>
              <w:numPr>
                <w:ilvl w:val="0"/>
                <w:numId w:val="2"/>
              </w:numPr>
            </w:pPr>
            <w:r>
              <w:rPr>
                <w:rFonts w:ascii="Calibri" w:eastAsia="Calibri" w:hAnsi="Calibri" w:cs="Calibri"/>
                <w:color w:val="222222"/>
                <w:sz w:val="19"/>
                <w:szCs w:val="19"/>
              </w:rPr>
              <w:t>After deliberation: Office revises to final PPMP (only funded items), Budget Office countersigns, breakdown forwarded to Procurement Office with status updates</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50278B2E" w14:textId="77777777" w:rsidR="00C25D9C" w:rsidRDefault="00000000">
            <w:r>
              <w:rPr>
                <w:rFonts w:ascii="Calibri" w:eastAsia="Calibri" w:hAnsi="Calibri" w:cs="Calibri"/>
                <w:i/>
                <w:iCs/>
                <w:color w:val="555555"/>
                <w:sz w:val="19"/>
                <w:szCs w:val="19"/>
              </w:rPr>
              <w:t>End-to-end PPMP flow up to Procurement handoff</w:t>
            </w:r>
          </w:p>
        </w:tc>
      </w:tr>
      <w:tr w:rsidR="00C25D9C" w14:paraId="64D14E1C"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34FF1DF7" w14:textId="77777777" w:rsidR="00C25D9C" w:rsidRDefault="00000000">
            <w:r>
              <w:rPr>
                <w:rFonts w:ascii="Calibri" w:eastAsia="Calibri" w:hAnsi="Calibri" w:cs="Calibri"/>
                <w:b/>
                <w:bCs/>
                <w:color w:val="7B1E1E"/>
              </w:rPr>
              <w:t>Status &amp; Notification Engine (Base)</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3A2D5B55" w14:textId="77777777" w:rsidR="00C25D9C" w:rsidRDefault="00000000">
            <w:pPr>
              <w:pStyle w:val="ListParagraph"/>
              <w:numPr>
                <w:ilvl w:val="0"/>
                <w:numId w:val="2"/>
              </w:numPr>
              <w:spacing w:after="40"/>
            </w:pPr>
            <w:r>
              <w:rPr>
                <w:rFonts w:ascii="Calibri" w:eastAsia="Calibri" w:hAnsi="Calibri" w:cs="Calibri"/>
                <w:color w:val="222222"/>
                <w:sz w:val="19"/>
                <w:szCs w:val="19"/>
              </w:rPr>
              <w:t>Status timeline per PPMP/item and in-system notifications on every status change</w:t>
            </w:r>
          </w:p>
          <w:p w14:paraId="7915941B" w14:textId="52605C8B" w:rsidR="00C25D9C" w:rsidRDefault="00000000">
            <w:pPr>
              <w:pStyle w:val="ListParagraph"/>
              <w:numPr>
                <w:ilvl w:val="0"/>
                <w:numId w:val="2"/>
              </w:numPr>
            </w:pPr>
            <w:r>
              <w:rPr>
                <w:rFonts w:ascii="Calibri" w:eastAsia="Calibri" w:hAnsi="Calibri" w:cs="Calibri"/>
                <w:color w:val="222222"/>
                <w:sz w:val="19"/>
                <w:szCs w:val="19"/>
              </w:rPr>
              <w:t xml:space="preserve">This same engine will be reused for PR / AOC / PO </w:t>
            </w:r>
            <w:r w:rsidR="000E5AC9">
              <w:rPr>
                <w:rFonts w:ascii="Calibri" w:eastAsia="Calibri" w:hAnsi="Calibri" w:cs="Calibri"/>
                <w:color w:val="222222"/>
                <w:sz w:val="19"/>
                <w:szCs w:val="19"/>
              </w:rPr>
              <w:t xml:space="preserve">and other applicable documents </w:t>
            </w:r>
            <w:r>
              <w:rPr>
                <w:rFonts w:ascii="Calibri" w:eastAsia="Calibri" w:hAnsi="Calibri" w:cs="Calibri"/>
                <w:color w:val="222222"/>
                <w:sz w:val="19"/>
                <w:szCs w:val="19"/>
              </w:rPr>
              <w:t>in Sprint 3</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4BDFD3E8" w14:textId="77777777" w:rsidR="00C25D9C" w:rsidRDefault="00000000">
            <w:r>
              <w:rPr>
                <w:rFonts w:ascii="Calibri" w:eastAsia="Calibri" w:hAnsi="Calibri" w:cs="Calibri"/>
                <w:i/>
                <w:iCs/>
                <w:color w:val="555555"/>
                <w:sz w:val="19"/>
                <w:szCs w:val="19"/>
              </w:rPr>
              <w:t>Reusable status + notification engine</w:t>
            </w:r>
          </w:p>
        </w:tc>
      </w:tr>
    </w:tbl>
    <w:p w14:paraId="6F673322" w14:textId="77777777" w:rsidR="000E5AC9" w:rsidRDefault="000E5AC9">
      <w:pPr>
        <w:spacing w:before="320" w:after="40"/>
        <w:rPr>
          <w:rFonts w:ascii="Calibri" w:eastAsia="Calibri" w:hAnsi="Calibri" w:cs="Calibri"/>
          <w:b/>
          <w:bCs/>
          <w:color w:val="7B1E1E"/>
          <w:sz w:val="22"/>
          <w:szCs w:val="22"/>
        </w:rPr>
      </w:pPr>
    </w:p>
    <w:p w14:paraId="54ED4807" w14:textId="77777777" w:rsidR="000E5AC9" w:rsidRDefault="000E5AC9">
      <w:pPr>
        <w:spacing w:before="320" w:after="40"/>
        <w:rPr>
          <w:rFonts w:ascii="Calibri" w:eastAsia="Calibri" w:hAnsi="Calibri" w:cs="Calibri"/>
          <w:b/>
          <w:bCs/>
          <w:color w:val="7B1E1E"/>
          <w:sz w:val="22"/>
          <w:szCs w:val="22"/>
        </w:rPr>
      </w:pPr>
    </w:p>
    <w:p w14:paraId="1265C6ED" w14:textId="77777777" w:rsidR="000E5AC9" w:rsidRDefault="000E5AC9">
      <w:pPr>
        <w:spacing w:before="320" w:after="40"/>
        <w:rPr>
          <w:rFonts w:ascii="Calibri" w:eastAsia="Calibri" w:hAnsi="Calibri" w:cs="Calibri"/>
          <w:b/>
          <w:bCs/>
          <w:color w:val="7B1E1E"/>
          <w:sz w:val="22"/>
          <w:szCs w:val="22"/>
        </w:rPr>
      </w:pPr>
    </w:p>
    <w:p w14:paraId="72D32AFA" w14:textId="77777777" w:rsidR="000E5AC9" w:rsidRDefault="000E5AC9">
      <w:pPr>
        <w:spacing w:before="320" w:after="40"/>
        <w:rPr>
          <w:rFonts w:ascii="Calibri" w:eastAsia="Calibri" w:hAnsi="Calibri" w:cs="Calibri"/>
          <w:b/>
          <w:bCs/>
          <w:color w:val="7B1E1E"/>
          <w:sz w:val="22"/>
          <w:szCs w:val="22"/>
        </w:rPr>
      </w:pPr>
    </w:p>
    <w:p w14:paraId="5C5C9E33" w14:textId="77777777" w:rsidR="000E5AC9" w:rsidRDefault="000E5AC9">
      <w:pPr>
        <w:spacing w:before="320" w:after="40"/>
        <w:rPr>
          <w:rFonts w:ascii="Calibri" w:eastAsia="Calibri" w:hAnsi="Calibri" w:cs="Calibri"/>
          <w:b/>
          <w:bCs/>
          <w:color w:val="7B1E1E"/>
          <w:sz w:val="22"/>
          <w:szCs w:val="22"/>
        </w:rPr>
      </w:pPr>
    </w:p>
    <w:p w14:paraId="474AB188" w14:textId="77777777" w:rsidR="000E5AC9" w:rsidRDefault="000E5AC9">
      <w:pPr>
        <w:spacing w:before="320" w:after="40"/>
        <w:rPr>
          <w:rFonts w:ascii="Calibri" w:eastAsia="Calibri" w:hAnsi="Calibri" w:cs="Calibri"/>
          <w:b/>
          <w:bCs/>
          <w:color w:val="7B1E1E"/>
          <w:sz w:val="22"/>
          <w:szCs w:val="22"/>
        </w:rPr>
      </w:pPr>
    </w:p>
    <w:p w14:paraId="117093BE" w14:textId="77777777" w:rsidR="000E5AC9" w:rsidRDefault="000E5AC9">
      <w:pPr>
        <w:spacing w:before="320" w:after="40"/>
        <w:rPr>
          <w:rFonts w:ascii="Calibri" w:eastAsia="Calibri" w:hAnsi="Calibri" w:cs="Calibri"/>
          <w:b/>
          <w:bCs/>
          <w:color w:val="7B1E1E"/>
          <w:sz w:val="22"/>
          <w:szCs w:val="22"/>
        </w:rPr>
      </w:pPr>
    </w:p>
    <w:p w14:paraId="1410DE70" w14:textId="77777777" w:rsidR="000E5AC9" w:rsidRDefault="000E5AC9">
      <w:pPr>
        <w:spacing w:before="320" w:after="40"/>
        <w:rPr>
          <w:rFonts w:ascii="Calibri" w:eastAsia="Calibri" w:hAnsi="Calibri" w:cs="Calibri"/>
          <w:b/>
          <w:bCs/>
          <w:color w:val="7B1E1E"/>
          <w:sz w:val="22"/>
          <w:szCs w:val="22"/>
        </w:rPr>
      </w:pPr>
    </w:p>
    <w:p w14:paraId="4CAE786A" w14:textId="26E0AB1A" w:rsidR="00C25D9C" w:rsidRDefault="00000000">
      <w:pPr>
        <w:spacing w:before="320" w:after="40"/>
      </w:pPr>
      <w:r>
        <w:rPr>
          <w:rFonts w:ascii="Calibri" w:eastAsia="Calibri" w:hAnsi="Calibri" w:cs="Calibri"/>
          <w:b/>
          <w:bCs/>
          <w:color w:val="7B1E1E"/>
          <w:sz w:val="22"/>
          <w:szCs w:val="22"/>
        </w:rPr>
        <w:lastRenderedPageBreak/>
        <w:t>SPRINT 03</w:t>
      </w:r>
      <w:r>
        <w:rPr>
          <w:rFonts w:ascii="Calibri" w:eastAsia="Calibri" w:hAnsi="Calibri" w:cs="Calibri"/>
          <w:color w:val="555555"/>
          <w:sz w:val="22"/>
          <w:szCs w:val="22"/>
        </w:rPr>
        <w:t xml:space="preserve">   ·   Week 5–6</w:t>
      </w:r>
    </w:p>
    <w:p w14:paraId="5C4E5818" w14:textId="77777777" w:rsidR="00C25D9C" w:rsidRDefault="00000000">
      <w:pPr>
        <w:spacing w:after="60"/>
      </w:pPr>
      <w:r>
        <w:rPr>
          <w:rFonts w:ascii="Calibri" w:eastAsia="Calibri" w:hAnsi="Calibri" w:cs="Calibri"/>
          <w:b/>
          <w:bCs/>
          <w:color w:val="222222"/>
          <w:sz w:val="30"/>
          <w:szCs w:val="30"/>
        </w:rPr>
        <w:t>Procurement Lifecycle, Dashboards &amp; Wrap-Up</w:t>
      </w:r>
    </w:p>
    <w:p w14:paraId="4496658A" w14:textId="15C1A6E9" w:rsidR="00C25D9C" w:rsidRDefault="00000000">
      <w:pPr>
        <w:spacing w:after="160"/>
      </w:pPr>
      <w:r>
        <w:rPr>
          <w:rFonts w:ascii="Calibri" w:eastAsia="Calibri" w:hAnsi="Calibri" w:cs="Calibri"/>
          <w:b/>
          <w:bCs/>
          <w:color w:val="222222"/>
        </w:rPr>
        <w:t xml:space="preserve">Sprint Goal:  </w:t>
      </w:r>
      <w:r>
        <w:rPr>
          <w:rFonts w:ascii="Calibri" w:eastAsia="Calibri" w:hAnsi="Calibri" w:cs="Calibri"/>
          <w:i/>
          <w:iCs/>
          <w:color w:val="555555"/>
        </w:rPr>
        <w:t xml:space="preserve">By end of Week 6, the flow runs from APP down to </w:t>
      </w:r>
      <w:r w:rsidR="000E5AC9">
        <w:rPr>
          <w:rFonts w:ascii="Calibri" w:eastAsia="Calibri" w:hAnsi="Calibri" w:cs="Calibri"/>
          <w:i/>
          <w:iCs/>
          <w:color w:val="555555"/>
        </w:rPr>
        <w:t>the last stage</w:t>
      </w:r>
      <w:r>
        <w:rPr>
          <w:rFonts w:ascii="Calibri" w:eastAsia="Calibri" w:hAnsi="Calibri" w:cs="Calibri"/>
          <w:i/>
          <w:iCs/>
          <w:color w:val="555555"/>
        </w:rPr>
        <w:t xml:space="preserve"> with signatory tracking, dashboards per role, and a demo-ready build.</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0"/>
        <w:gridCol w:w="2200"/>
      </w:tblGrid>
      <w:tr w:rsidR="00C25D9C" w14:paraId="694878B8" w14:textId="77777777">
        <w:trPr>
          <w:tblHeader/>
        </w:trPr>
        <w:tc>
          <w:tcPr>
            <w:tcW w:w="190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58C22A49" w14:textId="77777777" w:rsidR="00C25D9C" w:rsidRDefault="00000000">
            <w:r>
              <w:rPr>
                <w:rFonts w:ascii="Calibri" w:eastAsia="Calibri" w:hAnsi="Calibri" w:cs="Calibri"/>
                <w:b/>
                <w:bCs/>
                <w:color w:val="FFFFFF"/>
              </w:rPr>
              <w:t>Task</w:t>
            </w:r>
          </w:p>
        </w:tc>
        <w:tc>
          <w:tcPr>
            <w:tcW w:w="565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2BDD137A" w14:textId="77777777" w:rsidR="00C25D9C" w:rsidRDefault="00000000">
            <w:r>
              <w:rPr>
                <w:rFonts w:ascii="Calibri" w:eastAsia="Calibri" w:hAnsi="Calibri" w:cs="Calibri"/>
                <w:b/>
                <w:bCs/>
                <w:color w:val="FFFFFF"/>
              </w:rPr>
              <w:t>What to Do</w:t>
            </w:r>
          </w:p>
        </w:tc>
        <w:tc>
          <w:tcPr>
            <w:tcW w:w="2200" w:type="dxa"/>
            <w:tcBorders>
              <w:top w:val="single" w:sz="4" w:space="0" w:color="CCC4BC"/>
              <w:left w:val="single" w:sz="4" w:space="0" w:color="CCC4BC"/>
              <w:bottom w:val="single" w:sz="4" w:space="0" w:color="CCC4BC"/>
              <w:right w:val="single" w:sz="4" w:space="0" w:color="CCC4BC"/>
            </w:tcBorders>
            <w:shd w:val="clear" w:color="auto" w:fill="7B1E1E"/>
            <w:tcMar>
              <w:top w:w="80" w:type="dxa"/>
              <w:left w:w="120" w:type="dxa"/>
              <w:bottom w:w="80" w:type="dxa"/>
              <w:right w:w="120" w:type="dxa"/>
            </w:tcMar>
          </w:tcPr>
          <w:p w14:paraId="5B410ACE" w14:textId="77777777" w:rsidR="00C25D9C" w:rsidRDefault="00000000">
            <w:r>
              <w:rPr>
                <w:rFonts w:ascii="Calibri" w:eastAsia="Calibri" w:hAnsi="Calibri" w:cs="Calibri"/>
                <w:b/>
                <w:bCs/>
                <w:color w:val="FFFFFF"/>
              </w:rPr>
              <w:t>Target Output</w:t>
            </w:r>
          </w:p>
        </w:tc>
      </w:tr>
      <w:tr w:rsidR="00C25D9C" w14:paraId="76F34BE6"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C4C1CAA" w14:textId="77777777" w:rsidR="00C25D9C" w:rsidRDefault="00000000">
            <w:r>
              <w:rPr>
                <w:rFonts w:ascii="Calibri" w:eastAsia="Calibri" w:hAnsi="Calibri" w:cs="Calibri"/>
                <w:b/>
                <w:bCs/>
                <w:color w:val="7B1E1E"/>
              </w:rPr>
              <w:t>APP Consolidation</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2EF455DD" w14:textId="127393F7" w:rsidR="00C25D9C" w:rsidRDefault="00000000">
            <w:pPr>
              <w:pStyle w:val="ListParagraph"/>
              <w:numPr>
                <w:ilvl w:val="0"/>
                <w:numId w:val="2"/>
              </w:numPr>
            </w:pPr>
            <w:r>
              <w:rPr>
                <w:rFonts w:ascii="Calibri" w:eastAsia="Calibri" w:hAnsi="Calibri" w:cs="Calibri"/>
                <w:color w:val="222222"/>
                <w:sz w:val="19"/>
                <w:szCs w:val="19"/>
              </w:rPr>
              <w:t xml:space="preserve">Procurement Office receives the breakdown from Budget Office and consolidates all final PPMPs into the Annual Procurement </w:t>
            </w:r>
            <w:r w:rsidR="0065753C">
              <w:rPr>
                <w:rFonts w:ascii="Calibri" w:eastAsia="Calibri" w:hAnsi="Calibri" w:cs="Calibri"/>
                <w:color w:val="222222"/>
                <w:sz w:val="19"/>
                <w:szCs w:val="19"/>
              </w:rPr>
              <w:t>Plan</w:t>
            </w:r>
            <w:r w:rsidR="000E5AC9">
              <w:rPr>
                <w:rFonts w:ascii="Calibri" w:eastAsia="Calibri" w:hAnsi="Calibri" w:cs="Calibri"/>
                <w:color w:val="222222"/>
                <w:sz w:val="19"/>
                <w:szCs w:val="19"/>
              </w:rPr>
              <w:t>, status updates</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6E8ECA49" w14:textId="77777777" w:rsidR="00C25D9C" w:rsidRDefault="00000000">
            <w:r>
              <w:rPr>
                <w:rFonts w:ascii="Calibri" w:eastAsia="Calibri" w:hAnsi="Calibri" w:cs="Calibri"/>
                <w:i/>
                <w:iCs/>
                <w:color w:val="555555"/>
                <w:sz w:val="19"/>
                <w:szCs w:val="19"/>
              </w:rPr>
              <w:t>APP generated from final PPMPs</w:t>
            </w:r>
          </w:p>
        </w:tc>
      </w:tr>
      <w:tr w:rsidR="00C25D9C" w14:paraId="2E30F1EA"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EB3C0A5" w14:textId="77777777" w:rsidR="00C25D9C" w:rsidRDefault="00000000">
            <w:r>
              <w:rPr>
                <w:rFonts w:ascii="Calibri" w:eastAsia="Calibri" w:hAnsi="Calibri" w:cs="Calibri"/>
                <w:b/>
                <w:bCs/>
                <w:color w:val="7B1E1E"/>
              </w:rPr>
              <w:t>Purchase Request + Signatory Tracking</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00F27128" w14:textId="104629AF" w:rsidR="00C25D9C" w:rsidRDefault="00000000">
            <w:pPr>
              <w:pStyle w:val="ListParagraph"/>
              <w:numPr>
                <w:ilvl w:val="0"/>
                <w:numId w:val="2"/>
              </w:numPr>
              <w:spacing w:after="40"/>
            </w:pPr>
            <w:r>
              <w:rPr>
                <w:rFonts w:ascii="Calibri" w:eastAsia="Calibri" w:hAnsi="Calibri" w:cs="Calibri"/>
                <w:color w:val="222222"/>
                <w:sz w:val="19"/>
                <w:szCs w:val="19"/>
              </w:rPr>
              <w:t>Generate a PR per procurement item from the finalized APP</w:t>
            </w:r>
            <w:r w:rsidR="0065753C">
              <w:rPr>
                <w:rFonts w:ascii="Calibri" w:eastAsia="Calibri" w:hAnsi="Calibri" w:cs="Calibri"/>
                <w:color w:val="222222"/>
                <w:sz w:val="19"/>
                <w:szCs w:val="19"/>
              </w:rPr>
              <w:t xml:space="preserve"> using the existing BSU system, upload the generated PR to PRISM</w:t>
            </w:r>
          </w:p>
          <w:p w14:paraId="6FEBBEB4" w14:textId="7B713CAD" w:rsidR="00C25D9C" w:rsidRDefault="00000000">
            <w:pPr>
              <w:pStyle w:val="ListParagraph"/>
              <w:numPr>
                <w:ilvl w:val="0"/>
                <w:numId w:val="2"/>
              </w:numPr>
              <w:spacing w:after="40"/>
            </w:pPr>
            <w:r>
              <w:rPr>
                <w:rFonts w:ascii="Calibri" w:eastAsia="Calibri" w:hAnsi="Calibri" w:cs="Calibri"/>
                <w:color w:val="222222"/>
                <w:sz w:val="19"/>
                <w:szCs w:val="19"/>
              </w:rPr>
              <w:t>Signature routing</w:t>
            </w:r>
            <w:r w:rsidR="0065753C">
              <w:rPr>
                <w:rFonts w:ascii="Calibri" w:eastAsia="Calibri" w:hAnsi="Calibri" w:cs="Calibri"/>
                <w:color w:val="222222"/>
                <w:sz w:val="19"/>
                <w:szCs w:val="19"/>
              </w:rPr>
              <w:t xml:space="preserve"> example flow</w:t>
            </w:r>
            <w:r>
              <w:rPr>
                <w:rFonts w:ascii="Calibri" w:eastAsia="Calibri" w:hAnsi="Calibri" w:cs="Calibri"/>
                <w:color w:val="222222"/>
                <w:sz w:val="19"/>
                <w:szCs w:val="19"/>
              </w:rPr>
              <w:t>: 1st Signatory → 2nd → 3rd → 4th → Chancellor, with live status at each step visible to the owning office</w:t>
            </w:r>
          </w:p>
          <w:p w14:paraId="420001EB" w14:textId="4B2E36BA" w:rsidR="00C25D9C" w:rsidRDefault="00000000">
            <w:pPr>
              <w:pStyle w:val="ListParagraph"/>
              <w:numPr>
                <w:ilvl w:val="0"/>
                <w:numId w:val="2"/>
              </w:numPr>
            </w:pPr>
            <w:r>
              <w:rPr>
                <w:rFonts w:ascii="Calibri" w:eastAsia="Calibri" w:hAnsi="Calibri" w:cs="Calibri"/>
                <w:color w:val="222222"/>
                <w:sz w:val="19"/>
                <w:szCs w:val="19"/>
              </w:rPr>
              <w:t>Fully signed PR returns to Procurement Office</w:t>
            </w:r>
            <w:r w:rsidR="0065753C">
              <w:rPr>
                <w:rFonts w:ascii="Calibri" w:eastAsia="Calibri" w:hAnsi="Calibri" w:cs="Calibri"/>
                <w:color w:val="222222"/>
                <w:sz w:val="19"/>
                <w:szCs w:val="19"/>
              </w:rPr>
              <w:t>, status updates</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1556636C" w14:textId="77777777" w:rsidR="00C25D9C" w:rsidRDefault="00000000">
            <w:r>
              <w:rPr>
                <w:rFonts w:ascii="Calibri" w:eastAsia="Calibri" w:hAnsi="Calibri" w:cs="Calibri"/>
                <w:i/>
                <w:iCs/>
                <w:color w:val="555555"/>
                <w:sz w:val="19"/>
                <w:szCs w:val="19"/>
              </w:rPr>
              <w:t>PR module with visible signature flow</w:t>
            </w:r>
          </w:p>
        </w:tc>
      </w:tr>
      <w:tr w:rsidR="00C25D9C" w14:paraId="09319548"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26BD6305" w14:textId="77777777" w:rsidR="00C25D9C" w:rsidRDefault="00000000">
            <w:r>
              <w:rPr>
                <w:rFonts w:ascii="Calibri" w:eastAsia="Calibri" w:hAnsi="Calibri" w:cs="Calibri"/>
                <w:b/>
                <w:bCs/>
                <w:color w:val="7B1E1E"/>
              </w:rPr>
              <w:t>Abstract of Canvass &amp; Purchase Order</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798B8C10" w14:textId="77777777" w:rsidR="00B17649" w:rsidRPr="00B17649" w:rsidRDefault="00B17649">
            <w:pPr>
              <w:pStyle w:val="ListParagraph"/>
              <w:numPr>
                <w:ilvl w:val="0"/>
                <w:numId w:val="2"/>
              </w:numPr>
            </w:pPr>
            <w:r w:rsidRPr="00B17649">
              <w:rPr>
                <w:rFonts w:ascii="Calibri" w:eastAsia="Calibri" w:hAnsi="Calibri" w:cs="Calibri"/>
                <w:color w:val="222222"/>
                <w:sz w:val="19"/>
                <w:szCs w:val="19"/>
              </w:rPr>
              <w:t>After the canvassing process has been completed and all required signatories have approved the canvassing documents, generate the AOC using the existing BSU system, upload the AOC to PRISM, and route it through the same signatory workflow</w:t>
            </w:r>
          </w:p>
          <w:p w14:paraId="0982DDA7" w14:textId="24700C10" w:rsidR="00C25D9C" w:rsidRDefault="00000000">
            <w:pPr>
              <w:pStyle w:val="ListParagraph"/>
              <w:numPr>
                <w:ilvl w:val="0"/>
                <w:numId w:val="2"/>
              </w:numPr>
            </w:pPr>
            <w:r>
              <w:rPr>
                <w:rFonts w:ascii="Calibri" w:eastAsia="Calibri" w:hAnsi="Calibri" w:cs="Calibri"/>
                <w:color w:val="222222"/>
                <w:sz w:val="19"/>
                <w:szCs w:val="19"/>
              </w:rPr>
              <w:t>Generate the PO, route for signatures, then issue to the selected supplier</w:t>
            </w:r>
            <w:r w:rsidR="0065753C">
              <w:rPr>
                <w:rFonts w:ascii="Calibri" w:eastAsia="Calibri" w:hAnsi="Calibri" w:cs="Calibri"/>
                <w:color w:val="222222"/>
                <w:sz w:val="19"/>
                <w:szCs w:val="19"/>
              </w:rPr>
              <w:t>, status updates</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7C7E0277" w14:textId="77777777" w:rsidR="00C25D9C" w:rsidRDefault="00000000">
            <w:r>
              <w:rPr>
                <w:rFonts w:ascii="Calibri" w:eastAsia="Calibri" w:hAnsi="Calibri" w:cs="Calibri"/>
                <w:i/>
                <w:iCs/>
                <w:color w:val="555555"/>
                <w:sz w:val="19"/>
                <w:szCs w:val="19"/>
              </w:rPr>
              <w:t>AOC and PO modules reusing signatory flow</w:t>
            </w:r>
          </w:p>
        </w:tc>
      </w:tr>
      <w:tr w:rsidR="00C25D9C" w14:paraId="05DE72EF"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4E389CFC" w14:textId="77777777" w:rsidR="00C25D9C" w:rsidRDefault="00000000">
            <w:r>
              <w:rPr>
                <w:rFonts w:ascii="Calibri" w:eastAsia="Calibri" w:hAnsi="Calibri" w:cs="Calibri"/>
                <w:b/>
                <w:bCs/>
                <w:color w:val="7B1E1E"/>
              </w:rPr>
              <w:t>Delivery &amp; Payment Tracking</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CEB415E" w14:textId="20569C25" w:rsidR="00C25D9C" w:rsidRDefault="00000000">
            <w:pPr>
              <w:pStyle w:val="ListParagraph"/>
              <w:numPr>
                <w:ilvl w:val="0"/>
                <w:numId w:val="2"/>
              </w:numPr>
              <w:spacing w:after="40"/>
            </w:pPr>
            <w:r>
              <w:rPr>
                <w:rFonts w:ascii="Calibri" w:eastAsia="Calibri" w:hAnsi="Calibri" w:cs="Calibri"/>
                <w:color w:val="222222"/>
                <w:sz w:val="19"/>
                <w:szCs w:val="19"/>
              </w:rPr>
              <w:t>Delivery statuses</w:t>
            </w:r>
            <w:r w:rsidR="0065753C">
              <w:rPr>
                <w:rFonts w:ascii="Calibri" w:eastAsia="Calibri" w:hAnsi="Calibri" w:cs="Calibri"/>
                <w:color w:val="222222"/>
                <w:sz w:val="19"/>
                <w:szCs w:val="19"/>
              </w:rPr>
              <w:t xml:space="preserve"> example</w:t>
            </w:r>
            <w:r>
              <w:rPr>
                <w:rFonts w:ascii="Calibri" w:eastAsia="Calibri" w:hAnsi="Calibri" w:cs="Calibri"/>
                <w:color w:val="222222"/>
                <w:sz w:val="19"/>
                <w:szCs w:val="19"/>
              </w:rPr>
              <w:t>: Awaiting Delivery → Partial → Complete → Delivery Receipt Uploaded</w:t>
            </w:r>
          </w:p>
          <w:p w14:paraId="18379A7A" w14:textId="77777777" w:rsidR="00C25D9C" w:rsidRDefault="00000000">
            <w:pPr>
              <w:pStyle w:val="ListParagraph"/>
              <w:numPr>
                <w:ilvl w:val="0"/>
                <w:numId w:val="2"/>
              </w:numPr>
              <w:spacing w:after="40"/>
            </w:pPr>
            <w:r>
              <w:rPr>
                <w:rFonts w:ascii="Calibri" w:eastAsia="Calibri" w:hAnsi="Calibri" w:cs="Calibri"/>
                <w:color w:val="222222"/>
                <w:sz w:val="19"/>
                <w:szCs w:val="19"/>
              </w:rPr>
              <w:t>Status updates are document-gated — no update without the required attachment</w:t>
            </w:r>
          </w:p>
          <w:p w14:paraId="282E0061" w14:textId="42EC029D" w:rsidR="00C25D9C" w:rsidRDefault="00000000">
            <w:pPr>
              <w:pStyle w:val="ListParagraph"/>
              <w:numPr>
                <w:ilvl w:val="0"/>
                <w:numId w:val="2"/>
              </w:numPr>
            </w:pPr>
            <w:r>
              <w:rPr>
                <w:rFonts w:ascii="Calibri" w:eastAsia="Calibri" w:hAnsi="Calibri" w:cs="Calibri"/>
                <w:color w:val="222222"/>
                <w:sz w:val="19"/>
                <w:szCs w:val="19"/>
              </w:rPr>
              <w:t>On complete delivery, forward to Accounting</w:t>
            </w:r>
            <w:r w:rsidR="0065753C">
              <w:rPr>
                <w:rFonts w:ascii="Calibri" w:eastAsia="Calibri" w:hAnsi="Calibri" w:cs="Calibri"/>
                <w:color w:val="222222"/>
                <w:sz w:val="19"/>
                <w:szCs w:val="19"/>
              </w:rPr>
              <w:t xml:space="preserve"> for payment</w:t>
            </w:r>
            <w:r w:rsidR="00C04BB1">
              <w:rPr>
                <w:rFonts w:ascii="Calibri" w:eastAsia="Calibri" w:hAnsi="Calibri" w:cs="Calibri"/>
                <w:color w:val="222222"/>
                <w:sz w:val="19"/>
                <w:szCs w:val="19"/>
              </w:rPr>
              <w:t xml:space="preserve"> processing then to Cashier for payment</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07D15CB6" w14:textId="77777777" w:rsidR="00C25D9C" w:rsidRDefault="00000000">
            <w:r>
              <w:rPr>
                <w:rFonts w:ascii="Calibri" w:eastAsia="Calibri" w:hAnsi="Calibri" w:cs="Calibri"/>
                <w:i/>
                <w:iCs/>
                <w:color w:val="555555"/>
                <w:sz w:val="19"/>
                <w:szCs w:val="19"/>
              </w:rPr>
              <w:t>Full lifecycle tracked to payment</w:t>
            </w:r>
          </w:p>
        </w:tc>
      </w:tr>
      <w:tr w:rsidR="00C25D9C" w14:paraId="6D7C0F95" w14:textId="77777777">
        <w:tc>
          <w:tcPr>
            <w:tcW w:w="19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41EBF2DF" w14:textId="77777777" w:rsidR="00C25D9C" w:rsidRDefault="00000000">
            <w:r>
              <w:rPr>
                <w:rFonts w:ascii="Calibri" w:eastAsia="Calibri" w:hAnsi="Calibri" w:cs="Calibri"/>
                <w:b/>
                <w:bCs/>
                <w:color w:val="7B1E1E"/>
              </w:rPr>
              <w:t>Role-Scoped Dashboards &amp; Reports</w:t>
            </w:r>
          </w:p>
        </w:tc>
        <w:tc>
          <w:tcPr>
            <w:tcW w:w="565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3D129C2" w14:textId="44A45E62" w:rsidR="00C25D9C" w:rsidRDefault="00000000">
            <w:pPr>
              <w:pStyle w:val="ListParagraph"/>
              <w:numPr>
                <w:ilvl w:val="0"/>
                <w:numId w:val="2"/>
              </w:numPr>
              <w:spacing w:after="40"/>
            </w:pPr>
            <w:r>
              <w:rPr>
                <w:rFonts w:ascii="Calibri" w:eastAsia="Calibri" w:hAnsi="Calibri" w:cs="Calibri"/>
                <w:color w:val="222222"/>
                <w:sz w:val="19"/>
                <w:szCs w:val="19"/>
              </w:rPr>
              <w:t>Office Head: own items and statuses; Budget Office: all proposals + remarks; Procurement: all PRs/AOCs/POs; VC: jurisdiction view; Chancellor: campus-wide view</w:t>
            </w:r>
            <w:r w:rsidR="00B720F8">
              <w:rPr>
                <w:rFonts w:ascii="Calibri" w:eastAsia="Calibri" w:hAnsi="Calibri" w:cs="Calibri"/>
                <w:color w:val="222222"/>
                <w:sz w:val="19"/>
                <w:szCs w:val="19"/>
              </w:rPr>
              <w:t xml:space="preserve">; Other Users: for </w:t>
            </w:r>
            <w:r w:rsidR="00565926">
              <w:rPr>
                <w:rFonts w:ascii="Calibri" w:eastAsia="Calibri" w:hAnsi="Calibri" w:cs="Calibri"/>
                <w:color w:val="222222"/>
                <w:sz w:val="19"/>
                <w:szCs w:val="19"/>
              </w:rPr>
              <w:t>monitoring</w:t>
            </w:r>
            <w:r w:rsidR="00382046">
              <w:rPr>
                <w:rFonts w:ascii="Calibri" w:eastAsia="Calibri" w:hAnsi="Calibri" w:cs="Calibri"/>
                <w:color w:val="222222"/>
                <w:sz w:val="19"/>
                <w:szCs w:val="19"/>
              </w:rPr>
              <w:t xml:space="preserve"> and </w:t>
            </w:r>
            <w:r w:rsidR="00B720F8">
              <w:rPr>
                <w:rFonts w:ascii="Calibri" w:eastAsia="Calibri" w:hAnsi="Calibri" w:cs="Calibri"/>
                <w:color w:val="222222"/>
                <w:sz w:val="19"/>
                <w:szCs w:val="19"/>
              </w:rPr>
              <w:t>tracking</w:t>
            </w:r>
          </w:p>
          <w:p w14:paraId="5A3BBBA9" w14:textId="77777777" w:rsidR="00C25D9C" w:rsidRDefault="00000000">
            <w:pPr>
              <w:pStyle w:val="ListParagraph"/>
              <w:numPr>
                <w:ilvl w:val="0"/>
                <w:numId w:val="2"/>
              </w:numPr>
              <w:spacing w:after="40"/>
            </w:pPr>
            <w:r>
              <w:rPr>
                <w:rFonts w:ascii="Calibri" w:eastAsia="Calibri" w:hAnsi="Calibri" w:cs="Calibri"/>
                <w:color w:val="222222"/>
                <w:sz w:val="19"/>
                <w:szCs w:val="19"/>
              </w:rPr>
              <w:t>Budget utilization rate per office/quarter; overdue items auto-flagged with escalation notifications until acted on</w:t>
            </w:r>
          </w:p>
          <w:p w14:paraId="409B2779" w14:textId="0025916A" w:rsidR="00C25D9C" w:rsidRDefault="00000000">
            <w:pPr>
              <w:pStyle w:val="ListParagraph"/>
              <w:numPr>
                <w:ilvl w:val="0"/>
                <w:numId w:val="2"/>
              </w:numPr>
            </w:pPr>
            <w:r>
              <w:rPr>
                <w:rFonts w:ascii="Calibri" w:eastAsia="Calibri" w:hAnsi="Calibri" w:cs="Calibri"/>
                <w:color w:val="222222"/>
                <w:sz w:val="19"/>
                <w:szCs w:val="19"/>
              </w:rPr>
              <w:t>Basic reports: procurement accomplishment / budget utilization</w:t>
            </w:r>
            <w:r w:rsidR="002B3FF3">
              <w:rPr>
                <w:rFonts w:ascii="Calibri" w:eastAsia="Calibri" w:hAnsi="Calibri" w:cs="Calibri"/>
                <w:color w:val="222222"/>
                <w:sz w:val="19"/>
                <w:szCs w:val="19"/>
              </w:rPr>
              <w:t xml:space="preserve">, etc. </w:t>
            </w:r>
            <w:r>
              <w:rPr>
                <w:rFonts w:ascii="Calibri" w:eastAsia="Calibri" w:hAnsi="Calibri" w:cs="Calibri"/>
                <w:color w:val="222222"/>
                <w:sz w:val="19"/>
                <w:szCs w:val="19"/>
              </w:rPr>
              <w:t>(others deferred if time is short)</w:t>
            </w:r>
          </w:p>
        </w:tc>
        <w:tc>
          <w:tcPr>
            <w:tcW w:w="2200" w:type="dxa"/>
            <w:tcBorders>
              <w:top w:val="single" w:sz="4" w:space="0" w:color="CCC4BC"/>
              <w:left w:val="single" w:sz="4" w:space="0" w:color="CCC4BC"/>
              <w:bottom w:val="single" w:sz="4" w:space="0" w:color="CCC4BC"/>
              <w:right w:val="single" w:sz="4" w:space="0" w:color="CCC4BC"/>
            </w:tcBorders>
            <w:tcMar>
              <w:top w:w="80" w:type="dxa"/>
              <w:left w:w="120" w:type="dxa"/>
              <w:bottom w:w="80" w:type="dxa"/>
              <w:right w:w="120" w:type="dxa"/>
            </w:tcMar>
          </w:tcPr>
          <w:p w14:paraId="1B462813" w14:textId="77777777" w:rsidR="00C25D9C" w:rsidRDefault="00000000">
            <w:r>
              <w:rPr>
                <w:rFonts w:ascii="Calibri" w:eastAsia="Calibri" w:hAnsi="Calibri" w:cs="Calibri"/>
                <w:i/>
                <w:iCs/>
                <w:color w:val="555555"/>
                <w:sz w:val="19"/>
                <w:szCs w:val="19"/>
              </w:rPr>
              <w:t>Dashboards live; core reports</w:t>
            </w:r>
          </w:p>
        </w:tc>
      </w:tr>
      <w:tr w:rsidR="00C25D9C" w14:paraId="402DB504" w14:textId="77777777">
        <w:tc>
          <w:tcPr>
            <w:tcW w:w="19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4B6EA730" w14:textId="77777777" w:rsidR="00C25D9C" w:rsidRDefault="00000000">
            <w:r>
              <w:rPr>
                <w:rFonts w:ascii="Calibri" w:eastAsia="Calibri" w:hAnsi="Calibri" w:cs="Calibri"/>
                <w:b/>
                <w:bCs/>
                <w:color w:val="7B1E1E"/>
              </w:rPr>
              <w:t>Testing, Fixes &amp; Documentation</w:t>
            </w:r>
          </w:p>
        </w:tc>
        <w:tc>
          <w:tcPr>
            <w:tcW w:w="565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6F10B12E" w14:textId="77777777" w:rsidR="00C25D9C" w:rsidRDefault="00000000">
            <w:pPr>
              <w:pStyle w:val="ListParagraph"/>
              <w:numPr>
                <w:ilvl w:val="0"/>
                <w:numId w:val="2"/>
              </w:numPr>
              <w:spacing w:after="40"/>
            </w:pPr>
            <w:r>
              <w:rPr>
                <w:rFonts w:ascii="Calibri" w:eastAsia="Calibri" w:hAnsi="Calibri" w:cs="Calibri"/>
                <w:color w:val="222222"/>
                <w:sz w:val="19"/>
                <w:szCs w:val="19"/>
              </w:rPr>
              <w:t>End-to-end testing of the full flow with sample data, bug fixing, and polishing</w:t>
            </w:r>
          </w:p>
          <w:p w14:paraId="6E6A1C42" w14:textId="41D3C5F3" w:rsidR="00C25D9C" w:rsidRDefault="00000000">
            <w:pPr>
              <w:pStyle w:val="ListParagraph"/>
              <w:numPr>
                <w:ilvl w:val="0"/>
                <w:numId w:val="2"/>
              </w:numPr>
            </w:pPr>
            <w:r>
              <w:rPr>
                <w:rFonts w:ascii="Calibri" w:eastAsia="Calibri" w:hAnsi="Calibri" w:cs="Calibri"/>
                <w:color w:val="222222"/>
                <w:sz w:val="19"/>
                <w:szCs w:val="19"/>
              </w:rPr>
              <w:t>Update documentation (flow, schema, user roles</w:t>
            </w:r>
            <w:r w:rsidR="008E12A9">
              <w:rPr>
                <w:rFonts w:ascii="Calibri" w:eastAsia="Calibri" w:hAnsi="Calibri" w:cs="Calibri"/>
                <w:color w:val="222222"/>
                <w:sz w:val="19"/>
                <w:szCs w:val="19"/>
              </w:rPr>
              <w:t>,..</w:t>
            </w:r>
            <w:r>
              <w:rPr>
                <w:rFonts w:ascii="Calibri" w:eastAsia="Calibri" w:hAnsi="Calibri" w:cs="Calibri"/>
                <w:color w:val="222222"/>
                <w:sz w:val="19"/>
                <w:szCs w:val="19"/>
              </w:rPr>
              <w:t xml:space="preserve">) </w:t>
            </w:r>
          </w:p>
        </w:tc>
        <w:tc>
          <w:tcPr>
            <w:tcW w:w="2200" w:type="dxa"/>
            <w:tcBorders>
              <w:top w:val="single" w:sz="4" w:space="0" w:color="CCC4BC"/>
              <w:left w:val="single" w:sz="4" w:space="0" w:color="CCC4BC"/>
              <w:bottom w:val="single" w:sz="4" w:space="0" w:color="CCC4BC"/>
              <w:right w:val="single" w:sz="4" w:space="0" w:color="CCC4BC"/>
            </w:tcBorders>
            <w:shd w:val="clear" w:color="auto" w:fill="FAF6F1"/>
            <w:tcMar>
              <w:top w:w="80" w:type="dxa"/>
              <w:left w:w="120" w:type="dxa"/>
              <w:bottom w:w="80" w:type="dxa"/>
              <w:right w:w="120" w:type="dxa"/>
            </w:tcMar>
          </w:tcPr>
          <w:p w14:paraId="77CAF534" w14:textId="77777777" w:rsidR="00C25D9C" w:rsidRDefault="00000000">
            <w:r>
              <w:rPr>
                <w:rFonts w:ascii="Calibri" w:eastAsia="Calibri" w:hAnsi="Calibri" w:cs="Calibri"/>
                <w:i/>
                <w:iCs/>
                <w:color w:val="555555"/>
                <w:sz w:val="19"/>
                <w:szCs w:val="19"/>
              </w:rPr>
              <w:t>Stable demo-ready build</w:t>
            </w:r>
          </w:p>
        </w:tc>
      </w:tr>
    </w:tbl>
    <w:p w14:paraId="40283A98" w14:textId="77777777" w:rsidR="0089171C" w:rsidRDefault="0089171C">
      <w:pPr>
        <w:spacing w:before="300" w:after="100"/>
        <w:rPr>
          <w:rFonts w:ascii="Calibri" w:eastAsia="Calibri" w:hAnsi="Calibri" w:cs="Calibri"/>
          <w:b/>
          <w:bCs/>
          <w:color w:val="222222"/>
          <w:sz w:val="28"/>
          <w:szCs w:val="28"/>
        </w:rPr>
      </w:pPr>
    </w:p>
    <w:p w14:paraId="19DDD1A8" w14:textId="77777777" w:rsidR="0089171C" w:rsidRDefault="0089171C">
      <w:pPr>
        <w:spacing w:before="300" w:after="100"/>
        <w:rPr>
          <w:rFonts w:ascii="Calibri" w:eastAsia="Calibri" w:hAnsi="Calibri" w:cs="Calibri"/>
          <w:b/>
          <w:bCs/>
          <w:color w:val="222222"/>
          <w:sz w:val="28"/>
          <w:szCs w:val="28"/>
        </w:rPr>
      </w:pPr>
    </w:p>
    <w:p w14:paraId="1C251D09" w14:textId="77777777" w:rsidR="0089171C" w:rsidRDefault="0089171C">
      <w:pPr>
        <w:spacing w:before="300" w:after="100"/>
        <w:rPr>
          <w:rFonts w:ascii="Calibri" w:eastAsia="Calibri" w:hAnsi="Calibri" w:cs="Calibri"/>
          <w:b/>
          <w:bCs/>
          <w:color w:val="222222"/>
          <w:sz w:val="28"/>
          <w:szCs w:val="28"/>
        </w:rPr>
      </w:pPr>
    </w:p>
    <w:p w14:paraId="27DD8EF5" w14:textId="77777777" w:rsidR="0089171C" w:rsidRDefault="0089171C">
      <w:pPr>
        <w:spacing w:before="300" w:after="100"/>
        <w:rPr>
          <w:rFonts w:ascii="Calibri" w:eastAsia="Calibri" w:hAnsi="Calibri" w:cs="Calibri"/>
          <w:b/>
          <w:bCs/>
          <w:color w:val="222222"/>
          <w:sz w:val="28"/>
          <w:szCs w:val="28"/>
        </w:rPr>
      </w:pPr>
    </w:p>
    <w:p w14:paraId="24F4E533" w14:textId="77777777" w:rsidR="0089171C" w:rsidRDefault="0089171C">
      <w:pPr>
        <w:spacing w:before="300" w:after="100"/>
        <w:rPr>
          <w:rFonts w:ascii="Calibri" w:eastAsia="Calibri" w:hAnsi="Calibri" w:cs="Calibri"/>
          <w:b/>
          <w:bCs/>
          <w:color w:val="222222"/>
          <w:sz w:val="28"/>
          <w:szCs w:val="28"/>
        </w:rPr>
      </w:pPr>
    </w:p>
    <w:p w14:paraId="34862E4D" w14:textId="5D1BA2F1" w:rsidR="00C25D9C" w:rsidRDefault="00000000">
      <w:pPr>
        <w:spacing w:before="300" w:after="100"/>
      </w:pPr>
      <w:r>
        <w:rPr>
          <w:rFonts w:ascii="Calibri" w:eastAsia="Calibri" w:hAnsi="Calibri" w:cs="Calibri"/>
          <w:b/>
          <w:bCs/>
          <w:color w:val="222222"/>
          <w:sz w:val="28"/>
          <w:szCs w:val="28"/>
        </w:rPr>
        <w:t>Notes</w:t>
      </w:r>
      <w:r w:rsidR="002D607C">
        <w:rPr>
          <w:rFonts w:ascii="Calibri" w:eastAsia="Calibri" w:hAnsi="Calibri" w:cs="Calibri"/>
          <w:b/>
          <w:bCs/>
          <w:color w:val="222222"/>
          <w:sz w:val="28"/>
          <w:szCs w:val="28"/>
        </w:rPr>
        <w:t>:</w:t>
      </w:r>
    </w:p>
    <w:p w14:paraId="053CFF61" w14:textId="77777777" w:rsidR="0089171C" w:rsidRPr="0089171C" w:rsidRDefault="0089171C" w:rsidP="0089171C">
      <w:pPr>
        <w:pStyle w:val="ListParagraph"/>
        <w:numPr>
          <w:ilvl w:val="0"/>
          <w:numId w:val="3"/>
        </w:numPr>
        <w:spacing w:after="60"/>
        <w:jc w:val="both"/>
        <w:rPr>
          <w:rFonts w:asciiTheme="minorHAnsi" w:hAnsiTheme="minorHAnsi" w:cstheme="minorHAnsi"/>
        </w:rPr>
      </w:pPr>
      <w:r w:rsidRPr="0089171C">
        <w:rPr>
          <w:rFonts w:asciiTheme="minorHAnsi" w:hAnsiTheme="minorHAnsi" w:cstheme="minorHAnsi"/>
        </w:rPr>
        <w:t>The work plan may be adjusted depending on the availability of stakeholders and required resources. Activities such as interviews, validation, and information gathering may be delayed if the designated personnel or offices are unavailable, requiring the team to reschedule dependent tasks.</w:t>
      </w:r>
    </w:p>
    <w:p w14:paraId="101DF200" w14:textId="4AC5CF08" w:rsidR="0089171C" w:rsidRPr="0089171C" w:rsidRDefault="0089171C" w:rsidP="0089171C">
      <w:pPr>
        <w:pStyle w:val="ListParagraph"/>
        <w:numPr>
          <w:ilvl w:val="0"/>
          <w:numId w:val="3"/>
        </w:numPr>
        <w:spacing w:after="60"/>
        <w:jc w:val="both"/>
        <w:rPr>
          <w:rFonts w:asciiTheme="minorHAnsi" w:hAnsiTheme="minorHAnsi" w:cstheme="minorHAnsi"/>
        </w:rPr>
      </w:pPr>
      <w:r w:rsidRPr="0089171C">
        <w:rPr>
          <w:rFonts w:asciiTheme="minorHAnsi" w:hAnsiTheme="minorHAnsi" w:cstheme="minorHAnsi"/>
        </w:rPr>
        <w:t>If certain records or documents cannot be obtained due to confidentiality or access restrictions, the team may use sample or anonymized data for development and testing.</w:t>
      </w:r>
    </w:p>
    <w:p w14:paraId="67D9A198" w14:textId="77777777" w:rsidR="0089171C" w:rsidRPr="0089171C" w:rsidRDefault="0089171C" w:rsidP="0089171C">
      <w:pPr>
        <w:pStyle w:val="ListParagraph"/>
        <w:numPr>
          <w:ilvl w:val="0"/>
          <w:numId w:val="3"/>
        </w:numPr>
        <w:spacing w:after="60"/>
        <w:jc w:val="both"/>
        <w:rPr>
          <w:rFonts w:asciiTheme="minorHAnsi" w:hAnsiTheme="minorHAnsi" w:cstheme="minorHAnsi"/>
        </w:rPr>
      </w:pPr>
      <w:r w:rsidRPr="0089171C">
        <w:rPr>
          <w:rFonts w:asciiTheme="minorHAnsi" w:hAnsiTheme="minorHAnsi" w:cstheme="minorHAnsi"/>
        </w:rPr>
        <w:t>The project timeline may shift due to the complexity of the workflow. Since the system involves multiple offices and approval stages, delays in one process may affect succeeding development tasks, requiring continuous schedule adjustments.</w:t>
      </w:r>
    </w:p>
    <w:p w14:paraId="23193BE2" w14:textId="77777777" w:rsidR="0089171C" w:rsidRPr="0089171C" w:rsidRDefault="0089171C" w:rsidP="0089171C">
      <w:pPr>
        <w:pStyle w:val="ListParagraph"/>
        <w:numPr>
          <w:ilvl w:val="0"/>
          <w:numId w:val="3"/>
        </w:numPr>
        <w:spacing w:after="60"/>
        <w:jc w:val="both"/>
        <w:rPr>
          <w:rFonts w:asciiTheme="minorHAnsi" w:hAnsiTheme="minorHAnsi" w:cstheme="minorHAnsi"/>
        </w:rPr>
      </w:pPr>
      <w:r w:rsidRPr="0089171C">
        <w:rPr>
          <w:rFonts w:asciiTheme="minorHAnsi" w:hAnsiTheme="minorHAnsi" w:cstheme="minorHAnsi"/>
        </w:rPr>
        <w:t>Market scoping may require additional time. Finding a reliable data source that satisfies all requirements may be challenging, so the team may initially rely on available APIs, develop a custom API, or implement web scraping while allocating extra time for integration and validation.</w:t>
      </w:r>
    </w:p>
    <w:p w14:paraId="258BDF69" w14:textId="1A1B03A7" w:rsidR="00C25D9C" w:rsidRPr="0089171C" w:rsidRDefault="0089171C" w:rsidP="0089171C">
      <w:pPr>
        <w:pStyle w:val="ListParagraph"/>
        <w:numPr>
          <w:ilvl w:val="0"/>
          <w:numId w:val="3"/>
        </w:numPr>
        <w:spacing w:after="60"/>
        <w:jc w:val="both"/>
        <w:rPr>
          <w:rFonts w:asciiTheme="minorHAnsi" w:hAnsiTheme="minorHAnsi" w:cstheme="minorHAnsi"/>
        </w:rPr>
      </w:pPr>
      <w:r w:rsidRPr="0089171C">
        <w:rPr>
          <w:rFonts w:asciiTheme="minorHAnsi" w:hAnsiTheme="minorHAnsi" w:cstheme="minorHAnsi"/>
        </w:rPr>
        <w:t>At the end of every sprint, the team will review completed features, identify unfinished tasks, and revise the succeeding sprint plan to accommodate changes in priorities, dependencies, or unforeseen delays.</w:t>
      </w:r>
    </w:p>
    <w:sectPr w:rsidR="00C25D9C" w:rsidRPr="0089171C">
      <w:pgSz w:w="12240" w:h="15840"/>
      <w:pgMar w:top="1080" w:right="1240" w:bottom="108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01EE"/>
    <w:multiLevelType w:val="hybridMultilevel"/>
    <w:tmpl w:val="1214F51C"/>
    <w:lvl w:ilvl="0" w:tplc="F25C557A">
      <w:start w:val="1"/>
      <w:numFmt w:val="bullet"/>
      <w:lvlText w:val="●"/>
      <w:lvlJc w:val="left"/>
      <w:pPr>
        <w:ind w:left="720" w:hanging="360"/>
      </w:pPr>
    </w:lvl>
    <w:lvl w:ilvl="1" w:tplc="9A80A1D8">
      <w:start w:val="1"/>
      <w:numFmt w:val="bullet"/>
      <w:lvlText w:val="○"/>
      <w:lvlJc w:val="left"/>
      <w:pPr>
        <w:ind w:left="1440" w:hanging="360"/>
      </w:pPr>
    </w:lvl>
    <w:lvl w:ilvl="2" w:tplc="59F6928A">
      <w:start w:val="1"/>
      <w:numFmt w:val="bullet"/>
      <w:lvlText w:val="■"/>
      <w:lvlJc w:val="left"/>
      <w:pPr>
        <w:ind w:left="2160" w:hanging="360"/>
      </w:pPr>
    </w:lvl>
    <w:lvl w:ilvl="3" w:tplc="5552BBB8">
      <w:start w:val="1"/>
      <w:numFmt w:val="bullet"/>
      <w:lvlText w:val="●"/>
      <w:lvlJc w:val="left"/>
      <w:pPr>
        <w:ind w:left="2880" w:hanging="360"/>
      </w:pPr>
    </w:lvl>
    <w:lvl w:ilvl="4" w:tplc="2FBA585E">
      <w:start w:val="1"/>
      <w:numFmt w:val="bullet"/>
      <w:lvlText w:val="○"/>
      <w:lvlJc w:val="left"/>
      <w:pPr>
        <w:ind w:left="3600" w:hanging="360"/>
      </w:pPr>
    </w:lvl>
    <w:lvl w:ilvl="5" w:tplc="83E68636">
      <w:start w:val="1"/>
      <w:numFmt w:val="bullet"/>
      <w:lvlText w:val="■"/>
      <w:lvlJc w:val="left"/>
      <w:pPr>
        <w:ind w:left="4320" w:hanging="360"/>
      </w:pPr>
    </w:lvl>
    <w:lvl w:ilvl="6" w:tplc="6B48246A">
      <w:start w:val="1"/>
      <w:numFmt w:val="bullet"/>
      <w:lvlText w:val="●"/>
      <w:lvlJc w:val="left"/>
      <w:pPr>
        <w:ind w:left="5040" w:hanging="360"/>
      </w:pPr>
    </w:lvl>
    <w:lvl w:ilvl="7" w:tplc="5A2EEF7E">
      <w:start w:val="1"/>
      <w:numFmt w:val="bullet"/>
      <w:lvlText w:val="●"/>
      <w:lvlJc w:val="left"/>
      <w:pPr>
        <w:ind w:left="5760" w:hanging="360"/>
      </w:pPr>
    </w:lvl>
    <w:lvl w:ilvl="8" w:tplc="65C4A882">
      <w:start w:val="1"/>
      <w:numFmt w:val="bullet"/>
      <w:lvlText w:val="●"/>
      <w:lvlJc w:val="left"/>
      <w:pPr>
        <w:ind w:left="6480" w:hanging="360"/>
      </w:pPr>
    </w:lvl>
  </w:abstractNum>
  <w:abstractNum w:abstractNumId="1" w15:restartNumberingAfterBreak="0">
    <w:nsid w:val="35373E4C"/>
    <w:multiLevelType w:val="hybridMultilevel"/>
    <w:tmpl w:val="36E8B112"/>
    <w:lvl w:ilvl="0" w:tplc="34090001">
      <w:start w:val="1"/>
      <w:numFmt w:val="bullet"/>
      <w:lvlText w:val=""/>
      <w:lvlJc w:val="left"/>
      <w:pPr>
        <w:ind w:left="1000" w:hanging="360"/>
      </w:pPr>
      <w:rPr>
        <w:rFonts w:ascii="Symbol" w:hAnsi="Symbol" w:hint="default"/>
      </w:rPr>
    </w:lvl>
    <w:lvl w:ilvl="1" w:tplc="34090003" w:tentative="1">
      <w:start w:val="1"/>
      <w:numFmt w:val="bullet"/>
      <w:lvlText w:val="o"/>
      <w:lvlJc w:val="left"/>
      <w:pPr>
        <w:ind w:left="1720" w:hanging="360"/>
      </w:pPr>
      <w:rPr>
        <w:rFonts w:ascii="Courier New" w:hAnsi="Courier New" w:cs="Courier New" w:hint="default"/>
      </w:rPr>
    </w:lvl>
    <w:lvl w:ilvl="2" w:tplc="34090005" w:tentative="1">
      <w:start w:val="1"/>
      <w:numFmt w:val="bullet"/>
      <w:lvlText w:val=""/>
      <w:lvlJc w:val="left"/>
      <w:pPr>
        <w:ind w:left="2440" w:hanging="360"/>
      </w:pPr>
      <w:rPr>
        <w:rFonts w:ascii="Wingdings" w:hAnsi="Wingdings" w:hint="default"/>
      </w:rPr>
    </w:lvl>
    <w:lvl w:ilvl="3" w:tplc="34090001" w:tentative="1">
      <w:start w:val="1"/>
      <w:numFmt w:val="bullet"/>
      <w:lvlText w:val=""/>
      <w:lvlJc w:val="left"/>
      <w:pPr>
        <w:ind w:left="3160" w:hanging="360"/>
      </w:pPr>
      <w:rPr>
        <w:rFonts w:ascii="Symbol" w:hAnsi="Symbol" w:hint="default"/>
      </w:rPr>
    </w:lvl>
    <w:lvl w:ilvl="4" w:tplc="34090003" w:tentative="1">
      <w:start w:val="1"/>
      <w:numFmt w:val="bullet"/>
      <w:lvlText w:val="o"/>
      <w:lvlJc w:val="left"/>
      <w:pPr>
        <w:ind w:left="3880" w:hanging="360"/>
      </w:pPr>
      <w:rPr>
        <w:rFonts w:ascii="Courier New" w:hAnsi="Courier New" w:cs="Courier New" w:hint="default"/>
      </w:rPr>
    </w:lvl>
    <w:lvl w:ilvl="5" w:tplc="34090005" w:tentative="1">
      <w:start w:val="1"/>
      <w:numFmt w:val="bullet"/>
      <w:lvlText w:val=""/>
      <w:lvlJc w:val="left"/>
      <w:pPr>
        <w:ind w:left="4600" w:hanging="360"/>
      </w:pPr>
      <w:rPr>
        <w:rFonts w:ascii="Wingdings" w:hAnsi="Wingdings" w:hint="default"/>
      </w:rPr>
    </w:lvl>
    <w:lvl w:ilvl="6" w:tplc="34090001" w:tentative="1">
      <w:start w:val="1"/>
      <w:numFmt w:val="bullet"/>
      <w:lvlText w:val=""/>
      <w:lvlJc w:val="left"/>
      <w:pPr>
        <w:ind w:left="5320" w:hanging="360"/>
      </w:pPr>
      <w:rPr>
        <w:rFonts w:ascii="Symbol" w:hAnsi="Symbol" w:hint="default"/>
      </w:rPr>
    </w:lvl>
    <w:lvl w:ilvl="7" w:tplc="34090003" w:tentative="1">
      <w:start w:val="1"/>
      <w:numFmt w:val="bullet"/>
      <w:lvlText w:val="o"/>
      <w:lvlJc w:val="left"/>
      <w:pPr>
        <w:ind w:left="6040" w:hanging="360"/>
      </w:pPr>
      <w:rPr>
        <w:rFonts w:ascii="Courier New" w:hAnsi="Courier New" w:cs="Courier New" w:hint="default"/>
      </w:rPr>
    </w:lvl>
    <w:lvl w:ilvl="8" w:tplc="34090005" w:tentative="1">
      <w:start w:val="1"/>
      <w:numFmt w:val="bullet"/>
      <w:lvlText w:val=""/>
      <w:lvlJc w:val="left"/>
      <w:pPr>
        <w:ind w:left="6760" w:hanging="360"/>
      </w:pPr>
      <w:rPr>
        <w:rFonts w:ascii="Wingdings" w:hAnsi="Wingdings" w:hint="default"/>
      </w:rPr>
    </w:lvl>
  </w:abstractNum>
  <w:abstractNum w:abstractNumId="2" w15:restartNumberingAfterBreak="0">
    <w:nsid w:val="652C24BD"/>
    <w:multiLevelType w:val="hybridMultilevel"/>
    <w:tmpl w:val="593CCF8C"/>
    <w:lvl w:ilvl="0" w:tplc="D280144A">
      <w:start w:val="1"/>
      <w:numFmt w:val="bullet"/>
      <w:lvlText w:val="•"/>
      <w:lvlJc w:val="left"/>
      <w:pPr>
        <w:ind w:left="280" w:hanging="160"/>
      </w:pPr>
    </w:lvl>
    <w:lvl w:ilvl="1" w:tplc="C8085976">
      <w:numFmt w:val="decimal"/>
      <w:lvlText w:val=""/>
      <w:lvlJc w:val="left"/>
    </w:lvl>
    <w:lvl w:ilvl="2" w:tplc="7CB49056">
      <w:numFmt w:val="decimal"/>
      <w:lvlText w:val=""/>
      <w:lvlJc w:val="left"/>
    </w:lvl>
    <w:lvl w:ilvl="3" w:tplc="C9660BC8">
      <w:numFmt w:val="decimal"/>
      <w:lvlText w:val=""/>
      <w:lvlJc w:val="left"/>
    </w:lvl>
    <w:lvl w:ilvl="4" w:tplc="3D10E0E6">
      <w:numFmt w:val="decimal"/>
      <w:lvlText w:val=""/>
      <w:lvlJc w:val="left"/>
    </w:lvl>
    <w:lvl w:ilvl="5" w:tplc="6E32FAE0">
      <w:numFmt w:val="decimal"/>
      <w:lvlText w:val=""/>
      <w:lvlJc w:val="left"/>
    </w:lvl>
    <w:lvl w:ilvl="6" w:tplc="2D346ADE">
      <w:numFmt w:val="decimal"/>
      <w:lvlText w:val=""/>
      <w:lvlJc w:val="left"/>
    </w:lvl>
    <w:lvl w:ilvl="7" w:tplc="37449368">
      <w:numFmt w:val="decimal"/>
      <w:lvlText w:val=""/>
      <w:lvlJc w:val="left"/>
    </w:lvl>
    <w:lvl w:ilvl="8" w:tplc="793C70B2">
      <w:numFmt w:val="decimal"/>
      <w:lvlText w:val=""/>
      <w:lvlJc w:val="left"/>
    </w:lvl>
  </w:abstractNum>
  <w:num w:numId="1" w16cid:durableId="189075037">
    <w:abstractNumId w:val="0"/>
    <w:lvlOverride w:ilvl="0">
      <w:startOverride w:val="1"/>
    </w:lvlOverride>
  </w:num>
  <w:num w:numId="2" w16cid:durableId="1963414129">
    <w:abstractNumId w:val="2"/>
    <w:lvlOverride w:ilvl="0">
      <w:startOverride w:val="1"/>
    </w:lvlOverride>
  </w:num>
  <w:num w:numId="3" w16cid:durableId="107700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9C"/>
    <w:rsid w:val="000E5AC9"/>
    <w:rsid w:val="00145BB3"/>
    <w:rsid w:val="00240910"/>
    <w:rsid w:val="002B3FF3"/>
    <w:rsid w:val="002D607C"/>
    <w:rsid w:val="00382046"/>
    <w:rsid w:val="00474B2C"/>
    <w:rsid w:val="004855D8"/>
    <w:rsid w:val="004E0D74"/>
    <w:rsid w:val="00565926"/>
    <w:rsid w:val="0065753C"/>
    <w:rsid w:val="00724413"/>
    <w:rsid w:val="00800F38"/>
    <w:rsid w:val="0089171C"/>
    <w:rsid w:val="008E12A9"/>
    <w:rsid w:val="00A02D52"/>
    <w:rsid w:val="00B17649"/>
    <w:rsid w:val="00B720F8"/>
    <w:rsid w:val="00C04BB1"/>
    <w:rsid w:val="00C25D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36C5"/>
  <w15:docId w15:val="{D30A7C40-000B-49E2-B98C-5E0FD178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Dorina Cables</cp:lastModifiedBy>
  <cp:revision>13</cp:revision>
  <dcterms:created xsi:type="dcterms:W3CDTF">2026-07-03T10:03:00Z</dcterms:created>
  <dcterms:modified xsi:type="dcterms:W3CDTF">2026-07-05T12:06:00Z</dcterms:modified>
</cp:coreProperties>
</file>