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-1168" w:type="dxa"/>
        <w:tblBorders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560"/>
        <w:gridCol w:w="9072"/>
        <w:gridCol w:w="567"/>
      </w:tblGrid>
      <w:tr w:rsidR="003349CB" w:rsidRPr="00E51F8E" w:rsidTr="00C452E4">
        <w:trPr>
          <w:trHeight w:val="1564"/>
        </w:trPr>
        <w:tc>
          <w:tcPr>
            <w:tcW w:w="1560" w:type="dxa"/>
          </w:tcPr>
          <w:p w:rsidR="003349CB" w:rsidRPr="00E51F8E" w:rsidRDefault="003349CB" w:rsidP="00C002B4">
            <w:pPr>
              <w:spacing w:before="120"/>
              <w:ind w:right="18"/>
              <w:jc w:val="center"/>
              <w:rPr>
                <w:rFonts w:cs="Mangal"/>
                <w:sz w:val="22"/>
                <w:szCs w:val="22"/>
              </w:rPr>
            </w:pPr>
            <w:r w:rsidRPr="00E51F8E">
              <w:rPr>
                <w:rFonts w:cs="Mangal"/>
                <w:noProof/>
                <w:sz w:val="22"/>
                <w:szCs w:val="22"/>
              </w:rPr>
              <w:drawing>
                <wp:inline distT="0" distB="0" distL="0" distR="0" wp14:anchorId="0A25F1EB" wp14:editId="6CBE857B">
                  <wp:extent cx="673100" cy="819785"/>
                  <wp:effectExtent l="19050" t="0" r="0" b="0"/>
                  <wp:docPr id="9" name="Picture 1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81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3349CB" w:rsidRPr="00E51F8E" w:rsidRDefault="003349CB" w:rsidP="00C002B4">
            <w:pPr>
              <w:spacing w:before="240"/>
              <w:ind w:right="18"/>
              <w:jc w:val="center"/>
              <w:rPr>
                <w:rFonts w:ascii="Corona bold" w:hAnsi="Corona bold" w:cs="Arial"/>
                <w:b/>
                <w:sz w:val="34"/>
                <w:szCs w:val="34"/>
              </w:rPr>
            </w:pPr>
            <w:r w:rsidRPr="00E51F8E">
              <w:rPr>
                <w:rFonts w:ascii="Corona bold" w:hAnsi="Corona bold" w:cs="Arial"/>
                <w:b/>
                <w:sz w:val="34"/>
                <w:szCs w:val="34"/>
              </w:rPr>
              <w:t>MAHKAMAH AGUNG RI</w:t>
            </w:r>
          </w:p>
          <w:p w:rsidR="003349CB" w:rsidRPr="00E51F8E" w:rsidRDefault="003349CB" w:rsidP="00C002B4">
            <w:pPr>
              <w:spacing w:before="120"/>
              <w:ind w:right="18"/>
              <w:jc w:val="center"/>
              <w:rPr>
                <w:rFonts w:ascii="Corona bold" w:hAnsi="Corona bold" w:cs="Arial"/>
                <w:sz w:val="20"/>
                <w:szCs w:val="20"/>
              </w:rPr>
            </w:pPr>
            <w:r w:rsidRPr="00E51F8E">
              <w:rPr>
                <w:rFonts w:ascii="Corona bold" w:hAnsi="Corona bold" w:cs="Arial"/>
                <w:sz w:val="20"/>
                <w:szCs w:val="20"/>
              </w:rPr>
              <w:t xml:space="preserve">JL. MEDAN MERDEKA UTARA NO. 9-13, </w:t>
            </w:r>
            <w:proofErr w:type="gramStart"/>
            <w:r w:rsidRPr="00E51F8E">
              <w:rPr>
                <w:rFonts w:ascii="Corona bold" w:hAnsi="Corona bold" w:cs="Arial"/>
                <w:sz w:val="20"/>
                <w:szCs w:val="20"/>
              </w:rPr>
              <w:t>TELP :</w:t>
            </w:r>
            <w:proofErr w:type="gramEnd"/>
            <w:r w:rsidRPr="00E51F8E">
              <w:rPr>
                <w:rFonts w:ascii="Corona bold" w:hAnsi="Corona bold" w:cs="Arial"/>
                <w:sz w:val="20"/>
                <w:szCs w:val="20"/>
              </w:rPr>
              <w:t xml:space="preserve"> (021) 3843348, 3810350, 3457661 fax. (021) 3810361</w:t>
            </w:r>
          </w:p>
          <w:p w:rsidR="003349CB" w:rsidRPr="00E51F8E" w:rsidRDefault="003349CB" w:rsidP="00C002B4">
            <w:pPr>
              <w:ind w:right="18"/>
              <w:jc w:val="center"/>
              <w:rPr>
                <w:rFonts w:ascii="Corona bold" w:hAnsi="Corona bold" w:cs="Arial"/>
                <w:sz w:val="20"/>
                <w:szCs w:val="20"/>
              </w:rPr>
            </w:pPr>
            <w:r w:rsidRPr="00E51F8E">
              <w:rPr>
                <w:rFonts w:ascii="Corona bold" w:hAnsi="Corona bold" w:cs="Arial"/>
                <w:sz w:val="20"/>
                <w:szCs w:val="20"/>
              </w:rPr>
              <w:t>TROMOL POS NO. 1020 – JAKARTA 10010</w:t>
            </w:r>
          </w:p>
        </w:tc>
        <w:tc>
          <w:tcPr>
            <w:tcW w:w="567" w:type="dxa"/>
          </w:tcPr>
          <w:p w:rsidR="003349CB" w:rsidRPr="00E51F8E" w:rsidRDefault="003349CB" w:rsidP="00C002B4">
            <w:pPr>
              <w:spacing w:before="120" w:after="40"/>
              <w:ind w:right="18"/>
              <w:rPr>
                <w:rFonts w:ascii="Corona bold" w:hAnsi="Corona bold" w:cs="Arial"/>
                <w:sz w:val="20"/>
                <w:szCs w:val="20"/>
              </w:rPr>
            </w:pPr>
          </w:p>
          <w:p w:rsidR="003349CB" w:rsidRPr="00E51F8E" w:rsidRDefault="003349CB" w:rsidP="00C002B4">
            <w:pPr>
              <w:spacing w:before="120" w:after="40"/>
              <w:ind w:right="18"/>
              <w:rPr>
                <w:rFonts w:cs="Mangal"/>
                <w:sz w:val="22"/>
                <w:szCs w:val="22"/>
              </w:rPr>
            </w:pPr>
          </w:p>
        </w:tc>
      </w:tr>
    </w:tbl>
    <w:p w:rsidR="003349CB" w:rsidRPr="00E51F8E" w:rsidRDefault="003349CB" w:rsidP="00C002B4">
      <w:pPr>
        <w:ind w:right="18"/>
        <w:jc w:val="center"/>
        <w:rPr>
          <w:rFonts w:ascii="Tahoma" w:hAnsi="Tahoma" w:cs="Tahoma"/>
          <w:sz w:val="16"/>
          <w:szCs w:val="16"/>
          <w:u w:val="single"/>
          <w:lang w:val="it-IT"/>
        </w:rPr>
      </w:pPr>
    </w:p>
    <w:p w:rsidR="003349CB" w:rsidRPr="00E51F8E" w:rsidRDefault="003349CB" w:rsidP="00C002B4">
      <w:pPr>
        <w:spacing w:before="120" w:after="120"/>
        <w:ind w:left="720" w:right="18"/>
        <w:jc w:val="right"/>
        <w:rPr>
          <w:rFonts w:ascii="Tahoma" w:hAnsi="Tahoma" w:cs="Tahoma"/>
        </w:rPr>
      </w:pPr>
      <w:r w:rsidRPr="00E51F8E">
        <w:rPr>
          <w:rFonts w:ascii="Tahoma" w:hAnsi="Tahoma" w:cs="Tahoma"/>
          <w:lang w:val="sv-SE"/>
        </w:rPr>
        <w:t>Jakarta,</w:t>
      </w:r>
      <w:r w:rsidR="000203C3">
        <w:rPr>
          <w:rFonts w:ascii="Tahoma" w:hAnsi="Tahoma" w:cs="Tahoma"/>
          <w:lang w:val="sv-SE"/>
        </w:rPr>
        <w:t xml:space="preserve"> </w:t>
      </w:r>
      <w:r w:rsidR="00813B19">
        <w:rPr>
          <w:rFonts w:ascii="Tahoma" w:hAnsi="Tahoma" w:cs="Tahoma"/>
          <w:lang w:val="sv-SE"/>
        </w:rPr>
        <w:t xml:space="preserve">   </w:t>
      </w:r>
      <w:r w:rsidR="008B07ED">
        <w:rPr>
          <w:rFonts w:ascii="Tahoma" w:hAnsi="Tahoma" w:cs="Tahoma"/>
          <w:lang w:val="sv-SE"/>
        </w:rPr>
        <w:t xml:space="preserve">  </w:t>
      </w:r>
      <w:r w:rsidR="006C43B9">
        <w:rPr>
          <w:rFonts w:ascii="Tahoma" w:hAnsi="Tahoma" w:cs="Tahoma"/>
          <w:lang w:val="sv-SE"/>
        </w:rPr>
        <w:t>November</w:t>
      </w:r>
      <w:r w:rsidR="007447FF">
        <w:rPr>
          <w:rFonts w:ascii="Tahoma" w:hAnsi="Tahoma" w:cs="Tahoma"/>
          <w:lang w:val="sv-SE"/>
        </w:rPr>
        <w:t xml:space="preserve"> 2020</w:t>
      </w:r>
    </w:p>
    <w:p w:rsidR="003349CB" w:rsidRPr="00E51F8E" w:rsidRDefault="003349CB" w:rsidP="00C002B4">
      <w:pPr>
        <w:tabs>
          <w:tab w:val="left" w:pos="1418"/>
          <w:tab w:val="left" w:pos="4500"/>
          <w:tab w:val="left" w:pos="5245"/>
          <w:tab w:val="left" w:pos="5812"/>
        </w:tabs>
        <w:spacing w:before="480"/>
        <w:ind w:right="18"/>
        <w:rPr>
          <w:rFonts w:ascii="Tahoma" w:hAnsi="Tahoma" w:cs="Tahoma"/>
          <w:lang w:val="sv-SE"/>
        </w:rPr>
      </w:pPr>
      <w:r w:rsidRPr="00E51F8E">
        <w:rPr>
          <w:rFonts w:ascii="Tahoma" w:hAnsi="Tahoma" w:cs="Tahoma"/>
          <w:lang w:val="sv-SE"/>
        </w:rPr>
        <w:t xml:space="preserve">Nomor </w:t>
      </w:r>
      <w:r w:rsidRPr="00E51F8E">
        <w:rPr>
          <w:rFonts w:ascii="Tahoma" w:hAnsi="Tahoma" w:cs="Tahoma"/>
          <w:lang w:val="sv-SE"/>
        </w:rPr>
        <w:tab/>
        <w:t>:</w:t>
      </w:r>
      <w:r w:rsidR="000203C3">
        <w:rPr>
          <w:rFonts w:ascii="Tahoma" w:hAnsi="Tahoma" w:cs="Tahoma"/>
          <w:lang w:val="sv-SE"/>
        </w:rPr>
        <w:t xml:space="preserve"> </w:t>
      </w:r>
      <w:r w:rsidR="0077013A">
        <w:rPr>
          <w:rFonts w:ascii="Tahoma" w:hAnsi="Tahoma" w:cs="Tahoma"/>
          <w:lang w:val="sv-SE"/>
        </w:rPr>
        <w:t xml:space="preserve">      </w:t>
      </w:r>
      <w:r w:rsidRPr="00E51F8E">
        <w:rPr>
          <w:rFonts w:ascii="Tahoma" w:hAnsi="Tahoma" w:cs="Tahoma"/>
          <w:lang w:val="id-ID"/>
        </w:rPr>
        <w:t>/Pansel/Ad Hoc TPK</w:t>
      </w:r>
      <w:r w:rsidRPr="00E51F8E">
        <w:rPr>
          <w:rFonts w:ascii="Tahoma" w:hAnsi="Tahoma" w:cs="Tahoma"/>
          <w:lang w:val="sv-SE"/>
        </w:rPr>
        <w:t>/</w:t>
      </w:r>
      <w:r w:rsidR="003946FD">
        <w:rPr>
          <w:rFonts w:ascii="Tahoma" w:hAnsi="Tahoma" w:cs="Tahoma"/>
          <w:lang w:val="sv-SE"/>
        </w:rPr>
        <w:t>X</w:t>
      </w:r>
      <w:r w:rsidR="006C43B9">
        <w:rPr>
          <w:rFonts w:ascii="Tahoma" w:hAnsi="Tahoma" w:cs="Tahoma"/>
          <w:lang w:val="sv-SE"/>
        </w:rPr>
        <w:t>I</w:t>
      </w:r>
      <w:r w:rsidRPr="00E51F8E">
        <w:rPr>
          <w:rFonts w:ascii="Tahoma" w:hAnsi="Tahoma" w:cs="Tahoma"/>
          <w:lang w:val="sv-SE"/>
        </w:rPr>
        <w:t>/20</w:t>
      </w:r>
      <w:r w:rsidR="007447FF">
        <w:rPr>
          <w:rFonts w:ascii="Tahoma" w:hAnsi="Tahoma" w:cs="Tahoma"/>
          <w:lang w:val="sv-SE"/>
        </w:rPr>
        <w:t>20</w:t>
      </w:r>
      <w:r w:rsidRPr="00E51F8E">
        <w:rPr>
          <w:rFonts w:ascii="Tahoma" w:hAnsi="Tahoma" w:cs="Tahoma"/>
          <w:lang w:val="sv-SE"/>
        </w:rPr>
        <w:t>.</w:t>
      </w:r>
      <w:r w:rsidRPr="00E51F8E">
        <w:rPr>
          <w:rFonts w:ascii="Tahoma" w:hAnsi="Tahoma" w:cs="Tahoma"/>
          <w:lang w:val="sv-SE"/>
        </w:rPr>
        <w:tab/>
      </w:r>
      <w:r w:rsidRPr="00E51F8E">
        <w:rPr>
          <w:rFonts w:ascii="Tahoma" w:hAnsi="Tahoma" w:cs="Tahoma"/>
          <w:lang w:val="sv-SE"/>
        </w:rPr>
        <w:tab/>
      </w:r>
      <w:r w:rsidRPr="00E51F8E">
        <w:rPr>
          <w:rFonts w:ascii="Tahoma" w:hAnsi="Tahoma" w:cs="Tahoma"/>
          <w:lang w:val="sv-SE"/>
        </w:rPr>
        <w:tab/>
      </w:r>
    </w:p>
    <w:p w:rsidR="003349CB" w:rsidRPr="00E51F8E" w:rsidRDefault="003349CB" w:rsidP="00C002B4">
      <w:pPr>
        <w:tabs>
          <w:tab w:val="left" w:pos="1418"/>
          <w:tab w:val="left" w:pos="5812"/>
        </w:tabs>
        <w:ind w:left="-426" w:right="18" w:firstLine="426"/>
        <w:rPr>
          <w:rFonts w:ascii="Tahoma" w:hAnsi="Tahoma" w:cs="Tahoma"/>
          <w:lang w:val="sv-SE"/>
        </w:rPr>
      </w:pPr>
      <w:r w:rsidRPr="00E51F8E">
        <w:rPr>
          <w:rFonts w:ascii="Tahoma" w:hAnsi="Tahoma" w:cs="Tahoma"/>
          <w:lang w:val="sv-SE"/>
        </w:rPr>
        <w:t>Lampiran</w:t>
      </w:r>
      <w:r w:rsidRPr="00E51F8E">
        <w:rPr>
          <w:rFonts w:ascii="Tahoma" w:hAnsi="Tahoma" w:cs="Tahoma"/>
          <w:lang w:val="sv-SE"/>
        </w:rPr>
        <w:tab/>
        <w:t>:</w:t>
      </w:r>
      <w:r w:rsidRPr="00E51F8E">
        <w:rPr>
          <w:rFonts w:ascii="Tahoma" w:hAnsi="Tahoma" w:cs="Tahoma"/>
        </w:rPr>
        <w:t xml:space="preserve">1 </w:t>
      </w:r>
      <w:r w:rsidRPr="00E51F8E">
        <w:rPr>
          <w:rFonts w:ascii="Tahoma" w:hAnsi="Tahoma" w:cs="Tahoma"/>
          <w:lang w:val="sv-SE"/>
        </w:rPr>
        <w:t xml:space="preserve">(satu) </w:t>
      </w:r>
      <w:r>
        <w:rPr>
          <w:rFonts w:ascii="Tahoma" w:hAnsi="Tahoma" w:cs="Tahoma"/>
          <w:lang w:val="sv-SE"/>
        </w:rPr>
        <w:t>bundel</w:t>
      </w:r>
      <w:r w:rsidRPr="00E51F8E">
        <w:rPr>
          <w:rFonts w:ascii="Tahoma" w:hAnsi="Tahoma" w:cs="Tahoma"/>
          <w:lang w:val="sv-SE"/>
        </w:rPr>
        <w:t xml:space="preserve">. </w:t>
      </w:r>
      <w:r w:rsidRPr="00E51F8E">
        <w:rPr>
          <w:rFonts w:ascii="Tahoma" w:hAnsi="Tahoma" w:cs="Tahoma"/>
          <w:lang w:val="sv-SE"/>
        </w:rPr>
        <w:tab/>
      </w:r>
    </w:p>
    <w:p w:rsidR="003349CB" w:rsidRPr="00E51F8E" w:rsidRDefault="003349CB" w:rsidP="00C002B4">
      <w:pPr>
        <w:tabs>
          <w:tab w:val="left" w:pos="1418"/>
        </w:tabs>
        <w:ind w:left="-426" w:right="18" w:firstLine="426"/>
        <w:rPr>
          <w:rFonts w:ascii="Tahoma" w:hAnsi="Tahoma" w:cs="Tahoma"/>
          <w:u w:val="single"/>
        </w:rPr>
      </w:pPr>
      <w:r w:rsidRPr="00E51F8E">
        <w:rPr>
          <w:rFonts w:ascii="Tahoma" w:hAnsi="Tahoma" w:cs="Tahoma"/>
          <w:lang w:val="sv-SE"/>
        </w:rPr>
        <w:t xml:space="preserve">Perihal  </w:t>
      </w:r>
      <w:r w:rsidRPr="00E51F8E">
        <w:rPr>
          <w:rFonts w:ascii="Tahoma" w:hAnsi="Tahoma" w:cs="Tahoma"/>
          <w:lang w:val="sv-SE"/>
        </w:rPr>
        <w:tab/>
        <w:t xml:space="preserve">: </w:t>
      </w:r>
      <w:r w:rsidRPr="00E51F8E">
        <w:rPr>
          <w:rFonts w:ascii="Tahoma" w:hAnsi="Tahoma" w:cs="Tahoma"/>
          <w:u w:val="single"/>
        </w:rPr>
        <w:t>Pemberitahuan Pelaksanaan Seleksi</w:t>
      </w:r>
    </w:p>
    <w:p w:rsidR="003349CB" w:rsidRPr="00E51F8E" w:rsidRDefault="003349CB" w:rsidP="00C002B4">
      <w:pPr>
        <w:tabs>
          <w:tab w:val="left" w:pos="1134"/>
          <w:tab w:val="left" w:pos="1560"/>
        </w:tabs>
        <w:ind w:left="-426" w:right="18"/>
        <w:rPr>
          <w:rFonts w:ascii="Tahoma" w:hAnsi="Tahoma" w:cs="Tahoma"/>
          <w:lang w:val="sv-SE"/>
        </w:rPr>
      </w:pPr>
      <w:r w:rsidRPr="00E51F8E">
        <w:rPr>
          <w:rFonts w:ascii="Tahoma" w:hAnsi="Tahoma" w:cs="Tahoma"/>
        </w:rPr>
        <w:tab/>
      </w:r>
      <w:r w:rsidRPr="00E51F8E">
        <w:rPr>
          <w:rFonts w:ascii="Tahoma" w:hAnsi="Tahoma" w:cs="Tahoma"/>
        </w:rPr>
        <w:tab/>
      </w:r>
      <w:r w:rsidRPr="00E51F8E">
        <w:rPr>
          <w:rFonts w:ascii="Tahoma" w:hAnsi="Tahoma" w:cs="Tahoma"/>
          <w:u w:val="single"/>
        </w:rPr>
        <w:t>Profile Assessment dan Wawancara.</w:t>
      </w:r>
      <w:r w:rsidRPr="00E51F8E">
        <w:rPr>
          <w:rFonts w:ascii="Tahoma" w:hAnsi="Tahoma" w:cs="Tahoma"/>
          <w:lang w:val="sv-SE"/>
        </w:rPr>
        <w:tab/>
      </w:r>
    </w:p>
    <w:p w:rsidR="003349CB" w:rsidRPr="00E51F8E" w:rsidRDefault="003349CB" w:rsidP="00C002B4">
      <w:pPr>
        <w:tabs>
          <w:tab w:val="left" w:pos="720"/>
          <w:tab w:val="left" w:pos="1134"/>
          <w:tab w:val="left" w:pos="5812"/>
        </w:tabs>
        <w:ind w:right="18"/>
        <w:jc w:val="both"/>
        <w:rPr>
          <w:rFonts w:ascii="Tahoma" w:hAnsi="Tahoma" w:cs="Tahoma"/>
          <w:lang w:val="sv-SE"/>
        </w:rPr>
      </w:pPr>
      <w:r w:rsidRPr="00E51F8E">
        <w:rPr>
          <w:rFonts w:ascii="Tahoma" w:hAnsi="Tahoma" w:cs="Tahoma"/>
          <w:lang w:val="sv-SE"/>
        </w:rPr>
        <w:tab/>
      </w:r>
      <w:r w:rsidRPr="00E51F8E">
        <w:rPr>
          <w:rFonts w:ascii="Tahoma" w:hAnsi="Tahoma" w:cs="Tahoma"/>
          <w:lang w:val="sv-SE"/>
        </w:rPr>
        <w:tab/>
      </w:r>
      <w:r w:rsidRPr="00E51F8E">
        <w:rPr>
          <w:rFonts w:ascii="Tahoma" w:hAnsi="Tahoma" w:cs="Tahoma"/>
          <w:lang w:val="sv-SE"/>
        </w:rPr>
        <w:tab/>
      </w:r>
    </w:p>
    <w:p w:rsidR="003349CB" w:rsidRPr="00E51F8E" w:rsidRDefault="003349CB" w:rsidP="00C002B4">
      <w:pPr>
        <w:tabs>
          <w:tab w:val="left" w:pos="720"/>
          <w:tab w:val="left" w:pos="1134"/>
          <w:tab w:val="left" w:pos="5812"/>
        </w:tabs>
        <w:spacing w:before="240" w:after="40"/>
        <w:ind w:right="18"/>
        <w:jc w:val="both"/>
        <w:rPr>
          <w:rFonts w:ascii="Tahoma" w:hAnsi="Tahoma" w:cs="Tahoma"/>
          <w:lang w:val="sv-SE"/>
        </w:rPr>
      </w:pPr>
      <w:r w:rsidRPr="00E51F8E">
        <w:rPr>
          <w:rFonts w:ascii="Tahoma" w:hAnsi="Tahoma" w:cs="Tahoma"/>
          <w:lang w:val="sv-SE"/>
        </w:rPr>
        <w:t>Kepada Yth.</w:t>
      </w:r>
    </w:p>
    <w:p w:rsidR="003349CB" w:rsidRDefault="003349CB" w:rsidP="00C002B4">
      <w:pPr>
        <w:tabs>
          <w:tab w:val="left" w:pos="426"/>
        </w:tabs>
        <w:spacing w:before="40" w:after="40"/>
        <w:ind w:right="18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Peserta Seleksi Calon Hakim Ad Hoc Pengadilan Tindak Pidana Korupsi </w:t>
      </w:r>
    </w:p>
    <w:p w:rsidR="003349CB" w:rsidRDefault="003349CB" w:rsidP="00C002B4">
      <w:pPr>
        <w:tabs>
          <w:tab w:val="left" w:pos="426"/>
        </w:tabs>
        <w:spacing w:before="40" w:after="40"/>
        <w:ind w:right="18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 xml:space="preserve">Tahap </w:t>
      </w:r>
      <w:r w:rsidR="0077013A">
        <w:rPr>
          <w:rFonts w:ascii="Tahoma" w:hAnsi="Tahoma" w:cs="Tahoma"/>
          <w:lang w:val="sv-SE"/>
        </w:rPr>
        <w:t>X</w:t>
      </w:r>
      <w:r w:rsidR="007447FF">
        <w:rPr>
          <w:rFonts w:ascii="Tahoma" w:hAnsi="Tahoma" w:cs="Tahoma"/>
          <w:lang w:val="sv-SE"/>
        </w:rPr>
        <w:t>I</w:t>
      </w:r>
      <w:r w:rsidR="006C43B9">
        <w:rPr>
          <w:rFonts w:ascii="Tahoma" w:hAnsi="Tahoma" w:cs="Tahoma"/>
          <w:lang w:val="sv-SE"/>
        </w:rPr>
        <w:t>V</w:t>
      </w:r>
      <w:r>
        <w:rPr>
          <w:rFonts w:ascii="Tahoma" w:hAnsi="Tahoma" w:cs="Tahoma"/>
          <w:lang w:val="sv-SE"/>
        </w:rPr>
        <w:t xml:space="preserve"> Tahun 20</w:t>
      </w:r>
      <w:r w:rsidR="007447FF">
        <w:rPr>
          <w:rFonts w:ascii="Tahoma" w:hAnsi="Tahoma" w:cs="Tahoma"/>
          <w:lang w:val="sv-SE"/>
        </w:rPr>
        <w:t>20</w:t>
      </w:r>
    </w:p>
    <w:p w:rsidR="003349CB" w:rsidRDefault="003349CB" w:rsidP="00C002B4">
      <w:pPr>
        <w:tabs>
          <w:tab w:val="left" w:pos="426"/>
        </w:tabs>
        <w:spacing w:before="40" w:after="40"/>
        <w:ind w:right="18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di-</w:t>
      </w:r>
      <w:r w:rsidRPr="00E51F8E">
        <w:rPr>
          <w:rFonts w:ascii="Tahoma" w:hAnsi="Tahoma" w:cs="Tahoma"/>
          <w:lang w:val="sv-SE"/>
        </w:rPr>
        <w:tab/>
      </w:r>
    </w:p>
    <w:p w:rsidR="003349CB" w:rsidRPr="00E51F8E" w:rsidRDefault="003349CB" w:rsidP="00C002B4">
      <w:pPr>
        <w:tabs>
          <w:tab w:val="left" w:pos="426"/>
        </w:tabs>
        <w:spacing w:before="120" w:after="120"/>
        <w:ind w:left="-284" w:right="18"/>
        <w:rPr>
          <w:rFonts w:ascii="Tahoma" w:hAnsi="Tahoma" w:cs="Tahoma"/>
          <w:u w:val="single"/>
          <w:lang w:val="sv-SE"/>
        </w:rPr>
      </w:pPr>
      <w:r>
        <w:rPr>
          <w:rFonts w:ascii="Tahoma" w:hAnsi="Tahoma" w:cs="Tahoma"/>
          <w:lang w:val="sv-SE"/>
        </w:rPr>
        <w:tab/>
      </w:r>
      <w:r w:rsidRPr="00E51F8E">
        <w:rPr>
          <w:rFonts w:ascii="Tahoma" w:hAnsi="Tahoma" w:cs="Tahoma"/>
          <w:u w:val="single"/>
          <w:lang w:val="sv-SE"/>
        </w:rPr>
        <w:t xml:space="preserve">Tempat     </w:t>
      </w:r>
    </w:p>
    <w:p w:rsidR="003349CB" w:rsidRPr="00E51F8E" w:rsidRDefault="003349CB" w:rsidP="00C002B4">
      <w:pPr>
        <w:ind w:left="5040" w:right="18" w:firstLine="720"/>
        <w:rPr>
          <w:rFonts w:ascii="Tahoma" w:hAnsi="Tahoma" w:cs="Tahoma"/>
          <w:sz w:val="16"/>
          <w:szCs w:val="16"/>
          <w:lang w:val="sv-SE"/>
        </w:rPr>
      </w:pPr>
    </w:p>
    <w:p w:rsidR="003349CB" w:rsidRPr="00E51F8E" w:rsidRDefault="003349CB" w:rsidP="00C002B4">
      <w:pPr>
        <w:ind w:left="5040" w:right="18" w:firstLine="720"/>
        <w:rPr>
          <w:rFonts w:ascii="Tahoma" w:hAnsi="Tahoma" w:cs="Tahoma"/>
          <w:sz w:val="16"/>
          <w:szCs w:val="16"/>
          <w:lang w:val="sv-SE"/>
        </w:rPr>
      </w:pPr>
    </w:p>
    <w:p w:rsidR="003349CB" w:rsidRPr="00E51F8E" w:rsidRDefault="003349CB" w:rsidP="00C002B4">
      <w:pPr>
        <w:tabs>
          <w:tab w:val="left" w:pos="993"/>
        </w:tabs>
        <w:spacing w:before="120" w:line="360" w:lineRule="auto"/>
        <w:ind w:right="18" w:firstLine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Dengan ini diberitahukan bahwa ujian Profile Assessment dan Wawancara </w:t>
      </w:r>
      <w:r w:rsidRPr="00594538">
        <w:rPr>
          <w:rFonts w:ascii="Tahoma" w:hAnsi="Tahoma" w:cs="Tahoma"/>
        </w:rPr>
        <w:t>Calon Hakim Ad Hoc Pengadil</w:t>
      </w:r>
      <w:r>
        <w:rPr>
          <w:rFonts w:ascii="Tahoma" w:hAnsi="Tahoma" w:cs="Tahoma"/>
        </w:rPr>
        <w:t xml:space="preserve">an Tindak Pidana Korupsi Tahap </w:t>
      </w:r>
      <w:r w:rsidR="0077013A">
        <w:rPr>
          <w:rFonts w:ascii="Tahoma" w:hAnsi="Tahoma" w:cs="Tahoma"/>
          <w:lang w:val="sv-SE"/>
        </w:rPr>
        <w:t>X</w:t>
      </w:r>
      <w:r w:rsidR="007447FF">
        <w:rPr>
          <w:rFonts w:ascii="Tahoma" w:hAnsi="Tahoma" w:cs="Tahoma"/>
          <w:lang w:val="sv-SE"/>
        </w:rPr>
        <w:t>I</w:t>
      </w:r>
      <w:r w:rsidR="006C43B9">
        <w:rPr>
          <w:rFonts w:ascii="Tahoma" w:hAnsi="Tahoma" w:cs="Tahoma"/>
          <w:lang w:val="sv-SE"/>
        </w:rPr>
        <w:t>V</w:t>
      </w:r>
      <w:r w:rsidR="0077013A">
        <w:rPr>
          <w:rFonts w:ascii="Tahoma" w:hAnsi="Tahoma" w:cs="Tahoma"/>
          <w:lang w:val="sv-SE"/>
        </w:rPr>
        <w:t xml:space="preserve"> Tahun 20</w:t>
      </w:r>
      <w:r w:rsidR="007447FF">
        <w:rPr>
          <w:rFonts w:ascii="Tahoma" w:hAnsi="Tahoma" w:cs="Tahoma"/>
          <w:lang w:val="sv-SE"/>
        </w:rPr>
        <w:t>20</w:t>
      </w:r>
      <w:r w:rsidR="0077013A">
        <w:rPr>
          <w:rFonts w:ascii="Tahoma" w:hAnsi="Tahoma" w:cs="Tahoma"/>
          <w:lang w:val="sv-SE"/>
        </w:rPr>
        <w:t xml:space="preserve"> </w:t>
      </w:r>
      <w:r>
        <w:rPr>
          <w:rFonts w:ascii="Tahoma" w:hAnsi="Tahoma" w:cs="Tahoma"/>
        </w:rPr>
        <w:t xml:space="preserve">akan diselenggarakan pada </w:t>
      </w:r>
      <w:r w:rsidRPr="00461CA7">
        <w:rPr>
          <w:rFonts w:ascii="Tahoma" w:hAnsi="Tahoma" w:cs="Tahoma"/>
        </w:rPr>
        <w:t xml:space="preserve">tanggal </w:t>
      </w:r>
      <w:r w:rsidR="006C43B9">
        <w:rPr>
          <w:rFonts w:ascii="Tahoma" w:hAnsi="Tahoma" w:cs="Tahoma"/>
        </w:rPr>
        <w:t>2</w:t>
      </w:r>
      <w:r w:rsidR="00912B75">
        <w:rPr>
          <w:rFonts w:ascii="Tahoma" w:hAnsi="Tahoma" w:cs="Tahoma"/>
        </w:rPr>
        <w:t>3</w:t>
      </w:r>
      <w:r w:rsidR="006C43B9">
        <w:rPr>
          <w:rFonts w:ascii="Tahoma" w:hAnsi="Tahoma" w:cs="Tahoma"/>
        </w:rPr>
        <w:t xml:space="preserve"> November</w:t>
      </w:r>
      <w:r w:rsidR="007447FF">
        <w:rPr>
          <w:rFonts w:ascii="Tahoma" w:hAnsi="Tahoma" w:cs="Tahoma"/>
        </w:rPr>
        <w:t xml:space="preserve"> 2020</w:t>
      </w:r>
      <w:r w:rsidR="00813B19">
        <w:rPr>
          <w:rFonts w:ascii="Tahoma" w:hAnsi="Tahoma" w:cs="Tahoma"/>
        </w:rPr>
        <w:t xml:space="preserve"> </w:t>
      </w:r>
      <w:r w:rsidRPr="00461CA7">
        <w:rPr>
          <w:rFonts w:ascii="Tahoma" w:hAnsi="Tahoma" w:cs="Tahoma"/>
        </w:rPr>
        <w:t xml:space="preserve">sampai dengan </w:t>
      </w:r>
      <w:r w:rsidR="005373C5">
        <w:rPr>
          <w:rFonts w:ascii="Tahoma" w:hAnsi="Tahoma" w:cs="Tahoma"/>
        </w:rPr>
        <w:t xml:space="preserve">tanggal </w:t>
      </w:r>
      <w:r w:rsidR="003946FD">
        <w:rPr>
          <w:rFonts w:ascii="Tahoma" w:hAnsi="Tahoma" w:cs="Tahoma"/>
        </w:rPr>
        <w:t xml:space="preserve">              </w:t>
      </w:r>
      <w:r w:rsidR="006C43B9">
        <w:rPr>
          <w:rFonts w:ascii="Tahoma" w:hAnsi="Tahoma" w:cs="Tahoma"/>
        </w:rPr>
        <w:t>2</w:t>
      </w:r>
      <w:r w:rsidR="00912B75">
        <w:rPr>
          <w:rFonts w:ascii="Tahoma" w:hAnsi="Tahoma" w:cs="Tahoma"/>
        </w:rPr>
        <w:t>6</w:t>
      </w:r>
      <w:r w:rsidR="006C43B9">
        <w:rPr>
          <w:rFonts w:ascii="Tahoma" w:hAnsi="Tahoma" w:cs="Tahoma"/>
        </w:rPr>
        <w:t xml:space="preserve"> November</w:t>
      </w:r>
      <w:r w:rsidR="007447FF">
        <w:rPr>
          <w:rFonts w:ascii="Tahoma" w:hAnsi="Tahoma" w:cs="Tahoma"/>
        </w:rPr>
        <w:t xml:space="preserve"> 2020</w:t>
      </w:r>
      <w:r w:rsidR="00B13023">
        <w:rPr>
          <w:rFonts w:ascii="Tahoma" w:hAnsi="Tahoma" w:cs="Tahoma"/>
          <w:lang w:val="id-ID"/>
        </w:rPr>
        <w:t xml:space="preserve"> dan</w:t>
      </w:r>
      <w:r>
        <w:rPr>
          <w:rFonts w:ascii="Tahoma" w:hAnsi="Tahoma" w:cs="Tahoma"/>
        </w:rPr>
        <w:t xml:space="preserve"> </w:t>
      </w:r>
      <w:r w:rsidR="006A2AAA">
        <w:rPr>
          <w:rFonts w:ascii="Tahoma" w:hAnsi="Tahoma" w:cs="Tahoma"/>
          <w:lang w:val="id-ID"/>
        </w:rPr>
        <w:t xml:space="preserve">chek in </w:t>
      </w:r>
      <w:r w:rsidR="00B13023">
        <w:rPr>
          <w:rFonts w:ascii="Tahoma" w:hAnsi="Tahoma" w:cs="Tahoma"/>
          <w:lang w:val="id-ID"/>
        </w:rPr>
        <w:t>pada</w:t>
      </w:r>
      <w:r w:rsidR="00554DAF">
        <w:rPr>
          <w:rFonts w:ascii="Tahoma" w:hAnsi="Tahoma" w:cs="Tahoma"/>
          <w:lang w:val="id-ID"/>
        </w:rPr>
        <w:t xml:space="preserve"> hari </w:t>
      </w:r>
      <w:r w:rsidR="00912B75">
        <w:rPr>
          <w:rFonts w:ascii="Tahoma" w:hAnsi="Tahoma" w:cs="Tahoma"/>
          <w:lang w:val="en-AU"/>
        </w:rPr>
        <w:t>Minggu</w:t>
      </w:r>
      <w:r w:rsidR="00B27EB5">
        <w:rPr>
          <w:rFonts w:ascii="Tahoma" w:hAnsi="Tahoma" w:cs="Tahoma"/>
          <w:lang w:val="en-AU"/>
        </w:rPr>
        <w:t>,</w:t>
      </w:r>
      <w:r w:rsidR="00B13023">
        <w:rPr>
          <w:rFonts w:ascii="Tahoma" w:hAnsi="Tahoma" w:cs="Tahoma"/>
          <w:lang w:val="id-ID"/>
        </w:rPr>
        <w:t xml:space="preserve"> tanggal </w:t>
      </w:r>
      <w:r w:rsidR="006C43B9">
        <w:rPr>
          <w:rFonts w:ascii="Tahoma" w:hAnsi="Tahoma" w:cs="Tahoma"/>
          <w:lang w:val="en-AU"/>
        </w:rPr>
        <w:t>2</w:t>
      </w:r>
      <w:r w:rsidR="00912B75">
        <w:rPr>
          <w:rFonts w:ascii="Tahoma" w:hAnsi="Tahoma" w:cs="Tahoma"/>
          <w:lang w:val="en-AU"/>
        </w:rPr>
        <w:t>2</w:t>
      </w:r>
      <w:r w:rsidR="006C43B9">
        <w:rPr>
          <w:rFonts w:ascii="Tahoma" w:hAnsi="Tahoma" w:cs="Tahoma"/>
          <w:lang w:val="en-AU"/>
        </w:rPr>
        <w:t xml:space="preserve"> November</w:t>
      </w:r>
      <w:r w:rsidR="007447FF">
        <w:rPr>
          <w:rFonts w:ascii="Tahoma" w:hAnsi="Tahoma" w:cs="Tahoma"/>
          <w:lang w:val="en-AU"/>
        </w:rPr>
        <w:t xml:space="preserve"> 2020</w:t>
      </w:r>
      <w:r w:rsidR="00B13023">
        <w:rPr>
          <w:rFonts w:ascii="Tahoma" w:hAnsi="Tahoma" w:cs="Tahoma"/>
          <w:lang w:val="id-ID"/>
        </w:rPr>
        <w:t xml:space="preserve"> pukul</w:t>
      </w:r>
      <w:r w:rsidR="006A2AAA">
        <w:rPr>
          <w:rFonts w:ascii="Tahoma" w:hAnsi="Tahoma" w:cs="Tahoma"/>
          <w:lang w:val="id-ID"/>
        </w:rPr>
        <w:t xml:space="preserve"> 1</w:t>
      </w:r>
      <w:r w:rsidR="000D6036">
        <w:rPr>
          <w:rFonts w:ascii="Tahoma" w:hAnsi="Tahoma" w:cs="Tahoma"/>
          <w:lang w:val="en-AU"/>
        </w:rPr>
        <w:t>4</w:t>
      </w:r>
      <w:r w:rsidR="006A2AAA">
        <w:rPr>
          <w:rFonts w:ascii="Tahoma" w:hAnsi="Tahoma" w:cs="Tahoma"/>
          <w:lang w:val="id-ID"/>
        </w:rPr>
        <w:t>.00 WIB. P</w:t>
      </w:r>
      <w:r>
        <w:rPr>
          <w:rFonts w:ascii="Tahoma" w:hAnsi="Tahoma" w:cs="Tahoma"/>
        </w:rPr>
        <w:t xml:space="preserve">elaksanaan seleksi bertempat di Badan Litbang Diklat Kumdil Mahkamah Agung RI Jl. Cikopo Selatan Desa Sukamaju Kec. Mega Mendung, Kab. </w:t>
      </w:r>
      <w:proofErr w:type="gramStart"/>
      <w:r>
        <w:rPr>
          <w:rFonts w:ascii="Tahoma" w:hAnsi="Tahoma" w:cs="Tahoma"/>
        </w:rPr>
        <w:t>Bogor Jawa Barat Telp (0251) 8249520.</w:t>
      </w:r>
      <w:proofErr w:type="gramEnd"/>
      <w:r>
        <w:rPr>
          <w:rFonts w:ascii="Tahoma" w:hAnsi="Tahoma" w:cs="Tahoma"/>
        </w:rPr>
        <w:t xml:space="preserve"> </w:t>
      </w:r>
    </w:p>
    <w:p w:rsidR="003349CB" w:rsidRPr="00E51F8E" w:rsidRDefault="003349CB" w:rsidP="00C002B4">
      <w:pPr>
        <w:spacing w:before="120" w:line="360" w:lineRule="auto"/>
        <w:ind w:left="-284" w:right="18" w:firstLine="993"/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Demikian disampaikan, harap menjadi maklum</w:t>
      </w:r>
      <w:r w:rsidRPr="00E51F8E">
        <w:rPr>
          <w:rFonts w:ascii="Tahoma" w:hAnsi="Tahoma" w:cs="Tahoma"/>
        </w:rPr>
        <w:t>.</w:t>
      </w:r>
      <w:proofErr w:type="gramEnd"/>
    </w:p>
    <w:p w:rsidR="003349CB" w:rsidRPr="00E51F8E" w:rsidRDefault="00B11BC9" w:rsidP="00C002B4">
      <w:pPr>
        <w:tabs>
          <w:tab w:val="left" w:pos="993"/>
        </w:tabs>
        <w:spacing w:before="120" w:line="360" w:lineRule="auto"/>
        <w:ind w:left="-426" w:right="18" w:firstLine="852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01E6D" wp14:editId="2FEBFF09">
                <wp:simplePos x="0" y="0"/>
                <wp:positionH relativeFrom="column">
                  <wp:posOffset>1750530</wp:posOffset>
                </wp:positionH>
                <wp:positionV relativeFrom="paragraph">
                  <wp:posOffset>313248</wp:posOffset>
                </wp:positionV>
                <wp:extent cx="4149284" cy="1899920"/>
                <wp:effectExtent l="0" t="0" r="0" b="508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9284" cy="189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2B75" w:rsidRDefault="00912B75" w:rsidP="00902E8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>KETUA KAMAR PIDANA</w:t>
                            </w:r>
                          </w:p>
                          <w:p w:rsidR="00912B75" w:rsidRDefault="00912B75" w:rsidP="00902E8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>SELAKU</w:t>
                            </w:r>
                          </w:p>
                          <w:p w:rsidR="00912B75" w:rsidRPr="00874C35" w:rsidRDefault="00912B75" w:rsidP="00902E8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>PANITIA SELEKSI</w:t>
                            </w:r>
                          </w:p>
                          <w:p w:rsidR="00912B75" w:rsidRPr="00874C35" w:rsidRDefault="00912B75" w:rsidP="00902E8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</w:pPr>
                            <w:r w:rsidRPr="00874C35"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>CALON HAKIM AD HOC TIPIKOR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 xml:space="preserve"> TAHAP XIV 2020</w:t>
                            </w:r>
                            <w:r w:rsidRPr="00874C35"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>,</w:t>
                            </w:r>
                          </w:p>
                          <w:p w:rsidR="00912B75" w:rsidRPr="00874C35" w:rsidRDefault="00912B75" w:rsidP="00902E8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>KETUA</w:t>
                            </w:r>
                            <w:r w:rsidRPr="00874C35"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>,</w:t>
                            </w:r>
                          </w:p>
                          <w:p w:rsidR="00912B75" w:rsidRPr="001319A1" w:rsidRDefault="00912B75" w:rsidP="00902E8F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:rsidR="00912B75" w:rsidRPr="001319A1" w:rsidRDefault="00912B75" w:rsidP="00902E8F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:rsidR="00912B75" w:rsidRDefault="00912B75" w:rsidP="00902E8F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:rsidR="00912B75" w:rsidRPr="00F5196E" w:rsidRDefault="00912B75" w:rsidP="00902E8F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b/>
                                <w:u w:val="singl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u w:val="single"/>
                                <w:lang w:val="fi-FI"/>
                              </w:rPr>
                              <w:t>Dr. H. SUHADI, SH., MH.</w:t>
                            </w:r>
                          </w:p>
                          <w:p w:rsidR="00912B75" w:rsidRPr="00C30D76" w:rsidRDefault="00912B75" w:rsidP="00954F75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:rsidR="00912B75" w:rsidRDefault="00912B75" w:rsidP="00954F75">
                            <w:pPr>
                              <w:ind w:left="4320" w:firstLine="720"/>
                              <w:rPr>
                                <w:rFonts w:ascii="Tahoma" w:hAnsi="Tahoma" w:cs="Tahoma"/>
                                <w:b/>
                                <w:bCs/>
                                <w:u w:val="single"/>
                                <w:lang w:val="fi-FI"/>
                              </w:rPr>
                            </w:pPr>
                          </w:p>
                          <w:p w:rsidR="00912B75" w:rsidRPr="00987590" w:rsidRDefault="00912B75" w:rsidP="00954F75">
                            <w:pPr>
                              <w:ind w:left="4320" w:firstLine="720"/>
                              <w:rPr>
                                <w:rFonts w:ascii="Tahoma" w:hAnsi="Tahoma" w:cs="Tahoma"/>
                                <w:b/>
                                <w:bCs/>
                                <w:u w:val="single"/>
                                <w:lang w:val="fi-FI"/>
                              </w:rPr>
                            </w:pPr>
                            <w:r w:rsidRPr="00987590">
                              <w:rPr>
                                <w:rFonts w:ascii="Tahoma" w:hAnsi="Tahoma" w:cs="Tahoma"/>
                                <w:b/>
                                <w:bCs/>
                                <w:u w:val="single"/>
                                <w:lang w:val="fi-FI"/>
                              </w:rPr>
                              <w:t>.E.R. HERKI ARTANI.R.</w:t>
                            </w:r>
                          </w:p>
                          <w:p w:rsidR="00912B75" w:rsidRPr="006106B9" w:rsidRDefault="00912B75" w:rsidP="00954F75">
                            <w:pPr>
                              <w:ind w:left="4320" w:right="-180" w:firstLine="720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  <w:r w:rsidRPr="006106B9">
                              <w:rPr>
                                <w:rFonts w:ascii="Tahoma" w:hAnsi="Tahoma" w:cs="Tahoma"/>
                                <w:b/>
                                <w:bCs/>
                                <w:lang w:val="fi-FI"/>
                              </w:rPr>
                              <w:t>NIP. 220.000.566</w:t>
                            </w:r>
                          </w:p>
                          <w:p w:rsidR="00912B75" w:rsidRPr="00987590" w:rsidRDefault="00912B75" w:rsidP="00954F75">
                            <w:pPr>
                              <w:ind w:left="4320" w:firstLine="720"/>
                              <w:rPr>
                                <w:rFonts w:ascii="Tahoma" w:hAnsi="Tahoma" w:cs="Tahoma"/>
                                <w:b/>
                                <w:bCs/>
                                <w:u w:val="single"/>
                                <w:lang w:val="fi-FI"/>
                              </w:rPr>
                            </w:pPr>
                            <w:r w:rsidRPr="00987590">
                              <w:rPr>
                                <w:rFonts w:ascii="Tahoma" w:hAnsi="Tahoma" w:cs="Tahoma"/>
                                <w:b/>
                                <w:bCs/>
                                <w:u w:val="single"/>
                                <w:lang w:val="fi-FI"/>
                              </w:rPr>
                              <w:t>M.E.R. HERKI ARTANI.R.</w:t>
                            </w:r>
                          </w:p>
                          <w:p w:rsidR="00912B75" w:rsidRPr="00987590" w:rsidRDefault="00912B75" w:rsidP="00954F75">
                            <w:pPr>
                              <w:ind w:left="4320" w:right="-180" w:firstLine="720"/>
                              <w:rPr>
                                <w:rFonts w:ascii="Tahoma" w:hAnsi="Tahoma" w:cs="Tahoma"/>
                              </w:rPr>
                            </w:pPr>
                            <w:r w:rsidRPr="00987590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NIP. 220.000.566</w:t>
                            </w:r>
                          </w:p>
                          <w:p w:rsidR="00912B75" w:rsidRPr="006106B9" w:rsidRDefault="00912B75" w:rsidP="00954F75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7.85pt;margin-top:24.65pt;width:326.7pt;height:14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BwuAIAALw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" filled="f" stroked="f">
                <v:textbox>
                  <w:txbxContent>
                    <w:p w:rsidR="007447FF" w:rsidRDefault="007447FF" w:rsidP="00902E8F">
                      <w:pPr>
                        <w:jc w:val="center"/>
                        <w:rPr>
                          <w:rFonts w:ascii="Tahoma" w:hAnsi="Tahoma" w:cs="Tahoma"/>
                          <w:b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sv-SE"/>
                        </w:rPr>
                        <w:t>KETUA KAMAR PIDANA</w:t>
                      </w:r>
                    </w:p>
                    <w:p w:rsidR="007447FF" w:rsidRDefault="007447FF" w:rsidP="00902E8F">
                      <w:pPr>
                        <w:jc w:val="center"/>
                        <w:rPr>
                          <w:rFonts w:ascii="Tahoma" w:hAnsi="Tahoma" w:cs="Tahoma"/>
                          <w:b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sv-SE"/>
                        </w:rPr>
                        <w:t>SELAKU</w:t>
                      </w:r>
                    </w:p>
                    <w:p w:rsidR="007447FF" w:rsidRPr="00874C35" w:rsidRDefault="007447FF" w:rsidP="00902E8F">
                      <w:pPr>
                        <w:jc w:val="center"/>
                        <w:rPr>
                          <w:rFonts w:ascii="Tahoma" w:hAnsi="Tahoma" w:cs="Tahoma"/>
                          <w:b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sv-SE"/>
                        </w:rPr>
                        <w:t>PANITIA SELEKSI</w:t>
                      </w:r>
                    </w:p>
                    <w:p w:rsidR="007447FF" w:rsidRPr="00874C35" w:rsidRDefault="007447FF" w:rsidP="00902E8F">
                      <w:pPr>
                        <w:jc w:val="center"/>
                        <w:rPr>
                          <w:rFonts w:ascii="Tahoma" w:hAnsi="Tahoma" w:cs="Tahoma"/>
                          <w:b/>
                          <w:lang w:val="sv-SE"/>
                        </w:rPr>
                      </w:pPr>
                      <w:r w:rsidRPr="00874C35">
                        <w:rPr>
                          <w:rFonts w:ascii="Tahoma" w:hAnsi="Tahoma" w:cs="Tahoma"/>
                          <w:b/>
                          <w:lang w:val="sv-SE"/>
                        </w:rPr>
                        <w:t>CALON HAKIM AD HOC TIPIKOR</w:t>
                      </w:r>
                      <w:r w:rsidR="006C43B9">
                        <w:rPr>
                          <w:rFonts w:ascii="Tahoma" w:hAnsi="Tahoma" w:cs="Tahoma"/>
                          <w:b/>
                          <w:lang w:val="sv-SE"/>
                        </w:rPr>
                        <w:t xml:space="preserve"> TAHAP XIV </w:t>
                      </w:r>
                      <w:r>
                        <w:rPr>
                          <w:rFonts w:ascii="Tahoma" w:hAnsi="Tahoma" w:cs="Tahoma"/>
                          <w:b/>
                          <w:lang w:val="sv-SE"/>
                        </w:rPr>
                        <w:t>2020</w:t>
                      </w:r>
                      <w:r w:rsidRPr="00874C35">
                        <w:rPr>
                          <w:rFonts w:ascii="Tahoma" w:hAnsi="Tahoma" w:cs="Tahoma"/>
                          <w:b/>
                          <w:lang w:val="sv-SE"/>
                        </w:rPr>
                        <w:t>,</w:t>
                      </w:r>
                    </w:p>
                    <w:p w:rsidR="007447FF" w:rsidRPr="00874C35" w:rsidRDefault="007447FF" w:rsidP="00902E8F">
                      <w:pPr>
                        <w:jc w:val="center"/>
                        <w:rPr>
                          <w:rFonts w:ascii="Tahoma" w:hAnsi="Tahoma" w:cs="Tahoma"/>
                          <w:b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sv-SE"/>
                        </w:rPr>
                        <w:t>KETUA</w:t>
                      </w:r>
                      <w:r w:rsidRPr="00874C35">
                        <w:rPr>
                          <w:rFonts w:ascii="Tahoma" w:hAnsi="Tahoma" w:cs="Tahoma"/>
                          <w:b/>
                          <w:lang w:val="sv-SE"/>
                        </w:rPr>
                        <w:t>,</w:t>
                      </w:r>
                    </w:p>
                    <w:p w:rsidR="007447FF" w:rsidRPr="001319A1" w:rsidRDefault="007447FF" w:rsidP="00902E8F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:rsidR="007447FF" w:rsidRPr="001319A1" w:rsidRDefault="007447FF" w:rsidP="00902E8F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:rsidR="007447FF" w:rsidRDefault="007447FF" w:rsidP="00902E8F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:rsidR="007447FF" w:rsidRPr="00F5196E" w:rsidRDefault="007447FF" w:rsidP="00902E8F">
                      <w:pPr>
                        <w:spacing w:before="120"/>
                        <w:jc w:val="center"/>
                        <w:rPr>
                          <w:rFonts w:ascii="Tahoma" w:hAnsi="Tahoma" w:cs="Tahoma"/>
                          <w:b/>
                          <w:u w:val="single"/>
                          <w:lang w:val="fi-FI"/>
                        </w:rPr>
                      </w:pPr>
                      <w:r>
                        <w:rPr>
                          <w:rFonts w:ascii="Tahoma" w:hAnsi="Tahoma" w:cs="Tahoma"/>
                          <w:b/>
                          <w:u w:val="single"/>
                          <w:lang w:val="fi-FI"/>
                        </w:rPr>
                        <w:t>Dr. H. SUHADI, SH., MH.</w:t>
                      </w:r>
                    </w:p>
                    <w:p w:rsidR="007447FF" w:rsidRPr="00C30D76" w:rsidRDefault="007447FF" w:rsidP="00954F75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:rsidR="007447FF" w:rsidRDefault="007447FF" w:rsidP="00954F75">
                      <w:pPr>
                        <w:ind w:left="4320" w:firstLine="720"/>
                        <w:rPr>
                          <w:rFonts w:ascii="Tahoma" w:hAnsi="Tahoma" w:cs="Tahoma"/>
                          <w:b/>
                          <w:bCs/>
                          <w:u w:val="single"/>
                          <w:lang w:val="fi-FI"/>
                        </w:rPr>
                      </w:pPr>
                    </w:p>
                    <w:p w:rsidR="007447FF" w:rsidRPr="00987590" w:rsidRDefault="007447FF" w:rsidP="00954F75">
                      <w:pPr>
                        <w:ind w:left="4320" w:firstLine="720"/>
                        <w:rPr>
                          <w:rFonts w:ascii="Tahoma" w:hAnsi="Tahoma" w:cs="Tahoma"/>
                          <w:b/>
                          <w:bCs/>
                          <w:u w:val="single"/>
                          <w:lang w:val="fi-FI"/>
                        </w:rPr>
                      </w:pPr>
                      <w:r w:rsidRPr="00987590">
                        <w:rPr>
                          <w:rFonts w:ascii="Tahoma" w:hAnsi="Tahoma" w:cs="Tahoma"/>
                          <w:b/>
                          <w:bCs/>
                          <w:u w:val="single"/>
                          <w:lang w:val="fi-FI"/>
                        </w:rPr>
                        <w:t>.E.R. HERKI ARTANI.R.</w:t>
                      </w:r>
                    </w:p>
                    <w:p w:rsidR="007447FF" w:rsidRPr="006106B9" w:rsidRDefault="007447FF" w:rsidP="00954F75">
                      <w:pPr>
                        <w:ind w:left="4320" w:right="-180" w:firstLine="720"/>
                        <w:rPr>
                          <w:rFonts w:ascii="Tahoma" w:hAnsi="Tahoma" w:cs="Tahoma"/>
                          <w:lang w:val="fi-FI"/>
                        </w:rPr>
                      </w:pPr>
                      <w:r w:rsidRPr="006106B9">
                        <w:rPr>
                          <w:rFonts w:ascii="Tahoma" w:hAnsi="Tahoma" w:cs="Tahoma"/>
                          <w:b/>
                          <w:bCs/>
                          <w:lang w:val="fi-FI"/>
                        </w:rPr>
                        <w:t>NIP. 220.000.566</w:t>
                      </w:r>
                    </w:p>
                    <w:p w:rsidR="007447FF" w:rsidRPr="00987590" w:rsidRDefault="007447FF" w:rsidP="00954F75">
                      <w:pPr>
                        <w:ind w:left="4320" w:firstLine="720"/>
                        <w:rPr>
                          <w:rFonts w:ascii="Tahoma" w:hAnsi="Tahoma" w:cs="Tahoma"/>
                          <w:b/>
                          <w:bCs/>
                          <w:u w:val="single"/>
                          <w:lang w:val="fi-FI"/>
                        </w:rPr>
                      </w:pPr>
                      <w:r w:rsidRPr="00987590">
                        <w:rPr>
                          <w:rFonts w:ascii="Tahoma" w:hAnsi="Tahoma" w:cs="Tahoma"/>
                          <w:b/>
                          <w:bCs/>
                          <w:u w:val="single"/>
                          <w:lang w:val="fi-FI"/>
                        </w:rPr>
                        <w:t>M.E.R. HERKI ARTANI.R.</w:t>
                      </w:r>
                    </w:p>
                    <w:p w:rsidR="007447FF" w:rsidRPr="00987590" w:rsidRDefault="007447FF" w:rsidP="00954F75">
                      <w:pPr>
                        <w:ind w:left="4320" w:right="-180" w:firstLine="720"/>
                        <w:rPr>
                          <w:rFonts w:ascii="Tahoma" w:hAnsi="Tahoma" w:cs="Tahoma"/>
                        </w:rPr>
                      </w:pPr>
                      <w:r w:rsidRPr="00987590">
                        <w:rPr>
                          <w:rFonts w:ascii="Tahoma" w:hAnsi="Tahoma" w:cs="Tahoma"/>
                          <w:b/>
                          <w:bCs/>
                        </w:rPr>
                        <w:t>NIP. 220.000.566</w:t>
                      </w:r>
                    </w:p>
                    <w:p w:rsidR="007447FF" w:rsidRPr="006106B9" w:rsidRDefault="007447FF" w:rsidP="00954F75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49CB" w:rsidRPr="00E51F8E" w:rsidRDefault="003349CB" w:rsidP="00C002B4">
      <w:pPr>
        <w:ind w:right="18"/>
        <w:rPr>
          <w:rFonts w:ascii="Tahoma" w:hAnsi="Tahoma" w:cs="Tahoma"/>
        </w:rPr>
      </w:pPr>
    </w:p>
    <w:p w:rsidR="003349CB" w:rsidRPr="00E51F8E" w:rsidRDefault="003349CB" w:rsidP="00C002B4">
      <w:pPr>
        <w:ind w:left="4320" w:right="18" w:firstLine="720"/>
        <w:rPr>
          <w:rFonts w:ascii="Tahoma" w:hAnsi="Tahoma" w:cs="Tahoma"/>
        </w:rPr>
      </w:pPr>
    </w:p>
    <w:p w:rsidR="003349CB" w:rsidRPr="00E51F8E" w:rsidRDefault="003349CB" w:rsidP="00C002B4">
      <w:pPr>
        <w:ind w:left="4320" w:right="18" w:firstLine="720"/>
        <w:rPr>
          <w:rFonts w:ascii="Tahoma" w:hAnsi="Tahoma" w:cs="Tahoma"/>
        </w:rPr>
      </w:pPr>
    </w:p>
    <w:p w:rsidR="003349CB" w:rsidRPr="00E51F8E" w:rsidRDefault="003349CB" w:rsidP="00C002B4">
      <w:pPr>
        <w:ind w:left="4320" w:right="18" w:firstLine="720"/>
        <w:rPr>
          <w:rFonts w:ascii="Tahoma" w:hAnsi="Tahoma" w:cs="Tahoma"/>
        </w:rPr>
      </w:pPr>
    </w:p>
    <w:p w:rsidR="003349CB" w:rsidRPr="00E51F8E" w:rsidRDefault="003349CB" w:rsidP="00C002B4">
      <w:pPr>
        <w:ind w:left="4320" w:right="18" w:firstLine="720"/>
        <w:rPr>
          <w:rFonts w:ascii="Tahoma" w:hAnsi="Tahoma" w:cs="Tahoma"/>
        </w:rPr>
      </w:pPr>
    </w:p>
    <w:p w:rsidR="003349CB" w:rsidRPr="00E51F8E" w:rsidRDefault="003349CB" w:rsidP="00C002B4">
      <w:pPr>
        <w:ind w:left="4320" w:right="18" w:firstLine="720"/>
        <w:rPr>
          <w:rFonts w:ascii="Tahoma" w:hAnsi="Tahoma" w:cs="Tahoma"/>
        </w:rPr>
      </w:pPr>
    </w:p>
    <w:p w:rsidR="003349CB" w:rsidRPr="0058510F" w:rsidRDefault="003349CB" w:rsidP="00C002B4">
      <w:pPr>
        <w:ind w:left="4320" w:right="18" w:firstLine="720"/>
        <w:rPr>
          <w:rFonts w:ascii="Tahoma" w:hAnsi="Tahoma" w:cs="Tahoma"/>
          <w:b/>
        </w:rPr>
      </w:pPr>
    </w:p>
    <w:p w:rsidR="003349CB" w:rsidRPr="00E51F8E" w:rsidRDefault="003349CB" w:rsidP="00C002B4">
      <w:pPr>
        <w:ind w:left="4320" w:right="18" w:firstLine="720"/>
        <w:rPr>
          <w:rFonts w:ascii="Tahoma" w:hAnsi="Tahoma" w:cs="Tahoma"/>
        </w:rPr>
      </w:pPr>
    </w:p>
    <w:p w:rsidR="003349CB" w:rsidRPr="00E51F8E" w:rsidRDefault="003349CB" w:rsidP="00C002B4">
      <w:pPr>
        <w:ind w:left="4320" w:right="18" w:firstLine="720"/>
        <w:rPr>
          <w:rFonts w:ascii="Tahoma" w:hAnsi="Tahoma" w:cs="Tahoma"/>
        </w:rPr>
      </w:pPr>
    </w:p>
    <w:p w:rsidR="003349CB" w:rsidRPr="00E51F8E" w:rsidRDefault="003349CB" w:rsidP="00C002B4">
      <w:pPr>
        <w:ind w:left="4320" w:right="18" w:firstLine="720"/>
        <w:rPr>
          <w:rFonts w:ascii="Tahoma" w:hAnsi="Tahoma" w:cs="Tahoma"/>
        </w:rPr>
      </w:pPr>
    </w:p>
    <w:p w:rsidR="003349CB" w:rsidRPr="00E51F8E" w:rsidRDefault="003349CB" w:rsidP="00C002B4">
      <w:pPr>
        <w:ind w:right="18"/>
        <w:rPr>
          <w:rFonts w:ascii="Tahoma" w:hAnsi="Tahoma" w:cs="Tahoma"/>
          <w:u w:val="single"/>
        </w:rPr>
      </w:pPr>
    </w:p>
    <w:p w:rsidR="003349CB" w:rsidRPr="00E51F8E" w:rsidRDefault="003349CB" w:rsidP="00C002B4">
      <w:pPr>
        <w:pStyle w:val="BodyTextIndent"/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  <w:tab w:val="center" w:pos="6300"/>
        </w:tabs>
        <w:spacing w:before="960"/>
        <w:ind w:left="-426" w:right="18"/>
        <w:rPr>
          <w:rFonts w:ascii="Tahoma" w:hAnsi="Tahoma" w:cs="Tahoma"/>
          <w:u w:val="single"/>
          <w:lang w:val="sv-SE"/>
        </w:rPr>
      </w:pPr>
      <w:r w:rsidRPr="00E51F8E">
        <w:rPr>
          <w:rFonts w:ascii="Tahoma" w:hAnsi="Tahoma" w:cs="Tahoma"/>
          <w:u w:val="single"/>
          <w:lang w:val="sv-SE"/>
        </w:rPr>
        <w:t>Tembusan :</w:t>
      </w:r>
    </w:p>
    <w:p w:rsidR="003349CB" w:rsidRPr="00E51F8E" w:rsidRDefault="007D4472" w:rsidP="00C002B4">
      <w:pPr>
        <w:pStyle w:val="BodyTextIndent"/>
        <w:numPr>
          <w:ilvl w:val="0"/>
          <w:numId w:val="13"/>
        </w:numPr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  <w:tab w:val="left" w:pos="567"/>
        </w:tabs>
        <w:ind w:left="-142" w:right="18" w:hanging="284"/>
        <w:rPr>
          <w:lang w:val="sv-SE"/>
        </w:rPr>
      </w:pPr>
      <w:r>
        <w:rPr>
          <w:lang w:val="sv-SE"/>
        </w:rPr>
        <w:t>Yang Mulia</w:t>
      </w:r>
      <w:r w:rsidR="00B11BC9">
        <w:rPr>
          <w:lang w:val="sv-SE"/>
        </w:rPr>
        <w:t xml:space="preserve"> </w:t>
      </w:r>
      <w:r w:rsidR="003349CB" w:rsidRPr="00E51F8E">
        <w:rPr>
          <w:lang w:val="sv-SE"/>
        </w:rPr>
        <w:t>Ketua Mahkamah Agung RI.</w:t>
      </w:r>
    </w:p>
    <w:p w:rsidR="003349CB" w:rsidRPr="00E51F8E" w:rsidRDefault="007D4472" w:rsidP="00C002B4">
      <w:pPr>
        <w:pStyle w:val="BodyTextIndent"/>
        <w:numPr>
          <w:ilvl w:val="0"/>
          <w:numId w:val="13"/>
        </w:numPr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  <w:tab w:val="center" w:pos="6300"/>
        </w:tabs>
        <w:ind w:left="-142" w:right="18" w:hanging="284"/>
        <w:rPr>
          <w:lang w:val="sv-SE"/>
        </w:rPr>
      </w:pPr>
      <w:r>
        <w:rPr>
          <w:lang w:val="sv-SE"/>
        </w:rPr>
        <w:t>Yang Mulia</w:t>
      </w:r>
      <w:r w:rsidR="00B11BC9">
        <w:rPr>
          <w:lang w:val="sv-SE"/>
        </w:rPr>
        <w:t xml:space="preserve"> </w:t>
      </w:r>
      <w:r w:rsidR="003349CB" w:rsidRPr="00E51F8E">
        <w:rPr>
          <w:lang w:val="sv-SE"/>
        </w:rPr>
        <w:t>Wakil Ketua Mahkamah Agung RI Bidang Yudisial.</w:t>
      </w:r>
    </w:p>
    <w:p w:rsidR="003349CB" w:rsidRDefault="007D4472" w:rsidP="00C002B4">
      <w:pPr>
        <w:pStyle w:val="BodyTextIndent"/>
        <w:numPr>
          <w:ilvl w:val="0"/>
          <w:numId w:val="13"/>
        </w:numPr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  <w:tab w:val="center" w:pos="6300"/>
        </w:tabs>
        <w:ind w:left="-142" w:right="18" w:hanging="284"/>
        <w:rPr>
          <w:lang w:val="sv-SE"/>
        </w:rPr>
      </w:pPr>
      <w:r>
        <w:rPr>
          <w:lang w:val="sv-SE"/>
        </w:rPr>
        <w:t>Yang Mulia</w:t>
      </w:r>
      <w:r w:rsidR="00B11BC9">
        <w:rPr>
          <w:lang w:val="sv-SE"/>
        </w:rPr>
        <w:t xml:space="preserve"> </w:t>
      </w:r>
      <w:r w:rsidR="003349CB" w:rsidRPr="00E51F8E">
        <w:rPr>
          <w:lang w:val="sv-SE"/>
        </w:rPr>
        <w:t>Wakil Ketua Mahkamah Agung RI Bidang Non Yudisial.</w:t>
      </w:r>
    </w:p>
    <w:p w:rsidR="00813B19" w:rsidRDefault="00813B19" w:rsidP="00C002B4">
      <w:pPr>
        <w:pStyle w:val="BodyTextIndent"/>
        <w:numPr>
          <w:ilvl w:val="0"/>
          <w:numId w:val="13"/>
        </w:numPr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  <w:tab w:val="center" w:pos="6300"/>
        </w:tabs>
        <w:ind w:left="-142" w:right="18" w:hanging="284"/>
        <w:rPr>
          <w:lang w:val="sv-SE"/>
        </w:rPr>
      </w:pPr>
      <w:r>
        <w:rPr>
          <w:lang w:val="sv-SE"/>
        </w:rPr>
        <w:t>Panitera Mahkamah Agung RI.</w:t>
      </w:r>
    </w:p>
    <w:p w:rsidR="003349CB" w:rsidRPr="00E51F8E" w:rsidRDefault="006C43B9" w:rsidP="00C002B4">
      <w:pPr>
        <w:pStyle w:val="BodyTextIndent"/>
        <w:numPr>
          <w:ilvl w:val="0"/>
          <w:numId w:val="13"/>
        </w:numPr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  <w:tab w:val="center" w:pos="6300"/>
        </w:tabs>
        <w:ind w:left="-142" w:right="18" w:hanging="284"/>
        <w:rPr>
          <w:lang w:val="sv-SE"/>
        </w:rPr>
      </w:pPr>
      <w:r>
        <w:rPr>
          <w:lang w:val="sv-SE"/>
        </w:rPr>
        <w:t xml:space="preserve">Plt. </w:t>
      </w:r>
      <w:r w:rsidR="00813B19">
        <w:rPr>
          <w:lang w:val="sv-SE"/>
        </w:rPr>
        <w:t>Sekretaris Mahkamah Agung RI.</w:t>
      </w:r>
    </w:p>
    <w:p w:rsidR="003349CB" w:rsidRPr="00E51F8E" w:rsidRDefault="003349CB" w:rsidP="00C002B4">
      <w:pPr>
        <w:pStyle w:val="BodyTextIndent"/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  <w:tab w:val="center" w:pos="6300"/>
        </w:tabs>
        <w:ind w:left="-426" w:right="18"/>
        <w:rPr>
          <w:lang w:val="sv-SE"/>
        </w:rPr>
      </w:pPr>
    </w:p>
    <w:tbl>
      <w:tblPr>
        <w:tblW w:w="10915" w:type="dxa"/>
        <w:tblInd w:w="-1168" w:type="dxa"/>
        <w:tblBorders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691"/>
        <w:gridCol w:w="8765"/>
        <w:gridCol w:w="459"/>
      </w:tblGrid>
      <w:tr w:rsidR="00F9081F" w:rsidRPr="00E51F8E" w:rsidTr="00F9081F">
        <w:trPr>
          <w:trHeight w:val="1564"/>
        </w:trPr>
        <w:tc>
          <w:tcPr>
            <w:tcW w:w="1691" w:type="dxa"/>
          </w:tcPr>
          <w:p w:rsidR="00F9081F" w:rsidRPr="00E51F8E" w:rsidRDefault="00F9081F" w:rsidP="00C002B4">
            <w:pPr>
              <w:spacing w:before="120"/>
              <w:ind w:right="18"/>
              <w:jc w:val="center"/>
              <w:rPr>
                <w:rFonts w:cs="Mangal"/>
                <w:sz w:val="22"/>
                <w:szCs w:val="22"/>
              </w:rPr>
            </w:pPr>
            <w:r w:rsidRPr="00E51F8E">
              <w:rPr>
                <w:rFonts w:cs="Mangal"/>
                <w:noProof/>
                <w:sz w:val="22"/>
                <w:szCs w:val="22"/>
              </w:rPr>
              <w:lastRenderedPageBreak/>
              <w:drawing>
                <wp:inline distT="0" distB="0" distL="0" distR="0" wp14:anchorId="0BA3C208" wp14:editId="24576481">
                  <wp:extent cx="673100" cy="819785"/>
                  <wp:effectExtent l="19050" t="0" r="0" b="0"/>
                  <wp:docPr id="3" name="Picture 1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81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5" w:type="dxa"/>
            <w:vAlign w:val="center"/>
          </w:tcPr>
          <w:p w:rsidR="00F9081F" w:rsidRPr="00E51F8E" w:rsidRDefault="00F9081F" w:rsidP="00C002B4">
            <w:pPr>
              <w:ind w:right="18"/>
              <w:jc w:val="center"/>
              <w:rPr>
                <w:rFonts w:ascii="Corona bold" w:hAnsi="Corona bold" w:cs="Arial"/>
                <w:b/>
                <w:sz w:val="28"/>
                <w:szCs w:val="28"/>
              </w:rPr>
            </w:pPr>
            <w:r w:rsidRPr="00E51F8E">
              <w:rPr>
                <w:rFonts w:ascii="Corona bold" w:hAnsi="Corona bold" w:cs="Arial"/>
                <w:b/>
                <w:sz w:val="28"/>
                <w:szCs w:val="28"/>
              </w:rPr>
              <w:t>PANITIA SELEKSI CALON HAKIM AD HOC</w:t>
            </w:r>
          </w:p>
          <w:p w:rsidR="00F9081F" w:rsidRPr="00E51F8E" w:rsidRDefault="00F9081F" w:rsidP="00C002B4">
            <w:pPr>
              <w:ind w:right="18"/>
              <w:jc w:val="center"/>
              <w:rPr>
                <w:rFonts w:ascii="Corona bold" w:hAnsi="Corona bold" w:cs="Arial"/>
                <w:b/>
                <w:sz w:val="28"/>
                <w:szCs w:val="28"/>
              </w:rPr>
            </w:pPr>
            <w:r w:rsidRPr="00E51F8E">
              <w:rPr>
                <w:rFonts w:ascii="Corona bold" w:hAnsi="Corona bold" w:cs="Arial"/>
                <w:b/>
                <w:sz w:val="28"/>
                <w:szCs w:val="28"/>
              </w:rPr>
              <w:t>PENGADIL</w:t>
            </w:r>
            <w:r>
              <w:rPr>
                <w:rFonts w:ascii="Corona bold" w:hAnsi="Corona bold" w:cs="Arial"/>
                <w:b/>
                <w:sz w:val="28"/>
                <w:szCs w:val="28"/>
              </w:rPr>
              <w:t xml:space="preserve">AN TINDAK PIDANA KORUPSI TAHAP </w:t>
            </w:r>
            <w:r w:rsidR="0077013A">
              <w:rPr>
                <w:rFonts w:ascii="Corona bold" w:hAnsi="Corona bold" w:cs="Arial"/>
                <w:b/>
                <w:sz w:val="28"/>
                <w:szCs w:val="28"/>
              </w:rPr>
              <w:t>X</w:t>
            </w:r>
            <w:r w:rsidR="006C43B9">
              <w:rPr>
                <w:rFonts w:ascii="Corona bold" w:hAnsi="Corona bold" w:cs="Arial"/>
                <w:b/>
                <w:sz w:val="28"/>
                <w:szCs w:val="28"/>
              </w:rPr>
              <w:t>IV</w:t>
            </w:r>
          </w:p>
          <w:p w:rsidR="00F9081F" w:rsidRPr="00E51F8E" w:rsidRDefault="00F9081F" w:rsidP="007447FF">
            <w:pPr>
              <w:ind w:right="18"/>
              <w:jc w:val="center"/>
              <w:rPr>
                <w:rFonts w:ascii="Corona bold" w:hAnsi="Corona bold" w:cs="Arial"/>
                <w:sz w:val="20"/>
                <w:szCs w:val="20"/>
              </w:rPr>
            </w:pPr>
            <w:r w:rsidRPr="00E51F8E">
              <w:rPr>
                <w:rFonts w:ascii="Corona bold" w:hAnsi="Corona bold" w:cs="Arial"/>
                <w:b/>
                <w:sz w:val="28"/>
                <w:szCs w:val="28"/>
              </w:rPr>
              <w:t>TAHUN 20</w:t>
            </w:r>
            <w:r w:rsidR="007447FF">
              <w:rPr>
                <w:rFonts w:ascii="Corona bold" w:hAnsi="Corona bold" w:cs="Arial"/>
                <w:b/>
                <w:sz w:val="28"/>
                <w:szCs w:val="28"/>
              </w:rPr>
              <w:t>20</w:t>
            </w:r>
          </w:p>
        </w:tc>
        <w:tc>
          <w:tcPr>
            <w:tcW w:w="459" w:type="dxa"/>
          </w:tcPr>
          <w:p w:rsidR="00F9081F" w:rsidRPr="00E51F8E" w:rsidRDefault="00F9081F" w:rsidP="00C002B4">
            <w:pPr>
              <w:spacing w:before="120" w:after="40"/>
              <w:ind w:right="18"/>
              <w:rPr>
                <w:rFonts w:ascii="Corona bold" w:hAnsi="Corona bold" w:cs="Arial"/>
                <w:sz w:val="20"/>
                <w:szCs w:val="20"/>
              </w:rPr>
            </w:pPr>
          </w:p>
          <w:p w:rsidR="00F9081F" w:rsidRPr="00E51F8E" w:rsidRDefault="00F9081F" w:rsidP="00C002B4">
            <w:pPr>
              <w:spacing w:before="120" w:after="40"/>
              <w:ind w:right="18"/>
              <w:rPr>
                <w:rFonts w:cs="Mangal"/>
                <w:sz w:val="22"/>
                <w:szCs w:val="22"/>
              </w:rPr>
            </w:pPr>
          </w:p>
        </w:tc>
      </w:tr>
    </w:tbl>
    <w:p w:rsidR="00F9081F" w:rsidRPr="00E51F8E" w:rsidRDefault="00F9081F" w:rsidP="00C002B4">
      <w:pPr>
        <w:ind w:right="18"/>
        <w:jc w:val="center"/>
        <w:rPr>
          <w:rFonts w:ascii="Tahoma" w:hAnsi="Tahoma" w:cs="Tahoma"/>
          <w:sz w:val="16"/>
          <w:szCs w:val="16"/>
          <w:u w:val="single"/>
          <w:lang w:val="it-IT"/>
        </w:rPr>
      </w:pPr>
    </w:p>
    <w:p w:rsidR="00F9081F" w:rsidRPr="00E51F8E" w:rsidRDefault="00F9081F" w:rsidP="00C002B4">
      <w:pPr>
        <w:ind w:right="18"/>
        <w:jc w:val="center"/>
        <w:rPr>
          <w:rFonts w:ascii="Tahoma" w:hAnsi="Tahoma" w:cs="Tahoma"/>
        </w:rPr>
      </w:pPr>
      <w:r w:rsidRPr="00E51F8E">
        <w:rPr>
          <w:rFonts w:ascii="Tahoma" w:hAnsi="Tahoma" w:cs="Tahoma"/>
        </w:rPr>
        <w:t>PENGUMUMAN PELAKSANAAN TES PROFILE ASSESSMENT DAN WAWANCARA</w:t>
      </w:r>
    </w:p>
    <w:p w:rsidR="00F9081F" w:rsidRPr="00E51F8E" w:rsidRDefault="00682353" w:rsidP="00C002B4">
      <w:pPr>
        <w:ind w:right="18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77A29" wp14:editId="64D653CE">
                <wp:simplePos x="0" y="0"/>
                <wp:positionH relativeFrom="column">
                  <wp:posOffset>8890</wp:posOffset>
                </wp:positionH>
                <wp:positionV relativeFrom="paragraph">
                  <wp:posOffset>-2540</wp:posOffset>
                </wp:positionV>
                <wp:extent cx="5589905" cy="7620"/>
                <wp:effectExtent l="0" t="0" r="10795" b="11430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8990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D1CE3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7pt;margin-top:-.2pt;width:440.15pt;height: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"/>
            </w:pict>
          </mc:Fallback>
        </mc:AlternateContent>
      </w:r>
      <w:proofErr w:type="gramStart"/>
      <w:r w:rsidR="00F9081F" w:rsidRPr="00E51F8E">
        <w:rPr>
          <w:rFonts w:ascii="Tahoma" w:hAnsi="Tahoma" w:cs="Tahoma"/>
        </w:rPr>
        <w:t>NOMOR :</w:t>
      </w:r>
      <w:proofErr w:type="gramEnd"/>
      <w:r w:rsidR="000203C3">
        <w:rPr>
          <w:rFonts w:ascii="Tahoma" w:hAnsi="Tahoma" w:cs="Tahoma"/>
        </w:rPr>
        <w:t xml:space="preserve"> </w:t>
      </w:r>
      <w:r w:rsidR="0077013A">
        <w:rPr>
          <w:rFonts w:ascii="Tahoma" w:hAnsi="Tahoma" w:cs="Tahoma"/>
        </w:rPr>
        <w:t xml:space="preserve">    </w:t>
      </w:r>
      <w:r w:rsidR="008B07ED">
        <w:rPr>
          <w:rFonts w:ascii="Tahoma" w:hAnsi="Tahoma" w:cs="Tahoma"/>
        </w:rPr>
        <w:t xml:space="preserve"> </w:t>
      </w:r>
      <w:r w:rsidR="00F9081F" w:rsidRPr="00E51F8E">
        <w:rPr>
          <w:rFonts w:ascii="Tahoma" w:hAnsi="Tahoma" w:cs="Tahoma"/>
        </w:rPr>
        <w:t>/PANSEL/Ad Hoc TPK/</w:t>
      </w:r>
      <w:r w:rsidR="003946FD">
        <w:rPr>
          <w:rFonts w:ascii="Tahoma" w:hAnsi="Tahoma" w:cs="Tahoma"/>
        </w:rPr>
        <w:t>X</w:t>
      </w:r>
      <w:r w:rsidR="006C43B9">
        <w:rPr>
          <w:rFonts w:ascii="Tahoma" w:hAnsi="Tahoma" w:cs="Tahoma"/>
        </w:rPr>
        <w:t>I</w:t>
      </w:r>
      <w:r w:rsidR="00F9081F" w:rsidRPr="00E51F8E">
        <w:rPr>
          <w:rFonts w:ascii="Tahoma" w:hAnsi="Tahoma" w:cs="Tahoma"/>
        </w:rPr>
        <w:t>/20</w:t>
      </w:r>
      <w:r w:rsidR="007447FF">
        <w:rPr>
          <w:rFonts w:ascii="Tahoma" w:hAnsi="Tahoma" w:cs="Tahoma"/>
        </w:rPr>
        <w:t>20</w:t>
      </w:r>
    </w:p>
    <w:p w:rsidR="00F9081F" w:rsidRPr="00E51F8E" w:rsidRDefault="00F9081F" w:rsidP="00C002B4">
      <w:pPr>
        <w:ind w:right="18"/>
        <w:rPr>
          <w:rFonts w:ascii="Tahoma" w:hAnsi="Tahoma" w:cs="Tahoma"/>
        </w:rPr>
      </w:pPr>
    </w:p>
    <w:p w:rsidR="00F9081F" w:rsidRPr="00E51F8E" w:rsidRDefault="00F9081F" w:rsidP="00C002B4">
      <w:pPr>
        <w:ind w:right="18"/>
        <w:jc w:val="both"/>
        <w:rPr>
          <w:rFonts w:ascii="Tahoma" w:hAnsi="Tahoma" w:cs="Tahoma"/>
        </w:rPr>
      </w:pPr>
      <w:r w:rsidRPr="00E51F8E">
        <w:rPr>
          <w:rFonts w:ascii="Tahoma" w:hAnsi="Tahoma" w:cs="Tahoma"/>
        </w:rPr>
        <w:t>Daftar Peserta Seleksi Profile Assessment dan Wawancara Calon Hakim Ad Hoc Pengadil</w:t>
      </w:r>
      <w:r>
        <w:rPr>
          <w:rFonts w:ascii="Tahoma" w:hAnsi="Tahoma" w:cs="Tahoma"/>
        </w:rPr>
        <w:t xml:space="preserve">an Tindak Pidana Korupsi Tahap </w:t>
      </w:r>
      <w:r w:rsidR="0077013A">
        <w:rPr>
          <w:rFonts w:ascii="Tahoma" w:hAnsi="Tahoma" w:cs="Tahoma"/>
        </w:rPr>
        <w:t>X</w:t>
      </w:r>
      <w:r w:rsidR="003946FD">
        <w:rPr>
          <w:rFonts w:ascii="Tahoma" w:hAnsi="Tahoma" w:cs="Tahoma"/>
        </w:rPr>
        <w:t>I</w:t>
      </w:r>
      <w:r w:rsidR="006C43B9">
        <w:rPr>
          <w:rFonts w:ascii="Tahoma" w:hAnsi="Tahoma" w:cs="Tahoma"/>
        </w:rPr>
        <w:t>V</w:t>
      </w:r>
      <w:r w:rsidRPr="00E51F8E">
        <w:rPr>
          <w:rFonts w:ascii="Tahoma" w:hAnsi="Tahoma" w:cs="Tahoma"/>
        </w:rPr>
        <w:t xml:space="preserve"> </w:t>
      </w:r>
      <w:r w:rsidR="001927FA">
        <w:rPr>
          <w:rFonts w:ascii="Tahoma" w:hAnsi="Tahoma" w:cs="Tahoma"/>
        </w:rPr>
        <w:t>Tahun 20</w:t>
      </w:r>
      <w:r w:rsidR="007447FF">
        <w:rPr>
          <w:rFonts w:ascii="Tahoma" w:hAnsi="Tahoma" w:cs="Tahoma"/>
        </w:rPr>
        <w:t>20</w:t>
      </w:r>
      <w:r w:rsidR="001927FA">
        <w:rPr>
          <w:rFonts w:ascii="Tahoma" w:hAnsi="Tahoma" w:cs="Tahoma"/>
        </w:rPr>
        <w:t xml:space="preserve"> </w:t>
      </w:r>
      <w:r w:rsidRPr="00E51F8E">
        <w:rPr>
          <w:rFonts w:ascii="Tahoma" w:hAnsi="Tahoma" w:cs="Tahoma"/>
        </w:rPr>
        <w:t xml:space="preserve">sebagai </w:t>
      </w:r>
      <w:proofErr w:type="gramStart"/>
      <w:r w:rsidRPr="00E51F8E">
        <w:rPr>
          <w:rFonts w:ascii="Tahoma" w:hAnsi="Tahoma" w:cs="Tahoma"/>
        </w:rPr>
        <w:t>berikut :</w:t>
      </w:r>
      <w:proofErr w:type="gramEnd"/>
    </w:p>
    <w:p w:rsidR="00F9081F" w:rsidRPr="00E51F8E" w:rsidRDefault="00F9081F" w:rsidP="00C002B4">
      <w:pPr>
        <w:ind w:right="18"/>
        <w:jc w:val="both"/>
        <w:rPr>
          <w:rFonts w:ascii="Tahoma" w:hAnsi="Tahoma" w:cs="Tahoma"/>
        </w:rPr>
      </w:pPr>
    </w:p>
    <w:p w:rsidR="00F9081F" w:rsidRPr="00507DA5" w:rsidRDefault="00E12EE0" w:rsidP="00C002B4">
      <w:pPr>
        <w:ind w:right="18"/>
        <w:jc w:val="both"/>
        <w:rPr>
          <w:rFonts w:ascii="Tahoma" w:hAnsi="Tahoma" w:cs="Tahoma"/>
          <w:b/>
          <w:bCs/>
        </w:rPr>
      </w:pPr>
      <w:proofErr w:type="gramStart"/>
      <w:r w:rsidRPr="00507DA5">
        <w:rPr>
          <w:rFonts w:ascii="Tahoma" w:hAnsi="Tahoma" w:cs="Tahoma"/>
          <w:b/>
          <w:bCs/>
        </w:rPr>
        <w:t>PENYELENGGARAAN :</w:t>
      </w:r>
      <w:proofErr w:type="gramEnd"/>
    </w:p>
    <w:p w:rsidR="00E44D55" w:rsidRPr="00507DA5" w:rsidRDefault="00E44D55" w:rsidP="00C002B4">
      <w:pPr>
        <w:ind w:right="18"/>
        <w:jc w:val="both"/>
        <w:rPr>
          <w:rFonts w:ascii="Tahoma" w:hAnsi="Tahoma" w:cs="Tahoma"/>
        </w:rPr>
      </w:pPr>
      <w:r w:rsidRPr="00507DA5">
        <w:rPr>
          <w:rFonts w:ascii="Tahoma" w:hAnsi="Tahoma" w:cs="Tahoma"/>
        </w:rPr>
        <w:t xml:space="preserve">GEDUNG BADAN LITBANG DIKLAT KUMDIL MAHKAMAH AGUNG RI. </w:t>
      </w:r>
    </w:p>
    <w:p w:rsidR="00E44D55" w:rsidRPr="00507DA5" w:rsidRDefault="00E44D55" w:rsidP="00C002B4">
      <w:pPr>
        <w:ind w:right="18"/>
        <w:jc w:val="both"/>
        <w:rPr>
          <w:rFonts w:ascii="Tahoma" w:hAnsi="Tahoma" w:cs="Tahoma"/>
        </w:rPr>
      </w:pPr>
      <w:proofErr w:type="gramStart"/>
      <w:r w:rsidRPr="00507DA5">
        <w:rPr>
          <w:rFonts w:ascii="Tahoma" w:hAnsi="Tahoma" w:cs="Tahoma"/>
        </w:rPr>
        <w:t>JL.</w:t>
      </w:r>
      <w:proofErr w:type="gramEnd"/>
      <w:r w:rsidRPr="00507DA5">
        <w:rPr>
          <w:rFonts w:ascii="Tahoma" w:hAnsi="Tahoma" w:cs="Tahoma"/>
        </w:rPr>
        <w:t xml:space="preserve"> </w:t>
      </w:r>
      <w:proofErr w:type="gramStart"/>
      <w:r w:rsidRPr="00507DA5">
        <w:rPr>
          <w:rFonts w:ascii="Tahoma" w:hAnsi="Tahoma" w:cs="Tahoma"/>
        </w:rPr>
        <w:t>CIKOPO SELATAN DESA SUKAMAJ</w:t>
      </w:r>
      <w:r w:rsidR="00507DA5">
        <w:rPr>
          <w:rFonts w:ascii="Tahoma" w:hAnsi="Tahoma" w:cs="Tahoma"/>
        </w:rPr>
        <w:t>U KEC.</w:t>
      </w:r>
      <w:proofErr w:type="gramEnd"/>
      <w:r w:rsidR="00507DA5">
        <w:rPr>
          <w:rFonts w:ascii="Tahoma" w:hAnsi="Tahoma" w:cs="Tahoma"/>
        </w:rPr>
        <w:t xml:space="preserve"> MEGA MENDUNG, KAB. </w:t>
      </w:r>
      <w:proofErr w:type="gramStart"/>
      <w:r w:rsidR="00507DA5">
        <w:rPr>
          <w:rFonts w:ascii="Tahoma" w:hAnsi="Tahoma" w:cs="Tahoma"/>
        </w:rPr>
        <w:t>BOGOR</w:t>
      </w:r>
      <w:r w:rsidR="00E84F58">
        <w:rPr>
          <w:rFonts w:ascii="Tahoma" w:hAnsi="Tahoma" w:cs="Tahoma"/>
        </w:rPr>
        <w:t xml:space="preserve"> </w:t>
      </w:r>
      <w:r w:rsidRPr="00507DA5">
        <w:rPr>
          <w:rFonts w:ascii="Tahoma" w:hAnsi="Tahoma" w:cs="Tahoma"/>
        </w:rPr>
        <w:t>JAWA BARAT.</w:t>
      </w:r>
      <w:proofErr w:type="gramEnd"/>
      <w:r w:rsidRPr="00507DA5">
        <w:rPr>
          <w:rFonts w:ascii="Tahoma" w:hAnsi="Tahoma" w:cs="Tahoma"/>
        </w:rPr>
        <w:t xml:space="preserve"> </w:t>
      </w:r>
      <w:proofErr w:type="gramStart"/>
      <w:r w:rsidRPr="00507DA5">
        <w:rPr>
          <w:rFonts w:ascii="Tahoma" w:hAnsi="Tahoma" w:cs="Tahoma"/>
        </w:rPr>
        <w:t>TELP (0251) 8249520.</w:t>
      </w:r>
      <w:proofErr w:type="gramEnd"/>
    </w:p>
    <w:p w:rsidR="00F9081F" w:rsidRPr="003946FD" w:rsidRDefault="004A2D89" w:rsidP="00C002B4">
      <w:pPr>
        <w:tabs>
          <w:tab w:val="left" w:pos="2694"/>
          <w:tab w:val="left" w:pos="3828"/>
        </w:tabs>
        <w:ind w:left="2977" w:right="18" w:hanging="297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PROFILE ASSESSMENT</w:t>
      </w:r>
      <w:r w:rsidR="00E84F58"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/>
          <w:lang w:val="id-ID"/>
        </w:rPr>
        <w:t xml:space="preserve"> </w:t>
      </w:r>
      <w:r w:rsidR="00E84F58">
        <w:rPr>
          <w:rFonts w:ascii="Tahoma" w:hAnsi="Tahoma" w:cs="Tahoma"/>
          <w:lang w:val="id-ID"/>
        </w:rPr>
        <w:tab/>
      </w:r>
      <w:r w:rsidR="00F9081F" w:rsidRPr="00507DA5">
        <w:rPr>
          <w:rFonts w:ascii="Tahoma" w:hAnsi="Tahoma" w:cs="Tahoma"/>
        </w:rPr>
        <w:t xml:space="preserve">TANGGAL </w:t>
      </w:r>
      <w:r w:rsidR="006C43B9">
        <w:rPr>
          <w:rFonts w:ascii="Tahoma" w:hAnsi="Tahoma" w:cs="Tahoma"/>
        </w:rPr>
        <w:t>2</w:t>
      </w:r>
      <w:r w:rsidR="00912B75">
        <w:rPr>
          <w:rFonts w:ascii="Tahoma" w:hAnsi="Tahoma" w:cs="Tahoma"/>
        </w:rPr>
        <w:t>3</w:t>
      </w:r>
      <w:r w:rsidR="006C43B9">
        <w:rPr>
          <w:rFonts w:ascii="Tahoma" w:hAnsi="Tahoma" w:cs="Tahoma"/>
        </w:rPr>
        <w:t xml:space="preserve"> NOVEMBER</w:t>
      </w:r>
      <w:r w:rsidR="007447FF">
        <w:rPr>
          <w:rFonts w:ascii="Tahoma" w:hAnsi="Tahoma" w:cs="Tahoma"/>
        </w:rPr>
        <w:t xml:space="preserve"> 2020</w:t>
      </w:r>
      <w:r w:rsidR="00A4523D">
        <w:rPr>
          <w:rFonts w:ascii="Tahoma" w:hAnsi="Tahoma" w:cs="Tahoma"/>
        </w:rPr>
        <w:t xml:space="preserve"> </w:t>
      </w:r>
      <w:r w:rsidR="00B27EB5">
        <w:rPr>
          <w:rFonts w:ascii="Tahoma" w:hAnsi="Tahoma" w:cs="Tahoma"/>
        </w:rPr>
        <w:t xml:space="preserve">s/d </w:t>
      </w:r>
      <w:r w:rsidR="006C43B9">
        <w:rPr>
          <w:rFonts w:ascii="Tahoma" w:hAnsi="Tahoma" w:cs="Tahoma"/>
        </w:rPr>
        <w:t>2</w:t>
      </w:r>
      <w:r w:rsidR="00912B75">
        <w:rPr>
          <w:rFonts w:ascii="Tahoma" w:hAnsi="Tahoma" w:cs="Tahoma"/>
        </w:rPr>
        <w:t>4</w:t>
      </w:r>
      <w:r w:rsidR="006C43B9">
        <w:rPr>
          <w:rFonts w:ascii="Tahoma" w:hAnsi="Tahoma" w:cs="Tahoma"/>
        </w:rPr>
        <w:t xml:space="preserve"> NOVEMBER</w:t>
      </w:r>
      <w:r w:rsidR="007447FF">
        <w:rPr>
          <w:rFonts w:ascii="Tahoma" w:hAnsi="Tahoma" w:cs="Tahoma"/>
        </w:rPr>
        <w:t xml:space="preserve"> 2020</w:t>
      </w:r>
      <w:r>
        <w:rPr>
          <w:rFonts w:ascii="Tahoma" w:hAnsi="Tahoma" w:cs="Tahoma"/>
          <w:lang w:val="id-ID"/>
        </w:rPr>
        <w:t xml:space="preserve">, mulai jam 08.00 </w:t>
      </w:r>
      <w:proofErr w:type="gramStart"/>
      <w:r>
        <w:rPr>
          <w:rFonts w:ascii="Tahoma" w:hAnsi="Tahoma" w:cs="Tahoma"/>
          <w:lang w:val="id-ID"/>
        </w:rPr>
        <w:t>WIB  s.d</w:t>
      </w:r>
      <w:proofErr w:type="gramEnd"/>
      <w:r w:rsidR="00554DAF">
        <w:rPr>
          <w:rFonts w:ascii="Tahoma" w:hAnsi="Tahoma" w:cs="Tahoma"/>
          <w:lang w:val="id-ID"/>
        </w:rPr>
        <w:t xml:space="preserve"> s</w:t>
      </w:r>
      <w:r>
        <w:rPr>
          <w:rFonts w:ascii="Tahoma" w:hAnsi="Tahoma" w:cs="Tahoma"/>
          <w:lang w:val="id-ID"/>
        </w:rPr>
        <w:t>elesai</w:t>
      </w:r>
      <w:r w:rsidR="003946FD">
        <w:rPr>
          <w:rFonts w:ascii="Tahoma" w:hAnsi="Tahoma" w:cs="Tahoma"/>
        </w:rPr>
        <w:t>.</w:t>
      </w:r>
    </w:p>
    <w:p w:rsidR="00E84F58" w:rsidRPr="003946FD" w:rsidRDefault="00E84F58" w:rsidP="00C002B4">
      <w:pPr>
        <w:tabs>
          <w:tab w:val="left" w:pos="2694"/>
          <w:tab w:val="left" w:pos="3828"/>
        </w:tabs>
        <w:ind w:left="2977" w:right="18" w:hanging="297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WAWANCARA</w:t>
      </w:r>
      <w:r>
        <w:rPr>
          <w:rFonts w:ascii="Tahoma" w:hAnsi="Tahoma" w:cs="Tahoma"/>
          <w:lang w:val="id-ID"/>
        </w:rPr>
        <w:t xml:space="preserve">           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  <w:lang w:val="id-ID"/>
        </w:rPr>
        <w:tab/>
      </w:r>
      <w:r w:rsidRPr="00461CA7">
        <w:rPr>
          <w:rFonts w:ascii="Tahoma" w:hAnsi="Tahoma" w:cs="Tahoma"/>
        </w:rPr>
        <w:t xml:space="preserve">TANGGAL </w:t>
      </w:r>
      <w:r w:rsidR="006C43B9">
        <w:rPr>
          <w:rFonts w:ascii="Tahoma" w:hAnsi="Tahoma" w:cs="Tahoma"/>
        </w:rPr>
        <w:t>2</w:t>
      </w:r>
      <w:r w:rsidR="00912B75">
        <w:rPr>
          <w:rFonts w:ascii="Tahoma" w:hAnsi="Tahoma" w:cs="Tahoma"/>
        </w:rPr>
        <w:t>5</w:t>
      </w:r>
      <w:r w:rsidR="006C43B9">
        <w:rPr>
          <w:rFonts w:ascii="Tahoma" w:hAnsi="Tahoma" w:cs="Tahoma"/>
        </w:rPr>
        <w:t xml:space="preserve"> NOVEMBER</w:t>
      </w:r>
      <w:r w:rsidR="007447FF">
        <w:rPr>
          <w:rFonts w:ascii="Tahoma" w:hAnsi="Tahoma" w:cs="Tahoma"/>
        </w:rPr>
        <w:t xml:space="preserve"> 2020</w:t>
      </w:r>
      <w:r w:rsidR="00B27EB5">
        <w:rPr>
          <w:rFonts w:ascii="Tahoma" w:hAnsi="Tahoma" w:cs="Tahoma"/>
        </w:rPr>
        <w:t xml:space="preserve"> s/d </w:t>
      </w:r>
      <w:r w:rsidR="006C43B9">
        <w:rPr>
          <w:rFonts w:ascii="Tahoma" w:hAnsi="Tahoma" w:cs="Tahoma"/>
        </w:rPr>
        <w:t>2</w:t>
      </w:r>
      <w:r w:rsidR="00912B75">
        <w:rPr>
          <w:rFonts w:ascii="Tahoma" w:hAnsi="Tahoma" w:cs="Tahoma"/>
        </w:rPr>
        <w:t>6</w:t>
      </w:r>
      <w:r w:rsidR="006C43B9">
        <w:rPr>
          <w:rFonts w:ascii="Tahoma" w:hAnsi="Tahoma" w:cs="Tahoma"/>
        </w:rPr>
        <w:t xml:space="preserve"> NOVEMBER</w:t>
      </w:r>
      <w:r w:rsidR="007447FF">
        <w:rPr>
          <w:rFonts w:ascii="Tahoma" w:hAnsi="Tahoma" w:cs="Tahoma"/>
        </w:rPr>
        <w:t xml:space="preserve"> 2020</w:t>
      </w:r>
      <w:r>
        <w:rPr>
          <w:rFonts w:ascii="Tahoma" w:hAnsi="Tahoma" w:cs="Tahoma"/>
          <w:lang w:val="id-ID"/>
        </w:rPr>
        <w:t xml:space="preserve">, mulai jam 08.00 </w:t>
      </w:r>
      <w:proofErr w:type="gramStart"/>
      <w:r>
        <w:rPr>
          <w:rFonts w:ascii="Tahoma" w:hAnsi="Tahoma" w:cs="Tahoma"/>
          <w:lang w:val="id-ID"/>
        </w:rPr>
        <w:t>WIB  s.d</w:t>
      </w:r>
      <w:proofErr w:type="gramEnd"/>
      <w:r>
        <w:rPr>
          <w:rFonts w:ascii="Tahoma" w:hAnsi="Tahoma" w:cs="Tahoma"/>
          <w:lang w:val="id-ID"/>
        </w:rPr>
        <w:t xml:space="preserve"> selesai</w:t>
      </w:r>
      <w:r w:rsidR="003946FD">
        <w:rPr>
          <w:rFonts w:ascii="Tahoma" w:hAnsi="Tahoma" w:cs="Tahoma"/>
        </w:rPr>
        <w:t>.</w:t>
      </w:r>
    </w:p>
    <w:p w:rsidR="00E84F58" w:rsidRPr="003946FD" w:rsidRDefault="00E84F58" w:rsidP="00C002B4">
      <w:pPr>
        <w:tabs>
          <w:tab w:val="left" w:pos="2694"/>
          <w:tab w:val="left" w:pos="3828"/>
        </w:tabs>
        <w:ind w:left="2977" w:right="18" w:hanging="2977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CHEK IN PESERTA          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  <w:lang w:val="id-ID"/>
        </w:rPr>
        <w:tab/>
      </w:r>
      <w:r w:rsidR="00813B19">
        <w:rPr>
          <w:rFonts w:ascii="Tahoma" w:hAnsi="Tahoma" w:cs="Tahoma"/>
          <w:lang w:val="en-AU"/>
        </w:rPr>
        <w:t xml:space="preserve">HARI </w:t>
      </w:r>
      <w:r w:rsidR="00912B75">
        <w:rPr>
          <w:rFonts w:ascii="Tahoma" w:hAnsi="Tahoma" w:cs="Tahoma"/>
          <w:lang w:val="en-AU"/>
        </w:rPr>
        <w:t>MINGGU</w:t>
      </w:r>
      <w:r w:rsidR="00813B19">
        <w:rPr>
          <w:rFonts w:ascii="Tahoma" w:hAnsi="Tahoma" w:cs="Tahoma"/>
          <w:lang w:val="en-AU"/>
        </w:rPr>
        <w:t xml:space="preserve">, </w:t>
      </w:r>
      <w:r>
        <w:rPr>
          <w:rFonts w:ascii="Tahoma" w:hAnsi="Tahoma" w:cs="Tahoma"/>
          <w:lang w:val="id-ID"/>
        </w:rPr>
        <w:t xml:space="preserve">TANGGAL </w:t>
      </w:r>
      <w:r w:rsidR="006C43B9">
        <w:rPr>
          <w:rFonts w:ascii="Tahoma" w:hAnsi="Tahoma" w:cs="Tahoma"/>
          <w:lang w:val="en-AU"/>
        </w:rPr>
        <w:t>2</w:t>
      </w:r>
      <w:r w:rsidR="00912B75">
        <w:rPr>
          <w:rFonts w:ascii="Tahoma" w:hAnsi="Tahoma" w:cs="Tahoma"/>
          <w:lang w:val="en-AU"/>
        </w:rPr>
        <w:t>2</w:t>
      </w:r>
      <w:r w:rsidR="006C43B9">
        <w:rPr>
          <w:rFonts w:ascii="Tahoma" w:hAnsi="Tahoma" w:cs="Tahoma"/>
          <w:lang w:val="en-AU"/>
        </w:rPr>
        <w:t xml:space="preserve"> NOVEMBER</w:t>
      </w:r>
      <w:r w:rsidR="007447FF">
        <w:rPr>
          <w:rFonts w:ascii="Tahoma" w:hAnsi="Tahoma" w:cs="Tahoma"/>
          <w:lang w:val="en-AU"/>
        </w:rPr>
        <w:t xml:space="preserve"> 2020</w:t>
      </w:r>
      <w:r>
        <w:rPr>
          <w:rFonts w:ascii="Tahoma" w:hAnsi="Tahoma" w:cs="Tahoma"/>
          <w:lang w:val="id-ID"/>
        </w:rPr>
        <w:t xml:space="preserve">, </w:t>
      </w:r>
      <w:r w:rsidR="007447FF">
        <w:rPr>
          <w:rFonts w:ascii="Tahoma" w:hAnsi="Tahoma" w:cs="Tahoma"/>
          <w:lang w:val="id-ID"/>
        </w:rPr>
        <w:t>jam 1</w:t>
      </w:r>
      <w:r w:rsidR="007447FF">
        <w:rPr>
          <w:rFonts w:ascii="Tahoma" w:hAnsi="Tahoma" w:cs="Tahoma"/>
        </w:rPr>
        <w:t>4</w:t>
      </w:r>
      <w:r>
        <w:rPr>
          <w:rFonts w:ascii="Tahoma" w:hAnsi="Tahoma" w:cs="Tahoma"/>
          <w:lang w:val="id-ID"/>
        </w:rPr>
        <w:t>.00 WIB</w:t>
      </w:r>
      <w:r w:rsidR="003946FD">
        <w:rPr>
          <w:rFonts w:ascii="Tahoma" w:hAnsi="Tahoma" w:cs="Tahoma"/>
        </w:rPr>
        <w:t>.</w:t>
      </w:r>
    </w:p>
    <w:p w:rsidR="00E84F58" w:rsidRPr="004A2D89" w:rsidRDefault="00E84F58" w:rsidP="00C002B4">
      <w:pPr>
        <w:tabs>
          <w:tab w:val="left" w:pos="2694"/>
          <w:tab w:val="left" w:pos="3828"/>
        </w:tabs>
        <w:ind w:left="2977" w:right="18" w:hanging="2977"/>
        <w:jc w:val="both"/>
        <w:rPr>
          <w:rFonts w:ascii="Tahoma" w:hAnsi="Tahoma" w:cs="Tahoma"/>
          <w:lang w:val="id-ID"/>
        </w:rPr>
      </w:pPr>
    </w:p>
    <w:p w:rsidR="00F9081F" w:rsidRPr="00507DA5" w:rsidRDefault="00F9081F" w:rsidP="00C002B4">
      <w:pPr>
        <w:pStyle w:val="ListParagraph"/>
        <w:numPr>
          <w:ilvl w:val="0"/>
          <w:numId w:val="9"/>
        </w:numPr>
        <w:ind w:left="426" w:right="18" w:hanging="426"/>
        <w:jc w:val="both"/>
        <w:rPr>
          <w:rFonts w:ascii="Tahoma" w:hAnsi="Tahoma" w:cs="Tahoma"/>
          <w:b/>
          <w:bCs/>
        </w:rPr>
      </w:pPr>
      <w:r w:rsidRPr="00507DA5">
        <w:rPr>
          <w:rFonts w:ascii="Tahoma" w:hAnsi="Tahoma" w:cs="Tahoma"/>
          <w:b/>
          <w:bCs/>
        </w:rPr>
        <w:t>TINGKAT BANDING.</w:t>
      </w:r>
    </w:p>
    <w:p w:rsidR="00F9081F" w:rsidRPr="00E51F8E" w:rsidRDefault="00F9081F" w:rsidP="00C002B4">
      <w:pPr>
        <w:pStyle w:val="ListParagraph"/>
        <w:ind w:left="426" w:right="18"/>
        <w:jc w:val="both"/>
        <w:rPr>
          <w:rFonts w:ascii="Tahoma" w:hAnsi="Tahoma" w:cs="Tahoma"/>
        </w:rPr>
      </w:pPr>
    </w:p>
    <w:tbl>
      <w:tblPr>
        <w:tblW w:w="907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7"/>
        <w:gridCol w:w="1260"/>
        <w:gridCol w:w="2610"/>
        <w:gridCol w:w="2927"/>
      </w:tblGrid>
      <w:tr w:rsidR="00F9081F" w:rsidRPr="006C43B9" w:rsidTr="004F68C2">
        <w:trPr>
          <w:cantSplit/>
          <w:tblHeader/>
        </w:trPr>
        <w:tc>
          <w:tcPr>
            <w:tcW w:w="567" w:type="dxa"/>
            <w:shd w:val="clear" w:color="000000" w:fill="D8D8D8"/>
            <w:noWrap/>
            <w:vAlign w:val="center"/>
            <w:hideMark/>
          </w:tcPr>
          <w:p w:rsidR="00F9081F" w:rsidRPr="006C43B9" w:rsidRDefault="00F9081F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b/>
                <w:bCs/>
                <w:sz w:val="22"/>
                <w:szCs w:val="22"/>
                <w:lang w:bidi="hi-IN"/>
              </w:rPr>
              <w:t>No</w:t>
            </w:r>
          </w:p>
        </w:tc>
        <w:tc>
          <w:tcPr>
            <w:tcW w:w="1707" w:type="dxa"/>
            <w:shd w:val="clear" w:color="000000" w:fill="D8D8D8"/>
            <w:noWrap/>
            <w:vAlign w:val="center"/>
            <w:hideMark/>
          </w:tcPr>
          <w:p w:rsidR="00F9081F" w:rsidRPr="006C43B9" w:rsidRDefault="00F9081F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b/>
                <w:bCs/>
                <w:sz w:val="22"/>
                <w:szCs w:val="22"/>
                <w:lang w:bidi="hi-IN"/>
              </w:rPr>
              <w:t>Wilayah</w:t>
            </w:r>
          </w:p>
        </w:tc>
        <w:tc>
          <w:tcPr>
            <w:tcW w:w="1260" w:type="dxa"/>
            <w:shd w:val="clear" w:color="000000" w:fill="D8D8D8"/>
            <w:noWrap/>
            <w:vAlign w:val="center"/>
            <w:hideMark/>
          </w:tcPr>
          <w:p w:rsidR="00F9081F" w:rsidRPr="006C43B9" w:rsidRDefault="00F9081F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b/>
                <w:bCs/>
                <w:sz w:val="22"/>
                <w:szCs w:val="22"/>
                <w:lang w:bidi="hi-IN"/>
              </w:rPr>
              <w:t>No Ujian</w:t>
            </w:r>
          </w:p>
        </w:tc>
        <w:tc>
          <w:tcPr>
            <w:tcW w:w="2610" w:type="dxa"/>
            <w:shd w:val="clear" w:color="000000" w:fill="D8D8D8"/>
            <w:vAlign w:val="center"/>
            <w:hideMark/>
          </w:tcPr>
          <w:p w:rsidR="00F9081F" w:rsidRPr="006C43B9" w:rsidRDefault="00F9081F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b/>
                <w:bCs/>
                <w:sz w:val="22"/>
                <w:szCs w:val="22"/>
                <w:lang w:bidi="hi-IN"/>
              </w:rPr>
              <w:t>Nama</w:t>
            </w:r>
          </w:p>
        </w:tc>
        <w:tc>
          <w:tcPr>
            <w:tcW w:w="2927" w:type="dxa"/>
            <w:shd w:val="clear" w:color="000000" w:fill="D8D8D8"/>
            <w:vAlign w:val="center"/>
            <w:hideMark/>
          </w:tcPr>
          <w:p w:rsidR="00F9081F" w:rsidRPr="006C43B9" w:rsidRDefault="00F9081F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b/>
                <w:bCs/>
                <w:sz w:val="22"/>
                <w:szCs w:val="22"/>
                <w:lang w:bidi="hi-IN"/>
              </w:rPr>
              <w:t>Alamat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1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Medan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022015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Rosmalina Sitorus, SH., 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Masjid No. 28/8 Komplek residen Kelurahan Helvetia Timur Kecamatan Medan Helvetia Kota Medan Prov</w:t>
            </w:r>
            <w:bookmarkStart w:id="0" w:name="_GoBack"/>
            <w:bookmarkEnd w:id="0"/>
            <w:r w:rsidRPr="006C43B9">
              <w:rPr>
                <w:rFonts w:ascii="Tahoma" w:hAnsi="Tahoma" w:cs="Tahoma"/>
                <w:sz w:val="22"/>
                <w:szCs w:val="22"/>
              </w:rPr>
              <w:t>insi Sumatera Utara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2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Medan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022016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Yusra, SH., M.Hum.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Setia Budi Tj. Sari Komplek Perumahan Tasbih I Blok QQ No. 83 Kecamatan Medan Sunggal Kelurahan Tanjung Rejo Kota Medan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3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Medan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022017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Dr. Tirta Winata, SH., 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Jl. Cempaka VI Lk. III No. 5 Kota Medan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4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Medan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022018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Rodslowny L. Tobing, SH., MT.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Flamboyan VI Baru No. 3 Medan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5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Medan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022019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 xml:space="preserve">Drs. Marudut Hutajulu, SH., MH., MM. 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Perumahan Griya Asam Kumbang Blok A No. 28 Kel. Tanjung Selamat Kec. Medan Tuntungan Kota Medan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6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Medan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022020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Alponi Sijabat, SH., 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Bunga Mawar No. 105 C Pasar V Padang Bulan Medan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7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Medan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022021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M. Joni Kemri, S.Pi., S.H.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Rawa No. 261 Kel. Tegal Sari Mandala II Kec. Medan Denai Kota Medan, Sumatera Utara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8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Medan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022023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Dr. Mangasa Manurung, SH. MKN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Jl. Berdikari No. 116 Padang Bulan Medan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9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Padang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032009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H. Firdaus, S.H., M.Hum.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Pakan Ladang, Jorong Surau Kamba, Kenagarian Ampang Gadang, Kec. Apek Angkek, Kab. Agam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lastRenderedPageBreak/>
              <w:t>10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Padang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032012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Zaleka HG. S.H., M.H.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Seberang Padang Selatan 11/19 A-29 RT. 02 RW. 05 Kel. Seberang Padang Kecamatan Padang Selatan, Padang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11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Pekanbaru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042024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Hendri, SH., 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Kasah Gang Salempayo Nomor 7 E RT. 004 RW. 002, Kel. Tangkerang Tengah, Kec. Marpoyan Damai, Kota Pekanbaru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12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Palembang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062007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Iskandar Harun, SH.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Jalan Musi Raya Komplek Green Oasis Blok H 1 RT. 051 RW. 009 Kelurahan Lebung Gajah Kecamatan Sematang Borang-Palembang, Sumatera Selatan 30161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13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Palembang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062010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Chairul Sutrisno Sama'a, SH., CN., MM.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Angkatan 66. Lr. Jambu No. 78 RT. 11 RW. 05 Kel. Pipa Reja Kec. Kemuning, Palembang-30127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14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Palembang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062012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Ansyori, SH., 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Sako Baru Komplek Sako Blok C9 RT. 09 RW. 04 Kelurahan Sako Baru Kecamatan Sako Palembang, Kode Pos 30163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15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Palembang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062013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H. Nuhardin, SH., 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Mayor Laut Wiratno Nomor 132 RT. 32 RW. 01 Kelurahan Sungai Buah, Kecamatan Ilir Timur II, Palembang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16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Bengkulu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072008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Sudirman Sitepu, SH., M.Hum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Bhakti Husada 11 RT. 23 RW. 04 Kel. Lingkar Barat, Kec. Gading Cempaka, Kota Bengkulu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17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Tanjung Karang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082011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Heriyanto Serumpun, SH.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Jl. Abdul Muis Perum Bumi Puspa Kencana Blok H. 34 RT/RW 012/000 Gedong Menteng, Rajabasa, Bandar Lampung, Prov. Lampung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18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Banten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092005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Ugo, S.H., M.H.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 xml:space="preserve">Alamat </w:t>
            </w:r>
            <w:proofErr w:type="gramStart"/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KTP :</w:t>
            </w:r>
            <w:proofErr w:type="gramEnd"/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 xml:space="preserve"> Perumahan Griya Jakarta B-5/7 RT 005 RW 008, Kelurahan Pamulang Barat, Kecamatan Pamulang, Kota Tangerang Selatan, Banten. Alamat Domisili : Perumahan Griya Jakarta Jalan Sawo 1 Blok C-4 No.10 RT 006 RW 007, Kelurahan Pamulang Barat, Kecamatan Pamulang, Kota Tangerang Selatan, Banten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19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Banten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092006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Titi Sansiwi, S.H.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Villla Bintaro Indah Blok B1 No. 15a, Kelurahan Jombang, Kecamatan Ciputat, Kota Tangerang Selatan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lastRenderedPageBreak/>
              <w:t>20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Banten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092007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Muaz Asmuni, S.H.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Perumahan Citra Raya Taman Puspita, Jalan Irama 2, Blok I. 5 No. 2, Desa Cikupa, Kecmatan Cikupa, Kabupaten Tangerang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21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Jakarta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102023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Jeldi Ramadhan, SH., 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Gunung Balong I No. 16 D RT 009 RW 004 Kel. Lebak Bulus Kec. Cilandak Jakarta Selatan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22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Jakarta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102026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Kolonel (Purn) Yaya Supriadi, SH.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Dusun Kademangaran RT 04 RW 02 Desa Kademangaran, Kec. Dukuhturi, Kab. Tegal, Jawa Tengah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23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Jakarta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102027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 xml:space="preserve">Zulkarnaen Effendi, </w:t>
            </w:r>
            <w:proofErr w:type="gramStart"/>
            <w:r w:rsidRPr="006C43B9">
              <w:rPr>
                <w:rFonts w:ascii="Tahoma" w:hAnsi="Tahoma" w:cs="Tahoma"/>
                <w:bCs/>
                <w:sz w:val="22"/>
                <w:szCs w:val="22"/>
              </w:rPr>
              <w:t>BcHk.,</w:t>
            </w:r>
            <w:proofErr w:type="gramEnd"/>
            <w:r w:rsidRPr="006C43B9">
              <w:rPr>
                <w:rFonts w:ascii="Tahoma" w:hAnsi="Tahoma" w:cs="Tahoma"/>
                <w:bCs/>
                <w:sz w:val="22"/>
                <w:szCs w:val="22"/>
              </w:rPr>
              <w:t xml:space="preserve"> SH., 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Rumakso, Nomor 58 Kp. Raden RT 010 RW 005, Kel/Desa Jatiranggon, Jatisampurna, Kota Bekasi, Jawa Barat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24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Jakarta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102028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Drs. H. Erwin Widanarko, SH., S.A.P., M.Pd.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Puri Citayam Permai B.7/15-16 RT 07 RW 10 Rawapanjang, Bojonggede, Kab Bogor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25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Jakarta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102029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Tukiran, SH,.MM.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Perumahan Permata Harapan Baru Blok C 1/19 RT. 03 RW. 014 Kelurahan Pejuang, Kec. Medan Satria Bekasi Barat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26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 xml:space="preserve">PT Jakarta 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102033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Dwi Jaka Susanta, SH, MH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 Kedondong A6/14 rt 013 rw 010 kompl angkasapuri, kel jatimekar, kec jatiasih, kab bekasi, jawa barat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27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 xml:space="preserve">PT Jakarta 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102034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H. Agus Susanto DPN. SH., 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Komplek Atsiri Permai, Jalan Sedap Malam III/29 RT/RW. 001/012, Kelurahan Ragajaya, Kecamatan Bojong Gede, Kabupaten Bogor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28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Bandung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112013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Dedi Ruswandi, SH., </w:t>
            </w:r>
            <w:proofErr w:type="gramStart"/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MH</w:t>
            </w:r>
            <w:proofErr w:type="gramEnd"/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Komp. Bumi Panyileukan Blok F. XI No. 1 Rt. 06 Rw. 05 Kel. Cipadung Kidul Kec. Panyileukan Kota Bandung 40614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29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Bandung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112014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Iis Siti Rochmah, SH., 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Kiara Sari III No. 11 A Komplek Kiara Sari Asri RT. 02/RW. 001 Bandung-40286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30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Bandung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112016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Rd. Tj. Liman Senjaya, SH., 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Uranus Tengah Blok C3 No. 127A Komp. Margahayu Raya RT 009 RW. 006 Kel. Sekejati, Kec. Buah Batu, Kota Bandung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31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Bandung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112017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Basari Budhi Pardiyanto, SH., 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Jl. Riung Endah No. 8 A RT. 003 RW. 009, Kel. Cisaranteun Kidul, Kec. Gedebage, Kota Bandung / Komplek Buana Soetta Residence Blok A 34 Gede Bage Kota Bandung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lastRenderedPageBreak/>
              <w:t>32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Bandung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112020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Rodjai S. Irawan SH. MM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Komplek De La Rose Residence D-30 Jl. Cisaranten Kulon RT. 001 RW. 005, Kel. Cisaranten Kulon, Kec. Arcamanik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33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Bandung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112023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Djodjo Djohari, SH., 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Palasari No. 75B RT. 01/RW. 12, Kel. Palasari, Kec. Cibiru Kota Bandung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34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Semarang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122011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Subeki, S.H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Taman Menoreh Utara No. 2 RT 014 RW 001 Kel. Sampangan, Kec. Gajahmungkur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35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Semarang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122012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Sunyoto, SH.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Turusrejo Rt 004 Rw 007 No 261 Kel. Salatiga Kec. SidorejoSalatiga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36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Semarang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122014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Agus Joko Purwanto, SH., M.Kn.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Karanglo, Rt 002 Rw 001, Desa Karanglo, Kecamatan Polanharjo, Kabupaten Klaten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  <w:lang w:bidi="hi-IN"/>
              </w:rPr>
              <w:t>37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Semarang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122015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Sangadi, S.H.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KH. Ahmad Dahlan KM. 1,5 Desa Kecitraan Rt.02 Rw.02 kecamatan Purwareja Klampok Kabupaten Banjarnegara Provinsi Jawa Tengah 53474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Semarang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122019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Joko Prahono, S.H. MK.n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 xml:space="preserve">Jl. Sinar Asri II No. 717 Rt. 08 Rw. 06 </w:t>
            </w:r>
            <w:proofErr w:type="gramStart"/>
            <w:r w:rsidRPr="006C43B9">
              <w:rPr>
                <w:rFonts w:ascii="Tahoma" w:hAnsi="Tahoma" w:cs="Tahoma"/>
                <w:sz w:val="22"/>
                <w:szCs w:val="22"/>
              </w:rPr>
              <w:t>Kedungmundu ,</w:t>
            </w:r>
            <w:proofErr w:type="gramEnd"/>
            <w:r w:rsidRPr="006C43B9">
              <w:rPr>
                <w:rFonts w:ascii="Tahoma" w:hAnsi="Tahoma" w:cs="Tahoma"/>
                <w:sz w:val="22"/>
                <w:szCs w:val="22"/>
              </w:rPr>
              <w:t xml:space="preserve"> Kec. Tembalang Semarang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Semarang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122020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Budiono, S.H., M.H.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Perum Puri Asri B 17 Rt. 01 Rw. 09 Kel. Bandarjo Kec. Ungaran Barat Kab. Semarang Jateng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Semarang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122021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Wiji Pramajati, SH.,M.Hum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Sapta Prasetya III/55, Pedurungan Kidul, Kel. Pedurungan, Kota Semarang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Yogyakarta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132006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Sri Widiyanti, S.H., M.Hum., M.Kn.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Kauman Utara No. 27, RT.01, RW.14. Kel. Wonosobo Timur, Kec. Wonosobo, Kab. Wonosobo, Jawa Tengah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Yogyakarta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132007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DR. Sinoeng Hardjanti, S.H., M.Hum.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Pulau Sipadan Blok E3 No.3 Komplek TNI AL Sunter Kelapa Gading Barat, Jakarta Utara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Yogyakarta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132008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Encang Hermawan, S.H., S.A.P., S.I.P.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Pandeyan/ Gang Empu Sendok No.9 Yogyakarta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Surabaya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142017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Bambang Subroto, S.H,M.M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 xml:space="preserve">Puri Citayam Permai C7/21 RT. 004/010 Desa Rawapanjang Kec. Bojong Gede Kab. Bogor 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Surabaya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142020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Drs. Syuhadak, SH., MH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Ketintang Baru Selatan V C/2 RT. 001/008 Kel. Ketintang Kec. Gayungan Surabaya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Surabaya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142021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DR. Suhandi, SH., M. Hum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Bluru Permai Blok FH No. 24 Kab. Sidoarjo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Surabaya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142025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Bambang Pujianto, SH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Semolowaru Bahari B9 No. 9 RT. 007/002 Kel. Medokan Semampir Kec. Sukolilo Surabaya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>48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Surabaya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142026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Irwan Rambe, SH., MH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Sampit No. 5 RT.02/09 Kel. Antapani Kidul Kec. Antapani Koya Bandung Jawa Barat (Alamat KTP)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Surabaya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142027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Warsono.SH.MH.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Zebra Raya No. 27 Pedurungan Kidul, Semarang Jawa Tengah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Surabaya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142028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Eddy Joenarso, S.H., M.Hum.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Perum Palm Indah Blok B Nomor 23 RT. 044/015 Kel. Pandean Kec, Taman, Kota Madiun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Banjarmasin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152004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Dana Hanura, SH., MH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Bandarmasih Komp. DPR NO 28 RT 031, RW 003, Kel. Belitung Selatan, Kec. Banjarmasin Barat, Kota Banjarmasin Kalimantan Selatan.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Samarinda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182001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Dr. Drs. Ermansjah Djaja, S.H., M.Si.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Komplek Pemda Blok I-B No.25 RT 043, Kelurahan Gunung Samarinda, Kota Balikpapan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Makassar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192009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Paelori Makka, S.H.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Manggala Raya Blok 8/227/205. Kelurahan/desa Manggala, Kecamatan Manggala, Kab/kota Makassar Prov Sulawesi Selatan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Makassar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192010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Andi Syukri Syachrir, S.H., M.H.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Jalan Lodan No. 27 Ancol, Kec. Pademangan, Kab/Kota Jakarta Utara, Provinsi DKI Jakarta. (Alamat Domisili) Jalan toddopuli X Griya Puspita Sari Blok A3 No. 18. Kel/Desa Borong, Kec. Manggala, Kab/Kota. Makassar, Provinsi Sulawesi Selatan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Makassar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192011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Sallo Daeng, S.H., M.H.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Jl. Pallantikang V No. 43 Rt.001/001 Kel. Katangka Kec. Somba Opu Kab. Gowa 92114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Makassar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192012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DR. Abdur Razak, S.H.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Vetran Selatan Kompleks Marindah Blok B No. 13, Maricaya, Maricaya Selatan. Kec. Mamajang, Kota Makassar, Sulawesi Selatan-90131 dan Jl. Tupai Lr. 9 No. 5 Makassar, Kota Makassar Sulawesi Selatan 90131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Makassar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192013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Wahyudin, S.H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Perintis Kemerdekaan VI No.18 Rt.004 Rw.002 Kel. Tamalanrea, Kec. Tamalanrea Kota Makassar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Makassar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192016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S.D.S Meydi Assa, SH., MH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BTN AL Blok A1 No. 15 RT.001 RW.004 Kel. Kapasa Kec. Tamalanrea Kota Makassar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Makassar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192018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Mathius Utus Datang, SH, MH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Jalan Tidung 3 blok 18 No. 28 Rt.004 Rw.003, Kel. Bonto Makkio, Kec. Rappocini, Makassar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>60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Makassar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192019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Ahmad, S.H.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(KTP) Jalan Tuban I/43 Kel. Jepara, Kec. Bubutan, Kab. Surabaya, Prov. Jawa Timur. (Domisili) Jalan Komp TVRI Blok E/3, Kel. Mangasa, Kec. Tamalate, Kab. Makassar, Prov. Sulawesi Selatan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Makassar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192020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Mochamad Ilyas, S.H., M.H.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Kintamani No. 33 Perum Bukit Baruga 1 Kel. Antang, Kec. Manggala, Kab. Makassar, Prov. Sulawesi Selatan.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Makassar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192021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Dr. Asdar Arti, SH., 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BTN Makkio Baji Blok C4/5 RT.003 RW.005 Kel. Bangkala, Kec. Manggala, Makasar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Makassar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192022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H. Abdul Rahim Saije, S.H.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Perum Graha Kalegowa Blok B2 Nomor 11 Kelurahan Mangalli Kec. Pallangga, Kab. Gowa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Palu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202006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Dr. Muslim Mamulai, S.H. M.H.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S. Mangaraja Lr. No. 26 Palu, RT/RW 001/002 Kel. Tanamodindi, Kec. Mantikulore Prov. Sulawesi Tengah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Kendari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212003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Hamalin, SH., M.Pd.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Kelengkeng No. 12B RT 016 RW 006 Kota Kendari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Kendari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212005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Mathius Pulolintin, S.H.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 xml:space="preserve">Desa Kota Bangun Kec. </w:t>
            </w:r>
            <w:proofErr w:type="gramStart"/>
            <w:r w:rsidRPr="006C43B9">
              <w:rPr>
                <w:rFonts w:ascii="Tahoma" w:hAnsi="Tahoma" w:cs="Tahoma"/>
                <w:sz w:val="22"/>
                <w:szCs w:val="22"/>
              </w:rPr>
              <w:t>Ranomeeto ,</w:t>
            </w:r>
            <w:proofErr w:type="gramEnd"/>
            <w:r w:rsidRPr="006C43B9">
              <w:rPr>
                <w:rFonts w:ascii="Tahoma" w:hAnsi="Tahoma" w:cs="Tahoma"/>
                <w:sz w:val="22"/>
                <w:szCs w:val="22"/>
              </w:rPr>
              <w:t xml:space="preserve"> Kab. Konawe Selatan, Sulteng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Mataram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252003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Darno, SH., 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Ancar I No. 11 A BTN Kekalik Baru, Kel. Pagesangan Barat, Kec. Mataram, Kota Madya Mataram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Mataram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252004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Turmuzi, SH., 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Lingkar Selatan Mapak Indah RT/RW 001/187, Kelurahan Jempong Baru, Kecamatan Sekarbela, Kota Mataram, Provinsi Nusa Tenggara Barat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Mataram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252007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Lalu Abdullah, SH.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Dusun Kebon Orong, Desa Dasan Baru, Kec. Kediri, Kab. Lombok Barat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Mataram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252008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Kaswadi, SH.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Pagesangan Indah I No. 7 RT/RW. 004/054 Lingkungan Pangesangan Indah, Kel. Pagesangan, Kec. Mataram, Kota Mataram, NTB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 xml:space="preserve">PT Kupang 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262002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Idrus Djafar, SH., MH.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BTN Palupi Permai Blok E. No. 8 Palu</w:t>
            </w:r>
          </w:p>
        </w:tc>
      </w:tr>
      <w:tr w:rsidR="006C43B9" w:rsidRPr="006C43B9" w:rsidTr="004F68C2">
        <w:trPr>
          <w:cantSplit/>
        </w:trPr>
        <w:tc>
          <w:tcPr>
            <w:tcW w:w="567" w:type="dxa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707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Jayapura</w:t>
            </w:r>
          </w:p>
        </w:tc>
        <w:tc>
          <w:tcPr>
            <w:tcW w:w="1260" w:type="dxa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282005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Dr. Josner Simanjuntak, S.H., M.H.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 xml:space="preserve">Komp. Waena Permai B25 Waena Distrik Heram </w:t>
            </w:r>
          </w:p>
        </w:tc>
      </w:tr>
    </w:tbl>
    <w:p w:rsidR="007921E7" w:rsidRDefault="007921E7" w:rsidP="00C002B4">
      <w:pPr>
        <w:ind w:right="18"/>
      </w:pPr>
    </w:p>
    <w:p w:rsidR="007E4D8A" w:rsidRDefault="007E4D8A" w:rsidP="00C002B4">
      <w:pPr>
        <w:ind w:right="18"/>
      </w:pPr>
    </w:p>
    <w:p w:rsidR="006C43B9" w:rsidRDefault="006C43B9" w:rsidP="00C002B4">
      <w:pPr>
        <w:ind w:right="18"/>
      </w:pPr>
    </w:p>
    <w:p w:rsidR="006C43B9" w:rsidRDefault="006C43B9" w:rsidP="00C002B4">
      <w:pPr>
        <w:ind w:right="18"/>
      </w:pPr>
    </w:p>
    <w:p w:rsidR="006C43B9" w:rsidRDefault="006C43B9" w:rsidP="00C002B4">
      <w:pPr>
        <w:ind w:right="18"/>
      </w:pPr>
    </w:p>
    <w:p w:rsidR="006C43B9" w:rsidRDefault="006C43B9" w:rsidP="00C002B4">
      <w:pPr>
        <w:ind w:right="18"/>
      </w:pPr>
    </w:p>
    <w:p w:rsidR="006C43B9" w:rsidRDefault="006C43B9" w:rsidP="00C002B4">
      <w:pPr>
        <w:ind w:right="18"/>
      </w:pPr>
    </w:p>
    <w:p w:rsidR="006C43B9" w:rsidRDefault="006C43B9" w:rsidP="00C002B4">
      <w:pPr>
        <w:ind w:right="18"/>
      </w:pPr>
    </w:p>
    <w:p w:rsidR="00F9081F" w:rsidRDefault="00F9081F" w:rsidP="00C002B4">
      <w:pPr>
        <w:pStyle w:val="ListParagraph"/>
        <w:numPr>
          <w:ilvl w:val="0"/>
          <w:numId w:val="9"/>
        </w:numPr>
        <w:spacing w:line="360" w:lineRule="auto"/>
        <w:ind w:left="426" w:right="18" w:hanging="426"/>
        <w:jc w:val="both"/>
        <w:rPr>
          <w:rFonts w:ascii="Tahoma" w:hAnsi="Tahoma" w:cs="Tahoma"/>
          <w:b/>
          <w:bCs/>
        </w:rPr>
      </w:pPr>
      <w:r w:rsidRPr="00507DA5">
        <w:rPr>
          <w:rFonts w:ascii="Tahoma" w:hAnsi="Tahoma" w:cs="Tahoma"/>
          <w:b/>
          <w:bCs/>
        </w:rPr>
        <w:lastRenderedPageBreak/>
        <w:t>TINGKAT PERTAMA.</w:t>
      </w:r>
    </w:p>
    <w:tbl>
      <w:tblPr>
        <w:tblW w:w="911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1706"/>
        <w:gridCol w:w="1260"/>
        <w:gridCol w:w="2621"/>
        <w:gridCol w:w="2959"/>
      </w:tblGrid>
      <w:tr w:rsidR="00E12EE0" w:rsidRPr="006C43B9" w:rsidTr="004F68C2">
        <w:trPr>
          <w:cantSplit/>
          <w:tblHeader/>
        </w:trPr>
        <w:tc>
          <w:tcPr>
            <w:tcW w:w="568" w:type="dxa"/>
            <w:shd w:val="clear" w:color="000000" w:fill="D8D8D8"/>
            <w:noWrap/>
            <w:vAlign w:val="center"/>
            <w:hideMark/>
          </w:tcPr>
          <w:p w:rsidR="00E12EE0" w:rsidRPr="006C43B9" w:rsidRDefault="00E12EE0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bidi="hi-IN"/>
              </w:rPr>
              <w:t>No</w:t>
            </w:r>
          </w:p>
        </w:tc>
        <w:tc>
          <w:tcPr>
            <w:tcW w:w="1706" w:type="dxa"/>
            <w:shd w:val="clear" w:color="000000" w:fill="D8D8D8"/>
            <w:noWrap/>
            <w:vAlign w:val="center"/>
            <w:hideMark/>
          </w:tcPr>
          <w:p w:rsidR="00E12EE0" w:rsidRPr="006C43B9" w:rsidRDefault="00E12EE0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bidi="hi-IN"/>
              </w:rPr>
              <w:t>Wilayah</w:t>
            </w:r>
          </w:p>
        </w:tc>
        <w:tc>
          <w:tcPr>
            <w:tcW w:w="1260" w:type="dxa"/>
            <w:shd w:val="clear" w:color="000000" w:fill="D8D8D8"/>
            <w:noWrap/>
            <w:vAlign w:val="center"/>
            <w:hideMark/>
          </w:tcPr>
          <w:p w:rsidR="00E12EE0" w:rsidRPr="006C43B9" w:rsidRDefault="00E12EE0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bidi="hi-IN"/>
              </w:rPr>
              <w:t>No Ujian</w:t>
            </w:r>
          </w:p>
        </w:tc>
        <w:tc>
          <w:tcPr>
            <w:tcW w:w="2621" w:type="dxa"/>
            <w:shd w:val="clear" w:color="000000" w:fill="D8D8D8"/>
            <w:vAlign w:val="center"/>
            <w:hideMark/>
          </w:tcPr>
          <w:p w:rsidR="00E12EE0" w:rsidRPr="006C43B9" w:rsidRDefault="00E12EE0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bidi="hi-IN"/>
              </w:rPr>
              <w:t>Nama</w:t>
            </w:r>
          </w:p>
        </w:tc>
        <w:tc>
          <w:tcPr>
            <w:tcW w:w="2959" w:type="dxa"/>
            <w:shd w:val="clear" w:color="000000" w:fill="D8D8D8"/>
            <w:vAlign w:val="center"/>
            <w:hideMark/>
          </w:tcPr>
          <w:p w:rsidR="00E12EE0" w:rsidRPr="006C43B9" w:rsidRDefault="00E12EE0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6C43B9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bidi="hi-IN"/>
              </w:rPr>
              <w:t>Alamat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Medan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021001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Darwin Hutagaol SH</w:t>
            </w:r>
            <w:proofErr w:type="gramStart"/>
            <w:r w:rsidRPr="006C43B9">
              <w:rPr>
                <w:rFonts w:ascii="Tahoma" w:hAnsi="Tahoma" w:cs="Tahoma"/>
                <w:bCs/>
                <w:sz w:val="22"/>
                <w:szCs w:val="22"/>
              </w:rPr>
              <w:t>,MH</w:t>
            </w:r>
            <w:proofErr w:type="gramEnd"/>
            <w:r w:rsidRPr="006C43B9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H. Ulakma Sinaga, gg. Durian, No.106W, Desa Rambung Merah, Kec. Siantar, Kab. Simalungun.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Medan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021003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Eduard Hutabarat, S.H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Tembakau Raya No. 81 Simalingkar, Medan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Medan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021004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Dr. Mangaraja Manurung, S.H., M.H.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Pasar Kwarsa No. 5 Kelurahan Sei Renggas Kec. Kota Kisaran Barat Kabupaten Asahan. Provinsi Sumatera Utara.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Medan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021005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Manambus Pasaribu, SH., MH.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Nusa Indah III No. 71 Kelurahan Simpang Selayang Kecamatan Medan Tuntungan atau Perumahan Pari Anom Sari Blok D No. 23 Kec. Pancur Batu Ds. Sembahe Baru Kab. Deli Serdang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Medan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021006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Mohammad Faizal Lubis, SH., MH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 xml:space="preserve">Gang Badik Gang Tengah No. 28 Pahlawan Medan Perjuangan Kab.Medan Sumatera Utara 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Medan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021009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Parmonangan Siregar, S.H, M.H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Jl. Karya Wisata Komp J City Cluster J Crown No.9 Blok A, Kel Pangkalan Mansyur, Kec. Medan Johor, Medan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Medan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021010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Linda Sari Agustina, SH.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Jalan Penggalang Nomor 44 Kelurahan Tebing Kisaran, Kecamatan Kota Kisaran Barat, Kabupaten Asahan, Sumatera Utara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Medan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021011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Asman Siagian, SH., MH.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Dusun VIII, Jl. Roso Komp. Panin Bank No.40 A, Desa Marendal I, Kec. Patumbak, Kab. Deli Serdang, Prov Sumatera Utara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Padang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031001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IR. H. Jamaris, S.H.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Komplek Kamela Permai Blok L.6 RT 003, RW 013 Kel. Lubuk Buaya, Kec. Koto Tengah, Kota Padang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Padang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031005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Dewi Triasna Hartini, S.H.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Jl. Prof. M Yamin Gang Mengkudu No. 86 Kel. Aur kuning Kota Bukittinggi Sumatera barat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Padang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031006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Emria Fitriani, S.H., M.H.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Komplek Pelangi Indah Blok A3/6, Kelurahan Korong Gadang, Kecamatan Kuranji Kota Padang, Provinsi Sumatera Barat.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Padang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031007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MHD. Takdir, S.H., M.H.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Proklamasi No. 3B, RT.001/RW.007, Kelurahan Ganting Parak Gadang, Kecamatan Padang timur, Kota Padang, prov. Sumatera Barat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Pekanbaru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041002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Heryanty Hasan, Amd, </w:t>
            </w:r>
            <w:proofErr w:type="gramStart"/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AK.,</w:t>
            </w:r>
            <w:proofErr w:type="gramEnd"/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SH., MH.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Jalan Sawai No. 39 Rt.01/08 Kel. Kampung Melayu Kec. Suka Jadi Kota Pekanbaru, Prov. Riau 28124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Pekanbaru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041007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Hj. Yudis Paulina, SH., MH.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Keliling - Maharani Residence Blok B 16 RT/RW 007/008 Kel. Tangkerang Timur Kec. Tenayan Raya Pekanbaru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Pekanbaru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041009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Arfendi, S.H.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Sulita Sari No. 15 RT. 002 RW. 006 Kel. Tangkerang Selatan Kec. Bukit Raya Kota Pekanbaru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Pekanbaru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041010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Muhammad Fauzi, SE.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Komplek Muhammadiyah RT. 001 RW. 006 Kel. Perawang Kec. Tualang Kab. Siak - Riau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auto" w:fill="auto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Pekanbaru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041012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Rina Fastyalynda Syafitri, SH.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Jend. Sudirman Villa Fajar Regency Blok D No. 11, Tangkerang Selatan, Bukit Raya Pekanbaru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Pekanbaru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041013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Yuherman SH., MH.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Perum Bukit Garden C5 RT. 001 RW.13 Kel. Timur Tengkareng Tanayan Raya Kota Pekanbaru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Pekanbaru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041015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Poster Sitorus, SH., MH.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Gaperta Komp. Gaperta Center Blok B-11, Kel. Helvetia, Kec. Medan Helvetia, Kota Medan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Pekanbaru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041016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Boyke Amri, S.H.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J. Bandeng No. 64 Rt</w:t>
            </w:r>
            <w:proofErr w:type="gramStart"/>
            <w:r w:rsidRPr="006C43B9">
              <w:rPr>
                <w:rFonts w:ascii="Tahoma" w:hAnsi="Tahoma" w:cs="Tahoma"/>
                <w:sz w:val="22"/>
                <w:szCs w:val="22"/>
              </w:rPr>
              <w:t>,Rw</w:t>
            </w:r>
            <w:proofErr w:type="gramEnd"/>
            <w:r w:rsidRPr="006C43B9">
              <w:rPr>
                <w:rFonts w:ascii="Tahoma" w:hAnsi="Tahoma" w:cs="Tahoma"/>
                <w:sz w:val="22"/>
                <w:szCs w:val="22"/>
              </w:rPr>
              <w:t>. 003/007 Kel. Tangkerang Tengah Kec. Marpoyan Damai Kota Pekanbaru Riau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Pekanbaru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041017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Hazmi Hamid, SH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Bandeng Gg, Bandeng I No. 15B Kel. Tangkerang Tengah Kec. Marpoyan Damai Kota Pekanbaru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Palembang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061001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Muhammad Daud, SH., MH.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Jl. DI. Panjaitan Lorong Marga RT. 031 RW. 010 Kel. 16 Ulu Kec. Seberang Ulu II, Kota Palembang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Palembang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061004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Muhammad Priadi, SH.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Patin Raya Nomor 05 Komplek Pusri Sako RT 39 RW 15 Kelurahan Sako, Kecamatan Sako Kota Palembang, Provinsi Sumatera Selatan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Bengkulu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071002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Surmawan, SH., MH.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WR. Supratman RT. 23 RW. 04 No. 10 Kel. Pematang Gubernur Kec. Muara Bangkahulu Kota Bengkulu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Tanjung Karang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081002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Ardian Angga, SH., MH.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Tulang Bawang Gg. Abdul Halim No. 5 Kelurahan Enggal Kecamatan Enggal Kota Bandar Lampung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Tanjung Karang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081003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 xml:space="preserve">Bambang Handoko, SH., MH. 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Pulau Andalas Nomor 65 RT. 09 Kelurahan Sukabumi ndah Kecamatan Sukabumi Kota Bandar Lampung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>27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Tanjung Karang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081004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Ahmad Baharuddin Naim, SH., MH.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Jl. Pagar Alam Gg. Jayamarga No. 44 A Segala Mider Bandar Lampung, Hp. 081369492617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Tanjung Karang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081005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Abdul Gani, SH., MH.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Pulau Buton No. 20 Kelurahan Jagabaya II Kecamatan Way Halim Kota Bandar Lampung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Tanjung Karang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081006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Jaini Basir, SH., MH.</w:t>
            </w:r>
          </w:p>
        </w:tc>
        <w:tc>
          <w:tcPr>
            <w:tcW w:w="2959" w:type="dxa"/>
            <w:shd w:val="clear" w:color="000000" w:fill="FFFFFF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Alam Cantik No. 4 BTN 2 WHP, Way Halim Permai, Bandar Lampung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Tanjung Karang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081008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Landa, SH., MH.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M. Yunus No. 11 RT. 14 Kelurahan Pematang Wangi, Kec. Tanjung Senang, Bandar Lampung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Banten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091001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Ujaja, SH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Griya Permata Asri Blok A7/26 Kel Dalung Kec Cipocok Jaya Kota Serang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Jakarta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101002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Darjono Abadi, SH., MH.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Jl. Pangeran Jayakarta No.69 Jakarta Barat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Jakarta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101009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Yudha Ramelan, SH</w:t>
            </w:r>
            <w:proofErr w:type="gramStart"/>
            <w:r w:rsidRPr="006C43B9">
              <w:rPr>
                <w:rFonts w:ascii="Tahoma" w:hAnsi="Tahoma" w:cs="Tahoma"/>
                <w:bCs/>
                <w:sz w:val="22"/>
                <w:szCs w:val="22"/>
              </w:rPr>
              <w:t>,.</w:t>
            </w:r>
            <w:proofErr w:type="gramEnd"/>
            <w:r w:rsidRPr="006C43B9">
              <w:rPr>
                <w:rFonts w:ascii="Tahoma" w:hAnsi="Tahoma" w:cs="Tahoma"/>
                <w:bCs/>
                <w:sz w:val="22"/>
                <w:szCs w:val="22"/>
              </w:rPr>
              <w:t xml:space="preserve"> MH.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Pisangan Baru RT. 006/RW. 011 Pis.Baru Matraman Jakarta Timur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Jakarta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101010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Heppy Wajongkere, SH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Jl. Pramuka No. 9 F-11 F RT. 004/RW.001 Kel. Kayumanis Kec. Matraman Jakarta Timur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Jakarta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101015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Nimrod, SH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Kalpataru III No. 21, Perumahan Griy Bukit Jaya N.6/21 RT. 010 RW. 027 Desa Tlanjung Udik Kecamatan Gunung Putri Kabupaten Bogor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Jakarta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101016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Hifni Hasan. SH. MH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Panglima Polim Raya 125 D RT/RW. 008/001, Kel. Pulo Kec. Kebayoran Baru,  jakarta Selatan 12160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Jakarta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101017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Kolonel Chk (Purn) Surono, SH., MH.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Cahaya Residence 4, Jln. LAPAN No. 26, RT.011 RW.001 Pekayon, Pasar Rebo, Jakarta Timur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Jakarta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101020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Tuti Amaliah, K., SH, M.Si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Menteng Wadas Selatan No.27 Rt.02 Rw.012 Kel.Pasar Manggis, Kec.Setia Budi, JakSel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Bandung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111003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Muji Kartika Rahayu, SH., M.Fil.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Perum Permata Depok. Cluster Mirah 2, blok L22 No. 01 RT/RW. 006/007, Kel. Pondok Jaya, Kec. Cipayung, Kota Depok, Jawa Barat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Bandung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111005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Joko Daryanto, SH., MH.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Batik Pekalongan No. 8 Rt. 06 Rw. 08 Kel. Sukaluyu Kec. Cibeunying Kaler, Bandung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Bandung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111006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Fadhli Hanra, SH., M.Kn.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Vila Nusa Indah II Blok W2 No.12 RT. 01 RW. 21, Bojong Kulur-Gn.Putri, Kab. Bogor-Jawa Barat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>42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Bandung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111007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Nene Karim Kalake, SH.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Kompleks Griya Bandung Asri-2 Blok O-2 No. 11 RT. 010 RW. 008 Desa Cipagalo, Kec. Bojongsoang, Kab. Bandung, Jawa Barat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Semarang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121001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R. Moh Yakob Widodo, SH., M.Hum.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Perum Griya Sempurna 17 RW.01 RW.02 Kel. Pasekaran, Kec. Batang, Kab. Batang Jawa Tengah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Semarang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121004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 xml:space="preserve">Afrizal, S.H. 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 xml:space="preserve">Jl. Bulus Talan 3B / 332 Rt. 006 Rw. 001, Kel. Bulustalan Kec. Semarang Selatan 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Semarang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121006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Dr. Sastra Rasa, SH., MH.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Baru Pemda- Bambu Kuning, Kampung Pondok Manggis RT. 001/ RW. 04 No. 25 Desa Bojong Baru, Kecamatan Bojonggede, Kabupaten Bogor, Jawa Barat (KTP), Jl. Candi Penataran Utara I RT. 005 / RW. 012 No. 1 Kelurahan Kalipancur, Kecamatan Ngaiyan, Semarang Barat, Jawa Tengah (Alamat Sekarang)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Semarang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121008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Ir. M. Agus Sutriyo, S.H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Nirwanasari Raya No 28 RT 01 RW 01 Kel Tembalang, Kec Tembalang, Kota Semarang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SURABAYA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141002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H. Gunadi, SH., MH.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Komplek Ruko Sentra Poin AA-39 Rungkut Gunung Anyar Baru - Surabaya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SURABAYA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141003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Syaiful Arif, S.H., M.H.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Simo Hilir 7-2F/8, Sidomulyo Baru, Sukomanunggal, Surabaya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SURABAYA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141006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Maliki, S.H., M.H.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RT 03 RW 02 Desa Dungmiri, Kecamatan Karangjati, Kabupaten Ngawi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SURABAYA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141010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Syaiful Ma'arif, SH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Ds. Sukomulyo Rt.07 Rw.02 No.3 Kec. Manyar, Kab. Gresik - Jawa timur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SURABAYA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141014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Samhadi, S.H., M.H.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Perum Pondok Mutiara Blok BY-10, Kecamatan Sidoarjo, Kabupaten Sidoarjo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SURABAYA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141015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Soebekti, S.H.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Ngagel Jaya Tengah No. 53 Surabaya 60283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  <w:hideMark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Banjarmasin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151002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Abd. Basyit Syukur, SH., MH.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 Perdagangan Komp Hksn Permai Blok 5A No. 243 RT. 27 RW. 2 Kel. Alalak Utara Banjarmasin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Banjarmasin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151003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Akhmad Rohidi, SH.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Cempaka VII No. 21-A, RT. 003, Kota Banjarmasin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Pontianak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171002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MHD. Alinafiah Damanik, S.H., M.H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Dr. Wahidin Sudirohusodo Komp. Batara Indah I Blok M No. 27 Pontianak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>56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Makassar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191001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Andi Mattalatta, S.H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Griya Asri Sakinah Blok B No. 7, Kelurahan Tamarunang, Kecamatan Somba Opu, Kabupaten Gowa, Sulawesi Selatan.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Makassar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191002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Muh. Amin Umar, S.H.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Monginsidi Baru AB 8 No. 5 Kel. Ballaparang Kec. Rappocini Kota Makassar, Kode Pos 90222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Makassar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191003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Alamsyah, S.H.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Titang No. 37 RT.002/RW/001 Kelurahan Lappa Kecamatan Sinjai Utara Kabupaten Sinjai, Sulawesi Selatan Kode Pos : 92614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Makassar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191004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Muhammad Tadzwif Mustari, S.H., M.H.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Jalan Nipa-Nipa 3 Blok III No. 124 Makassar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Palu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201001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Rusmin H. Hamzah, SH.MH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S. Lewara No. 8 Palu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Kendari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211002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Muhammad Dedy, S.H.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 xml:space="preserve">Jl. Syech Yusuf II No. 36 Kel. </w:t>
            </w:r>
            <w:proofErr w:type="gramStart"/>
            <w:r w:rsidRPr="006C43B9">
              <w:rPr>
                <w:rFonts w:ascii="Tahoma" w:hAnsi="Tahoma" w:cs="Tahoma"/>
                <w:sz w:val="22"/>
                <w:szCs w:val="22"/>
              </w:rPr>
              <w:t>Korumba ,</w:t>
            </w:r>
            <w:proofErr w:type="gramEnd"/>
            <w:r w:rsidRPr="006C43B9">
              <w:rPr>
                <w:rFonts w:ascii="Tahoma" w:hAnsi="Tahoma" w:cs="Tahoma"/>
                <w:sz w:val="22"/>
                <w:szCs w:val="22"/>
              </w:rPr>
              <w:t xml:space="preserve"> Kec. Mandonga Kota Kendari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Gorontalo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231002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Matris A. Ijham, SH.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Perum Aziziyah Blok E No. 69 Dusun IV Kel. Luwoo Kec. Telaga Jaya Kab. Gorontalo, Prov. Gorontalo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Mataram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251001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Dr. Asmuni, SH., MH.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Majapahit Komp. Kehakiman Kekalik Baru RT/RW. 007/067 Kel. Pagesangan Barat Kec. Mataram, Kota Mataram NTB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PT Mataram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251002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Fathur Rauzi, SH., MH.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Jl. Arwana No. 108 BTN Sandik Permai, Kec. Batulayar, Kab. Lombok Barat-NTB</w:t>
            </w:r>
          </w:p>
        </w:tc>
      </w:tr>
      <w:tr w:rsidR="006C43B9" w:rsidRPr="006C43B9" w:rsidTr="004F68C2">
        <w:trPr>
          <w:cantSplit/>
        </w:trPr>
        <w:tc>
          <w:tcPr>
            <w:tcW w:w="568" w:type="dxa"/>
            <w:shd w:val="clear" w:color="000000" w:fill="FFFFFF"/>
            <w:vAlign w:val="center"/>
          </w:tcPr>
          <w:p w:rsidR="006C43B9" w:rsidRPr="006C43B9" w:rsidRDefault="006C43B9" w:rsidP="004F68C2">
            <w:pPr>
              <w:spacing w:before="60" w:after="60"/>
              <w:ind w:right="18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C43B9">
              <w:rPr>
                <w:rFonts w:ascii="Tahoma" w:hAnsi="Tahoma" w:cs="Tahoma"/>
                <w:color w:val="000000"/>
                <w:sz w:val="22"/>
                <w:szCs w:val="22"/>
              </w:rPr>
              <w:t>PT Jayapura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C43B9" w:rsidRPr="006C43B9" w:rsidRDefault="006C43B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281001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6C43B9">
              <w:rPr>
                <w:rFonts w:ascii="Tahoma" w:hAnsi="Tahoma" w:cs="Tahoma"/>
                <w:bCs/>
                <w:sz w:val="22"/>
                <w:szCs w:val="22"/>
              </w:rPr>
              <w:t>Jean Janner Gultom, S.H. M.H.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C43B9" w:rsidRPr="006C43B9" w:rsidRDefault="006C43B9">
            <w:pPr>
              <w:rPr>
                <w:rFonts w:ascii="Tahoma" w:hAnsi="Tahoma" w:cs="Tahoma"/>
                <w:sz w:val="22"/>
                <w:szCs w:val="22"/>
              </w:rPr>
            </w:pPr>
            <w:r w:rsidRPr="006C43B9">
              <w:rPr>
                <w:rFonts w:ascii="Tahoma" w:hAnsi="Tahoma" w:cs="Tahoma"/>
                <w:sz w:val="22"/>
                <w:szCs w:val="22"/>
              </w:rPr>
              <w:t>Jl. Belut No. 07 Expo Kel. Waena Kec. Heram Kota Jayapura Papua</w:t>
            </w:r>
          </w:p>
        </w:tc>
      </w:tr>
    </w:tbl>
    <w:p w:rsidR="00F9081F" w:rsidRPr="00E51F8E" w:rsidRDefault="00F9081F" w:rsidP="00C002B4">
      <w:pPr>
        <w:ind w:left="-993" w:right="18"/>
      </w:pPr>
    </w:p>
    <w:p w:rsidR="00EC22DC" w:rsidRDefault="00EC22DC" w:rsidP="00C002B4">
      <w:pPr>
        <w:ind w:right="18"/>
      </w:pPr>
    </w:p>
    <w:p w:rsidR="006C43B9" w:rsidRDefault="006C43B9">
      <w:pPr>
        <w:spacing w:line="360" w:lineRule="auto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br w:type="page"/>
      </w:r>
    </w:p>
    <w:p w:rsidR="006C43B9" w:rsidRDefault="006C43B9" w:rsidP="00C002B4">
      <w:pPr>
        <w:spacing w:line="360" w:lineRule="auto"/>
        <w:ind w:right="18"/>
        <w:jc w:val="both"/>
        <w:rPr>
          <w:rFonts w:ascii="Tahoma" w:hAnsi="Tahoma" w:cs="Tahoma"/>
          <w:b/>
          <w:bCs/>
        </w:rPr>
      </w:pPr>
    </w:p>
    <w:p w:rsidR="006C43B9" w:rsidRDefault="006C43B9" w:rsidP="00C002B4">
      <w:pPr>
        <w:spacing w:line="360" w:lineRule="auto"/>
        <w:ind w:right="18"/>
        <w:jc w:val="both"/>
        <w:rPr>
          <w:rFonts w:ascii="Tahoma" w:hAnsi="Tahoma" w:cs="Tahoma"/>
          <w:b/>
          <w:bCs/>
        </w:rPr>
      </w:pPr>
    </w:p>
    <w:p w:rsidR="00F9081F" w:rsidRPr="00E51F8E" w:rsidRDefault="00F9081F" w:rsidP="00C002B4">
      <w:pPr>
        <w:spacing w:line="360" w:lineRule="auto"/>
        <w:ind w:right="18"/>
        <w:jc w:val="both"/>
        <w:rPr>
          <w:rFonts w:ascii="Tahoma" w:hAnsi="Tahoma" w:cs="Tahoma"/>
          <w:b/>
          <w:bCs/>
        </w:rPr>
      </w:pPr>
      <w:proofErr w:type="gramStart"/>
      <w:r w:rsidRPr="00E51F8E">
        <w:rPr>
          <w:rFonts w:ascii="Tahoma" w:hAnsi="Tahoma" w:cs="Tahoma"/>
          <w:b/>
          <w:bCs/>
        </w:rPr>
        <w:t>Catatan :</w:t>
      </w:r>
      <w:proofErr w:type="gramEnd"/>
    </w:p>
    <w:p w:rsidR="007447FF" w:rsidRPr="000327B7" w:rsidRDefault="007447FF" w:rsidP="007447FF">
      <w:pPr>
        <w:pStyle w:val="ListParagraph"/>
        <w:numPr>
          <w:ilvl w:val="0"/>
          <w:numId w:val="10"/>
        </w:numPr>
        <w:spacing w:line="360" w:lineRule="auto"/>
        <w:ind w:left="426" w:right="-181" w:hanging="426"/>
        <w:jc w:val="both"/>
        <w:rPr>
          <w:rFonts w:ascii="Tahoma" w:hAnsi="Tahoma" w:cs="Tahoma"/>
        </w:rPr>
      </w:pPr>
      <w:r w:rsidRPr="000327B7">
        <w:rPr>
          <w:rFonts w:ascii="Tahoma" w:hAnsi="Tahoma"/>
        </w:rPr>
        <w:t>Peserta wajib dalam keadaan sehat, bebas covid-19 dengan menunjukkan hasil rapid tes atau swab;</w:t>
      </w:r>
    </w:p>
    <w:p w:rsidR="007447FF" w:rsidRDefault="007447FF" w:rsidP="007447FF">
      <w:pPr>
        <w:pStyle w:val="ListParagraph"/>
        <w:numPr>
          <w:ilvl w:val="0"/>
          <w:numId w:val="10"/>
        </w:numPr>
        <w:spacing w:line="360" w:lineRule="auto"/>
        <w:ind w:left="426" w:right="18" w:hanging="426"/>
        <w:jc w:val="both"/>
        <w:rPr>
          <w:rFonts w:ascii="Tahoma" w:hAnsi="Tahoma" w:cs="Tahoma"/>
        </w:rPr>
      </w:pPr>
      <w:r w:rsidRPr="000327B7">
        <w:rPr>
          <w:rFonts w:ascii="Tahoma" w:hAnsi="Tahoma"/>
        </w:rPr>
        <w:t>Peserta wajib mematuhi ketentuan protokol Covid-19 dengan memakai masker, hand sanitizer dan jaga jarak (</w:t>
      </w:r>
      <w:r w:rsidRPr="000327B7">
        <w:rPr>
          <w:rFonts w:ascii="Tahoma" w:hAnsi="Tahoma"/>
          <w:i/>
        </w:rPr>
        <w:t>phisical distances</w:t>
      </w:r>
      <w:r w:rsidRPr="000327B7">
        <w:rPr>
          <w:rFonts w:ascii="Tahoma" w:hAnsi="Tahoma"/>
        </w:rPr>
        <w:t xml:space="preserve">) selama mengikuti ujian seleksi </w:t>
      </w:r>
      <w:r w:rsidRPr="000327B7">
        <w:rPr>
          <w:rFonts w:ascii="Tahoma" w:hAnsi="Tahoma"/>
          <w:i/>
        </w:rPr>
        <w:t xml:space="preserve">profile assessment </w:t>
      </w:r>
      <w:r w:rsidRPr="000327B7">
        <w:rPr>
          <w:rFonts w:ascii="Tahoma" w:hAnsi="Tahoma"/>
        </w:rPr>
        <w:t>dan wawancara;</w:t>
      </w:r>
    </w:p>
    <w:p w:rsidR="00F9081F" w:rsidRDefault="00462D56" w:rsidP="00C002B4">
      <w:pPr>
        <w:pStyle w:val="ListParagraph"/>
        <w:numPr>
          <w:ilvl w:val="0"/>
          <w:numId w:val="10"/>
        </w:numPr>
        <w:spacing w:line="360" w:lineRule="auto"/>
        <w:ind w:left="426" w:right="18" w:hanging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Seleksi diselenggarakan di Badan Litbang Diklat Kumdil Mahkamah Agung RI,   </w:t>
      </w:r>
      <w:r w:rsidR="00E830BE">
        <w:rPr>
          <w:rFonts w:ascii="Tahoma" w:hAnsi="Tahoma" w:cs="Tahoma"/>
        </w:rPr>
        <w:t xml:space="preserve">    </w:t>
      </w:r>
      <w:r>
        <w:rPr>
          <w:rFonts w:ascii="Tahoma" w:hAnsi="Tahoma" w:cs="Tahoma"/>
        </w:rPr>
        <w:t>Jl. Cikopo Selatan Desa Sukamaju Kec. Mega Mendung, Kab. Bogor Jawa Barat</w:t>
      </w:r>
      <w:r w:rsidR="00D11C2D">
        <w:rPr>
          <w:rFonts w:ascii="Tahoma" w:hAnsi="Tahoma" w:cs="Tahoma"/>
        </w:rPr>
        <w:t xml:space="preserve"> Kode Pos 16770</w:t>
      </w:r>
      <w:r w:rsidR="00F9081F" w:rsidRPr="00E51F8E">
        <w:rPr>
          <w:rFonts w:ascii="Tahoma" w:hAnsi="Tahoma" w:cs="Tahoma"/>
        </w:rPr>
        <w:t>.</w:t>
      </w:r>
    </w:p>
    <w:p w:rsidR="00F9081F" w:rsidRPr="00C215F8" w:rsidRDefault="00462D56" w:rsidP="00C002B4">
      <w:pPr>
        <w:pStyle w:val="ListParagraph"/>
        <w:numPr>
          <w:ilvl w:val="0"/>
          <w:numId w:val="10"/>
        </w:numPr>
        <w:spacing w:line="360" w:lineRule="auto"/>
        <w:ind w:left="426" w:right="18" w:hanging="426"/>
        <w:jc w:val="both"/>
        <w:rPr>
          <w:rFonts w:ascii="Tahoma" w:hAnsi="Tahoma" w:cs="Tahoma"/>
        </w:rPr>
      </w:pPr>
      <w:r w:rsidRPr="00C215F8">
        <w:rPr>
          <w:rFonts w:ascii="Tahoma" w:hAnsi="Tahoma" w:cs="Tahoma"/>
        </w:rPr>
        <w:t>Akomodasi dan konsumsi</w:t>
      </w:r>
      <w:r w:rsidR="00F9081F" w:rsidRPr="00C215F8">
        <w:rPr>
          <w:rFonts w:ascii="Tahoma" w:hAnsi="Tahoma" w:cs="Tahoma"/>
        </w:rPr>
        <w:t xml:space="preserve"> selama penyelenggaraan Ujian Seleksi disediakan oleh Panitia.</w:t>
      </w:r>
    </w:p>
    <w:p w:rsidR="00F9081F" w:rsidRPr="00E51F8E" w:rsidRDefault="00F9081F" w:rsidP="00C002B4">
      <w:pPr>
        <w:pStyle w:val="ListParagraph"/>
        <w:numPr>
          <w:ilvl w:val="0"/>
          <w:numId w:val="10"/>
        </w:numPr>
        <w:spacing w:line="360" w:lineRule="auto"/>
        <w:ind w:left="426" w:right="18" w:hanging="426"/>
        <w:jc w:val="both"/>
        <w:rPr>
          <w:rFonts w:ascii="Tahoma" w:hAnsi="Tahoma" w:cs="Tahoma"/>
        </w:rPr>
      </w:pPr>
      <w:r w:rsidRPr="00E51F8E">
        <w:rPr>
          <w:rFonts w:ascii="Tahoma" w:hAnsi="Tahoma" w:cs="Tahoma"/>
        </w:rPr>
        <w:t>Biaya transportasi dari daerah asal ke tempat penyelenggaraan seleksi pulang pergi dan biaya-biaya lain ditanggung oleh peserta.</w:t>
      </w:r>
    </w:p>
    <w:p w:rsidR="00F9081F" w:rsidRPr="00E51F8E" w:rsidRDefault="00F9081F" w:rsidP="00C002B4">
      <w:pPr>
        <w:pStyle w:val="ListParagraph"/>
        <w:numPr>
          <w:ilvl w:val="0"/>
          <w:numId w:val="10"/>
        </w:numPr>
        <w:spacing w:line="360" w:lineRule="auto"/>
        <w:ind w:left="426" w:right="18" w:hanging="426"/>
        <w:jc w:val="both"/>
        <w:rPr>
          <w:rFonts w:ascii="Tahoma" w:hAnsi="Tahoma" w:cs="Tahoma"/>
        </w:rPr>
      </w:pPr>
      <w:r w:rsidRPr="00E51F8E">
        <w:rPr>
          <w:rFonts w:ascii="Tahoma" w:hAnsi="Tahoma" w:cs="Tahoma"/>
        </w:rPr>
        <w:t>Pakaian selama mengikuti seleksi :</w:t>
      </w:r>
    </w:p>
    <w:p w:rsidR="00F9081F" w:rsidRPr="00E51F8E" w:rsidRDefault="00F9081F" w:rsidP="00C002B4">
      <w:pPr>
        <w:pStyle w:val="ListParagraph"/>
        <w:spacing w:line="360" w:lineRule="auto"/>
        <w:ind w:left="426" w:right="18"/>
        <w:jc w:val="both"/>
        <w:rPr>
          <w:rFonts w:ascii="Tahoma" w:hAnsi="Tahoma" w:cs="Tahoma"/>
        </w:rPr>
      </w:pPr>
      <w:r w:rsidRPr="00E51F8E">
        <w:rPr>
          <w:rFonts w:ascii="Tahoma" w:hAnsi="Tahoma" w:cs="Tahoma"/>
        </w:rPr>
        <w:t>Pria</w:t>
      </w:r>
      <w:r w:rsidRPr="00E51F8E">
        <w:rPr>
          <w:rFonts w:ascii="Tahoma" w:hAnsi="Tahoma" w:cs="Tahoma"/>
        </w:rPr>
        <w:tab/>
        <w:t xml:space="preserve">: Kemeja lengan panjang </w:t>
      </w:r>
      <w:r w:rsidR="00554DAF">
        <w:rPr>
          <w:rFonts w:ascii="Tahoma" w:hAnsi="Tahoma" w:cs="Tahoma"/>
        </w:rPr>
        <w:t>warna p</w:t>
      </w:r>
      <w:r w:rsidR="00554DAF">
        <w:rPr>
          <w:rFonts w:ascii="Tahoma" w:hAnsi="Tahoma" w:cs="Tahoma"/>
          <w:lang w:val="id-ID"/>
        </w:rPr>
        <w:t>utih</w:t>
      </w:r>
      <w:r w:rsidRPr="00E51F8E">
        <w:rPr>
          <w:rFonts w:ascii="Tahoma" w:hAnsi="Tahoma" w:cs="Tahoma"/>
        </w:rPr>
        <w:t xml:space="preserve"> berdasi, celana berwarna gelap.</w:t>
      </w:r>
    </w:p>
    <w:p w:rsidR="00F9081F" w:rsidRDefault="00F9081F" w:rsidP="00C002B4">
      <w:pPr>
        <w:pStyle w:val="ListParagraph"/>
        <w:spacing w:line="360" w:lineRule="auto"/>
        <w:ind w:left="426" w:right="18"/>
        <w:jc w:val="both"/>
        <w:rPr>
          <w:rFonts w:ascii="Tahoma" w:hAnsi="Tahoma" w:cs="Tahoma"/>
        </w:rPr>
      </w:pPr>
      <w:r w:rsidRPr="00E51F8E">
        <w:rPr>
          <w:rFonts w:ascii="Tahoma" w:hAnsi="Tahoma" w:cs="Tahoma"/>
        </w:rPr>
        <w:t>Wanita</w:t>
      </w:r>
      <w:r w:rsidRPr="00E51F8E">
        <w:rPr>
          <w:rFonts w:ascii="Tahoma" w:hAnsi="Tahoma" w:cs="Tahoma"/>
        </w:rPr>
        <w:tab/>
        <w:t>: menyesuaikan (tanpa dasi).</w:t>
      </w:r>
    </w:p>
    <w:p w:rsidR="00F9081F" w:rsidRDefault="00F9081F" w:rsidP="00C002B4">
      <w:pPr>
        <w:pStyle w:val="ListParagraph"/>
        <w:numPr>
          <w:ilvl w:val="0"/>
          <w:numId w:val="10"/>
        </w:numPr>
        <w:spacing w:line="360" w:lineRule="auto"/>
        <w:ind w:left="426" w:right="18" w:hanging="426"/>
        <w:jc w:val="both"/>
        <w:rPr>
          <w:rFonts w:ascii="Tahoma" w:hAnsi="Tahoma" w:cs="Tahoma"/>
        </w:rPr>
      </w:pPr>
      <w:r w:rsidRPr="00E51F8E">
        <w:rPr>
          <w:rFonts w:ascii="Tahoma" w:hAnsi="Tahoma" w:cs="Tahoma"/>
        </w:rPr>
        <w:t>Kepada seluruh peserta diharapkan membawa alat tulis</w:t>
      </w:r>
      <w:r w:rsidR="00462D56">
        <w:rPr>
          <w:rFonts w:ascii="Tahoma" w:hAnsi="Tahoma" w:cs="Tahoma"/>
        </w:rPr>
        <w:t>, payung</w:t>
      </w:r>
      <w:r w:rsidRPr="00E51F8E">
        <w:rPr>
          <w:rFonts w:ascii="Tahoma" w:hAnsi="Tahoma" w:cs="Tahoma"/>
        </w:rPr>
        <w:t xml:space="preserve"> dan kelengkapan pribadi termasuk obat-obatan</w:t>
      </w:r>
      <w:proofErr w:type="gramStart"/>
      <w:r w:rsidR="00421068">
        <w:rPr>
          <w:rFonts w:ascii="Tahoma" w:hAnsi="Tahoma" w:cs="Tahoma"/>
        </w:rPr>
        <w:t>.(</w:t>
      </w:r>
      <w:proofErr w:type="gramEnd"/>
      <w:r w:rsidR="00421068">
        <w:rPr>
          <w:rFonts w:ascii="Tahoma" w:hAnsi="Tahoma" w:cs="Tahoma"/>
        </w:rPr>
        <w:t>K</w:t>
      </w:r>
      <w:r w:rsidR="00433A98">
        <w:rPr>
          <w:rFonts w:ascii="Tahoma" w:hAnsi="Tahoma" w:cs="Tahoma"/>
        </w:rPr>
        <w:t xml:space="preserve">ebutuhan tersebut </w:t>
      </w:r>
      <w:r w:rsidRPr="00E51F8E">
        <w:rPr>
          <w:rFonts w:ascii="Tahoma" w:hAnsi="Tahoma" w:cs="Tahoma"/>
        </w:rPr>
        <w:t>tidak ditanggung oleh Panitia</w:t>
      </w:r>
      <w:r w:rsidR="00421068">
        <w:rPr>
          <w:rFonts w:ascii="Tahoma" w:hAnsi="Tahoma" w:cs="Tahoma"/>
        </w:rPr>
        <w:t>)</w:t>
      </w:r>
      <w:r w:rsidRPr="00E51F8E">
        <w:rPr>
          <w:rFonts w:ascii="Tahoma" w:hAnsi="Tahoma" w:cs="Tahoma"/>
        </w:rPr>
        <w:t>.</w:t>
      </w:r>
    </w:p>
    <w:p w:rsidR="00421068" w:rsidRDefault="00421068" w:rsidP="00C002B4">
      <w:pPr>
        <w:pStyle w:val="ListParagraph"/>
        <w:numPr>
          <w:ilvl w:val="0"/>
          <w:numId w:val="10"/>
        </w:numPr>
        <w:spacing w:line="360" w:lineRule="auto"/>
        <w:ind w:left="426" w:right="18" w:hanging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Check In Peserta :</w:t>
      </w:r>
    </w:p>
    <w:p w:rsidR="00421068" w:rsidRDefault="00421068" w:rsidP="00C002B4">
      <w:pPr>
        <w:pStyle w:val="ListParagraph"/>
        <w:numPr>
          <w:ilvl w:val="0"/>
          <w:numId w:val="17"/>
        </w:numPr>
        <w:spacing w:line="360" w:lineRule="auto"/>
        <w:ind w:right="18" w:hanging="294"/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 xml:space="preserve">Hari </w:t>
      </w:r>
      <w:r w:rsidR="001927FA">
        <w:rPr>
          <w:rFonts w:ascii="Tahoma" w:hAnsi="Tahoma" w:cs="Tahoma"/>
        </w:rPr>
        <w:t>:</w:t>
      </w:r>
      <w:proofErr w:type="gramEnd"/>
      <w:r w:rsidR="001927FA">
        <w:rPr>
          <w:rFonts w:ascii="Tahoma" w:hAnsi="Tahoma" w:cs="Tahoma"/>
        </w:rPr>
        <w:t xml:space="preserve"> </w:t>
      </w:r>
      <w:r w:rsidR="00912B75">
        <w:rPr>
          <w:rFonts w:ascii="Tahoma" w:hAnsi="Tahoma" w:cs="Tahoma"/>
        </w:rPr>
        <w:t>Minggu</w:t>
      </w:r>
      <w:r>
        <w:rPr>
          <w:rFonts w:ascii="Tahoma" w:hAnsi="Tahoma" w:cs="Tahoma"/>
        </w:rPr>
        <w:t xml:space="preserve">, Tanggal </w:t>
      </w:r>
      <w:r w:rsidR="006C43B9">
        <w:rPr>
          <w:rFonts w:ascii="Tahoma" w:hAnsi="Tahoma" w:cs="Tahoma"/>
        </w:rPr>
        <w:t>2</w:t>
      </w:r>
      <w:r w:rsidR="00912B75">
        <w:rPr>
          <w:rFonts w:ascii="Tahoma" w:hAnsi="Tahoma" w:cs="Tahoma"/>
        </w:rPr>
        <w:t>2</w:t>
      </w:r>
      <w:r w:rsidR="006C43B9">
        <w:rPr>
          <w:rFonts w:ascii="Tahoma" w:hAnsi="Tahoma" w:cs="Tahoma"/>
        </w:rPr>
        <w:t xml:space="preserve"> November</w:t>
      </w:r>
      <w:r w:rsidR="007447FF">
        <w:rPr>
          <w:rFonts w:ascii="Tahoma" w:hAnsi="Tahoma" w:cs="Tahoma"/>
        </w:rPr>
        <w:t xml:space="preserve"> 2020</w:t>
      </w:r>
      <w:r>
        <w:rPr>
          <w:rFonts w:ascii="Tahoma" w:hAnsi="Tahoma" w:cs="Tahoma"/>
        </w:rPr>
        <w:t xml:space="preserve">, </w:t>
      </w:r>
      <w:r w:rsidR="001927FA">
        <w:rPr>
          <w:rFonts w:ascii="Tahoma" w:hAnsi="Tahoma" w:cs="Tahoma"/>
        </w:rPr>
        <w:t xml:space="preserve">mulai </w:t>
      </w:r>
      <w:r>
        <w:rPr>
          <w:rFonts w:ascii="Tahoma" w:hAnsi="Tahoma" w:cs="Tahoma"/>
        </w:rPr>
        <w:t>Pukul 1</w:t>
      </w:r>
      <w:r w:rsidR="001927FA">
        <w:rPr>
          <w:rFonts w:ascii="Tahoma" w:hAnsi="Tahoma" w:cs="Tahoma"/>
        </w:rPr>
        <w:t>4</w:t>
      </w:r>
      <w:r>
        <w:rPr>
          <w:rFonts w:ascii="Tahoma" w:hAnsi="Tahoma" w:cs="Tahoma"/>
        </w:rPr>
        <w:t>.00 WIB.</w:t>
      </w:r>
    </w:p>
    <w:p w:rsidR="001927FA" w:rsidRDefault="001927FA" w:rsidP="001927FA">
      <w:pPr>
        <w:pStyle w:val="ListParagraph"/>
        <w:numPr>
          <w:ilvl w:val="0"/>
          <w:numId w:val="10"/>
        </w:numPr>
        <w:spacing w:line="360" w:lineRule="auto"/>
        <w:ind w:left="426" w:right="18" w:hanging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Kegiatan :</w:t>
      </w:r>
    </w:p>
    <w:p w:rsidR="001927FA" w:rsidRDefault="001927FA" w:rsidP="001927FA">
      <w:pPr>
        <w:pStyle w:val="ListParagraph"/>
        <w:numPr>
          <w:ilvl w:val="0"/>
          <w:numId w:val="17"/>
        </w:numPr>
        <w:spacing w:line="360" w:lineRule="auto"/>
        <w:ind w:left="851" w:right="18" w:hanging="42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Profile Assessment</w:t>
      </w:r>
      <w:r w:rsidR="00482A79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: tanggal </w:t>
      </w:r>
      <w:r w:rsidR="006C43B9">
        <w:rPr>
          <w:rFonts w:ascii="Tahoma" w:hAnsi="Tahoma" w:cs="Tahoma"/>
        </w:rPr>
        <w:t>2</w:t>
      </w:r>
      <w:r w:rsidR="00912B75">
        <w:rPr>
          <w:rFonts w:ascii="Tahoma" w:hAnsi="Tahoma" w:cs="Tahoma"/>
        </w:rPr>
        <w:t>3</w:t>
      </w:r>
      <w:r w:rsidR="006C43B9">
        <w:rPr>
          <w:rFonts w:ascii="Tahoma" w:hAnsi="Tahoma" w:cs="Tahoma"/>
        </w:rPr>
        <w:t xml:space="preserve"> November</w:t>
      </w:r>
      <w:r w:rsidR="003C0C50">
        <w:rPr>
          <w:rFonts w:ascii="Tahoma" w:hAnsi="Tahoma" w:cs="Tahoma"/>
        </w:rPr>
        <w:t xml:space="preserve"> 2020</w:t>
      </w:r>
      <w:r>
        <w:rPr>
          <w:rFonts w:ascii="Tahoma" w:hAnsi="Tahoma" w:cs="Tahoma"/>
        </w:rPr>
        <w:t xml:space="preserve"> – </w:t>
      </w:r>
      <w:r w:rsidR="006C43B9">
        <w:rPr>
          <w:rFonts w:ascii="Tahoma" w:hAnsi="Tahoma" w:cs="Tahoma"/>
        </w:rPr>
        <w:t>2</w:t>
      </w:r>
      <w:r w:rsidR="00912B75">
        <w:rPr>
          <w:rFonts w:ascii="Tahoma" w:hAnsi="Tahoma" w:cs="Tahoma"/>
        </w:rPr>
        <w:t>4</w:t>
      </w:r>
      <w:r w:rsidR="006C43B9">
        <w:rPr>
          <w:rFonts w:ascii="Tahoma" w:hAnsi="Tahoma" w:cs="Tahoma"/>
        </w:rPr>
        <w:t xml:space="preserve"> November</w:t>
      </w:r>
      <w:r w:rsidR="003C0C50">
        <w:rPr>
          <w:rFonts w:ascii="Tahoma" w:hAnsi="Tahoma" w:cs="Tahoma"/>
        </w:rPr>
        <w:t xml:space="preserve"> 2020</w:t>
      </w:r>
      <w:r>
        <w:rPr>
          <w:rFonts w:ascii="Tahoma" w:hAnsi="Tahoma" w:cs="Tahoma"/>
        </w:rPr>
        <w:t>.</w:t>
      </w:r>
    </w:p>
    <w:p w:rsidR="001927FA" w:rsidRPr="001927FA" w:rsidRDefault="001927FA" w:rsidP="001927FA">
      <w:pPr>
        <w:pStyle w:val="ListParagraph"/>
        <w:numPr>
          <w:ilvl w:val="0"/>
          <w:numId w:val="17"/>
        </w:numPr>
        <w:spacing w:line="360" w:lineRule="auto"/>
        <w:ind w:left="851" w:right="18" w:hanging="42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Wawancara</w:t>
      </w:r>
      <w:r w:rsidR="00482A79">
        <w:rPr>
          <w:rFonts w:ascii="Tahoma" w:hAnsi="Tahoma" w:cs="Tahoma"/>
        </w:rPr>
        <w:tab/>
      </w:r>
      <w:r w:rsidR="00482A79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: tanggal </w:t>
      </w:r>
      <w:r w:rsidR="006C43B9">
        <w:rPr>
          <w:rFonts w:ascii="Tahoma" w:hAnsi="Tahoma" w:cs="Tahoma"/>
        </w:rPr>
        <w:t>2</w:t>
      </w:r>
      <w:r w:rsidR="00912B75">
        <w:rPr>
          <w:rFonts w:ascii="Tahoma" w:hAnsi="Tahoma" w:cs="Tahoma"/>
        </w:rPr>
        <w:t>5</w:t>
      </w:r>
      <w:r w:rsidR="006C43B9">
        <w:rPr>
          <w:rFonts w:ascii="Tahoma" w:hAnsi="Tahoma" w:cs="Tahoma"/>
        </w:rPr>
        <w:t xml:space="preserve"> November</w:t>
      </w:r>
      <w:r w:rsidR="003C0C50">
        <w:rPr>
          <w:rFonts w:ascii="Tahoma" w:hAnsi="Tahoma" w:cs="Tahoma"/>
        </w:rPr>
        <w:t xml:space="preserve"> 2020</w:t>
      </w:r>
      <w:r>
        <w:rPr>
          <w:rFonts w:ascii="Tahoma" w:hAnsi="Tahoma" w:cs="Tahoma"/>
        </w:rPr>
        <w:t xml:space="preserve"> – </w:t>
      </w:r>
      <w:r w:rsidR="006C43B9">
        <w:rPr>
          <w:rFonts w:ascii="Tahoma" w:hAnsi="Tahoma" w:cs="Tahoma"/>
        </w:rPr>
        <w:t>2</w:t>
      </w:r>
      <w:r w:rsidR="00912B75">
        <w:rPr>
          <w:rFonts w:ascii="Tahoma" w:hAnsi="Tahoma" w:cs="Tahoma"/>
        </w:rPr>
        <w:t>6</w:t>
      </w:r>
      <w:r w:rsidR="006C43B9">
        <w:rPr>
          <w:rFonts w:ascii="Tahoma" w:hAnsi="Tahoma" w:cs="Tahoma"/>
        </w:rPr>
        <w:t xml:space="preserve"> November</w:t>
      </w:r>
      <w:r w:rsidR="003C0C50">
        <w:rPr>
          <w:rFonts w:ascii="Tahoma" w:hAnsi="Tahoma" w:cs="Tahoma"/>
        </w:rPr>
        <w:t xml:space="preserve"> 2020</w:t>
      </w:r>
      <w:r>
        <w:rPr>
          <w:rFonts w:ascii="Tahoma" w:hAnsi="Tahoma" w:cs="Tahoma"/>
        </w:rPr>
        <w:t>.</w:t>
      </w:r>
    </w:p>
    <w:p w:rsidR="00F9081F" w:rsidRPr="00E51F8E" w:rsidRDefault="00F9081F" w:rsidP="00C002B4">
      <w:pPr>
        <w:pStyle w:val="ListParagraph"/>
        <w:numPr>
          <w:ilvl w:val="0"/>
          <w:numId w:val="10"/>
        </w:numPr>
        <w:spacing w:line="360" w:lineRule="auto"/>
        <w:ind w:left="426" w:right="18" w:hanging="426"/>
        <w:jc w:val="both"/>
        <w:rPr>
          <w:rFonts w:ascii="Tahoma" w:hAnsi="Tahoma" w:cs="Tahoma"/>
        </w:rPr>
      </w:pPr>
      <w:r w:rsidRPr="00E51F8E">
        <w:rPr>
          <w:rFonts w:ascii="Tahoma" w:hAnsi="Tahoma" w:cs="Tahoma"/>
        </w:rPr>
        <w:t xml:space="preserve">Konfirmasi lebih lanjut dapat menghubungi </w:t>
      </w:r>
      <w:r w:rsidR="00A4523D">
        <w:rPr>
          <w:rFonts w:ascii="Tahoma" w:hAnsi="Tahoma" w:cs="Tahoma"/>
        </w:rPr>
        <w:t xml:space="preserve">Panitia Seleksi </w:t>
      </w:r>
      <w:r w:rsidRPr="00E51F8E">
        <w:rPr>
          <w:rFonts w:ascii="Tahoma" w:hAnsi="Tahoma" w:cs="Tahoma"/>
        </w:rPr>
        <w:t>:</w:t>
      </w:r>
    </w:p>
    <w:p w:rsidR="00433A98" w:rsidRPr="00B27EB5" w:rsidRDefault="00A4523D" w:rsidP="00C002B4">
      <w:pPr>
        <w:pStyle w:val="ListParagraph"/>
        <w:numPr>
          <w:ilvl w:val="0"/>
          <w:numId w:val="16"/>
        </w:numPr>
        <w:spacing w:line="360" w:lineRule="auto"/>
        <w:ind w:left="709" w:right="18" w:hanging="283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Suharto</w:t>
      </w:r>
      <w:r w:rsidR="007F58B4">
        <w:rPr>
          <w:rFonts w:ascii="Tahoma" w:hAnsi="Tahoma" w:cs="Tahoma"/>
        </w:rPr>
        <w:t>, SH. M</w:t>
      </w:r>
      <w:r w:rsidR="00261D8E">
        <w:rPr>
          <w:rFonts w:ascii="Tahoma" w:hAnsi="Tahoma" w:cs="Tahoma"/>
        </w:rPr>
        <w:t>.</w:t>
      </w:r>
      <w:r w:rsidR="007F58B4">
        <w:rPr>
          <w:rFonts w:ascii="Tahoma" w:hAnsi="Tahoma" w:cs="Tahoma"/>
        </w:rPr>
        <w:t>H</w:t>
      </w:r>
      <w:r w:rsidR="00261D8E">
        <w:rPr>
          <w:rFonts w:ascii="Tahoma" w:hAnsi="Tahoma" w:cs="Tahoma"/>
        </w:rPr>
        <w:t>um</w:t>
      </w:r>
      <w:r w:rsidR="007F58B4">
        <w:rPr>
          <w:rFonts w:ascii="Tahoma" w:hAnsi="Tahoma" w:cs="Tahoma"/>
        </w:rPr>
        <w:t>. (</w:t>
      </w:r>
      <w:r>
        <w:rPr>
          <w:rFonts w:ascii="Tahoma" w:hAnsi="Tahoma" w:cs="Tahoma"/>
        </w:rPr>
        <w:t>Pan</w:t>
      </w:r>
      <w:r w:rsidR="00261D8E">
        <w:rPr>
          <w:rFonts w:ascii="Tahoma" w:hAnsi="Tahoma" w:cs="Tahoma"/>
        </w:rPr>
        <w:t>itera Muda</w:t>
      </w:r>
      <w:r>
        <w:rPr>
          <w:rFonts w:ascii="Tahoma" w:hAnsi="Tahoma" w:cs="Tahoma"/>
        </w:rPr>
        <w:t xml:space="preserve"> Pidana Khusus</w:t>
      </w:r>
      <w:r w:rsidR="007F58B4">
        <w:rPr>
          <w:rFonts w:ascii="Tahoma" w:hAnsi="Tahoma" w:cs="Tahoma"/>
        </w:rPr>
        <w:t xml:space="preserve">) </w:t>
      </w:r>
      <w:r w:rsidR="00462D56" w:rsidRPr="00B27EB5">
        <w:rPr>
          <w:rFonts w:ascii="Tahoma" w:hAnsi="Tahoma" w:cs="Tahoma"/>
        </w:rPr>
        <w:t>Hp. 081</w:t>
      </w:r>
      <w:r>
        <w:rPr>
          <w:rFonts w:ascii="Tahoma" w:hAnsi="Tahoma" w:cs="Tahoma"/>
        </w:rPr>
        <w:t>23402800.</w:t>
      </w:r>
    </w:p>
    <w:p w:rsidR="00C452E4" w:rsidRDefault="00C452E4" w:rsidP="00C002B4">
      <w:pPr>
        <w:pStyle w:val="ListParagraph"/>
        <w:numPr>
          <w:ilvl w:val="0"/>
          <w:numId w:val="16"/>
        </w:numPr>
        <w:spacing w:line="360" w:lineRule="auto"/>
        <w:ind w:left="709" w:right="18" w:hanging="283"/>
        <w:jc w:val="both"/>
        <w:rPr>
          <w:rFonts w:ascii="Tahoma" w:hAnsi="Tahoma" w:cs="Tahoma"/>
        </w:rPr>
      </w:pPr>
      <w:r w:rsidRPr="00B27EB5">
        <w:rPr>
          <w:rFonts w:ascii="Tahoma" w:hAnsi="Tahoma" w:cs="Tahoma"/>
        </w:rPr>
        <w:t>M.E.R. Herki Art</w:t>
      </w:r>
      <w:r w:rsidR="00421068" w:rsidRPr="00B27EB5">
        <w:rPr>
          <w:rFonts w:ascii="Tahoma" w:hAnsi="Tahoma" w:cs="Tahoma"/>
        </w:rPr>
        <w:t xml:space="preserve">ani, R., SH., MH. </w:t>
      </w:r>
      <w:r w:rsidR="00A4523D">
        <w:rPr>
          <w:rFonts w:ascii="Tahoma" w:hAnsi="Tahoma" w:cs="Tahoma"/>
        </w:rPr>
        <w:t xml:space="preserve">Hp. </w:t>
      </w:r>
      <w:r w:rsidR="00421068" w:rsidRPr="00B27EB5">
        <w:rPr>
          <w:rFonts w:ascii="Tahoma" w:hAnsi="Tahoma" w:cs="Tahoma"/>
        </w:rPr>
        <w:t>081319560882</w:t>
      </w:r>
      <w:r w:rsidR="001C010D" w:rsidRPr="00B27EB5">
        <w:rPr>
          <w:rFonts w:ascii="Tahoma" w:hAnsi="Tahoma" w:cs="Tahoma"/>
        </w:rPr>
        <w:t>.</w:t>
      </w:r>
    </w:p>
    <w:p w:rsidR="00261D8E" w:rsidRDefault="00261D8E" w:rsidP="00C002B4">
      <w:pPr>
        <w:pStyle w:val="ListParagraph"/>
        <w:numPr>
          <w:ilvl w:val="0"/>
          <w:numId w:val="16"/>
        </w:numPr>
        <w:spacing w:line="360" w:lineRule="auto"/>
        <w:ind w:left="709" w:right="18" w:hanging="283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Faruq Indrakusumah, SE. Hp. 08562930021.</w:t>
      </w:r>
      <w:r w:rsidR="001927FA">
        <w:rPr>
          <w:rFonts w:ascii="Tahoma" w:hAnsi="Tahoma" w:cs="Tahoma"/>
        </w:rPr>
        <w:t xml:space="preserve"> (Diklat MA).</w:t>
      </w:r>
    </w:p>
    <w:p w:rsidR="001927FA" w:rsidRPr="00A4523D" w:rsidRDefault="003C0C50" w:rsidP="00C002B4">
      <w:pPr>
        <w:pStyle w:val="ListParagraph"/>
        <w:numPr>
          <w:ilvl w:val="0"/>
          <w:numId w:val="16"/>
        </w:numPr>
        <w:spacing w:line="360" w:lineRule="auto"/>
        <w:ind w:left="709" w:right="18" w:hanging="283"/>
        <w:jc w:val="both"/>
        <w:rPr>
          <w:rFonts w:ascii="Tahoma" w:hAnsi="Tahoma" w:cs="Tahoma"/>
        </w:rPr>
      </w:pPr>
      <w:r w:rsidRPr="0080561E">
        <w:rPr>
          <w:rFonts w:ascii="Tahoma" w:hAnsi="Tahoma" w:cs="Tahoma"/>
          <w:lang w:val="en-AU"/>
        </w:rPr>
        <w:t>R</w:t>
      </w:r>
      <w:r>
        <w:rPr>
          <w:rFonts w:ascii="Tahoma" w:hAnsi="Tahoma" w:cs="Tahoma"/>
          <w:lang w:val="en-AU"/>
        </w:rPr>
        <w:t>a</w:t>
      </w:r>
      <w:r w:rsidRPr="0080561E">
        <w:rPr>
          <w:rFonts w:ascii="Tahoma" w:hAnsi="Tahoma" w:cs="Tahoma"/>
          <w:lang w:val="en-AU"/>
        </w:rPr>
        <w:t>nd</w:t>
      </w:r>
      <w:r>
        <w:rPr>
          <w:rFonts w:ascii="Tahoma" w:hAnsi="Tahoma" w:cs="Tahoma"/>
          <w:lang w:val="en-AU"/>
        </w:rPr>
        <w:t>y Viyatadhika, ST</w:t>
      </w:r>
      <w:r w:rsidR="001927FA">
        <w:rPr>
          <w:rFonts w:ascii="Tahoma" w:hAnsi="Tahoma" w:cs="Tahoma"/>
        </w:rPr>
        <w:t>. Hp. 082282398568. (Diklat MA).</w:t>
      </w:r>
    </w:p>
    <w:p w:rsidR="00F9081F" w:rsidRPr="00B11BC9" w:rsidRDefault="006971F3" w:rsidP="00C002B4">
      <w:pPr>
        <w:pStyle w:val="ListParagraph"/>
        <w:numPr>
          <w:ilvl w:val="0"/>
          <w:numId w:val="16"/>
        </w:numPr>
        <w:spacing w:line="360" w:lineRule="auto"/>
        <w:ind w:left="709" w:right="18" w:hanging="283"/>
        <w:jc w:val="both"/>
        <w:rPr>
          <w:rFonts w:ascii="Tahoma" w:hAnsi="Tahoma" w:cs="Tahoma"/>
          <w:color w:val="FFFFFF" w:themeColor="background1"/>
        </w:rPr>
      </w:pPr>
      <w:r w:rsidRPr="00B11BC9">
        <w:rPr>
          <w:rFonts w:ascii="Tahoma" w:hAnsi="Tahoma" w:cs="Tahoma"/>
          <w:color w:val="FFFFFF" w:themeColor="background1"/>
        </w:rPr>
        <w:t>)</w:t>
      </w:r>
      <w:r w:rsidR="006F005C" w:rsidRPr="00B11BC9">
        <w:rPr>
          <w:rFonts w:ascii="Tahoma" w:hAnsi="Tahoma" w:cs="Tahoma"/>
          <w:color w:val="FFFFFF" w:themeColor="background1"/>
        </w:rPr>
        <w:t>.</w:t>
      </w:r>
    </w:p>
    <w:p w:rsidR="00F9081F" w:rsidRPr="00E51F8E" w:rsidRDefault="00F9081F" w:rsidP="004F68C2">
      <w:pPr>
        <w:ind w:left="5760" w:right="18"/>
        <w:jc w:val="center"/>
        <w:rPr>
          <w:rFonts w:ascii="Tahoma" w:hAnsi="Tahoma" w:cs="Tahoma"/>
        </w:rPr>
      </w:pPr>
      <w:r w:rsidRPr="00E51F8E">
        <w:rPr>
          <w:rFonts w:ascii="Tahoma" w:hAnsi="Tahoma" w:cs="Tahoma"/>
        </w:rPr>
        <w:t>Jakarta,</w:t>
      </w:r>
      <w:r w:rsidR="000F57E8">
        <w:rPr>
          <w:rFonts w:ascii="Tahoma" w:hAnsi="Tahoma" w:cs="Tahoma"/>
        </w:rPr>
        <w:t xml:space="preserve"> </w:t>
      </w:r>
      <w:r w:rsidR="003946FD">
        <w:rPr>
          <w:rFonts w:ascii="Tahoma" w:hAnsi="Tahoma" w:cs="Tahoma"/>
        </w:rPr>
        <w:t xml:space="preserve">  </w:t>
      </w:r>
      <w:r w:rsidR="00F233F3">
        <w:rPr>
          <w:rFonts w:ascii="Tahoma" w:hAnsi="Tahoma" w:cs="Tahoma"/>
        </w:rPr>
        <w:t xml:space="preserve">   </w:t>
      </w:r>
      <w:r w:rsidR="006C43B9">
        <w:rPr>
          <w:rFonts w:ascii="Tahoma" w:hAnsi="Tahoma" w:cs="Tahoma"/>
        </w:rPr>
        <w:t>November</w:t>
      </w:r>
      <w:r w:rsidR="003C0C50">
        <w:rPr>
          <w:rFonts w:ascii="Tahoma" w:hAnsi="Tahoma" w:cs="Tahoma"/>
        </w:rPr>
        <w:t xml:space="preserve"> 2020</w:t>
      </w:r>
    </w:p>
    <w:p w:rsidR="00F9081F" w:rsidRPr="00E51F8E" w:rsidRDefault="00F9081F" w:rsidP="004F68C2">
      <w:pPr>
        <w:ind w:left="5760" w:right="18"/>
        <w:jc w:val="center"/>
        <w:rPr>
          <w:rFonts w:ascii="Tahoma" w:hAnsi="Tahoma" w:cs="Tahoma"/>
        </w:rPr>
      </w:pPr>
      <w:r w:rsidRPr="00E51F8E">
        <w:rPr>
          <w:rFonts w:ascii="Tahoma" w:hAnsi="Tahoma" w:cs="Tahoma"/>
        </w:rPr>
        <w:t>Panitia Seleksi</w:t>
      </w:r>
    </w:p>
    <w:p w:rsidR="00F9081F" w:rsidRPr="00E51F8E" w:rsidRDefault="00F9081F" w:rsidP="00C002B4">
      <w:pPr>
        <w:ind w:left="4320" w:right="18" w:firstLine="720"/>
        <w:rPr>
          <w:rFonts w:ascii="Tahoma" w:hAnsi="Tahoma" w:cs="Tahoma"/>
        </w:rPr>
      </w:pPr>
    </w:p>
    <w:p w:rsidR="008A02AD" w:rsidRDefault="008A02AD" w:rsidP="00C002B4">
      <w:pPr>
        <w:spacing w:line="360" w:lineRule="auto"/>
        <w:ind w:right="18"/>
        <w:jc w:val="both"/>
      </w:pPr>
      <w:r>
        <w:br w:type="page"/>
      </w:r>
    </w:p>
    <w:tbl>
      <w:tblPr>
        <w:tblW w:w="11199" w:type="dxa"/>
        <w:tblInd w:w="-1168" w:type="dxa"/>
        <w:tblBorders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560"/>
        <w:gridCol w:w="9072"/>
        <w:gridCol w:w="567"/>
      </w:tblGrid>
      <w:tr w:rsidR="008A02AD" w:rsidRPr="00E51F8E" w:rsidTr="00554DAF">
        <w:trPr>
          <w:trHeight w:val="1564"/>
        </w:trPr>
        <w:tc>
          <w:tcPr>
            <w:tcW w:w="1560" w:type="dxa"/>
          </w:tcPr>
          <w:p w:rsidR="008A02AD" w:rsidRPr="00E51F8E" w:rsidRDefault="008A02AD" w:rsidP="00C002B4">
            <w:pPr>
              <w:spacing w:before="120"/>
              <w:ind w:right="18"/>
              <w:jc w:val="center"/>
              <w:rPr>
                <w:rFonts w:cs="Mangal"/>
                <w:sz w:val="22"/>
                <w:szCs w:val="22"/>
              </w:rPr>
            </w:pPr>
            <w:r w:rsidRPr="00E51F8E">
              <w:rPr>
                <w:rFonts w:cs="Mangal"/>
                <w:noProof/>
                <w:sz w:val="22"/>
                <w:szCs w:val="22"/>
              </w:rPr>
              <w:lastRenderedPageBreak/>
              <w:drawing>
                <wp:inline distT="0" distB="0" distL="0" distR="0" wp14:anchorId="0D59E8AB" wp14:editId="4D3FB200">
                  <wp:extent cx="673100" cy="819785"/>
                  <wp:effectExtent l="19050" t="0" r="0" b="0"/>
                  <wp:docPr id="6" name="Picture 1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81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8A02AD" w:rsidRPr="00E51F8E" w:rsidRDefault="008A02AD" w:rsidP="00C002B4">
            <w:pPr>
              <w:spacing w:before="240"/>
              <w:ind w:right="18"/>
              <w:jc w:val="center"/>
              <w:rPr>
                <w:rFonts w:ascii="Corona bold" w:hAnsi="Corona bold" w:cs="Arial"/>
                <w:b/>
                <w:sz w:val="34"/>
                <w:szCs w:val="34"/>
              </w:rPr>
            </w:pPr>
            <w:r w:rsidRPr="00E51F8E">
              <w:rPr>
                <w:rFonts w:ascii="Corona bold" w:hAnsi="Corona bold" w:cs="Arial"/>
                <w:b/>
                <w:sz w:val="34"/>
                <w:szCs w:val="34"/>
              </w:rPr>
              <w:t>MAHKAMAH AGUNG RI</w:t>
            </w:r>
          </w:p>
          <w:p w:rsidR="008A02AD" w:rsidRPr="00E51F8E" w:rsidRDefault="008A02AD" w:rsidP="00C002B4">
            <w:pPr>
              <w:spacing w:before="120"/>
              <w:ind w:right="18"/>
              <w:jc w:val="center"/>
              <w:rPr>
                <w:rFonts w:ascii="Corona bold" w:hAnsi="Corona bold" w:cs="Arial"/>
                <w:sz w:val="20"/>
                <w:szCs w:val="20"/>
              </w:rPr>
            </w:pPr>
            <w:r w:rsidRPr="00E51F8E">
              <w:rPr>
                <w:rFonts w:ascii="Corona bold" w:hAnsi="Corona bold" w:cs="Arial"/>
                <w:sz w:val="20"/>
                <w:szCs w:val="20"/>
              </w:rPr>
              <w:t xml:space="preserve">JL. MEDAN MERDEKA UTARA NO. 9-13, </w:t>
            </w:r>
            <w:proofErr w:type="gramStart"/>
            <w:r w:rsidRPr="00E51F8E">
              <w:rPr>
                <w:rFonts w:ascii="Corona bold" w:hAnsi="Corona bold" w:cs="Arial"/>
                <w:sz w:val="20"/>
                <w:szCs w:val="20"/>
              </w:rPr>
              <w:t>TELP :</w:t>
            </w:r>
            <w:proofErr w:type="gramEnd"/>
            <w:r w:rsidRPr="00E51F8E">
              <w:rPr>
                <w:rFonts w:ascii="Corona bold" w:hAnsi="Corona bold" w:cs="Arial"/>
                <w:sz w:val="20"/>
                <w:szCs w:val="20"/>
              </w:rPr>
              <w:t xml:space="preserve"> (021) 3843348, 3810350, 3457661 fax. (021) 3810361</w:t>
            </w:r>
          </w:p>
          <w:p w:rsidR="008A02AD" w:rsidRPr="00E51F8E" w:rsidRDefault="008A02AD" w:rsidP="00C002B4">
            <w:pPr>
              <w:ind w:right="18"/>
              <w:jc w:val="center"/>
              <w:rPr>
                <w:rFonts w:ascii="Corona bold" w:hAnsi="Corona bold" w:cs="Arial"/>
                <w:sz w:val="20"/>
                <w:szCs w:val="20"/>
              </w:rPr>
            </w:pPr>
            <w:r w:rsidRPr="00E51F8E">
              <w:rPr>
                <w:rFonts w:ascii="Corona bold" w:hAnsi="Corona bold" w:cs="Arial"/>
                <w:sz w:val="20"/>
                <w:szCs w:val="20"/>
              </w:rPr>
              <w:t>TROMOL POS NO. 1020 – JAKARTA 10010</w:t>
            </w:r>
          </w:p>
        </w:tc>
        <w:tc>
          <w:tcPr>
            <w:tcW w:w="567" w:type="dxa"/>
          </w:tcPr>
          <w:p w:rsidR="008A02AD" w:rsidRPr="00E51F8E" w:rsidRDefault="008A02AD" w:rsidP="00C002B4">
            <w:pPr>
              <w:spacing w:before="120" w:after="40"/>
              <w:ind w:right="18"/>
              <w:rPr>
                <w:rFonts w:ascii="Corona bold" w:hAnsi="Corona bold" w:cs="Arial"/>
                <w:sz w:val="20"/>
                <w:szCs w:val="20"/>
              </w:rPr>
            </w:pPr>
          </w:p>
          <w:p w:rsidR="008A02AD" w:rsidRPr="00E51F8E" w:rsidRDefault="008A02AD" w:rsidP="00C002B4">
            <w:pPr>
              <w:spacing w:before="120" w:after="40"/>
              <w:ind w:right="18"/>
              <w:rPr>
                <w:rFonts w:cs="Mangal"/>
                <w:sz w:val="22"/>
                <w:szCs w:val="22"/>
              </w:rPr>
            </w:pPr>
          </w:p>
        </w:tc>
      </w:tr>
    </w:tbl>
    <w:p w:rsidR="008A02AD" w:rsidRPr="00E51F8E" w:rsidRDefault="008A02AD" w:rsidP="00C002B4">
      <w:pPr>
        <w:ind w:right="18"/>
        <w:jc w:val="center"/>
        <w:rPr>
          <w:rFonts w:ascii="Tahoma" w:hAnsi="Tahoma" w:cs="Tahoma"/>
          <w:sz w:val="16"/>
          <w:szCs w:val="16"/>
          <w:u w:val="single"/>
          <w:lang w:val="it-IT"/>
        </w:rPr>
      </w:pPr>
    </w:p>
    <w:p w:rsidR="008A02AD" w:rsidRPr="00E51F8E" w:rsidRDefault="008A02AD" w:rsidP="00C002B4">
      <w:pPr>
        <w:spacing w:before="120" w:after="120"/>
        <w:ind w:left="720" w:right="18"/>
        <w:jc w:val="right"/>
        <w:rPr>
          <w:rFonts w:ascii="Tahoma" w:hAnsi="Tahoma" w:cs="Tahoma"/>
        </w:rPr>
      </w:pPr>
      <w:r w:rsidRPr="00E51F8E">
        <w:rPr>
          <w:rFonts w:ascii="Tahoma" w:hAnsi="Tahoma" w:cs="Tahoma"/>
          <w:lang w:val="sv-SE"/>
        </w:rPr>
        <w:t>Jakarta,</w:t>
      </w:r>
      <w:r w:rsidR="000203C3">
        <w:rPr>
          <w:rFonts w:ascii="Tahoma" w:hAnsi="Tahoma" w:cs="Tahoma"/>
          <w:lang w:val="sv-SE"/>
        </w:rPr>
        <w:t xml:space="preserve"> </w:t>
      </w:r>
      <w:r w:rsidR="007E4D8A">
        <w:rPr>
          <w:rFonts w:ascii="Tahoma" w:hAnsi="Tahoma" w:cs="Tahoma"/>
          <w:lang w:val="sv-SE"/>
        </w:rPr>
        <w:t xml:space="preserve"> </w:t>
      </w:r>
      <w:r w:rsidR="008B07ED">
        <w:rPr>
          <w:rFonts w:ascii="Tahoma" w:hAnsi="Tahoma" w:cs="Tahoma"/>
          <w:lang w:val="sv-SE"/>
        </w:rPr>
        <w:t xml:space="preserve"> </w:t>
      </w:r>
      <w:r w:rsidR="007E4D8A">
        <w:rPr>
          <w:rFonts w:ascii="Tahoma" w:hAnsi="Tahoma" w:cs="Tahoma"/>
          <w:lang w:val="sv-SE"/>
        </w:rPr>
        <w:t xml:space="preserve">  </w:t>
      </w:r>
      <w:r w:rsidR="006C43B9">
        <w:rPr>
          <w:rFonts w:ascii="Tahoma" w:hAnsi="Tahoma" w:cs="Tahoma"/>
          <w:lang w:val="sv-SE"/>
        </w:rPr>
        <w:t>November</w:t>
      </w:r>
      <w:r w:rsidR="003C0C50">
        <w:rPr>
          <w:rFonts w:ascii="Tahoma" w:hAnsi="Tahoma" w:cs="Tahoma"/>
          <w:lang w:val="sv-SE"/>
        </w:rPr>
        <w:t xml:space="preserve"> 2020</w:t>
      </w:r>
    </w:p>
    <w:p w:rsidR="008A02AD" w:rsidRPr="00E51F8E" w:rsidRDefault="008A02AD" w:rsidP="00C002B4">
      <w:pPr>
        <w:tabs>
          <w:tab w:val="left" w:pos="1418"/>
          <w:tab w:val="left" w:pos="4500"/>
          <w:tab w:val="left" w:pos="5245"/>
          <w:tab w:val="left" w:pos="5812"/>
        </w:tabs>
        <w:spacing w:before="480"/>
        <w:ind w:right="18"/>
        <w:rPr>
          <w:rFonts w:ascii="Tahoma" w:hAnsi="Tahoma" w:cs="Tahoma"/>
          <w:lang w:val="sv-SE"/>
        </w:rPr>
      </w:pPr>
      <w:r w:rsidRPr="00E51F8E">
        <w:rPr>
          <w:rFonts w:ascii="Tahoma" w:hAnsi="Tahoma" w:cs="Tahoma"/>
          <w:lang w:val="sv-SE"/>
        </w:rPr>
        <w:t xml:space="preserve">Nomor </w:t>
      </w:r>
      <w:r w:rsidRPr="00E51F8E">
        <w:rPr>
          <w:rFonts w:ascii="Tahoma" w:hAnsi="Tahoma" w:cs="Tahoma"/>
          <w:lang w:val="sv-SE"/>
        </w:rPr>
        <w:tab/>
        <w:t>:</w:t>
      </w:r>
      <w:r w:rsidR="000203C3">
        <w:rPr>
          <w:rFonts w:ascii="Tahoma" w:hAnsi="Tahoma" w:cs="Tahoma"/>
          <w:lang w:val="sv-SE"/>
        </w:rPr>
        <w:t xml:space="preserve"> </w:t>
      </w:r>
      <w:r w:rsidR="000F57E8">
        <w:rPr>
          <w:rFonts w:ascii="Tahoma" w:hAnsi="Tahoma" w:cs="Tahoma"/>
          <w:lang w:val="sv-SE"/>
        </w:rPr>
        <w:t xml:space="preserve">     </w:t>
      </w:r>
      <w:r w:rsidRPr="00E51F8E">
        <w:rPr>
          <w:rFonts w:ascii="Tahoma" w:hAnsi="Tahoma" w:cs="Tahoma"/>
          <w:lang w:val="id-ID"/>
        </w:rPr>
        <w:t>/Pansel/Ad Hoc TPK</w:t>
      </w:r>
      <w:r w:rsidRPr="00E51F8E">
        <w:rPr>
          <w:rFonts w:ascii="Tahoma" w:hAnsi="Tahoma" w:cs="Tahoma"/>
          <w:lang w:val="sv-SE"/>
        </w:rPr>
        <w:t>/</w:t>
      </w:r>
      <w:r w:rsidR="003C0C50">
        <w:rPr>
          <w:rFonts w:ascii="Tahoma" w:hAnsi="Tahoma" w:cs="Tahoma"/>
          <w:lang w:val="sv-SE"/>
        </w:rPr>
        <w:t>X</w:t>
      </w:r>
      <w:r w:rsidR="006C43B9">
        <w:rPr>
          <w:rFonts w:ascii="Tahoma" w:hAnsi="Tahoma" w:cs="Tahoma"/>
          <w:lang w:val="sv-SE"/>
        </w:rPr>
        <w:t>I</w:t>
      </w:r>
      <w:r w:rsidR="003C0C50">
        <w:rPr>
          <w:rFonts w:ascii="Tahoma" w:hAnsi="Tahoma" w:cs="Tahoma"/>
          <w:lang w:val="sv-SE"/>
        </w:rPr>
        <w:t>/2020</w:t>
      </w:r>
      <w:r w:rsidRPr="00E51F8E">
        <w:rPr>
          <w:rFonts w:ascii="Tahoma" w:hAnsi="Tahoma" w:cs="Tahoma"/>
          <w:lang w:val="sv-SE"/>
        </w:rPr>
        <w:t>.</w:t>
      </w:r>
      <w:r w:rsidRPr="00E51F8E">
        <w:rPr>
          <w:rFonts w:ascii="Tahoma" w:hAnsi="Tahoma" w:cs="Tahoma"/>
          <w:lang w:val="sv-SE"/>
        </w:rPr>
        <w:tab/>
      </w:r>
      <w:r w:rsidRPr="00E51F8E">
        <w:rPr>
          <w:rFonts w:ascii="Tahoma" w:hAnsi="Tahoma" w:cs="Tahoma"/>
          <w:lang w:val="sv-SE"/>
        </w:rPr>
        <w:tab/>
      </w:r>
      <w:r w:rsidRPr="00E51F8E">
        <w:rPr>
          <w:rFonts w:ascii="Tahoma" w:hAnsi="Tahoma" w:cs="Tahoma"/>
          <w:lang w:val="sv-SE"/>
        </w:rPr>
        <w:tab/>
      </w:r>
    </w:p>
    <w:p w:rsidR="008A02AD" w:rsidRPr="00E51F8E" w:rsidRDefault="008A02AD" w:rsidP="00C002B4">
      <w:pPr>
        <w:tabs>
          <w:tab w:val="left" w:pos="1418"/>
          <w:tab w:val="left" w:pos="5812"/>
        </w:tabs>
        <w:ind w:left="-426" w:right="18" w:firstLine="426"/>
        <w:rPr>
          <w:rFonts w:ascii="Tahoma" w:hAnsi="Tahoma" w:cs="Tahoma"/>
          <w:lang w:val="sv-SE"/>
        </w:rPr>
      </w:pPr>
      <w:r w:rsidRPr="00E51F8E">
        <w:rPr>
          <w:rFonts w:ascii="Tahoma" w:hAnsi="Tahoma" w:cs="Tahoma"/>
          <w:lang w:val="sv-SE"/>
        </w:rPr>
        <w:t>Lampiran</w:t>
      </w:r>
      <w:r w:rsidRPr="00E51F8E">
        <w:rPr>
          <w:rFonts w:ascii="Tahoma" w:hAnsi="Tahoma" w:cs="Tahoma"/>
          <w:lang w:val="sv-SE"/>
        </w:rPr>
        <w:tab/>
        <w:t>:</w:t>
      </w:r>
      <w:r w:rsidR="006C43B9">
        <w:rPr>
          <w:rFonts w:ascii="Tahoma" w:hAnsi="Tahoma" w:cs="Tahoma"/>
          <w:lang w:val="sv-SE"/>
        </w:rPr>
        <w:t xml:space="preserve"> </w:t>
      </w:r>
      <w:r w:rsidRPr="00E51F8E">
        <w:rPr>
          <w:rFonts w:ascii="Tahoma" w:hAnsi="Tahoma" w:cs="Tahoma"/>
        </w:rPr>
        <w:t xml:space="preserve">1 </w:t>
      </w:r>
      <w:r w:rsidRPr="00E51F8E">
        <w:rPr>
          <w:rFonts w:ascii="Tahoma" w:hAnsi="Tahoma" w:cs="Tahoma"/>
          <w:lang w:val="sv-SE"/>
        </w:rPr>
        <w:t xml:space="preserve">(satu) </w:t>
      </w:r>
      <w:r>
        <w:rPr>
          <w:rFonts w:ascii="Tahoma" w:hAnsi="Tahoma" w:cs="Tahoma"/>
          <w:lang w:val="sv-SE"/>
        </w:rPr>
        <w:t>bundel</w:t>
      </w:r>
      <w:r w:rsidRPr="00E51F8E">
        <w:rPr>
          <w:rFonts w:ascii="Tahoma" w:hAnsi="Tahoma" w:cs="Tahoma"/>
          <w:lang w:val="sv-SE"/>
        </w:rPr>
        <w:t xml:space="preserve">. </w:t>
      </w:r>
      <w:r w:rsidRPr="00E51F8E">
        <w:rPr>
          <w:rFonts w:ascii="Tahoma" w:hAnsi="Tahoma" w:cs="Tahoma"/>
          <w:lang w:val="sv-SE"/>
        </w:rPr>
        <w:tab/>
      </w:r>
    </w:p>
    <w:p w:rsidR="008A02AD" w:rsidRPr="00E51F8E" w:rsidRDefault="008A02AD" w:rsidP="00C002B4">
      <w:pPr>
        <w:tabs>
          <w:tab w:val="left" w:pos="1418"/>
        </w:tabs>
        <w:ind w:left="1560" w:right="18" w:hanging="1560"/>
        <w:rPr>
          <w:rFonts w:ascii="Tahoma" w:hAnsi="Tahoma" w:cs="Tahoma"/>
          <w:u w:val="single"/>
        </w:rPr>
      </w:pPr>
      <w:r w:rsidRPr="00E51F8E">
        <w:rPr>
          <w:rFonts w:ascii="Tahoma" w:hAnsi="Tahoma" w:cs="Tahoma"/>
          <w:lang w:val="sv-SE"/>
        </w:rPr>
        <w:t xml:space="preserve">Perihal  </w:t>
      </w:r>
      <w:r w:rsidRPr="00E51F8E">
        <w:rPr>
          <w:rFonts w:ascii="Tahoma" w:hAnsi="Tahoma" w:cs="Tahoma"/>
          <w:lang w:val="sv-SE"/>
        </w:rPr>
        <w:tab/>
        <w:t xml:space="preserve">: </w:t>
      </w:r>
      <w:r>
        <w:rPr>
          <w:rFonts w:ascii="Tahoma" w:hAnsi="Tahoma" w:cs="Tahoma"/>
          <w:u w:val="single"/>
        </w:rPr>
        <w:t xml:space="preserve">Pengumuman Pelaksanaan Kegiatan Seleksi Profile Assessment dan Wawancara Calon Hakim Ad Hoc Pengadilan Tipikor Tahap </w:t>
      </w:r>
      <w:r w:rsidR="000F57E8">
        <w:rPr>
          <w:rFonts w:ascii="Tahoma" w:hAnsi="Tahoma" w:cs="Tahoma"/>
          <w:u w:val="single"/>
        </w:rPr>
        <w:t>X</w:t>
      </w:r>
      <w:r w:rsidR="003C0C50">
        <w:rPr>
          <w:rFonts w:ascii="Tahoma" w:hAnsi="Tahoma" w:cs="Tahoma"/>
          <w:u w:val="single"/>
        </w:rPr>
        <w:t>I</w:t>
      </w:r>
      <w:r w:rsidR="006C43B9">
        <w:rPr>
          <w:rFonts w:ascii="Tahoma" w:hAnsi="Tahoma" w:cs="Tahoma"/>
          <w:u w:val="single"/>
        </w:rPr>
        <w:t>V</w:t>
      </w:r>
      <w:r w:rsidR="000F57E8">
        <w:rPr>
          <w:rFonts w:ascii="Tahoma" w:hAnsi="Tahoma" w:cs="Tahoma"/>
          <w:u w:val="single"/>
        </w:rPr>
        <w:t xml:space="preserve"> </w:t>
      </w:r>
      <w:r w:rsidR="003C0C50">
        <w:rPr>
          <w:rFonts w:ascii="Tahoma" w:hAnsi="Tahoma" w:cs="Tahoma"/>
          <w:u w:val="single"/>
        </w:rPr>
        <w:t>Tahun 2020</w:t>
      </w:r>
      <w:r w:rsidR="00E237C1">
        <w:rPr>
          <w:rFonts w:ascii="Tahoma" w:hAnsi="Tahoma" w:cs="Tahoma"/>
          <w:u w:val="single"/>
        </w:rPr>
        <w:t>.</w:t>
      </w:r>
    </w:p>
    <w:p w:rsidR="008A02AD" w:rsidRPr="00E51F8E" w:rsidRDefault="008A02AD" w:rsidP="00C002B4">
      <w:pPr>
        <w:tabs>
          <w:tab w:val="left" w:pos="1134"/>
          <w:tab w:val="left" w:pos="1560"/>
        </w:tabs>
        <w:ind w:left="-426" w:right="18"/>
        <w:rPr>
          <w:rFonts w:ascii="Tahoma" w:hAnsi="Tahoma" w:cs="Tahoma"/>
          <w:lang w:val="sv-SE"/>
        </w:rPr>
      </w:pPr>
      <w:r w:rsidRPr="00E51F8E">
        <w:rPr>
          <w:rFonts w:ascii="Tahoma" w:hAnsi="Tahoma" w:cs="Tahoma"/>
        </w:rPr>
        <w:tab/>
      </w:r>
      <w:r w:rsidRPr="00E51F8E">
        <w:rPr>
          <w:rFonts w:ascii="Tahoma" w:hAnsi="Tahoma" w:cs="Tahoma"/>
        </w:rPr>
        <w:tab/>
      </w:r>
    </w:p>
    <w:p w:rsidR="008A02AD" w:rsidRPr="00E51F8E" w:rsidRDefault="008A02AD" w:rsidP="00C002B4">
      <w:pPr>
        <w:tabs>
          <w:tab w:val="left" w:pos="720"/>
          <w:tab w:val="left" w:pos="1134"/>
          <w:tab w:val="left" w:pos="5812"/>
        </w:tabs>
        <w:spacing w:before="240" w:after="40"/>
        <w:ind w:right="18"/>
        <w:jc w:val="both"/>
        <w:rPr>
          <w:rFonts w:ascii="Tahoma" w:hAnsi="Tahoma" w:cs="Tahoma"/>
          <w:lang w:val="sv-SE"/>
        </w:rPr>
      </w:pPr>
      <w:r w:rsidRPr="00E51F8E">
        <w:rPr>
          <w:rFonts w:ascii="Tahoma" w:hAnsi="Tahoma" w:cs="Tahoma"/>
          <w:lang w:val="sv-SE"/>
        </w:rPr>
        <w:t>Kepada Yth.</w:t>
      </w:r>
    </w:p>
    <w:p w:rsidR="008A02AD" w:rsidRDefault="008A02AD" w:rsidP="00C002B4">
      <w:pPr>
        <w:tabs>
          <w:tab w:val="left" w:pos="426"/>
        </w:tabs>
        <w:spacing w:before="40" w:after="40"/>
        <w:ind w:right="18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Ketua Pengadilan Tinggi</w:t>
      </w:r>
    </w:p>
    <w:p w:rsidR="008A02AD" w:rsidRDefault="008A02AD" w:rsidP="00C002B4">
      <w:pPr>
        <w:tabs>
          <w:tab w:val="left" w:pos="426"/>
        </w:tabs>
        <w:spacing w:before="40" w:after="40"/>
        <w:ind w:right="18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di-</w:t>
      </w:r>
      <w:r w:rsidRPr="00E51F8E">
        <w:rPr>
          <w:rFonts w:ascii="Tahoma" w:hAnsi="Tahoma" w:cs="Tahoma"/>
          <w:lang w:val="sv-SE"/>
        </w:rPr>
        <w:tab/>
      </w:r>
    </w:p>
    <w:p w:rsidR="008A02AD" w:rsidRPr="00E51F8E" w:rsidRDefault="008A02AD" w:rsidP="00C002B4">
      <w:pPr>
        <w:tabs>
          <w:tab w:val="left" w:pos="426"/>
          <w:tab w:val="left" w:pos="851"/>
        </w:tabs>
        <w:spacing w:before="120" w:after="120"/>
        <w:ind w:left="-284" w:right="18"/>
        <w:rPr>
          <w:rFonts w:ascii="Tahoma" w:hAnsi="Tahoma" w:cs="Tahoma"/>
          <w:u w:val="single"/>
          <w:lang w:val="sv-SE"/>
        </w:rPr>
      </w:pP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u w:val="single"/>
          <w:lang w:val="sv-SE"/>
        </w:rPr>
        <w:t>Seluruh Indonesia</w:t>
      </w:r>
    </w:p>
    <w:p w:rsidR="008A02AD" w:rsidRPr="00E51F8E" w:rsidRDefault="008A02AD" w:rsidP="00C002B4">
      <w:pPr>
        <w:ind w:left="5040" w:right="18" w:firstLine="720"/>
        <w:rPr>
          <w:rFonts w:ascii="Tahoma" w:hAnsi="Tahoma" w:cs="Tahoma"/>
          <w:sz w:val="16"/>
          <w:szCs w:val="16"/>
          <w:lang w:val="sv-SE"/>
        </w:rPr>
      </w:pPr>
    </w:p>
    <w:p w:rsidR="008A02AD" w:rsidRPr="00E51F8E" w:rsidRDefault="008A02AD" w:rsidP="00C002B4">
      <w:pPr>
        <w:ind w:left="5040" w:right="18" w:firstLine="720"/>
        <w:rPr>
          <w:rFonts w:ascii="Tahoma" w:hAnsi="Tahoma" w:cs="Tahoma"/>
          <w:sz w:val="16"/>
          <w:szCs w:val="16"/>
          <w:lang w:val="sv-SE"/>
        </w:rPr>
      </w:pPr>
    </w:p>
    <w:p w:rsidR="008A02AD" w:rsidRDefault="008A02AD" w:rsidP="00C002B4">
      <w:pPr>
        <w:tabs>
          <w:tab w:val="left" w:pos="851"/>
        </w:tabs>
        <w:spacing w:before="120" w:line="360" w:lineRule="auto"/>
        <w:ind w:right="18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Sehubungan akan diselenggarakannya Ujian Profile Assessment dan Wawancara Seleksi Calon Hakim Ad Hoc Pengadilan Tindak Pidana Korupsi Tahap </w:t>
      </w:r>
      <w:r w:rsidR="007E4D8A">
        <w:rPr>
          <w:rFonts w:ascii="Tahoma" w:hAnsi="Tahoma" w:cs="Tahoma"/>
          <w:lang w:val="sv-SE"/>
        </w:rPr>
        <w:t>X</w:t>
      </w:r>
      <w:r w:rsidR="003946FD">
        <w:rPr>
          <w:rFonts w:ascii="Tahoma" w:hAnsi="Tahoma" w:cs="Tahoma"/>
          <w:lang w:val="sv-SE"/>
        </w:rPr>
        <w:t>I</w:t>
      </w:r>
      <w:r w:rsidR="006C43B9">
        <w:rPr>
          <w:rFonts w:ascii="Tahoma" w:hAnsi="Tahoma" w:cs="Tahoma"/>
          <w:lang w:val="sv-SE"/>
        </w:rPr>
        <w:t>V</w:t>
      </w:r>
      <w:r w:rsidR="007E4D8A">
        <w:rPr>
          <w:rFonts w:ascii="Tahoma" w:hAnsi="Tahoma" w:cs="Tahoma"/>
          <w:lang w:val="sv-SE"/>
        </w:rPr>
        <w:t xml:space="preserve"> Tahun 20</w:t>
      </w:r>
      <w:r w:rsidR="003C0C50">
        <w:rPr>
          <w:rFonts w:ascii="Tahoma" w:hAnsi="Tahoma" w:cs="Tahoma"/>
          <w:lang w:val="sv-SE"/>
        </w:rPr>
        <w:t>20</w:t>
      </w:r>
      <w:r w:rsidR="007E4D8A">
        <w:rPr>
          <w:rFonts w:ascii="Tahoma" w:hAnsi="Tahoma" w:cs="Tahoma"/>
          <w:lang w:val="sv-SE"/>
        </w:rPr>
        <w:t xml:space="preserve"> </w:t>
      </w:r>
      <w:r w:rsidR="007E4D8A">
        <w:rPr>
          <w:rFonts w:ascii="Tahoma" w:hAnsi="Tahoma" w:cs="Tahoma"/>
        </w:rPr>
        <w:t xml:space="preserve">pada </w:t>
      </w:r>
      <w:r w:rsidR="007E4D8A" w:rsidRPr="00461CA7">
        <w:rPr>
          <w:rFonts w:ascii="Tahoma" w:hAnsi="Tahoma" w:cs="Tahoma"/>
        </w:rPr>
        <w:t xml:space="preserve">tanggal </w:t>
      </w:r>
      <w:r w:rsidR="006C43B9">
        <w:rPr>
          <w:rFonts w:ascii="Tahoma" w:hAnsi="Tahoma" w:cs="Tahoma"/>
        </w:rPr>
        <w:t>2</w:t>
      </w:r>
      <w:r w:rsidR="00912B75">
        <w:rPr>
          <w:rFonts w:ascii="Tahoma" w:hAnsi="Tahoma" w:cs="Tahoma"/>
        </w:rPr>
        <w:t>3</w:t>
      </w:r>
      <w:r w:rsidR="006C43B9">
        <w:rPr>
          <w:rFonts w:ascii="Tahoma" w:hAnsi="Tahoma" w:cs="Tahoma"/>
        </w:rPr>
        <w:t xml:space="preserve"> November</w:t>
      </w:r>
      <w:r w:rsidR="003C0C50">
        <w:rPr>
          <w:rFonts w:ascii="Tahoma" w:hAnsi="Tahoma" w:cs="Tahoma"/>
        </w:rPr>
        <w:t xml:space="preserve"> 2020 </w:t>
      </w:r>
      <w:r w:rsidR="003C0C50" w:rsidRPr="00461CA7">
        <w:rPr>
          <w:rFonts w:ascii="Tahoma" w:hAnsi="Tahoma" w:cs="Tahoma"/>
        </w:rPr>
        <w:t xml:space="preserve">sampai dengan </w:t>
      </w:r>
      <w:r w:rsidR="003C0C50">
        <w:rPr>
          <w:rFonts w:ascii="Tahoma" w:hAnsi="Tahoma" w:cs="Tahoma"/>
        </w:rPr>
        <w:t xml:space="preserve">tanggal </w:t>
      </w:r>
      <w:r w:rsidR="006C43B9">
        <w:rPr>
          <w:rFonts w:ascii="Tahoma" w:hAnsi="Tahoma" w:cs="Tahoma"/>
        </w:rPr>
        <w:t>2</w:t>
      </w:r>
      <w:r w:rsidR="00912B75">
        <w:rPr>
          <w:rFonts w:ascii="Tahoma" w:hAnsi="Tahoma" w:cs="Tahoma"/>
        </w:rPr>
        <w:t>6</w:t>
      </w:r>
      <w:r w:rsidR="006C43B9">
        <w:rPr>
          <w:rFonts w:ascii="Tahoma" w:hAnsi="Tahoma" w:cs="Tahoma"/>
        </w:rPr>
        <w:t xml:space="preserve"> November</w:t>
      </w:r>
      <w:r w:rsidR="003C0C50">
        <w:rPr>
          <w:rFonts w:ascii="Tahoma" w:hAnsi="Tahoma" w:cs="Tahoma"/>
        </w:rPr>
        <w:t xml:space="preserve"> 2020</w:t>
      </w:r>
      <w:r w:rsidR="003C0C50">
        <w:rPr>
          <w:rFonts w:ascii="Tahoma" w:hAnsi="Tahoma" w:cs="Tahoma"/>
          <w:lang w:val="id-ID"/>
        </w:rPr>
        <w:t xml:space="preserve"> dan</w:t>
      </w:r>
      <w:r w:rsidR="003C0C50">
        <w:rPr>
          <w:rFonts w:ascii="Tahoma" w:hAnsi="Tahoma" w:cs="Tahoma"/>
        </w:rPr>
        <w:t xml:space="preserve"> </w:t>
      </w:r>
      <w:r w:rsidR="003C0C50">
        <w:rPr>
          <w:rFonts w:ascii="Tahoma" w:hAnsi="Tahoma" w:cs="Tahoma"/>
          <w:lang w:val="id-ID"/>
        </w:rPr>
        <w:t xml:space="preserve">chek in pada hari </w:t>
      </w:r>
      <w:r w:rsidR="00912B75">
        <w:rPr>
          <w:rFonts w:ascii="Tahoma" w:hAnsi="Tahoma" w:cs="Tahoma"/>
          <w:lang w:val="en-AU"/>
        </w:rPr>
        <w:t>Minggu</w:t>
      </w:r>
      <w:r w:rsidR="003C0C50">
        <w:rPr>
          <w:rFonts w:ascii="Tahoma" w:hAnsi="Tahoma" w:cs="Tahoma"/>
          <w:lang w:val="en-AU"/>
        </w:rPr>
        <w:t>,</w:t>
      </w:r>
      <w:r w:rsidR="003C0C50">
        <w:rPr>
          <w:rFonts w:ascii="Tahoma" w:hAnsi="Tahoma" w:cs="Tahoma"/>
          <w:lang w:val="id-ID"/>
        </w:rPr>
        <w:t xml:space="preserve"> tanggal </w:t>
      </w:r>
      <w:r w:rsidR="006C43B9">
        <w:rPr>
          <w:rFonts w:ascii="Tahoma" w:hAnsi="Tahoma" w:cs="Tahoma"/>
          <w:lang w:val="en-AU"/>
        </w:rPr>
        <w:t>2</w:t>
      </w:r>
      <w:r w:rsidR="00912B75">
        <w:rPr>
          <w:rFonts w:ascii="Tahoma" w:hAnsi="Tahoma" w:cs="Tahoma"/>
          <w:lang w:val="en-AU"/>
        </w:rPr>
        <w:t>2</w:t>
      </w:r>
      <w:r w:rsidR="006C43B9">
        <w:rPr>
          <w:rFonts w:ascii="Tahoma" w:hAnsi="Tahoma" w:cs="Tahoma"/>
          <w:lang w:val="en-AU"/>
        </w:rPr>
        <w:t xml:space="preserve"> November</w:t>
      </w:r>
      <w:r w:rsidR="003C0C50">
        <w:rPr>
          <w:rFonts w:ascii="Tahoma" w:hAnsi="Tahoma" w:cs="Tahoma"/>
          <w:lang w:val="en-AU"/>
        </w:rPr>
        <w:t xml:space="preserve"> 2020</w:t>
      </w:r>
      <w:r w:rsidR="003C0C50">
        <w:rPr>
          <w:rFonts w:ascii="Tahoma" w:hAnsi="Tahoma" w:cs="Tahoma"/>
          <w:lang w:val="id-ID"/>
        </w:rPr>
        <w:t xml:space="preserve"> pukul 1</w:t>
      </w:r>
      <w:r w:rsidR="003C0C50">
        <w:rPr>
          <w:rFonts w:ascii="Tahoma" w:hAnsi="Tahoma" w:cs="Tahoma"/>
          <w:lang w:val="en-AU"/>
        </w:rPr>
        <w:t>4</w:t>
      </w:r>
      <w:r w:rsidR="003C0C50">
        <w:rPr>
          <w:rFonts w:ascii="Tahoma" w:hAnsi="Tahoma" w:cs="Tahoma"/>
          <w:lang w:val="id-ID"/>
        </w:rPr>
        <w:t>.00 WIB</w:t>
      </w:r>
      <w:r>
        <w:rPr>
          <w:rFonts w:ascii="Tahoma" w:hAnsi="Tahoma" w:cs="Tahoma"/>
        </w:rPr>
        <w:t xml:space="preserve"> di Gedung Badan Litbang Diklat Kumdil Mahkamah Agung RI</w:t>
      </w:r>
      <w:r w:rsidR="001656A3">
        <w:rPr>
          <w:rFonts w:ascii="Tahoma" w:hAnsi="Tahoma" w:cs="Tahoma"/>
        </w:rPr>
        <w:t>;</w:t>
      </w:r>
      <w:r>
        <w:rPr>
          <w:rFonts w:ascii="Tahoma" w:hAnsi="Tahoma" w:cs="Tahoma"/>
        </w:rPr>
        <w:t xml:space="preserve"> bersama ini disampaikan daftar nama Peserta yang akan mengikuti kegiatan tersebut.</w:t>
      </w:r>
    </w:p>
    <w:p w:rsidR="008A02AD" w:rsidRDefault="008A02AD" w:rsidP="00C002B4">
      <w:pPr>
        <w:tabs>
          <w:tab w:val="left" w:pos="851"/>
        </w:tabs>
        <w:spacing w:before="120" w:line="360" w:lineRule="auto"/>
        <w:ind w:right="18" w:firstLine="851"/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Berkaitan dengan hal tersebut mohon kiranya Bapak/Ibu dapat memberi</w:t>
      </w:r>
      <w:r w:rsidR="003E3343">
        <w:rPr>
          <w:rFonts w:ascii="Tahoma" w:hAnsi="Tahoma" w:cs="Tahoma"/>
        </w:rPr>
        <w:t>tahukan kepada yang bersangkutan dan mengumumkan pada website/papan pengumuman Pengadilan Tinggi yang Bapak/Ibu Pimpin.</w:t>
      </w:r>
      <w:proofErr w:type="gramEnd"/>
    </w:p>
    <w:p w:rsidR="008A02AD" w:rsidRPr="00E51F8E" w:rsidRDefault="003E3343" w:rsidP="00C002B4">
      <w:pPr>
        <w:tabs>
          <w:tab w:val="left" w:pos="851"/>
        </w:tabs>
        <w:spacing w:before="120" w:line="360" w:lineRule="auto"/>
        <w:ind w:right="18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gramStart"/>
      <w:r w:rsidR="008A02AD">
        <w:rPr>
          <w:rFonts w:ascii="Tahoma" w:hAnsi="Tahoma" w:cs="Tahoma"/>
        </w:rPr>
        <w:t>Demikian disampaikan</w:t>
      </w:r>
      <w:r>
        <w:rPr>
          <w:rFonts w:ascii="Tahoma" w:hAnsi="Tahoma" w:cs="Tahoma"/>
        </w:rPr>
        <w:t xml:space="preserve"> atas bantuan dan kerjasamanya, diucapkan terima kasih</w:t>
      </w:r>
      <w:r w:rsidR="008A02AD" w:rsidRPr="00E51F8E">
        <w:rPr>
          <w:rFonts w:ascii="Tahoma" w:hAnsi="Tahoma" w:cs="Tahoma"/>
        </w:rPr>
        <w:t>.</w:t>
      </w:r>
      <w:proofErr w:type="gramEnd"/>
    </w:p>
    <w:p w:rsidR="008A02AD" w:rsidRPr="00E51F8E" w:rsidRDefault="000F57E8" w:rsidP="00C002B4">
      <w:pPr>
        <w:tabs>
          <w:tab w:val="left" w:pos="993"/>
        </w:tabs>
        <w:spacing w:line="360" w:lineRule="auto"/>
        <w:ind w:left="-426" w:right="18" w:firstLine="852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C8796" wp14:editId="530A5A4F">
                <wp:simplePos x="0" y="0"/>
                <wp:positionH relativeFrom="column">
                  <wp:posOffset>1575601</wp:posOffset>
                </wp:positionH>
                <wp:positionV relativeFrom="paragraph">
                  <wp:posOffset>221587</wp:posOffset>
                </wp:positionV>
                <wp:extent cx="4141967" cy="1899920"/>
                <wp:effectExtent l="0" t="0" r="0" b="508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1967" cy="189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2B75" w:rsidRDefault="00912B75" w:rsidP="00902E8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>KETUA KAMAR PIDANA</w:t>
                            </w:r>
                          </w:p>
                          <w:p w:rsidR="00912B75" w:rsidRDefault="00912B75" w:rsidP="00902E8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>SELAKU</w:t>
                            </w:r>
                          </w:p>
                          <w:p w:rsidR="00912B75" w:rsidRPr="00874C35" w:rsidRDefault="00912B75" w:rsidP="00902E8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>PANITIA SELEKSI</w:t>
                            </w:r>
                          </w:p>
                          <w:p w:rsidR="00912B75" w:rsidRPr="00874C35" w:rsidRDefault="00912B75" w:rsidP="00902E8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</w:pPr>
                            <w:r w:rsidRPr="00874C35"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>CALON HAKIM AD HOC TIPIKOR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 xml:space="preserve"> TAHAP XIV 2020</w:t>
                            </w:r>
                            <w:r w:rsidRPr="00874C35"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>,</w:t>
                            </w:r>
                          </w:p>
                          <w:p w:rsidR="00912B75" w:rsidRPr="00874C35" w:rsidRDefault="00912B75" w:rsidP="00902E8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>KETUA</w:t>
                            </w:r>
                            <w:r w:rsidRPr="00874C35"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>,</w:t>
                            </w:r>
                          </w:p>
                          <w:p w:rsidR="00912B75" w:rsidRPr="001319A1" w:rsidRDefault="00912B75" w:rsidP="00902E8F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:rsidR="00912B75" w:rsidRPr="001319A1" w:rsidRDefault="00912B75" w:rsidP="00902E8F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:rsidR="00912B75" w:rsidRDefault="00912B75" w:rsidP="00902E8F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:rsidR="00912B75" w:rsidRPr="00C30D76" w:rsidRDefault="00912B75" w:rsidP="00902E8F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u w:val="single"/>
                                <w:lang w:val="fi-FI"/>
                              </w:rPr>
                              <w:t>Dr. H. SUHADI, SH., MH.</w:t>
                            </w:r>
                          </w:p>
                          <w:p w:rsidR="00912B75" w:rsidRDefault="00912B75" w:rsidP="008A02AD">
                            <w:pPr>
                              <w:ind w:left="4320" w:firstLine="720"/>
                              <w:rPr>
                                <w:rFonts w:ascii="Tahoma" w:hAnsi="Tahoma" w:cs="Tahoma"/>
                                <w:b/>
                                <w:bCs/>
                                <w:u w:val="single"/>
                                <w:lang w:val="fi-FI"/>
                              </w:rPr>
                            </w:pPr>
                          </w:p>
                          <w:p w:rsidR="00912B75" w:rsidRPr="00987590" w:rsidRDefault="00912B75" w:rsidP="008A02AD">
                            <w:pPr>
                              <w:ind w:left="4320" w:firstLine="720"/>
                              <w:rPr>
                                <w:rFonts w:ascii="Tahoma" w:hAnsi="Tahoma" w:cs="Tahoma"/>
                                <w:b/>
                                <w:bCs/>
                                <w:u w:val="single"/>
                                <w:lang w:val="fi-FI"/>
                              </w:rPr>
                            </w:pPr>
                            <w:r w:rsidRPr="00987590">
                              <w:rPr>
                                <w:rFonts w:ascii="Tahoma" w:hAnsi="Tahoma" w:cs="Tahoma"/>
                                <w:b/>
                                <w:bCs/>
                                <w:u w:val="single"/>
                                <w:lang w:val="fi-FI"/>
                              </w:rPr>
                              <w:t>.E.R. HERKI ARTANI.R.</w:t>
                            </w:r>
                          </w:p>
                          <w:p w:rsidR="00912B75" w:rsidRPr="006106B9" w:rsidRDefault="00912B75" w:rsidP="008A02AD">
                            <w:pPr>
                              <w:ind w:left="4320" w:right="-180" w:firstLine="720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  <w:r w:rsidRPr="006106B9">
                              <w:rPr>
                                <w:rFonts w:ascii="Tahoma" w:hAnsi="Tahoma" w:cs="Tahoma"/>
                                <w:b/>
                                <w:bCs/>
                                <w:lang w:val="fi-FI"/>
                              </w:rPr>
                              <w:t>NIP. 220.000.566</w:t>
                            </w:r>
                          </w:p>
                          <w:p w:rsidR="00912B75" w:rsidRPr="00987590" w:rsidRDefault="00912B75" w:rsidP="008A02AD">
                            <w:pPr>
                              <w:ind w:left="4320" w:firstLine="720"/>
                              <w:rPr>
                                <w:rFonts w:ascii="Tahoma" w:hAnsi="Tahoma" w:cs="Tahoma"/>
                                <w:b/>
                                <w:bCs/>
                                <w:u w:val="single"/>
                                <w:lang w:val="fi-FI"/>
                              </w:rPr>
                            </w:pPr>
                            <w:r w:rsidRPr="00987590">
                              <w:rPr>
                                <w:rFonts w:ascii="Tahoma" w:hAnsi="Tahoma" w:cs="Tahoma"/>
                                <w:b/>
                                <w:bCs/>
                                <w:u w:val="single"/>
                                <w:lang w:val="fi-FI"/>
                              </w:rPr>
                              <w:t>M.E.R. HERKI ARTANI.R.</w:t>
                            </w:r>
                          </w:p>
                          <w:p w:rsidR="00912B75" w:rsidRPr="00987590" w:rsidRDefault="00912B75" w:rsidP="008A02AD">
                            <w:pPr>
                              <w:ind w:left="4320" w:right="-180" w:firstLine="720"/>
                              <w:rPr>
                                <w:rFonts w:ascii="Tahoma" w:hAnsi="Tahoma" w:cs="Tahoma"/>
                              </w:rPr>
                            </w:pPr>
                            <w:r w:rsidRPr="00987590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NIP. 220.000.566</w:t>
                            </w:r>
                          </w:p>
                          <w:p w:rsidR="00912B75" w:rsidRPr="006106B9" w:rsidRDefault="00912B75" w:rsidP="008A02AD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4.05pt;margin-top:17.45pt;width:326.15pt;height:14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UPvA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" filled="f" stroked="f">
                <v:textbox>
                  <w:txbxContent>
                    <w:p w:rsidR="007447FF" w:rsidRDefault="007447FF" w:rsidP="00902E8F">
                      <w:pPr>
                        <w:jc w:val="center"/>
                        <w:rPr>
                          <w:rFonts w:ascii="Tahoma" w:hAnsi="Tahoma" w:cs="Tahoma"/>
                          <w:b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sv-SE"/>
                        </w:rPr>
                        <w:t>KETUA KAMAR PIDANA</w:t>
                      </w:r>
                    </w:p>
                    <w:p w:rsidR="007447FF" w:rsidRDefault="007447FF" w:rsidP="00902E8F">
                      <w:pPr>
                        <w:jc w:val="center"/>
                        <w:rPr>
                          <w:rFonts w:ascii="Tahoma" w:hAnsi="Tahoma" w:cs="Tahoma"/>
                          <w:b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sv-SE"/>
                        </w:rPr>
                        <w:t>SELAKU</w:t>
                      </w:r>
                    </w:p>
                    <w:p w:rsidR="007447FF" w:rsidRPr="00874C35" w:rsidRDefault="007447FF" w:rsidP="00902E8F">
                      <w:pPr>
                        <w:jc w:val="center"/>
                        <w:rPr>
                          <w:rFonts w:ascii="Tahoma" w:hAnsi="Tahoma" w:cs="Tahoma"/>
                          <w:b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sv-SE"/>
                        </w:rPr>
                        <w:t>PANITIA SELEKSI</w:t>
                      </w:r>
                    </w:p>
                    <w:p w:rsidR="007447FF" w:rsidRPr="00874C35" w:rsidRDefault="007447FF" w:rsidP="00902E8F">
                      <w:pPr>
                        <w:jc w:val="center"/>
                        <w:rPr>
                          <w:rFonts w:ascii="Tahoma" w:hAnsi="Tahoma" w:cs="Tahoma"/>
                          <w:b/>
                          <w:lang w:val="sv-SE"/>
                        </w:rPr>
                      </w:pPr>
                      <w:r w:rsidRPr="00874C35">
                        <w:rPr>
                          <w:rFonts w:ascii="Tahoma" w:hAnsi="Tahoma" w:cs="Tahoma"/>
                          <w:b/>
                          <w:lang w:val="sv-SE"/>
                        </w:rPr>
                        <w:t>CALON HAKIM AD HOC TIPIKOR</w:t>
                      </w:r>
                      <w:r>
                        <w:rPr>
                          <w:rFonts w:ascii="Tahoma" w:hAnsi="Tahoma" w:cs="Tahoma"/>
                          <w:b/>
                          <w:lang w:val="sv-SE"/>
                        </w:rPr>
                        <w:t xml:space="preserve"> TAHAP X</w:t>
                      </w:r>
                      <w:r w:rsidR="006C43B9">
                        <w:rPr>
                          <w:rFonts w:ascii="Tahoma" w:hAnsi="Tahoma" w:cs="Tahoma"/>
                          <w:b/>
                          <w:lang w:val="sv-SE"/>
                        </w:rPr>
                        <w:t>IV</w:t>
                      </w:r>
                      <w:bookmarkStart w:id="1" w:name="_GoBack"/>
                      <w:bookmarkEnd w:id="1"/>
                      <w:r w:rsidR="003C0C50">
                        <w:rPr>
                          <w:rFonts w:ascii="Tahoma" w:hAnsi="Tahoma" w:cs="Tahoma"/>
                          <w:b/>
                          <w:lang w:val="sv-SE"/>
                        </w:rPr>
                        <w:t xml:space="preserve"> 2020</w:t>
                      </w:r>
                      <w:r w:rsidRPr="00874C35">
                        <w:rPr>
                          <w:rFonts w:ascii="Tahoma" w:hAnsi="Tahoma" w:cs="Tahoma"/>
                          <w:b/>
                          <w:lang w:val="sv-SE"/>
                        </w:rPr>
                        <w:t>,</w:t>
                      </w:r>
                    </w:p>
                    <w:p w:rsidR="007447FF" w:rsidRPr="00874C35" w:rsidRDefault="007447FF" w:rsidP="00902E8F">
                      <w:pPr>
                        <w:jc w:val="center"/>
                        <w:rPr>
                          <w:rFonts w:ascii="Tahoma" w:hAnsi="Tahoma" w:cs="Tahoma"/>
                          <w:b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sv-SE"/>
                        </w:rPr>
                        <w:t>KETUA</w:t>
                      </w:r>
                      <w:r w:rsidRPr="00874C35">
                        <w:rPr>
                          <w:rFonts w:ascii="Tahoma" w:hAnsi="Tahoma" w:cs="Tahoma"/>
                          <w:b/>
                          <w:lang w:val="sv-SE"/>
                        </w:rPr>
                        <w:t>,</w:t>
                      </w:r>
                    </w:p>
                    <w:p w:rsidR="007447FF" w:rsidRPr="001319A1" w:rsidRDefault="007447FF" w:rsidP="00902E8F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:rsidR="007447FF" w:rsidRPr="001319A1" w:rsidRDefault="007447FF" w:rsidP="00902E8F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:rsidR="007447FF" w:rsidRDefault="007447FF" w:rsidP="00902E8F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:rsidR="007447FF" w:rsidRPr="00C30D76" w:rsidRDefault="007447FF" w:rsidP="00902E8F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  <w:r>
                        <w:rPr>
                          <w:rFonts w:ascii="Tahoma" w:hAnsi="Tahoma" w:cs="Tahoma"/>
                          <w:b/>
                          <w:u w:val="single"/>
                          <w:lang w:val="fi-FI"/>
                        </w:rPr>
                        <w:t>Dr. H. SUHADI, SH., MH.</w:t>
                      </w:r>
                    </w:p>
                    <w:p w:rsidR="007447FF" w:rsidRDefault="007447FF" w:rsidP="008A02AD">
                      <w:pPr>
                        <w:ind w:left="4320" w:firstLine="720"/>
                        <w:rPr>
                          <w:rFonts w:ascii="Tahoma" w:hAnsi="Tahoma" w:cs="Tahoma"/>
                          <w:b/>
                          <w:bCs/>
                          <w:u w:val="single"/>
                          <w:lang w:val="fi-FI"/>
                        </w:rPr>
                      </w:pPr>
                    </w:p>
                    <w:p w:rsidR="007447FF" w:rsidRPr="00987590" w:rsidRDefault="007447FF" w:rsidP="008A02AD">
                      <w:pPr>
                        <w:ind w:left="4320" w:firstLine="720"/>
                        <w:rPr>
                          <w:rFonts w:ascii="Tahoma" w:hAnsi="Tahoma" w:cs="Tahoma"/>
                          <w:b/>
                          <w:bCs/>
                          <w:u w:val="single"/>
                          <w:lang w:val="fi-FI"/>
                        </w:rPr>
                      </w:pPr>
                      <w:r w:rsidRPr="00987590">
                        <w:rPr>
                          <w:rFonts w:ascii="Tahoma" w:hAnsi="Tahoma" w:cs="Tahoma"/>
                          <w:b/>
                          <w:bCs/>
                          <w:u w:val="single"/>
                          <w:lang w:val="fi-FI"/>
                        </w:rPr>
                        <w:t>.E.R. HERKI ARTANI.R.</w:t>
                      </w:r>
                    </w:p>
                    <w:p w:rsidR="007447FF" w:rsidRPr="006106B9" w:rsidRDefault="007447FF" w:rsidP="008A02AD">
                      <w:pPr>
                        <w:ind w:left="4320" w:right="-180" w:firstLine="720"/>
                        <w:rPr>
                          <w:rFonts w:ascii="Tahoma" w:hAnsi="Tahoma" w:cs="Tahoma"/>
                          <w:lang w:val="fi-FI"/>
                        </w:rPr>
                      </w:pPr>
                      <w:r w:rsidRPr="006106B9">
                        <w:rPr>
                          <w:rFonts w:ascii="Tahoma" w:hAnsi="Tahoma" w:cs="Tahoma"/>
                          <w:b/>
                          <w:bCs/>
                          <w:lang w:val="fi-FI"/>
                        </w:rPr>
                        <w:t>NIP. 220.000.566</w:t>
                      </w:r>
                    </w:p>
                    <w:p w:rsidR="007447FF" w:rsidRPr="00987590" w:rsidRDefault="007447FF" w:rsidP="008A02AD">
                      <w:pPr>
                        <w:ind w:left="4320" w:firstLine="720"/>
                        <w:rPr>
                          <w:rFonts w:ascii="Tahoma" w:hAnsi="Tahoma" w:cs="Tahoma"/>
                          <w:b/>
                          <w:bCs/>
                          <w:u w:val="single"/>
                          <w:lang w:val="fi-FI"/>
                        </w:rPr>
                      </w:pPr>
                      <w:r w:rsidRPr="00987590">
                        <w:rPr>
                          <w:rFonts w:ascii="Tahoma" w:hAnsi="Tahoma" w:cs="Tahoma"/>
                          <w:b/>
                          <w:bCs/>
                          <w:u w:val="single"/>
                          <w:lang w:val="fi-FI"/>
                        </w:rPr>
                        <w:t>M.E.R. HERKI ARTANI.R.</w:t>
                      </w:r>
                    </w:p>
                    <w:p w:rsidR="007447FF" w:rsidRPr="00987590" w:rsidRDefault="007447FF" w:rsidP="008A02AD">
                      <w:pPr>
                        <w:ind w:left="4320" w:right="-180" w:firstLine="720"/>
                        <w:rPr>
                          <w:rFonts w:ascii="Tahoma" w:hAnsi="Tahoma" w:cs="Tahoma"/>
                        </w:rPr>
                      </w:pPr>
                      <w:r w:rsidRPr="00987590">
                        <w:rPr>
                          <w:rFonts w:ascii="Tahoma" w:hAnsi="Tahoma" w:cs="Tahoma"/>
                          <w:b/>
                          <w:bCs/>
                        </w:rPr>
                        <w:t>NIP. 220.000.566</w:t>
                      </w:r>
                    </w:p>
                    <w:p w:rsidR="007447FF" w:rsidRPr="006106B9" w:rsidRDefault="007447FF" w:rsidP="008A02AD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02AD" w:rsidRPr="00E51F8E" w:rsidRDefault="008A02AD" w:rsidP="00C002B4">
      <w:pPr>
        <w:ind w:right="18"/>
        <w:rPr>
          <w:rFonts w:ascii="Tahoma" w:hAnsi="Tahoma" w:cs="Tahoma"/>
        </w:rPr>
      </w:pPr>
    </w:p>
    <w:p w:rsidR="008A02AD" w:rsidRPr="00E51F8E" w:rsidRDefault="008A02AD" w:rsidP="00C002B4">
      <w:pPr>
        <w:ind w:left="4320" w:right="18" w:firstLine="720"/>
        <w:rPr>
          <w:rFonts w:ascii="Tahoma" w:hAnsi="Tahoma" w:cs="Tahoma"/>
        </w:rPr>
      </w:pPr>
    </w:p>
    <w:p w:rsidR="008A02AD" w:rsidRPr="00E51F8E" w:rsidRDefault="008A02AD" w:rsidP="00C002B4">
      <w:pPr>
        <w:ind w:left="4320" w:right="18" w:firstLine="720"/>
        <w:rPr>
          <w:rFonts w:ascii="Tahoma" w:hAnsi="Tahoma" w:cs="Tahoma"/>
        </w:rPr>
      </w:pPr>
    </w:p>
    <w:p w:rsidR="008A02AD" w:rsidRPr="00E51F8E" w:rsidRDefault="008A02AD" w:rsidP="00C002B4">
      <w:pPr>
        <w:ind w:left="4320" w:right="18" w:firstLine="720"/>
        <w:rPr>
          <w:rFonts w:ascii="Tahoma" w:hAnsi="Tahoma" w:cs="Tahoma"/>
        </w:rPr>
      </w:pPr>
    </w:p>
    <w:p w:rsidR="008A02AD" w:rsidRPr="00E51F8E" w:rsidRDefault="008A02AD" w:rsidP="00C002B4">
      <w:pPr>
        <w:ind w:left="4320" w:right="18" w:firstLine="720"/>
        <w:rPr>
          <w:rFonts w:ascii="Tahoma" w:hAnsi="Tahoma" w:cs="Tahoma"/>
        </w:rPr>
      </w:pPr>
    </w:p>
    <w:p w:rsidR="008A02AD" w:rsidRPr="00E51F8E" w:rsidRDefault="008A02AD" w:rsidP="00C002B4">
      <w:pPr>
        <w:ind w:left="4320" w:right="18" w:firstLine="720"/>
        <w:rPr>
          <w:rFonts w:ascii="Tahoma" w:hAnsi="Tahoma" w:cs="Tahoma"/>
        </w:rPr>
      </w:pPr>
    </w:p>
    <w:p w:rsidR="008A02AD" w:rsidRPr="00E51F8E" w:rsidRDefault="008A02AD" w:rsidP="00C002B4">
      <w:pPr>
        <w:ind w:left="4320" w:right="18" w:firstLine="720"/>
        <w:rPr>
          <w:rFonts w:ascii="Tahoma" w:hAnsi="Tahoma" w:cs="Tahoma"/>
        </w:rPr>
      </w:pPr>
    </w:p>
    <w:p w:rsidR="008A02AD" w:rsidRPr="00E51F8E" w:rsidRDefault="008A02AD" w:rsidP="00C002B4">
      <w:pPr>
        <w:ind w:left="4320" w:right="18" w:firstLine="720"/>
        <w:rPr>
          <w:rFonts w:ascii="Tahoma" w:hAnsi="Tahoma" w:cs="Tahoma"/>
        </w:rPr>
      </w:pPr>
    </w:p>
    <w:p w:rsidR="008A02AD" w:rsidRPr="00E51F8E" w:rsidRDefault="008A02AD" w:rsidP="00C002B4">
      <w:pPr>
        <w:ind w:left="4320" w:right="18" w:firstLine="720"/>
        <w:rPr>
          <w:rFonts w:ascii="Tahoma" w:hAnsi="Tahoma" w:cs="Tahoma"/>
        </w:rPr>
      </w:pPr>
    </w:p>
    <w:p w:rsidR="008A02AD" w:rsidRPr="00E51F8E" w:rsidRDefault="008A02AD" w:rsidP="00C002B4">
      <w:pPr>
        <w:ind w:left="4320" w:right="18" w:firstLine="720"/>
        <w:rPr>
          <w:rFonts w:ascii="Tahoma" w:hAnsi="Tahoma" w:cs="Tahoma"/>
        </w:rPr>
      </w:pPr>
    </w:p>
    <w:p w:rsidR="008A02AD" w:rsidRPr="00E51F8E" w:rsidRDefault="008A02AD" w:rsidP="00C002B4">
      <w:pPr>
        <w:pStyle w:val="BodyTextIndent"/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  <w:tab w:val="center" w:pos="6300"/>
        </w:tabs>
        <w:spacing w:before="480"/>
        <w:ind w:left="0" w:right="18"/>
        <w:rPr>
          <w:rFonts w:ascii="Tahoma" w:hAnsi="Tahoma" w:cs="Tahoma"/>
          <w:u w:val="single"/>
          <w:lang w:val="sv-SE"/>
        </w:rPr>
      </w:pPr>
      <w:r w:rsidRPr="00E51F8E">
        <w:rPr>
          <w:rFonts w:ascii="Tahoma" w:hAnsi="Tahoma" w:cs="Tahoma"/>
          <w:u w:val="single"/>
          <w:lang w:val="sv-SE"/>
        </w:rPr>
        <w:t>Tembusan :</w:t>
      </w:r>
    </w:p>
    <w:p w:rsidR="008A02AD" w:rsidRPr="00E51F8E" w:rsidRDefault="008A02AD" w:rsidP="00C002B4">
      <w:pPr>
        <w:pStyle w:val="BodyTextIndent"/>
        <w:numPr>
          <w:ilvl w:val="0"/>
          <w:numId w:val="20"/>
        </w:numPr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</w:tabs>
        <w:ind w:left="284" w:right="18" w:hanging="284"/>
        <w:rPr>
          <w:lang w:val="sv-SE"/>
        </w:rPr>
      </w:pPr>
      <w:r>
        <w:rPr>
          <w:lang w:val="sv-SE"/>
        </w:rPr>
        <w:t xml:space="preserve">Yang Mulia </w:t>
      </w:r>
      <w:r w:rsidRPr="00E51F8E">
        <w:rPr>
          <w:lang w:val="sv-SE"/>
        </w:rPr>
        <w:t>Ketua Mahkamah Agung RI.</w:t>
      </w:r>
    </w:p>
    <w:p w:rsidR="008A02AD" w:rsidRPr="00E51F8E" w:rsidRDefault="008A02AD" w:rsidP="00C002B4">
      <w:pPr>
        <w:pStyle w:val="BodyTextIndent"/>
        <w:numPr>
          <w:ilvl w:val="0"/>
          <w:numId w:val="20"/>
        </w:numPr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  <w:tab w:val="center" w:pos="6300"/>
        </w:tabs>
        <w:ind w:left="284" w:right="18" w:hanging="284"/>
        <w:rPr>
          <w:lang w:val="sv-SE"/>
        </w:rPr>
      </w:pPr>
      <w:r>
        <w:rPr>
          <w:lang w:val="sv-SE"/>
        </w:rPr>
        <w:t xml:space="preserve">Yang Mulia </w:t>
      </w:r>
      <w:r w:rsidRPr="00E51F8E">
        <w:rPr>
          <w:lang w:val="sv-SE"/>
        </w:rPr>
        <w:t>Wakil Ketua Mahkamah Agung RI Bidang Yudisial.</w:t>
      </w:r>
    </w:p>
    <w:p w:rsidR="008A02AD" w:rsidRDefault="008A02AD" w:rsidP="00C002B4">
      <w:pPr>
        <w:pStyle w:val="BodyTextIndent"/>
        <w:numPr>
          <w:ilvl w:val="0"/>
          <w:numId w:val="20"/>
        </w:numPr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  <w:tab w:val="center" w:pos="6300"/>
        </w:tabs>
        <w:ind w:left="284" w:right="18" w:hanging="284"/>
        <w:rPr>
          <w:lang w:val="sv-SE"/>
        </w:rPr>
      </w:pPr>
      <w:r>
        <w:rPr>
          <w:lang w:val="sv-SE"/>
        </w:rPr>
        <w:t xml:space="preserve">Yang Mulia </w:t>
      </w:r>
      <w:r w:rsidRPr="00E51F8E">
        <w:rPr>
          <w:lang w:val="sv-SE"/>
        </w:rPr>
        <w:t>Wakil Ketua Mahkamah Agung RI Bidang Non Yudisial.</w:t>
      </w:r>
    </w:p>
    <w:p w:rsidR="00464B85" w:rsidRDefault="00464B85" w:rsidP="00C002B4">
      <w:pPr>
        <w:pStyle w:val="BodyTextIndent"/>
        <w:numPr>
          <w:ilvl w:val="0"/>
          <w:numId w:val="20"/>
        </w:numPr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  <w:tab w:val="center" w:pos="6300"/>
        </w:tabs>
        <w:ind w:left="284" w:right="18" w:hanging="284"/>
        <w:rPr>
          <w:lang w:val="sv-SE"/>
        </w:rPr>
      </w:pPr>
      <w:r>
        <w:rPr>
          <w:lang w:val="sv-SE"/>
        </w:rPr>
        <w:t>Panitera Mahkamah Agung RI.</w:t>
      </w:r>
    </w:p>
    <w:p w:rsidR="008A02AD" w:rsidRPr="00E51F8E" w:rsidRDefault="00464B85" w:rsidP="00C002B4">
      <w:pPr>
        <w:pStyle w:val="BodyTextIndent"/>
        <w:numPr>
          <w:ilvl w:val="0"/>
          <w:numId w:val="20"/>
        </w:numPr>
        <w:tabs>
          <w:tab w:val="clear" w:pos="1260"/>
          <w:tab w:val="clear" w:pos="2160"/>
          <w:tab w:val="clear" w:pos="2700"/>
          <w:tab w:val="clear" w:pos="2970"/>
          <w:tab w:val="clear" w:pos="5220"/>
          <w:tab w:val="clear" w:pos="6210"/>
          <w:tab w:val="clear" w:pos="6480"/>
          <w:tab w:val="clear" w:pos="6750"/>
          <w:tab w:val="center" w:pos="6300"/>
        </w:tabs>
        <w:ind w:left="284" w:right="18" w:hanging="284"/>
        <w:rPr>
          <w:lang w:val="sv-SE"/>
        </w:rPr>
      </w:pPr>
      <w:r>
        <w:rPr>
          <w:lang w:val="sv-SE"/>
        </w:rPr>
        <w:t>Sekretaris Mahkamah Agung RI.</w:t>
      </w:r>
    </w:p>
    <w:p w:rsidR="00A56C3C" w:rsidRDefault="00A56C3C" w:rsidP="00C002B4">
      <w:pPr>
        <w:spacing w:line="360" w:lineRule="auto"/>
        <w:ind w:right="18"/>
        <w:jc w:val="both"/>
      </w:pPr>
    </w:p>
    <w:p w:rsidR="003E3343" w:rsidRDefault="003E3343" w:rsidP="00C002B4">
      <w:pPr>
        <w:spacing w:line="360" w:lineRule="auto"/>
        <w:ind w:right="18"/>
        <w:jc w:val="both"/>
      </w:pPr>
    </w:p>
    <w:p w:rsidR="003E3343" w:rsidRDefault="003E3343" w:rsidP="00C002B4">
      <w:pPr>
        <w:spacing w:line="360" w:lineRule="auto"/>
        <w:ind w:right="18"/>
        <w:jc w:val="both"/>
      </w:pPr>
    </w:p>
    <w:p w:rsidR="003E3343" w:rsidRPr="002A002B" w:rsidRDefault="003E3343" w:rsidP="00C002B4">
      <w:pPr>
        <w:spacing w:after="120" w:line="360" w:lineRule="auto"/>
        <w:ind w:right="18"/>
        <w:rPr>
          <w:rFonts w:ascii="Tahoma" w:hAnsi="Tahoma" w:cs="Tahoma"/>
          <w:b/>
          <w:lang w:val="id-ID"/>
        </w:rPr>
      </w:pPr>
      <w:proofErr w:type="gramStart"/>
      <w:r w:rsidRPr="002A002B">
        <w:rPr>
          <w:rFonts w:ascii="Tahoma" w:hAnsi="Tahoma" w:cs="Tahoma"/>
          <w:b/>
        </w:rPr>
        <w:t xml:space="preserve">Lampiran </w:t>
      </w:r>
      <w:r w:rsidRPr="002A002B">
        <w:rPr>
          <w:rFonts w:ascii="Tahoma" w:hAnsi="Tahoma" w:cs="Tahoma"/>
          <w:b/>
          <w:lang w:val="id-ID"/>
        </w:rPr>
        <w:t>:</w:t>
      </w:r>
      <w:proofErr w:type="gramEnd"/>
    </w:p>
    <w:p w:rsidR="003E3343" w:rsidRPr="002A002B" w:rsidRDefault="003E3343" w:rsidP="00C002B4">
      <w:pPr>
        <w:spacing w:after="120" w:line="360" w:lineRule="auto"/>
        <w:ind w:right="18"/>
        <w:rPr>
          <w:rFonts w:ascii="Tahoma" w:hAnsi="Tahoma" w:cs="Tahoma"/>
          <w:b/>
        </w:rPr>
      </w:pPr>
      <w:r w:rsidRPr="002A002B">
        <w:rPr>
          <w:rFonts w:ascii="Tahoma" w:hAnsi="Tahoma" w:cs="Tahoma"/>
          <w:b/>
          <w:lang w:val="id-ID"/>
        </w:rPr>
        <w:t xml:space="preserve">Daftar Pengadilan Tinggi Seluruh Indonesia </w:t>
      </w:r>
      <w:r w:rsidRPr="002A002B">
        <w:rPr>
          <w:rFonts w:ascii="Tahoma" w:hAnsi="Tahoma" w:cs="Tahoma"/>
          <w:b/>
        </w:rPr>
        <w:t>: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Banda Aceh.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Medan.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Padang.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Pekan Baru.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Jambi.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Palembang.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Bengkulu.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Bangka Belitung.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Tanjung Karang.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Banten.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Jakarta.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Bandung.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Semarang.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Yogyakarta.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Surabaya.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Banjarmasin.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Palangkaraya.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Pontianak.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Samarinda.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Makasar.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Palu.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Kendari.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Manado.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Gorontalo.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Denpasar.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Mataram.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Kupang.</w:t>
      </w:r>
    </w:p>
    <w:p w:rsidR="003E3343" w:rsidRPr="002A002B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Ambon.</w:t>
      </w:r>
    </w:p>
    <w:p w:rsidR="003E3343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2A002B">
        <w:rPr>
          <w:rFonts w:ascii="Tahoma" w:hAnsi="Tahoma" w:cs="Tahoma"/>
        </w:rPr>
        <w:t>Pengadilan Tinggi Maluku Utara.</w:t>
      </w:r>
    </w:p>
    <w:p w:rsidR="003E3343" w:rsidRDefault="003E3343" w:rsidP="00C002B4">
      <w:pPr>
        <w:pStyle w:val="ListParagraph"/>
        <w:numPr>
          <w:ilvl w:val="0"/>
          <w:numId w:val="21"/>
        </w:numPr>
        <w:spacing w:line="360" w:lineRule="auto"/>
        <w:ind w:left="426" w:right="18" w:hanging="426"/>
        <w:rPr>
          <w:rFonts w:ascii="Tahoma" w:hAnsi="Tahoma" w:cs="Tahoma"/>
        </w:rPr>
      </w:pPr>
      <w:r w:rsidRPr="003E3343">
        <w:rPr>
          <w:rFonts w:ascii="Tahoma" w:hAnsi="Tahoma" w:cs="Tahoma"/>
        </w:rPr>
        <w:t>Pengadilan Tinggi Jayapura.</w:t>
      </w:r>
    </w:p>
    <w:p w:rsidR="009E6124" w:rsidRDefault="009E6124" w:rsidP="00C002B4">
      <w:pPr>
        <w:spacing w:line="360" w:lineRule="auto"/>
        <w:ind w:right="18"/>
        <w:jc w:val="both"/>
        <w:rPr>
          <w:rFonts w:ascii="Tahoma" w:hAnsi="Tahoma" w:cs="Tahoma"/>
        </w:rPr>
      </w:pPr>
    </w:p>
    <w:sectPr w:rsidR="009E6124" w:rsidSect="00C002B4">
      <w:pgSz w:w="12240" w:h="18720" w:code="258"/>
      <w:pgMar w:top="360" w:right="1350" w:bottom="993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ona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EAB"/>
    <w:multiLevelType w:val="hybridMultilevel"/>
    <w:tmpl w:val="C11241F8"/>
    <w:lvl w:ilvl="0" w:tplc="4180279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53B5A5C"/>
    <w:multiLevelType w:val="hybridMultilevel"/>
    <w:tmpl w:val="6A94116A"/>
    <w:lvl w:ilvl="0" w:tplc="DBE8D85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063F55E0"/>
    <w:multiLevelType w:val="hybridMultilevel"/>
    <w:tmpl w:val="693804FC"/>
    <w:lvl w:ilvl="0" w:tplc="7446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93EEE"/>
    <w:multiLevelType w:val="hybridMultilevel"/>
    <w:tmpl w:val="C1C66DD6"/>
    <w:lvl w:ilvl="0" w:tplc="0EFE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0736C"/>
    <w:multiLevelType w:val="hybridMultilevel"/>
    <w:tmpl w:val="39B8BE28"/>
    <w:lvl w:ilvl="0" w:tplc="DCE60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6B30594"/>
    <w:multiLevelType w:val="hybridMultilevel"/>
    <w:tmpl w:val="987E97B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1F054021"/>
    <w:multiLevelType w:val="hybridMultilevel"/>
    <w:tmpl w:val="8252F3C2"/>
    <w:lvl w:ilvl="0" w:tplc="D85822C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19C0C95"/>
    <w:multiLevelType w:val="hybridMultilevel"/>
    <w:tmpl w:val="DC6800E8"/>
    <w:lvl w:ilvl="0" w:tplc="9A262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D11F9"/>
    <w:multiLevelType w:val="hybridMultilevel"/>
    <w:tmpl w:val="E80E0CE0"/>
    <w:lvl w:ilvl="0" w:tplc="C924E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A27F6"/>
    <w:multiLevelType w:val="hybridMultilevel"/>
    <w:tmpl w:val="A7505334"/>
    <w:lvl w:ilvl="0" w:tplc="A066EFBE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2653A"/>
    <w:multiLevelType w:val="hybridMultilevel"/>
    <w:tmpl w:val="37AE763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A40C6"/>
    <w:multiLevelType w:val="hybridMultilevel"/>
    <w:tmpl w:val="948431EC"/>
    <w:lvl w:ilvl="0" w:tplc="AE045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E5652"/>
    <w:multiLevelType w:val="hybridMultilevel"/>
    <w:tmpl w:val="AF0CF500"/>
    <w:lvl w:ilvl="0" w:tplc="AB14B7F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74354D"/>
    <w:multiLevelType w:val="hybridMultilevel"/>
    <w:tmpl w:val="2780E384"/>
    <w:lvl w:ilvl="0" w:tplc="0A9A36E8">
      <w:start w:val="8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9F61796"/>
    <w:multiLevelType w:val="hybridMultilevel"/>
    <w:tmpl w:val="DDCA0A3A"/>
    <w:lvl w:ilvl="0" w:tplc="A066EFBE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AA4104"/>
    <w:multiLevelType w:val="hybridMultilevel"/>
    <w:tmpl w:val="F1CA9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AD10C4"/>
    <w:multiLevelType w:val="hybridMultilevel"/>
    <w:tmpl w:val="11D8E30E"/>
    <w:lvl w:ilvl="0" w:tplc="2998209A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391A24"/>
    <w:multiLevelType w:val="hybridMultilevel"/>
    <w:tmpl w:val="11D8E30E"/>
    <w:lvl w:ilvl="0" w:tplc="2998209A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E91998"/>
    <w:multiLevelType w:val="hybridMultilevel"/>
    <w:tmpl w:val="12DE46E2"/>
    <w:lvl w:ilvl="0" w:tplc="DF9AA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040F16"/>
    <w:multiLevelType w:val="hybridMultilevel"/>
    <w:tmpl w:val="4274D316"/>
    <w:lvl w:ilvl="0" w:tplc="14A42E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CF5714"/>
    <w:multiLevelType w:val="hybridMultilevel"/>
    <w:tmpl w:val="36584276"/>
    <w:lvl w:ilvl="0" w:tplc="BD201828">
      <w:start w:val="1"/>
      <w:numFmt w:val="bullet"/>
      <w:lvlText w:val="-"/>
      <w:lvlJc w:val="left"/>
      <w:pPr>
        <w:ind w:left="786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6BC35A53"/>
    <w:multiLevelType w:val="hybridMultilevel"/>
    <w:tmpl w:val="F1B68668"/>
    <w:lvl w:ilvl="0" w:tplc="FB962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27509F"/>
    <w:multiLevelType w:val="hybridMultilevel"/>
    <w:tmpl w:val="4A725C06"/>
    <w:lvl w:ilvl="0" w:tplc="2DAA2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EF280E"/>
    <w:multiLevelType w:val="hybridMultilevel"/>
    <w:tmpl w:val="4AD43D0A"/>
    <w:lvl w:ilvl="0" w:tplc="05E47F5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4">
    <w:nsid w:val="73B2369C"/>
    <w:multiLevelType w:val="hybridMultilevel"/>
    <w:tmpl w:val="EF52E130"/>
    <w:lvl w:ilvl="0" w:tplc="9322ECC8">
      <w:start w:val="1"/>
      <w:numFmt w:val="decimal"/>
      <w:lvlText w:val="%1."/>
      <w:lvlJc w:val="left"/>
      <w:pPr>
        <w:ind w:left="786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84118E4"/>
    <w:multiLevelType w:val="hybridMultilevel"/>
    <w:tmpl w:val="1CA2FB52"/>
    <w:lvl w:ilvl="0" w:tplc="82B0081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3"/>
  </w:num>
  <w:num w:numId="4">
    <w:abstractNumId w:val="2"/>
  </w:num>
  <w:num w:numId="5">
    <w:abstractNumId w:val="25"/>
  </w:num>
  <w:num w:numId="6">
    <w:abstractNumId w:val="12"/>
  </w:num>
  <w:num w:numId="7">
    <w:abstractNumId w:val="19"/>
  </w:num>
  <w:num w:numId="8">
    <w:abstractNumId w:val="0"/>
  </w:num>
  <w:num w:numId="9">
    <w:abstractNumId w:val="6"/>
  </w:num>
  <w:num w:numId="10">
    <w:abstractNumId w:val="8"/>
  </w:num>
  <w:num w:numId="11">
    <w:abstractNumId w:val="20"/>
  </w:num>
  <w:num w:numId="12">
    <w:abstractNumId w:val="7"/>
  </w:num>
  <w:num w:numId="13">
    <w:abstractNumId w:val="18"/>
  </w:num>
  <w:num w:numId="14">
    <w:abstractNumId w:val="4"/>
  </w:num>
  <w:num w:numId="15">
    <w:abstractNumId w:val="3"/>
  </w:num>
  <w:num w:numId="16">
    <w:abstractNumId w:val="13"/>
  </w:num>
  <w:num w:numId="17">
    <w:abstractNumId w:val="14"/>
  </w:num>
  <w:num w:numId="18">
    <w:abstractNumId w:val="5"/>
  </w:num>
  <w:num w:numId="19">
    <w:abstractNumId w:val="11"/>
  </w:num>
  <w:num w:numId="20">
    <w:abstractNumId w:val="21"/>
  </w:num>
  <w:num w:numId="21">
    <w:abstractNumId w:val="15"/>
  </w:num>
  <w:num w:numId="22">
    <w:abstractNumId w:val="24"/>
  </w:num>
  <w:num w:numId="23">
    <w:abstractNumId w:val="22"/>
  </w:num>
  <w:num w:numId="24">
    <w:abstractNumId w:val="9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81F"/>
    <w:rsid w:val="0000091F"/>
    <w:rsid w:val="00000A90"/>
    <w:rsid w:val="000028A0"/>
    <w:rsid w:val="00002D3B"/>
    <w:rsid w:val="00003CBD"/>
    <w:rsid w:val="00004CA2"/>
    <w:rsid w:val="00013DBB"/>
    <w:rsid w:val="00017B1A"/>
    <w:rsid w:val="000203C3"/>
    <w:rsid w:val="0002067E"/>
    <w:rsid w:val="000239B6"/>
    <w:rsid w:val="00030E95"/>
    <w:rsid w:val="00033EAF"/>
    <w:rsid w:val="00036AAC"/>
    <w:rsid w:val="0004183D"/>
    <w:rsid w:val="00050E6B"/>
    <w:rsid w:val="00054D4E"/>
    <w:rsid w:val="0006454D"/>
    <w:rsid w:val="00073973"/>
    <w:rsid w:val="0007547A"/>
    <w:rsid w:val="0007743C"/>
    <w:rsid w:val="00081CDE"/>
    <w:rsid w:val="000820D6"/>
    <w:rsid w:val="000822FC"/>
    <w:rsid w:val="000824C2"/>
    <w:rsid w:val="00082791"/>
    <w:rsid w:val="00083CEB"/>
    <w:rsid w:val="00091731"/>
    <w:rsid w:val="00091ABA"/>
    <w:rsid w:val="00093AE1"/>
    <w:rsid w:val="00095C2C"/>
    <w:rsid w:val="000A107C"/>
    <w:rsid w:val="000A6ED8"/>
    <w:rsid w:val="000B0783"/>
    <w:rsid w:val="000B1DD3"/>
    <w:rsid w:val="000B2338"/>
    <w:rsid w:val="000B6E48"/>
    <w:rsid w:val="000B6FB8"/>
    <w:rsid w:val="000C62BF"/>
    <w:rsid w:val="000C6595"/>
    <w:rsid w:val="000D6036"/>
    <w:rsid w:val="000D69CE"/>
    <w:rsid w:val="000E0E0C"/>
    <w:rsid w:val="000E34F5"/>
    <w:rsid w:val="000F1994"/>
    <w:rsid w:val="000F304E"/>
    <w:rsid w:val="000F57E8"/>
    <w:rsid w:val="000F5B09"/>
    <w:rsid w:val="00101B8D"/>
    <w:rsid w:val="00103153"/>
    <w:rsid w:val="00106083"/>
    <w:rsid w:val="00107546"/>
    <w:rsid w:val="00110281"/>
    <w:rsid w:val="001162B2"/>
    <w:rsid w:val="00116A17"/>
    <w:rsid w:val="00116F80"/>
    <w:rsid w:val="00121BEF"/>
    <w:rsid w:val="0012313D"/>
    <w:rsid w:val="00127AB6"/>
    <w:rsid w:val="00130CBA"/>
    <w:rsid w:val="00134F0A"/>
    <w:rsid w:val="00135784"/>
    <w:rsid w:val="00145D0E"/>
    <w:rsid w:val="00145EF6"/>
    <w:rsid w:val="00147A06"/>
    <w:rsid w:val="00150FCF"/>
    <w:rsid w:val="00153215"/>
    <w:rsid w:val="00153B47"/>
    <w:rsid w:val="00154D88"/>
    <w:rsid w:val="001559B0"/>
    <w:rsid w:val="00155BC8"/>
    <w:rsid w:val="00156C6F"/>
    <w:rsid w:val="001628A6"/>
    <w:rsid w:val="00163190"/>
    <w:rsid w:val="001656A3"/>
    <w:rsid w:val="001703D2"/>
    <w:rsid w:val="00176560"/>
    <w:rsid w:val="00182092"/>
    <w:rsid w:val="00186E29"/>
    <w:rsid w:val="0019143A"/>
    <w:rsid w:val="00191EA1"/>
    <w:rsid w:val="001927FA"/>
    <w:rsid w:val="00195384"/>
    <w:rsid w:val="00196966"/>
    <w:rsid w:val="001A08D1"/>
    <w:rsid w:val="001A3FEB"/>
    <w:rsid w:val="001A6153"/>
    <w:rsid w:val="001B4326"/>
    <w:rsid w:val="001B6D05"/>
    <w:rsid w:val="001C010D"/>
    <w:rsid w:val="001C1B79"/>
    <w:rsid w:val="001C3760"/>
    <w:rsid w:val="001C4E16"/>
    <w:rsid w:val="001D1A96"/>
    <w:rsid w:val="001D64E2"/>
    <w:rsid w:val="001E0230"/>
    <w:rsid w:val="001E1825"/>
    <w:rsid w:val="001E238F"/>
    <w:rsid w:val="001E3071"/>
    <w:rsid w:val="001E415F"/>
    <w:rsid w:val="001E6A5C"/>
    <w:rsid w:val="001F040F"/>
    <w:rsid w:val="001F59E8"/>
    <w:rsid w:val="001F6C21"/>
    <w:rsid w:val="00200BCD"/>
    <w:rsid w:val="002016DE"/>
    <w:rsid w:val="0020535B"/>
    <w:rsid w:val="00211360"/>
    <w:rsid w:val="002115D4"/>
    <w:rsid w:val="00216047"/>
    <w:rsid w:val="00223E5B"/>
    <w:rsid w:val="0022433E"/>
    <w:rsid w:val="00233C08"/>
    <w:rsid w:val="002342E1"/>
    <w:rsid w:val="00235CBE"/>
    <w:rsid w:val="0024051A"/>
    <w:rsid w:val="002424E0"/>
    <w:rsid w:val="002427E2"/>
    <w:rsid w:val="00247F69"/>
    <w:rsid w:val="00251088"/>
    <w:rsid w:val="00251BED"/>
    <w:rsid w:val="0025763B"/>
    <w:rsid w:val="00257D43"/>
    <w:rsid w:val="00257E66"/>
    <w:rsid w:val="00261D8E"/>
    <w:rsid w:val="0026639F"/>
    <w:rsid w:val="00266483"/>
    <w:rsid w:val="00267153"/>
    <w:rsid w:val="00274522"/>
    <w:rsid w:val="00275175"/>
    <w:rsid w:val="00280243"/>
    <w:rsid w:val="00280742"/>
    <w:rsid w:val="00280D4C"/>
    <w:rsid w:val="00280FF5"/>
    <w:rsid w:val="00284597"/>
    <w:rsid w:val="00296240"/>
    <w:rsid w:val="002A23AE"/>
    <w:rsid w:val="002A3221"/>
    <w:rsid w:val="002A5DE5"/>
    <w:rsid w:val="002B00F9"/>
    <w:rsid w:val="002B1ADB"/>
    <w:rsid w:val="002B2213"/>
    <w:rsid w:val="002B77B1"/>
    <w:rsid w:val="002C06F2"/>
    <w:rsid w:val="002C41C6"/>
    <w:rsid w:val="002C7FCA"/>
    <w:rsid w:val="002D00A2"/>
    <w:rsid w:val="002D32B6"/>
    <w:rsid w:val="002E2CCF"/>
    <w:rsid w:val="002E61A9"/>
    <w:rsid w:val="002E65CE"/>
    <w:rsid w:val="002F1929"/>
    <w:rsid w:val="002F5376"/>
    <w:rsid w:val="002F62F1"/>
    <w:rsid w:val="00305DDA"/>
    <w:rsid w:val="003061C8"/>
    <w:rsid w:val="00315AD7"/>
    <w:rsid w:val="00316807"/>
    <w:rsid w:val="00320224"/>
    <w:rsid w:val="003225F0"/>
    <w:rsid w:val="0032337B"/>
    <w:rsid w:val="00324317"/>
    <w:rsid w:val="003248E3"/>
    <w:rsid w:val="00327FCD"/>
    <w:rsid w:val="00331A8C"/>
    <w:rsid w:val="00334572"/>
    <w:rsid w:val="003349CB"/>
    <w:rsid w:val="00337364"/>
    <w:rsid w:val="00337D13"/>
    <w:rsid w:val="00344624"/>
    <w:rsid w:val="00346781"/>
    <w:rsid w:val="00346A7B"/>
    <w:rsid w:val="00351E8D"/>
    <w:rsid w:val="0035522F"/>
    <w:rsid w:val="00360A4B"/>
    <w:rsid w:val="00364F3C"/>
    <w:rsid w:val="00371164"/>
    <w:rsid w:val="00373F51"/>
    <w:rsid w:val="003742A8"/>
    <w:rsid w:val="00383445"/>
    <w:rsid w:val="00384B5C"/>
    <w:rsid w:val="00390202"/>
    <w:rsid w:val="003904BE"/>
    <w:rsid w:val="003940CD"/>
    <w:rsid w:val="003946FD"/>
    <w:rsid w:val="00394742"/>
    <w:rsid w:val="003A1DD2"/>
    <w:rsid w:val="003A3E00"/>
    <w:rsid w:val="003B0595"/>
    <w:rsid w:val="003B18B1"/>
    <w:rsid w:val="003B7BFC"/>
    <w:rsid w:val="003C04A3"/>
    <w:rsid w:val="003C0C50"/>
    <w:rsid w:val="003C234E"/>
    <w:rsid w:val="003C46DB"/>
    <w:rsid w:val="003C7765"/>
    <w:rsid w:val="003D1C7C"/>
    <w:rsid w:val="003D441B"/>
    <w:rsid w:val="003D4F59"/>
    <w:rsid w:val="003D598D"/>
    <w:rsid w:val="003E268B"/>
    <w:rsid w:val="003E30FF"/>
    <w:rsid w:val="003E3343"/>
    <w:rsid w:val="003E4EB6"/>
    <w:rsid w:val="003F632F"/>
    <w:rsid w:val="003F6CB7"/>
    <w:rsid w:val="003F7B42"/>
    <w:rsid w:val="004006B9"/>
    <w:rsid w:val="00405D11"/>
    <w:rsid w:val="00407682"/>
    <w:rsid w:val="00420093"/>
    <w:rsid w:val="00421068"/>
    <w:rsid w:val="00427DA2"/>
    <w:rsid w:val="0043155E"/>
    <w:rsid w:val="00432A16"/>
    <w:rsid w:val="00433A98"/>
    <w:rsid w:val="00443D86"/>
    <w:rsid w:val="00450530"/>
    <w:rsid w:val="0045719C"/>
    <w:rsid w:val="00460980"/>
    <w:rsid w:val="00461CA7"/>
    <w:rsid w:val="00462D56"/>
    <w:rsid w:val="00464B85"/>
    <w:rsid w:val="00464FAC"/>
    <w:rsid w:val="0046782F"/>
    <w:rsid w:val="00471247"/>
    <w:rsid w:val="004751E2"/>
    <w:rsid w:val="00476455"/>
    <w:rsid w:val="00482A79"/>
    <w:rsid w:val="00482CAF"/>
    <w:rsid w:val="00487903"/>
    <w:rsid w:val="00490DB7"/>
    <w:rsid w:val="00492467"/>
    <w:rsid w:val="00496354"/>
    <w:rsid w:val="004A1D8B"/>
    <w:rsid w:val="004A20BB"/>
    <w:rsid w:val="004A2D89"/>
    <w:rsid w:val="004A3944"/>
    <w:rsid w:val="004A5D0A"/>
    <w:rsid w:val="004A5D58"/>
    <w:rsid w:val="004B2012"/>
    <w:rsid w:val="004B6C05"/>
    <w:rsid w:val="004B6C90"/>
    <w:rsid w:val="004B7599"/>
    <w:rsid w:val="004C0349"/>
    <w:rsid w:val="004C5D6B"/>
    <w:rsid w:val="004D5689"/>
    <w:rsid w:val="004D7703"/>
    <w:rsid w:val="004E3B4E"/>
    <w:rsid w:val="004E435F"/>
    <w:rsid w:val="004E4902"/>
    <w:rsid w:val="004F3567"/>
    <w:rsid w:val="004F490E"/>
    <w:rsid w:val="004F68C2"/>
    <w:rsid w:val="005053CD"/>
    <w:rsid w:val="00507DA5"/>
    <w:rsid w:val="0051694C"/>
    <w:rsid w:val="005242DA"/>
    <w:rsid w:val="00524C64"/>
    <w:rsid w:val="005254BB"/>
    <w:rsid w:val="00533689"/>
    <w:rsid w:val="005337EF"/>
    <w:rsid w:val="005356B0"/>
    <w:rsid w:val="005373C5"/>
    <w:rsid w:val="005513E8"/>
    <w:rsid w:val="0055385E"/>
    <w:rsid w:val="0055463E"/>
    <w:rsid w:val="00554DAF"/>
    <w:rsid w:val="00556A44"/>
    <w:rsid w:val="0055778B"/>
    <w:rsid w:val="00557C13"/>
    <w:rsid w:val="00560C56"/>
    <w:rsid w:val="00563583"/>
    <w:rsid w:val="005716AD"/>
    <w:rsid w:val="00575146"/>
    <w:rsid w:val="0058006C"/>
    <w:rsid w:val="00584ED7"/>
    <w:rsid w:val="0058510F"/>
    <w:rsid w:val="005904F0"/>
    <w:rsid w:val="00593DFF"/>
    <w:rsid w:val="00594C3E"/>
    <w:rsid w:val="00595DD9"/>
    <w:rsid w:val="00596D71"/>
    <w:rsid w:val="005A020F"/>
    <w:rsid w:val="005A0BB1"/>
    <w:rsid w:val="005A255B"/>
    <w:rsid w:val="005A5AC6"/>
    <w:rsid w:val="005B0282"/>
    <w:rsid w:val="005B15DF"/>
    <w:rsid w:val="005B540F"/>
    <w:rsid w:val="005B5470"/>
    <w:rsid w:val="005B5F43"/>
    <w:rsid w:val="005B78B3"/>
    <w:rsid w:val="005C0981"/>
    <w:rsid w:val="005C10E6"/>
    <w:rsid w:val="005C5CBE"/>
    <w:rsid w:val="005D15B4"/>
    <w:rsid w:val="005D3D6C"/>
    <w:rsid w:val="005E342C"/>
    <w:rsid w:val="005E6D4D"/>
    <w:rsid w:val="005F010D"/>
    <w:rsid w:val="005F287B"/>
    <w:rsid w:val="005F4A3C"/>
    <w:rsid w:val="005F521B"/>
    <w:rsid w:val="005F6651"/>
    <w:rsid w:val="00600047"/>
    <w:rsid w:val="00602189"/>
    <w:rsid w:val="00604B8A"/>
    <w:rsid w:val="00606651"/>
    <w:rsid w:val="0061175A"/>
    <w:rsid w:val="00617A01"/>
    <w:rsid w:val="00617D7A"/>
    <w:rsid w:val="00620365"/>
    <w:rsid w:val="00623DED"/>
    <w:rsid w:val="006248C5"/>
    <w:rsid w:val="00626AF8"/>
    <w:rsid w:val="00627777"/>
    <w:rsid w:val="006309ED"/>
    <w:rsid w:val="006310E7"/>
    <w:rsid w:val="00637E19"/>
    <w:rsid w:val="006403E4"/>
    <w:rsid w:val="00640BB7"/>
    <w:rsid w:val="0064300E"/>
    <w:rsid w:val="006433E6"/>
    <w:rsid w:val="00657E87"/>
    <w:rsid w:val="0066088C"/>
    <w:rsid w:val="006614B9"/>
    <w:rsid w:val="0066273E"/>
    <w:rsid w:val="00662ABF"/>
    <w:rsid w:val="00663630"/>
    <w:rsid w:val="00664166"/>
    <w:rsid w:val="006649C0"/>
    <w:rsid w:val="006655FE"/>
    <w:rsid w:val="006659AC"/>
    <w:rsid w:val="00667B59"/>
    <w:rsid w:val="00672694"/>
    <w:rsid w:val="00673A32"/>
    <w:rsid w:val="00674849"/>
    <w:rsid w:val="0067611C"/>
    <w:rsid w:val="0067789F"/>
    <w:rsid w:val="00682353"/>
    <w:rsid w:val="00682A61"/>
    <w:rsid w:val="006971F3"/>
    <w:rsid w:val="006A11C1"/>
    <w:rsid w:val="006A1FAF"/>
    <w:rsid w:val="006A2AAA"/>
    <w:rsid w:val="006B2B7A"/>
    <w:rsid w:val="006B3DA2"/>
    <w:rsid w:val="006C1192"/>
    <w:rsid w:val="006C43B9"/>
    <w:rsid w:val="006C4E93"/>
    <w:rsid w:val="006C7606"/>
    <w:rsid w:val="006D0444"/>
    <w:rsid w:val="006E10E6"/>
    <w:rsid w:val="006E428B"/>
    <w:rsid w:val="006E4E6A"/>
    <w:rsid w:val="006E506F"/>
    <w:rsid w:val="006E5260"/>
    <w:rsid w:val="006E7A5A"/>
    <w:rsid w:val="006F005C"/>
    <w:rsid w:val="006F5C3A"/>
    <w:rsid w:val="006F7547"/>
    <w:rsid w:val="00702DA3"/>
    <w:rsid w:val="00705C39"/>
    <w:rsid w:val="00711A41"/>
    <w:rsid w:val="007161BC"/>
    <w:rsid w:val="007205AC"/>
    <w:rsid w:val="00720668"/>
    <w:rsid w:val="0072568A"/>
    <w:rsid w:val="007268C8"/>
    <w:rsid w:val="00730FEA"/>
    <w:rsid w:val="00734FC8"/>
    <w:rsid w:val="00737894"/>
    <w:rsid w:val="007414C4"/>
    <w:rsid w:val="00743BFB"/>
    <w:rsid w:val="00744557"/>
    <w:rsid w:val="007447FF"/>
    <w:rsid w:val="00744C22"/>
    <w:rsid w:val="0074614C"/>
    <w:rsid w:val="00752FF4"/>
    <w:rsid w:val="007564F6"/>
    <w:rsid w:val="00757521"/>
    <w:rsid w:val="00763707"/>
    <w:rsid w:val="00763FB0"/>
    <w:rsid w:val="00764DF6"/>
    <w:rsid w:val="00766F0C"/>
    <w:rsid w:val="0077013A"/>
    <w:rsid w:val="00770530"/>
    <w:rsid w:val="00770C95"/>
    <w:rsid w:val="007854DD"/>
    <w:rsid w:val="00787400"/>
    <w:rsid w:val="00787A87"/>
    <w:rsid w:val="007921E7"/>
    <w:rsid w:val="007A1A3B"/>
    <w:rsid w:val="007A23D3"/>
    <w:rsid w:val="007A713D"/>
    <w:rsid w:val="007B25DB"/>
    <w:rsid w:val="007B2ACC"/>
    <w:rsid w:val="007B4451"/>
    <w:rsid w:val="007B7218"/>
    <w:rsid w:val="007D0F89"/>
    <w:rsid w:val="007D300A"/>
    <w:rsid w:val="007D3C5D"/>
    <w:rsid w:val="007D4237"/>
    <w:rsid w:val="007D4472"/>
    <w:rsid w:val="007D5D9B"/>
    <w:rsid w:val="007D5F45"/>
    <w:rsid w:val="007D729C"/>
    <w:rsid w:val="007E30FA"/>
    <w:rsid w:val="007E4D8A"/>
    <w:rsid w:val="007E6863"/>
    <w:rsid w:val="007F2BDC"/>
    <w:rsid w:val="007F3977"/>
    <w:rsid w:val="007F4743"/>
    <w:rsid w:val="007F58B4"/>
    <w:rsid w:val="007F5DFB"/>
    <w:rsid w:val="007F77A9"/>
    <w:rsid w:val="007F7E9B"/>
    <w:rsid w:val="00800E36"/>
    <w:rsid w:val="00800F59"/>
    <w:rsid w:val="0080130A"/>
    <w:rsid w:val="0080514C"/>
    <w:rsid w:val="00805879"/>
    <w:rsid w:val="00805BE7"/>
    <w:rsid w:val="0080632B"/>
    <w:rsid w:val="00807381"/>
    <w:rsid w:val="00811460"/>
    <w:rsid w:val="00813B19"/>
    <w:rsid w:val="00813F70"/>
    <w:rsid w:val="00821B29"/>
    <w:rsid w:val="00821E3E"/>
    <w:rsid w:val="00824997"/>
    <w:rsid w:val="00825E39"/>
    <w:rsid w:val="008267B8"/>
    <w:rsid w:val="0082705B"/>
    <w:rsid w:val="00833E8D"/>
    <w:rsid w:val="00842DFD"/>
    <w:rsid w:val="00843ED6"/>
    <w:rsid w:val="0084797D"/>
    <w:rsid w:val="008553B6"/>
    <w:rsid w:val="00860CD8"/>
    <w:rsid w:val="00861B20"/>
    <w:rsid w:val="008715E9"/>
    <w:rsid w:val="00873A7D"/>
    <w:rsid w:val="00873C6F"/>
    <w:rsid w:val="0087484E"/>
    <w:rsid w:val="00875E0B"/>
    <w:rsid w:val="00877000"/>
    <w:rsid w:val="00877144"/>
    <w:rsid w:val="0087763C"/>
    <w:rsid w:val="00881EF4"/>
    <w:rsid w:val="008846E2"/>
    <w:rsid w:val="008908ED"/>
    <w:rsid w:val="008928EF"/>
    <w:rsid w:val="008A02AD"/>
    <w:rsid w:val="008A3CBB"/>
    <w:rsid w:val="008A5AED"/>
    <w:rsid w:val="008B07ED"/>
    <w:rsid w:val="008B1060"/>
    <w:rsid w:val="008B73BE"/>
    <w:rsid w:val="008B7B60"/>
    <w:rsid w:val="008B7EE1"/>
    <w:rsid w:val="008C34B6"/>
    <w:rsid w:val="008C3AB5"/>
    <w:rsid w:val="008C4417"/>
    <w:rsid w:val="008C7C00"/>
    <w:rsid w:val="008C7DB7"/>
    <w:rsid w:val="008D0D99"/>
    <w:rsid w:val="008D27E7"/>
    <w:rsid w:val="008D29DA"/>
    <w:rsid w:val="008D3205"/>
    <w:rsid w:val="008D7917"/>
    <w:rsid w:val="008E0781"/>
    <w:rsid w:val="008E10E5"/>
    <w:rsid w:val="008E1C2B"/>
    <w:rsid w:val="008E3F03"/>
    <w:rsid w:val="008E67C8"/>
    <w:rsid w:val="008F7D52"/>
    <w:rsid w:val="00902E8F"/>
    <w:rsid w:val="00906877"/>
    <w:rsid w:val="009118F1"/>
    <w:rsid w:val="00911CB4"/>
    <w:rsid w:val="00912B75"/>
    <w:rsid w:val="00915924"/>
    <w:rsid w:val="009168C0"/>
    <w:rsid w:val="009222C3"/>
    <w:rsid w:val="00927C48"/>
    <w:rsid w:val="00931F5D"/>
    <w:rsid w:val="00933187"/>
    <w:rsid w:val="009348D7"/>
    <w:rsid w:val="00935D49"/>
    <w:rsid w:val="00940259"/>
    <w:rsid w:val="009462C9"/>
    <w:rsid w:val="00947D5D"/>
    <w:rsid w:val="00950785"/>
    <w:rsid w:val="009547ED"/>
    <w:rsid w:val="00954F75"/>
    <w:rsid w:val="00957B2E"/>
    <w:rsid w:val="00962FAB"/>
    <w:rsid w:val="00963773"/>
    <w:rsid w:val="00963F62"/>
    <w:rsid w:val="00976276"/>
    <w:rsid w:val="0097630D"/>
    <w:rsid w:val="009777D3"/>
    <w:rsid w:val="0098147B"/>
    <w:rsid w:val="00984B5D"/>
    <w:rsid w:val="00985EC8"/>
    <w:rsid w:val="0098750B"/>
    <w:rsid w:val="0099188D"/>
    <w:rsid w:val="00993B74"/>
    <w:rsid w:val="009A2DFB"/>
    <w:rsid w:val="009A3AFF"/>
    <w:rsid w:val="009A4D84"/>
    <w:rsid w:val="009A64F6"/>
    <w:rsid w:val="009B006A"/>
    <w:rsid w:val="009B0D30"/>
    <w:rsid w:val="009B76BF"/>
    <w:rsid w:val="009C0D91"/>
    <w:rsid w:val="009C1DEF"/>
    <w:rsid w:val="009C2F1C"/>
    <w:rsid w:val="009C3BC9"/>
    <w:rsid w:val="009D0308"/>
    <w:rsid w:val="009D15D6"/>
    <w:rsid w:val="009D2696"/>
    <w:rsid w:val="009D26C3"/>
    <w:rsid w:val="009D6477"/>
    <w:rsid w:val="009E0869"/>
    <w:rsid w:val="009E6124"/>
    <w:rsid w:val="009E642A"/>
    <w:rsid w:val="009E7474"/>
    <w:rsid w:val="009F0211"/>
    <w:rsid w:val="009F2E3D"/>
    <w:rsid w:val="009F4282"/>
    <w:rsid w:val="009F47E3"/>
    <w:rsid w:val="009F63D4"/>
    <w:rsid w:val="009F75B5"/>
    <w:rsid w:val="00A01DA1"/>
    <w:rsid w:val="00A02C70"/>
    <w:rsid w:val="00A03BD6"/>
    <w:rsid w:val="00A05F36"/>
    <w:rsid w:val="00A077F1"/>
    <w:rsid w:val="00A1661D"/>
    <w:rsid w:val="00A243FB"/>
    <w:rsid w:val="00A25E74"/>
    <w:rsid w:val="00A277CF"/>
    <w:rsid w:val="00A3018F"/>
    <w:rsid w:val="00A37699"/>
    <w:rsid w:val="00A377AC"/>
    <w:rsid w:val="00A3786C"/>
    <w:rsid w:val="00A4523D"/>
    <w:rsid w:val="00A478CE"/>
    <w:rsid w:val="00A56C3C"/>
    <w:rsid w:val="00A56F28"/>
    <w:rsid w:val="00A639A8"/>
    <w:rsid w:val="00A673AF"/>
    <w:rsid w:val="00A71E75"/>
    <w:rsid w:val="00A80CAE"/>
    <w:rsid w:val="00A8530A"/>
    <w:rsid w:val="00A85F4D"/>
    <w:rsid w:val="00A8637B"/>
    <w:rsid w:val="00A9152B"/>
    <w:rsid w:val="00A97BFC"/>
    <w:rsid w:val="00AA7D08"/>
    <w:rsid w:val="00AB0FA4"/>
    <w:rsid w:val="00AB5EB6"/>
    <w:rsid w:val="00AC2080"/>
    <w:rsid w:val="00AC44D3"/>
    <w:rsid w:val="00AC68B8"/>
    <w:rsid w:val="00AE262C"/>
    <w:rsid w:val="00AE26DD"/>
    <w:rsid w:val="00AE4F19"/>
    <w:rsid w:val="00AE7311"/>
    <w:rsid w:val="00AF10BA"/>
    <w:rsid w:val="00AF14CE"/>
    <w:rsid w:val="00B00B28"/>
    <w:rsid w:val="00B02D1D"/>
    <w:rsid w:val="00B03FE3"/>
    <w:rsid w:val="00B06FB8"/>
    <w:rsid w:val="00B11BC9"/>
    <w:rsid w:val="00B12054"/>
    <w:rsid w:val="00B13023"/>
    <w:rsid w:val="00B14B27"/>
    <w:rsid w:val="00B15783"/>
    <w:rsid w:val="00B20598"/>
    <w:rsid w:val="00B22BCD"/>
    <w:rsid w:val="00B27EB5"/>
    <w:rsid w:val="00B30F57"/>
    <w:rsid w:val="00B3158C"/>
    <w:rsid w:val="00B32496"/>
    <w:rsid w:val="00B34FFB"/>
    <w:rsid w:val="00B356F7"/>
    <w:rsid w:val="00B37CC4"/>
    <w:rsid w:val="00B42E4C"/>
    <w:rsid w:val="00B46B5C"/>
    <w:rsid w:val="00B47EBE"/>
    <w:rsid w:val="00B531D3"/>
    <w:rsid w:val="00B667D3"/>
    <w:rsid w:val="00B73451"/>
    <w:rsid w:val="00B7562E"/>
    <w:rsid w:val="00B779EA"/>
    <w:rsid w:val="00B81750"/>
    <w:rsid w:val="00B83C26"/>
    <w:rsid w:val="00B84BB5"/>
    <w:rsid w:val="00B875CB"/>
    <w:rsid w:val="00B91F97"/>
    <w:rsid w:val="00B92162"/>
    <w:rsid w:val="00B93621"/>
    <w:rsid w:val="00B95754"/>
    <w:rsid w:val="00B96C9C"/>
    <w:rsid w:val="00BA26A7"/>
    <w:rsid w:val="00BA2830"/>
    <w:rsid w:val="00BA3579"/>
    <w:rsid w:val="00BA4250"/>
    <w:rsid w:val="00BA5273"/>
    <w:rsid w:val="00BA614A"/>
    <w:rsid w:val="00BB59B0"/>
    <w:rsid w:val="00BC1C41"/>
    <w:rsid w:val="00BC1F52"/>
    <w:rsid w:val="00BC234C"/>
    <w:rsid w:val="00BC2B82"/>
    <w:rsid w:val="00BC56B0"/>
    <w:rsid w:val="00BC7262"/>
    <w:rsid w:val="00BD1DCA"/>
    <w:rsid w:val="00BD4CB7"/>
    <w:rsid w:val="00BD51E6"/>
    <w:rsid w:val="00BD5802"/>
    <w:rsid w:val="00BD5FE8"/>
    <w:rsid w:val="00BD6EB9"/>
    <w:rsid w:val="00BE0D2C"/>
    <w:rsid w:val="00BE7136"/>
    <w:rsid w:val="00BE788E"/>
    <w:rsid w:val="00BF4C7F"/>
    <w:rsid w:val="00BF5EE7"/>
    <w:rsid w:val="00BF6FCD"/>
    <w:rsid w:val="00C002B4"/>
    <w:rsid w:val="00C00D27"/>
    <w:rsid w:val="00C01D57"/>
    <w:rsid w:val="00C055F4"/>
    <w:rsid w:val="00C1204D"/>
    <w:rsid w:val="00C137E1"/>
    <w:rsid w:val="00C13843"/>
    <w:rsid w:val="00C14A23"/>
    <w:rsid w:val="00C215F8"/>
    <w:rsid w:val="00C26E0C"/>
    <w:rsid w:val="00C30B4E"/>
    <w:rsid w:val="00C32007"/>
    <w:rsid w:val="00C35C05"/>
    <w:rsid w:val="00C37224"/>
    <w:rsid w:val="00C43FD9"/>
    <w:rsid w:val="00C452E4"/>
    <w:rsid w:val="00C460C7"/>
    <w:rsid w:val="00C50B52"/>
    <w:rsid w:val="00C5315D"/>
    <w:rsid w:val="00C5473B"/>
    <w:rsid w:val="00C62E07"/>
    <w:rsid w:val="00C646A1"/>
    <w:rsid w:val="00C6793A"/>
    <w:rsid w:val="00C70954"/>
    <w:rsid w:val="00C76B97"/>
    <w:rsid w:val="00C7724B"/>
    <w:rsid w:val="00C77274"/>
    <w:rsid w:val="00C77821"/>
    <w:rsid w:val="00C77D19"/>
    <w:rsid w:val="00C83941"/>
    <w:rsid w:val="00C8417B"/>
    <w:rsid w:val="00C90FC6"/>
    <w:rsid w:val="00C92732"/>
    <w:rsid w:val="00C93881"/>
    <w:rsid w:val="00C93A23"/>
    <w:rsid w:val="00C9453C"/>
    <w:rsid w:val="00C94C77"/>
    <w:rsid w:val="00C968C2"/>
    <w:rsid w:val="00C97672"/>
    <w:rsid w:val="00C97BAE"/>
    <w:rsid w:val="00CB4AC2"/>
    <w:rsid w:val="00CB5FD5"/>
    <w:rsid w:val="00CB76A4"/>
    <w:rsid w:val="00CC0341"/>
    <w:rsid w:val="00CC4732"/>
    <w:rsid w:val="00CC5FF8"/>
    <w:rsid w:val="00CC70AB"/>
    <w:rsid w:val="00CC7B48"/>
    <w:rsid w:val="00CD0140"/>
    <w:rsid w:val="00CD107D"/>
    <w:rsid w:val="00CD1932"/>
    <w:rsid w:val="00CD1D65"/>
    <w:rsid w:val="00CD2E01"/>
    <w:rsid w:val="00CD3A72"/>
    <w:rsid w:val="00CD7A81"/>
    <w:rsid w:val="00CE0792"/>
    <w:rsid w:val="00CE1333"/>
    <w:rsid w:val="00CE14BE"/>
    <w:rsid w:val="00CE5989"/>
    <w:rsid w:val="00CF03C1"/>
    <w:rsid w:val="00CF0FCD"/>
    <w:rsid w:val="00CF3947"/>
    <w:rsid w:val="00CF72F3"/>
    <w:rsid w:val="00D04555"/>
    <w:rsid w:val="00D045C7"/>
    <w:rsid w:val="00D06E72"/>
    <w:rsid w:val="00D11C2D"/>
    <w:rsid w:val="00D12145"/>
    <w:rsid w:val="00D15DE3"/>
    <w:rsid w:val="00D20696"/>
    <w:rsid w:val="00D23AF0"/>
    <w:rsid w:val="00D25659"/>
    <w:rsid w:val="00D316CB"/>
    <w:rsid w:val="00D34280"/>
    <w:rsid w:val="00D41E9B"/>
    <w:rsid w:val="00D477F7"/>
    <w:rsid w:val="00D51B79"/>
    <w:rsid w:val="00D538A9"/>
    <w:rsid w:val="00D57105"/>
    <w:rsid w:val="00D609E7"/>
    <w:rsid w:val="00D6264E"/>
    <w:rsid w:val="00D63054"/>
    <w:rsid w:val="00D63331"/>
    <w:rsid w:val="00D63FA4"/>
    <w:rsid w:val="00D650F3"/>
    <w:rsid w:val="00D70672"/>
    <w:rsid w:val="00D725C8"/>
    <w:rsid w:val="00D76B58"/>
    <w:rsid w:val="00D87486"/>
    <w:rsid w:val="00D901F0"/>
    <w:rsid w:val="00D9036B"/>
    <w:rsid w:val="00D92499"/>
    <w:rsid w:val="00D93F5C"/>
    <w:rsid w:val="00D95480"/>
    <w:rsid w:val="00D97FD9"/>
    <w:rsid w:val="00DA2D62"/>
    <w:rsid w:val="00DA496C"/>
    <w:rsid w:val="00DA5990"/>
    <w:rsid w:val="00DA5EE5"/>
    <w:rsid w:val="00DB22DD"/>
    <w:rsid w:val="00DB3A0C"/>
    <w:rsid w:val="00DB4E0B"/>
    <w:rsid w:val="00DB7ED1"/>
    <w:rsid w:val="00DC0EBA"/>
    <w:rsid w:val="00DC16F7"/>
    <w:rsid w:val="00DC3547"/>
    <w:rsid w:val="00DC399B"/>
    <w:rsid w:val="00DC3D95"/>
    <w:rsid w:val="00DC52A1"/>
    <w:rsid w:val="00DD3CF8"/>
    <w:rsid w:val="00DD4A41"/>
    <w:rsid w:val="00DE0B80"/>
    <w:rsid w:val="00DE3189"/>
    <w:rsid w:val="00DE325F"/>
    <w:rsid w:val="00DE6A1A"/>
    <w:rsid w:val="00DE7A67"/>
    <w:rsid w:val="00DF0FDD"/>
    <w:rsid w:val="00DF22A0"/>
    <w:rsid w:val="00DF3AC9"/>
    <w:rsid w:val="00DF614A"/>
    <w:rsid w:val="00DF621D"/>
    <w:rsid w:val="00E00A0C"/>
    <w:rsid w:val="00E01AB1"/>
    <w:rsid w:val="00E02077"/>
    <w:rsid w:val="00E037F2"/>
    <w:rsid w:val="00E04770"/>
    <w:rsid w:val="00E047AF"/>
    <w:rsid w:val="00E05023"/>
    <w:rsid w:val="00E10579"/>
    <w:rsid w:val="00E12EE0"/>
    <w:rsid w:val="00E16CBD"/>
    <w:rsid w:val="00E237C1"/>
    <w:rsid w:val="00E25EAC"/>
    <w:rsid w:val="00E27054"/>
    <w:rsid w:val="00E27F2D"/>
    <w:rsid w:val="00E308A8"/>
    <w:rsid w:val="00E41A08"/>
    <w:rsid w:val="00E41D67"/>
    <w:rsid w:val="00E446EF"/>
    <w:rsid w:val="00E44925"/>
    <w:rsid w:val="00E44D55"/>
    <w:rsid w:val="00E476C8"/>
    <w:rsid w:val="00E505FE"/>
    <w:rsid w:val="00E525C1"/>
    <w:rsid w:val="00E54144"/>
    <w:rsid w:val="00E55370"/>
    <w:rsid w:val="00E56893"/>
    <w:rsid w:val="00E61EB4"/>
    <w:rsid w:val="00E656CD"/>
    <w:rsid w:val="00E76D03"/>
    <w:rsid w:val="00E773E5"/>
    <w:rsid w:val="00E830BE"/>
    <w:rsid w:val="00E84F58"/>
    <w:rsid w:val="00E941BD"/>
    <w:rsid w:val="00EA1A16"/>
    <w:rsid w:val="00EA3309"/>
    <w:rsid w:val="00EA4B89"/>
    <w:rsid w:val="00EA5043"/>
    <w:rsid w:val="00EA6C0C"/>
    <w:rsid w:val="00EB30B3"/>
    <w:rsid w:val="00EC0633"/>
    <w:rsid w:val="00EC22DC"/>
    <w:rsid w:val="00EC4707"/>
    <w:rsid w:val="00ED270B"/>
    <w:rsid w:val="00ED2FD5"/>
    <w:rsid w:val="00EE1BC8"/>
    <w:rsid w:val="00EE2D34"/>
    <w:rsid w:val="00EE37C0"/>
    <w:rsid w:val="00EE5734"/>
    <w:rsid w:val="00EE5AB4"/>
    <w:rsid w:val="00EE5F75"/>
    <w:rsid w:val="00EE7AB5"/>
    <w:rsid w:val="00EE7FF9"/>
    <w:rsid w:val="00EF24A0"/>
    <w:rsid w:val="00EF5D15"/>
    <w:rsid w:val="00F02266"/>
    <w:rsid w:val="00F029F2"/>
    <w:rsid w:val="00F04201"/>
    <w:rsid w:val="00F06E82"/>
    <w:rsid w:val="00F1147A"/>
    <w:rsid w:val="00F16EC5"/>
    <w:rsid w:val="00F178E2"/>
    <w:rsid w:val="00F207F7"/>
    <w:rsid w:val="00F2247F"/>
    <w:rsid w:val="00F233F3"/>
    <w:rsid w:val="00F23EB5"/>
    <w:rsid w:val="00F25DCD"/>
    <w:rsid w:val="00F26A06"/>
    <w:rsid w:val="00F312C9"/>
    <w:rsid w:val="00F3194B"/>
    <w:rsid w:val="00F32EEF"/>
    <w:rsid w:val="00F33A7B"/>
    <w:rsid w:val="00F37E32"/>
    <w:rsid w:val="00F41770"/>
    <w:rsid w:val="00F44FDD"/>
    <w:rsid w:val="00F520ED"/>
    <w:rsid w:val="00F5422D"/>
    <w:rsid w:val="00F547FB"/>
    <w:rsid w:val="00F54F02"/>
    <w:rsid w:val="00F55BC7"/>
    <w:rsid w:val="00F56495"/>
    <w:rsid w:val="00F60A58"/>
    <w:rsid w:val="00F63E90"/>
    <w:rsid w:val="00F65E86"/>
    <w:rsid w:val="00F6615A"/>
    <w:rsid w:val="00F725C2"/>
    <w:rsid w:val="00F73FBE"/>
    <w:rsid w:val="00F80304"/>
    <w:rsid w:val="00F804D7"/>
    <w:rsid w:val="00F87DE5"/>
    <w:rsid w:val="00F9081F"/>
    <w:rsid w:val="00F90B18"/>
    <w:rsid w:val="00F91312"/>
    <w:rsid w:val="00F94151"/>
    <w:rsid w:val="00F97A1E"/>
    <w:rsid w:val="00F97FA6"/>
    <w:rsid w:val="00FA22F6"/>
    <w:rsid w:val="00FA2FF8"/>
    <w:rsid w:val="00FA4122"/>
    <w:rsid w:val="00FA58A6"/>
    <w:rsid w:val="00FA70DF"/>
    <w:rsid w:val="00FA780A"/>
    <w:rsid w:val="00FB5B04"/>
    <w:rsid w:val="00FB7E28"/>
    <w:rsid w:val="00FC234E"/>
    <w:rsid w:val="00FC3A22"/>
    <w:rsid w:val="00FC5AE1"/>
    <w:rsid w:val="00FC5B74"/>
    <w:rsid w:val="00FD4B2D"/>
    <w:rsid w:val="00FD50B2"/>
    <w:rsid w:val="00FD561A"/>
    <w:rsid w:val="00FD7D89"/>
    <w:rsid w:val="00FF132F"/>
    <w:rsid w:val="00FF3B7E"/>
    <w:rsid w:val="00FF7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81F"/>
    <w:pPr>
      <w:spacing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7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9081F"/>
    <w:pPr>
      <w:tabs>
        <w:tab w:val="left" w:pos="1260"/>
        <w:tab w:val="left" w:pos="2160"/>
        <w:tab w:val="left" w:pos="2700"/>
        <w:tab w:val="left" w:pos="2970"/>
        <w:tab w:val="left" w:pos="5220"/>
        <w:tab w:val="left" w:pos="6210"/>
        <w:tab w:val="left" w:pos="6480"/>
        <w:tab w:val="left" w:pos="6750"/>
      </w:tabs>
      <w:ind w:left="1260"/>
      <w:jc w:val="both"/>
    </w:pPr>
    <w:rPr>
      <w:rFonts w:ascii="Arial" w:hAnsi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9081F"/>
    <w:rPr>
      <w:rFonts w:ascii="Arial" w:eastAsia="Times New Roman" w:hAnsi="Arial"/>
      <w:sz w:val="24"/>
    </w:rPr>
  </w:style>
  <w:style w:type="paragraph" w:styleId="ListParagraph">
    <w:name w:val="List Paragraph"/>
    <w:basedOn w:val="Normal"/>
    <w:uiPriority w:val="34"/>
    <w:qFormat/>
    <w:rsid w:val="00F90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1F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3A98"/>
    <w:rPr>
      <w:b/>
      <w:bCs/>
    </w:rPr>
  </w:style>
  <w:style w:type="character" w:customStyle="1" w:styleId="apple-converted-space">
    <w:name w:val="apple-converted-space"/>
    <w:basedOn w:val="DefaultParagraphFont"/>
    <w:rsid w:val="009E6124"/>
  </w:style>
  <w:style w:type="character" w:styleId="Emphasis">
    <w:name w:val="Emphasis"/>
    <w:basedOn w:val="DefaultParagraphFont"/>
    <w:uiPriority w:val="20"/>
    <w:qFormat/>
    <w:rsid w:val="009E6124"/>
    <w:rPr>
      <w:i/>
      <w:iCs/>
    </w:rPr>
  </w:style>
  <w:style w:type="table" w:styleId="TableGrid">
    <w:name w:val="Table Grid"/>
    <w:basedOn w:val="TableNormal"/>
    <w:uiPriority w:val="59"/>
    <w:rsid w:val="00BC56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B07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81F"/>
    <w:pPr>
      <w:spacing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7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9081F"/>
    <w:pPr>
      <w:tabs>
        <w:tab w:val="left" w:pos="1260"/>
        <w:tab w:val="left" w:pos="2160"/>
        <w:tab w:val="left" w:pos="2700"/>
        <w:tab w:val="left" w:pos="2970"/>
        <w:tab w:val="left" w:pos="5220"/>
        <w:tab w:val="left" w:pos="6210"/>
        <w:tab w:val="left" w:pos="6480"/>
        <w:tab w:val="left" w:pos="6750"/>
      </w:tabs>
      <w:ind w:left="1260"/>
      <w:jc w:val="both"/>
    </w:pPr>
    <w:rPr>
      <w:rFonts w:ascii="Arial" w:hAnsi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9081F"/>
    <w:rPr>
      <w:rFonts w:ascii="Arial" w:eastAsia="Times New Roman" w:hAnsi="Arial"/>
      <w:sz w:val="24"/>
    </w:rPr>
  </w:style>
  <w:style w:type="paragraph" w:styleId="ListParagraph">
    <w:name w:val="List Paragraph"/>
    <w:basedOn w:val="Normal"/>
    <w:uiPriority w:val="34"/>
    <w:qFormat/>
    <w:rsid w:val="00F90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1F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3A98"/>
    <w:rPr>
      <w:b/>
      <w:bCs/>
    </w:rPr>
  </w:style>
  <w:style w:type="character" w:customStyle="1" w:styleId="apple-converted-space">
    <w:name w:val="apple-converted-space"/>
    <w:basedOn w:val="DefaultParagraphFont"/>
    <w:rsid w:val="009E6124"/>
  </w:style>
  <w:style w:type="character" w:styleId="Emphasis">
    <w:name w:val="Emphasis"/>
    <w:basedOn w:val="DefaultParagraphFont"/>
    <w:uiPriority w:val="20"/>
    <w:qFormat/>
    <w:rsid w:val="009E6124"/>
    <w:rPr>
      <w:i/>
      <w:iCs/>
    </w:rPr>
  </w:style>
  <w:style w:type="table" w:styleId="TableGrid">
    <w:name w:val="Table Grid"/>
    <w:basedOn w:val="TableNormal"/>
    <w:uiPriority w:val="59"/>
    <w:rsid w:val="00BC56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B07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86315-3751-4DBA-8DA4-F39455E2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3817</Words>
  <Characters>21758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PERPUS-MARI</cp:lastModifiedBy>
  <cp:revision>5</cp:revision>
  <cp:lastPrinted>2020-11-10T04:21:00Z</cp:lastPrinted>
  <dcterms:created xsi:type="dcterms:W3CDTF">2020-11-10T02:04:00Z</dcterms:created>
  <dcterms:modified xsi:type="dcterms:W3CDTF">2020-11-10T04:24:00Z</dcterms:modified>
</cp:coreProperties>
</file>