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F670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t>Отличный набор практических заданий, Violetta! Это полноценная диагностика и конфигурационный аудит Oracle Database на уровне инстанса. Вот подробное объяснение каждого пункта — что мы делаем, зачем, и что увидим:</w:t>
      </w:r>
    </w:p>
    <w:p w14:paraId="5B5EDB70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pict w14:anchorId="4596ADC7">
          <v:rect id="_x0000_i1061" style="width:0;height:1.5pt" o:hralign="center" o:hrstd="t" o:hr="t" fillcolor="#a0a0a0" stroked="f"/>
        </w:pict>
      </w:r>
    </w:p>
    <w:p w14:paraId="61152CBB" w14:textId="77777777" w:rsidR="00FC18D0" w:rsidRPr="00FC18D0" w:rsidRDefault="00FC18D0" w:rsidP="00FC18D0">
      <w:pPr>
        <w:rPr>
          <w:b/>
          <w:bCs/>
          <w:lang w:val="ru-BY"/>
        </w:rPr>
      </w:pPr>
      <w:r w:rsidRPr="00FC18D0">
        <w:rPr>
          <w:rFonts w:ascii="Segoe UI Emoji" w:hAnsi="Segoe UI Emoji" w:cs="Segoe UI Emoji"/>
          <w:b/>
          <w:bCs/>
          <w:lang w:val="ru-BY"/>
        </w:rPr>
        <w:t>🔧</w:t>
      </w:r>
      <w:r w:rsidRPr="00FC18D0">
        <w:rPr>
          <w:b/>
          <w:bCs/>
          <w:lang w:val="ru-BY"/>
        </w:rPr>
        <w:t xml:space="preserve"> Диагностика и анализ SGA (System Global Area)</w:t>
      </w:r>
    </w:p>
    <w:p w14:paraId="0461E1FF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общий размер области SGA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V$SGA;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Узнать, сколько памяти выделено под SGA — это критично для производительности.</w:t>
      </w:r>
    </w:p>
    <w:p w14:paraId="3A27A1DE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текущие размеры основных пулов SGA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V$SGA_DYNAMIC_COMPONENTS;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Видим, сколько памяти занято shared pool, buffer cache, large pool и др.</w:t>
      </w:r>
    </w:p>
    <w:p w14:paraId="1D799E43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размеры гранулы для каждого пула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V$SGAINFO WHERE NAME LIKE '%Granule%';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Гранулы — минимальные единицы распределения памяти в SGA. Важно для настройки.</w:t>
      </w:r>
    </w:p>
    <w:p w14:paraId="5DB9374C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объем доступной свободной памяти в SGA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V$SGAINFO WHERE NAME = 'Free SGA Memory';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Показывает, сколько памяти можно перераспределить между пулами.</w:t>
      </w:r>
    </w:p>
    <w:p w14:paraId="258B38FA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максимальный и целевой размер области SGA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SHOW PARAMETER SGA_TARGET и SHOW PARAMETER SGA_MAX_SIZE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SGA_TARGET — текущий размер, SGA_MAX_SIZE — потолок. Влияет на автонастройку.</w:t>
      </w:r>
    </w:p>
    <w:p w14:paraId="6915848B" w14:textId="77777777" w:rsidR="00FC18D0" w:rsidRPr="00FC18D0" w:rsidRDefault="00FC18D0" w:rsidP="00FC18D0">
      <w:pPr>
        <w:numPr>
          <w:ilvl w:val="0"/>
          <w:numId w:val="1"/>
        </w:numPr>
        <w:rPr>
          <w:lang w:val="ru-BY"/>
        </w:rPr>
      </w:pPr>
      <w:r w:rsidRPr="00FC18D0">
        <w:rPr>
          <w:b/>
          <w:bCs/>
          <w:lang w:val="ru-BY"/>
        </w:rPr>
        <w:t>Определите размеры пулов KEEP, DEFAULT и RECYCLE буферного кэша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SHOW PARAMETER DB_KEEP_CACHE_SIZE, и аналогично для других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Эти пулы управляют стратегией кэширования таблиц — важно для OLTP/OLAP.</w:t>
      </w:r>
    </w:p>
    <w:p w14:paraId="798AAB66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pict w14:anchorId="40957EC3">
          <v:rect id="_x0000_i1062" style="width:0;height:1.5pt" o:hralign="center" o:hrstd="t" o:hr="t" fillcolor="#a0a0a0" stroked="f"/>
        </w:pict>
      </w:r>
    </w:p>
    <w:p w14:paraId="57DE5F44" w14:textId="77777777" w:rsidR="00FC18D0" w:rsidRPr="00FC18D0" w:rsidRDefault="00FC18D0" w:rsidP="00FC18D0">
      <w:pPr>
        <w:rPr>
          <w:b/>
          <w:bCs/>
          <w:lang w:val="ru-BY"/>
        </w:rPr>
      </w:pPr>
      <w:r w:rsidRPr="00FC18D0">
        <w:rPr>
          <w:rFonts w:ascii="Segoe UI Emoji" w:hAnsi="Segoe UI Emoji" w:cs="Segoe UI Emoji"/>
          <w:b/>
          <w:bCs/>
          <w:lang w:val="ru-BY"/>
        </w:rPr>
        <w:t>🧪</w:t>
      </w:r>
      <w:r w:rsidRPr="00FC18D0">
        <w:rPr>
          <w:b/>
          <w:bCs/>
          <w:lang w:val="ru-BY"/>
        </w:rPr>
        <w:t xml:space="preserve"> Работа с таблицами и кэшированием</w:t>
      </w:r>
    </w:p>
    <w:p w14:paraId="08F98D3F" w14:textId="77777777" w:rsidR="00FC18D0" w:rsidRPr="00FC18D0" w:rsidRDefault="00FC18D0" w:rsidP="00FC18D0">
      <w:pPr>
        <w:numPr>
          <w:ilvl w:val="0"/>
          <w:numId w:val="2"/>
        </w:numPr>
        <w:rPr>
          <w:lang w:val="ru-BY"/>
        </w:rPr>
      </w:pPr>
      <w:r w:rsidRPr="00FC18D0">
        <w:rPr>
          <w:b/>
          <w:bCs/>
          <w:lang w:val="ru-BY"/>
        </w:rPr>
        <w:t>Создайте таблицу, которая будет помещаться в пул KEEP. Продемонстрируйте сегмент таблицы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</w:t>
      </w:r>
    </w:p>
    <w:p w14:paraId="68AC5FAF" w14:textId="77777777" w:rsidR="00FC18D0" w:rsidRPr="00FC18D0" w:rsidRDefault="00FC18D0" w:rsidP="00FC18D0">
      <w:pPr>
        <w:numPr>
          <w:ilvl w:val="0"/>
          <w:numId w:val="2"/>
        </w:numPr>
        <w:rPr>
          <w:lang w:val="ru-BY"/>
        </w:rPr>
      </w:pPr>
      <w:r w:rsidRPr="00FC18D0">
        <w:rPr>
          <w:lang w:val="ru-BY"/>
        </w:rPr>
        <w:t>CREATE TABLE keep_table (...) STORAGE (BUFFER_POOL KEEP);</w:t>
      </w:r>
    </w:p>
    <w:p w14:paraId="37DFA673" w14:textId="77777777" w:rsidR="00FC18D0" w:rsidRPr="00FC18D0" w:rsidRDefault="00FC18D0" w:rsidP="00FC18D0">
      <w:pPr>
        <w:numPr>
          <w:ilvl w:val="0"/>
          <w:numId w:val="2"/>
        </w:numPr>
        <w:rPr>
          <w:lang w:val="ru-BY"/>
        </w:rPr>
      </w:pPr>
      <w:r w:rsidRPr="00FC18D0">
        <w:rPr>
          <w:lang w:val="ru-BY"/>
        </w:rPr>
        <w:t>SELECT SEGMENT_NAME, BUFFER_POOL FROM USER_SEGMENTS WHERE SEGMENT_NAME = 'KEEP_TABLE';</w:t>
      </w:r>
    </w:p>
    <w:p w14:paraId="1A015682" w14:textId="77777777" w:rsidR="00FC18D0" w:rsidRPr="00FC18D0" w:rsidRDefault="00FC18D0" w:rsidP="00FC18D0">
      <w:pPr>
        <w:rPr>
          <w:lang w:val="ru-BY"/>
        </w:rPr>
      </w:pP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KEEP — для часто используемых данных, чтобы они не вытеснялись из кэша.</w:t>
      </w:r>
    </w:p>
    <w:p w14:paraId="40606CB4" w14:textId="77777777" w:rsidR="00FC18D0" w:rsidRPr="00FC18D0" w:rsidRDefault="00FC18D0" w:rsidP="00FC18D0">
      <w:pPr>
        <w:numPr>
          <w:ilvl w:val="0"/>
          <w:numId w:val="2"/>
        </w:numPr>
        <w:rPr>
          <w:lang w:val="ru-BY"/>
        </w:rPr>
      </w:pPr>
      <w:r w:rsidRPr="00FC18D0">
        <w:rPr>
          <w:b/>
          <w:bCs/>
          <w:lang w:val="ru-BY"/>
        </w:rPr>
        <w:t>Создайте таблицу, которая будет кэшироваться в пуле DEFAULT. Продемонстрируйте сегмент таблицы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Аналогично, но BUFFER_POOL DEFAULT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DEFAULT — обычный пул, используется по умолчанию.</w:t>
      </w:r>
    </w:p>
    <w:p w14:paraId="4E370710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lastRenderedPageBreak/>
        <w:pict w14:anchorId="422CE604">
          <v:rect id="_x0000_i1063" style="width:0;height:1.5pt" o:hralign="center" o:hrstd="t" o:hr="t" fillcolor="#a0a0a0" stroked="f"/>
        </w:pict>
      </w:r>
    </w:p>
    <w:p w14:paraId="3016CA34" w14:textId="77777777" w:rsidR="00FC18D0" w:rsidRPr="00FC18D0" w:rsidRDefault="00FC18D0" w:rsidP="00FC18D0">
      <w:pPr>
        <w:rPr>
          <w:b/>
          <w:bCs/>
          <w:lang w:val="ru-BY"/>
        </w:rPr>
      </w:pPr>
      <w:r w:rsidRPr="00FC18D0">
        <w:rPr>
          <w:rFonts w:ascii="Segoe UI Emoji" w:hAnsi="Segoe UI Emoji" w:cs="Segoe UI Emoji"/>
          <w:b/>
          <w:bCs/>
          <w:lang w:val="ru-BY"/>
        </w:rPr>
        <w:t>🧠</w:t>
      </w:r>
      <w:r w:rsidRPr="00FC18D0">
        <w:rPr>
          <w:b/>
          <w:bCs/>
          <w:lang w:val="ru-BY"/>
        </w:rPr>
        <w:t xml:space="preserve"> Буферы и память</w:t>
      </w:r>
    </w:p>
    <w:p w14:paraId="7557FB1D" w14:textId="77777777" w:rsidR="00FC18D0" w:rsidRPr="00FC18D0" w:rsidRDefault="00FC18D0" w:rsidP="00FC18D0">
      <w:pPr>
        <w:numPr>
          <w:ilvl w:val="0"/>
          <w:numId w:val="3"/>
        </w:numPr>
        <w:rPr>
          <w:lang w:val="ru-BY"/>
        </w:rPr>
      </w:pPr>
      <w:r w:rsidRPr="00FC18D0">
        <w:rPr>
          <w:b/>
          <w:bCs/>
          <w:lang w:val="ru-BY"/>
        </w:rPr>
        <w:t>Найдите размер буфера журналов повтора (Redo Log Buffer)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SHOW PARAMETER LOG_BUFFER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Влияет на скорость записи транзакций. Критично для OLTP.</w:t>
      </w:r>
    </w:p>
    <w:p w14:paraId="4B4979A7" w14:textId="77777777" w:rsidR="00FC18D0" w:rsidRPr="00FC18D0" w:rsidRDefault="00FC18D0" w:rsidP="00FC18D0">
      <w:pPr>
        <w:numPr>
          <w:ilvl w:val="0"/>
          <w:numId w:val="3"/>
        </w:numPr>
        <w:rPr>
          <w:lang w:val="ru-BY"/>
        </w:rPr>
      </w:pPr>
      <w:r w:rsidRPr="00FC18D0">
        <w:rPr>
          <w:b/>
          <w:bCs/>
          <w:lang w:val="ru-BY"/>
        </w:rPr>
        <w:t>Найдите размер свободной памяти в большом пуле (Large Pool)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V$SGASTAT WHERE POOL = 'large pool' AND NAME = 'free memory';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Large Pool используется для параллельных операций, RMAN, и др.</w:t>
      </w:r>
    </w:p>
    <w:p w14:paraId="5CCCC7B8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pict w14:anchorId="4F8105DD">
          <v:rect id="_x0000_i1064" style="width:0;height:1.5pt" o:hralign="center" o:hrstd="t" o:hr="t" fillcolor="#a0a0a0" stroked="f"/>
        </w:pict>
      </w:r>
    </w:p>
    <w:p w14:paraId="3716C5B2" w14:textId="77777777" w:rsidR="00FC18D0" w:rsidRPr="00FC18D0" w:rsidRDefault="00FC18D0" w:rsidP="00FC18D0">
      <w:pPr>
        <w:rPr>
          <w:b/>
          <w:bCs/>
          <w:lang w:val="ru-BY"/>
        </w:rPr>
      </w:pPr>
      <w:r w:rsidRPr="00FC18D0">
        <w:rPr>
          <w:rFonts w:ascii="Segoe UI Emoji" w:hAnsi="Segoe UI Emoji" w:cs="Segoe UI Emoji"/>
          <w:b/>
          <w:bCs/>
          <w:lang w:val="ru-BY"/>
        </w:rPr>
        <w:t>🔌</w:t>
      </w:r>
      <w:r w:rsidRPr="00FC18D0">
        <w:rPr>
          <w:b/>
          <w:bCs/>
          <w:lang w:val="ru-BY"/>
        </w:rPr>
        <w:t xml:space="preserve"> Соединения и процессы</w:t>
      </w:r>
    </w:p>
    <w:p w14:paraId="7FAB0E0F" w14:textId="77777777" w:rsidR="00FC18D0" w:rsidRPr="00FC18D0" w:rsidRDefault="00FC18D0" w:rsidP="00FC18D0">
      <w:pPr>
        <w:numPr>
          <w:ilvl w:val="0"/>
          <w:numId w:val="4"/>
        </w:numPr>
        <w:rPr>
          <w:lang w:val="ru-BY"/>
        </w:rPr>
      </w:pPr>
      <w:r w:rsidRPr="00FC18D0">
        <w:rPr>
          <w:b/>
          <w:bCs/>
          <w:lang w:val="ru-BY"/>
        </w:rPr>
        <w:t>Определите режимы текущих соединений с инстансом (dedicated, shared)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SERVER FROM V$SESSION GROUP BY SERVER;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Dedicated — отдельный процесс, Shared — общий. Влияет на масштабируемость.</w:t>
      </w:r>
    </w:p>
    <w:p w14:paraId="604751D4" w14:textId="77777777" w:rsidR="00FC18D0" w:rsidRPr="00FC18D0" w:rsidRDefault="00FC18D0" w:rsidP="00FC18D0">
      <w:pPr>
        <w:numPr>
          <w:ilvl w:val="0"/>
          <w:numId w:val="4"/>
        </w:numPr>
        <w:rPr>
          <w:lang w:val="ru-BY"/>
        </w:rPr>
      </w:pPr>
      <w:r w:rsidRPr="00FC18D0">
        <w:rPr>
          <w:b/>
          <w:bCs/>
          <w:lang w:val="ru-BY"/>
        </w:rPr>
        <w:t>Получите полный список работающих в настоящее время фоновых процессов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V$BGPROCESS;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Видим процессы типа DBWn, LGWR, CKPT — важно для мониторинга.</w:t>
      </w:r>
    </w:p>
    <w:p w14:paraId="2B1B1FF0" w14:textId="77777777" w:rsidR="00FC18D0" w:rsidRPr="00FC18D0" w:rsidRDefault="00FC18D0" w:rsidP="00FC18D0">
      <w:pPr>
        <w:numPr>
          <w:ilvl w:val="0"/>
          <w:numId w:val="4"/>
        </w:numPr>
        <w:rPr>
          <w:lang w:val="ru-BY"/>
        </w:rPr>
      </w:pPr>
      <w:r w:rsidRPr="00FC18D0">
        <w:rPr>
          <w:b/>
          <w:bCs/>
          <w:lang w:val="ru-BY"/>
        </w:rPr>
        <w:t>Получите список работающих в настоящее время серверных процессов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* FROM V$PROCESS WHERE BACKGROUND IS NULL;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Это процессы, обслуживающие клиентские соединения.</w:t>
      </w:r>
    </w:p>
    <w:p w14:paraId="4AA4FF92" w14:textId="77777777" w:rsidR="00FC18D0" w:rsidRPr="00FC18D0" w:rsidRDefault="00FC18D0" w:rsidP="00FC18D0">
      <w:pPr>
        <w:numPr>
          <w:ilvl w:val="0"/>
          <w:numId w:val="4"/>
        </w:numPr>
        <w:rPr>
          <w:lang w:val="ru-BY"/>
        </w:rPr>
      </w:pPr>
      <w:r w:rsidRPr="00FC18D0">
        <w:rPr>
          <w:b/>
          <w:bCs/>
          <w:lang w:val="ru-BY"/>
        </w:rPr>
        <w:t>Определите, сколько процессов DBWn работает в настоящий момент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COUNT(*) FROM V$PROCESS WHERE PROGRAM LIKE '%DBW%';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DBWn — процессы записи буферов на диск. Их количество зависит от конфигурации.</w:t>
      </w:r>
    </w:p>
    <w:p w14:paraId="36ED6586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pict w14:anchorId="23CAC408">
          <v:rect id="_x0000_i1065" style="width:0;height:1.5pt" o:hralign="center" o:hrstd="t" o:hr="t" fillcolor="#a0a0a0" stroked="f"/>
        </w:pict>
      </w:r>
    </w:p>
    <w:p w14:paraId="4C5C8538" w14:textId="77777777" w:rsidR="00FC18D0" w:rsidRPr="00FC18D0" w:rsidRDefault="00FC18D0" w:rsidP="00FC18D0">
      <w:pPr>
        <w:rPr>
          <w:b/>
          <w:bCs/>
          <w:lang w:val="ru-BY"/>
        </w:rPr>
      </w:pPr>
      <w:r w:rsidRPr="00FC18D0">
        <w:rPr>
          <w:rFonts w:ascii="Segoe UI Emoji" w:hAnsi="Segoe UI Emoji" w:cs="Segoe UI Emoji"/>
          <w:b/>
          <w:bCs/>
          <w:lang w:val="ru-BY"/>
        </w:rPr>
        <w:t>🌐</w:t>
      </w:r>
      <w:r w:rsidRPr="00FC18D0">
        <w:rPr>
          <w:b/>
          <w:bCs/>
          <w:lang w:val="ru-BY"/>
        </w:rPr>
        <w:t xml:space="preserve"> Сетевые компоненты</w:t>
      </w:r>
    </w:p>
    <w:p w14:paraId="146F9062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t>Определите сервисы (точки подключения экземпляра)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SELECT NAME FROM V$SERVICES;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Сервисы — логические точки подключения, используются клиентами.</w:t>
      </w:r>
    </w:p>
    <w:p w14:paraId="1702CDAE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t>Получите известные вам параметры диспетчеров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SHOW PARAMETER DISPATCHERS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Диспетчеры — часть shared server architecture.</w:t>
      </w:r>
    </w:p>
    <w:p w14:paraId="61994A06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t>Укажите в списке Windows-сервисов сервис, реализующий процесс LISTENER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Через services.msc или sc query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LISTENER — сетевой процесс, принимает подключения. Обычно OracleOraDBXXListener.</w:t>
      </w:r>
    </w:p>
    <w:p w14:paraId="50B9C2C3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lastRenderedPageBreak/>
        <w:t>Продемонстрируйте и поясните содержимое файла LISTENER.ORA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Расположение: $ORACLE_HOME/network/admin/listener.ora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Конфигурация LISTENER — порты, SID, протоколы.</w:t>
      </w:r>
    </w:p>
    <w:p w14:paraId="017192FA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t>Запустите утилиту lsnrctl и поясните ее основные команды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Команды: lsnrctl status, start, stop, services, reload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Управление LISTENER — диагностика и перезапуск.</w:t>
      </w:r>
    </w:p>
    <w:p w14:paraId="7D203604" w14:textId="77777777" w:rsidR="00FC18D0" w:rsidRPr="00FC18D0" w:rsidRDefault="00FC18D0" w:rsidP="00FC18D0">
      <w:pPr>
        <w:numPr>
          <w:ilvl w:val="0"/>
          <w:numId w:val="5"/>
        </w:numPr>
        <w:rPr>
          <w:lang w:val="ru-BY"/>
        </w:rPr>
      </w:pPr>
      <w:r w:rsidRPr="00FC18D0">
        <w:rPr>
          <w:b/>
          <w:bCs/>
          <w:lang w:val="ru-BY"/>
        </w:rPr>
        <w:t>Получите список служб инстанса, обслуживаемых процессом LISTENER</w:t>
      </w:r>
      <w:r w:rsidRPr="00FC18D0">
        <w:rPr>
          <w:lang w:val="ru-BY"/>
        </w:rPr>
        <w:t xml:space="preserve">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🔍</w:t>
      </w:r>
      <w:r w:rsidRPr="00FC18D0">
        <w:rPr>
          <w:lang w:val="ru-BY"/>
        </w:rPr>
        <w:t xml:space="preserve"> Команда: lsnrctl services </w:t>
      </w:r>
      <w:r w:rsidRPr="00FC18D0">
        <w:rPr>
          <w:lang w:val="ru-BY"/>
        </w:rPr>
        <w:br/>
      </w:r>
      <w:r w:rsidRPr="00FC18D0">
        <w:rPr>
          <w:rFonts w:ascii="Segoe UI Emoji" w:hAnsi="Segoe UI Emoji" w:cs="Segoe UI Emoji"/>
          <w:lang w:val="ru-BY"/>
        </w:rPr>
        <w:t>📌</w:t>
      </w:r>
      <w:r w:rsidRPr="00FC18D0">
        <w:rPr>
          <w:lang w:val="ru-BY"/>
        </w:rPr>
        <w:t xml:space="preserve"> Зачем: Видим, какие базы и SID обслуживаются LISTENER'ом.</w:t>
      </w:r>
    </w:p>
    <w:p w14:paraId="57C5364F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pict w14:anchorId="34CF2B18">
          <v:rect id="_x0000_i1066" style="width:0;height:1.5pt" o:hralign="center" o:hrstd="t" o:hr="t" fillcolor="#a0a0a0" stroked="f"/>
        </w:pict>
      </w:r>
    </w:p>
    <w:p w14:paraId="43C147A5" w14:textId="77777777" w:rsidR="00FC18D0" w:rsidRPr="00FC18D0" w:rsidRDefault="00FC18D0" w:rsidP="00FC18D0">
      <w:pPr>
        <w:rPr>
          <w:lang w:val="ru-BY"/>
        </w:rPr>
      </w:pPr>
      <w:r w:rsidRPr="00FC18D0">
        <w:rPr>
          <w:lang w:val="ru-BY"/>
        </w:rPr>
        <w:t>Если хочешь, могу помочь автоматизировать эти проверки в SQL*Plus или PowerShell. Хочешь собрать всё это в один диагностический скрипт?</w:t>
      </w:r>
    </w:p>
    <w:p w14:paraId="05222A78" w14:textId="77777777" w:rsidR="0022337F" w:rsidRDefault="0022337F"/>
    <w:sectPr w:rsidR="00223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D3F"/>
    <w:multiLevelType w:val="multilevel"/>
    <w:tmpl w:val="AB320E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84221"/>
    <w:multiLevelType w:val="multilevel"/>
    <w:tmpl w:val="49689E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E6DD7"/>
    <w:multiLevelType w:val="multilevel"/>
    <w:tmpl w:val="4A7CCF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C0CD8"/>
    <w:multiLevelType w:val="multilevel"/>
    <w:tmpl w:val="F132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53C28"/>
    <w:multiLevelType w:val="multilevel"/>
    <w:tmpl w:val="F8380A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563021">
    <w:abstractNumId w:val="3"/>
  </w:num>
  <w:num w:numId="2" w16cid:durableId="877663345">
    <w:abstractNumId w:val="1"/>
  </w:num>
  <w:num w:numId="3" w16cid:durableId="1614748370">
    <w:abstractNumId w:val="4"/>
  </w:num>
  <w:num w:numId="4" w16cid:durableId="1357584461">
    <w:abstractNumId w:val="2"/>
  </w:num>
  <w:num w:numId="5" w16cid:durableId="157227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5F"/>
    <w:rsid w:val="001B3ABF"/>
    <w:rsid w:val="0022337F"/>
    <w:rsid w:val="00615269"/>
    <w:rsid w:val="00884303"/>
    <w:rsid w:val="00C31B5F"/>
    <w:rsid w:val="00FC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CBE3E-CB5B-4142-A359-113A9A38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B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B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B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B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Violetta Babich</dc:creator>
  <cp:keywords/>
  <dc:description/>
  <cp:lastModifiedBy>Violetta Babich</cp:lastModifiedBy>
  <cp:revision>2</cp:revision>
  <dcterms:created xsi:type="dcterms:W3CDTF">2025-10-02T05:21:00Z</dcterms:created>
  <dcterms:modified xsi:type="dcterms:W3CDTF">2025-10-02T05:21:00Z</dcterms:modified>
</cp:coreProperties>
</file>