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CBDCA" w14:textId="3E3ACA03" w:rsidR="00D72CB8" w:rsidRDefault="000A7F0D" w:rsidP="00AF0CCA">
      <w:pPr>
        <w:rPr>
          <w:rFonts w:ascii="Open Sans" w:eastAsia="Times New Roman" w:hAnsi="Open Sans" w:cs="Open Sans"/>
          <w:color w:val="000000"/>
        </w:rPr>
      </w:pPr>
      <w:r>
        <w:rPr>
          <w:rFonts w:ascii="Open Sans" w:eastAsia="Times New Roman" w:hAnsi="Open Sans" w:cs="Open Sans"/>
          <w:b/>
          <w:color w:val="000000"/>
        </w:rPr>
        <w:t>Title</w:t>
      </w:r>
      <w:r w:rsidR="00A9037B">
        <w:rPr>
          <w:rFonts w:ascii="Open Sans" w:eastAsia="Times New Roman" w:hAnsi="Open Sans" w:cs="Open Sans"/>
          <w:b/>
          <w:color w:val="000000"/>
        </w:rPr>
        <w:t xml:space="preserve"> (Title 1)</w:t>
      </w:r>
      <w:r w:rsidR="007B116C" w:rsidRPr="00EF6F2F">
        <w:rPr>
          <w:rFonts w:ascii="Open Sans" w:eastAsia="Times New Roman" w:hAnsi="Open Sans" w:cs="Open Sans"/>
          <w:b/>
          <w:color w:val="000000"/>
        </w:rPr>
        <w:t>:</w:t>
      </w:r>
      <w:r w:rsidR="007B116C">
        <w:rPr>
          <w:rFonts w:ascii="Open Sans" w:eastAsia="Times New Roman" w:hAnsi="Open Sans" w:cs="Open Sans"/>
          <w:color w:val="000000"/>
        </w:rPr>
        <w:t xml:space="preserve"> </w:t>
      </w:r>
      <w:r w:rsidR="00AF0CCA" w:rsidRPr="00BB473A">
        <w:rPr>
          <w:rFonts w:ascii="Open Sans" w:eastAsia="Times New Roman" w:hAnsi="Open Sans" w:cs="Open Sans"/>
          <w:color w:val="000000"/>
        </w:rPr>
        <w:t>Information</w:t>
      </w:r>
      <w:r w:rsidR="00AF0CCA" w:rsidRPr="00AF0CCA">
        <w:rPr>
          <w:rFonts w:ascii="Open Sans" w:eastAsia="Times New Roman" w:hAnsi="Open Sans" w:cs="Open Sans"/>
          <w:color w:val="000000"/>
        </w:rPr>
        <w:t xml:space="preserve"> </w:t>
      </w:r>
      <w:r w:rsidR="00AF0CCA" w:rsidRPr="00BB473A">
        <w:rPr>
          <w:rFonts w:ascii="Open Sans" w:eastAsia="Times New Roman" w:hAnsi="Open Sans" w:cs="Open Sans"/>
          <w:color w:val="000000"/>
        </w:rPr>
        <w:t>on</w:t>
      </w:r>
      <w:r w:rsidR="00AF0CCA" w:rsidRPr="00AF0CCA">
        <w:rPr>
          <w:rFonts w:ascii="Open Sans" w:eastAsia="Times New Roman" w:hAnsi="Open Sans" w:cs="Open Sans"/>
          <w:color w:val="000000"/>
        </w:rPr>
        <w:t xml:space="preserve"> </w:t>
      </w:r>
      <w:r w:rsidR="00AF0CCA" w:rsidRPr="00BB473A">
        <w:rPr>
          <w:rFonts w:ascii="Open Sans" w:eastAsia="Times New Roman" w:hAnsi="Open Sans" w:cs="Open Sans"/>
          <w:color w:val="000000"/>
        </w:rPr>
        <w:t>Deposits</w:t>
      </w:r>
    </w:p>
    <w:p w14:paraId="2809A528" w14:textId="77777777" w:rsidR="00620A98" w:rsidRPr="00CF15A0" w:rsidRDefault="00620A98" w:rsidP="00AF0CCA">
      <w:pPr>
        <w:rPr>
          <w:rFonts w:ascii="Open Sans" w:eastAsia="Times New Roman" w:hAnsi="Open Sans" w:cs="Open Sans"/>
          <w:b/>
          <w:color w:val="000000"/>
        </w:rPr>
      </w:pPr>
      <w:r w:rsidRPr="00CF15A0">
        <w:rPr>
          <w:rFonts w:ascii="Open Sans" w:eastAsia="Times New Roman" w:hAnsi="Open Sans" w:cs="Open Sans"/>
          <w:b/>
          <w:color w:val="000000"/>
        </w:rPr>
        <w:t>Image</w:t>
      </w:r>
    </w:p>
    <w:p w14:paraId="1511C0E8" w14:textId="702B0502" w:rsidR="00AF0CCA" w:rsidRPr="00BB473A" w:rsidRDefault="00A43F1F" w:rsidP="00AF0CCA">
      <w:pPr>
        <w:rPr>
          <w:rFonts w:ascii="Open Sans" w:eastAsia="Times New Roman" w:hAnsi="Open Sans" w:cs="Open Sans"/>
          <w:color w:val="000000"/>
        </w:rPr>
      </w:pPr>
      <w:r>
        <w:rPr>
          <w:rFonts w:ascii="Open Sans" w:eastAsia="Times New Roman" w:hAnsi="Open Sans" w:cs="Open Sans"/>
          <w:b/>
          <w:color w:val="000000"/>
        </w:rPr>
        <w:t>(Paragraph)</w:t>
      </w:r>
      <w:r w:rsidR="00D52F01">
        <w:rPr>
          <w:rFonts w:ascii="Open Sans" w:eastAsia="Times New Roman" w:hAnsi="Open Sans" w:cs="Open Sans"/>
          <w:color w:val="000000"/>
        </w:rPr>
        <w:t xml:space="preserve"> </w:t>
      </w:r>
      <w:r w:rsidR="00AF0CCA" w:rsidRPr="00BB473A">
        <w:rPr>
          <w:rFonts w:ascii="Open Sans" w:eastAsia="Times New Roman" w:hAnsi="Open Sans" w:cs="Open Sans"/>
          <w:color w:val="000000"/>
        </w:rPr>
        <w:t>JSC “KDB Bank Uzbekistan” attracts free funds of Corporate Clients to set on term deposit accounts in national and foreign currencies. The Bank sets repayment of funds and interest according to agreed schedule.</w:t>
      </w:r>
    </w:p>
    <w:p w14:paraId="652241CC" w14:textId="3F00C9DE" w:rsidR="00AF0CCA" w:rsidRDefault="00231D42" w:rsidP="00AF0CCA">
      <w:pPr>
        <w:rPr>
          <w:rFonts w:ascii="Open Sans" w:eastAsia="Times New Roman" w:hAnsi="Open Sans" w:cs="Open Sans"/>
          <w:color w:val="000000"/>
        </w:rPr>
      </w:pPr>
      <w:r>
        <w:rPr>
          <w:rFonts w:ascii="Open Sans" w:eastAsia="Times New Roman" w:hAnsi="Open Sans" w:cs="Open Sans"/>
          <w:b/>
          <w:color w:val="000000"/>
        </w:rPr>
        <w:t>Title</w:t>
      </w:r>
      <w:r w:rsidR="00F24BF1">
        <w:rPr>
          <w:rFonts w:ascii="Open Sans" w:eastAsia="Times New Roman" w:hAnsi="Open Sans" w:cs="Open Sans"/>
          <w:b/>
          <w:color w:val="000000"/>
        </w:rPr>
        <w:t xml:space="preserve"> (T</w:t>
      </w:r>
      <w:bookmarkStart w:id="0" w:name="_GoBack"/>
      <w:bookmarkEnd w:id="0"/>
      <w:r w:rsidR="00F24BF1">
        <w:rPr>
          <w:rFonts w:ascii="Open Sans" w:eastAsia="Times New Roman" w:hAnsi="Open Sans" w:cs="Open Sans"/>
          <w:b/>
          <w:color w:val="000000"/>
        </w:rPr>
        <w:t>itle 2)</w:t>
      </w:r>
      <w:r w:rsidR="00AE0980" w:rsidRPr="00B81C63">
        <w:rPr>
          <w:rFonts w:ascii="Open Sans" w:eastAsia="Times New Roman" w:hAnsi="Open Sans" w:cs="Open Sans"/>
          <w:b/>
          <w:color w:val="000000"/>
        </w:rPr>
        <w:t>:</w:t>
      </w:r>
      <w:r w:rsidR="00AE0980">
        <w:rPr>
          <w:rFonts w:ascii="Open Sans" w:eastAsia="Times New Roman" w:hAnsi="Open Sans" w:cs="Open Sans"/>
          <w:color w:val="000000"/>
        </w:rPr>
        <w:t xml:space="preserve"> </w:t>
      </w:r>
      <w:r w:rsidR="00AF0CCA">
        <w:rPr>
          <w:rFonts w:ascii="Open Sans" w:eastAsia="Times New Roman" w:hAnsi="Open Sans" w:cs="Open Sans"/>
          <w:color w:val="000000"/>
        </w:rPr>
        <w:t>Conditions of term deposit:</w:t>
      </w:r>
    </w:p>
    <w:p w14:paraId="6E430DD1" w14:textId="77777777" w:rsidR="00AF0CCA" w:rsidRDefault="00AF0CCA" w:rsidP="00AF0CCA">
      <w:pPr>
        <w:pStyle w:val="a3"/>
        <w:numPr>
          <w:ilvl w:val="0"/>
          <w:numId w:val="4"/>
        </w:numPr>
        <w:rPr>
          <w:rFonts w:ascii="Open Sans" w:eastAsia="Times New Roman" w:hAnsi="Open Sans" w:cs="Open Sans"/>
          <w:color w:val="000000"/>
        </w:rPr>
      </w:pPr>
      <w:commentRangeStart w:id="1"/>
      <w:r w:rsidRPr="00BB473A">
        <w:rPr>
          <w:rFonts w:ascii="Open Sans" w:eastAsia="Times New Roman" w:hAnsi="Open Sans" w:cs="Open Sans"/>
          <w:color w:val="000000"/>
        </w:rPr>
        <w:t>Account opening: Free of charge</w:t>
      </w:r>
    </w:p>
    <w:p w14:paraId="1D75FB8C" w14:textId="77777777" w:rsidR="00AF0CCA" w:rsidRDefault="00AF0CCA" w:rsidP="00AF0CCA">
      <w:pPr>
        <w:pStyle w:val="a3"/>
        <w:numPr>
          <w:ilvl w:val="0"/>
          <w:numId w:val="4"/>
        </w:numPr>
        <w:rPr>
          <w:rFonts w:ascii="Open Sans" w:eastAsia="Times New Roman" w:hAnsi="Open Sans" w:cs="Open Sans"/>
          <w:color w:val="000000"/>
        </w:rPr>
      </w:pPr>
      <w:r w:rsidRPr="00BB473A">
        <w:rPr>
          <w:rFonts w:ascii="Open Sans" w:eastAsia="Times New Roman" w:hAnsi="Open Sans" w:cs="Open Sans"/>
          <w:color w:val="000000"/>
        </w:rPr>
        <w:t>Payment of interest: Monthly / Maturity date</w:t>
      </w:r>
    </w:p>
    <w:p w14:paraId="523FDDA2" w14:textId="77777777" w:rsidR="00AF0CCA" w:rsidRDefault="00AF0CCA" w:rsidP="00AF0CCA">
      <w:pPr>
        <w:pStyle w:val="a3"/>
        <w:numPr>
          <w:ilvl w:val="0"/>
          <w:numId w:val="4"/>
        </w:numPr>
        <w:rPr>
          <w:rFonts w:ascii="Open Sans" w:eastAsia="Times New Roman" w:hAnsi="Open Sans" w:cs="Open Sans"/>
          <w:color w:val="000000"/>
        </w:rPr>
      </w:pPr>
      <w:r w:rsidRPr="00BB473A">
        <w:rPr>
          <w:rFonts w:ascii="Open Sans" w:eastAsia="Times New Roman" w:hAnsi="Open Sans" w:cs="Open Sans"/>
          <w:color w:val="000000"/>
        </w:rPr>
        <w:t>Type of currency: UZS / USD / EURO</w:t>
      </w:r>
    </w:p>
    <w:p w14:paraId="77267D65" w14:textId="77777777" w:rsidR="00AF0CCA" w:rsidRPr="00BB473A" w:rsidRDefault="00AF0CCA" w:rsidP="00AF0CCA">
      <w:pPr>
        <w:pStyle w:val="a3"/>
        <w:numPr>
          <w:ilvl w:val="0"/>
          <w:numId w:val="4"/>
        </w:numPr>
        <w:rPr>
          <w:rFonts w:ascii="Open Sans" w:eastAsia="Times New Roman" w:hAnsi="Open Sans" w:cs="Open Sans"/>
          <w:color w:val="000000"/>
        </w:rPr>
      </w:pPr>
      <w:r w:rsidRPr="00BB473A">
        <w:rPr>
          <w:rFonts w:ascii="Open Sans" w:eastAsia="Times New Roman" w:hAnsi="Open Sans" w:cs="Open Sans"/>
          <w:color w:val="000000"/>
        </w:rPr>
        <w:t>Duration of term deposit: 3 / 6 / 9 / 12 months</w:t>
      </w:r>
      <w:commentRangeEnd w:id="1"/>
      <w:r w:rsidR="005B76CB">
        <w:rPr>
          <w:rStyle w:val="a4"/>
        </w:rPr>
        <w:commentReference w:id="1"/>
      </w:r>
    </w:p>
    <w:p w14:paraId="1AA57AF6" w14:textId="77777777" w:rsidR="00AF0CCA" w:rsidRDefault="00AF0CCA" w:rsidP="00BB473A">
      <w:pPr>
        <w:rPr>
          <w:rFonts w:ascii="Open Sans" w:eastAsia="Times New Roman" w:hAnsi="Open Sans" w:cs="Open Sans"/>
          <w:color w:val="000000"/>
        </w:rPr>
      </w:pPr>
    </w:p>
    <w:p w14:paraId="596AFF2A" w14:textId="77777777" w:rsidR="00BB473A" w:rsidRPr="00BB473A" w:rsidRDefault="00BB473A" w:rsidP="00BB473A">
      <w:pPr>
        <w:rPr>
          <w:rFonts w:ascii="Open Sans" w:eastAsia="Times New Roman" w:hAnsi="Open Sans" w:cs="Open Sans"/>
          <w:color w:val="000000"/>
        </w:rPr>
      </w:pPr>
      <w:proofErr w:type="spellStart"/>
      <w:r w:rsidRPr="00BB473A">
        <w:rPr>
          <w:rFonts w:ascii="Open Sans" w:eastAsia="Times New Roman" w:hAnsi="Open Sans" w:cs="Open Sans"/>
          <w:color w:val="000000"/>
        </w:rPr>
        <w:t>Depozitlar</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to'g'risida</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ma'lumot</w:t>
      </w:r>
      <w:proofErr w:type="spellEnd"/>
    </w:p>
    <w:p w14:paraId="78CBD941" w14:textId="77777777" w:rsidR="00BB473A" w:rsidRPr="00BB473A" w:rsidRDefault="00BB473A" w:rsidP="00BB473A">
      <w:pPr>
        <w:rPr>
          <w:rFonts w:ascii="Open Sans" w:eastAsia="Times New Roman" w:hAnsi="Open Sans" w:cs="Open Sans"/>
          <w:color w:val="000000"/>
        </w:rPr>
      </w:pPr>
      <w:r w:rsidRPr="00BB473A">
        <w:rPr>
          <w:rFonts w:ascii="Open Sans" w:eastAsia="Times New Roman" w:hAnsi="Open Sans" w:cs="Open Sans"/>
          <w:color w:val="000000"/>
        </w:rPr>
        <w:t xml:space="preserve">"KDB Bank </w:t>
      </w:r>
      <w:proofErr w:type="spellStart"/>
      <w:r w:rsidRPr="00BB473A">
        <w:rPr>
          <w:rFonts w:ascii="Open Sans" w:eastAsia="Times New Roman" w:hAnsi="Open Sans" w:cs="Open Sans"/>
          <w:color w:val="000000"/>
        </w:rPr>
        <w:t>O’zbekistan</w:t>
      </w:r>
      <w:proofErr w:type="spellEnd"/>
      <w:r w:rsidRPr="00BB473A">
        <w:rPr>
          <w:rFonts w:ascii="Open Sans" w:eastAsia="Times New Roman" w:hAnsi="Open Sans" w:cs="Open Sans"/>
          <w:color w:val="000000"/>
        </w:rPr>
        <w:t xml:space="preserve">" AJ </w:t>
      </w:r>
      <w:proofErr w:type="spellStart"/>
      <w:r w:rsidRPr="00BB473A">
        <w:rPr>
          <w:rFonts w:ascii="Open Sans" w:eastAsia="Times New Roman" w:hAnsi="Open Sans" w:cs="Open Sans"/>
          <w:color w:val="000000"/>
        </w:rPr>
        <w:t>milliy</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va</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xorijiy</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valyutadagi</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muddatli</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depozit</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hisobvaraqlariga</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korporativ</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mijozlarning</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bo'sh</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mablag'larini</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jalb</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qiladi</w:t>
      </w:r>
      <w:proofErr w:type="spellEnd"/>
      <w:r w:rsidRPr="00BB473A">
        <w:rPr>
          <w:rFonts w:ascii="Open Sans" w:eastAsia="Times New Roman" w:hAnsi="Open Sans" w:cs="Open Sans"/>
          <w:color w:val="000000"/>
        </w:rPr>
        <w:t xml:space="preserve">. Bank </w:t>
      </w:r>
      <w:proofErr w:type="spellStart"/>
      <w:r w:rsidRPr="00BB473A">
        <w:rPr>
          <w:rFonts w:ascii="Open Sans" w:eastAsia="Times New Roman" w:hAnsi="Open Sans" w:cs="Open Sans"/>
          <w:color w:val="000000"/>
        </w:rPr>
        <w:t>kelishilgan</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jadvalga</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muvofiq</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asosiy</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mablag</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va</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foiz</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to’l</w:t>
      </w:r>
      <w:r>
        <w:rPr>
          <w:rFonts w:ascii="Open Sans" w:eastAsia="Times New Roman" w:hAnsi="Open Sans" w:cs="Open Sans"/>
          <w:color w:val="000000"/>
        </w:rPr>
        <w:t>ovlarni</w:t>
      </w:r>
      <w:proofErr w:type="spellEnd"/>
      <w:r>
        <w:rPr>
          <w:rFonts w:ascii="Open Sans" w:eastAsia="Times New Roman" w:hAnsi="Open Sans" w:cs="Open Sans"/>
          <w:color w:val="000000"/>
        </w:rPr>
        <w:t xml:space="preserve"> </w:t>
      </w:r>
      <w:proofErr w:type="spellStart"/>
      <w:r>
        <w:rPr>
          <w:rFonts w:ascii="Open Sans" w:eastAsia="Times New Roman" w:hAnsi="Open Sans" w:cs="Open Sans"/>
          <w:color w:val="000000"/>
        </w:rPr>
        <w:t>qaytarishni</w:t>
      </w:r>
      <w:proofErr w:type="spellEnd"/>
      <w:r>
        <w:rPr>
          <w:rFonts w:ascii="Open Sans" w:eastAsia="Times New Roman" w:hAnsi="Open Sans" w:cs="Open Sans"/>
          <w:color w:val="000000"/>
        </w:rPr>
        <w:t xml:space="preserve"> </w:t>
      </w:r>
      <w:proofErr w:type="spellStart"/>
      <w:r>
        <w:rPr>
          <w:rFonts w:ascii="Open Sans" w:eastAsia="Times New Roman" w:hAnsi="Open Sans" w:cs="Open Sans"/>
          <w:color w:val="000000"/>
        </w:rPr>
        <w:t>belgilaydi</w:t>
      </w:r>
      <w:proofErr w:type="spellEnd"/>
      <w:r>
        <w:rPr>
          <w:rFonts w:ascii="Open Sans" w:eastAsia="Times New Roman" w:hAnsi="Open Sans" w:cs="Open Sans"/>
          <w:color w:val="000000"/>
        </w:rPr>
        <w:t>.</w:t>
      </w:r>
    </w:p>
    <w:p w14:paraId="3F5A7B23" w14:textId="77777777" w:rsidR="00BB473A" w:rsidRDefault="00BB473A" w:rsidP="00BB473A">
      <w:pPr>
        <w:rPr>
          <w:rFonts w:ascii="Open Sans" w:eastAsia="Times New Roman" w:hAnsi="Open Sans" w:cs="Open Sans"/>
          <w:color w:val="000000"/>
        </w:rPr>
      </w:pPr>
      <w:proofErr w:type="spellStart"/>
      <w:r w:rsidRPr="00BB473A">
        <w:rPr>
          <w:rFonts w:ascii="Open Sans" w:eastAsia="Times New Roman" w:hAnsi="Open Sans" w:cs="Open Sans"/>
          <w:color w:val="000000"/>
        </w:rPr>
        <w:t>Muddatli</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depozi</w:t>
      </w:r>
      <w:r>
        <w:rPr>
          <w:rFonts w:ascii="Open Sans" w:eastAsia="Times New Roman" w:hAnsi="Open Sans" w:cs="Open Sans"/>
          <w:color w:val="000000"/>
        </w:rPr>
        <w:t>t</w:t>
      </w:r>
      <w:proofErr w:type="spellEnd"/>
      <w:r>
        <w:rPr>
          <w:rFonts w:ascii="Open Sans" w:eastAsia="Times New Roman" w:hAnsi="Open Sans" w:cs="Open Sans"/>
          <w:color w:val="000000"/>
        </w:rPr>
        <w:t xml:space="preserve"> </w:t>
      </w:r>
      <w:proofErr w:type="spellStart"/>
      <w:r>
        <w:rPr>
          <w:rFonts w:ascii="Open Sans" w:eastAsia="Times New Roman" w:hAnsi="Open Sans" w:cs="Open Sans"/>
          <w:color w:val="000000"/>
        </w:rPr>
        <w:t>shartlari</w:t>
      </w:r>
      <w:proofErr w:type="spellEnd"/>
      <w:r>
        <w:rPr>
          <w:rFonts w:ascii="Open Sans" w:eastAsia="Times New Roman" w:hAnsi="Open Sans" w:cs="Open Sans"/>
          <w:color w:val="000000"/>
        </w:rPr>
        <w:t>:</w:t>
      </w:r>
    </w:p>
    <w:p w14:paraId="0D32D68B" w14:textId="77777777" w:rsidR="00BB473A" w:rsidRDefault="00BB473A" w:rsidP="00BB473A">
      <w:pPr>
        <w:pStyle w:val="a3"/>
        <w:numPr>
          <w:ilvl w:val="0"/>
          <w:numId w:val="2"/>
        </w:numPr>
        <w:rPr>
          <w:rFonts w:ascii="Open Sans" w:eastAsia="Times New Roman" w:hAnsi="Open Sans" w:cs="Open Sans"/>
          <w:color w:val="000000"/>
        </w:rPr>
      </w:pPr>
      <w:proofErr w:type="spellStart"/>
      <w:r w:rsidRPr="00BB473A">
        <w:rPr>
          <w:rFonts w:ascii="Open Sans" w:eastAsia="Times New Roman" w:hAnsi="Open Sans" w:cs="Open Sans"/>
          <w:color w:val="000000"/>
        </w:rPr>
        <w:t>Hisobraqamni</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ochish</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Bepul</w:t>
      </w:r>
      <w:proofErr w:type="spellEnd"/>
    </w:p>
    <w:p w14:paraId="725D4A64" w14:textId="77777777" w:rsidR="00BB473A" w:rsidRDefault="00BB473A" w:rsidP="00BB473A">
      <w:pPr>
        <w:pStyle w:val="a3"/>
        <w:numPr>
          <w:ilvl w:val="0"/>
          <w:numId w:val="2"/>
        </w:numPr>
        <w:rPr>
          <w:rFonts w:ascii="Open Sans" w:eastAsia="Times New Roman" w:hAnsi="Open Sans" w:cs="Open Sans"/>
          <w:color w:val="000000"/>
        </w:rPr>
      </w:pPr>
      <w:proofErr w:type="spellStart"/>
      <w:r w:rsidRPr="00BB473A">
        <w:rPr>
          <w:rFonts w:ascii="Open Sans" w:eastAsia="Times New Roman" w:hAnsi="Open Sans" w:cs="Open Sans"/>
          <w:color w:val="000000"/>
        </w:rPr>
        <w:t>Foizlarni</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to'lash</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Oylik</w:t>
      </w:r>
      <w:proofErr w:type="spellEnd"/>
      <w:r w:rsidRPr="00BB473A">
        <w:rPr>
          <w:rFonts w:ascii="Open Sans" w:eastAsia="Times New Roman" w:hAnsi="Open Sans" w:cs="Open Sans"/>
          <w:color w:val="000000"/>
        </w:rPr>
        <w:t xml:space="preserve"> / </w:t>
      </w:r>
      <w:proofErr w:type="spellStart"/>
      <w:r w:rsidRPr="00BB473A">
        <w:rPr>
          <w:rFonts w:ascii="Open Sans" w:eastAsia="Times New Roman" w:hAnsi="Open Sans" w:cs="Open Sans"/>
          <w:color w:val="000000"/>
        </w:rPr>
        <w:t>To'lash</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muddati</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yetganda</w:t>
      </w:r>
      <w:proofErr w:type="spellEnd"/>
    </w:p>
    <w:p w14:paraId="7FFBCB7F" w14:textId="77777777" w:rsidR="00BB473A" w:rsidRDefault="00BB473A" w:rsidP="00BB473A">
      <w:pPr>
        <w:pStyle w:val="a3"/>
        <w:numPr>
          <w:ilvl w:val="0"/>
          <w:numId w:val="2"/>
        </w:numPr>
        <w:rPr>
          <w:rFonts w:ascii="Open Sans" w:eastAsia="Times New Roman" w:hAnsi="Open Sans" w:cs="Open Sans"/>
          <w:color w:val="000000"/>
        </w:rPr>
      </w:pPr>
      <w:proofErr w:type="spellStart"/>
      <w:r w:rsidRPr="00BB473A">
        <w:rPr>
          <w:rFonts w:ascii="Open Sans" w:eastAsia="Times New Roman" w:hAnsi="Open Sans" w:cs="Open Sans"/>
          <w:color w:val="000000"/>
        </w:rPr>
        <w:t>Valyuta</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turi</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O’zbek</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so’mi</w:t>
      </w:r>
      <w:proofErr w:type="spellEnd"/>
      <w:r w:rsidRPr="00BB473A">
        <w:rPr>
          <w:rFonts w:ascii="Open Sans" w:eastAsia="Times New Roman" w:hAnsi="Open Sans" w:cs="Open Sans"/>
          <w:color w:val="000000"/>
        </w:rPr>
        <w:t xml:space="preserve"> / AQSH </w:t>
      </w:r>
      <w:proofErr w:type="spellStart"/>
      <w:r w:rsidRPr="00BB473A">
        <w:rPr>
          <w:rFonts w:ascii="Open Sans" w:eastAsia="Times New Roman" w:hAnsi="Open Sans" w:cs="Open Sans"/>
          <w:color w:val="000000"/>
        </w:rPr>
        <w:t>Dollari</w:t>
      </w:r>
      <w:proofErr w:type="spellEnd"/>
      <w:r w:rsidRPr="00BB473A">
        <w:rPr>
          <w:rFonts w:ascii="Open Sans" w:eastAsia="Times New Roman" w:hAnsi="Open Sans" w:cs="Open Sans"/>
          <w:color w:val="000000"/>
        </w:rPr>
        <w:t xml:space="preserve"> / </w:t>
      </w:r>
      <w:proofErr w:type="spellStart"/>
      <w:r w:rsidRPr="00BB473A">
        <w:rPr>
          <w:rFonts w:ascii="Open Sans" w:eastAsia="Times New Roman" w:hAnsi="Open Sans" w:cs="Open Sans"/>
          <w:color w:val="000000"/>
        </w:rPr>
        <w:t>Yevro</w:t>
      </w:r>
      <w:proofErr w:type="spellEnd"/>
    </w:p>
    <w:p w14:paraId="79BABA00" w14:textId="77777777" w:rsidR="00BB473A" w:rsidRPr="00BB473A" w:rsidRDefault="00BB473A" w:rsidP="00BB473A">
      <w:pPr>
        <w:pStyle w:val="a3"/>
        <w:numPr>
          <w:ilvl w:val="0"/>
          <w:numId w:val="2"/>
        </w:numPr>
        <w:rPr>
          <w:rFonts w:ascii="Open Sans" w:eastAsia="Times New Roman" w:hAnsi="Open Sans" w:cs="Open Sans"/>
          <w:color w:val="000000"/>
        </w:rPr>
      </w:pPr>
      <w:proofErr w:type="spellStart"/>
      <w:r w:rsidRPr="00BB473A">
        <w:rPr>
          <w:rFonts w:ascii="Open Sans" w:eastAsia="Times New Roman" w:hAnsi="Open Sans" w:cs="Open Sans"/>
          <w:color w:val="000000"/>
        </w:rPr>
        <w:t>Muddatli</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Depozit</w:t>
      </w:r>
      <w:proofErr w:type="spellEnd"/>
      <w:r w:rsidRPr="00BB473A">
        <w:rPr>
          <w:rFonts w:ascii="Open Sans" w:eastAsia="Times New Roman" w:hAnsi="Open Sans" w:cs="Open Sans"/>
          <w:color w:val="000000"/>
        </w:rPr>
        <w:t xml:space="preserve"> </w:t>
      </w:r>
      <w:proofErr w:type="spellStart"/>
      <w:r w:rsidRPr="00BB473A">
        <w:rPr>
          <w:rFonts w:ascii="Open Sans" w:eastAsia="Times New Roman" w:hAnsi="Open Sans" w:cs="Open Sans"/>
          <w:color w:val="000000"/>
        </w:rPr>
        <w:t>davomiyligi</w:t>
      </w:r>
      <w:proofErr w:type="spellEnd"/>
      <w:r w:rsidRPr="00BB473A">
        <w:rPr>
          <w:rFonts w:ascii="Open Sans" w:eastAsia="Times New Roman" w:hAnsi="Open Sans" w:cs="Open Sans"/>
          <w:color w:val="000000"/>
        </w:rPr>
        <w:t>: 3 /6 /9 /12 oy</w:t>
      </w:r>
    </w:p>
    <w:p w14:paraId="0B7E7D60" w14:textId="77777777" w:rsidR="00BB473A" w:rsidRPr="00BB473A" w:rsidRDefault="00BB473A" w:rsidP="00BB473A">
      <w:pPr>
        <w:rPr>
          <w:rFonts w:ascii="Open Sans" w:eastAsia="Times New Roman" w:hAnsi="Open Sans" w:cs="Open Sans"/>
          <w:color w:val="000000"/>
        </w:rPr>
      </w:pPr>
      <w:proofErr w:type="spellStart"/>
      <w:r>
        <w:rPr>
          <w:rFonts w:ascii="Open Sans" w:eastAsia="Times New Roman" w:hAnsi="Open Sans" w:cs="Open Sans"/>
          <w:color w:val="000000"/>
        </w:rPr>
        <w:t>Информация</w:t>
      </w:r>
      <w:proofErr w:type="spellEnd"/>
      <w:r>
        <w:rPr>
          <w:rFonts w:ascii="Open Sans" w:eastAsia="Times New Roman" w:hAnsi="Open Sans" w:cs="Open Sans"/>
          <w:color w:val="000000"/>
        </w:rPr>
        <w:t xml:space="preserve"> о </w:t>
      </w:r>
      <w:proofErr w:type="spellStart"/>
      <w:r>
        <w:rPr>
          <w:rFonts w:ascii="Open Sans" w:eastAsia="Times New Roman" w:hAnsi="Open Sans" w:cs="Open Sans"/>
          <w:color w:val="000000"/>
        </w:rPr>
        <w:t>депозитах</w:t>
      </w:r>
      <w:proofErr w:type="spellEnd"/>
    </w:p>
    <w:p w14:paraId="0E9C8A98" w14:textId="77777777" w:rsidR="00BB473A" w:rsidRPr="00BB473A" w:rsidRDefault="00BB473A" w:rsidP="00BB473A">
      <w:pPr>
        <w:rPr>
          <w:rFonts w:ascii="Open Sans" w:eastAsia="Times New Roman" w:hAnsi="Open Sans" w:cs="Open Sans"/>
          <w:color w:val="000000"/>
          <w:lang w:val="ru-RU"/>
        </w:rPr>
      </w:pPr>
      <w:r w:rsidRPr="00BB473A">
        <w:rPr>
          <w:rFonts w:ascii="Open Sans" w:eastAsia="Times New Roman" w:hAnsi="Open Sans" w:cs="Open Sans"/>
          <w:color w:val="000000"/>
          <w:lang w:val="ru-RU"/>
        </w:rPr>
        <w:t>АО «КДБ Банк Узбекистан» привлекает свободные средства корпоративных клиентов для размещения на срочных депозитных счетах в национальной и иностранной валютах. Возврат средств и выплата процентов по счетам срочного депозита осуществляются в соответ</w:t>
      </w:r>
      <w:r>
        <w:rPr>
          <w:rFonts w:ascii="Open Sans" w:eastAsia="Times New Roman" w:hAnsi="Open Sans" w:cs="Open Sans"/>
          <w:color w:val="000000"/>
          <w:lang w:val="ru-RU"/>
        </w:rPr>
        <w:t>ствии с согласованным графиком.</w:t>
      </w:r>
    </w:p>
    <w:p w14:paraId="267D9DF8" w14:textId="77777777" w:rsidR="00BB473A" w:rsidRPr="00BB473A" w:rsidRDefault="00BB473A" w:rsidP="00BB473A">
      <w:pPr>
        <w:rPr>
          <w:rFonts w:ascii="Open Sans" w:eastAsia="Times New Roman" w:hAnsi="Open Sans" w:cs="Open Sans"/>
          <w:color w:val="000000"/>
          <w:lang w:val="ru-RU"/>
        </w:rPr>
      </w:pPr>
      <w:r w:rsidRPr="00BB473A">
        <w:rPr>
          <w:rFonts w:ascii="Open Sans" w:eastAsia="Times New Roman" w:hAnsi="Open Sans" w:cs="Open Sans"/>
          <w:color w:val="000000"/>
          <w:lang w:val="ru-RU"/>
        </w:rPr>
        <w:t>Усло</w:t>
      </w:r>
      <w:r>
        <w:rPr>
          <w:rFonts w:ascii="Open Sans" w:eastAsia="Times New Roman" w:hAnsi="Open Sans" w:cs="Open Sans"/>
          <w:color w:val="000000"/>
          <w:lang w:val="ru-RU"/>
        </w:rPr>
        <w:t>вия срочных депозитов:</w:t>
      </w:r>
    </w:p>
    <w:p w14:paraId="3C220823" w14:textId="77777777" w:rsidR="00BB473A" w:rsidRDefault="00BB473A" w:rsidP="00BB473A">
      <w:pPr>
        <w:pStyle w:val="a3"/>
        <w:numPr>
          <w:ilvl w:val="0"/>
          <w:numId w:val="3"/>
        </w:numPr>
        <w:rPr>
          <w:rFonts w:ascii="Open Sans" w:eastAsia="Times New Roman" w:hAnsi="Open Sans" w:cs="Open Sans"/>
          <w:color w:val="000000"/>
          <w:lang w:val="ru-RU"/>
        </w:rPr>
      </w:pPr>
      <w:r w:rsidRPr="00BB473A">
        <w:rPr>
          <w:rFonts w:ascii="Open Sans" w:eastAsia="Times New Roman" w:hAnsi="Open Sans" w:cs="Open Sans"/>
          <w:color w:val="000000"/>
          <w:lang w:val="ru-RU"/>
        </w:rPr>
        <w:t>Открытие счета: Бесплатно</w:t>
      </w:r>
    </w:p>
    <w:p w14:paraId="009F06C7" w14:textId="77777777" w:rsidR="00BB473A" w:rsidRDefault="00BB473A" w:rsidP="00BB473A">
      <w:pPr>
        <w:pStyle w:val="a3"/>
        <w:numPr>
          <w:ilvl w:val="0"/>
          <w:numId w:val="3"/>
        </w:numPr>
        <w:rPr>
          <w:rFonts w:ascii="Open Sans" w:eastAsia="Times New Roman" w:hAnsi="Open Sans" w:cs="Open Sans"/>
          <w:color w:val="000000"/>
          <w:lang w:val="ru-RU"/>
        </w:rPr>
      </w:pPr>
      <w:r w:rsidRPr="00BB473A">
        <w:rPr>
          <w:rFonts w:ascii="Open Sans" w:eastAsia="Times New Roman" w:hAnsi="Open Sans" w:cs="Open Sans"/>
          <w:color w:val="000000"/>
          <w:lang w:val="ru-RU"/>
        </w:rPr>
        <w:t>Выплата процентов: Ежемесячно / Дата погашения</w:t>
      </w:r>
    </w:p>
    <w:p w14:paraId="6FD3AE85" w14:textId="77777777" w:rsidR="00BB473A" w:rsidRDefault="00BB473A" w:rsidP="00BB473A">
      <w:pPr>
        <w:pStyle w:val="a3"/>
        <w:numPr>
          <w:ilvl w:val="0"/>
          <w:numId w:val="3"/>
        </w:numPr>
        <w:rPr>
          <w:rFonts w:ascii="Open Sans" w:eastAsia="Times New Roman" w:hAnsi="Open Sans" w:cs="Open Sans"/>
          <w:color w:val="000000"/>
          <w:lang w:val="ru-RU"/>
        </w:rPr>
      </w:pPr>
      <w:r w:rsidRPr="00BB473A">
        <w:rPr>
          <w:rFonts w:ascii="Open Sans" w:eastAsia="Times New Roman" w:hAnsi="Open Sans" w:cs="Open Sans"/>
          <w:color w:val="000000"/>
          <w:lang w:val="ru-RU"/>
        </w:rPr>
        <w:t xml:space="preserve">Тип валюты: Узбекский </w:t>
      </w:r>
      <w:proofErr w:type="spellStart"/>
      <w:r w:rsidRPr="00BB473A">
        <w:rPr>
          <w:rFonts w:ascii="Open Sans" w:eastAsia="Times New Roman" w:hAnsi="Open Sans" w:cs="Open Sans"/>
          <w:color w:val="000000"/>
          <w:lang w:val="ru-RU"/>
        </w:rPr>
        <w:t>сум</w:t>
      </w:r>
      <w:proofErr w:type="spellEnd"/>
      <w:r w:rsidRPr="00BB473A">
        <w:rPr>
          <w:rFonts w:ascii="Open Sans" w:eastAsia="Times New Roman" w:hAnsi="Open Sans" w:cs="Open Sans"/>
          <w:color w:val="000000"/>
          <w:lang w:val="ru-RU"/>
        </w:rPr>
        <w:t xml:space="preserve"> / Доллары США / Евро</w:t>
      </w:r>
    </w:p>
    <w:p w14:paraId="26DB274B" w14:textId="77777777" w:rsidR="00BB473A" w:rsidRPr="00BB473A" w:rsidRDefault="00BB473A" w:rsidP="00BB473A">
      <w:pPr>
        <w:pStyle w:val="a3"/>
        <w:numPr>
          <w:ilvl w:val="0"/>
          <w:numId w:val="3"/>
        </w:numPr>
        <w:rPr>
          <w:rFonts w:ascii="Open Sans" w:eastAsia="Times New Roman" w:hAnsi="Open Sans" w:cs="Open Sans"/>
          <w:color w:val="000000"/>
          <w:lang w:val="ru-RU"/>
        </w:rPr>
      </w:pPr>
      <w:r w:rsidRPr="00BB473A">
        <w:rPr>
          <w:rFonts w:ascii="Open Sans" w:eastAsia="Times New Roman" w:hAnsi="Open Sans" w:cs="Open Sans"/>
          <w:color w:val="000000"/>
          <w:lang w:val="ru-RU"/>
        </w:rPr>
        <w:t>Срок срочного депозита: 3/6/9/12 месяцев</w:t>
      </w:r>
    </w:p>
    <w:sectPr w:rsidR="00BB473A" w:rsidRPr="00BB473A">
      <w:pgSz w:w="12240" w:h="15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eacher" w:date="2019-10-03T14:40:00Z" w:initials="T">
    <w:p w14:paraId="7AA8A2FD" w14:textId="7DD605CD" w:rsidR="005B76CB" w:rsidRDefault="005B76CB">
      <w:pPr>
        <w:pStyle w:val="a5"/>
      </w:pPr>
      <w:r>
        <w:rPr>
          <w:rStyle w:val="a4"/>
        </w:rPr>
        <w:annotationRef/>
      </w:r>
      <w:r w:rsidR="00F81417">
        <w:t xml:space="preserve">4 ta grid </w:t>
      </w:r>
      <w:proofErr w:type="spellStart"/>
      <w:r w:rsidR="00F81417">
        <w:t>ustunlik</w:t>
      </w:r>
      <w:proofErr w:type="spellEnd"/>
      <w:r w:rsidR="00F81417">
        <w:t xml:space="preserve"> 4 ta card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A8A2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A71F5"/>
    <w:multiLevelType w:val="hybridMultilevel"/>
    <w:tmpl w:val="0AF2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F221C"/>
    <w:multiLevelType w:val="hybridMultilevel"/>
    <w:tmpl w:val="98E8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52912"/>
    <w:multiLevelType w:val="multilevel"/>
    <w:tmpl w:val="D7A0B734"/>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b/>
        <w:sz w:val="3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83153EE"/>
    <w:multiLevelType w:val="hybridMultilevel"/>
    <w:tmpl w:val="117C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acher">
    <w15:presenceInfo w15:providerId="None" w15:userId="Tea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02"/>
    <w:rsid w:val="000368BD"/>
    <w:rsid w:val="000412EA"/>
    <w:rsid w:val="000470BD"/>
    <w:rsid w:val="000A7F0D"/>
    <w:rsid w:val="000D284B"/>
    <w:rsid w:val="000F409A"/>
    <w:rsid w:val="00180B1A"/>
    <w:rsid w:val="001C6102"/>
    <w:rsid w:val="001D74C2"/>
    <w:rsid w:val="00231D42"/>
    <w:rsid w:val="00241AD8"/>
    <w:rsid w:val="00256B83"/>
    <w:rsid w:val="00295A8C"/>
    <w:rsid w:val="002C5493"/>
    <w:rsid w:val="00301A14"/>
    <w:rsid w:val="0030696C"/>
    <w:rsid w:val="00335097"/>
    <w:rsid w:val="003F743F"/>
    <w:rsid w:val="00472331"/>
    <w:rsid w:val="004C6800"/>
    <w:rsid w:val="005359E6"/>
    <w:rsid w:val="00554CF0"/>
    <w:rsid w:val="005B76CB"/>
    <w:rsid w:val="005C126F"/>
    <w:rsid w:val="005C6900"/>
    <w:rsid w:val="00620A98"/>
    <w:rsid w:val="00622F7B"/>
    <w:rsid w:val="00677EFE"/>
    <w:rsid w:val="006C49CB"/>
    <w:rsid w:val="006E657E"/>
    <w:rsid w:val="00706626"/>
    <w:rsid w:val="00744F05"/>
    <w:rsid w:val="007B116C"/>
    <w:rsid w:val="00892B32"/>
    <w:rsid w:val="00892F21"/>
    <w:rsid w:val="008C572C"/>
    <w:rsid w:val="00975AB7"/>
    <w:rsid w:val="009B65F1"/>
    <w:rsid w:val="00A0274A"/>
    <w:rsid w:val="00A43F1F"/>
    <w:rsid w:val="00A55626"/>
    <w:rsid w:val="00A70874"/>
    <w:rsid w:val="00A9037B"/>
    <w:rsid w:val="00AA622A"/>
    <w:rsid w:val="00AC265E"/>
    <w:rsid w:val="00AC32D1"/>
    <w:rsid w:val="00AE0980"/>
    <w:rsid w:val="00AF0CCA"/>
    <w:rsid w:val="00B04A80"/>
    <w:rsid w:val="00B459D8"/>
    <w:rsid w:val="00B81C63"/>
    <w:rsid w:val="00B829ED"/>
    <w:rsid w:val="00BB05E9"/>
    <w:rsid w:val="00BB2D54"/>
    <w:rsid w:val="00BB473A"/>
    <w:rsid w:val="00C85DAB"/>
    <w:rsid w:val="00CF15A0"/>
    <w:rsid w:val="00D52F01"/>
    <w:rsid w:val="00D72CB8"/>
    <w:rsid w:val="00D84003"/>
    <w:rsid w:val="00E82553"/>
    <w:rsid w:val="00EC268E"/>
    <w:rsid w:val="00EF6F2F"/>
    <w:rsid w:val="00F24BF1"/>
    <w:rsid w:val="00F271BF"/>
    <w:rsid w:val="00F81417"/>
    <w:rsid w:val="00FD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5784"/>
  <w15:docId w15:val="{576F31B7-F5A0-4017-B157-2C9C2B8C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1DD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DD6"/>
    <w:pPr>
      <w:ind w:left="720"/>
      <w:contextualSpacing/>
    </w:pPr>
  </w:style>
  <w:style w:type="character" w:styleId="a4">
    <w:name w:val="annotation reference"/>
    <w:basedOn w:val="a0"/>
    <w:uiPriority w:val="99"/>
    <w:semiHidden/>
    <w:unhideWhenUsed/>
    <w:rsid w:val="005B76CB"/>
    <w:rPr>
      <w:sz w:val="16"/>
      <w:szCs w:val="16"/>
    </w:rPr>
  </w:style>
  <w:style w:type="paragraph" w:styleId="a5">
    <w:name w:val="annotation text"/>
    <w:basedOn w:val="a"/>
    <w:link w:val="a6"/>
    <w:uiPriority w:val="99"/>
    <w:semiHidden/>
    <w:unhideWhenUsed/>
    <w:rsid w:val="005B76CB"/>
    <w:pPr>
      <w:spacing w:line="240" w:lineRule="auto"/>
    </w:pPr>
    <w:rPr>
      <w:sz w:val="20"/>
      <w:szCs w:val="20"/>
    </w:rPr>
  </w:style>
  <w:style w:type="character" w:customStyle="1" w:styleId="a6">
    <w:name w:val="Текст примечания Знак"/>
    <w:basedOn w:val="a0"/>
    <w:link w:val="a5"/>
    <w:uiPriority w:val="99"/>
    <w:semiHidden/>
    <w:rsid w:val="005B76CB"/>
    <w:rPr>
      <w:sz w:val="20"/>
      <w:szCs w:val="20"/>
    </w:rPr>
  </w:style>
  <w:style w:type="paragraph" w:styleId="a7">
    <w:name w:val="annotation subject"/>
    <w:basedOn w:val="a5"/>
    <w:next w:val="a5"/>
    <w:link w:val="a8"/>
    <w:uiPriority w:val="99"/>
    <w:semiHidden/>
    <w:unhideWhenUsed/>
    <w:rsid w:val="005B76CB"/>
    <w:rPr>
      <w:b/>
      <w:bCs/>
    </w:rPr>
  </w:style>
  <w:style w:type="character" w:customStyle="1" w:styleId="a8">
    <w:name w:val="Тема примечания Знак"/>
    <w:basedOn w:val="a6"/>
    <w:link w:val="a7"/>
    <w:uiPriority w:val="99"/>
    <w:semiHidden/>
    <w:rsid w:val="005B76CB"/>
    <w:rPr>
      <w:b/>
      <w:bCs/>
      <w:sz w:val="20"/>
      <w:szCs w:val="20"/>
    </w:rPr>
  </w:style>
  <w:style w:type="paragraph" w:styleId="a9">
    <w:name w:val="Balloon Text"/>
    <w:basedOn w:val="a"/>
    <w:link w:val="aa"/>
    <w:uiPriority w:val="99"/>
    <w:semiHidden/>
    <w:unhideWhenUsed/>
    <w:rsid w:val="005B76C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B76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1227</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Doston Fayziev</dc:creator>
  <cp:keywords/>
  <dc:description/>
  <cp:lastModifiedBy>Teacher</cp:lastModifiedBy>
  <cp:revision>13</cp:revision>
  <dcterms:created xsi:type="dcterms:W3CDTF">2019-10-03T09:42:00Z</dcterms:created>
  <dcterms:modified xsi:type="dcterms:W3CDTF">2019-10-03T09:57:00Z</dcterms:modified>
</cp:coreProperties>
</file>