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i w:val="0"/>
          <w:sz w:val="40"/>
        </w:rPr>
        <w:t>Mats Jacek Jabłonowski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sz w:val="20"/>
        </w:rPr>
        <w:t>+48 451 199 446 | jablonowski@mats.im | Katowice, PL | @mats-jablonowski | @vizcraftpl</w:t>
      </w:r>
    </w:p>
    <w:p>
      <w:pPr>
        <w:spacing w:before="200" w:after="0"/>
      </w:pPr>
      <w:r>
        <w:rPr>
          <w:rFonts w:ascii="Calibri" w:hAnsi="Calibri"/>
          <w:b/>
          <w:i w:val="0"/>
          <w:color w:val="1F497D"/>
          <w:sz w:val="22"/>
        </w:rPr>
        <w:t>PODSUMOWANIE</w:t>
      </w:r>
    </w:p>
    <w:p>
      <w:pPr>
        <w:spacing w:before="0" w:after="40"/>
        <w:pBdr>
          <w:bottom w:val="single" w:sz="6" w:space="1" w:color="AAAAAA"/>
        </w:pBdr>
      </w:pPr>
    </w:p>
    <w:p>
      <w:pPr>
        <w:spacing w:after="60"/>
      </w:pPr>
      <w:r>
        <w:rPr>
          <w:rFonts w:ascii="Calibri" w:hAnsi="Calibri"/>
          <w:b w:val="0"/>
          <w:i w:val="0"/>
          <w:sz w:val="21"/>
        </w:rPr>
        <w:t>Ekspert w dziedzinie analizy danych z ponad 10-letnim doświadczeniem w optymalizacji wydajności operacyjnej poprzez analitykę, automatyzację i zarządzanie zasobami ludzkimi. Specjalizuję się w SQL, Power BI oraz rozwiązaniach chmurowych. Posiadam udokumentowane sukcesy w usprawnianiu raportowania, redukcji pracy manualnej i wspieraniu podejmowania trafnych decyzji biznesowych. Wywodzę się z obszaru planowania zasobów (Workforce Management) i analizy wydajności, łącząc kompetencje techniczne z doświadczeniem lidera w środowiskach contact center o dużej skali operacji.</w:t>
      </w:r>
    </w:p>
    <w:p>
      <w:pPr>
        <w:spacing w:before="200" w:after="0"/>
      </w:pPr>
      <w:r>
        <w:rPr>
          <w:rFonts w:ascii="Calibri" w:hAnsi="Calibri"/>
          <w:b/>
          <w:i w:val="0"/>
          <w:color w:val="1F497D"/>
          <w:sz w:val="22"/>
        </w:rPr>
        <w:t>UMIEJĘTNOŚCI</w:t>
      </w:r>
    </w:p>
    <w:p>
      <w:pPr>
        <w:spacing w:before="0" w:after="40"/>
        <w:pBdr>
          <w:bottom w:val="single" w:sz="6" w:space="1" w:color="AAAAAA"/>
        </w:pBdr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Umiejętności Miękkie: </w:t>
      </w:r>
      <w:r>
        <w:rPr>
          <w:rFonts w:ascii="Calibri" w:hAnsi="Calibri"/>
          <w:b w:val="0"/>
          <w:i w:val="0"/>
          <w:sz w:val="21"/>
        </w:rPr>
        <w:t>Analityczne rozwiązywanie problemów, Przywództwo i współpraca między zespołami, Podejmowanie decyzji pod presją, Optymalizacja procesów i ciągłe doskonalenie, Jasna komunikacja i zarządzanie interesariuszami, Coaching i dzielenie się wiedzą, Adaptacyjność i szybkie uczenie się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Dane: </w:t>
      </w:r>
      <w:r>
        <w:rPr>
          <w:rFonts w:ascii="Calibri" w:hAnsi="Calibri"/>
          <w:b w:val="0"/>
          <w:i w:val="0"/>
          <w:sz w:val="21"/>
        </w:rPr>
        <w:t>Analityka (Senior), Inżynieria danych (Mid), Prognozowanie (Szeregi czasowe, Prophet)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Prezentacje: </w:t>
      </w:r>
      <w:r>
        <w:rPr>
          <w:rFonts w:ascii="Calibri" w:hAnsi="Calibri"/>
          <w:b w:val="0"/>
          <w:i w:val="0"/>
          <w:sz w:val="21"/>
        </w:rPr>
        <w:t>PowerPoint, Projektowanie, Storytelling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Power BI: </w:t>
      </w:r>
      <w:r>
        <w:rPr>
          <w:rFonts w:ascii="Calibri" w:hAnsi="Calibri"/>
          <w:b w:val="0"/>
          <w:i w:val="0"/>
          <w:sz w:val="21"/>
        </w:rPr>
        <w:t>Orkiestracja – Enhanced Refresh API i Power Automate, Power Query | M, Projektowanie wizualne, Schemat gwiazdy/galaktyki, DAX, Parametry pól, ALM Toolkit, TMDL, Migracja z Tableau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SQL (Google): </w:t>
      </w:r>
      <w:r>
        <w:rPr>
          <w:rFonts w:ascii="Calibri" w:hAnsi="Calibri"/>
          <w:b w:val="0"/>
          <w:i w:val="0"/>
          <w:sz w:val="21"/>
        </w:rPr>
        <w:t>DDL, DML, DCL, Skryptowanie, CTE, Złączenia, Funkcje okna, nawigacji i analityczne, Eksporty, Optymalizacja wydajności i kosztów zapytań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Python: </w:t>
      </w:r>
      <w:r>
        <w:rPr>
          <w:rFonts w:ascii="Calibri" w:hAnsi="Calibri"/>
          <w:b w:val="0"/>
          <w:i w:val="0"/>
          <w:sz w:val="21"/>
        </w:rPr>
        <w:t>Skryptowanie, NumPy &amp; Pandas, ODBC, NeuralProphet, PySpark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Excel: </w:t>
      </w:r>
      <w:r>
        <w:rPr>
          <w:rFonts w:ascii="Calibri" w:hAnsi="Calibri"/>
          <w:b w:val="0"/>
          <w:i w:val="0"/>
          <w:sz w:val="21"/>
        </w:rPr>
        <w:t>Formuły, Tabele przestawne, Power Query, Power Pivot, Wykresy, Tablice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Google Cloud: </w:t>
      </w:r>
      <w:r>
        <w:rPr>
          <w:rFonts w:ascii="Calibri" w:hAnsi="Calibri"/>
          <w:b w:val="0"/>
          <w:i w:val="0"/>
          <w:sz w:val="21"/>
        </w:rPr>
        <w:t>BigQuery, Dataform, Cloud Storage, Cloud Functions, API / gcloud CLI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Contact Center: </w:t>
      </w:r>
      <w:r>
        <w:rPr>
          <w:rFonts w:ascii="Calibri" w:hAnsi="Calibri"/>
          <w:b w:val="0"/>
          <w:i w:val="0"/>
          <w:sz w:val="21"/>
        </w:rPr>
        <w:t>NICE IEX – Administracja, Verint WFO, Genesys Cloud, SAP CRM &amp; ERP, MS Dynamics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Web: </w:t>
      </w:r>
      <w:r>
        <w:rPr>
          <w:rFonts w:ascii="Calibri" w:hAnsi="Calibri"/>
          <w:b w:val="0"/>
          <w:i w:val="0"/>
          <w:sz w:val="21"/>
        </w:rPr>
        <w:t>JavaScript, HTML, CSS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Docker: </w:t>
      </w:r>
      <w:r>
        <w:rPr>
          <w:rFonts w:ascii="Calibri" w:hAnsi="Calibri"/>
          <w:b w:val="0"/>
          <w:i w:val="0"/>
          <w:sz w:val="21"/>
        </w:rPr>
        <w:t>Compose, Sieciowanie, Swarm, Wolumeny, Budowanie obrazów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Inne: </w:t>
      </w:r>
      <w:r>
        <w:rPr>
          <w:rFonts w:ascii="Calibri" w:hAnsi="Calibri"/>
          <w:b w:val="0"/>
          <w:i w:val="0"/>
          <w:sz w:val="21"/>
        </w:rPr>
        <w:t>Windows, Linux, Git</w:t>
      </w:r>
    </w:p>
    <w:p>
      <w:pPr>
        <w:spacing w:before="200" w:after="0"/>
      </w:pPr>
      <w:r>
        <w:rPr>
          <w:rFonts w:ascii="Calibri" w:hAnsi="Calibri"/>
          <w:b/>
          <w:i w:val="0"/>
          <w:color w:val="1F497D"/>
          <w:sz w:val="22"/>
        </w:rPr>
        <w:t>DOŚWIADCZENIE</w:t>
      </w:r>
    </w:p>
    <w:p>
      <w:pPr>
        <w:spacing w:before="0" w:after="40"/>
        <w:pBdr>
          <w:bottom w:val="single" w:sz="6" w:space="1" w:color="AAAAAA"/>
        </w:pBdr>
      </w:pP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IKEA Retail Services AB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Malmö, Szwecja  |  Styczeń 2023 - Obecnie</w:t>
      </w:r>
    </w:p>
    <w:p>
      <w:pPr>
        <w:spacing w:before="0" w:after="40"/>
      </w:pPr>
      <w:r>
        <w:rPr>
          <w:rFonts w:ascii="Calibri" w:hAnsi="Calibri"/>
          <w:b w:val="0"/>
          <w:i/>
          <w:color w:val="595959"/>
          <w:sz w:val="20"/>
        </w:rPr>
        <w:t>Globalny Specjalista ds. Popytu i Pojemności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Pełniłem rolę eksperta (SME) w globalnym prognozowaniu obsługi klienta i planowaniu finansowym, wspierając zespoły krajowe w oparciu o dane i wdrażając globalne procesy standardowe.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Prowadziłem inicjatywy automatyzacji, przekształcając powtarzalne 5-godzinne zadania tygodniowe w w pełni zautomatyzowane przepływy pracy w ciągu pierwszego kwartału.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Działałem jako ambasador danych, rozwijając szeroko stosowane rozwiązanie Power BI dostarczające informacje o danych kontaktowych setkom globalnych i lokalnych interesariuszy na potrzeby strategicznego podejmowania decyzji.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Zbudowałem solidne kompetencje inżynierii danych z wykorzystaniem Google Cloud, BigQuery i Pythona, projektując wydajne potoki danych i optymalizując procesy raportowania.</w:t>
      </w: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La Caravelle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Malmö, Szwecja  |  Wrzesień 2025 - Obecnie</w:t>
      </w:r>
    </w:p>
    <w:p>
      <w:pPr>
        <w:spacing w:before="0" w:after="40"/>
      </w:pPr>
      <w:r>
        <w:rPr>
          <w:rFonts w:ascii="Calibri" w:hAnsi="Calibri"/>
          <w:b w:val="0"/>
          <w:i/>
          <w:color w:val="595959"/>
          <w:sz w:val="20"/>
        </w:rPr>
        <w:t>Menedżer Strony Internetowej i Mediów Społecznościowych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Stworzyłem i utrzymywałem stronę internetową restauracji (lacaravelle.se), zapewniając nowoczesną i przyjazną dla użytkownika obecność online.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Zarządzałem kanałami mediów społecznościowych (Facebook i Instagram), tworząc angażujące treści i utrzymując spójną komunikację marki.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Prowadziłem skuteczne kampanie reklamowe, które wygenerowały ponad 200% wzrost rezerwacji stolików, znacząco zwiększając zaangażowanie klientów i przychody.</w:t>
      </w: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Działalność Własna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Wrocław, Polska  |  Wrzesień 2021 - Grudzień 2022</w:t>
      </w:r>
    </w:p>
    <w:p>
      <w:pPr>
        <w:spacing w:before="0" w:after="40"/>
      </w:pPr>
      <w:r>
        <w:rPr>
          <w:rFonts w:ascii="Calibri" w:hAnsi="Calibri"/>
          <w:b w:val="0"/>
          <w:i/>
          <w:color w:val="595959"/>
          <w:sz w:val="20"/>
        </w:rPr>
        <w:t>Konsultant WFM i Analityki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Wdrożyłem procesy zarządzania zasobami ludzkimi i zbudowałem raportowanie wyników contact center dla dużej niemieckiej organizacji detalicznej.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Przeprowadzałem analizy na poziomie transakcji z użyciem SQL, wydobywając operacyjne wnioski.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Migrowałem wiele rozwiązań raportowych z Tableau do Power BI, poprawiając użyteczność i standaryzując analitykę.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Wspierałem ocenę nowych platform contact center w celu poprawy wydajności i skalowalności.</w:t>
      </w: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Teleperformance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Katowice, Polska  |  Październik 2015 - Sierpień 2021</w:t>
      </w: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 w:val="0"/>
          <w:i w:val="0"/>
          <w:sz w:val="21"/>
        </w:rPr>
        <w:t>Analityk Biznesowy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Październik 2019 - Sierpień 2021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Projektowałem, rozwijałem i utrzymywałem raportowanie wyników, pojemności i jakości dla trzech wielokanałowych operacji wsparcia klienta i technicznego.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Prowadziłem krótko- i długoterminowe planowanie pojemności oraz zarządzałem lokalną administracją systemu NICE IEX WFM.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Wspierałem procesy planowania finansowego i wyceny, zapewniając dokładne podejmowanie decyzji oparte na danych.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Pełniłem funkcję zastępczego Menedżera Operacyjnego, uczestnicząc w nadzorze strategicznym i przywództwie zespołu.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Uczestniczyłem w decyzjach zarządczych na poziomie oddziału jako członek zespołu kierowniczego.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Wczesny użytkownik Power BI – dostarczałem zaawansowane wizualizacje i mentoryzowałem współpracowników, wspierając adopcję narzędzia i budowę ich pierwszych rozwiązań Power BI.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Wspierałem wdrożenie krajowych i globalnych standardów raportowania w celu poprawy spójności i jakości danych.</w:t>
      </w: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 w:val="0"/>
          <w:i w:val="0"/>
          <w:sz w:val="21"/>
        </w:rPr>
        <w:t>Analityk ds. Zasobów Ludzkich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Wrzesień 2017 - Październik 2019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Wspierałem wielojęzyczne operacje wsparcia technicznego dla globalnych marek (50–200 etatów).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Monitorowałem i analizowałem KPI w czasie rzeczywistym, dostosowując harmonogramy i zasoby do potrzeb operacyjnych i pojawiających się trendów.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Prowadziłem krótko- i długoterminowe prognozowanie, planowanie zasobów i raportowanie wspierające decyzje rekrutacyjne, szkoleniowe i finansowe.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Współpracowałem z klientami, operacjami, HR i zarządem oddziału w celu optymalizacji efektywności zasobów i świadczenia usług.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Budowałem raportowanie i automatyzacje oparte na Excelu, usprawniając procesy i poprawiając wyniki.</w:t>
      </w: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 w:val="0"/>
          <w:i w:val="0"/>
          <w:sz w:val="21"/>
        </w:rPr>
        <w:t>Kierownik Zespołu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Styczeń 2017 - Sierpień 2017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Kierowałem zespołem zarządzającym masowym przetwarzaniem i porządkowaniem zamówień w SAP CRM w regionie EMEA.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Optymalizowałem przepływy pracy, zapewniałem wysoką dokładność danych i poprawiałem jakość przetwarzania back-office.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Wdrażałem automatyzację procesów biznesowych w celu redukcji powtarzalnej pracy i zwiększenia produktywności.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Zapewniałem strategiczne wskazówki i wspierałem współpracę między zespołami na potrzeby sprawnych operacji na dużą skalę.</w:t>
      </w: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 w:val="0"/>
          <w:i w:val="0"/>
          <w:sz w:val="21"/>
        </w:rPr>
        <w:t>Menedżer Spraw Reklamacyjnych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Czerwiec 2016 - Grudzień 2016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Obsługiwałem najbardziej złożone eskalacje klientów w całym kraju, w tym problemy techniczne z produktami, incydenty bezpieczeństwa i szkody związane z usługami.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Kierowałem działaniami awaryjnymi podczas krytycznej awarii systemu, koordynując zespoły wielofunkcyjne w celu przywrócenia uszkodzonych zleceń serwisowych w CRM i zapobieżenia stratom rzędu milionów euro.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Byłem głównym kontaktem dla dużych resellerów, zespołu Service Delivery i krajowego koordynatora reklamacji, zapewniając jasną komunikację z interesariuszami.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Podejmowałem skuteczne decyzje pod presją i prowadziłem trudne rozmowy z profesjonalizmem i empatią.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Jeden z zaledwie dwóch specjalistów zarządzających eskalowanymi sprawami w całym kraju, zapewniający szybkie rozwiązania i wysoką jakość usług.</w:t>
      </w: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 w:val="0"/>
          <w:i w:val="0"/>
          <w:sz w:val="21"/>
        </w:rPr>
        <w:t>Specjalista ds. Jakości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Luty 2016 - Maj 2016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Oceniałem i monitorowałem jakość wsparcia klienta w kanałach głosowych, e-mailowych i czatowych, zapewniając ukierunkowany coaching dla pracowników z odchyleniami wyników.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Analizowałem dane z ankiet satysfakcji klientów w celu identyfikacji możliwości poprawy i rekomendowania usprawnień procesów.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Standaryzowałem i przepisywałem skrypty oraz szablony odpowiedzi w celu poprawy jasności, spójności i jakości komunikacji z klientem.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Współprowadziłem inicjatywę poprawy CX, która zwiększyła satysfakcję z 60% do 80%, później przyjętą jako globalna najlepsza praktyka.</w:t>
      </w: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 w:val="0"/>
          <w:i w:val="0"/>
          <w:sz w:val="21"/>
        </w:rPr>
        <w:t>Administrator Technicznego Wsparcia Back-Office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Październik 2015 - Styczeń 2016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Zapewniałem wsparcie techniczne przez telefon, e-mail i czat, rozwiązując problemy sprzętowe i programowe w różnorodnych środowiskach klientów.</w:t>
      </w:r>
    </w:p>
    <w:p>
      <w:pPr>
        <w:pStyle w:val="ListBullet"/>
        <w:spacing w:after="40"/>
        <w:ind w:left="360" w:hanging="259"/>
      </w:pPr>
      <w:r>
        <w:rPr>
          <w:rFonts w:ascii="Calibri" w:hAnsi="Calibri"/>
          <w:b w:val="0"/>
          <w:i w:val="0"/>
          <w:sz w:val="21"/>
        </w:rPr>
        <w:t>Zarządzałem masowym przetwarzaniem zamówień, weryfikowałem wyjątki gwarancyjne i koordynowałem przydzielanie zadań e-mailowych w celu usprawnienia przepływu pracy i poprawy efektywności operacyjnej.</w:t>
      </w:r>
    </w:p>
    <w:p>
      <w:pPr>
        <w:spacing w:before="200" w:after="0"/>
      </w:pPr>
      <w:r>
        <w:rPr>
          <w:rFonts w:ascii="Calibri" w:hAnsi="Calibri"/>
          <w:b/>
          <w:i w:val="0"/>
          <w:color w:val="1F497D"/>
          <w:sz w:val="22"/>
        </w:rPr>
        <w:t>WYKSZTAŁCENIE</w:t>
      </w:r>
    </w:p>
    <w:p>
      <w:pPr>
        <w:spacing w:before="0" w:after="40"/>
        <w:pBdr>
          <w:bottom w:val="single" w:sz="6" w:space="1" w:color="AAAAAA"/>
        </w:pBdr>
      </w:pP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Wykształcenie Średnie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2014</w:t>
      </w:r>
    </w:p>
    <w:p>
      <w:pPr>
        <w:spacing w:before="0" w:after="40"/>
      </w:pPr>
      <w:r>
        <w:rPr>
          <w:rFonts w:ascii="Calibri" w:hAnsi="Calibri"/>
          <w:b w:val="0"/>
          <w:i/>
          <w:color w:val="595959"/>
          <w:sz w:val="20"/>
        </w:rPr>
        <w:t>Liceum Ogólnokształcące im. Stefana Żeromskiego w Iławie</w:t>
      </w:r>
    </w:p>
    <w:p>
      <w:pPr>
        <w:spacing w:before="200" w:after="0"/>
      </w:pPr>
      <w:r>
        <w:rPr>
          <w:rFonts w:ascii="Calibri" w:hAnsi="Calibri"/>
          <w:b/>
          <w:i w:val="0"/>
          <w:color w:val="1F497D"/>
          <w:sz w:val="22"/>
        </w:rPr>
        <w:t>NAGRODY &amp; CERTYFIKATY</w:t>
      </w:r>
    </w:p>
    <w:p>
      <w:pPr>
        <w:spacing w:before="0" w:after="40"/>
        <w:pBdr>
          <w:bottom w:val="single" w:sz="6" w:space="1" w:color="AAAAAA"/>
        </w:pBdr>
      </w:pP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Lean Six Sigma - Żółty Pas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Maj 2021</w:t>
      </w:r>
    </w:p>
    <w:p>
      <w:pPr>
        <w:spacing w:before="0" w:after="40"/>
      </w:pPr>
      <w:r>
        <w:rPr>
          <w:rFonts w:ascii="Calibri" w:hAnsi="Calibri"/>
          <w:b w:val="0"/>
          <w:i/>
          <w:color w:val="595959"/>
          <w:sz w:val="20"/>
        </w:rPr>
        <w:t>COPC</w:t>
      </w: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IKEA World Data Games - 1. Miejsce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Maj 2024</w:t>
      </w:r>
    </w:p>
    <w:p>
      <w:pPr>
        <w:spacing w:before="0" w:after="40"/>
      </w:pPr>
      <w:r>
        <w:rPr>
          <w:rFonts w:ascii="Calibri" w:hAnsi="Calibri"/>
          <w:b w:val="0"/>
          <w:i/>
          <w:color w:val="595959"/>
          <w:sz w:val="20"/>
        </w:rPr>
        <w:t>IKEA</w:t>
      </w: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SQL - Specjalista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Marzec 2026</w:t>
      </w:r>
    </w:p>
    <w:p>
      <w:pPr>
        <w:spacing w:before="0" w:after="40"/>
      </w:pPr>
      <w:r>
        <w:rPr>
          <w:rFonts w:ascii="Calibri" w:hAnsi="Calibri"/>
          <w:b w:val="0"/>
          <w:i/>
          <w:color w:val="595959"/>
          <w:sz w:val="20"/>
        </w:rPr>
        <w:t>DataCamp</w:t>
      </w: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Python - Specjalista Danych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Marzec 2026</w:t>
      </w:r>
    </w:p>
    <w:p>
      <w:pPr>
        <w:spacing w:before="0" w:after="40"/>
      </w:pPr>
      <w:r>
        <w:rPr>
          <w:rFonts w:ascii="Calibri" w:hAnsi="Calibri"/>
          <w:b w:val="0"/>
          <w:i/>
          <w:color w:val="595959"/>
          <w:sz w:val="20"/>
        </w:rPr>
        <w:t>DataCamp</w:t>
      </w: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DP-600 Fabric - Inżynier Analityki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Egzamin w kwietniu 2026</w:t>
      </w:r>
    </w:p>
    <w:p>
      <w:pPr>
        <w:spacing w:before="0" w:after="40"/>
      </w:pPr>
      <w:r>
        <w:rPr>
          <w:rFonts w:ascii="Calibri" w:hAnsi="Calibri"/>
          <w:b w:val="0"/>
          <w:i/>
          <w:color w:val="595959"/>
          <w:sz w:val="20"/>
        </w:rPr>
        <w:t>Microsoft</w:t>
      </w:r>
    </w:p>
    <w:p>
      <w:pPr>
        <w:spacing w:before="200" w:after="0"/>
      </w:pPr>
      <w:r>
        <w:rPr>
          <w:rFonts w:ascii="Calibri" w:hAnsi="Calibri"/>
          <w:b/>
          <w:i w:val="0"/>
          <w:color w:val="1F497D"/>
          <w:sz w:val="22"/>
        </w:rPr>
        <w:t>PROJEKTY</w:t>
      </w:r>
    </w:p>
    <w:p>
      <w:pPr>
        <w:spacing w:before="0" w:after="40"/>
        <w:pBdr>
          <w:bottom w:val="single" w:sz="6" w:space="1" w:color="AAAAAA"/>
        </w:pBdr>
      </w:pP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YAML Resume Website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https://github.com/vizcraftpl/vizcraftpl.github.io</w:t>
      </w:r>
    </w:p>
    <w:p>
      <w:pPr>
        <w:spacing w:after="60"/>
      </w:pPr>
      <w:r>
        <w:rPr>
          <w:rFonts w:ascii="Calibri" w:hAnsi="Calibri"/>
          <w:b w:val="0"/>
          <w:i w:val="0"/>
          <w:sz w:val="21"/>
        </w:rPr>
        <w:t>Z pomocą Claude zbudowałem wielojęzyczną stronę internetową z życiorysem generowanym dynamicznie z prostych plików YAML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Technologies: </w:t>
      </w:r>
      <w:r>
        <w:rPr>
          <w:rFonts w:ascii="Calibri" w:hAnsi="Calibri"/>
          <w:b w:val="0"/>
          <w:i w:val="0"/>
          <w:sz w:val="21"/>
        </w:rPr>
        <w:t>HTML, CSS, JavaScript, Github, Claude</w:t>
      </w:r>
    </w:p>
    <w:p>
      <w:pPr>
        <w:spacing w:before="200" w:after="0"/>
      </w:pPr>
      <w:r>
        <w:rPr>
          <w:rFonts w:ascii="Calibri" w:hAnsi="Calibri"/>
          <w:b/>
          <w:i w:val="0"/>
          <w:color w:val="1F497D"/>
          <w:sz w:val="22"/>
        </w:rPr>
        <w:t>JĘZYKI</w:t>
      </w:r>
    </w:p>
    <w:p>
      <w:pPr>
        <w:spacing w:before="0" w:after="40"/>
        <w:pBdr>
          <w:bottom w:val="single" w:sz="6" w:space="1" w:color="AAAAAA"/>
        </w:pBdr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Polish: </w:t>
      </w:r>
      <w:r>
        <w:rPr>
          <w:rFonts w:ascii="Calibri" w:hAnsi="Calibri"/>
          <w:b w:val="0"/>
          <w:i w:val="0"/>
          <w:sz w:val="21"/>
        </w:rPr>
        <w:t>Język ojczysty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English: </w:t>
      </w:r>
      <w:r>
        <w:rPr>
          <w:rFonts w:ascii="Calibri" w:hAnsi="Calibri"/>
          <w:b w:val="0"/>
          <w:i w:val="0"/>
          <w:sz w:val="21"/>
        </w:rPr>
        <w:t>Pełna biegłość zawodowa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German: </w:t>
      </w:r>
      <w:r>
        <w:rPr>
          <w:rFonts w:ascii="Calibri" w:hAnsi="Calibri"/>
          <w:b w:val="0"/>
          <w:i w:val="0"/>
          <w:sz w:val="21"/>
        </w:rPr>
        <w:t>Podstawowy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