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225B4" w:rsidRDefault="00F162ED">
      <w:pPr>
        <w:keepNext/>
        <w:numPr>
          <w:ilvl w:val="0"/>
          <w:numId w:val="5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>Követelmény, projekt, funkcionalitás</w:t>
      </w:r>
    </w:p>
    <w:p w:rsidR="006225B4" w:rsidRDefault="00F162ED">
      <w:pPr>
        <w:keepNext/>
        <w:numPr>
          <w:ilvl w:val="1"/>
          <w:numId w:val="5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Bevezetés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Cél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>Dokumentumunk célja a projekt kimerítő specifikálása. Igyekszünk a feladatkiírásból ki nem derülő részeket pontosítani és ezeket lerögzíteni. Mindezek mellett próbálunk egy használható alapot létrehozni arra vonatkozólag, hogy a fejlesztők között elkerüljük az esetleges félreértéseket, vagyis megegyező szavak esetén ugyanarra gondoljon mindenki.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Szakterület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 xml:space="preserve">Ez a program egy játék, aminek célja a szórakoztatás, illetve a játékos egyes képességeinek fejlesztése. Ilyen képességek köze tartozik a gyors reakció, logisztikai képesség és problémamegoldás. 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Definíciók, rövidítések</w:t>
      </w:r>
    </w:p>
    <w:p w:rsidR="006225B4" w:rsidRDefault="006225B4"/>
    <w:tbl>
      <w:tblPr>
        <w:tblStyle w:val="a"/>
        <w:tblW w:w="89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25"/>
      </w:tblGrid>
      <w:tr w:rsidR="006225B4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b/>
                <w:sz w:val="24"/>
                <w:szCs w:val="24"/>
              </w:rPr>
              <w:t>Definíció/</w:t>
            </w:r>
            <w:r w:rsidR="005B0B5C">
              <w:rPr>
                <w:b/>
                <w:sz w:val="24"/>
                <w:szCs w:val="24"/>
              </w:rPr>
              <w:t>rövidítés</w:t>
            </w:r>
          </w:p>
        </w:tc>
        <w:tc>
          <w:tcPr>
            <w:tcW w:w="65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b/>
                <w:sz w:val="24"/>
                <w:szCs w:val="24"/>
              </w:rPr>
              <w:t>Jelentés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IIT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Irányítástechnika és Informatika Tanszék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BME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Budapesti Műszaki és Gazdaságtudományi Egyetem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Unified Modelling Language, szabványos modellezési nyelv, amivel a különböző diagramokat készítjük el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StarUML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Modellező eszköz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IntelliJ IDEA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Szoftverfejlesztő eszköz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Eclipse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Szoftverfejlesztő eszköz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A feladathoz használt programozási nyelv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Git/GitHub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Verziókezelő eszköz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Slack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Kommunikációs eszköz, amely elősegíti a csapat együttműködését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Gimp/Paint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Képszerkesztő eszközök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Plug-in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 xml:space="preserve">Egy </w:t>
            </w:r>
            <w:r w:rsidR="005B0B5C">
              <w:rPr>
                <w:sz w:val="24"/>
                <w:szCs w:val="24"/>
              </w:rPr>
              <w:t>olyan szoftver</w:t>
            </w:r>
            <w:r>
              <w:rPr>
                <w:sz w:val="24"/>
                <w:szCs w:val="24"/>
              </w:rPr>
              <w:t xml:space="preserve"> komponens, amely egy létező programot, valamilyen plusz funkcióval lát el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Offtopic</w:t>
            </w:r>
            <w:bookmarkStart w:id="1" w:name="_GoBack"/>
            <w:bookmarkEnd w:id="1"/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A fő témától eltérő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lastRenderedPageBreak/>
              <w:t>Microsoft Word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Szövegszerkesztő eszköz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Google Docs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Szövegszerkesztő eszköz, a dokumentumok közös szerkesztését teszi lehetővé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BusyBot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Slacken belül a feladatmenedzsmentet megkönnyítő bot.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GitHub bot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A GitHub repositorynkban történő változásokat továbbítja a csapattagoknak Slack üzenet formájában.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RUP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Rational Unified Process, iteratív szoftverfejlesztési folyamat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Graphical User Interface, vagyis grafikus felhasználói felület, a program és a felhasználó közti kapcsolatot teremti meg képek, szövegek, rajzok formájában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JRE 1.8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Java Runtime Environment 1.8-as verziója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JDK 1.8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Java Development Kit, programozási eszközök széles skáláját tartalmazza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Repository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Tároló, itt vannak elhelyezve a verzió követő rendszerben tárolt fájlok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Iteratív, iteráció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Egy olyan folyamat egy lépése, amely a célját egy algoritmus többszöri, egymás utáni lefutásával éri el. Általában minden lépés után közelebb jutunk az eredményhez. Nem kell, hogy köze legyen a rekurzióhoz.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Absztrakció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Hétköznapi használatban elvonatkoztatásnak fordítják.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Más szóval a felhasználó.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Szkeleton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A projekt vázát képező elem.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Logisztika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 xml:space="preserve">Logisztika az energia, személyek, anyagok, alapanyagok, félkész- és késztermékek, Információk rendszeren belüli és rendszerek közötti áramlásának tervezésével, vezérlésével, szabályozásával, ellenőrzésével </w:t>
            </w:r>
            <w:r w:rsidR="005B0B5C">
              <w:rPr>
                <w:sz w:val="24"/>
                <w:szCs w:val="24"/>
              </w:rPr>
              <w:t>megvalósításával foglalkozó</w:t>
            </w:r>
            <w:r>
              <w:rPr>
                <w:sz w:val="24"/>
                <w:szCs w:val="24"/>
              </w:rPr>
              <w:t xml:space="preserve"> menedzsment-szemlélet, melynek célja a folyamathoz járuló összköltség és a vevőkiszolgálás színvonala közötti optimális elérése.</w:t>
            </w:r>
          </w:p>
        </w:tc>
      </w:tr>
      <w:tr w:rsidR="006225B4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Problémamegoldás</w:t>
            </w:r>
          </w:p>
        </w:tc>
        <w:tc>
          <w:tcPr>
            <w:tcW w:w="65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>
            <w:pPr>
              <w:spacing w:line="276" w:lineRule="auto"/>
              <w:contextualSpacing w:val="0"/>
            </w:pPr>
            <w:r>
              <w:rPr>
                <w:sz w:val="24"/>
                <w:szCs w:val="24"/>
              </w:rPr>
              <w:t>Olyan képesség, amely elősegíti az adott személyt az előtte álló problémák ésszerű és hatékony kezelésében.</w:t>
            </w:r>
          </w:p>
        </w:tc>
      </w:tr>
    </w:tbl>
    <w:p w:rsidR="006225B4" w:rsidRDefault="006225B4"/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Hivatkozások</w:t>
      </w:r>
    </w:p>
    <w:p w:rsidR="006225B4" w:rsidRDefault="00F162ED">
      <w:r>
        <w:rPr>
          <w:sz w:val="24"/>
          <w:szCs w:val="24"/>
        </w:rPr>
        <w:t xml:space="preserve">Feladatkiírás: </w:t>
      </w:r>
      <w:hyperlink r:id="rId7">
        <w:r>
          <w:rPr>
            <w:color w:val="1155CC"/>
            <w:sz w:val="24"/>
            <w:szCs w:val="24"/>
            <w:u w:val="single"/>
          </w:rPr>
          <w:t>https://www.iit.bme.hu/targyak/BMEVIIIAB02/feladat</w:t>
        </w:r>
      </w:hyperlink>
      <w:hyperlink r:id="rId8"/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Összefoglalás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>A dokumentum a következőket tartalmazza:</w:t>
      </w:r>
    </w:p>
    <w:p w:rsidR="006225B4" w:rsidRDefault="00F162ED" w:rsidP="00647771">
      <w:pPr>
        <w:numPr>
          <w:ilvl w:val="0"/>
          <w:numId w:val="10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Áttekintés, melynek célja egy magas absztrakciós szintről jellemezni a programot.</w:t>
      </w:r>
    </w:p>
    <w:p w:rsidR="006225B4" w:rsidRDefault="00F162ED" w:rsidP="00647771">
      <w:pPr>
        <w:numPr>
          <w:ilvl w:val="0"/>
          <w:numId w:val="10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Követelmények, ezeknek kell megfelelnie az elkészült programnak.</w:t>
      </w:r>
    </w:p>
    <w:p w:rsidR="006225B4" w:rsidRDefault="00F162ED" w:rsidP="00647771">
      <w:pPr>
        <w:numPr>
          <w:ilvl w:val="0"/>
          <w:numId w:val="10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Használati esetek, az összes olyan </w:t>
      </w:r>
      <w:r w:rsidR="005B0B5C">
        <w:rPr>
          <w:sz w:val="24"/>
          <w:szCs w:val="24"/>
        </w:rPr>
        <w:t>interakció,</w:t>
      </w:r>
      <w:r>
        <w:rPr>
          <w:sz w:val="24"/>
          <w:szCs w:val="24"/>
        </w:rPr>
        <w:t xml:space="preserve"> ami előfordulhat a felhasználó és a program között.</w:t>
      </w:r>
    </w:p>
    <w:p w:rsidR="006225B4" w:rsidRDefault="00F162ED" w:rsidP="00647771">
      <w:pPr>
        <w:numPr>
          <w:ilvl w:val="0"/>
          <w:numId w:val="10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Egy szótár, mely segít az implementáció függő fogalmak körül a ködöt eloszlatni.</w:t>
      </w:r>
    </w:p>
    <w:p w:rsidR="006225B4" w:rsidRDefault="00F162ED" w:rsidP="00647771">
      <w:pPr>
        <w:numPr>
          <w:ilvl w:val="0"/>
          <w:numId w:val="10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 szoftver elkészítésére vonatkozó terveink.</w:t>
      </w:r>
    </w:p>
    <w:p w:rsidR="006225B4" w:rsidRDefault="00F162ED">
      <w:pPr>
        <w:keepNext/>
        <w:numPr>
          <w:ilvl w:val="1"/>
          <w:numId w:val="5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Áttekintés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Általános áttekintés</w:t>
      </w:r>
    </w:p>
    <w:p w:rsidR="006225B4" w:rsidRDefault="006225B4"/>
    <w:p w:rsidR="006225B4" w:rsidRDefault="00F162ED">
      <w:pPr>
        <w:jc w:val="center"/>
      </w:pPr>
      <w:r>
        <w:rPr>
          <w:noProof/>
        </w:rPr>
        <w:drawing>
          <wp:inline distT="114300" distB="114300" distL="114300" distR="114300">
            <wp:extent cx="5760410" cy="2794000"/>
            <wp:effectExtent l="0" t="0" r="0" b="0"/>
            <wp:docPr id="2" name="image03.png" descr="szoftlab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zoftlab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25B4" w:rsidRDefault="006225B4"/>
    <w:p w:rsidR="006225B4" w:rsidRDefault="00F162ED" w:rsidP="00647771">
      <w:pPr>
        <w:jc w:val="both"/>
      </w:pPr>
      <w:r>
        <w:rPr>
          <w:b/>
          <w:sz w:val="24"/>
          <w:szCs w:val="24"/>
        </w:rPr>
        <w:t>Game engine (Játékmotor)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>Ez az elem mondható a szoftver szívének, ez működteti a játékot, valamint ez felelős a játék funkcióinak lebonyolításáért. Kommunikál a Maps alrendszerrel, ha pálya betöltésére van szüksége, kérés-válasz formában. Továbbá kommunikál a GUI alrendszerrel is, amin keresztül kapja a felhasználó által bevitt parancsokat. majd az új, a játékos által kiadott parancsnak megfelelő állapotot visszatölti a GUI-ba, amit a GUI megjelenít.</w:t>
      </w:r>
    </w:p>
    <w:p w:rsidR="006225B4" w:rsidRDefault="006225B4" w:rsidP="00647771">
      <w:pPr>
        <w:jc w:val="both"/>
      </w:pPr>
    </w:p>
    <w:p w:rsidR="006225B4" w:rsidRDefault="00F162ED" w:rsidP="00647771">
      <w:pPr>
        <w:jc w:val="both"/>
      </w:pPr>
      <w:r>
        <w:rPr>
          <w:b/>
          <w:sz w:val="24"/>
          <w:szCs w:val="24"/>
        </w:rPr>
        <w:t>Maps (Pályák)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>Kiszolgálja a Game engine-t a pályák betöltésével.</w:t>
      </w:r>
    </w:p>
    <w:p w:rsidR="006225B4" w:rsidRDefault="006225B4" w:rsidP="00647771">
      <w:pPr>
        <w:jc w:val="both"/>
      </w:pPr>
    </w:p>
    <w:p w:rsidR="006225B4" w:rsidRDefault="00F162ED" w:rsidP="00647771">
      <w:pPr>
        <w:jc w:val="both"/>
      </w:pPr>
      <w:r>
        <w:rPr>
          <w:b/>
          <w:sz w:val="24"/>
          <w:szCs w:val="24"/>
        </w:rPr>
        <w:t>GUI (Grafikus Felhasználói Felület)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>A felhasználó és a szoftver közötti interakció megvalósításában nyújt segítséget.</w:t>
      </w:r>
    </w:p>
    <w:p w:rsidR="006225B4" w:rsidRDefault="006225B4" w:rsidP="00647771">
      <w:pPr>
        <w:jc w:val="both"/>
      </w:pPr>
    </w:p>
    <w:p w:rsidR="006225B4" w:rsidRDefault="00F162ED" w:rsidP="00647771">
      <w:pPr>
        <w:jc w:val="both"/>
      </w:pPr>
      <w:r>
        <w:rPr>
          <w:b/>
          <w:sz w:val="24"/>
          <w:szCs w:val="24"/>
        </w:rPr>
        <w:t>Map files (Pálya fájlok)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 xml:space="preserve">Ezek olyan fájlok, amiben az alapértelmezett illetve az elmentett pályákat tárolja a program. ha a játékos új játékot indít, vagy egy elmentettet tölt be, akkor a Maps alrendszer innen kapja </w:t>
      </w:r>
      <w:r>
        <w:rPr>
          <w:sz w:val="24"/>
          <w:szCs w:val="24"/>
        </w:rPr>
        <w:lastRenderedPageBreak/>
        <w:t>az adatokat, amit továbbít a Game engine számára.</w:t>
      </w:r>
    </w:p>
    <w:p w:rsidR="006225B4" w:rsidRDefault="006225B4" w:rsidP="00647771">
      <w:pPr>
        <w:jc w:val="both"/>
      </w:pPr>
    </w:p>
    <w:p w:rsidR="006225B4" w:rsidRDefault="00F162ED" w:rsidP="00647771">
      <w:pPr>
        <w:jc w:val="both"/>
      </w:pPr>
      <w:r>
        <w:rPr>
          <w:b/>
          <w:sz w:val="24"/>
          <w:szCs w:val="24"/>
        </w:rPr>
        <w:t>Player (Játékos)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>A játékos grafikus felületen keresztül kommunikál a programmal, parancsokat ad annak úgyszintén a GUI-n keresztül, amiket a játékmotor kezel le és a változásokat megjeleníti a GUI-n.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Funkciók</w:t>
      </w:r>
    </w:p>
    <w:p w:rsidR="006225B4" w:rsidRDefault="00F162ED">
      <w:pPr>
        <w:spacing w:after="200"/>
        <w:jc w:val="both"/>
      </w:pPr>
      <w:r>
        <w:rPr>
          <w:sz w:val="24"/>
          <w:szCs w:val="24"/>
        </w:rPr>
        <w:t>A feladat egy, a felhasználó által vezérelt alkalmazás, egy logikai játékprogram elkészítése. Ebben a részben a játék felépítését, a játékmenetet tanulmányozzuk, anélkül, hogy a megvalósítás részleteit taglalnánk.</w:t>
      </w:r>
    </w:p>
    <w:p w:rsidR="006225B4" w:rsidRDefault="00F162ED">
      <w:pPr>
        <w:spacing w:after="200"/>
        <w:jc w:val="both"/>
      </w:pPr>
      <w:r>
        <w:rPr>
          <w:sz w:val="24"/>
          <w:szCs w:val="24"/>
        </w:rPr>
        <w:t>A játék alapegysége a pálya, ami mi esetünkben egy terepasztal. Ezen (illetve ennek alegységein) kívül más látható vagy vezérelhető terület nem létezik.</w:t>
      </w:r>
    </w:p>
    <w:p w:rsidR="006225B4" w:rsidRDefault="00F162ED">
      <w:pPr>
        <w:spacing w:after="40"/>
        <w:jc w:val="both"/>
      </w:pPr>
      <w:r>
        <w:rPr>
          <w:sz w:val="24"/>
          <w:szCs w:val="24"/>
        </w:rPr>
        <w:t>A terepasztalon különböző tárgyak helyezkedhetnek el, amik a játék lefolyását befolyásolják:</w:t>
      </w:r>
    </w:p>
    <w:p w:rsidR="006225B4" w:rsidRDefault="00F162ED">
      <w:pPr>
        <w:numPr>
          <w:ilvl w:val="0"/>
          <w:numId w:val="9"/>
        </w:numPr>
        <w:ind w:hanging="360"/>
        <w:contextualSpacing/>
        <w:jc w:val="both"/>
      </w:pPr>
      <w:r>
        <w:rPr>
          <w:sz w:val="24"/>
          <w:szCs w:val="24"/>
        </w:rPr>
        <w:t xml:space="preserve">Az első ilyen a </w:t>
      </w:r>
      <w:r>
        <w:rPr>
          <w:b/>
          <w:sz w:val="24"/>
          <w:szCs w:val="24"/>
        </w:rPr>
        <w:t xml:space="preserve">vonat </w:t>
      </w:r>
      <w:r>
        <w:rPr>
          <w:sz w:val="24"/>
          <w:szCs w:val="24"/>
        </w:rPr>
        <w:t>(szerelvény). A vonatot a felhasználó nem tudja sem létrehozni, sem irányítani. A pálya széleiről ezek véletlen időközönként érkeznek, és folyamatosan haladnak a pályán.</w:t>
      </w:r>
    </w:p>
    <w:p w:rsidR="006225B4" w:rsidRDefault="00F162ED">
      <w:pPr>
        <w:numPr>
          <w:ilvl w:val="0"/>
          <w:numId w:val="9"/>
        </w:numPr>
        <w:ind w:hanging="360"/>
        <w:contextualSpacing/>
        <w:jc w:val="both"/>
      </w:pPr>
      <w:r>
        <w:rPr>
          <w:sz w:val="24"/>
          <w:szCs w:val="24"/>
        </w:rPr>
        <w:t xml:space="preserve">A vonatok </w:t>
      </w:r>
      <w:r>
        <w:rPr>
          <w:b/>
          <w:sz w:val="24"/>
          <w:szCs w:val="24"/>
        </w:rPr>
        <w:t>kocsik</w:t>
      </w:r>
      <w:r>
        <w:rPr>
          <w:sz w:val="24"/>
          <w:szCs w:val="24"/>
        </w:rPr>
        <w:t>ból (vagonokból) állnak, az egyes kocsik különböző színűek lehetnek. Ha az összes utas leszáll egy kocsiról, akkor az elveszti színét. A játékban jelentőséggel bír a kocsik mozdonytól való távolsága is (lásd később).</w:t>
      </w:r>
    </w:p>
    <w:p w:rsidR="006225B4" w:rsidRDefault="00F162ED">
      <w:pPr>
        <w:numPr>
          <w:ilvl w:val="0"/>
          <w:numId w:val="9"/>
        </w:numPr>
        <w:ind w:hanging="360"/>
        <w:contextualSpacing/>
        <w:jc w:val="both"/>
      </w:pPr>
      <w:r>
        <w:rPr>
          <w:sz w:val="24"/>
          <w:szCs w:val="24"/>
        </w:rPr>
        <w:t xml:space="preserve">A szerelvények </w:t>
      </w:r>
      <w:r>
        <w:rPr>
          <w:b/>
          <w:sz w:val="24"/>
          <w:szCs w:val="24"/>
        </w:rPr>
        <w:t>sín</w:t>
      </w:r>
      <w:r>
        <w:rPr>
          <w:sz w:val="24"/>
          <w:szCs w:val="24"/>
        </w:rPr>
        <w:t xml:space="preserve">eken közlekednek. Ezek a pálya létrehozásakor </w:t>
      </w:r>
      <w:r w:rsidR="005B0B5C">
        <w:rPr>
          <w:sz w:val="24"/>
          <w:szCs w:val="24"/>
        </w:rPr>
        <w:t>generálódnak le, nem helyezhető</w:t>
      </w:r>
      <w:r>
        <w:rPr>
          <w:sz w:val="24"/>
          <w:szCs w:val="24"/>
        </w:rPr>
        <w:t xml:space="preserve">k át, nem </w:t>
      </w:r>
      <w:r w:rsidR="005B0B5C">
        <w:rPr>
          <w:sz w:val="24"/>
          <w:szCs w:val="24"/>
        </w:rPr>
        <w:t>módosíthatók</w:t>
      </w:r>
      <w:r>
        <w:rPr>
          <w:sz w:val="24"/>
          <w:szCs w:val="24"/>
        </w:rPr>
        <w:t>.</w:t>
      </w:r>
    </w:p>
    <w:p w:rsidR="006225B4" w:rsidRDefault="00F162ED">
      <w:pPr>
        <w:numPr>
          <w:ilvl w:val="0"/>
          <w:numId w:val="9"/>
        </w:numPr>
        <w:spacing w:after="200"/>
        <w:ind w:hanging="360"/>
        <w:jc w:val="both"/>
      </w:pPr>
      <w:r>
        <w:rPr>
          <w:sz w:val="24"/>
          <w:szCs w:val="24"/>
        </w:rPr>
        <w:t xml:space="preserve">A valóságnak megfelelően a vonatok </w:t>
      </w:r>
      <w:r>
        <w:rPr>
          <w:b/>
          <w:sz w:val="24"/>
          <w:szCs w:val="24"/>
        </w:rPr>
        <w:t>állomások</w:t>
      </w:r>
      <w:r>
        <w:rPr>
          <w:sz w:val="24"/>
          <w:szCs w:val="24"/>
        </w:rPr>
        <w:t xml:space="preserve"> között haladnak. Az állomásoknak is van színe. Ehhez tartozik egy megkötés a játékban: csak olyan utasok szállhatnak le az egyes állomásokon, amelyek kocsijának a színe megegyezik az állomás színével.</w:t>
      </w:r>
    </w:p>
    <w:p w:rsidR="006225B4" w:rsidRDefault="00F162ED">
      <w:pPr>
        <w:spacing w:after="40"/>
        <w:jc w:val="both"/>
      </w:pPr>
      <w:r>
        <w:rPr>
          <w:sz w:val="24"/>
          <w:szCs w:val="24"/>
        </w:rPr>
        <w:t>Ezek voltak azok az elemek, amelyeket a felhasználó nem befolyásolhat. Most nézzük meg azokat, amelyekre van befolyása:</w:t>
      </w:r>
    </w:p>
    <w:p w:rsidR="006225B4" w:rsidRDefault="00F162ED">
      <w:pPr>
        <w:numPr>
          <w:ilvl w:val="0"/>
          <w:numId w:val="3"/>
        </w:numPr>
        <w:ind w:hanging="360"/>
        <w:contextualSpacing/>
        <w:jc w:val="both"/>
      </w:pPr>
      <w:r>
        <w:rPr>
          <w:sz w:val="24"/>
          <w:szCs w:val="24"/>
        </w:rPr>
        <w:t xml:space="preserve">Két sínpár találkozásakor el kell dönteni, hogy a vonat melyik irányba haladjon tovább. Erre szolgálnak a </w:t>
      </w:r>
      <w:r>
        <w:rPr>
          <w:b/>
          <w:sz w:val="24"/>
          <w:szCs w:val="24"/>
        </w:rPr>
        <w:t>váltók</w:t>
      </w:r>
      <w:r>
        <w:rPr>
          <w:sz w:val="24"/>
          <w:szCs w:val="24"/>
        </w:rPr>
        <w:t>. A user saját belátása szerint bármikor változtathatja ezek állását, ezzel befolyásolva a szerelvények útvonalát. A váltók kettős szereppel rendelkeznek: lehet használni őket az utasok lerakásához szükséges útvonal kiválasztására, illetve két vonat ütközésének elkerülésére. Lehetséges a váltót olyan állapotba is állítani, hogy egy vonat ne tudjon rajta áthaladni (pl.: hármas kereszteződésnél), ekkor az a vonat, aminek nincs biztosítva haladási irány, felrobban.</w:t>
      </w:r>
    </w:p>
    <w:p w:rsidR="006225B4" w:rsidRDefault="00F162ED">
      <w:pPr>
        <w:numPr>
          <w:ilvl w:val="0"/>
          <w:numId w:val="3"/>
        </w:numPr>
        <w:spacing w:after="200"/>
        <w:ind w:hanging="360"/>
        <w:jc w:val="both"/>
      </w:pPr>
      <w:r>
        <w:rPr>
          <w:sz w:val="24"/>
          <w:szCs w:val="24"/>
        </w:rPr>
        <w:t xml:space="preserve">A terepasztalon </w:t>
      </w:r>
      <w:r>
        <w:rPr>
          <w:b/>
          <w:sz w:val="24"/>
          <w:szCs w:val="24"/>
        </w:rPr>
        <w:t>alagut</w:t>
      </w:r>
      <w:r>
        <w:rPr>
          <w:sz w:val="24"/>
          <w:szCs w:val="24"/>
        </w:rPr>
        <w:t>at lehet építeni és megszüntetni. Az alagút két bejáratból áll, amit a játékos helyez el a pályán. A bejáratok csak az arra kijelölt helyeken helyezhetők el, nem lehet tetszőleges pontra rakni őket.. Ha a vonat bemegy az egyik bejáraton, akkor a másikon fog kijönni. A vonat az alagútban is az addigi sebességével halad, illetve abba az irányba megy tovább az alagút elhagyása után, mint amilyen irányba ment a behajtás előtte. Az alagutak lehetnek rövidebbek is, mint a vonat, ekkor a játékos a szerelvénynek csak azt a részét látja, ami nincs benne az alagútban. Az alagút hasonló szerepet tölt be, mint a váltók. Ha menet közben a vonatnak van lehetősége behajtani egy alagútba, akkor azt minden esetben meg is teszi (az alagút a preferált haladási irány).</w:t>
      </w:r>
    </w:p>
    <w:p w:rsidR="006225B4" w:rsidRDefault="00F162ED">
      <w:pPr>
        <w:spacing w:after="200"/>
        <w:jc w:val="both"/>
      </w:pPr>
      <w:r>
        <w:rPr>
          <w:sz w:val="24"/>
          <w:szCs w:val="24"/>
        </w:rPr>
        <w:t xml:space="preserve">Mint minden játékban, itt is van egy cél. A pályára beérkező utasokat el kell juttatni a nekik </w:t>
      </w:r>
      <w:r>
        <w:rPr>
          <w:sz w:val="24"/>
          <w:szCs w:val="24"/>
        </w:rPr>
        <w:lastRenderedPageBreak/>
        <w:t xml:space="preserve">megfelelő állomásokhoz. Ha egy vonat áthalad egy állomáson, akkor az állomás színével megegyező színű vagonról leszállnak az utasok, így a vagon elveszti a színét, azzal már nem kell foglalkoznia a játékosnak. Az utasok leszállításában azonban van egy kikötés: mindig csak a mozdonyhoz legközelebbi, nem üres kocsiról szállhatnak le az emberek az egyes állomásokon. Cél még, hogy a vonatok ne ütközzenek egymásnak, illetve, hogy a váltók mindig úgy legyenek beállítva, hogy a szerelvények </w:t>
      </w:r>
      <w:r w:rsidR="005B0B5C">
        <w:rPr>
          <w:sz w:val="24"/>
          <w:szCs w:val="24"/>
        </w:rPr>
        <w:t>tovább haladása</w:t>
      </w:r>
      <w:r>
        <w:rPr>
          <w:sz w:val="24"/>
          <w:szCs w:val="24"/>
        </w:rPr>
        <w:t xml:space="preserve"> biztosítva legyen. </w:t>
      </w:r>
      <w:r w:rsidR="005B0B5C">
        <w:rPr>
          <w:sz w:val="24"/>
          <w:szCs w:val="24"/>
        </w:rPr>
        <w:t>Hiszen,</w:t>
      </w:r>
      <w:r>
        <w:rPr>
          <w:sz w:val="24"/>
          <w:szCs w:val="24"/>
        </w:rPr>
        <w:t xml:space="preserve"> ha ezek nincsenek biztosítva, az vonatok felrobbanását eredményezi, így a játék azonnal véget ér.</w:t>
      </w:r>
    </w:p>
    <w:p w:rsidR="006225B4" w:rsidRDefault="00F162ED">
      <w:pPr>
        <w:spacing w:after="40"/>
        <w:jc w:val="both"/>
      </w:pPr>
      <w:r>
        <w:rPr>
          <w:sz w:val="24"/>
          <w:szCs w:val="24"/>
        </w:rPr>
        <w:t>Az eddigiekben láthattuk a játék struktúráját, most nézzük meg, hogy hogyan is zajlik a játékmenet:</w:t>
      </w:r>
    </w:p>
    <w:p w:rsidR="006225B4" w:rsidRDefault="00F162ED">
      <w:pPr>
        <w:spacing w:after="200"/>
        <w:ind w:left="428"/>
        <w:jc w:val="both"/>
      </w:pPr>
      <w:r>
        <w:rPr>
          <w:sz w:val="24"/>
          <w:szCs w:val="24"/>
        </w:rPr>
        <w:t xml:space="preserve">Először létrejön egy pálya, annak minden korábban felsorolt elemével (kivéve az alagutat, mivel annak létrehozása a játékos feladata). Ezután – az aktuális beállítástól függően – bizonyos időközönként vonatok érkeznek a terepasztalra, rajtuk különböző színű kocsikkal, benne utasokkal. A szerelvények folyamatosan mozognak, a játékos nem tudja őket megállítani. A váltók állításával és az alagutak kezelésével a felhasználó irányítja a terepasztalon folyó történéseket. Ha egy vonat felrobban, akkor a játéknak vége. Ha a pálya teljesítésre kerül, azaz minden utas épségben megérkezik a neki megfelelő állomásra, akkor az adott pálya teljesítettnek számít, a felhasználó </w:t>
      </w:r>
      <w:r w:rsidR="005B0B5C">
        <w:rPr>
          <w:sz w:val="24"/>
          <w:szCs w:val="24"/>
        </w:rPr>
        <w:t>tovább lép</w:t>
      </w:r>
      <w:r>
        <w:rPr>
          <w:sz w:val="24"/>
          <w:szCs w:val="24"/>
        </w:rPr>
        <w:t xml:space="preserve"> a következő szintre, ahol ismételten meg kell küzdenie az elé táruló akadályokkal.</w:t>
      </w:r>
    </w:p>
    <w:p w:rsidR="006225B4" w:rsidRDefault="00F162ED">
      <w:pPr>
        <w:spacing w:after="40"/>
        <w:jc w:val="both"/>
      </w:pPr>
      <w:r>
        <w:rPr>
          <w:sz w:val="24"/>
          <w:szCs w:val="24"/>
        </w:rPr>
        <w:t>A játék előrehaladtával a felhasználónak egyre nagyobb kihívás sikeresen teljesíteni a pályákat, mivel a játék fokozatosan nehezedik. Ezt több eszköz is biztosítja:</w:t>
      </w:r>
    </w:p>
    <w:p w:rsidR="006225B4" w:rsidRDefault="00F162ED">
      <w:pPr>
        <w:numPr>
          <w:ilvl w:val="0"/>
          <w:numId w:val="1"/>
        </w:numPr>
        <w:ind w:hanging="360"/>
        <w:contextualSpacing/>
        <w:jc w:val="both"/>
      </w:pPr>
      <w:r>
        <w:rPr>
          <w:sz w:val="24"/>
          <w:szCs w:val="24"/>
        </w:rPr>
        <w:t>Egyre több vonat érkezik be a pálya területére, amiket ki kell üríteni.</w:t>
      </w:r>
    </w:p>
    <w:p w:rsidR="006225B4" w:rsidRDefault="00F162ED">
      <w:pPr>
        <w:numPr>
          <w:ilvl w:val="0"/>
          <w:numId w:val="1"/>
        </w:numPr>
        <w:ind w:hanging="360"/>
        <w:contextualSpacing/>
        <w:jc w:val="both"/>
      </w:pPr>
      <w:r>
        <w:rPr>
          <w:sz w:val="24"/>
          <w:szCs w:val="24"/>
        </w:rPr>
        <w:t>A szerelvények egyre több vagonból állnak, így több állomásra kell őket eljuttatni.</w:t>
      </w:r>
    </w:p>
    <w:p w:rsidR="006225B4" w:rsidRDefault="00F162ED">
      <w:pPr>
        <w:numPr>
          <w:ilvl w:val="0"/>
          <w:numId w:val="1"/>
        </w:numPr>
        <w:spacing w:after="200"/>
        <w:ind w:hanging="360"/>
        <w:jc w:val="both"/>
      </w:pPr>
      <w:r>
        <w:rPr>
          <w:sz w:val="24"/>
          <w:szCs w:val="24"/>
        </w:rPr>
        <w:t>A vonatok egyre gyorsabban mozognak a síneken, ebből kifolyólag nagyobb figyelmet kell fordítani az ütközések elkerülésére.</w:t>
      </w:r>
    </w:p>
    <w:p w:rsidR="006225B4" w:rsidRDefault="00F162ED">
      <w:pPr>
        <w:jc w:val="both"/>
      </w:pPr>
      <w:r>
        <w:rPr>
          <w:sz w:val="24"/>
          <w:szCs w:val="24"/>
        </w:rPr>
        <w:t>A játék egészét nézve a felhasználó célja az, hogy minél több pályát tudjon sikeresen teljesíteni.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Felhasználók 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 xml:space="preserve">A játékosnak rendelkeznie kell alapvető logikával és fontos a gyors döntéshozatal. Fejlett logisztikai képességre is szükség van a játék céljának eléréséhez. A játékosnak nem kell mélyebb ismeretekkel rendelkezni a játék témájával kapcsolatban az élvezetes felhasználáshoz. Minden korosztálynak ajánlott a program használata. 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Korlátozások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>A standard Java függvénykönyvtár, a Szoftvertechnikák című tárgyban tanultak (többnyire RUP) és a Szoftver projekt laboratórium tárgyban megadott dokumentum sablonok felhasználhatók a fejlesztés folyamán. A programkódot és a pontos dokumentációt a turbosnakes csapatnak kell elkészítenie.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Feltételezések, kapcsolatok</w:t>
      </w:r>
    </w:p>
    <w:p w:rsidR="006225B4" w:rsidRDefault="00F211AC">
      <w:hyperlink r:id="rId10">
        <w:r w:rsidR="00F162ED">
          <w:rPr>
            <w:color w:val="1155CC"/>
            <w:sz w:val="24"/>
            <w:szCs w:val="24"/>
            <w:u w:val="single"/>
          </w:rPr>
          <w:t>https://www.iit.bme.hu/targyak/BMEVIIIAB02/feladat</w:t>
        </w:r>
      </w:hyperlink>
      <w:r w:rsidR="00F162ED">
        <w:rPr>
          <w:sz w:val="24"/>
          <w:szCs w:val="24"/>
        </w:rPr>
        <w:t xml:space="preserve"> címen elérhető feladatkiírás.</w:t>
      </w:r>
    </w:p>
    <w:p w:rsidR="006225B4" w:rsidRDefault="00F162ED">
      <w:r>
        <w:br w:type="page"/>
      </w:r>
    </w:p>
    <w:p w:rsidR="006225B4" w:rsidRDefault="006225B4"/>
    <w:p w:rsidR="006225B4" w:rsidRDefault="00F162ED">
      <w:pPr>
        <w:keepNext/>
        <w:numPr>
          <w:ilvl w:val="1"/>
          <w:numId w:val="5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Követelmények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Funkcionális követelmények</w:t>
      </w:r>
    </w:p>
    <w:tbl>
      <w:tblPr>
        <w:tblStyle w:val="a0"/>
        <w:tblW w:w="951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965"/>
        <w:gridCol w:w="1365"/>
        <w:gridCol w:w="1215"/>
        <w:gridCol w:w="1020"/>
        <w:gridCol w:w="1305"/>
        <w:gridCol w:w="2040"/>
      </w:tblGrid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Az.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Ellenőrzés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Prioritás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Forrás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Use-case</w:t>
            </w:r>
          </w:p>
        </w:tc>
        <w:tc>
          <w:tcPr>
            <w:tcW w:w="204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Komment</w:t>
            </w: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Pálya felépítése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Feladatkiírás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Create</w:t>
            </w:r>
          </w:p>
        </w:tc>
        <w:tc>
          <w:tcPr>
            <w:tcW w:w="204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játék elindításakor a pálya betöltődik, megjelenik a képernyőn.</w:t>
            </w: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Játékos tudjon váltókat állítani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Feladatkiírás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Switch_direction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Alagút építése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Feladatkiírás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Set_tunnel</w:t>
            </w:r>
          </w:p>
        </w:tc>
        <w:tc>
          <w:tcPr>
            <w:tcW w:w="204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játékos a pályán előre kitüntetett helyekre építhet egy alagutat. Egyszerre csak egy alagút lehet felépülve az egész pályán</w:t>
            </w: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Pálya mentése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Save</w:t>
            </w:r>
          </w:p>
        </w:tc>
        <w:tc>
          <w:tcPr>
            <w:tcW w:w="204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felhasználó egy fájlba mentheti a játék aktuális állását.</w:t>
            </w: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Pálya betöltése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Csapat 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Load</w:t>
            </w:r>
          </w:p>
        </w:tc>
        <w:tc>
          <w:tcPr>
            <w:tcW w:w="204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lementett játékállást vissza lehet tölteni.</w:t>
            </w: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A kocsi színével megegyező állomáson szállnak le az utasok 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Feladatkiírás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Empty_carriage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7 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Az utasok az első nem üres, megfelelő színű kocsiról szállnak le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Feladatkiírás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Empty_carriage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szerelvény eltűnik a pályáról, ha az összes kocsija kiürül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Delete_carriage</w:t>
            </w:r>
          </w:p>
        </w:tc>
        <w:tc>
          <w:tcPr>
            <w:tcW w:w="204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Különben nem tűnne el soha.</w:t>
            </w: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Ha a szerelvény alagútba megy, akkor az alagútban lévő része nem látszik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Check_tunnel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lastRenderedPageBreak/>
              <w:t xml:space="preserve">10 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Ha a szerelvény alagútban van, akkor az alagutat nem lehet megszüntetni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feladatkiírás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Check_tunnel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szerelvény tud haladni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Feladatkiírás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Ha a szerelvények összeütköznek, a játék véget ér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Feladatkiírás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Check_crash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szerelvény az alagútban ugyanolyan módon halad, mint a síneken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Az alagutakat csak a kijelölt pontokra lehet lehelyezni</w:t>
            </w:r>
          </w:p>
        </w:tc>
        <w:tc>
          <w:tcPr>
            <w:tcW w:w="1365" w:type="dxa"/>
          </w:tcPr>
          <w:p w:rsidR="006225B4" w:rsidRDefault="006225B4">
            <w:pPr>
              <w:contextualSpacing w:val="0"/>
            </w:pPr>
          </w:p>
        </w:tc>
        <w:tc>
          <w:tcPr>
            <w:tcW w:w="1215" w:type="dxa"/>
          </w:tcPr>
          <w:p w:rsidR="006225B4" w:rsidRDefault="006225B4">
            <w:pPr>
              <w:contextualSpacing w:val="0"/>
            </w:pPr>
          </w:p>
        </w:tc>
        <w:tc>
          <w:tcPr>
            <w:tcW w:w="1020" w:type="dxa"/>
          </w:tcPr>
          <w:p w:rsidR="006225B4" w:rsidRDefault="006225B4">
            <w:pPr>
              <w:contextualSpacing w:val="0"/>
            </w:pP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Set_tunnel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váltót annyi féle irányba lehet állítani, ahány lehetséges kimenet van.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Switch_direction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16 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játéknak vége, ha olyan váltóhoz érkezik, ami nem biztosít továbbhaladást.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vonatok alagutakban is ütközhetnek.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Chech_crash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vonatok mindig az alagutat választják az egyéb lehetséges útvonalakkal szemben.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60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965" w:type="dxa"/>
          </w:tcPr>
          <w:p w:rsidR="006225B4" w:rsidRDefault="00F162ED">
            <w:pPr>
              <w:contextualSpacing w:val="0"/>
            </w:pPr>
            <w:bookmarkStart w:id="2" w:name="_30j0zll" w:colFirst="0" w:colLast="0"/>
            <w:bookmarkEnd w:id="2"/>
            <w:r>
              <w:rPr>
                <w:sz w:val="24"/>
                <w:szCs w:val="24"/>
              </w:rPr>
              <w:t>A vonat abba az irányba halad a alagút elhagyása után, mint amilyen irányba haladt a bemenetelkor.</w:t>
            </w:r>
          </w:p>
        </w:tc>
        <w:tc>
          <w:tcPr>
            <w:tcW w:w="13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130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040" w:type="dxa"/>
          </w:tcPr>
          <w:p w:rsidR="006225B4" w:rsidRDefault="006225B4">
            <w:pPr>
              <w:contextualSpacing w:val="0"/>
            </w:pPr>
          </w:p>
        </w:tc>
      </w:tr>
    </w:tbl>
    <w:p w:rsidR="006225B4" w:rsidRDefault="00F162ED">
      <w:r>
        <w:br w:type="page"/>
      </w:r>
    </w:p>
    <w:p w:rsidR="006225B4" w:rsidRDefault="006225B4">
      <w:pPr>
        <w:keepNext/>
        <w:spacing w:before="240" w:after="60"/>
        <w:ind w:left="1440"/>
      </w:pP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Erőforrásokkal kapcsolatos követelmények</w:t>
      </w:r>
      <w:r>
        <w:rPr>
          <w:rFonts w:ascii="Arial" w:eastAsia="Arial" w:hAnsi="Arial" w:cs="Arial"/>
          <w:b/>
          <w:sz w:val="26"/>
          <w:szCs w:val="26"/>
        </w:rPr>
        <w:br/>
      </w:r>
    </w:p>
    <w:tbl>
      <w:tblPr>
        <w:tblStyle w:val="a1"/>
        <w:tblW w:w="884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2115"/>
        <w:gridCol w:w="1320"/>
        <w:gridCol w:w="1270"/>
        <w:gridCol w:w="1317"/>
        <w:gridCol w:w="2056"/>
      </w:tblGrid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Azonosító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Ellenőrzés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Prioritás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Forrás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Komment</w:t>
            </w:r>
          </w:p>
        </w:tc>
      </w:tr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Microsoft Word / Google Docs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Szövegszerkesztés</w:t>
            </w:r>
          </w:p>
        </w:tc>
      </w:tr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StarUML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UML szerkesztés</w:t>
            </w:r>
          </w:p>
        </w:tc>
      </w:tr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3 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IntelliJ IDEA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Szoftverfejlesztő környezet</w:t>
            </w:r>
          </w:p>
        </w:tc>
      </w:tr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Git/GitHub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Kollaboráció, verziókezelés</w:t>
            </w:r>
          </w:p>
        </w:tc>
      </w:tr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Slack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Csapatkoordináció, kommunikáció</w:t>
            </w:r>
          </w:p>
        </w:tc>
      </w:tr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Eclipse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Szoftverfejlesztő környezet</w:t>
            </w:r>
          </w:p>
        </w:tc>
      </w:tr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Gimp/Paint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Opcionális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Képszerkesztő</w:t>
            </w:r>
          </w:p>
        </w:tc>
      </w:tr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JRE 1.8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Java Runtime Environment</w:t>
            </w:r>
          </w:p>
        </w:tc>
      </w:tr>
      <w:tr w:rsidR="006225B4">
        <w:tc>
          <w:tcPr>
            <w:tcW w:w="76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JDK 1.8</w:t>
            </w:r>
          </w:p>
        </w:tc>
        <w:tc>
          <w:tcPr>
            <w:tcW w:w="13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Nincs </w:t>
            </w:r>
          </w:p>
        </w:tc>
        <w:tc>
          <w:tcPr>
            <w:tcW w:w="12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317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056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Java Development Kit</w:t>
            </w:r>
          </w:p>
        </w:tc>
      </w:tr>
    </w:tbl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Átadással kapcsolatos követelmények</w:t>
      </w:r>
      <w:r>
        <w:rPr>
          <w:rFonts w:ascii="Arial" w:eastAsia="Arial" w:hAnsi="Arial" w:cs="Arial"/>
          <w:b/>
          <w:sz w:val="26"/>
          <w:szCs w:val="26"/>
        </w:rPr>
        <w:br/>
      </w:r>
    </w:p>
    <w:tbl>
      <w:tblPr>
        <w:tblStyle w:val="a2"/>
        <w:tblW w:w="883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535"/>
        <w:gridCol w:w="1335"/>
        <w:gridCol w:w="1170"/>
        <w:gridCol w:w="1110"/>
        <w:gridCol w:w="1800"/>
      </w:tblGrid>
      <w:tr w:rsidR="006225B4">
        <w:tc>
          <w:tcPr>
            <w:tcW w:w="88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Azon.</w:t>
            </w:r>
          </w:p>
        </w:tc>
        <w:tc>
          <w:tcPr>
            <w:tcW w:w="253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Ellenőrzés</w:t>
            </w:r>
          </w:p>
        </w:tc>
        <w:tc>
          <w:tcPr>
            <w:tcW w:w="117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Prioritás</w:t>
            </w:r>
          </w:p>
        </w:tc>
        <w:tc>
          <w:tcPr>
            <w:tcW w:w="111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Forrás</w:t>
            </w:r>
          </w:p>
        </w:tc>
        <w:tc>
          <w:tcPr>
            <w:tcW w:w="180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Komment</w:t>
            </w:r>
          </w:p>
        </w:tc>
      </w:tr>
      <w:tr w:rsidR="006225B4">
        <w:tc>
          <w:tcPr>
            <w:tcW w:w="88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5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március 22. - szkeleton leadás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1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11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ütemterv</w:t>
            </w:r>
          </w:p>
        </w:tc>
        <w:tc>
          <w:tcPr>
            <w:tcW w:w="180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88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5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április 19. - protó leadás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1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11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ütemterv</w:t>
            </w:r>
          </w:p>
        </w:tc>
        <w:tc>
          <w:tcPr>
            <w:tcW w:w="180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88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5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május 10. - grafikus leadás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1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11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ütemterv</w:t>
            </w:r>
          </w:p>
        </w:tc>
        <w:tc>
          <w:tcPr>
            <w:tcW w:w="180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88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5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Az anyagot egyetlen zip fájlba kell csomagolni.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1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11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tárgyhonlap</w:t>
            </w:r>
          </w:p>
        </w:tc>
        <w:tc>
          <w:tcPr>
            <w:tcW w:w="180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88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5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programnak a laboratóriumban rendszeresített JDK alatt lefordíthatónak és futtathatónak kell lenni.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17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11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tárgyhonlap</w:t>
            </w:r>
          </w:p>
        </w:tc>
        <w:tc>
          <w:tcPr>
            <w:tcW w:w="1800" w:type="dxa"/>
          </w:tcPr>
          <w:p w:rsidR="006225B4" w:rsidRDefault="006225B4">
            <w:pPr>
              <w:contextualSpacing w:val="0"/>
            </w:pPr>
          </w:p>
        </w:tc>
      </w:tr>
    </w:tbl>
    <w:p w:rsidR="006225B4" w:rsidRDefault="006225B4"/>
    <w:p w:rsidR="006225B4" w:rsidRDefault="00F162ED">
      <w:r>
        <w:br w:type="page"/>
      </w:r>
    </w:p>
    <w:p w:rsidR="006225B4" w:rsidRDefault="006225B4"/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Egyéb nem funkcionális követelmények</w:t>
      </w:r>
    </w:p>
    <w:p w:rsidR="006225B4" w:rsidRDefault="006225B4"/>
    <w:tbl>
      <w:tblPr>
        <w:tblStyle w:val="a3"/>
        <w:tblW w:w="954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445"/>
        <w:gridCol w:w="1380"/>
        <w:gridCol w:w="1215"/>
        <w:gridCol w:w="1050"/>
        <w:gridCol w:w="2520"/>
      </w:tblGrid>
      <w:tr w:rsidR="006225B4">
        <w:tc>
          <w:tcPr>
            <w:tcW w:w="93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Azon.</w:t>
            </w:r>
          </w:p>
        </w:tc>
        <w:tc>
          <w:tcPr>
            <w:tcW w:w="244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138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Ellenőrzés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Prioritás</w:t>
            </w:r>
          </w:p>
        </w:tc>
        <w:tc>
          <w:tcPr>
            <w:tcW w:w="105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Forrás</w:t>
            </w:r>
          </w:p>
        </w:tc>
        <w:tc>
          <w:tcPr>
            <w:tcW w:w="2520" w:type="dxa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Komment</w:t>
            </w:r>
          </w:p>
        </w:tc>
      </w:tr>
      <w:tr w:rsidR="006225B4">
        <w:tc>
          <w:tcPr>
            <w:tcW w:w="93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játékos az egér használatával játszik.</w:t>
            </w:r>
          </w:p>
        </w:tc>
        <w:tc>
          <w:tcPr>
            <w:tcW w:w="138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5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52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93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4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játék kezelése intuitív az átlagfelhasználó számára.</w:t>
            </w:r>
          </w:p>
        </w:tc>
        <w:tc>
          <w:tcPr>
            <w:tcW w:w="138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5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Pl.: nincsenek a user számára ismeretlen, de elengedhetetlen billentyűkombinációk.</w:t>
            </w:r>
          </w:p>
        </w:tc>
      </w:tr>
      <w:tr w:rsidR="006225B4">
        <w:tc>
          <w:tcPr>
            <w:tcW w:w="93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program megbízhatóan működik a biztosított laborgépen.</w:t>
            </w:r>
          </w:p>
        </w:tc>
        <w:tc>
          <w:tcPr>
            <w:tcW w:w="138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5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520" w:type="dxa"/>
          </w:tcPr>
          <w:p w:rsidR="006225B4" w:rsidRDefault="006225B4">
            <w:pPr>
              <w:contextualSpacing w:val="0"/>
            </w:pPr>
          </w:p>
        </w:tc>
      </w:tr>
      <w:tr w:rsidR="006225B4">
        <w:tc>
          <w:tcPr>
            <w:tcW w:w="93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4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játék hibák nélkül lefut.</w:t>
            </w:r>
          </w:p>
        </w:tc>
        <w:tc>
          <w:tcPr>
            <w:tcW w:w="138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Alapvető</w:t>
            </w:r>
          </w:p>
        </w:tc>
        <w:tc>
          <w:tcPr>
            <w:tcW w:w="105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Pl.: nem lép ki menet közben.</w:t>
            </w:r>
          </w:p>
        </w:tc>
      </w:tr>
      <w:tr w:rsidR="006225B4">
        <w:tc>
          <w:tcPr>
            <w:tcW w:w="93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4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Az alkalmazás nem fut túl lassan.</w:t>
            </w:r>
          </w:p>
        </w:tc>
        <w:tc>
          <w:tcPr>
            <w:tcW w:w="138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5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Egy-egy parancs végrehajtása (szinte) azonnal megtörténik.</w:t>
            </w:r>
          </w:p>
        </w:tc>
      </w:tr>
      <w:tr w:rsidR="006225B4">
        <w:tc>
          <w:tcPr>
            <w:tcW w:w="93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4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játék grafikus felülete könnyen értelmezhető.</w:t>
            </w:r>
          </w:p>
        </w:tc>
        <w:tc>
          <w:tcPr>
            <w:tcW w:w="138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Fontos</w:t>
            </w:r>
          </w:p>
        </w:tc>
        <w:tc>
          <w:tcPr>
            <w:tcW w:w="105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grafikai elemek jól elkülönülnek, jól beazonosíthatóak.</w:t>
            </w:r>
          </w:p>
        </w:tc>
      </w:tr>
    </w:tbl>
    <w:p w:rsidR="006225B4" w:rsidRDefault="006225B4"/>
    <w:p w:rsidR="006225B4" w:rsidRDefault="00F162ED">
      <w:pPr>
        <w:keepNext/>
        <w:numPr>
          <w:ilvl w:val="1"/>
          <w:numId w:val="5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Lényeges use-case-ek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Use-case leírások</w:t>
      </w:r>
    </w:p>
    <w:p w:rsidR="006225B4" w:rsidRDefault="006225B4"/>
    <w:tbl>
      <w:tblPr>
        <w:tblStyle w:val="a4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Create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pálya legenerálása.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Timer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pálya felépítése.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5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Step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vonat haladása a pályán.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Timer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vonat egyenletes sebességgel halad a pályán, nem tud megállni. Ha egy alagúthoz érkezik, akkor mindig az alagutat választja más útvonallal szemben, és az alagút belsejében is ugyanolyan sebességgel, ugyanabban az irányban halad, mint az alagúton kívül.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6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Check_crash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Ütközés detektálása.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Timer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játéknak vége, ha a pálya bármely részén (akár alagútban is), bármely két vonat ütközik egymással.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7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Check_tunnel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Az alagút vizsgálata.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Timer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Ha egy vonat az alagútban van, akkor az alagútban lévő része nem látható és az alagutat nem lehet bezárni.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8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Check_color_at_station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szerelvények színének ellenőrzése.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Timer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Az állomásoknál csak az állomás színével megegyező, legelöl lévő, nem üres kocsiról szállnak le az utasok.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9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Empty_carriage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kocsik kiürítése.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Timer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Ha minden feltétel teljesül (első nem üres, állomás színével egyező kocsi), akkor a kocsi kiürül és elveszti a színét.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a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Delete_carriage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vonat törlése a pályáról.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Timer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Ha a vonat összes kocsija kiürül, akkor eltűnik a pályáról.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b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MouseClick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játékos kattintását szemlélteti.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30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játékos a játékot kattintással vezérelheti. Így tud új játékot kezdeni vagy egy régebbit betölteni, így állíthatja a pályán lévő elemeket (váltó állítása, alagút létrehozása/lerombolása), így tudja elmenteni az eddigi játékait és így tud kilépni a programból.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c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Start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 indítása.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30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játékos eldöntheti indításnál, hogy új játékot kezdjen vagy egy korábbit töltsön be.</w:t>
            </w:r>
          </w:p>
        </w:tc>
      </w:tr>
    </w:tbl>
    <w:p w:rsidR="006225B4" w:rsidRDefault="006225B4" w:rsidP="00647771">
      <w:pPr>
        <w:jc w:val="both"/>
      </w:pPr>
    </w:p>
    <w:p w:rsidR="006225B4" w:rsidRDefault="00F162ED" w:rsidP="00647771">
      <w:pPr>
        <w:jc w:val="both"/>
      </w:pPr>
      <w:r>
        <w:br w:type="page"/>
      </w:r>
    </w:p>
    <w:p w:rsidR="006225B4" w:rsidRDefault="006225B4" w:rsidP="00647771">
      <w:pPr>
        <w:jc w:val="both"/>
      </w:pPr>
    </w:p>
    <w:p w:rsidR="006225B4" w:rsidRDefault="006225B4" w:rsidP="00647771">
      <w:pPr>
        <w:jc w:val="both"/>
      </w:pPr>
    </w:p>
    <w:tbl>
      <w:tblPr>
        <w:tblStyle w:val="ad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New_game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Új játék kezdése.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30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Egy új játék indul.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e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Load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Elmentett pálya visszatöltése.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Betöltődik a korábban elmentett pálya.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f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Save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Pálya mentése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pálya kiíródik egy fájlba.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f0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Switch_direction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Váltó állítása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28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váltó átállítódik kattintásra.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f1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Exit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 kilép.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30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játékos bármikor képes megszakítani a játékot és kilépni a programból egy kattintással.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f2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Set_tunnel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Alagút építése/rombolása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30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játékos képes a pályán kattintással, az arra megfelelő helyen alagutat létrehozni, vagy a már létrehozott alagutat lerombolni.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f3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Create_entrance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Alagút bejáratának építése.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30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játékos kattintással létrehoz egy alagút bejáratot, akkor, ha a kattintás olyan elemén történik a pályának, ahol létre hozható alagút.</w:t>
            </w:r>
          </w:p>
        </w:tc>
      </w:tr>
    </w:tbl>
    <w:p w:rsidR="006225B4" w:rsidRDefault="006225B4" w:rsidP="00647771">
      <w:pPr>
        <w:jc w:val="both"/>
      </w:pPr>
    </w:p>
    <w:tbl>
      <w:tblPr>
        <w:tblStyle w:val="af4"/>
        <w:tblW w:w="8963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6225B4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Destroy_entrance</w:t>
            </w:r>
          </w:p>
        </w:tc>
      </w:tr>
      <w:tr w:rsidR="006225B4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Egy már felépített alagút lerombolása.</w:t>
            </w:r>
          </w:p>
        </w:tc>
      </w:tr>
      <w:tr w:rsidR="006225B4">
        <w:trPr>
          <w:trHeight w:val="26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Player</w:t>
            </w:r>
          </w:p>
        </w:tc>
      </w:tr>
      <w:tr w:rsidR="006225B4">
        <w:trPr>
          <w:trHeight w:val="300"/>
        </w:trPr>
        <w:tc>
          <w:tcPr>
            <w:tcW w:w="2785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játékos képes kattintással egy felépített alagutat lerombolni.</w:t>
            </w:r>
          </w:p>
        </w:tc>
      </w:tr>
    </w:tbl>
    <w:p w:rsidR="006225B4" w:rsidRDefault="006225B4"/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Use-case diagram</w:t>
      </w:r>
    </w:p>
    <w:p w:rsidR="006225B4" w:rsidRDefault="00F162ED" w:rsidP="00647771">
      <w:pPr>
        <w:jc w:val="center"/>
      </w:pPr>
      <w:r>
        <w:rPr>
          <w:noProof/>
        </w:rPr>
        <w:drawing>
          <wp:inline distT="114300" distB="114300" distL="114300" distR="114300">
            <wp:extent cx="4420317" cy="3791714"/>
            <wp:effectExtent l="0" t="0" r="0" b="0"/>
            <wp:docPr id="1" name="image02.jpg" descr="UseCaseDiagramveg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UseCaseDiagramvegso.jpg"/>
                    <pic:cNvPicPr preferRelativeResize="0"/>
                  </pic:nvPicPr>
                  <pic:blipFill rotWithShape="1">
                    <a:blip r:embed="rId11"/>
                    <a:srcRect l="2859" r="3677" b="49787"/>
                    <a:stretch/>
                  </pic:blipFill>
                  <pic:spPr bwMode="auto">
                    <a:xfrm>
                      <a:off x="0" y="0"/>
                      <a:ext cx="4424543" cy="3795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771" w:rsidRDefault="00647771" w:rsidP="00647771">
      <w:pPr>
        <w:jc w:val="center"/>
      </w:pPr>
      <w:r>
        <w:rPr>
          <w:noProof/>
        </w:rPr>
        <w:drawing>
          <wp:inline distT="114300" distB="114300" distL="114300" distR="114300" wp14:anchorId="7430E38A" wp14:editId="129611DB">
            <wp:extent cx="3307743" cy="3044825"/>
            <wp:effectExtent l="0" t="0" r="6985" b="3175"/>
            <wp:docPr id="3" name="image02.jpg" descr="UseCaseDiagramveg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UseCaseDiagramvegso.jpg"/>
                    <pic:cNvPicPr preferRelativeResize="0"/>
                  </pic:nvPicPr>
                  <pic:blipFill rotWithShape="1">
                    <a:blip r:embed="rId11"/>
                    <a:srcRect t="56951" r="30058" b="2725"/>
                    <a:stretch/>
                  </pic:blipFill>
                  <pic:spPr bwMode="auto">
                    <a:xfrm>
                      <a:off x="0" y="0"/>
                      <a:ext cx="3311005" cy="304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771" w:rsidRDefault="00647771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6225B4" w:rsidRDefault="00F162ED">
      <w:pPr>
        <w:keepNext/>
        <w:numPr>
          <w:ilvl w:val="1"/>
          <w:numId w:val="5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Szótár</w:t>
      </w:r>
    </w:p>
    <w:p w:rsidR="006225B4" w:rsidRDefault="006225B4"/>
    <w:tbl>
      <w:tblPr>
        <w:tblStyle w:val="af5"/>
        <w:tblW w:w="921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140"/>
      </w:tblGrid>
      <w:tr w:rsidR="006225B4">
        <w:trPr>
          <w:trHeight w:val="380"/>
        </w:trPr>
        <w:tc>
          <w:tcPr>
            <w:tcW w:w="2070" w:type="dxa"/>
            <w:vAlign w:val="center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Kifejezés</w:t>
            </w:r>
          </w:p>
        </w:tc>
        <w:tc>
          <w:tcPr>
            <w:tcW w:w="7140" w:type="dxa"/>
            <w:vAlign w:val="center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b/>
                <w:sz w:val="24"/>
                <w:szCs w:val="24"/>
              </w:rPr>
              <w:t>Jelentés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Mozdony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kocsikat húzó szerelvény, amely kizárólag a síneken közlekedhet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Kocsi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mozdony után lévő szerelvények, különböző színnel ellátva, úgyszintén kizárólag a síneken közlekedhetnek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Vonat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Kizárólag egy mozdonyból és több kocsiból áll. Kocsik csak a mozdony után helyezkedhetnek el.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Szerelvény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Ebben a környezetben ugyan az mint a vonat.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Sín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Egy útvonal, amelyet a vonat követ. Vagyis ezen közlekedik.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Alagút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Olyan elem, amely alapvetően nem található a pályán, viszont a játékosnak lehetősége van ilyen elemeket elhelyezni az arra kijelölt helyeken, hogy segítse a vonatok zavartalan közlekedését.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Kijelölt hely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Olyan pontok a pályán, ahova a játékos alagutakat helyezhet el, ezek alapértelmezetten elemei a pályának, a pályán való elhelyezkedésük előre meghatározott.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Váltó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sínekhez tartozó elem. Bizonyos pontokban a sínek több fele ágazhatnak, az ilyen pontokban a váltó határozza meg, hogy melyik irányba haladjon tovább a vonat. A játékosnak lehetősége van ezeknek a váltóknak a kezelésére, átváltására.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Megálló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pálya azon elemei, amik kizárólag sínek mentén helyezkedhetnek el. Itt állnak meg a vonatok. A megállóknak is különböző színeik lehetnek.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Pálya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Sínekből, kocsikból, mozdonyokból, megállókból, váltókból, utasokból álló elem, amely alagutakat is tartalmazhat.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Szín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A </w:t>
            </w:r>
            <w:r w:rsidR="00647771">
              <w:rPr>
                <w:sz w:val="24"/>
                <w:szCs w:val="24"/>
              </w:rPr>
              <w:t>megállókhoz,</w:t>
            </w:r>
            <w:r>
              <w:rPr>
                <w:sz w:val="24"/>
                <w:szCs w:val="24"/>
              </w:rPr>
              <w:t xml:space="preserve"> illetve kocsikhoz rendelt megkülönböztető jelzés.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Időzítő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Szabályozza, hogy mennyi időnként indulnak a vonatok a pálya széléről.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Utas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Alapvetően a vonaton tartózkodnak, a megfelelő megállóban a megfelelő kocsiból leszállnak.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Összeütközés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Két vonat összeütközhet, ha nem megfelelően vannak irányítva, ilyenkor mindkét vonat felrobban.</w:t>
            </w:r>
          </w:p>
        </w:tc>
      </w:tr>
      <w:tr w:rsidR="006225B4">
        <w:tc>
          <w:tcPr>
            <w:tcW w:w="207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Terepasztal</w:t>
            </w:r>
          </w:p>
        </w:tc>
        <w:tc>
          <w:tcPr>
            <w:tcW w:w="7140" w:type="dxa"/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A pálya alapját képező elem.</w:t>
            </w:r>
          </w:p>
        </w:tc>
      </w:tr>
    </w:tbl>
    <w:p w:rsidR="006225B4" w:rsidRDefault="006225B4"/>
    <w:p w:rsidR="006225B4" w:rsidRDefault="00F162ED">
      <w:pPr>
        <w:keepNext/>
        <w:numPr>
          <w:ilvl w:val="1"/>
          <w:numId w:val="5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Projekt terv</w:t>
      </w:r>
    </w:p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Feladatok és határidejük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Követelmény, projekt, funkcionalitás - február 20.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Analízis modell kidolgozása 1. - február 27.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Analízis modell kidolgozása 2. - március 6.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Szkeleton tervezése - március 13.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Szkeleton elkészítése - március 20.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Prototípus koncepciója - március 27.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Részletes tervek - április 3.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Prototípus készítése, tesztelése - április 10.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Prototípus beadása - április 17.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Grafikus felület specifikációja - április 24.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Grafikus változat elkészítése - május 1.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Grafikus változat beadása - május 8.</w:t>
      </w:r>
    </w:p>
    <w:p w:rsidR="006225B4" w:rsidRDefault="00F162ED">
      <w:pPr>
        <w:keepNext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Átadás - május 10.</w:t>
      </w:r>
    </w:p>
    <w:p w:rsidR="006225B4" w:rsidRDefault="00F162ED">
      <w:pPr>
        <w:keepNext/>
        <w:numPr>
          <w:ilvl w:val="2"/>
          <w:numId w:val="5"/>
        </w:numPr>
        <w:spacing w:before="240" w:after="20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Beosztás és felelősségek</w:t>
      </w:r>
    </w:p>
    <w:p w:rsidR="006225B4" w:rsidRDefault="00F162ED" w:rsidP="00647771">
      <w:pPr>
        <w:keepNext/>
        <w:spacing w:after="60"/>
        <w:ind w:left="-6"/>
        <w:jc w:val="both"/>
      </w:pPr>
      <w:r>
        <w:rPr>
          <w:sz w:val="24"/>
          <w:szCs w:val="24"/>
        </w:rPr>
        <w:t>A program elkészítésének részfolyamataiban minden csapattag részt vesz, hiszen fontos számunkra, hogy a feladatok súlya egyenletes eloszlást képviseljen az egyes csapattagok között, valamint a felmerülő problémákat ezáltal könnyebb elhárítani az értekezleteken több szem többet lát alapon. A fentiekben leírtak teljeskörű betartása mellett fontosnak tartjuk, egyéb kitüntettett felelősségek kiosztását:</w:t>
      </w:r>
    </w:p>
    <w:p w:rsidR="006225B4" w:rsidRDefault="006225B4" w:rsidP="00647771">
      <w:pPr>
        <w:keepNext/>
        <w:spacing w:after="60"/>
        <w:ind w:left="-6"/>
        <w:jc w:val="both"/>
      </w:pPr>
    </w:p>
    <w:tbl>
      <w:tblPr>
        <w:tblStyle w:val="af6"/>
        <w:tblW w:w="9079" w:type="dxa"/>
        <w:tblInd w:w="-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9"/>
        <w:gridCol w:w="4540"/>
      </w:tblGrid>
      <w:tr w:rsidR="006225B4">
        <w:tc>
          <w:tcPr>
            <w:tcW w:w="45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Vízi Előd</w:t>
            </w:r>
          </w:p>
        </w:tc>
        <w:tc>
          <w:tcPr>
            <w:tcW w:w="4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Játék kinézetének (grafikus felület), pályák felépítésének tervezése és ezek kódolása, dokumentációk írása, diagramok készítése. </w:t>
            </w:r>
          </w:p>
        </w:tc>
      </w:tr>
      <w:tr w:rsidR="006225B4">
        <w:trPr>
          <w:trHeight w:val="480"/>
        </w:trPr>
        <w:tc>
          <w:tcPr>
            <w:tcW w:w="45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Salamon Krisztián</w:t>
            </w:r>
          </w:p>
        </w:tc>
        <w:tc>
          <w:tcPr>
            <w:tcW w:w="4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Dokumentáció formai egyeztetése, valamint pull requestek felülvizsgálata. Feladatom továbbá a pályák tervezése, valamint az azokon található grafikai elemek megrajzolása.</w:t>
            </w:r>
          </w:p>
        </w:tc>
      </w:tr>
      <w:tr w:rsidR="006225B4">
        <w:tc>
          <w:tcPr>
            <w:tcW w:w="45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Fenes Áron</w:t>
            </w:r>
          </w:p>
        </w:tc>
        <w:tc>
          <w:tcPr>
            <w:tcW w:w="4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Tesztelés a projekt során, dokumentáció tartalmi felülvizsgálása, játék kinézetének tervezése, kódolása a projektnek.</w:t>
            </w:r>
          </w:p>
        </w:tc>
      </w:tr>
      <w:tr w:rsidR="006225B4">
        <w:tc>
          <w:tcPr>
            <w:tcW w:w="45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Dobó Ádám</w:t>
            </w:r>
          </w:p>
        </w:tc>
        <w:tc>
          <w:tcPr>
            <w:tcW w:w="4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Dokumentáció írása, pálya/pályák megtervezése, kódolás, diagramok készítése, valamint annak vizsgálata, hogy a termék egy előállított iterációja megfelel-e az addigi követelményeknek.</w:t>
            </w:r>
          </w:p>
        </w:tc>
      </w:tr>
      <w:tr w:rsidR="006225B4">
        <w:tc>
          <w:tcPr>
            <w:tcW w:w="45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Papp Attila</w:t>
            </w:r>
          </w:p>
        </w:tc>
        <w:tc>
          <w:tcPr>
            <w:tcW w:w="4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25B4" w:rsidRDefault="00F162ED" w:rsidP="00647771">
            <w:pPr>
              <w:contextualSpacing w:val="0"/>
              <w:jc w:val="both"/>
            </w:pPr>
            <w:r>
              <w:rPr>
                <w:sz w:val="24"/>
                <w:szCs w:val="24"/>
              </w:rPr>
              <w:t xml:space="preserve">Projekt vezető, gyűlések szervezése és csapattagok rugdosása (előrehaladás tekintetében). Feladatom még a kódolás és a </w:t>
            </w:r>
            <w:r>
              <w:rPr>
                <w:sz w:val="24"/>
                <w:szCs w:val="24"/>
              </w:rPr>
              <w:lastRenderedPageBreak/>
              <w:t xml:space="preserve">kommunikációs csatornák összeegyeztetése, valamint a github repoban a develop ágból a master ágba történő pull requestek felügyelése, hogy azok a megbeszélt konvenció szerint történjenek. </w:t>
            </w:r>
          </w:p>
        </w:tc>
      </w:tr>
    </w:tbl>
    <w:p w:rsidR="006225B4" w:rsidRDefault="00F162ED">
      <w:pPr>
        <w:keepNext/>
        <w:numPr>
          <w:ilvl w:val="2"/>
          <w:numId w:val="5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Választott eszközök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 xml:space="preserve">Csapatunk a </w:t>
      </w:r>
      <w:r>
        <w:rPr>
          <w:b/>
          <w:sz w:val="24"/>
          <w:szCs w:val="24"/>
        </w:rPr>
        <w:t>GitHub</w:t>
      </w:r>
      <w:r>
        <w:rPr>
          <w:sz w:val="24"/>
          <w:szCs w:val="24"/>
        </w:rPr>
        <w:t>ot fogja használni verziókezelő rendszernek, melyen belül egy privát repóhoz van mindenkinek hozzáférése. A GitHubot mindenki saját megítélése szerint fogja elérni egy asztali alkalmazáson vagy fejlesztőeszközön esetlegesen a webes felületen keresztül.</w:t>
      </w:r>
    </w:p>
    <w:p w:rsidR="006225B4" w:rsidRDefault="00F162ED" w:rsidP="00647771">
      <w:pPr>
        <w:jc w:val="both"/>
      </w:pPr>
      <w:r>
        <w:rPr>
          <w:sz w:val="24"/>
          <w:szCs w:val="24"/>
        </w:rPr>
        <w:t xml:space="preserve">A programkódok megírása az </w:t>
      </w:r>
      <w:r>
        <w:rPr>
          <w:b/>
          <w:sz w:val="24"/>
          <w:szCs w:val="24"/>
        </w:rPr>
        <w:t>Intellij IDEA 2016.3.3</w:t>
      </w:r>
      <w:r>
        <w:rPr>
          <w:sz w:val="24"/>
          <w:szCs w:val="24"/>
        </w:rPr>
        <w:t xml:space="preserve">-as verziójával fog történni az alapértelmezett pluginkészlet felhasználásával. </w:t>
      </w:r>
    </w:p>
    <w:p w:rsidR="006225B4" w:rsidRDefault="006225B4" w:rsidP="00647771">
      <w:pPr>
        <w:jc w:val="both"/>
      </w:pPr>
    </w:p>
    <w:p w:rsidR="006225B4" w:rsidRDefault="00F162ED" w:rsidP="00647771">
      <w:pPr>
        <w:jc w:val="both"/>
      </w:pPr>
      <w:r>
        <w:rPr>
          <w:sz w:val="24"/>
          <w:szCs w:val="24"/>
        </w:rPr>
        <w:t>UML diagramok elkészítésére a StarUML-t alkalmazzuk.</w:t>
      </w:r>
    </w:p>
    <w:p w:rsidR="006225B4" w:rsidRDefault="006225B4" w:rsidP="00647771">
      <w:pPr>
        <w:jc w:val="both"/>
      </w:pPr>
    </w:p>
    <w:p w:rsidR="006225B4" w:rsidRDefault="00F162ED" w:rsidP="00647771">
      <w:pPr>
        <w:jc w:val="both"/>
      </w:pPr>
      <w:r>
        <w:rPr>
          <w:sz w:val="24"/>
          <w:szCs w:val="24"/>
        </w:rPr>
        <w:t xml:space="preserve">A webes </w:t>
      </w:r>
      <w:r w:rsidR="005B0B5C">
        <w:rPr>
          <w:sz w:val="24"/>
          <w:szCs w:val="24"/>
        </w:rPr>
        <w:t>kommunikációinkat</w:t>
      </w:r>
      <w:r>
        <w:rPr>
          <w:sz w:val="24"/>
          <w:szCs w:val="24"/>
        </w:rPr>
        <w:t xml:space="preserve"> a </w:t>
      </w:r>
      <w:r>
        <w:rPr>
          <w:b/>
          <w:sz w:val="24"/>
          <w:szCs w:val="24"/>
        </w:rPr>
        <w:t>Slack</w:t>
      </w:r>
      <w:r>
        <w:rPr>
          <w:sz w:val="24"/>
          <w:szCs w:val="24"/>
        </w:rPr>
        <w:t xml:space="preserve"> könnyíti meg, melyen belül külön csatornáink vannak általános, projekt </w:t>
      </w:r>
      <w:r w:rsidR="00647771">
        <w:rPr>
          <w:sz w:val="24"/>
          <w:szCs w:val="24"/>
        </w:rPr>
        <w:t>hirdetmény,</w:t>
      </w:r>
      <w:r>
        <w:rPr>
          <w:sz w:val="24"/>
          <w:szCs w:val="24"/>
        </w:rPr>
        <w:t xml:space="preserve"> illetve offtopic beszélgetések lebonyolítására. Két bot segíti munkánkat, az egyik a BusyBot, melynek segítségével könnyebb az egyes kiosztott feladatokat menedzselni, illetve a másik egy GitHub bot, amely megmutatja a repónkba érkező változásokat.</w:t>
      </w:r>
    </w:p>
    <w:p w:rsidR="006225B4" w:rsidRDefault="006225B4" w:rsidP="00647771">
      <w:pPr>
        <w:jc w:val="both"/>
      </w:pPr>
    </w:p>
    <w:p w:rsidR="006225B4" w:rsidRDefault="00F162ED" w:rsidP="00647771">
      <w:pPr>
        <w:jc w:val="both"/>
      </w:pPr>
      <w:r>
        <w:rPr>
          <w:sz w:val="24"/>
          <w:szCs w:val="24"/>
        </w:rPr>
        <w:t xml:space="preserve">Természetesen a dokumentumok elkészítésénél is nagy hangsúlyt fektetünk a közös terhelésre, így a beadandókat is közösen szerkesztjük a </w:t>
      </w:r>
      <w:r>
        <w:rPr>
          <w:b/>
          <w:sz w:val="24"/>
          <w:szCs w:val="24"/>
        </w:rPr>
        <w:t>Google Docs</w:t>
      </w:r>
      <w:r>
        <w:rPr>
          <w:sz w:val="24"/>
          <w:szCs w:val="24"/>
        </w:rPr>
        <w:t xml:space="preserve"> segítségével.</w:t>
      </w:r>
    </w:p>
    <w:p w:rsidR="006225B4" w:rsidRDefault="00F162ED">
      <w:pPr>
        <w:keepNext/>
        <w:numPr>
          <w:ilvl w:val="1"/>
          <w:numId w:val="5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tbl>
      <w:tblPr>
        <w:tblStyle w:val="af7"/>
        <w:tblW w:w="979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335"/>
        <w:gridCol w:w="1425"/>
        <w:gridCol w:w="5520"/>
      </w:tblGrid>
      <w:tr w:rsidR="006225B4">
        <w:tc>
          <w:tcPr>
            <w:tcW w:w="1515" w:type="dxa"/>
            <w:shd w:val="clear" w:color="auto" w:fill="E6E6E6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1335" w:type="dxa"/>
            <w:shd w:val="clear" w:color="auto" w:fill="E6E6E6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1425" w:type="dxa"/>
            <w:shd w:val="clear" w:color="auto" w:fill="E6E6E6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5520" w:type="dxa"/>
            <w:shd w:val="clear" w:color="auto" w:fill="E6E6E6"/>
          </w:tcPr>
          <w:p w:rsidR="006225B4" w:rsidRDefault="00F162ED">
            <w:pPr>
              <w:contextualSpacing w:val="0"/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01. 31. 14:00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Fenes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Dobó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Salamon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Vízi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Papp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Github repó és Slack beállítások létrehozása és tesztelése.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13. 19:00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Fenes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Dobó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Salamon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Vízi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Papp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Értekezlet, feladat vázlatos megértése és esetleges kihívások megbecslése. Szerepek kiosztása a dokumentáció kitöltésében.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Döntés:</w:t>
            </w:r>
          </w:p>
          <w:p w:rsidR="006225B4" w:rsidRDefault="00F162ED">
            <w:pPr>
              <w:numPr>
                <w:ilvl w:val="0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pálya elemei: vonat, kocsi, sín, alagút, állomás, váltó</w:t>
            </w:r>
          </w:p>
          <w:p w:rsidR="006225B4" w:rsidRDefault="00F162ED">
            <w:pPr>
              <w:numPr>
                <w:ilvl w:val="0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játékot le lehet majd menteni</w:t>
            </w:r>
          </w:p>
          <w:p w:rsidR="006225B4" w:rsidRDefault="00F162ED">
            <w:pPr>
              <w:numPr>
                <w:ilvl w:val="0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Kiosztott szerepek:</w:t>
            </w:r>
          </w:p>
          <w:p w:rsidR="006225B4" w:rsidRDefault="00F162ED">
            <w:pPr>
              <w:numPr>
                <w:ilvl w:val="1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Papp: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2.1.1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2.1.5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2.3.4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  <w:p w:rsidR="006225B4" w:rsidRDefault="00F162ED">
            <w:pPr>
              <w:numPr>
                <w:ilvl w:val="1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Salamon: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2.2.2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2.3.2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2.3.4</w:t>
            </w:r>
          </w:p>
          <w:p w:rsidR="006225B4" w:rsidRDefault="00F162ED">
            <w:pPr>
              <w:numPr>
                <w:ilvl w:val="1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Fenes: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2.1.2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2.2.3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2.2.5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2.4.2</w:t>
            </w:r>
          </w:p>
          <w:p w:rsidR="006225B4" w:rsidRDefault="00F162ED">
            <w:pPr>
              <w:numPr>
                <w:ilvl w:val="1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Dobó: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2.1.3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2.1.4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2.3.3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2.4.1</w:t>
            </w:r>
          </w:p>
          <w:p w:rsidR="006225B4" w:rsidRDefault="00F162ED">
            <w:pPr>
              <w:numPr>
                <w:ilvl w:val="1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Vizi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2.2.1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2.2.4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2.3.1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2.3.2</w:t>
            </w:r>
          </w:p>
          <w:p w:rsidR="006225B4" w:rsidRDefault="00F162ED">
            <w:pPr>
              <w:numPr>
                <w:ilvl w:val="2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  <w:p w:rsidR="006225B4" w:rsidRDefault="00F162ED">
            <w:pPr>
              <w:numPr>
                <w:ilvl w:val="0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dokumentáció vázlatos kitöltését mindenki befejezi a konzultációig</w:t>
            </w:r>
          </w:p>
          <w:p w:rsidR="006225B4" w:rsidRDefault="00F162ED">
            <w:pPr>
              <w:numPr>
                <w:ilvl w:val="0"/>
                <w:numId w:val="7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végleges dokumentációt elegendő vasárnap délutánig elkészíteni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lastRenderedPageBreak/>
              <w:t>2017. 02. 13. 23:15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1,5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Papp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Ezen dokumentum 2.1.1, 2.1.5 és 2.3.1 alpontjainak elkészítése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14. 9:00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Salamon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Funkciók (2.2.2) leírása, az azzal kapcsolatos kérdések megfogalmazása.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14. 16:00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Fenes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Szakterület (2.1.2), felhasználók (2.2.3), feltételezések, kapcsolatok (2.2.5) szövegének átgondolása, megfogalmazása, dokumentumba írása.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14. 20:00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Fenes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Dobó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Salamon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Vízi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Papp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Értekezlet a kódolási stílusunk megalkotására vonatkozóan, illetve egyéb a verziókezeléssel kapcsolatos konvenciók felállítása. A funkciók leírása során felmerült kérdések megtárgyalása.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Döntés:</w:t>
            </w:r>
          </w:p>
          <w:p w:rsidR="006225B4" w:rsidRDefault="00F162ED">
            <w:pPr>
              <w:numPr>
                <w:ilvl w:val="0"/>
                <w:numId w:val="4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IntelliJ-t használunk</w:t>
            </w:r>
          </w:p>
          <w:p w:rsidR="006225B4" w:rsidRDefault="00F162ED">
            <w:pPr>
              <w:numPr>
                <w:ilvl w:val="0"/>
                <w:numId w:val="4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általános Java konvenciókat betartjuk</w:t>
            </w:r>
          </w:p>
          <w:p w:rsidR="006225B4" w:rsidRDefault="00F162ED">
            <w:pPr>
              <w:numPr>
                <w:ilvl w:val="0"/>
                <w:numId w:val="4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kódolás közben dokumentálunk, Javadoc szabványt betartva</w:t>
            </w:r>
          </w:p>
          <w:p w:rsidR="006225B4" w:rsidRDefault="00F162ED">
            <w:pPr>
              <w:numPr>
                <w:ilvl w:val="0"/>
                <w:numId w:val="4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bevezettük a hegy, mint akadály ötletét</w:t>
            </w:r>
          </w:p>
          <w:p w:rsidR="006225B4" w:rsidRDefault="00F162ED">
            <w:pPr>
              <w:numPr>
                <w:ilvl w:val="0"/>
                <w:numId w:val="4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pontozás ötletének elvetése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2017.02.14. 16:00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1,5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Dobó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Definiciók, rövidítések (2.1.3) megírása, use-case leírások (2.4.1) készítése, átadással kapcsolatos követelmények (2.3.3) megfogalmazása, 2.1.4 </w:t>
            </w:r>
            <w:r>
              <w:rPr>
                <w:sz w:val="24"/>
                <w:szCs w:val="24"/>
              </w:rPr>
              <w:lastRenderedPageBreak/>
              <w:t>megírása.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lastRenderedPageBreak/>
              <w:t>2017.02.14. 19:00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1,5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Fenes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Use-case diagram megtervezése (2.4.2), StarUML programban kivitelezése, dokumentációba beillesztése. 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2017.02.14. 20:15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Papp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Ezen dokumentum 2.3.4, 2.4.1 és 2.6 pontjainak megírása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2017. 02. 14.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21:00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Salamon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A funkciók leírásának (2.2.2) befejezése, finomítása. Néhány újonnan felmerülő funkcionális követelmény (2.3.1) beírása.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2017. 02. 14.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19:00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Vízi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Szótár (2.5) nagy részének megírása, korlátozások (2.2.4) kifejtése, erőforrásokkal kapcsolatos</w:t>
            </w:r>
            <w:r w:rsidR="005B0B5C">
              <w:rPr>
                <w:sz w:val="24"/>
                <w:szCs w:val="24"/>
              </w:rPr>
              <w:t xml:space="preserve"> követel</w:t>
            </w:r>
            <w:r>
              <w:rPr>
                <w:sz w:val="24"/>
                <w:szCs w:val="24"/>
              </w:rPr>
              <w:t>mények egy részének megírása (2.3.2).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2017. 02. 15.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13:00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Fenes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Dobó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Salamon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Vízi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Papp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Értekezlet. A konzultáción felmerülő kérdések rövid átfutása, elképzelések cseréje.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Döntés:</w:t>
            </w:r>
          </w:p>
          <w:p w:rsidR="006225B4" w:rsidRDefault="00F162ED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hegy ötletének elvetése (konzulens javaslatára)</w:t>
            </w:r>
          </w:p>
          <w:p w:rsidR="006225B4" w:rsidRDefault="00F162ED">
            <w:pPr>
              <w:numPr>
                <w:ilvl w:val="0"/>
                <w:numId w:val="6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alagút: kijelölt helyek? utána merre menjen tovább? váltó az alagút előtt, után? (következő értekezlet előkészítése)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15. 19:30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Fenes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Dobó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Salamon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Vízi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Papp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Értekezlet. A 13:00-kor megkezdett, de hamar befejezett értekezlet folytatása.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Döntés:</w:t>
            </w:r>
          </w:p>
          <w:p w:rsidR="006225B4" w:rsidRDefault="00F162ED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alagutak kijelölt helyeken (lásd Funkciók rész)</w:t>
            </w:r>
          </w:p>
          <w:p w:rsidR="006225B4" w:rsidRDefault="00F162ED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alagút két bejárata egyszerre helyezhető el</w:t>
            </w:r>
          </w:p>
          <w:p w:rsidR="006225B4" w:rsidRDefault="00F162ED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alagútból kilépés után a haladási irány nem változik (nem kell váltó)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2017. 02. 15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21:00.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Salamon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Funkciók (2.2.2) átírása a konzultáció és az azutáni értekezletek alapján. Néhány erőforrásokkal kapcsolatos követelmény megfogalmazása (2.3.2)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2017.02.15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21:00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Dobó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Általános áttekintés diagramjának elkészítése (2.2.1), definíciók kiegészítése (2.1.3).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2017. 02. 16.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13:30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 xml:space="preserve">2,5 óra 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Vízi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Általános áttekintésnél található diagram elemeinek magyarázata (2.2.1), a teljes dokumentáció átolvasása, elírások javítása, konzisztencia felülvizsgálata, majd ezek alapján a szótár (2.5) illetve a definíciók (2.1.3) bővítése. Néhány hiányzó funkcionális követelmény leírása (2.3.1).</w:t>
            </w:r>
          </w:p>
        </w:tc>
      </w:tr>
      <w:tr w:rsidR="006225B4">
        <w:trPr>
          <w:trHeight w:val="920"/>
        </w:trPr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2017. 02. 16.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20:00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Fenes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Use-case diagram (2.4.2) kibővítése, átírása a megbeszélés alapján, funk</w:t>
            </w:r>
            <w:r w:rsidR="005B0B5C">
              <w:rPr>
                <w:sz w:val="24"/>
                <w:szCs w:val="24"/>
              </w:rPr>
              <w:t xml:space="preserve">cionális követelmények (2.3.1) </w:t>
            </w:r>
            <w:r>
              <w:rPr>
                <w:sz w:val="24"/>
                <w:szCs w:val="24"/>
              </w:rPr>
              <w:t>use-casehez rendelése.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16. 18:30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Papp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Dokumentum formázásának átnézése, tördelések rendbeszedése.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2017. 02. 18.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18:50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1,5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Salamon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Nem funkcionális követelmények (2.3.4) megírása, Funkciók (2.2.2) kiegészítése, napló (2.7) javítása.</w:t>
            </w:r>
          </w:p>
        </w:tc>
      </w:tr>
      <w:tr w:rsidR="006225B4">
        <w:tc>
          <w:tcPr>
            <w:tcW w:w="151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2017.02.19.</w:t>
            </w:r>
          </w:p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9:45</w:t>
            </w:r>
          </w:p>
        </w:tc>
        <w:tc>
          <w:tcPr>
            <w:tcW w:w="133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1425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Dobó</w:t>
            </w:r>
          </w:p>
        </w:tc>
        <w:tc>
          <w:tcPr>
            <w:tcW w:w="5520" w:type="dxa"/>
          </w:tcPr>
          <w:p w:rsidR="006225B4" w:rsidRDefault="00F162ED">
            <w:pPr>
              <w:contextualSpacing w:val="0"/>
            </w:pPr>
            <w:r>
              <w:rPr>
                <w:sz w:val="24"/>
                <w:szCs w:val="24"/>
              </w:rPr>
              <w:t>Use-case leírások (2.4.1) bővítése a kibővített use-case diagram alapján.</w:t>
            </w:r>
          </w:p>
        </w:tc>
      </w:tr>
    </w:tbl>
    <w:p w:rsidR="006225B4" w:rsidRDefault="006225B4"/>
    <w:sectPr w:rsidR="006225B4">
      <w:headerReference w:type="default" r:id="rId12"/>
      <w:footerReference w:type="default" r:id="rId13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1AC" w:rsidRDefault="00F211AC">
      <w:r>
        <w:separator/>
      </w:r>
    </w:p>
  </w:endnote>
  <w:endnote w:type="continuationSeparator" w:id="0">
    <w:p w:rsidR="00F211AC" w:rsidRDefault="00F2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5B4" w:rsidRDefault="00F162ED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A71F95">
      <w:rPr>
        <w:noProof/>
      </w:rPr>
      <w:t>1</w:t>
    </w:r>
    <w:r>
      <w:fldChar w:fldCharType="end"/>
    </w:r>
  </w:p>
  <w:p w:rsidR="006225B4" w:rsidRDefault="00A71F95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2017. 02. 19.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1AC" w:rsidRDefault="00F211AC">
      <w:r>
        <w:separator/>
      </w:r>
    </w:p>
  </w:footnote>
  <w:footnote w:type="continuationSeparator" w:id="0">
    <w:p w:rsidR="00F211AC" w:rsidRDefault="00F21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5B4" w:rsidRDefault="006225B4">
    <w:pPr>
      <w:tabs>
        <w:tab w:val="center" w:pos="4536"/>
        <w:tab w:val="right" w:pos="9072"/>
      </w:tabs>
      <w:ind w:right="360"/>
    </w:pPr>
  </w:p>
  <w:p w:rsidR="006225B4" w:rsidRDefault="006225B4">
    <w:pPr>
      <w:tabs>
        <w:tab w:val="center" w:pos="4536"/>
        <w:tab w:val="right" w:pos="9072"/>
      </w:tabs>
      <w:ind w:right="360"/>
    </w:pPr>
  </w:p>
  <w:p w:rsidR="006225B4" w:rsidRDefault="00F162ED">
    <w:pPr>
      <w:tabs>
        <w:tab w:val="center" w:pos="4536"/>
        <w:tab w:val="right" w:pos="9072"/>
      </w:tabs>
      <w:ind w:right="360"/>
    </w:pPr>
    <w:r>
      <w:rPr>
        <w:sz w:val="24"/>
        <w:szCs w:val="24"/>
      </w:rPr>
      <w:t>2. Követelmény,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turbosnakes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D1B"/>
    <w:multiLevelType w:val="multilevel"/>
    <w:tmpl w:val="A47E1E4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38DC16CF"/>
    <w:multiLevelType w:val="multilevel"/>
    <w:tmpl w:val="8FFAF5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8007713"/>
    <w:multiLevelType w:val="multilevel"/>
    <w:tmpl w:val="B7B63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9951115"/>
    <w:multiLevelType w:val="multilevel"/>
    <w:tmpl w:val="F00C9C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7CB60FF"/>
    <w:multiLevelType w:val="multilevel"/>
    <w:tmpl w:val="C994EA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59863027"/>
    <w:multiLevelType w:val="multilevel"/>
    <w:tmpl w:val="FCDE6E4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66703650"/>
    <w:multiLevelType w:val="multilevel"/>
    <w:tmpl w:val="916096DC"/>
    <w:lvl w:ilvl="0">
      <w:start w:val="2"/>
      <w:numFmt w:val="decimal"/>
      <w:lvlText w:val="%1.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62" w:firstLine="1004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7" w15:restartNumberingAfterBreak="0">
    <w:nsid w:val="68E31DEE"/>
    <w:multiLevelType w:val="multilevel"/>
    <w:tmpl w:val="C832B4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6C320DE3"/>
    <w:multiLevelType w:val="multilevel"/>
    <w:tmpl w:val="FA566F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9E5204C"/>
    <w:multiLevelType w:val="multilevel"/>
    <w:tmpl w:val="79621D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25B4"/>
    <w:rsid w:val="005B0B5C"/>
    <w:rsid w:val="006225B4"/>
    <w:rsid w:val="00647771"/>
    <w:rsid w:val="00A71F95"/>
    <w:rsid w:val="00D72E2A"/>
    <w:rsid w:val="00DD1316"/>
    <w:rsid w:val="00F162ED"/>
    <w:rsid w:val="00F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90C4"/>
  <w15:docId w15:val="{BA898BB7-A510-4F67-96D6-F304898B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contextualSpacing/>
    </w:pPr>
    <w:tblPr>
      <w:tblStyleRowBandSize w:val="1"/>
      <w:tblStyleColBandSize w:val="1"/>
    </w:tblPr>
  </w:style>
  <w:style w:type="table" w:customStyle="1" w:styleId="af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A71F95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A71F95"/>
  </w:style>
  <w:style w:type="paragraph" w:styleId="llb">
    <w:name w:val="footer"/>
    <w:basedOn w:val="Norml"/>
    <w:link w:val="llbChar"/>
    <w:uiPriority w:val="99"/>
    <w:unhideWhenUsed/>
    <w:rsid w:val="00A71F95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A71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targyak/BMEVIIIAB02/felada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it.bme.hu/targyak/BMEVIIIAB02/felada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it.bme.hu/targyak/BMEVIIIAB02/felad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3363</Words>
  <Characters>23211</Characters>
  <Application>Microsoft Office Word</Application>
  <DocSecurity>0</DocSecurity>
  <Lines>193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Papp</dc:creator>
  <cp:lastModifiedBy>Papp Attila</cp:lastModifiedBy>
  <cp:revision>7</cp:revision>
  <cp:lastPrinted>2017-02-19T10:34:00Z</cp:lastPrinted>
  <dcterms:created xsi:type="dcterms:W3CDTF">2017-02-19T10:26:00Z</dcterms:created>
  <dcterms:modified xsi:type="dcterms:W3CDTF">2017-02-19T10:42:00Z</dcterms:modified>
</cp:coreProperties>
</file>