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Development Notes</w:t>
      </w:r>
    </w:p>
    <w:p>
      <w:pPr>
        <w:pStyle w:val="Subtitle"/>
        <w:bidi w:val="0"/>
      </w:pPr>
      <w:r>
        <w:rPr>
          <w:rtl w:val="0"/>
        </w:rPr>
        <w:t>Project / Work Package Name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How to use this document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development notes template document is intended to act as an informal changelog, to keep note of the changes being made at a given time, as well as the changes that have been made, the reason behind the change and how the implementation was checked.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differs to the commit history, as it shows the approaches tried as well as what has actually been implemented.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 this completed document to assist with writing pull requests, documentation, or to back up design decisions. This is also a useful learning resource as you can look back at past approaches.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00"/>
        <w:gridCol w:w="2410"/>
        <w:gridCol w:w="1588"/>
        <w:gridCol w:w="1622"/>
        <w:gridCol w:w="1605"/>
        <w:gridCol w:w="160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 of implementation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Reason </w:t>
            </w:r>
          </w:p>
        </w:tc>
        <w:tc>
          <w:tcPr>
            <w:tcW w:type="dxa" w:w="1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Did it work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Pros / cons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How was it checked?</w:t>
            </w:r>
          </w:p>
        </w:tc>
      </w:tr>
      <w:tr>
        <w:tblPrEx>
          <w:shd w:val="clear" w:color="auto" w:fill="auto"/>
        </w:tblPrEx>
        <w:trPr>
          <w:trHeight w:val="1407" w:hRule="atLeast"/>
        </w:trPr>
        <w:tc>
          <w:tcPr>
            <w:tcW w:type="dxa" w:w="80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7/11/24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Changed the statistics function to return a dataframe instead of nested dicts.</w:t>
            </w:r>
          </w:p>
          <w:p>
            <w:pPr>
              <w:pStyle w:val="Table Style 2"/>
            </w:pPr>
          </w:p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Created additional functions to return single values if needed by reporting.</w:t>
            </w:r>
          </w:p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Better maintainability, easier debugging, checking and testing.</w:t>
            </w:r>
          </w:p>
        </w:tc>
        <w:tc>
          <w:tcPr>
            <w:tcW w:type="dxa" w:w="162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Cleaner and more readable approach. Drawback is inability to store single values which may make reporting more difficult.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Manual calculations to back up the statistics output.</w:t>
            </w:r>
          </w:p>
        </w:tc>
      </w:tr>
      <w:tr>
        <w:tblPrEx>
          <w:shd w:val="clear" w:color="auto" w:fill="auto"/>
        </w:tblPrEx>
        <w:trPr>
          <w:trHeight w:val="403" w:hRule="atLeast"/>
        </w:trPr>
        <w:tc>
          <w:tcPr>
            <w:tcW w:type="dxa" w:w="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7/11/24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Do something</w:t>
            </w:r>
            <w:r>
              <w:rPr>
                <w:rFonts w:ascii="Helvetica Neue" w:hAnsi="Helvetica Neue" w:hint="default"/>
                <w:sz w:val="16"/>
                <w:szCs w:val="16"/>
                <w:rtl w:val="0"/>
              </w:rPr>
              <w:t>…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For some reason</w:t>
            </w:r>
          </w:p>
        </w:tc>
        <w:tc>
          <w:tcPr>
            <w:tcW w:type="dxa" w:w="1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No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Drawback of this approach was</w:t>
            </w:r>
            <w:r>
              <w:rPr>
                <w:rFonts w:ascii="Helvetica Neue" w:hAnsi="Helvetica Neue" w:hint="default"/>
                <w:sz w:val="16"/>
                <w:szCs w:val="16"/>
                <w:rtl w:val="0"/>
              </w:rPr>
              <w:t>…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It was checked</w:t>
            </w:r>
          </w:p>
        </w:tc>
      </w:tr>
      <w:tr>
        <w:tblPrEx>
          <w:shd w:val="clear" w:color="auto" w:fill="auto"/>
        </w:tblPrEx>
        <w:trPr>
          <w:trHeight w:val="603" w:hRule="atLeast"/>
        </w:trPr>
        <w:tc>
          <w:tcPr>
            <w:tcW w:type="dxa" w:w="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7/11/24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Use apply instead of looping through dataframe in x function</w:t>
            </w:r>
          </w:p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Take better advantage of pandas</w:t>
            </w:r>
          </w:p>
        </w:tc>
        <w:tc>
          <w:tcPr>
            <w:tcW w:type="dxa" w:w="1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16"/>
                <w:szCs w:val="16"/>
                <w:rtl w:val="0"/>
              </w:rPr>
              <w:t>Ongoing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