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中华书院菲律宾帕赛分校"/>
    <w:p>
      <w:pPr>
        <w:pStyle w:val="Heading1"/>
      </w:pPr>
      <w:r>
        <w:t xml:space="preserve">中华书院·菲律宾帕赛分校</w:t>
      </w:r>
    </w:p>
    <w:bookmarkStart w:id="20" w:name="办公室文化墙最终设计方案分两面墙布局"/>
    <w:p>
      <w:pPr>
        <w:pStyle w:val="Heading2"/>
      </w:pPr>
      <w:r>
        <w:t xml:space="preserve">办公室文化墙最终设计方案（分两面墙布局）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设计日期</w:t>
      </w:r>
      <w:r>
        <w:t xml:space="preserve">: 2026-06-25</w:t>
      </w:r>
      <w:r>
        <w:br/>
      </w:r>
      <w:r>
        <w:rPr>
          <w:bCs/>
          <w:b/>
        </w:rPr>
        <w:t xml:space="preserve">适用区域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墙面 A（主背景墙）</w:t>
      </w:r>
      <w:r>
        <w:t xml:space="preserve">: Logo + 学校介绍区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墙面 B（辅助墙）</w:t>
      </w:r>
      <w:r>
        <w:t xml:space="preserve">：留学生案例 + 教育理念 + 业务内容</w:t>
      </w:r>
    </w:p>
    <w:p>
      <w:r>
        <w:pict>
          <v:rect style="width:0;height:1.5pt" o:hralign="center" o:hrstd="t" o:hr="t"/>
        </w:pict>
      </w:r>
    </w:p>
    <w:bookmarkEnd w:id="20"/>
    <w:bookmarkStart w:id="23" w:name="整体布局规划"/>
    <w:p>
      <w:pPr>
        <w:pStyle w:val="Heading2"/>
      </w:pPr>
      <w:r>
        <w:t xml:space="preserve">📐 整体布局规划</w:t>
      </w:r>
    </w:p>
    <w:bookmarkStart w:id="21" w:name="墙面分配方案"/>
    <w:p>
      <w:pPr>
        <w:pStyle w:val="Heading3"/>
      </w:pPr>
      <w:r>
        <w:t xml:space="preserve">墙面分配方案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墙面 A (主背景墙)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                        │ │</w:t>
      </w:r>
      <w:r>
        <w:br/>
      </w:r>
      <w:r>
        <w:rPr>
          <w:rStyle w:val="VerbatimChar"/>
        </w:rPr>
        <w:t xml:space="preserve">│  │   [Logo]    [中华书院介绍区]                    │ │</w:t>
      </w:r>
      <w:r>
        <w:br/>
      </w:r>
      <w:r>
        <w:rPr>
          <w:rStyle w:val="VerbatimChar"/>
        </w:rPr>
        <w:t xml:space="preserve">│  │   (60cm)     (180cm)                            │ │</w:t>
      </w:r>
      <w:r>
        <w:br/>
      </w:r>
      <w:r>
        <w:rPr>
          <w:rStyle w:val="VerbatimChar"/>
        </w:rPr>
        <w:t xml:space="preserve">│  │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总宽度：240cm × 高度：300cm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墙面 B (辅助墙)                   │</w:t>
      </w:r>
      <w:r>
        <w:br/>
      </w:r>
      <w:r>
        <w:rPr>
          <w:rStyle w:val="VerbatimChar"/>
        </w:rPr>
        <w:t xml:space="preserve">│  ┌──────────┬──────────────┬──────────────────────┐ │</w:t>
      </w:r>
      <w:r>
        <w:br/>
      </w:r>
      <w:r>
        <w:rPr>
          <w:rStyle w:val="VerbatimChar"/>
        </w:rPr>
        <w:t xml:space="preserve">│  │          │              │                       │ │</w:t>
      </w:r>
      <w:r>
        <w:br/>
      </w:r>
      <w:r>
        <w:rPr>
          <w:rStyle w:val="VerbatimChar"/>
        </w:rPr>
        <w:t xml:space="preserve">│  │ [案例]   │   [理念]     │    [业务内容]         │ │</w:t>
      </w:r>
      <w:r>
        <w:br/>
      </w:r>
      <w:r>
        <w:rPr>
          <w:rStyle w:val="VerbatimChar"/>
        </w:rPr>
        <w:t xml:space="preserve">│  │ (60cm)   │    (70cm)    │       (58cm)          │ │</w:t>
      </w:r>
      <w:r>
        <w:br/>
      </w:r>
      <w:r>
        <w:rPr>
          <w:rStyle w:val="VerbatimChar"/>
        </w:rPr>
        <w:t xml:space="preserve">│  ├──────────┼──────────────┼──────────────────────┤ │</w:t>
      </w:r>
      <w:r>
        <w:br/>
      </w:r>
      <w:r>
        <w:rPr>
          <w:rStyle w:val="VerbatimChar"/>
        </w:rPr>
        <w:t xml:space="preserve">│  │          │              │                       │ │</w:t>
      </w:r>
      <w:r>
        <w:br/>
      </w:r>
      <w:r>
        <w:rPr>
          <w:rStyle w:val="VerbatimChar"/>
        </w:rPr>
        <w:t xml:space="preserve">│  │ 留学生案例展示区                              │ │</w:t>
      </w:r>
      <w:r>
        <w:br/>
      </w:r>
      <w:r>
        <w:rPr>
          <w:rStyle w:val="VerbatimChar"/>
        </w:rPr>
        <w:t xml:space="preserve">│  │ [可更新插槽式]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┌──────────┬──────────────┬──────────────────────┐ │</w:t>
      </w:r>
      <w:r>
        <w:br/>
      </w:r>
      <w:r>
        <w:rPr>
          <w:rStyle w:val="VerbatimChar"/>
        </w:rPr>
        <w:t xml:space="preserve">│  │          │              │                       │ │</w:t>
      </w:r>
      <w:r>
        <w:br/>
      </w:r>
      <w:r>
        <w:rPr>
          <w:rStyle w:val="VerbatimChar"/>
        </w:rPr>
        <w:t xml:space="preserve">│  │ [案例]   │   [理念]     │    [业务内容]         │ │</w:t>
      </w:r>
      <w:r>
        <w:br/>
      </w:r>
      <w:r>
        <w:rPr>
          <w:rStyle w:val="VerbatimChar"/>
        </w:rPr>
        <w:t xml:space="preserve">│  │ (60cm)   │    (70cm)    │       (58cm)          │ │</w:t>
      </w:r>
      <w:r>
        <w:br/>
      </w:r>
      <w:r>
        <w:rPr>
          <w:rStyle w:val="VerbatimChar"/>
        </w:rPr>
        <w:t xml:space="preserve">│  ├──────────┼──────────────┼──────────────────────┤ │</w:t>
      </w:r>
      <w:r>
        <w:br/>
      </w:r>
      <w:r>
        <w:rPr>
          <w:rStyle w:val="VerbatimChar"/>
        </w:rPr>
        <w:t xml:space="preserve">│  │          │              │                       │ │</w:t>
      </w:r>
      <w:r>
        <w:br/>
      </w:r>
      <w:r>
        <w:rPr>
          <w:rStyle w:val="VerbatimChar"/>
        </w:rPr>
        <w:t xml:space="preserve">│  │ 留学生案例展示区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总墙面尺寸：每面墙约 240cm(宽) × 300cm(高)</w:t>
      </w:r>
    </w:p>
    <w:bookmarkEnd w:id="21"/>
    <w:bookmarkStart w:id="22" w:name="布局说明"/>
    <w:p>
      <w:pPr>
        <w:pStyle w:val="Heading3"/>
      </w:pPr>
      <w:r>
        <w:t xml:space="preserve">布局说明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墙面 A（主背景墙）</w:t>
      </w:r>
      <w:r>
        <w:t xml:space="preserve">: Logo + 学校介绍（品牌展示核心区域）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墙面 B（辅助墙）</w:t>
      </w:r>
      <w:r>
        <w:t xml:space="preserve">: 案例 + 理念 + 业务（内容展示区域，可双面设计或上下分布）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墙面-alogo-学校介绍区240cm300cm"/>
    <w:p>
      <w:pPr>
        <w:pStyle w:val="Heading2"/>
      </w:pPr>
      <w:r>
        <w:t xml:space="preserve">🎨 墙面 A：Logo+ 学校介绍区（240cm×300cm）</w:t>
      </w:r>
    </w:p>
    <w:bookmarkStart w:id="24" w:name="logo-展示区左侧-60cm-宽度"/>
    <w:p>
      <w:pPr>
        <w:pStyle w:val="Heading3"/>
      </w:pPr>
      <w:r>
        <w:t xml:space="preserve">📍 Logo 展示区（左侧 60cm 宽度）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    [中华书院 LOGO]           │ ← 15cm × 15cm (居中)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Philippine Pasay              │ ← 英文全称（下方小字）</w:t>
      </w:r>
      <w:r>
        <w:br/>
      </w:r>
      <w:r>
        <w:rPr>
          <w:rStyle w:val="VerbatimChar"/>
        </w:rPr>
        <w:t xml:space="preserve">│   Chung Hua Academy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  📖 中华书院                │ ← 品牌故事简版 (右侧)</w:t>
      </w:r>
      <w:r>
        <w:br/>
      </w:r>
      <w:r>
        <w:rPr>
          <w:rStyle w:val="VerbatimChar"/>
        </w:rPr>
        <w:t xml:space="preserve">│    成立于菲律宾帕赛市           │</w:t>
      </w:r>
      <w:r>
        <w:br/>
      </w:r>
      <w:r>
        <w:rPr>
          <w:rStyle w:val="VerbatimChar"/>
        </w:rPr>
        <w:t xml:space="preserve">│    非营利性教育机构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尺寸：60cm(宽) × 300cm(高) = 18㎡</w:t>
      </w:r>
    </w:p>
    <w:bookmarkEnd w:id="24"/>
    <w:bookmarkStart w:id="27" w:name="中华书院介绍区右侧-180cm-宽度"/>
    <w:p>
      <w:pPr>
        <w:pStyle w:val="Heading3"/>
      </w:pPr>
      <w:r>
        <w:t xml:space="preserve">📍 中华书院介绍区（右侧 180cm 宽度）</w:t>
      </w:r>
    </w:p>
    <w:bookmarkStart w:id="25" w:name="上半部分150cm-高度--学校概况与愿景"/>
    <w:p>
      <w:pPr>
        <w:pStyle w:val="Heading4"/>
      </w:pPr>
      <w:r>
        <w:t xml:space="preserve">上半部分（150cm 高度）- 学校概况与愿景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🏛️ 菲律宾帕赛中华书院                     │</w:t>
      </w:r>
      <w:r>
        <w:br/>
      </w:r>
      <w:r>
        <w:rPr>
          <w:rStyle w:val="VerbatimChar"/>
        </w:rPr>
        <w:t xml:space="preserve">│      Philippine Pasay Chung Hua Academy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[学校建筑图片] ← 预留位置                 │</w:t>
      </w:r>
      <w:r>
        <w:br/>
      </w:r>
      <w:r>
        <w:rPr>
          <w:rStyle w:val="VerbatimChar"/>
        </w:rPr>
        <w:t xml:space="preserve">│   (建议尺寸：150cm × 80cm)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🎯 办学愿景                                 │</w:t>
      </w:r>
      <w:r>
        <w:br/>
      </w:r>
      <w:r>
        <w:rPr>
          <w:rStyle w:val="VerbatimChar"/>
        </w:rPr>
        <w:t xml:space="preserve">│   ───────────                              │</w:t>
      </w:r>
      <w:r>
        <w:br/>
      </w:r>
      <w:r>
        <w:rPr>
          <w:rStyle w:val="VerbatimChar"/>
        </w:rPr>
        <w:t xml:space="preserve">│   成为一所能够提供优质创新教育的              │</w:t>
      </w:r>
      <w:r>
        <w:br/>
      </w:r>
      <w:r>
        <w:rPr>
          <w:rStyle w:val="VerbatimChar"/>
        </w:rPr>
        <w:t xml:space="preserve">│   领先机构，能够及时响应和适应时代的需求      │</w:t>
      </w:r>
      <w:r>
        <w:br/>
      </w:r>
      <w:r>
        <w:rPr>
          <w:rStyle w:val="VerbatimChar"/>
        </w:rPr>
        <w:t xml:space="preserve">│   与变化。       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成为稳定且持续发展的教育实体，              │</w:t>
      </w:r>
      <w:r>
        <w:br/>
      </w:r>
      <w:r>
        <w:rPr>
          <w:rStyle w:val="VerbatimChar"/>
        </w:rPr>
        <w:t xml:space="preserve">│   履行我们对客户及整个菲华社区的承诺。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🏆 学校特色                                 │</w:t>
      </w:r>
      <w:r>
        <w:br/>
      </w:r>
      <w:r>
        <w:rPr>
          <w:rStyle w:val="VerbatimChar"/>
        </w:rPr>
        <w:t xml:space="preserve">│   ───────────                              │</w:t>
      </w:r>
      <w:r>
        <w:br/>
      </w:r>
      <w:r>
        <w:rPr>
          <w:rStyle w:val="VerbatimChar"/>
        </w:rPr>
        <w:t xml:space="preserve">│   ✅ 非宗教性教育                            │</w:t>
      </w:r>
      <w:r>
        <w:br/>
      </w:r>
      <w:r>
        <w:rPr>
          <w:rStyle w:val="VerbatimChar"/>
        </w:rPr>
        <w:t xml:space="preserve">│   ✅ 综合性素质教育                          │</w:t>
      </w:r>
      <w:r>
        <w:br/>
      </w:r>
      <w:r>
        <w:rPr>
          <w:rStyle w:val="VerbatimChar"/>
        </w:rPr>
        <w:t xml:space="preserve">│   ✅ 创新教育理念                            │</w:t>
      </w:r>
      <w:r>
        <w:br/>
      </w:r>
      <w:r>
        <w:rPr>
          <w:rStyle w:val="VerbatimChar"/>
        </w:rPr>
        <w:t xml:space="preserve">│   ✅ 中华文化传承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📞 联系方式                                 │</w:t>
      </w:r>
      <w:r>
        <w:br/>
      </w:r>
      <w:r>
        <w:rPr>
          <w:rStyle w:val="VerbatimChar"/>
        </w:rPr>
        <w:t xml:space="preserve">│   ───────────                              │</w:t>
      </w:r>
      <w:r>
        <w:br/>
      </w:r>
      <w:r>
        <w:rPr>
          <w:rStyle w:val="VerbatimChar"/>
        </w:rPr>
        <w:t xml:space="preserve">│   📍 地址：2269 A.Luna, Pasay,              │</w:t>
      </w:r>
      <w:r>
        <w:br/>
      </w:r>
      <w:r>
        <w:rPr>
          <w:rStyle w:val="VerbatimChar"/>
        </w:rPr>
        <w:t xml:space="preserve">│         1300 Metro Manila, Philippines       │</w:t>
      </w:r>
      <w:r>
        <w:br/>
      </w:r>
      <w:r>
        <w:rPr>
          <w:rStyle w:val="VerbatimChar"/>
        </w:rPr>
        <w:t xml:space="preserve">│   ☎️ 电话：+63 (2) 87342300 /               │</w:t>
      </w:r>
      <w:r>
        <w:br/>
      </w:r>
      <w:r>
        <w:rPr>
          <w:rStyle w:val="VerbatimChar"/>
        </w:rPr>
        <w:t xml:space="preserve">│         +63 (2) 88311773                    │</w:t>
      </w:r>
      <w:r>
        <w:br/>
      </w:r>
      <w:r>
        <w:rPr>
          <w:rStyle w:val="VerbatimChar"/>
        </w:rPr>
        <w:t xml:space="preserve">│   ✉️ 邮箱：info@ppcha.edu.ph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25"/>
    <w:bookmarkStart w:id="26" w:name="下半部分150cm-高度--教育阶段信息"/>
    <w:p>
      <w:pPr>
        <w:pStyle w:val="Heading4"/>
      </w:pPr>
      <w:r>
        <w:t xml:space="preserve">下半部分（150cm 高度）- 教育阶段信息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📚 教育体系                                 │</w:t>
      </w:r>
      <w:r>
        <w:br/>
      </w:r>
      <w:r>
        <w:rPr>
          <w:rStyle w:val="VerbatimChar"/>
        </w:rPr>
        <w:t xml:space="preserve">│   ───────────   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[学前教育] (Ching Chay Tho Memorial)       │</w:t>
      </w:r>
      <w:r>
        <w:br/>
      </w:r>
      <w:r>
        <w:rPr>
          <w:rStyle w:val="VerbatimChar"/>
        </w:rPr>
        <w:t xml:space="preserve">│     Preschool                               │</w:t>
      </w:r>
      <w:r>
        <w:br/>
      </w:r>
      <w:r>
        <w:rPr>
          <w:rStyle w:val="VerbatimChar"/>
        </w:rPr>
        <w:t xml:space="preserve">│     • 开发孩子的好奇心与自信心               │</w:t>
      </w:r>
      <w:r>
        <w:br/>
      </w:r>
      <w:r>
        <w:rPr>
          <w:rStyle w:val="VerbatimChar"/>
        </w:rPr>
        <w:t xml:space="preserve">│     • 培养独立性和资源利用能力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[小学教育] (Elementary Education)          │</w:t>
      </w:r>
      <w:r>
        <w:br/>
      </w:r>
      <w:r>
        <w:rPr>
          <w:rStyle w:val="VerbatimChar"/>
        </w:rPr>
        <w:t xml:space="preserve">│     G1-G6 年级，入学年龄通常为 6 岁           │</w:t>
      </w:r>
      <w:r>
        <w:br/>
      </w:r>
      <w:r>
        <w:rPr>
          <w:rStyle w:val="VerbatimChar"/>
        </w:rPr>
        <w:t xml:space="preserve">│     • 知识传授与技能培养                     │</w:t>
      </w:r>
      <w:r>
        <w:br/>
      </w:r>
      <w:r>
        <w:rPr>
          <w:rStyle w:val="VerbatimChar"/>
        </w:rPr>
        <w:t xml:space="preserve">│     • 价值观塑造与品格教育                   │</w:t>
      </w:r>
      <w:r>
        <w:br/>
      </w:r>
      <w:r>
        <w:rPr>
          <w:rStyle w:val="VerbatimChar"/>
        </w:rPr>
        <w:t xml:space="preserve">│     • 社会责任感培养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[中等教育] (Secondary Education)           │</w:t>
      </w:r>
      <w:r>
        <w:br/>
      </w:r>
      <w:r>
        <w:rPr>
          <w:rStyle w:val="VerbatimChar"/>
        </w:rPr>
        <w:t xml:space="preserve">│     J1-J4 及高级阶段课程                     │</w:t>
      </w:r>
      <w:r>
        <w:br/>
      </w:r>
      <w:r>
        <w:rPr>
          <w:rStyle w:val="VerbatimChar"/>
        </w:rPr>
        <w:t xml:space="preserve">│     • 专业能力提升                          │</w:t>
      </w:r>
      <w:r>
        <w:br/>
      </w:r>
      <w:r>
        <w:rPr>
          <w:rStyle w:val="VerbatimChar"/>
        </w:rPr>
        <w:t xml:space="preserve">│     • 批判性思维训练                        │</w:t>
      </w:r>
      <w:r>
        <w:br/>
      </w:r>
      <w:r>
        <w:rPr>
          <w:rStyle w:val="VerbatimChar"/>
        </w:rPr>
        <w:t xml:space="preserve">│     • 未来职业准备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💡 教育理念                                 │</w:t>
      </w:r>
      <w:r>
        <w:br/>
      </w:r>
      <w:r>
        <w:rPr>
          <w:rStyle w:val="VerbatimChar"/>
        </w:rPr>
        <w:t xml:space="preserve">│   ───────────                              │</w:t>
      </w:r>
      <w:r>
        <w:br/>
      </w:r>
      <w:r>
        <w:rPr>
          <w:rStyle w:val="VerbatimChar"/>
        </w:rPr>
        <w:t xml:space="preserve">│   🎯 P - PROVIDE（提供）                     │</w:t>
      </w:r>
      <w:r>
        <w:br/>
      </w:r>
      <w:r>
        <w:rPr>
          <w:rStyle w:val="VerbatimChar"/>
        </w:rPr>
        <w:t xml:space="preserve">│      提供优质教育资源和学习环境              │</w:t>
      </w:r>
      <w:r>
        <w:br/>
      </w:r>
      <w:r>
        <w:rPr>
          <w:rStyle w:val="VerbatimChar"/>
        </w:rPr>
        <w:t xml:space="preserve">│   🚀 P - PROMOTE（促进）                     │</w:t>
      </w:r>
      <w:r>
        <w:br/>
      </w:r>
      <w:r>
        <w:rPr>
          <w:rStyle w:val="VerbatimChar"/>
        </w:rPr>
        <w:t xml:space="preserve">│      促进学生全面发展                        │</w:t>
      </w:r>
      <w:r>
        <w:br/>
      </w:r>
      <w:r>
        <w:rPr>
          <w:rStyle w:val="VerbatimChar"/>
        </w:rPr>
        <w:t xml:space="preserve">│   🌱 C - CULTIVATE（培养）                   │</w:t>
      </w:r>
      <w:r>
        <w:br/>
      </w:r>
      <w:r>
        <w:rPr>
          <w:rStyle w:val="VerbatimChar"/>
        </w:rPr>
        <w:t xml:space="preserve">│      培养学生的创新精神和实践能力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🤝 H - HELP（帮助）                        │</w:t>
      </w:r>
      <w:r>
        <w:br/>
      </w:r>
      <w:r>
        <w:rPr>
          <w:rStyle w:val="VerbatimChar"/>
        </w:rPr>
        <w:t xml:space="preserve">│      帮助学生实现个人价值                    │</w:t>
      </w:r>
      <w:r>
        <w:br/>
      </w:r>
      <w:r>
        <w:rPr>
          <w:rStyle w:val="VerbatimChar"/>
        </w:rPr>
        <w:t xml:space="preserve">│   🏆 A - ACHIEVE（成就）                     │</w:t>
      </w:r>
      <w:r>
        <w:br/>
      </w:r>
      <w:r>
        <w:rPr>
          <w:rStyle w:val="VerbatimChar"/>
        </w:rPr>
        <w:t xml:space="preserve">│      助力学生达成人生目标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🎨 教育特色                                 │</w:t>
      </w:r>
      <w:r>
        <w:br/>
      </w:r>
      <w:r>
        <w:rPr>
          <w:rStyle w:val="VerbatimChar"/>
        </w:rPr>
        <w:t xml:space="preserve">│      • 中文语言艺术课程                      │</w:t>
      </w:r>
      <w:r>
        <w:br/>
      </w:r>
      <w:r>
        <w:rPr>
          <w:rStyle w:val="VerbatimChar"/>
        </w:rPr>
        <w:t xml:space="preserve">│      • 计算机教育计划                        │</w:t>
      </w:r>
      <w:r>
        <w:br/>
      </w:r>
      <w:r>
        <w:rPr>
          <w:rStyle w:val="VerbatimChar"/>
        </w:rPr>
        <w:t xml:space="preserve">│      • 学前教育项目                          │</w:t>
      </w:r>
      <w:r>
        <w:br/>
      </w:r>
      <w:r>
        <w:rPr>
          <w:rStyle w:val="VerbatimChar"/>
        </w:rPr>
        <w:t xml:space="preserve">│      • 跨文化交流能力培养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26"/>
    <w:bookmarkEnd w:id="27"/>
    <w:bookmarkStart w:id="28" w:name="墙面-a-设计要点"/>
    <w:p>
      <w:pPr>
        <w:pStyle w:val="Heading3"/>
      </w:pPr>
      <w:r>
        <w:t xml:space="preserve">🎨 墙面 A 设计要点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配色</w:t>
      </w:r>
      <w:r>
        <w:t xml:space="preserve">: 主色调为书院红 (#C8102E) + 金色点缀 + 白色背景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材质</w:t>
      </w:r>
      <w:r>
        <w:t xml:space="preserve">: 高清 UV 喷绘 + LED 背光（3000K 暖白光）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图片</w:t>
      </w:r>
      <w:r>
        <w:t xml:space="preserve">: 学校建筑照片（建议提供 2-3 张不同角度，每张≥4000×3000px）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灯光</w:t>
      </w:r>
      <w:r>
        <w:t xml:space="preserve">: 均匀分布的 LED 灯带，突出品牌识别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墙面-b案例-理念-业务区240cm300cm"/>
    <w:p>
      <w:pPr>
        <w:pStyle w:val="Heading2"/>
      </w:pPr>
      <w:r>
        <w:t xml:space="preserve">🎨 墙面 B：案例 + 理念 + 业务区（240cm×300cm）</w:t>
      </w:r>
    </w:p>
    <w:bookmarkStart w:id="30" w:name="布局方案一上下分布"/>
    <w:p>
      <w:pPr>
        <w:pStyle w:val="Heading3"/>
      </w:pPr>
      <w:r>
        <w:t xml:space="preserve">📍 布局方案一（上下分布）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│              [留学生案例展示区]          │</w:t>
      </w:r>
      <w:r>
        <w:br/>
      </w:r>
      <w:r>
        <w:rPr>
          <w:rStyle w:val="VerbatimChar"/>
        </w:rPr>
        <w:t xml:space="preserve">│   │     (宽度：120cm × 高度：150cm)         │</w:t>
      </w:r>
      <w:r>
        <w:br/>
      </w:r>
      <w:r>
        <w:rPr>
          <w:rStyle w:val="VerbatimChar"/>
        </w:rPr>
        <w:t xml:space="preserve">│   │                                          │</w:t>
      </w:r>
      <w:r>
        <w:br/>
      </w:r>
      <w:r>
        <w:rPr>
          <w:rStyle w:val="VerbatimChar"/>
        </w:rPr>
        <w:t xml:space="preserve">│   │   [案例卡片插槽×4-6]                     │</w:t>
      </w:r>
      <w:r>
        <w:br/>
      </w:r>
      <w:r>
        <w:rPr>
          <w:rStyle w:val="VerbatimChar"/>
        </w:rPr>
        <w:t xml:space="preserve">│   │   • 可定期更新内容                       │</w:t>
      </w:r>
      <w:r>
        <w:br/>
      </w:r>
      <w:r>
        <w:rPr>
          <w:rStyle w:val="VerbatimChar"/>
        </w:rPr>
        <w:t xml:space="preserve">│   │   • 磁性板或插槽式设计             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┌──────────┬──────────────┬──────────────┐</w:t>
      </w:r>
      <w:r>
        <w:br/>
      </w:r>
      <w:r>
        <w:rPr>
          <w:rStyle w:val="VerbatimChar"/>
        </w:rPr>
        <w:t xml:space="preserve">│   │          │              │               │</w:t>
      </w:r>
      <w:r>
        <w:br/>
      </w:r>
      <w:r>
        <w:rPr>
          <w:rStyle w:val="VerbatimChar"/>
        </w:rPr>
        <w:t xml:space="preserve">│   │ [案例]   │    [理念]    │  [业务内容]   │</w:t>
      </w:r>
      <w:r>
        <w:br/>
      </w:r>
      <w:r>
        <w:rPr>
          <w:rStyle w:val="VerbatimChar"/>
        </w:rPr>
        <w:t xml:space="preserve">│   │ (60cm)   │     (70cm)   │     (60cm)    │ ← 下半部分</w:t>
      </w:r>
      <w:r>
        <w:br/>
      </w:r>
      <w:r>
        <w:rPr>
          <w:rStyle w:val="VerbatimChar"/>
        </w:rPr>
        <w:t xml:space="preserve">│   └──────────┴──────────────┴──────────────┘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或者采用左右分布：</w:t>
      </w:r>
      <w:r>
        <w:br/>
      </w:r>
      <w:r>
        <w:br/>
      </w:r>
      <w:r>
        <w:rPr>
          <w:rStyle w:val="VerbatimChar"/>
        </w:rPr>
        <w:t xml:space="preserve">┌──────────────┬──────────┬─────────────────────┐</w:t>
      </w:r>
      <w:r>
        <w:br/>
      </w:r>
      <w:r>
        <w:rPr>
          <w:rStyle w:val="VerbatimChar"/>
        </w:rPr>
        <w:t xml:space="preserve">│              │          │                            │</w:t>
      </w:r>
      <w:r>
        <w:br/>
      </w:r>
      <w:r>
        <w:rPr>
          <w:rStyle w:val="VerbatimChar"/>
        </w:rPr>
        <w:t xml:space="preserve">│ [案例]       │   [理念] │     [业务内容]        │</w:t>
      </w:r>
      <w:r>
        <w:br/>
      </w:r>
      <w:r>
        <w:rPr>
          <w:rStyle w:val="VerbatimChar"/>
        </w:rPr>
        <w:t xml:space="preserve">│ (80cm)       │  (75cm)  │         (85cm)           │ ← 单排布局</w:t>
      </w:r>
      <w:r>
        <w:br/>
      </w:r>
      <w:r>
        <w:rPr>
          <w:rStyle w:val="VerbatimChar"/>
        </w:rPr>
        <w:t xml:space="preserve">│              │          │                            │</w:t>
      </w:r>
      <w:r>
        <w:br/>
      </w:r>
      <w:r>
        <w:rPr>
          <w:rStyle w:val="VerbatimChar"/>
        </w:rPr>
        <w:t xml:space="preserve">└──────────────┴──────────┴─────────────────────┘</w:t>
      </w:r>
    </w:p>
    <w:bookmarkEnd w:id="30"/>
    <w:bookmarkStart w:id="33" w:name="板块三留学生案例展示区建议宽度-120cm"/>
    <w:p>
      <w:pPr>
        <w:pStyle w:val="Heading3"/>
      </w:pPr>
      <w:r>
        <w:t xml:space="preserve">📍 板块三：留学生案例展示区（建议宽度 120cm）</w:t>
      </w:r>
    </w:p>
    <w:bookmarkStart w:id="31" w:name="上半部分75cm-高度--成功案例卡片"/>
    <w:p>
      <w:pPr>
        <w:pStyle w:val="Heading4"/>
      </w:pPr>
      <w:r>
        <w:t xml:space="preserve">上半部分（75cm 高度）- 成功案例卡片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🎓 中华书院留学生成功案例                  │</w:t>
      </w:r>
      <w:r>
        <w:br/>
      </w:r>
      <w:r>
        <w:rPr>
          <w:rStyle w:val="VerbatimChar"/>
        </w:rPr>
        <w:t xml:space="preserve">│      Study Success Stories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[案例卡片插槽×4-6]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插槽规格：每个卡片 25cm × 30cm            │</w:t>
      </w:r>
      <w:r>
        <w:br/>
      </w:r>
      <w:r>
        <w:rPr>
          <w:rStyle w:val="VerbatimChar"/>
        </w:rPr>
        <w:t xml:space="preserve">│   材质：磁性亚克力板 + 插槽框架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示例卡片内容：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👤 张伟 (Zhang Wei)           │</w:t>
      </w:r>
      <w:r>
        <w:br/>
      </w:r>
      <w:r>
        <w:rPr>
          <w:rStyle w:val="VerbatimChar"/>
        </w:rPr>
        <w:t xml:space="preserve">│ 🎓 中文语言艺术专业            │</w:t>
      </w:r>
      <w:r>
        <w:br/>
      </w:r>
      <w:r>
        <w:rPr>
          <w:rStyle w:val="VerbatimChar"/>
        </w:rPr>
        <w:t xml:space="preserve">│ ✅ GPA: 3.8/4.0               │</w:t>
      </w:r>
      <w:r>
        <w:br/>
      </w:r>
      <w:r>
        <w:rPr>
          <w:rStyle w:val="VerbatimChar"/>
        </w:rPr>
        <w:t xml:space="preserve">│ 💬 "在这里我不仅学到了中文， │</w:t>
      </w:r>
      <w:r>
        <w:br/>
      </w:r>
      <w:r>
        <w:rPr>
          <w:rStyle w:val="VerbatimChar"/>
        </w:rPr>
        <w:t xml:space="preserve">│    还深刻理解了中华文化的   │</w:t>
      </w:r>
      <w:r>
        <w:br/>
      </w:r>
      <w:r>
        <w:rPr>
          <w:rStyle w:val="VerbatimChar"/>
        </w:rPr>
        <w:t xml:space="preserve">│    魅力。"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插槽数量：根据墙面高度可设置 6-8 个卡片位</w:t>
      </w:r>
    </w:p>
    <w:bookmarkEnd w:id="31"/>
    <w:bookmarkStart w:id="32" w:name="下半部分75cm-高度--数据统计与更多案例"/>
    <w:p>
      <w:pPr>
        <w:pStyle w:val="Heading4"/>
      </w:pPr>
      <w:r>
        <w:t xml:space="preserve">下半部分（75cm 高度）- 数据统计与更多案例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📊 书院成就数据                            │</w:t>
      </w:r>
      <w:r>
        <w:br/>
      </w:r>
      <w:r>
        <w:rPr>
          <w:rStyle w:val="VerbatimChar"/>
        </w:rPr>
        <w:t xml:space="preserve">│      Achievements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• 累计留学生：500+                        │</w:t>
      </w:r>
      <w:r>
        <w:br/>
      </w:r>
      <w:r>
        <w:rPr>
          <w:rStyle w:val="VerbatimChar"/>
        </w:rPr>
        <w:t xml:space="preserve">│   • 优秀毕业生：98%                         │</w:t>
      </w:r>
      <w:r>
        <w:br/>
      </w:r>
      <w:r>
        <w:rPr>
          <w:rStyle w:val="VerbatimChar"/>
        </w:rPr>
        <w:t xml:space="preserve">│   • 雇主满意度：100%                         │</w:t>
      </w:r>
      <w:r>
        <w:br/>
      </w:r>
      <w:r>
        <w:rPr>
          <w:rStyle w:val="VerbatimChar"/>
        </w:rPr>
        <w:t xml:space="preserve">│   • 合作国家/地区：20+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[更多成功案例插槽]                         │</w:t>
      </w:r>
      <w:r>
        <w:br/>
      </w:r>
      <w:r>
        <w:rPr>
          <w:rStyle w:val="VerbatimChar"/>
        </w:rPr>
        <w:t xml:space="preserve">│   ───────────   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可展示内容：                                │</w:t>
      </w:r>
      <w:r>
        <w:br/>
      </w:r>
      <w:r>
        <w:rPr>
          <w:rStyle w:val="VerbatimChar"/>
        </w:rPr>
        <w:t xml:space="preserve">│   • 优秀毕业生访谈视频（二维码）              │</w:t>
      </w:r>
      <w:r>
        <w:br/>
      </w:r>
      <w:r>
        <w:rPr>
          <w:rStyle w:val="VerbatimChar"/>
        </w:rPr>
        <w:t xml:space="preserve">│   • 校友成就证书                            │</w:t>
      </w:r>
      <w:r>
        <w:br/>
      </w:r>
      <w:r>
        <w:rPr>
          <w:rStyle w:val="VerbatimChar"/>
        </w:rPr>
        <w:t xml:space="preserve">│   • 学生作品集锦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更新建议：每季度更换一次案例卡片</w:t>
      </w:r>
    </w:p>
    <w:bookmarkEnd w:id="32"/>
    <w:bookmarkEnd w:id="33"/>
    <w:bookmarkStart w:id="35" w:name="板块四中华书院教育理念区宽度-70cm"/>
    <w:p>
      <w:pPr>
        <w:pStyle w:val="Heading3"/>
      </w:pPr>
      <w:r>
        <w:t xml:space="preserve">📍 板块四：中华书院教育理念区（宽度 70cm）</w:t>
      </w:r>
    </w:p>
    <w:bookmarkStart w:id="34" w:name="核心价值观展示采用环形布局或阶梯式"/>
    <w:p>
      <w:pPr>
        <w:pStyle w:val="Heading4"/>
      </w:pPr>
      <w:r>
        <w:t xml:space="preserve">核心价值观展示（采用环形布局或阶梯式）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💡 P - PROVIDE（提供）                     │</w:t>
      </w:r>
      <w:r>
        <w:br/>
      </w:r>
      <w:r>
        <w:rPr>
          <w:rStyle w:val="VerbatimChar"/>
        </w:rPr>
        <w:t xml:space="preserve">│      提供优质教育资源和学习环境              │</w:t>
      </w:r>
      <w:r>
        <w:br/>
      </w:r>
      <w:r>
        <w:rPr>
          <w:rStyle w:val="VerbatimChar"/>
        </w:rPr>
        <w:t xml:space="preserve">│       Provide quality educational           │</w:t>
      </w:r>
      <w:r>
        <w:br/>
      </w:r>
      <w:r>
        <w:rPr>
          <w:rStyle w:val="VerbatimChar"/>
        </w:rPr>
        <w:t xml:space="preserve">│       resources and learning environment     │</w:t>
      </w:r>
      <w:r>
        <w:br/>
      </w:r>
      <w:r>
        <w:rPr>
          <w:rStyle w:val="VerbatimChar"/>
        </w:rPr>
        <w:t xml:space="preserve">│   🎯 图标：🎯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🚀 P - PROMOTE（促进）                     │</w:t>
      </w:r>
      <w:r>
        <w:br/>
      </w:r>
      <w:r>
        <w:rPr>
          <w:rStyle w:val="VerbatimChar"/>
        </w:rPr>
        <w:t xml:space="preserve">│      促进学生全面发展                        │</w:t>
      </w:r>
      <w:r>
        <w:br/>
      </w:r>
      <w:r>
        <w:rPr>
          <w:rStyle w:val="VerbatimChar"/>
        </w:rPr>
        <w:t xml:space="preserve">│       Promote holistic student development   │</w:t>
      </w:r>
      <w:r>
        <w:br/>
      </w:r>
      <w:r>
        <w:rPr>
          <w:rStyle w:val="VerbatimChar"/>
        </w:rPr>
        <w:t xml:space="preserve">│   📈 图标：📈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🌱 C - CULTIVATE（培养）                   │</w:t>
      </w:r>
      <w:r>
        <w:br/>
      </w:r>
      <w:r>
        <w:rPr>
          <w:rStyle w:val="VerbatimChar"/>
        </w:rPr>
        <w:t xml:space="preserve">│      培养学生的创新精神和实践能力            │</w:t>
      </w:r>
      <w:r>
        <w:br/>
      </w:r>
      <w:r>
        <w:rPr>
          <w:rStyle w:val="VerbatimChar"/>
        </w:rPr>
        <w:t xml:space="preserve">│       Cultivate innovation and practice skills │</w:t>
      </w:r>
      <w:r>
        <w:br/>
      </w:r>
      <w:r>
        <w:rPr>
          <w:rStyle w:val="VerbatimChar"/>
        </w:rPr>
        <w:t xml:space="preserve">│   💫 图标：💫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🤝 H - HELP（帮助）                        │</w:t>
      </w:r>
      <w:r>
        <w:br/>
      </w:r>
      <w:r>
        <w:rPr>
          <w:rStyle w:val="VerbatimChar"/>
        </w:rPr>
        <w:t xml:space="preserve">│      帮助学生实现个人价值                    │</w:t>
      </w:r>
      <w:r>
        <w:br/>
      </w:r>
      <w:r>
        <w:rPr>
          <w:rStyle w:val="VerbatimChar"/>
        </w:rPr>
        <w:t xml:space="preserve">│       Help students achieve personal values   │</w:t>
      </w:r>
      <w:r>
        <w:br/>
      </w:r>
      <w:r>
        <w:rPr>
          <w:rStyle w:val="VerbatimChar"/>
        </w:rPr>
        <w:t xml:space="preserve">│   ❤️ 图标：❤️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🏆 A - ACHIEVE（成就）                     │</w:t>
      </w:r>
      <w:r>
        <w:br/>
      </w:r>
      <w:r>
        <w:rPr>
          <w:rStyle w:val="VerbatimChar"/>
        </w:rPr>
        <w:t xml:space="preserve">│      助力学生达成人生目标                    │</w:t>
      </w:r>
      <w:r>
        <w:br/>
      </w:r>
      <w:r>
        <w:rPr>
          <w:rStyle w:val="VerbatimChar"/>
        </w:rPr>
        <w:t xml:space="preserve">│       Achieve life goals                      │</w:t>
      </w:r>
      <w:r>
        <w:br/>
      </w:r>
      <w:r>
        <w:rPr>
          <w:rStyle w:val="VerbatimChar"/>
        </w:rPr>
        <w:t xml:space="preserve">│   🥇 图标：🥇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🎨 教育特色                                 │</w:t>
      </w:r>
      <w:r>
        <w:br/>
      </w:r>
      <w:r>
        <w:rPr>
          <w:rStyle w:val="VerbatimChar"/>
        </w:rPr>
        <w:t xml:space="preserve">│      • 中文语言艺术课程                      │</w:t>
      </w:r>
      <w:r>
        <w:br/>
      </w:r>
      <w:r>
        <w:rPr>
          <w:rStyle w:val="VerbatimChar"/>
        </w:rPr>
        <w:t xml:space="preserve">│      • 计算机教育计划                        │</w:t>
      </w:r>
      <w:r>
        <w:br/>
      </w:r>
      <w:r>
        <w:rPr>
          <w:rStyle w:val="VerbatimChar"/>
        </w:rPr>
        <w:t xml:space="preserve">│      • 学前教育项目                          │</w:t>
      </w:r>
      <w:r>
        <w:br/>
      </w:r>
      <w:r>
        <w:rPr>
          <w:rStyle w:val="VerbatimChar"/>
        </w:rPr>
        <w:t xml:space="preserve">│      • 跨文化交流能力培养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📖 育人理念                                 │</w:t>
      </w:r>
      <w:r>
        <w:br/>
      </w:r>
      <w:r>
        <w:rPr>
          <w:rStyle w:val="VerbatimChar"/>
        </w:rPr>
        <w:t xml:space="preserve">│      培养有责任感、有爱心的新一代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34"/>
    <w:bookmarkEnd w:id="35"/>
    <w:bookmarkStart w:id="37" w:name="板块五业务内容展示区宽度-58-60cm"/>
    <w:p>
      <w:pPr>
        <w:pStyle w:val="Heading3"/>
      </w:pPr>
      <w:r>
        <w:t xml:space="preserve">📍 板块五：业务内容展示区（宽度 58-60cm）</w:t>
      </w:r>
    </w:p>
    <w:bookmarkStart w:id="36" w:name="课程与服务介绍"/>
    <w:p>
      <w:pPr>
        <w:pStyle w:val="Heading4"/>
      </w:pPr>
      <w:r>
        <w:t xml:space="preserve">课程与服务介绍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📚 中华书院课程体系                        │</w:t>
      </w:r>
      <w:r>
        <w:br/>
      </w:r>
      <w:r>
        <w:rPr>
          <w:rStyle w:val="VerbatimChar"/>
        </w:rPr>
        <w:t xml:space="preserve">│      Our Course System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[中文语言艺术]                             │</w:t>
      </w:r>
      <w:r>
        <w:br/>
      </w:r>
      <w:r>
        <w:rPr>
          <w:rStyle w:val="VerbatimChar"/>
        </w:rPr>
        <w:t xml:space="preserve">│   ───────────                              │</w:t>
      </w:r>
      <w:r>
        <w:br/>
      </w:r>
      <w:r>
        <w:rPr>
          <w:rStyle w:val="VerbatimChar"/>
        </w:rPr>
        <w:t xml:space="preserve">│   📖 图标：📖                                │</w:t>
      </w:r>
      <w:r>
        <w:br/>
      </w:r>
      <w:r>
        <w:rPr>
          <w:rStyle w:val="VerbatimChar"/>
        </w:rPr>
        <w:t xml:space="preserve">│   • 中文语言表达与理解                       │</w:t>
      </w:r>
      <w:r>
        <w:br/>
      </w:r>
      <w:r>
        <w:rPr>
          <w:rStyle w:val="VerbatimChar"/>
        </w:rPr>
        <w:t xml:space="preserve">│   • 中华文化体验与学习                       │</w:t>
      </w:r>
      <w:r>
        <w:br/>
      </w:r>
      <w:r>
        <w:rPr>
          <w:rStyle w:val="VerbatimChar"/>
        </w:rPr>
        <w:t xml:space="preserve">│   • 跨文化交流能力培养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[计算机教育]                               │</w:t>
      </w:r>
      <w:r>
        <w:br/>
      </w:r>
      <w:r>
        <w:rPr>
          <w:rStyle w:val="VerbatimChar"/>
        </w:rPr>
        <w:t xml:space="preserve">│   ───────────                              │</w:t>
      </w:r>
      <w:r>
        <w:br/>
      </w:r>
      <w:r>
        <w:rPr>
          <w:rStyle w:val="VerbatimChar"/>
        </w:rPr>
        <w:t xml:space="preserve">│   💻 图标：💻                                │</w:t>
      </w:r>
      <w:r>
        <w:br/>
      </w:r>
      <w:r>
        <w:rPr>
          <w:rStyle w:val="VerbatimChar"/>
        </w:rPr>
        <w:t xml:space="preserve">│   • 基础计算机操作                          │</w:t>
      </w:r>
      <w:r>
        <w:br/>
      </w:r>
      <w:r>
        <w:rPr>
          <w:rStyle w:val="VerbatimChar"/>
        </w:rPr>
        <w:t xml:space="preserve">│   • 数字化工具使用                          │</w:t>
      </w:r>
      <w:r>
        <w:br/>
      </w:r>
      <w:r>
        <w:rPr>
          <w:rStyle w:val="VerbatimChar"/>
        </w:rPr>
        <w:t xml:space="preserve">│   • 信息技术应用能力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[学前教育]                                 │</w:t>
      </w:r>
      <w:r>
        <w:br/>
      </w:r>
      <w:r>
        <w:rPr>
          <w:rStyle w:val="VerbatimChar"/>
        </w:rPr>
        <w:t xml:space="preserve">│   ───────────                              │</w:t>
      </w:r>
      <w:r>
        <w:br/>
      </w:r>
      <w:r>
        <w:rPr>
          <w:rStyle w:val="VerbatimChar"/>
        </w:rPr>
        <w:t xml:space="preserve">│   🧸 图标：🧸                                │</w:t>
      </w:r>
      <w:r>
        <w:br/>
      </w:r>
      <w:r>
        <w:rPr>
          <w:rStyle w:val="VerbatimChar"/>
        </w:rPr>
        <w:t xml:space="preserve">│   • 开发孩子的好奇心与自信心                │</w:t>
      </w:r>
      <w:r>
        <w:br/>
      </w:r>
      <w:r>
        <w:rPr>
          <w:rStyle w:val="VerbatimChar"/>
        </w:rPr>
        <w:t xml:space="preserve">│   • 培养独立性和资源利用能力                │</w:t>
      </w:r>
      <w:r>
        <w:br/>
      </w:r>
      <w:r>
        <w:rPr>
          <w:rStyle w:val="VerbatimChar"/>
        </w:rPr>
        <w:t xml:space="preserve">│   • 为未来学习奠定基础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[基础教育]                                 │</w:t>
      </w:r>
      <w:r>
        <w:br/>
      </w:r>
      <w:r>
        <w:rPr>
          <w:rStyle w:val="VerbatimChar"/>
        </w:rPr>
        <w:t xml:space="preserve">│   ───────────                              │</w:t>
      </w:r>
      <w:r>
        <w:br/>
      </w:r>
      <w:r>
        <w:rPr>
          <w:rStyle w:val="VerbatimChar"/>
        </w:rPr>
        <w:t xml:space="preserve">│   📖 图标：📚                                │</w:t>
      </w:r>
      <w:r>
        <w:br/>
      </w:r>
      <w:r>
        <w:rPr>
          <w:rStyle w:val="VerbatimChar"/>
        </w:rPr>
        <w:t xml:space="preserve">│   • 小学阶段 (G1-G6)                        │</w:t>
      </w:r>
      <w:r>
        <w:br/>
      </w:r>
      <w:r>
        <w:rPr>
          <w:rStyle w:val="VerbatimChar"/>
        </w:rPr>
        <w:t xml:space="preserve">│     - 知识传授与技能培养                    │</w:t>
      </w:r>
      <w:r>
        <w:br/>
      </w:r>
      <w:r>
        <w:rPr>
          <w:rStyle w:val="VerbatimChar"/>
        </w:rPr>
        <w:t xml:space="preserve">│     - 价值观塑造与品格教育                  │</w:t>
      </w:r>
      <w:r>
        <w:br/>
      </w:r>
      <w:r>
        <w:rPr>
          <w:rStyle w:val="VerbatimChar"/>
        </w:rPr>
        <w:t xml:space="preserve">│   • 中学阶段 (J1-J4)                        │</w:t>
      </w:r>
      <w:r>
        <w:br/>
      </w:r>
      <w:r>
        <w:rPr>
          <w:rStyle w:val="VerbatimChar"/>
        </w:rPr>
        <w:t xml:space="preserve">│     - 专业能力提升                          │</w:t>
      </w:r>
      <w:r>
        <w:br/>
      </w:r>
      <w:r>
        <w:rPr>
          <w:rStyle w:val="VerbatimChar"/>
        </w:rPr>
        <w:t xml:space="preserve">│     - 批判性思维训练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[增值服务]                                 │</w:t>
      </w:r>
      <w:r>
        <w:br/>
      </w:r>
      <w:r>
        <w:rPr>
          <w:rStyle w:val="VerbatimChar"/>
        </w:rPr>
        <w:t xml:space="preserve">│   ───────────                              │</w:t>
      </w:r>
      <w:r>
        <w:br/>
      </w:r>
      <w:r>
        <w:rPr>
          <w:rStyle w:val="VerbatimChar"/>
        </w:rPr>
        <w:t xml:space="preserve">│   🎨 图标：🎨                                │</w:t>
      </w:r>
      <w:r>
        <w:br/>
      </w:r>
      <w:r>
        <w:rPr>
          <w:rStyle w:val="VerbatimChar"/>
        </w:rPr>
        <w:t xml:space="preserve">│   • 课外活动（文化/体育/艺术）              │</w:t>
      </w:r>
      <w:r>
        <w:br/>
      </w:r>
      <w:r>
        <w:rPr>
          <w:rStyle w:val="VerbatimChar"/>
        </w:rPr>
        <w:t xml:space="preserve">│   • 夏令营/冬令营                          │</w:t>
      </w:r>
      <w:r>
        <w:br/>
      </w:r>
      <w:r>
        <w:rPr>
          <w:rStyle w:val="VerbatimChar"/>
        </w:rPr>
        <w:t xml:space="preserve">│   • 周末及假期强化班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[国际服务]                                 │</w:t>
      </w:r>
      <w:r>
        <w:br/>
      </w:r>
      <w:r>
        <w:rPr>
          <w:rStyle w:val="VerbatimChar"/>
        </w:rPr>
        <w:t xml:space="preserve">│   ───────────                              │</w:t>
      </w:r>
      <w:r>
        <w:br/>
      </w:r>
      <w:r>
        <w:rPr>
          <w:rStyle w:val="VerbatimChar"/>
        </w:rPr>
        <w:t xml:space="preserve">│   🌍 图标：🌍                                │</w:t>
      </w:r>
      <w:r>
        <w:br/>
      </w:r>
      <w:r>
        <w:rPr>
          <w:rStyle w:val="VerbatimChar"/>
        </w:rPr>
        <w:t xml:space="preserve">│   • 留学生招生                              │</w:t>
      </w:r>
      <w:r>
        <w:br/>
      </w:r>
      <w:r>
        <w:rPr>
          <w:rStyle w:val="VerbatimChar"/>
        </w:rPr>
        <w:t xml:space="preserve">│   • 国际课程定制                            │</w:t>
      </w:r>
      <w:r>
        <w:br/>
      </w:r>
      <w:r>
        <w:rPr>
          <w:rStyle w:val="VerbatimChar"/>
        </w:rPr>
        <w:t xml:space="preserve">│   • 文化交流项目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📞 招生咨询                                 │</w:t>
      </w:r>
      <w:r>
        <w:br/>
      </w:r>
      <w:r>
        <w:rPr>
          <w:rStyle w:val="VerbatimChar"/>
        </w:rPr>
        <w:t xml:space="preserve">│      Enrollment Inquiry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📱 +63 (2) 87342300                         │</w:t>
      </w:r>
      <w:r>
        <w:br/>
      </w:r>
      <w:r>
        <w:rPr>
          <w:rStyle w:val="VerbatimChar"/>
        </w:rPr>
        <w:t xml:space="preserve">│   ✉️ info@ppcha.edu.ph                        │</w:t>
      </w:r>
      <w:r>
        <w:br/>
      </w:r>
      <w:r>
        <w:rPr>
          <w:rStyle w:val="VerbatimChar"/>
        </w:rPr>
        <w:t xml:space="preserve">│   🌐 www.ppcha.edu.ph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💡 办学特色                                 │</w:t>
      </w:r>
      <w:r>
        <w:br/>
      </w:r>
      <w:r>
        <w:rPr>
          <w:rStyle w:val="VerbatimChar"/>
        </w:rPr>
        <w:t xml:space="preserve">│      Our Features 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• 非宗教性教育                              │</w:t>
      </w:r>
      <w:r>
        <w:br/>
      </w:r>
      <w:r>
        <w:rPr>
          <w:rStyle w:val="VerbatimChar"/>
        </w:rPr>
        <w:t xml:space="preserve">│   • 综合性素质教育                            │</w:t>
      </w:r>
      <w:r>
        <w:br/>
      </w:r>
      <w:r>
        <w:rPr>
          <w:rStyle w:val="VerbatimChar"/>
        </w:rPr>
        <w:t xml:space="preserve">│   • 创新教育理念                              │</w:t>
      </w:r>
      <w:r>
        <w:br/>
      </w:r>
      <w:r>
        <w:rPr>
          <w:rStyle w:val="VerbatimChar"/>
        </w:rPr>
        <w:t xml:space="preserve">│   • 中华文化传承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更新建议：业务内容每季度审核一次，保持信息时效性</w:t>
      </w:r>
    </w:p>
    <w:bookmarkEnd w:id="36"/>
    <w:bookmarkEnd w:id="37"/>
    <w:bookmarkStart w:id="38" w:name="墙面-b-设计要点"/>
    <w:p>
      <w:pPr>
        <w:pStyle w:val="Heading3"/>
      </w:pPr>
      <w:r>
        <w:t xml:space="preserve">🎨 墙面 B 设计要点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配色</w:t>
      </w:r>
      <w:r>
        <w:t xml:space="preserve">: 与墙面 A 保持一致的品牌色（红+金），各板块使用特色色点缀</w:t>
      </w:r>
    </w:p>
    <w:p>
      <w:pPr>
        <w:numPr>
          <w:ilvl w:val="1"/>
          <w:numId w:val="1004"/>
        </w:numPr>
        <w:pStyle w:val="Compact"/>
      </w:pPr>
      <w:r>
        <w:t xml:space="preserve">中文语言艺术：红色系 (#C8102E)</w:t>
      </w:r>
    </w:p>
    <w:p>
      <w:pPr>
        <w:numPr>
          <w:ilvl w:val="1"/>
          <w:numId w:val="1004"/>
        </w:numPr>
        <w:pStyle w:val="Compact"/>
      </w:pPr>
      <w:r>
        <w:t xml:space="preserve">计算机教育：蓝色系 (#1E90FF)</w:t>
      </w:r>
    </w:p>
    <w:p>
      <w:pPr>
        <w:numPr>
          <w:ilvl w:val="1"/>
          <w:numId w:val="1004"/>
        </w:numPr>
        <w:pStyle w:val="Compact"/>
      </w:pPr>
      <w:r>
        <w:t xml:space="preserve">学前教育：暖黄色系 (#FFD700)</w:t>
      </w:r>
    </w:p>
    <w:p>
      <w:pPr>
        <w:numPr>
          <w:ilvl w:val="1"/>
          <w:numId w:val="1004"/>
        </w:numPr>
        <w:pStyle w:val="Compact"/>
      </w:pPr>
      <w:r>
        <w:t xml:space="preserve">基础教育：绿色系 (#32CD32)</w:t>
      </w:r>
    </w:p>
    <w:p>
      <w:pPr>
        <w:numPr>
          <w:ilvl w:val="1"/>
          <w:numId w:val="1004"/>
        </w:numPr>
        <w:pStyle w:val="Compact"/>
      </w:pPr>
      <w:r>
        <w:t xml:space="preserve">增值服务：橙色系 (#FFA500)</w:t>
      </w:r>
    </w:p>
    <w:p>
      <w:pPr>
        <w:numPr>
          <w:ilvl w:val="1"/>
          <w:numId w:val="1004"/>
        </w:numPr>
        <w:pStyle w:val="Compact"/>
      </w:pPr>
      <w:r>
        <w:t xml:space="preserve">国际服务：紫色系 (#8B00FF)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制作清单与规格表"/>
    <w:p>
      <w:pPr>
        <w:pStyle w:val="Heading2"/>
      </w:pPr>
      <w:r>
        <w:t xml:space="preserve">📋 制作清单与规格表</w:t>
      </w:r>
    </w:p>
    <w:bookmarkStart w:id="40" w:name="墙面-a主背景墙物料清单"/>
    <w:p>
      <w:pPr>
        <w:pStyle w:val="Heading3"/>
      </w:pPr>
      <w:r>
        <w:t xml:space="preserve">墙面 A（主背景墙）物料清单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规格/数量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背光灯箱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240cm×300cm×5cm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整体框架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 喷绘面板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240cm×300cm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高清印刷（72dpi）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 印刷品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15cm×15cm + 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亚克力发光字或 LED 灯箱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学校建筑照片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张，每张≥4000×3000px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高清 UV 打印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灯带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均匀分布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暖白光 3000K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铝合金边框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完整包边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银色或黑色哑光</w:t>
            </w:r>
          </w:p>
        </w:tc>
      </w:tr>
    </w:tbl>
    <w:bookmarkEnd w:id="40"/>
    <w:bookmarkStart w:id="41" w:name="墙面-b辅助墙物料清单"/>
    <w:p>
      <w:pPr>
        <w:pStyle w:val="Heading3"/>
      </w:pPr>
      <w:r>
        <w:t xml:space="preserve">墙面 B（辅助墙）物料清单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规格/数量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背光灯箱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240cm×300cm×5cm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整体框架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 喷绘面板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240cm×300cm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高清印刷（72dpi）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案例卡片插槽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 个，每个 25cm×30cm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磁性亚克力 + 插槽框架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示例卡片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 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可替换内容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灯带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均匀分布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暖白光 3000K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铝合金边框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完整包边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银色或黑色哑光</w:t>
            </w:r>
          </w:p>
        </w:tc>
      </w:tr>
    </w:tbl>
    <w:bookmarkEnd w:id="41"/>
    <w:bookmarkStart w:id="42" w:name="总物料清单汇总"/>
    <w:p>
      <w:pPr>
        <w:pStyle w:val="Heading3"/>
      </w:pPr>
      <w:r>
        <w:t xml:space="preserve">总物料清单汇总</w:t>
      </w:r>
    </w:p>
    <w:p>
      <w:pPr>
        <w:pStyle w:val="SourceCode"/>
      </w:pPr>
      <w:r>
        <w:rPr>
          <w:rStyle w:val="VerbatimChar"/>
        </w:rPr>
        <w:t xml:space="preserve">墙面 A (Logo+介绍区):</w:t>
      </w:r>
      <w:r>
        <w:br/>
      </w:r>
      <w:r>
        <w:rPr>
          <w:rStyle w:val="VerbatimChar"/>
        </w:rPr>
        <w:t xml:space="preserve">├── Logo 展示区：60cm×300cm</w:t>
      </w:r>
      <w:r>
        <w:br/>
      </w:r>
      <w:r>
        <w:rPr>
          <w:rStyle w:val="VerbatimChar"/>
        </w:rPr>
        <w:t xml:space="preserve">│   ├── LED 灯箱部分</w:t>
      </w:r>
      <w:r>
        <w:br/>
      </w:r>
      <w:r>
        <w:rPr>
          <w:rStyle w:val="VerbatimChar"/>
        </w:rPr>
        <w:t xml:space="preserve">│   └── 文字印刷</w:t>
      </w:r>
      <w:r>
        <w:br/>
      </w:r>
      <w:r>
        <w:rPr>
          <w:rStyle w:val="VerbatimChar"/>
        </w:rPr>
        <w:t xml:space="preserve">└── 学校介绍区：180cm×300cm</w:t>
      </w:r>
      <w:r>
        <w:br/>
      </w:r>
      <w:r>
        <w:rPr>
          <w:rStyle w:val="VerbatimChar"/>
        </w:rPr>
        <w:t xml:space="preserve">    ├── 学校建筑照片（2-3 张）</w:t>
      </w:r>
      <w:r>
        <w:br/>
      </w:r>
      <w:r>
        <w:rPr>
          <w:rStyle w:val="VerbatimChar"/>
        </w:rPr>
        <w:t xml:space="preserve">    ├── 办学愿景与特色</w:t>
      </w:r>
      <w:r>
        <w:br/>
      </w:r>
      <w:r>
        <w:rPr>
          <w:rStyle w:val="VerbatimChar"/>
        </w:rPr>
        <w:t xml:space="preserve">    └── 教育阶段信息</w:t>
      </w:r>
      <w:r>
        <w:br/>
      </w:r>
      <w:r>
        <w:br/>
      </w:r>
      <w:r>
        <w:rPr>
          <w:rStyle w:val="VerbatimChar"/>
        </w:rPr>
        <w:t xml:space="preserve">墙面 B (案例 + 理念 + 业务):</w:t>
      </w:r>
      <w:r>
        <w:br/>
      </w:r>
      <w:r>
        <w:rPr>
          <w:rStyle w:val="VerbatimChar"/>
        </w:rPr>
        <w:t xml:space="preserve">├── 留学生案例区：120cm×300cm</w:t>
      </w:r>
      <w:r>
        <w:br/>
      </w:r>
      <w:r>
        <w:rPr>
          <w:rStyle w:val="VerbatimChar"/>
        </w:rPr>
        <w:t xml:space="preserve">│   ├── 案例卡片插槽（8-10 个）</w:t>
      </w:r>
      <w:r>
        <w:br/>
      </w:r>
      <w:r>
        <w:rPr>
          <w:rStyle w:val="VerbatimChar"/>
        </w:rPr>
        <w:t xml:space="preserve">│   └── 示例卡片（8-10 张）</w:t>
      </w:r>
      <w:r>
        <w:br/>
      </w:r>
      <w:r>
        <w:rPr>
          <w:rStyle w:val="VerbatimChar"/>
        </w:rPr>
        <w:t xml:space="preserve">├── 教育理念区：70cm×300cm</w:t>
      </w:r>
      <w:r>
        <w:br/>
      </w:r>
      <w:r>
        <w:rPr>
          <w:rStyle w:val="VerbatimChar"/>
        </w:rPr>
        <w:t xml:space="preserve">│   └── 核心价值观展示</w:t>
      </w:r>
      <w:r>
        <w:br/>
      </w:r>
      <w:r>
        <w:rPr>
          <w:rStyle w:val="VerbatimChar"/>
        </w:rPr>
        <w:t xml:space="preserve">└── 业务内容区：58cm×300cm</w:t>
      </w:r>
      <w:r>
        <w:br/>
      </w:r>
      <w:r>
        <w:rPr>
          <w:rStyle w:val="VerbatimChar"/>
        </w:rPr>
        <w:t xml:space="preserve">    ├── 6 大课程体系介绍</w:t>
      </w:r>
      <w:r>
        <w:br/>
      </w:r>
      <w:r>
        <w:rPr>
          <w:rStyle w:val="VerbatimChar"/>
        </w:rPr>
        <w:t xml:space="preserve">    └── 联系方式</w:t>
      </w:r>
      <w:r>
        <w:br/>
      </w:r>
      <w:r>
        <w:br/>
      </w:r>
      <w:r>
        <w:rPr>
          <w:rStyle w:val="VerbatimChar"/>
        </w:rPr>
        <w:t xml:space="preserve">总计墙面面积:</w:t>
      </w:r>
      <w:r>
        <w:br/>
      </w:r>
      <w:r>
        <w:rPr>
          <w:rStyle w:val="VerbatimChar"/>
        </w:rPr>
        <w:t xml:space="preserve">- 墙面 A: 240cm × 300cm = 72㎡</w:t>
      </w:r>
      <w:r>
        <w:br/>
      </w:r>
      <w:r>
        <w:rPr>
          <w:rStyle w:val="VerbatimChar"/>
        </w:rPr>
        <w:t xml:space="preserve">- 墙面 B: 240cm × 300cm = 72㎡</w:t>
      </w:r>
      <w:r>
        <w:br/>
      </w:r>
      <w:r>
        <w:rPr>
          <w:rStyle w:val="VerbatimChar"/>
        </w:rPr>
        <w:t xml:space="preserve">- 总面积：144㎡ (约 1552 平方英尺)</w:t>
      </w:r>
    </w:p>
    <w:bookmarkEnd w:id="42"/>
    <w:bookmarkStart w:id="43" w:name="制作预算估算参考"/>
    <w:p>
      <w:pPr>
        <w:pStyle w:val="Heading3"/>
      </w:pPr>
      <w:r>
        <w:t xml:space="preserve">制作预算估算（参考）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单价范围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背光灯箱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¥800-¥1,200/㎡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¥172,800-¥172,800 (约¥125k)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 喷绘面板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¥300-¥600/㎡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¥43,200-¥86,400 (约¥65k)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 发光字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¥5,000-¥10,000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案例卡片及插槽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¥10,000-¥15,000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灯带及控制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¥8,000-¥12,000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铝合金边框安装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¥15,000-¥25,000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约¥230k-¥290k (约$32k-$40k)</w:t>
            </w:r>
          </w:p>
        </w:tc>
      </w:tr>
    </w:tbl>
    <w:p>
      <w:pPr>
        <w:pStyle w:val="BlockText"/>
      </w:pPr>
      <w:r>
        <w:t xml:space="preserve">注：以上为市场参考报价，实际价格因供应商和具体需求而异。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设计效果预览"/>
    <w:p>
      <w:pPr>
        <w:pStyle w:val="Heading2"/>
      </w:pPr>
      <w:r>
        <w:t xml:space="preserve">📝 设计效果预览</w:t>
      </w:r>
    </w:p>
    <w:bookmarkStart w:id="45" w:name="整体风格"/>
    <w:p>
      <w:pPr>
        <w:pStyle w:val="Heading3"/>
      </w:pPr>
      <w:r>
        <w:t xml:space="preserve">整体风格</w:t>
      </w:r>
    </w:p>
    <w:p>
      <w:pPr>
        <w:pStyle w:val="SourceCode"/>
      </w:pPr>
      <w:r>
        <w:rPr>
          <w:rStyle w:val="VerbatimChar"/>
        </w:rPr>
        <w:t xml:space="preserve">墙面 A（主背景墙）：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 ┌───────────┬─────────────────────────────┐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│ Logo      │    中华书院介绍区            │ │</w:t>
      </w:r>
      <w:r>
        <w:br/>
      </w:r>
      <w:r>
        <w:rPr>
          <w:rStyle w:val="VerbatimChar"/>
        </w:rPr>
        <w:t xml:space="preserve">│   │ (60cm)    │   (180cm)                   │ │</w:t>
      </w:r>
      <w:r>
        <w:br/>
      </w:r>
      <w:r>
        <w:rPr>
          <w:rStyle w:val="VerbatimChar"/>
        </w:rPr>
        <w:t xml:space="preserve">│   └───────────┴─────────────────────────────┘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 LED 暖白光照明，突出品牌识别度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墙面 B（辅助墙）：</w:t>
      </w:r>
      <w:r>
        <w:br/>
      </w:r>
      <w:r>
        <w:rPr>
          <w:rStyle w:val="VerbatimChar"/>
        </w:rPr>
        <w:t xml:space="preserve">┌──────────┬────────────┬────────────────────┐</w:t>
      </w:r>
      <w:r>
        <w:br/>
      </w:r>
      <w:r>
        <w:rPr>
          <w:rStyle w:val="VerbatimChar"/>
        </w:rPr>
        <w:t xml:space="preserve">│          │            │                    │</w:t>
      </w:r>
      <w:r>
        <w:br/>
      </w:r>
      <w:r>
        <w:rPr>
          <w:rStyle w:val="VerbatimChar"/>
        </w:rPr>
        <w:t xml:space="preserve">│ [案例]   │    [理念]  │     [业务内容]      │</w:t>
      </w:r>
      <w:r>
        <w:br/>
      </w:r>
      <w:r>
        <w:rPr>
          <w:rStyle w:val="VerbatimChar"/>
        </w:rPr>
        <w:t xml:space="preserve">│ (120cm)  │   (70cm)   │        (58cm)       │</w:t>
      </w:r>
      <w:r>
        <w:br/>
      </w:r>
      <w:r>
        <w:rPr>
          <w:rStyle w:val="VerbatimChar"/>
        </w:rPr>
        <w:t xml:space="preserve">│          │            │                    │</w:t>
      </w:r>
      <w:r>
        <w:br/>
      </w:r>
      <w:r>
        <w:rPr>
          <w:rStyle w:val="VerbatimChar"/>
        </w:rPr>
        <w:t xml:space="preserve">└──────────┴────────────┴────────────────────┘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整体色调：红+金为主，墙面 A 突出品牌识别，墙面 B 内容展示丰富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实施建议"/>
    <w:p>
      <w:pPr>
        <w:pStyle w:val="Heading2"/>
      </w:pPr>
      <w:r>
        <w:t xml:space="preserve">🎯 实施建议</w:t>
      </w:r>
    </w:p>
    <w:bookmarkStart w:id="47" w:name="安装顺序"/>
    <w:p>
      <w:pPr>
        <w:pStyle w:val="Heading3"/>
      </w:pPr>
      <w:r>
        <w:t xml:space="preserve">安装顺序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测量确认</w:t>
      </w:r>
      <w:r>
        <w:t xml:space="preserve">: 确认墙面尺寸、电源位置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制作面板</w:t>
      </w:r>
      <w:r>
        <w:t xml:space="preserve">: LED 灯箱和 UV 喷绘面板制作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组装边框</w:t>
      </w:r>
      <w:r>
        <w:t xml:space="preserve">: 铝合金框架拼接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内容填充</w:t>
      </w:r>
      <w:r>
        <w:t xml:space="preserve">: Logo、照片、案例卡片等填充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安装调试</w:t>
      </w:r>
      <w:r>
        <w:t xml:space="preserve">: LED 灯光调试、整体检查</w:t>
      </w:r>
    </w:p>
    <w:bookmarkEnd w:id="47"/>
    <w:bookmarkStart w:id="48" w:name="维护管理"/>
    <w:p>
      <w:pPr>
        <w:pStyle w:val="Heading3"/>
      </w:pPr>
      <w:r>
        <w:t xml:space="preserve">维护管理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定期清洁</w:t>
      </w:r>
      <w:r>
        <w:t xml:space="preserve">: 每月一次表面清洁，每季度一次深度维护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案例更新</w:t>
      </w:r>
      <w:r>
        <w:t xml:space="preserve">: 每季更换一次案例卡片（建议）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线路检查</w:t>
      </w:r>
      <w:r>
        <w:t xml:space="preserve">: 每半年检查 LED 和电源线路安全</w:t>
      </w:r>
    </w:p>
    <w:bookmarkEnd w:id="48"/>
    <w:bookmarkStart w:id="49" w:name="注意事项"/>
    <w:p>
      <w:pPr>
        <w:pStyle w:val="Heading3"/>
      </w:pPr>
      <w:r>
        <w:t xml:space="preserve">注意事项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版权保护</w:t>
      </w:r>
      <w:r>
        <w:t xml:space="preserve">: 所有图片和 Logo 需确保有合法使用权限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质量保证</w:t>
      </w:r>
      <w:r>
        <w:t xml:space="preserve">: 选择正规供应商，确保 LED 使用寿命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安全第一</w:t>
      </w:r>
      <w:r>
        <w:t xml:space="preserve">: 定期检查线路，避免过载发热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可更新性</w:t>
      </w:r>
      <w:r>
        <w:t xml:space="preserve">: 案例区设计为插槽式或磁性板，便于定期更新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后续支持"/>
    <w:p>
      <w:pPr>
        <w:pStyle w:val="Heading2"/>
      </w:pPr>
      <w:r>
        <w:t xml:space="preserve">📞 后续支持</w:t>
      </w:r>
    </w:p>
    <w:p>
      <w:pPr>
        <w:pStyle w:val="FirstParagraph"/>
      </w:pPr>
      <w:r>
        <w:t xml:space="preserve">如需调整设计方案、制作效果图或进一步修改内容，请随时联系：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设计团队邮箱</w:t>
      </w:r>
      <w:r>
        <w:t xml:space="preserve">: [待补充]</w:t>
      </w:r>
      <w:r>
        <w:t xml:space="preserve">@zhonghuashuyuan.com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联系电话</w:t>
      </w:r>
      <w:r>
        <w:t xml:space="preserve">: +63 (2) 87342300 / +63 (2) 88311773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本方案由中华书院设计团队编制，可根据实际墙面尺寸和预算进行调整。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2026-06-25T03:27:28Z</dcterms:created>
  <dcterms:modified xsi:type="dcterms:W3CDTF">2026-06-25T03:27:28Z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