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r>
        <w:rPr>
          <w:rFonts w:ascii="Cambria" w:cs="Cambria" w:eastAsia="Cambria" w:hAnsi="Cambria"/>
          <w:b/>
          <w:bCs/>
          <w:color w:val="0F172A"/>
          <w:sz w:val="48"/>
          <w:szCs w:val="48"/>
        </w:rPr>
        <w:t xml:space="preserve">KEY TERMS &amp; LAB Q&amp;A</w:t>
      </w:r>
    </w:p>
    <w:p>
      <w:pPr>
        <w:spacing w:after="280" w:before="100"/>
      </w:pPr>
      <w:r>
        <w:rPr>
          <w:rFonts w:ascii="Cambria" w:cs="Cambria" w:eastAsia="Cambria" w:hAnsi="Cambria"/>
          <w:color w:val="326CE5"/>
          <w:sz w:val="26"/>
          <w:szCs w:val="26"/>
        </w:rPr>
        <w:t xml:space="preserve">Kubernetes Training Programme  —  Track A &amp; Track B</w:t>
      </w:r>
    </w:p>
    <w:p>
      <w:pPr>
        <w:pBdr>
          <w:bottom w:val="single" w:color="326CE5" w:sz="16" w:space="1"/>
        </w:pBdr>
        <w:spacing w:after="280"/>
      </w:pPr>
      <w:r>
        <w:t xml:space="preserve"/>
      </w:r>
    </w:p>
    <w:p>
      <w:pPr>
        <w:spacing w:after="140"/>
      </w:pPr>
      <w:r>
        <w:t xml:space="preserve">This document covers: Part 1 — a glossary of key Kubernetes terms and kubectl commands; Part 2 — lab comprehension questions for Track A; Part 3 — lab comprehension questions for Track B.</w:t>
      </w:r>
    </w:p>
    <w:p>
      <w:pPr>
        <w:spacing w:after="120"/>
      </w:pPr>
      <w:r>
        <w:rPr>
          <w:b/>
          <w:bCs/>
        </w:rPr>
        <w:t xml:space="preserve">How to use Part 2 &amp; 3: </w:t>
      </w:r>
      <w:r>
        <w:t xml:space="preserve">Pick 2–3 questions per lab debrief. Ask the group first, then share the trainer answer.</w:t>
      </w:r>
    </w:p>
    <w:p>
      <w:pPr>
        <w:pStyle w:val="Heading1"/>
      </w:pPr>
      <w:r>
        <w:rPr>
          <w:rFonts w:ascii="Cambria" w:cs="Cambria" w:eastAsia="Cambria" w:hAnsi="Cambria"/>
          <w:b/>
          <w:bCs/>
          <w:color w:val="0F172A"/>
        </w:rPr>
        <w:t xml:space="preserve">Part 1 — Key Terms &amp; Commands</w:t>
      </w:r>
    </w:p>
    <w:p>
      <w:pPr>
        <w:pStyle w:val="Heading2"/>
      </w:pPr>
      <w:r>
        <w:rPr>
          <w:rFonts w:ascii="Cambria" w:cs="Cambria" w:eastAsia="Cambria" w:hAnsi="Cambria"/>
          <w:color w:val="326CE5"/>
        </w:rPr>
        <w:t xml:space="preserve">Core Kubernetes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60"/>
        <w:gridCol w:w="3100"/>
      </w:tblGrid>
      <w:tr>
        <w:trPr>
          <w:tblHeader/>
        </w:trPr>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Term</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What It Means</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Example Command</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326CE5"/>
                <w:sz w:val="20"/>
                <w:szCs w:val="20"/>
              </w:rPr>
              <w:t xml:space="preserve">Pod</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The smallest deployable unit. Wraps one or more containers that share network and storage.</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kubectl get pods</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326CE5"/>
                <w:sz w:val="20"/>
                <w:szCs w:val="20"/>
              </w:rPr>
              <w:t xml:space="preserve">Deployment</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Manages a set of identical Pods. Handles scaling, rolling updates and self-healing.</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kubectl get deployments</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326CE5"/>
                <w:sz w:val="20"/>
                <w:szCs w:val="20"/>
              </w:rPr>
              <w:t xml:space="preserve">Service</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Gives Pods a stable network address and load balances traffic across all healthy Pods.</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kubectl get services</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326CE5"/>
                <w:sz w:val="20"/>
                <w:szCs w:val="20"/>
              </w:rPr>
              <w:t xml:space="preserve">Namespace</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A virtual partition inside a cluster — isolates environments like dev, staging, production.</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kubectl get ns</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326CE5"/>
                <w:sz w:val="20"/>
                <w:szCs w:val="20"/>
              </w:rPr>
              <w:t xml:space="preserve">Node</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A physical or virtual machine in the cluster that runs Pods.</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kubectl get nodes</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326CE5"/>
                <w:sz w:val="20"/>
                <w:szCs w:val="20"/>
              </w:rPr>
              <w:t xml:space="preserve">Control Plane</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The management layer: API Server, Scheduler, Controller Manager, etcd.</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kubectl cluster-info</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326CE5"/>
                <w:sz w:val="20"/>
                <w:szCs w:val="20"/>
              </w:rPr>
              <w:t xml:space="preserve">YAML Manifest</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A file describing a Kubernetes object. Applied with kubectl apply -f.</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kubectl apply -f app.yaml</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326CE5"/>
                <w:sz w:val="20"/>
                <w:szCs w:val="20"/>
              </w:rPr>
              <w:t xml:space="preserve">Label</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A key-value tag on any object. Used by Services and Deployments to find their Pods.</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app: nginx</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326CE5"/>
                <w:sz w:val="20"/>
                <w:szCs w:val="20"/>
              </w:rPr>
              <w:t xml:space="preserve">Selector</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Tells a Service or Deployment which Pods to target — must match the Pod labels.</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selector: app: nginx</w:t>
            </w:r>
          </w:p>
        </w:tc>
      </w:tr>
    </w:tbl>
    <w:p>
      <w:pPr>
        <w:pStyle w:val="Heading2"/>
      </w:pPr>
      <w:r>
        <w:rPr>
          <w:rFonts w:ascii="Cambria" w:cs="Cambria" w:eastAsia="Cambria" w:hAnsi="Cambria"/>
          <w:color w:val="326CE5"/>
        </w:rPr>
        <w:t xml:space="preserve">kubectl Commands — Get &amp; Inspect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60"/>
        <w:gridCol w:w="3100"/>
      </w:tblGrid>
      <w:tr>
        <w:trPr>
          <w:tblHeader/>
        </w:trPr>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Term</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What It Means</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Example Command</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326CE5"/>
                <w:sz w:val="20"/>
                <w:szCs w:val="20"/>
              </w:rPr>
              <w:t xml:space="preserve">kubectl get</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List resources. Add -n for namespace, -o wide for extra detail.</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kubectl get pods -n dev</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326CE5"/>
                <w:sz w:val="20"/>
                <w:szCs w:val="20"/>
              </w:rPr>
              <w:t xml:space="preserve">kubectl get all</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List pods, services, deployments and replicasets at once.</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kubectl get all -n dev</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326CE5"/>
                <w:sz w:val="20"/>
                <w:szCs w:val="20"/>
              </w:rPr>
              <w:t xml:space="preserve">kubectl describe</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Full details about a resource including Events section — best debugging starting point.</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kubectl describe pod &lt;name&gt;</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326CE5"/>
                <w:sz w:val="20"/>
                <w:szCs w:val="20"/>
              </w:rPr>
              <w:t xml:space="preserve">kubectl logs</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View container output. Add -f to follow live, --previous for crashed container.</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kubectl logs -f &lt;pod&gt;</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326CE5"/>
                <w:sz w:val="20"/>
                <w:szCs w:val="20"/>
              </w:rPr>
              <w:t xml:space="preserve">kubectl exec</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Run a command inside a running Pod. Use -it for interactive shell.</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kubectl exec -it &lt;pod&gt; -- sh</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326CE5"/>
                <w:sz w:val="20"/>
                <w:szCs w:val="20"/>
              </w:rPr>
              <w:t xml:space="preserve">kubectl get events</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Cluster events sorted by time. Useful when multiple things are failing.</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kubectl get events --sort-by=.lastTimestamp</w:t>
            </w:r>
          </w:p>
        </w:tc>
      </w:tr>
    </w:tbl>
    <w:p>
      <w:pPr>
        <w:pStyle w:val="Heading2"/>
      </w:pPr>
      <w:r>
        <w:rPr>
          <w:rFonts w:ascii="Cambria" w:cs="Cambria" w:eastAsia="Cambria" w:hAnsi="Cambria"/>
          <w:color w:val="326CE5"/>
        </w:rPr>
        <w:t xml:space="preserve">kubectl Commands — Apply &amp; Manage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60"/>
        <w:gridCol w:w="3100"/>
      </w:tblGrid>
      <w:tr>
        <w:trPr>
          <w:tblHeader/>
        </w:trPr>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Term</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What It Means</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Example Command</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326CE5"/>
                <w:sz w:val="20"/>
                <w:szCs w:val="20"/>
              </w:rPr>
              <w:t xml:space="preserve">kubectl apply</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Create or update a resource from a YAML file. Safe to re-run.</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kubectl apply -f app.yaml</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326CE5"/>
                <w:sz w:val="20"/>
                <w:szCs w:val="20"/>
              </w:rPr>
              <w:t xml:space="preserve">kubectl delete</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Remove a resource. Use -f to delete everything in a YAML file.</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kubectl delete -f app.yaml</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326CE5"/>
                <w:sz w:val="20"/>
                <w:szCs w:val="20"/>
              </w:rPr>
              <w:t xml:space="preserve">kubectl scale</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Change the number of replicas in a Deployment instantly.</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kubectl scale deployment webapp --replicas=5</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326CE5"/>
                <w:sz w:val="20"/>
                <w:szCs w:val="20"/>
              </w:rPr>
              <w:t xml:space="preserve">kubectl set image</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Update the container image in a running Deployment — triggers rolling update.</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kubectl set image deploy/webapp nginx=nginx:1.25</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326CE5"/>
                <w:sz w:val="20"/>
                <w:szCs w:val="20"/>
              </w:rPr>
              <w:t xml:space="preserve">kubectl rollout</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Manage rollouts: status, history, undo (rollback).</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kubectl rollout undo deployment/webapp</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326CE5"/>
                <w:sz w:val="20"/>
                <w:szCs w:val="20"/>
              </w:rPr>
              <w:t xml:space="preserve">kubectl port-forward</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Forward a Pod port to your local machine for testing without a Service.</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kubectl port-forward pod/&lt;n&gt; 8080:80</w:t>
            </w:r>
          </w:p>
        </w:tc>
      </w:tr>
    </w:tbl>
    <w:p>
      <w:pPr>
        <w:pStyle w:val="Heading2"/>
      </w:pPr>
      <w:r>
        <w:rPr>
          <w:rFonts w:ascii="Cambria" w:cs="Cambria" w:eastAsia="Cambria" w:hAnsi="Cambria"/>
          <w:color w:val="326CE5"/>
        </w:rPr>
        <w:t xml:space="preserve">Track B — Advanced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60"/>
        <w:gridCol w:w="3100"/>
      </w:tblGrid>
      <w:tr>
        <w:trPr>
          <w:tblHeader/>
        </w:trPr>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Term</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What It Means</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Example Command</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326CE5"/>
                <w:sz w:val="20"/>
                <w:szCs w:val="20"/>
              </w:rPr>
              <w:t xml:space="preserve">ConfigMap</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Stores non-sensitive configuration as key-value pairs. Consumed as env vars or volume files.</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kubectl get configmaps -n dev</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326CE5"/>
                <w:sz w:val="20"/>
                <w:szCs w:val="20"/>
              </w:rPr>
              <w:t xml:space="preserve">Secret</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Stores sensitive data (passwords, tokens) as base64-encoded values.</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kubectl create secret generic db-secret ...</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326CE5"/>
                <w:sz w:val="20"/>
                <w:szCs w:val="20"/>
              </w:rPr>
              <w:t xml:space="preserve">ResourceQuota</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Caps CPU, memory and object counts per namespace.</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kubectl describe quota -n dev</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326CE5"/>
                <w:sz w:val="20"/>
                <w:szCs w:val="20"/>
              </w:rPr>
              <w:t xml:space="preserve">Role</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Defines allowed verbs on resources within one namespace.</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kubectl create role pod-reader ...</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326CE5"/>
                <w:sz w:val="20"/>
                <w:szCs w:val="20"/>
              </w:rPr>
              <w:t xml:space="preserve">RoleBinding</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Binds a Role to a user or ServiceAccount within a namespace.</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kubectl create rolebinding ...</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326CE5"/>
                <w:sz w:val="20"/>
                <w:szCs w:val="20"/>
              </w:rPr>
              <w:t xml:space="preserve">HPA</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HorizontalPodAutoscaler — scales Pods automatically based on CPU/memory metrics.</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kubectl get hpa</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326CE5"/>
                <w:sz w:val="20"/>
                <w:szCs w:val="20"/>
              </w:rPr>
              <w:t xml:space="preserve">Helm Chart</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A package of Kubernetes YAML templates with configurable values.</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helm install myapp ./chart</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326CE5"/>
                <w:sz w:val="20"/>
                <w:szCs w:val="20"/>
              </w:rPr>
              <w:t xml:space="preserve">helm install</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Install a Helm chart as a named release.</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helm install my-nginx bitnami/nginx</w:t>
            </w:r>
          </w:p>
        </w:tc>
      </w:tr>
      <w:tr>
        <w:trPr>
          <w:cantSplit/>
        </w:trPr>
        <w:tc>
          <w:tcPr>
            <w:tcW w:type="dxa" w:w="190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bCs/>
                <w:color w:val="326CE5"/>
                <w:sz w:val="20"/>
                <w:szCs w:val="20"/>
              </w:rPr>
              <w:t xml:space="preserve">Liveness Probe</w:t>
            </w:r>
          </w:p>
        </w:tc>
        <w:tc>
          <w:tcPr>
            <w:tcW w:type="dxa" w:w="4360"/>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sz w:val="20"/>
                <w:szCs w:val="20"/>
              </w:rPr>
              <w:t xml:space="preserve">Checks if a container is still alive. Fails → container is restarted.</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livenessProbe: httpGet: ...</w:t>
            </w:r>
          </w:p>
        </w:tc>
      </w:tr>
      <w:tr>
        <w:trPr>
          <w:cantSplit/>
        </w:trPr>
        <w:tc>
          <w:tcPr>
            <w:tcW w:type="dxa" w:w="190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326CE5"/>
                <w:sz w:val="20"/>
                <w:szCs w:val="20"/>
              </w:rPr>
              <w:t xml:space="preserve">Readiness Probe</w:t>
            </w:r>
          </w:p>
        </w:tc>
        <w:tc>
          <w:tcPr>
            <w:tcW w:type="dxa" w:w="4360"/>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sz w:val="20"/>
                <w:szCs w:val="20"/>
              </w:rPr>
              <w:t xml:space="preserve">Checks if a container is ready to receive traffic. Fails → removed from Service endpoints.</w:t>
            </w:r>
          </w:p>
        </w:tc>
        <w:tc>
          <w:tcPr>
            <w:tcW w:type="dxa" w:w="3100"/>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rFonts w:ascii="Courier New" w:cs="Courier New" w:eastAsia="Courier New" w:hAnsi="Courier New"/>
                <w:color w:val="6EE7B7"/>
                <w:sz w:val="17"/>
                <w:szCs w:val="17"/>
              </w:rPr>
              <w:t xml:space="preserve">readinessProbe: httpGet: ...</w:t>
            </w:r>
          </w:p>
        </w:tc>
      </w:tr>
    </w:tbl>
    <w:p>
      <w:r>
        <w:br w:type="page"/>
      </w:r>
    </w:p>
    <w:p>
      <w:pPr>
        <w:spacing w:after="40" w:before="100"/>
      </w:pPr>
      <w:r>
        <w:rPr>
          <w:b/>
          <w:bCs/>
          <w:color w:val="326CE5"/>
          <w:sz w:val="20"/>
          <w:szCs w:val="20"/>
        </w:rPr>
        <w:t xml:space="preserve">TRACK A — LAB 1</w:t>
      </w:r>
    </w:p>
    <w:p>
      <w:pPr>
        <w:pStyle w:val="Heading1"/>
      </w:pPr>
      <w:r>
        <w:t xml:space="preserve">Deploy, Scale &amp; Expose</w:t>
      </w:r>
    </w:p>
    <w:p>
      <w:pPr>
        <w:spacing w:after="300"/>
      </w:pPr>
      <w:r>
        <w:rPr>
          <w:i/>
          <w:iCs/>
          <w:color w:val="475569"/>
        </w:rPr>
        <w:t xml:space="preserve">Comprehension questions for Track A afternoon lab</w:t>
      </w:r>
    </w:p>
    <w:p>
      <w:pPr>
        <w:pBdr>
          <w:left w:val="single" w:color="326CE5" w:sz="24"/>
        </w:pBdr>
        <w:shd w:fill="EFF6FF" w:val="clear"/>
        <w:spacing w:after="60" w:before="200"/>
        <w:ind w:left="100"/>
      </w:pPr>
      <w:r>
        <w:rPr>
          <w:b/>
          <w:bCs/>
          <w:color w:val="326CE5"/>
        </w:rPr>
        <w:t xml:space="preserve">Q1.  </w:t>
      </w:r>
      <w:r>
        <w:rPr>
          <w:b/>
          <w:bCs/>
          <w:color w:val="0F172A"/>
        </w:rPr>
        <w:t xml:space="preserve">You delete a Pod manually with kubectl delete pod &lt;name&gt;. What happens next, and why?</w:t>
      </w:r>
    </w:p>
    <w:p>
      <w:pPr>
        <w:spacing w:after="160"/>
        <w:ind w:left="220"/>
      </w:pPr>
      <w:r>
        <w:rPr>
          <w:b/>
          <w:bCs/>
          <w:color w:val="059669"/>
        </w:rPr>
        <w:t xml:space="preserve">A:  </w:t>
      </w:r>
      <w:r>
        <w:rPr>
          <w:color w:val="1E293B"/>
        </w:rPr>
        <w:t xml:space="preserve">The Deployment's controller detects that the number of running Pods has dropped below the desired replica count and creates a replacement Pod within seconds. This is self-healing — the Deployment continuously compares desired state (3 replicas) against actual state and corrects any difference. The Pod you deleted is gone, but a new identical one takes its place automatically.</w:t>
      </w:r>
    </w:p>
    <w:p>
      <w:pPr>
        <w:pBdr>
          <w:left w:val="single" w:color="326CE5" w:sz="24"/>
        </w:pBdr>
        <w:shd w:fill="EFF6FF" w:val="clear"/>
        <w:spacing w:after="60" w:before="200"/>
        <w:ind w:left="100"/>
      </w:pPr>
      <w:r>
        <w:rPr>
          <w:b/>
          <w:bCs/>
          <w:color w:val="326CE5"/>
        </w:rPr>
        <w:t xml:space="preserve">Q2.  </w:t>
      </w:r>
      <w:r>
        <w:rPr>
          <w:b/>
          <w:bCs/>
          <w:color w:val="0F172A"/>
        </w:rPr>
        <w:t xml:space="preserve">You have 3 Pods running. A student runs kubectl get pods and sees only default namespace Pods. Their Pod was created in the dev namespace. What should they run instead?</w:t>
      </w:r>
    </w:p>
    <w:p>
      <w:pPr>
        <w:spacing w:after="160"/>
        <w:ind w:left="220"/>
      </w:pPr>
      <w:r>
        <w:rPr>
          <w:b/>
          <w:bCs/>
          <w:color w:val="059669"/>
        </w:rPr>
        <w:t xml:space="preserve">A:  </w:t>
      </w:r>
      <w:r>
        <w:rPr>
          <w:color w:val="1E293B"/>
        </w:rPr>
        <w:t xml:space="preserve">kubectl get pods -n dev — you must specify the namespace with -n when resources are not in the default namespace. Alternatively, kubectl get pods --all-namespaces (or -A) shows Pods from every namespace at once. This is one of the most common sources of confusion when working with namespaces.</w:t>
      </w:r>
    </w:p>
    <w:p>
      <w:pPr>
        <w:pBdr>
          <w:left w:val="single" w:color="326CE5" w:sz="24"/>
        </w:pBdr>
        <w:shd w:fill="EFF6FF" w:val="clear"/>
        <w:spacing w:after="60" w:before="200"/>
        <w:ind w:left="100"/>
      </w:pPr>
      <w:r>
        <w:rPr>
          <w:b/>
          <w:bCs/>
          <w:color w:val="326CE5"/>
        </w:rPr>
        <w:t xml:space="preserve">Q3.  </w:t>
      </w:r>
      <w:r>
        <w:rPr>
          <w:b/>
          <w:bCs/>
          <w:color w:val="0F172A"/>
        </w:rPr>
        <w:t xml:space="preserve">What is the difference between a Service of type ClusterIP and NodePort? When would you use each?</w:t>
      </w:r>
    </w:p>
    <w:p>
      <w:pPr>
        <w:spacing w:after="160"/>
        <w:ind w:left="220"/>
      </w:pPr>
      <w:r>
        <w:rPr>
          <w:b/>
          <w:bCs/>
          <w:color w:val="059669"/>
        </w:rPr>
        <w:t xml:space="preserve">A:  </w:t>
      </w:r>
      <w:r>
        <w:rPr>
          <w:color w:val="1E293B"/>
        </w:rPr>
        <w:t xml:space="preserve">ClusterIP is the default — it gives the Service an internal IP only accessible from within the cluster. Use it for communication between your own services inside the cluster. NodePort exposes the Service on a port on every node in the cluster, making it accessible from outside. Use NodePort for development and testing. In production on cloud providers, use LoadBalancer which provisions a real external load balancer automatically.</w:t>
      </w:r>
    </w:p>
    <w:p>
      <w:pPr>
        <w:pBdr>
          <w:left w:val="single" w:color="326CE5" w:sz="24"/>
        </w:pBdr>
        <w:shd w:fill="EFF6FF" w:val="clear"/>
        <w:spacing w:after="60" w:before="200"/>
        <w:ind w:left="100"/>
      </w:pPr>
      <w:r>
        <w:rPr>
          <w:b/>
          <w:bCs/>
          <w:color w:val="326CE5"/>
        </w:rPr>
        <w:t xml:space="preserve">Q4.  </w:t>
      </w:r>
      <w:r>
        <w:rPr>
          <w:b/>
          <w:bCs/>
          <w:color w:val="0F172A"/>
        </w:rPr>
        <w:t xml:space="preserve">You run kubectl set image deployment/webapp nginx=nginx:1.25. Describe what Kubernetes does next.</w:t>
      </w:r>
    </w:p>
    <w:p>
      <w:pPr>
        <w:spacing w:after="160"/>
        <w:ind w:left="220"/>
      </w:pPr>
      <w:r>
        <w:rPr>
          <w:b/>
          <w:bCs/>
          <w:color w:val="059669"/>
        </w:rPr>
        <w:t xml:space="preserve">A:  </w:t>
      </w:r>
      <w:r>
        <w:rPr>
          <w:color w:val="1E293B"/>
        </w:rPr>
        <w:t xml:space="preserve">Kubernetes triggers a rolling update. It creates a new Pod with the nginx:1.25 image, waits until it is Running and ready, then stops one old Pod with the previous image. This cycle repeats until all Pods are running the new image. If maxSurge is 1 and maxUnavailable is 0 (the defaults), there is always at least the original number of Pods available throughout the update — zero downtime.</w:t>
      </w:r>
    </w:p>
    <w:p>
      <w:pPr>
        <w:pBdr>
          <w:left w:val="single" w:color="326CE5" w:sz="24"/>
        </w:pBdr>
        <w:shd w:fill="EFF6FF" w:val="clear"/>
        <w:spacing w:after="60" w:before="200"/>
        <w:ind w:left="100"/>
      </w:pPr>
      <w:r>
        <w:rPr>
          <w:b/>
          <w:bCs/>
          <w:color w:val="326CE5"/>
        </w:rPr>
        <w:t xml:space="preserve">Q5.  </w:t>
      </w:r>
      <w:r>
        <w:rPr>
          <w:b/>
          <w:bCs/>
          <w:color w:val="0F172A"/>
        </w:rPr>
        <w:t xml:space="preserve">A Service has selector: app: nginx but no traffic is reaching the Pods. What is the first thing you check?</w:t>
      </w:r>
    </w:p>
    <w:p>
      <w:pPr>
        <w:spacing w:after="160"/>
        <w:ind w:left="220"/>
      </w:pPr>
      <w:r>
        <w:rPr>
          <w:b/>
          <w:bCs/>
          <w:color w:val="059669"/>
        </w:rPr>
        <w:t xml:space="preserve">A:  </w:t>
      </w:r>
      <w:r>
        <w:rPr>
          <w:color w:val="1E293B"/>
        </w:rPr>
        <w:t xml:space="preserve">Run kubectl describe service &lt;name&gt; and look at the Endpoints field. If it shows 'none' or empty, the Service cannot find any Pods — the selector label does not match any Pod labels. Then run kubectl get pods --show-labels to see what labels the Pods actually have. The most common cause is a typo in either the Service selector or the Deployment template labels.</w:t>
      </w:r>
    </w:p>
    <w:p>
      <w:pPr>
        <w:pBdr>
          <w:left w:val="single" w:color="326CE5" w:sz="24"/>
        </w:pBdr>
        <w:shd w:fill="EFF6FF" w:val="clear"/>
        <w:spacing w:after="60" w:before="200"/>
        <w:ind w:left="100"/>
      </w:pPr>
      <w:r>
        <w:rPr>
          <w:b/>
          <w:bCs/>
          <w:color w:val="326CE5"/>
        </w:rPr>
        <w:t xml:space="preserve">Q6.  </w:t>
      </w:r>
      <w:r>
        <w:rPr>
          <w:b/>
          <w:bCs/>
          <w:color w:val="0F172A"/>
        </w:rPr>
        <w:t xml:space="preserve">You run kubectl rollout undo deployment/webapp. What does this do and when would you use it?</w:t>
      </w:r>
    </w:p>
    <w:p>
      <w:pPr>
        <w:spacing w:after="160"/>
        <w:ind w:left="220"/>
      </w:pPr>
      <w:r>
        <w:rPr>
          <w:b/>
          <w:bCs/>
          <w:color w:val="059669"/>
        </w:rPr>
        <w:t xml:space="preserve">A:  </w:t>
      </w:r>
      <w:r>
        <w:rPr>
          <w:color w:val="1E293B"/>
        </w:rPr>
        <w:t xml:space="preserve">It rolls back the Deployment to the previous version — specifically to the previous ReplicaSet. Kubernetes keeps a history of past Deployments (configurable with revisionHistoryLimit). Use rollback immediately after a bad deployment — for example if you deployed a version with a bug and users are experiencing errors. The rollback happens as a rolling update in reverse, with zero downtime.</w:t>
      </w:r>
    </w:p>
    <w:p>
      <w:r>
        <w:br w:type="page"/>
      </w:r>
    </w:p>
    <w:p>
      <w:pPr>
        <w:spacing w:after="40" w:before="100"/>
      </w:pPr>
      <w:r>
        <w:rPr>
          <w:b/>
          <w:bCs/>
          <w:color w:val="7C3AED"/>
          <w:sz w:val="20"/>
          <w:szCs w:val="20"/>
        </w:rPr>
        <w:t xml:space="preserve">TRACK B — LAB 1</w:t>
      </w:r>
    </w:p>
    <w:p>
      <w:pPr>
        <w:pStyle w:val="Heading1"/>
      </w:pPr>
      <w:r>
        <w:t xml:space="preserve">ConfigMaps, Namespaces &amp; Deployments</w:t>
      </w:r>
    </w:p>
    <w:p>
      <w:pPr>
        <w:spacing w:after="300"/>
      </w:pPr>
      <w:r>
        <w:rPr>
          <w:i/>
          <w:iCs/>
          <w:color w:val="475569"/>
        </w:rPr>
        <w:t xml:space="preserve">Comprehension questions for Track B Day 1 afternoon lab</w:t>
      </w:r>
    </w:p>
    <w:p>
      <w:pPr>
        <w:pBdr>
          <w:left w:val="single" w:color="7C3AED" w:sz="24"/>
        </w:pBdr>
        <w:shd w:fill="EFF6FF" w:val="clear"/>
        <w:spacing w:after="60" w:before="200"/>
        <w:ind w:left="100"/>
      </w:pPr>
      <w:r>
        <w:rPr>
          <w:b/>
          <w:bCs/>
          <w:color w:val="7C3AED"/>
        </w:rPr>
        <w:t xml:space="preserve">Q1.  </w:t>
      </w:r>
      <w:r>
        <w:rPr>
          <w:b/>
          <w:bCs/>
          <w:color w:val="0F172A"/>
        </w:rPr>
        <w:t xml:space="preserve">Why should you use a ConfigMap instead of hardcoding the DATABASE_URL inside your Docker image?</w:t>
      </w:r>
    </w:p>
    <w:p>
      <w:pPr>
        <w:spacing w:after="160"/>
        <w:ind w:left="220"/>
      </w:pPr>
      <w:r>
        <w:rPr>
          <w:b/>
          <w:bCs/>
          <w:color w:val="059669"/>
        </w:rPr>
        <w:t xml:space="preserve">A:  </w:t>
      </w:r>
      <w:r>
        <w:rPr>
          <w:color w:val="1E293B"/>
        </w:rPr>
        <w:t xml:space="preserve">Hardcoding the database URL means building a different image for dev, staging and production — or worse, putting production credentials in your source code. A ConfigMap separates configuration from the container image. The same image runs everywhere, and Kubernetes injects the right database URL for each environment at runtime. This is the principle of a twelve-factor app — configuration belongs in the environment, not in the code.</w:t>
      </w:r>
    </w:p>
    <w:p>
      <w:pPr>
        <w:pBdr>
          <w:left w:val="single" w:color="7C3AED" w:sz="24"/>
        </w:pBdr>
        <w:shd w:fill="EFF6FF" w:val="clear"/>
        <w:spacing w:after="60" w:before="200"/>
        <w:ind w:left="100"/>
      </w:pPr>
      <w:r>
        <w:rPr>
          <w:b/>
          <w:bCs/>
          <w:color w:val="7C3AED"/>
        </w:rPr>
        <w:t xml:space="preserve">Q2.  </w:t>
      </w:r>
      <w:r>
        <w:rPr>
          <w:b/>
          <w:bCs/>
          <w:color w:val="0F172A"/>
        </w:rPr>
        <w:t xml:space="preserve">A Pod in the dev namespace tries to read a ConfigMap named app-config but fails with 'not found'. The ConfigMap exists — what is most likely wrong?</w:t>
      </w:r>
    </w:p>
    <w:p>
      <w:pPr>
        <w:spacing w:after="160"/>
        <w:ind w:left="220"/>
      </w:pPr>
      <w:r>
        <w:rPr>
          <w:b/>
          <w:bCs/>
          <w:color w:val="059669"/>
        </w:rPr>
        <w:t xml:space="preserve">A:  </w:t>
      </w:r>
      <w:r>
        <w:rPr>
          <w:color w:val="1E293B"/>
        </w:rPr>
        <w:t xml:space="preserve">The ConfigMap was created in a different namespace — probably the default namespace. ConfigMaps are namespace-scoped: a Pod in dev can only access ConfigMaps in the dev namespace. Fix: kubectl apply -f configmap.yaml -n dev to ensure the ConfigMap is in the same namespace as the Pod. This namespace mismatch is the most common ConfigMap error.</w:t>
      </w:r>
    </w:p>
    <w:p>
      <w:pPr>
        <w:pBdr>
          <w:left w:val="single" w:color="7C3AED" w:sz="24"/>
        </w:pBdr>
        <w:shd w:fill="EFF6FF" w:val="clear"/>
        <w:spacing w:after="60" w:before="200"/>
        <w:ind w:left="100"/>
      </w:pPr>
      <w:r>
        <w:rPr>
          <w:b/>
          <w:bCs/>
          <w:color w:val="7C3AED"/>
        </w:rPr>
        <w:t xml:space="preserve">Q3.  </w:t>
      </w:r>
      <w:r>
        <w:rPr>
          <w:b/>
          <w:bCs/>
          <w:color w:val="0F172A"/>
        </w:rPr>
        <w:t xml:space="preserve">What does a ResourceQuota in the dev namespace actually enforce? Give a concrete example.</w:t>
      </w:r>
    </w:p>
    <w:p>
      <w:pPr>
        <w:spacing w:after="160"/>
        <w:ind w:left="220"/>
      </w:pPr>
      <w:r>
        <w:rPr>
          <w:b/>
          <w:bCs/>
          <w:color w:val="059669"/>
        </w:rPr>
        <w:t xml:space="preserve">A:  </w:t>
      </w:r>
      <w:r>
        <w:rPr>
          <w:color w:val="1E293B"/>
        </w:rPr>
        <w:t xml:space="preserve">A ResourceQuota sets hard limits on total resource consumption within the namespace. For example, pods: '10' means no more than 10 Pods can run in dev at once. If you try to create an 11th Pod, Kubernetes refuses with 'exceeded quota'. Similarly, requests.cpu: '4' means the total CPU requested by all Pods combined cannot exceed 4 cores. Kubernetes enforces this at the API level — the Pod is simply not created.</w:t>
      </w:r>
    </w:p>
    <w:p>
      <w:pPr>
        <w:pBdr>
          <w:left w:val="single" w:color="7C3AED" w:sz="24"/>
        </w:pBdr>
        <w:shd w:fill="EFF6FF" w:val="clear"/>
        <w:spacing w:after="60" w:before="200"/>
        <w:ind w:left="100"/>
      </w:pPr>
      <w:r>
        <w:rPr>
          <w:b/>
          <w:bCs/>
          <w:color w:val="7C3AED"/>
        </w:rPr>
        <w:t xml:space="preserve">Q4.  </w:t>
      </w:r>
      <w:r>
        <w:rPr>
          <w:b/>
          <w:bCs/>
          <w:color w:val="0F172A"/>
        </w:rPr>
        <w:t xml:space="preserve">You configure a rolling update with maxSurge: 1 and maxUnavailable: 0 on a Deployment with 4 replicas. Walk through what happens during an update.</w:t>
      </w:r>
    </w:p>
    <w:p>
      <w:pPr>
        <w:spacing w:after="160"/>
        <w:ind w:left="220"/>
      </w:pPr>
      <w:r>
        <w:rPr>
          <w:b/>
          <w:bCs/>
          <w:color w:val="059669"/>
        </w:rPr>
        <w:t xml:space="preserve">A:  </w:t>
      </w:r>
      <w:r>
        <w:rPr>
          <w:color w:val="1E293B"/>
        </w:rPr>
        <w:t xml:space="preserve">With 4 running Pods: (1) Kubernetes creates 1 extra Pod with the new image — now 5 Pods total, 4 serving traffic. (2) The new Pod becomes Ready. (3) Kubernetes terminates 1 old Pod — back to 4 Pods, now 1 new + 3 old. (4) Steps 1-3 repeat until all 4 Pods are running the new image. Throughout the update, at least 4 Pods are always serving traffic because maxUnavailable is 0. The update is slightly slower but guaranteed zero downtime.</w:t>
      </w:r>
    </w:p>
    <w:p>
      <w:r>
        <w:br w:type="page"/>
      </w:r>
    </w:p>
    <w:p>
      <w:pPr>
        <w:spacing w:after="40" w:before="100"/>
      </w:pPr>
      <w:r>
        <w:rPr>
          <w:b/>
          <w:bCs/>
          <w:color w:val="0D9488"/>
          <w:sz w:val="20"/>
          <w:szCs w:val="20"/>
        </w:rPr>
        <w:t xml:space="preserve">TRACK B — LAB 2</w:t>
      </w:r>
    </w:p>
    <w:p>
      <w:pPr>
        <w:pStyle w:val="Heading1"/>
      </w:pPr>
      <w:r>
        <w:t xml:space="preserve">Secrets, RBAC &amp; Helm</w:t>
      </w:r>
    </w:p>
    <w:p>
      <w:pPr>
        <w:spacing w:after="300"/>
      </w:pPr>
      <w:r>
        <w:rPr>
          <w:i/>
          <w:iCs/>
          <w:color w:val="475569"/>
        </w:rPr>
        <w:t xml:space="preserve">Comprehension questions for Track B Day 2 afternoon lab</w:t>
      </w:r>
    </w:p>
    <w:p>
      <w:pPr>
        <w:pBdr>
          <w:left w:val="single" w:color="0D9488" w:sz="24"/>
        </w:pBdr>
        <w:shd w:fill="EFF6FF" w:val="clear"/>
        <w:spacing w:after="60" w:before="200"/>
        <w:ind w:left="100"/>
      </w:pPr>
      <w:r>
        <w:rPr>
          <w:b/>
          <w:bCs/>
          <w:color w:val="0D9488"/>
        </w:rPr>
        <w:t xml:space="preserve">Q1.  </w:t>
      </w:r>
      <w:r>
        <w:rPr>
          <w:b/>
          <w:bCs/>
          <w:color w:val="0F172A"/>
        </w:rPr>
        <w:t xml:space="preserve">A colleague suggests storing the database password in a ConfigMap. What is wrong with this and what should they use instead?</w:t>
      </w:r>
    </w:p>
    <w:p>
      <w:pPr>
        <w:spacing w:after="160"/>
        <w:ind w:left="220"/>
      </w:pPr>
      <w:r>
        <w:rPr>
          <w:b/>
          <w:bCs/>
          <w:color w:val="059669"/>
        </w:rPr>
        <w:t xml:space="preserve">A:  </w:t>
      </w:r>
      <w:r>
        <w:rPr>
          <w:color w:val="1E293B"/>
        </w:rPr>
        <w:t xml:space="preserve">ConfigMaps are stored as plain text — anyone with kubectl access can run kubectl describe configmap and read the password immediately. Use a Kubernetes Secret instead. Secrets are base64-encoded (not encrypted by default, but the right abstraction) and can have separate RBAC permissions applied so that not everyone can read them. In production, combine Secrets with encryption at rest or an external vault for true security.</w:t>
      </w:r>
    </w:p>
    <w:p>
      <w:pPr>
        <w:pBdr>
          <w:left w:val="single" w:color="0D9488" w:sz="24"/>
        </w:pBdr>
        <w:shd w:fill="EFF6FF" w:val="clear"/>
        <w:spacing w:after="60" w:before="200"/>
        <w:ind w:left="100"/>
      </w:pPr>
      <w:r>
        <w:rPr>
          <w:b/>
          <w:bCs/>
          <w:color w:val="0D9488"/>
        </w:rPr>
        <w:t xml:space="preserve">Q2.  </w:t>
      </w:r>
      <w:r>
        <w:rPr>
          <w:b/>
          <w:bCs/>
          <w:color w:val="0F172A"/>
        </w:rPr>
        <w:t xml:space="preserve">You create a Role with verbs: [get, list] on resource: pods in the dev namespace, then create a RoleBinding linking it to a ServiceAccount. What can and cannot the ServiceAccount do?</w:t>
      </w:r>
    </w:p>
    <w:p>
      <w:pPr>
        <w:spacing w:after="160"/>
        <w:ind w:left="220"/>
      </w:pPr>
      <w:r>
        <w:rPr>
          <w:b/>
          <w:bCs/>
          <w:color w:val="059669"/>
        </w:rPr>
        <w:t xml:space="preserve">A:  </w:t>
      </w:r>
      <w:r>
        <w:rPr>
          <w:color w:val="1E293B"/>
        </w:rPr>
        <w:t xml:space="preserve">The ServiceAccount can get (retrieve a specific Pod) and list (list all Pods) in the dev namespace only. It cannot create, update, delete or patch Pods. It also cannot access any other resource type (Deployments, Services, Secrets) unless additional Roles are bound. It has no access to any other namespace including production. This is least-privilege in action.</w:t>
      </w:r>
    </w:p>
    <w:p>
      <w:pPr>
        <w:pBdr>
          <w:left w:val="single" w:color="0D9488" w:sz="24"/>
        </w:pBdr>
        <w:shd w:fill="EFF6FF" w:val="clear"/>
        <w:spacing w:after="60" w:before="200"/>
        <w:ind w:left="100"/>
      </w:pPr>
      <w:r>
        <w:rPr>
          <w:b/>
          <w:bCs/>
          <w:color w:val="0D9488"/>
        </w:rPr>
        <w:t xml:space="preserve">Q3.  </w:t>
      </w:r>
      <w:r>
        <w:rPr>
          <w:b/>
          <w:bCs/>
          <w:color w:val="0F172A"/>
        </w:rPr>
        <w:t xml:space="preserve">What is the difference between helm install and helm upgrade? What happens if you run helm install twice with the same release name?</w:t>
      </w:r>
    </w:p>
    <w:p>
      <w:pPr>
        <w:spacing w:after="160"/>
        <w:ind w:left="220"/>
      </w:pPr>
      <w:r>
        <w:rPr>
          <w:b/>
          <w:bCs/>
          <w:color w:val="059669"/>
        </w:rPr>
        <w:t xml:space="preserve">A:  </w:t>
      </w:r>
      <w:r>
        <w:rPr>
          <w:color w:val="1E293B"/>
        </w:rPr>
        <w:t xml:space="preserve">helm install creates a new release. helm upgrade applies changes to an existing release — updating values or chart version. If you run helm install twice with the same release name, the second install fails with 'release already exists'. You must use helm upgrade for subsequent changes. The safe pattern is helm upgrade --install which installs if the release does not exist and upgrades if it does.</w:t>
      </w:r>
    </w:p>
    <w:p>
      <w:pPr>
        <w:pBdr>
          <w:left w:val="single" w:color="0D9488" w:sz="24"/>
        </w:pBdr>
        <w:shd w:fill="EFF6FF" w:val="clear"/>
        <w:spacing w:after="60" w:before="200"/>
        <w:ind w:left="100"/>
      </w:pPr>
      <w:r>
        <w:rPr>
          <w:b/>
          <w:bCs/>
          <w:color w:val="0D9488"/>
        </w:rPr>
        <w:t xml:space="preserve">Q4.  </w:t>
      </w:r>
      <w:r>
        <w:rPr>
          <w:b/>
          <w:bCs/>
          <w:color w:val="0F172A"/>
        </w:rPr>
        <w:t xml:space="preserve">A Pod shows CrashLoopBackOff. Walk through the exact commands you would run to diagnose it.</w:t>
      </w:r>
    </w:p>
    <w:p>
      <w:pPr>
        <w:spacing w:after="160"/>
        <w:ind w:left="220"/>
      </w:pPr>
      <w:r>
        <w:rPr>
          <w:b/>
          <w:bCs/>
          <w:color w:val="059669"/>
        </w:rPr>
        <w:t xml:space="preserve">A:  </w:t>
      </w:r>
      <w:r>
        <w:rPr>
          <w:color w:val="1E293B"/>
        </w:rPr>
        <w:t xml:space="preserve">(1) kubectl get pods -n dev — confirm which Pod is crashing and note its name. (2) kubectl describe pod &lt;name&gt; -n dev — read the Events section at the bottom. It will tell you if the image exists, if resources are available, what exit code the container returned. (3) kubectl logs &lt;name&gt; -n dev --previous — read logs from the crashed container before it restarted. The --previous flag is critical — without it you see logs from the current (restarting) instance which may be empty. (4) Fix the root cause shown in the logs, apply the fix, and watch the Pod recover.</w:t>
      </w:r>
    </w:p>
    <w:p>
      <w:pPr>
        <w:pBdr>
          <w:left w:val="single" w:color="0D9488" w:sz="24"/>
        </w:pBdr>
        <w:shd w:fill="EFF6FF" w:val="clear"/>
        <w:spacing w:after="60" w:before="200"/>
        <w:ind w:left="100"/>
      </w:pPr>
      <w:r>
        <w:rPr>
          <w:b/>
          <w:bCs/>
          <w:color w:val="0D9488"/>
        </w:rPr>
        <w:t xml:space="preserve">Q5.  </w:t>
      </w:r>
      <w:r>
        <w:rPr>
          <w:b/>
          <w:bCs/>
          <w:color w:val="0F172A"/>
        </w:rPr>
        <w:t xml:space="preserve">You have installed a Helm chart but want to change the number of replicas from 2 to 5 without editing any chart files. How do you do this?</w:t>
      </w:r>
    </w:p>
    <w:p>
      <w:pPr>
        <w:spacing w:after="160"/>
        <w:ind w:left="220"/>
      </w:pPr>
      <w:r>
        <w:rPr>
          <w:b/>
          <w:bCs/>
          <w:color w:val="059669"/>
        </w:rPr>
        <w:t xml:space="preserve">A:  </w:t>
      </w:r>
      <w:r>
        <w:rPr>
          <w:color w:val="1E293B"/>
        </w:rPr>
        <w:t xml:space="preserve">Use helm upgrade with --set: helm upgrade my-release ./chart --set replicaCount=5. The --set flag overrides any value in values.yaml at runtime without modifying the file. For multiple overrides you can chain --set flags or create a custom values file: helm upgrade my-release ./chart -f my-values.yaml. The chart templates pick up the new value and apply a rolling update to the Deployment automatically.</w:t>
      </w:r>
    </w:p>
    <w:p>
      <w:pPr>
        <w:pBdr>
          <w:left w:val="single" w:color="0D9488" w:sz="24"/>
        </w:pBdr>
        <w:shd w:fill="EFF6FF" w:val="clear"/>
        <w:spacing w:after="60" w:before="200"/>
        <w:ind w:left="100"/>
      </w:pPr>
      <w:r>
        <w:rPr>
          <w:b/>
          <w:bCs/>
          <w:color w:val="0D9488"/>
        </w:rPr>
        <w:t xml:space="preserve">Q6.  </w:t>
      </w:r>
      <w:r>
        <w:rPr>
          <w:b/>
          <w:bCs/>
          <w:color w:val="0F172A"/>
        </w:rPr>
        <w:t xml:space="preserve">What is the purpose of a liveness probe and a readiness probe, and why are both needed?</w:t>
      </w:r>
    </w:p>
    <w:p>
      <w:pPr>
        <w:spacing w:after="160"/>
        <w:ind w:left="220"/>
      </w:pPr>
      <w:r>
        <w:rPr>
          <w:b/>
          <w:bCs/>
          <w:color w:val="059669"/>
        </w:rPr>
        <w:t xml:space="preserve">A:  </w:t>
      </w:r>
      <w:r>
        <w:rPr>
          <w:color w:val="1E293B"/>
        </w:rPr>
        <w:t xml:space="preserve">They solve different problems. The liveness probe answers 'is this container still alive?' — if it fails, Kubernetes restarts the container. This catches silent crashes where the process is running but no longer responding (e.g. deadlocked). The readiness probe answers 'is this container ready to receive traffic?' — if it fails, the Pod is removed from the Service endpoint list but not restarted. This prevents traffic being sent to a Pod that is still warming up or temporarily unable to serve. You need both: liveness catches permanent failures, readiness handles temporary unavailability.</w:t>
      </w:r>
    </w:p>
    <w:p>
      <w:pPr>
        <w:pBdr>
          <w:left w:val="single" w:color="326CE5" w:sz="24"/>
        </w:pBdr>
        <w:shd w:fill="EFF6FF" w:val="clear"/>
        <w:spacing w:before="360"/>
        <w:ind w:left="100"/>
      </w:pPr>
      <w:r>
        <w:rPr>
          <w:b/>
          <w:bCs/>
          <w:color w:val="326CE5"/>
        </w:rPr>
        <w:t xml:space="preserve">Trainer guidance: </w:t>
      </w:r>
      <w:r>
        <w:rPr>
          <w:color w:val="1E3A5F"/>
        </w:rPr>
        <w:t xml:space="preserve">The most impactful questions in Track A are Q1 (self-healing) and Q5 (label mismatch). In Track B, Q4 (CrashLoopBackOff debugging) and Q6 (liveness vs readiness) generate the most discussion. Prioritise these if time is limited.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4A3B8"/>
        <w:sz w:val="16"/>
        <w:szCs w:val="16"/>
      </w:rPr>
      <w:t xml:space="preserve">Kubernetes Training</w:t>
    </w:r>
    <w:r>
      <w:rPr>
        <w:color w:val="94A3B8"/>
        <w:sz w:val="16"/>
        <w:szCs w:val="16"/>
      </w:rPr>
      <w:t xml:space="preserve">	Key Terms &amp; Lab Q&amp;A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26CE5" w:sz="12" w:space="4"/>
      </w:pBdr>
      <w:spacing w:after="200" w:before="360"/>
      <w:outlineLvl w:val="0"/>
    </w:pPr>
    <w:rPr>
      <w:rFonts w:ascii="Cambria" w:cs="Cambria" w:eastAsia="Cambria" w:hAnsi="Cambria"/>
      <w:b/>
      <w:bCs/>
      <w:color w:val="0F172A"/>
      <w:sz w:val="32"/>
      <w:szCs w:val="32"/>
    </w:rPr>
  </w:style>
  <w:style w:type="paragraph" w:styleId="Heading2">
    <w:name w:val="Heading 2"/>
    <w:basedOn w:val="Normal"/>
    <w:next w:val="Normal"/>
    <w:qFormat/>
    <w:pPr>
      <w:spacing w:after="140" w:before="280"/>
      <w:outlineLvl w:val="1"/>
    </w:pPr>
    <w:rPr>
      <w:rFonts w:ascii="Cambria" w:cs="Cambria" w:eastAsia="Cambria" w:hAnsi="Cambria"/>
      <w:b/>
      <w:bCs/>
      <w:color w:val="326CE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2026-07-02T08:01:04.743Z</dcterms:created>
  <dcterms:modified xsi:type="dcterms:W3CDTF">2026-07-02T08:01:04.743Z</dcterms:modified>
</cp:coreProperties>
</file>

<file path=docProps/custom.xml><?xml version="1.0" encoding="utf-8"?>
<Properties xmlns="http://schemas.openxmlformats.org/officeDocument/2006/custom-properties" xmlns:vt="http://schemas.openxmlformats.org/officeDocument/2006/docPropsVTypes"/>
</file>