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336" w:rsidRPr="005A4336" w:rsidRDefault="005A4336" w:rsidP="005A4336">
      <w:pPr>
        <w:jc w:val="center"/>
        <w:rPr>
          <w:b/>
        </w:rPr>
      </w:pPr>
      <w:proofErr w:type="spellStart"/>
      <w:r>
        <w:rPr>
          <w:b/>
        </w:rPr>
        <w:t>Neurophonetics</w:t>
      </w:r>
      <w:proofErr w:type="spellEnd"/>
    </w:p>
    <w:p w:rsidR="000E7D0A" w:rsidRDefault="00BE117C" w:rsidP="00DA4762">
      <w:pPr>
        <w:pStyle w:val="ListParagraph"/>
        <w:numPr>
          <w:ilvl w:val="0"/>
          <w:numId w:val="1"/>
        </w:numPr>
      </w:pPr>
      <w:r>
        <w:t xml:space="preserve">Definitions of </w:t>
      </w:r>
      <w:proofErr w:type="spellStart"/>
      <w:r>
        <w:t>n</w:t>
      </w:r>
      <w:r w:rsidR="003F6987">
        <w:t>europhonetics</w:t>
      </w:r>
      <w:proofErr w:type="spellEnd"/>
    </w:p>
    <w:p w:rsidR="003F6987" w:rsidRDefault="003F6987" w:rsidP="00BE117C">
      <w:pPr>
        <w:pStyle w:val="ListParagraph"/>
        <w:numPr>
          <w:ilvl w:val="0"/>
          <w:numId w:val="8"/>
        </w:numPr>
      </w:pPr>
      <w:r>
        <w:t>“</w:t>
      </w:r>
      <w:proofErr w:type="spellStart"/>
      <w:r>
        <w:t>Neurophonetics</w:t>
      </w:r>
      <w:proofErr w:type="spellEnd"/>
      <w:r>
        <w:t xml:space="preserve"> deals with neurogenic impairments of the motor act of speaking and of the perceptual processes of spoken language understanding, with the aim of unravelling the neural organization of speech motor control and speech perception.” (Ziegler 2008: 491)</w:t>
      </w:r>
    </w:p>
    <w:p w:rsidR="00BE117C" w:rsidRDefault="003F6987" w:rsidP="00BE117C">
      <w:pPr>
        <w:pStyle w:val="ListParagraph"/>
        <w:numPr>
          <w:ilvl w:val="0"/>
          <w:numId w:val="8"/>
        </w:numPr>
      </w:pPr>
      <w:r>
        <w:t>“</w:t>
      </w:r>
      <w:proofErr w:type="spellStart"/>
      <w:r>
        <w:t>Neurophonetics</w:t>
      </w:r>
      <w:proofErr w:type="spellEnd"/>
      <w:r>
        <w:t xml:space="preserve"> aims at the elucidation of the brain mechanisms underlying speech communication in our species” (</w:t>
      </w:r>
      <w:proofErr w:type="spellStart"/>
      <w:r>
        <w:t>Hertrich</w:t>
      </w:r>
      <w:proofErr w:type="spellEnd"/>
      <w:r>
        <w:t xml:space="preserve"> &amp; Ackermann 2012)</w:t>
      </w:r>
    </w:p>
    <w:p w:rsidR="00DA4762" w:rsidRDefault="00B43061" w:rsidP="00DA4762">
      <w:pPr>
        <w:pStyle w:val="ListParagraph"/>
        <w:numPr>
          <w:ilvl w:val="0"/>
          <w:numId w:val="1"/>
        </w:numPr>
      </w:pPr>
      <w:r>
        <w:t xml:space="preserve">Basics of </w:t>
      </w:r>
      <w:proofErr w:type="spellStart"/>
      <w:r>
        <w:t>n</w:t>
      </w:r>
      <w:r w:rsidR="00DA4762">
        <w:t>euroanatomy</w:t>
      </w:r>
      <w:proofErr w:type="spellEnd"/>
    </w:p>
    <w:p w:rsidR="00DA4762" w:rsidRDefault="008B4851" w:rsidP="00DA4762">
      <w:pPr>
        <w:pStyle w:val="ListParagraph"/>
        <w:numPr>
          <w:ilvl w:val="1"/>
          <w:numId w:val="1"/>
        </w:numPr>
      </w:pPr>
      <w:r>
        <w:t>Central nervous system – Peripheral nervous system</w:t>
      </w:r>
    </w:p>
    <w:p w:rsidR="008B4851" w:rsidRDefault="008B4851" w:rsidP="00DA4762">
      <w:pPr>
        <w:pStyle w:val="ListParagraph"/>
        <w:numPr>
          <w:ilvl w:val="1"/>
          <w:numId w:val="1"/>
        </w:numPr>
      </w:pPr>
      <w:r>
        <w:t>The neuron; synaptic transmission</w:t>
      </w:r>
    </w:p>
    <w:p w:rsidR="008B4851" w:rsidRDefault="008B4851" w:rsidP="00DA4762">
      <w:pPr>
        <w:pStyle w:val="ListParagraph"/>
        <w:numPr>
          <w:ilvl w:val="1"/>
          <w:numId w:val="1"/>
        </w:numPr>
      </w:pPr>
      <w:r>
        <w:t>Cerebrum, cerebral cortex</w:t>
      </w:r>
    </w:p>
    <w:p w:rsidR="008B4851" w:rsidRDefault="008B4851" w:rsidP="00DA4762">
      <w:pPr>
        <w:pStyle w:val="ListParagraph"/>
        <w:numPr>
          <w:ilvl w:val="1"/>
          <w:numId w:val="1"/>
        </w:numPr>
      </w:pPr>
      <w:r>
        <w:t>Left and right cerebral hemispheres</w:t>
      </w:r>
      <w:r w:rsidR="00BE117C">
        <w:t xml:space="preserve"> (LH / RH)</w:t>
      </w:r>
      <w:r w:rsidR="00B43061">
        <w:t>, and some (broad) functions</w:t>
      </w:r>
      <w:r>
        <w:t xml:space="preserve">: </w:t>
      </w:r>
    </w:p>
    <w:p w:rsidR="008B4851" w:rsidRDefault="008B4851" w:rsidP="008B4851">
      <w:pPr>
        <w:pStyle w:val="ListParagraph"/>
        <w:numPr>
          <w:ilvl w:val="2"/>
          <w:numId w:val="1"/>
        </w:numPr>
      </w:pPr>
      <w:r>
        <w:t xml:space="preserve">LH: language, mathematics </w:t>
      </w:r>
    </w:p>
    <w:p w:rsidR="008B4851" w:rsidRDefault="008B4851" w:rsidP="008B4851">
      <w:pPr>
        <w:pStyle w:val="ListParagraph"/>
        <w:numPr>
          <w:ilvl w:val="2"/>
          <w:numId w:val="1"/>
        </w:numPr>
      </w:pPr>
      <w:r>
        <w:t>RH: visual, spatial, musical, artistic</w:t>
      </w:r>
    </w:p>
    <w:p w:rsidR="008B4851" w:rsidRDefault="008B4851" w:rsidP="00DA4762">
      <w:pPr>
        <w:pStyle w:val="ListParagraph"/>
        <w:numPr>
          <w:ilvl w:val="1"/>
          <w:numId w:val="1"/>
        </w:numPr>
      </w:pPr>
      <w:r>
        <w:t>Lobes: frontal (“planning/control”), temporal (“recognition, inc</w:t>
      </w:r>
      <w:r w:rsidR="00BE117C">
        <w:t>luding</w:t>
      </w:r>
      <w:r>
        <w:t xml:space="preserve"> hearing”), parietal (“association, spatial attention”), occipital (“vision”</w:t>
      </w:r>
      <w:r w:rsidR="00B43061">
        <w:t>)</w:t>
      </w:r>
    </w:p>
    <w:p w:rsidR="008B4851" w:rsidRDefault="008B4851" w:rsidP="00DA4762">
      <w:pPr>
        <w:pStyle w:val="ListParagraph"/>
        <w:numPr>
          <w:ilvl w:val="1"/>
          <w:numId w:val="1"/>
        </w:numPr>
      </w:pPr>
      <w:r>
        <w:t>Primary motor and sensory areas</w:t>
      </w:r>
    </w:p>
    <w:p w:rsidR="00644E73" w:rsidRDefault="00644E73" w:rsidP="00644E73">
      <w:pPr>
        <w:pStyle w:val="ListParagraph"/>
        <w:numPr>
          <w:ilvl w:val="1"/>
          <w:numId w:val="1"/>
        </w:numPr>
      </w:pPr>
      <w:r>
        <w:t xml:space="preserve">Central sulcus; </w:t>
      </w:r>
      <w:proofErr w:type="spellStart"/>
      <w:r>
        <w:t>Sylvian</w:t>
      </w:r>
      <w:proofErr w:type="spellEnd"/>
      <w:r>
        <w:t xml:space="preserve"> fissure</w:t>
      </w:r>
    </w:p>
    <w:p w:rsidR="00DA4762" w:rsidRDefault="008B4851" w:rsidP="00DA4762">
      <w:pPr>
        <w:pStyle w:val="ListParagraph"/>
        <w:numPr>
          <w:ilvl w:val="1"/>
          <w:numId w:val="1"/>
        </w:numPr>
      </w:pPr>
      <w:r>
        <w:t>C</w:t>
      </w:r>
      <w:r w:rsidR="00DA4762">
        <w:t>erebellum</w:t>
      </w:r>
    </w:p>
    <w:p w:rsidR="00DA4762" w:rsidRDefault="008B4851" w:rsidP="00DA4762">
      <w:pPr>
        <w:pStyle w:val="ListParagraph"/>
        <w:numPr>
          <w:ilvl w:val="1"/>
          <w:numId w:val="1"/>
        </w:numPr>
      </w:pPr>
      <w:r>
        <w:t>Basal ganglia, thalamus</w:t>
      </w:r>
    </w:p>
    <w:p w:rsidR="008B4851" w:rsidRDefault="008B4851" w:rsidP="00DA4762">
      <w:pPr>
        <w:pStyle w:val="ListParagraph"/>
        <w:numPr>
          <w:ilvl w:val="1"/>
          <w:numId w:val="1"/>
        </w:numPr>
      </w:pPr>
      <w:r>
        <w:t>Limbic system, hippocampus</w:t>
      </w:r>
    </w:p>
    <w:p w:rsidR="00B43061" w:rsidRDefault="00B43061" w:rsidP="00DA4762">
      <w:pPr>
        <w:pStyle w:val="ListParagraph"/>
        <w:numPr>
          <w:ilvl w:val="0"/>
          <w:numId w:val="1"/>
        </w:numPr>
      </w:pPr>
      <w:r>
        <w:t>Localisation of brain functions</w:t>
      </w:r>
    </w:p>
    <w:p w:rsidR="0010713E" w:rsidRPr="00644E73" w:rsidRDefault="008176D1" w:rsidP="00644E73">
      <w:pPr>
        <w:pStyle w:val="ListParagraph"/>
        <w:numPr>
          <w:ilvl w:val="1"/>
          <w:numId w:val="1"/>
        </w:numPr>
      </w:pPr>
      <w:r w:rsidRPr="00644E73">
        <w:t xml:space="preserve">Certain </w:t>
      </w:r>
      <w:r w:rsidR="00644E73">
        <w:t xml:space="preserve">brain </w:t>
      </w:r>
      <w:r w:rsidRPr="00644E73">
        <w:t>areas relate to certain functions (</w:t>
      </w:r>
      <w:r w:rsidR="00644E73">
        <w:t>BUT</w:t>
      </w:r>
      <w:r w:rsidRPr="00644E73">
        <w:t xml:space="preserve"> ongoing questions</w:t>
      </w:r>
      <w:r w:rsidR="00644E73">
        <w:t xml:space="preserve"> about details</w:t>
      </w:r>
      <w:r w:rsidRPr="00644E73">
        <w:t>)</w:t>
      </w:r>
    </w:p>
    <w:p w:rsidR="00644E73" w:rsidRDefault="008176D1" w:rsidP="00644E73">
      <w:pPr>
        <w:pStyle w:val="ListParagraph"/>
        <w:numPr>
          <w:ilvl w:val="1"/>
          <w:numId w:val="1"/>
        </w:numPr>
      </w:pPr>
      <w:r w:rsidRPr="00644E73">
        <w:t>Tension between</w:t>
      </w:r>
      <w:r w:rsidR="00644E73">
        <w:t xml:space="preserve"> </w:t>
      </w:r>
      <w:r w:rsidRPr="00644E73">
        <w:t>“the fact that language is rooted in a huge network across the entire brain” and</w:t>
      </w:r>
      <w:r w:rsidR="00644E73">
        <w:t xml:space="preserve"> </w:t>
      </w:r>
      <w:r w:rsidR="00644E73" w:rsidRPr="00644E73">
        <w:t>“the focal nature and high specificity of certain brain areas as shown in brain imaging studies as well as in clinical linguistics and phonetics” (</w:t>
      </w:r>
      <w:proofErr w:type="spellStart"/>
      <w:r w:rsidR="00644E73" w:rsidRPr="00644E73">
        <w:t>Hertrich</w:t>
      </w:r>
      <w:proofErr w:type="spellEnd"/>
      <w:r w:rsidR="00644E73" w:rsidRPr="00644E73">
        <w:t xml:space="preserve"> &amp; Ackermann, 2012</w:t>
      </w:r>
      <w:r w:rsidR="00644E73">
        <w:t>)</w:t>
      </w:r>
    </w:p>
    <w:p w:rsidR="00820D36" w:rsidRDefault="00DA4762" w:rsidP="00644E73">
      <w:pPr>
        <w:pStyle w:val="ListParagraph"/>
        <w:numPr>
          <w:ilvl w:val="1"/>
          <w:numId w:val="1"/>
        </w:numPr>
      </w:pPr>
      <w:r>
        <w:t>Techniques for investigation</w:t>
      </w:r>
      <w:r w:rsidR="005B346E">
        <w:t>: lesion studies; neurosurgery;</w:t>
      </w:r>
      <w:r w:rsidR="00644E73">
        <w:t xml:space="preserve"> </w:t>
      </w:r>
      <w:r w:rsidR="005B346E">
        <w:t xml:space="preserve">dichotic listening; </w:t>
      </w:r>
      <w:r w:rsidR="00644E73">
        <w:t>neuroim</w:t>
      </w:r>
      <w:r w:rsidR="00BE117C">
        <w:t xml:space="preserve">aging techniques (haemodynamic – </w:t>
      </w:r>
      <w:r w:rsidR="00644E73">
        <w:t>f</w:t>
      </w:r>
      <w:r w:rsidR="00BE117C">
        <w:t xml:space="preserve">MRI, PET; electrophysiological – </w:t>
      </w:r>
      <w:r w:rsidR="00644E73">
        <w:t>EEG, MEG</w:t>
      </w:r>
      <w:r w:rsidR="005B346E">
        <w:t>; diffusion tensor imaging</w:t>
      </w:r>
      <w:r w:rsidR="00644E73">
        <w:t>)</w:t>
      </w:r>
      <w:r w:rsidR="005B346E">
        <w:t xml:space="preserve">; </w:t>
      </w:r>
      <w:proofErr w:type="spellStart"/>
      <w:r w:rsidR="005B346E">
        <w:t>transcranial</w:t>
      </w:r>
      <w:proofErr w:type="spellEnd"/>
      <w:r w:rsidR="005B346E">
        <w:t xml:space="preserve"> magnetic stimulation (TMS)</w:t>
      </w:r>
      <w:r>
        <w:t xml:space="preserve"> </w:t>
      </w:r>
    </w:p>
    <w:p w:rsidR="00DA4762" w:rsidRDefault="00644E73" w:rsidP="00DA4762">
      <w:pPr>
        <w:pStyle w:val="ListParagraph"/>
        <w:numPr>
          <w:ilvl w:val="0"/>
          <w:numId w:val="1"/>
        </w:numPr>
      </w:pPr>
      <w:r>
        <w:t>Functionality and disorder: Early studies</w:t>
      </w:r>
    </w:p>
    <w:p w:rsidR="00644E73" w:rsidRDefault="00644E73" w:rsidP="00DA4762">
      <w:pPr>
        <w:pStyle w:val="ListParagraph"/>
        <w:numPr>
          <w:ilvl w:val="1"/>
          <w:numId w:val="1"/>
        </w:numPr>
      </w:pPr>
      <w:r>
        <w:t xml:space="preserve">Phineas Gage: frontal trauma </w:t>
      </w:r>
      <w:r w:rsidR="00BE117C">
        <w:rPr>
          <w:rFonts w:ascii="Doulos SIL" w:hAnsi="Doulos SIL" w:cs="Doulos SIL"/>
        </w:rPr>
        <w:t>~</w:t>
      </w:r>
      <w:r>
        <w:t xml:space="preserve"> personality</w:t>
      </w:r>
    </w:p>
    <w:p w:rsidR="00644E73" w:rsidRPr="00644E73" w:rsidRDefault="00644E73" w:rsidP="00DA4762">
      <w:pPr>
        <w:pStyle w:val="ListParagraph"/>
        <w:numPr>
          <w:ilvl w:val="1"/>
          <w:numId w:val="1"/>
        </w:numPr>
      </w:pPr>
      <w:r>
        <w:t xml:space="preserve">Oliver Sacks “The man who mistook his wife for a hat”: visual </w:t>
      </w:r>
      <w:r w:rsidR="00855994">
        <w:t>area damage</w:t>
      </w:r>
      <w:r>
        <w:t xml:space="preserve"> </w:t>
      </w:r>
      <w:r w:rsidR="00BE117C">
        <w:rPr>
          <w:rFonts w:ascii="Doulos SIL" w:hAnsi="Doulos SIL" w:cs="Doulos SIL"/>
        </w:rPr>
        <w:t>~</w:t>
      </w:r>
      <w:r>
        <w:t xml:space="preserve"> </w:t>
      </w:r>
      <w:r>
        <w:rPr>
          <w:i/>
        </w:rPr>
        <w:t>prosopagnosia</w:t>
      </w:r>
    </w:p>
    <w:p w:rsidR="00644E73" w:rsidRDefault="00644E73" w:rsidP="00DA4762">
      <w:pPr>
        <w:pStyle w:val="ListParagraph"/>
        <w:numPr>
          <w:ilvl w:val="1"/>
          <w:numId w:val="1"/>
        </w:numPr>
      </w:pPr>
      <w:proofErr w:type="spellStart"/>
      <w:r>
        <w:t>Broca</w:t>
      </w:r>
      <w:proofErr w:type="spellEnd"/>
      <w:r>
        <w:t xml:space="preserve"> “Tan”: cyst above </w:t>
      </w:r>
      <w:proofErr w:type="spellStart"/>
      <w:r>
        <w:t>Sylvian</w:t>
      </w:r>
      <w:proofErr w:type="spellEnd"/>
      <w:r>
        <w:t xml:space="preserve"> fissure in LH (</w:t>
      </w:r>
      <w:proofErr w:type="spellStart"/>
      <w:r>
        <w:t>Brodmann</w:t>
      </w:r>
      <w:proofErr w:type="spellEnd"/>
      <w:r>
        <w:t xml:space="preserve"> 44, 45)</w:t>
      </w:r>
      <w:r w:rsidR="00855994">
        <w:t xml:space="preserve"> </w:t>
      </w:r>
      <w:r w:rsidR="00BE117C">
        <w:rPr>
          <w:rFonts w:ascii="Doulos SIL" w:hAnsi="Doulos SIL" w:cs="Doulos SIL"/>
        </w:rPr>
        <w:t>~</w:t>
      </w:r>
      <w:r w:rsidR="00855994">
        <w:t xml:space="preserve"> s</w:t>
      </w:r>
      <w:r>
        <w:t>poke only “tan”</w:t>
      </w:r>
    </w:p>
    <w:p w:rsidR="00644E73" w:rsidRDefault="00644E73" w:rsidP="00DA4762">
      <w:pPr>
        <w:pStyle w:val="ListParagraph"/>
        <w:numPr>
          <w:ilvl w:val="1"/>
          <w:numId w:val="1"/>
        </w:numPr>
      </w:pPr>
      <w:r>
        <w:t>Wernicke: lesion at temporal-parietal-occipital junction (</w:t>
      </w:r>
      <w:proofErr w:type="spellStart"/>
      <w:r>
        <w:t>Brodmann</w:t>
      </w:r>
      <w:proofErr w:type="spellEnd"/>
      <w:r>
        <w:t xml:space="preserve"> 22)</w:t>
      </w:r>
      <w:r w:rsidR="00BE117C">
        <w:t xml:space="preserve"> </w:t>
      </w:r>
      <w:r w:rsidR="00BE117C">
        <w:rPr>
          <w:rFonts w:ascii="Doulos SIL" w:hAnsi="Doulos SIL" w:cs="Doulos SIL"/>
        </w:rPr>
        <w:t>~</w:t>
      </w:r>
      <w:r w:rsidR="00855994">
        <w:t xml:space="preserve"> </w:t>
      </w:r>
      <w:r>
        <w:t>could produce but not comprehend speech</w:t>
      </w:r>
    </w:p>
    <w:p w:rsidR="00CA48F5" w:rsidRDefault="00644E73" w:rsidP="00DA4762">
      <w:pPr>
        <w:pStyle w:val="ListParagraph"/>
        <w:numPr>
          <w:ilvl w:val="1"/>
          <w:numId w:val="1"/>
        </w:numPr>
      </w:pPr>
      <w:r>
        <w:t xml:space="preserve">Aphasias: </w:t>
      </w:r>
    </w:p>
    <w:p w:rsidR="00CA48F5" w:rsidRDefault="00644E73" w:rsidP="00CA48F5">
      <w:pPr>
        <w:pStyle w:val="ListParagraph"/>
        <w:numPr>
          <w:ilvl w:val="2"/>
          <w:numId w:val="1"/>
        </w:numPr>
      </w:pPr>
      <w:proofErr w:type="spellStart"/>
      <w:r>
        <w:t>Broca’s</w:t>
      </w:r>
      <w:proofErr w:type="spellEnd"/>
      <w:r>
        <w:t xml:space="preserve"> (also called </w:t>
      </w:r>
      <w:r w:rsidR="00BE117C">
        <w:t>non-fluent; motor</w:t>
      </w:r>
      <w:r>
        <w:t>)</w:t>
      </w:r>
    </w:p>
    <w:p w:rsidR="00CA48F5" w:rsidRDefault="00CA48F5" w:rsidP="00CA48F5">
      <w:pPr>
        <w:pStyle w:val="ListParagraph"/>
        <w:ind w:left="2160"/>
      </w:pPr>
      <w:r>
        <w:rPr>
          <w:i/>
        </w:rPr>
        <w:t>Cookie jar …fall over…chair…water…empty</w:t>
      </w:r>
      <w:r w:rsidR="00644E73">
        <w:t xml:space="preserve"> </w:t>
      </w:r>
    </w:p>
    <w:p w:rsidR="00CA48F5" w:rsidRDefault="00644E73" w:rsidP="00CA48F5">
      <w:pPr>
        <w:pStyle w:val="ListParagraph"/>
        <w:numPr>
          <w:ilvl w:val="2"/>
          <w:numId w:val="1"/>
        </w:numPr>
      </w:pPr>
      <w:r>
        <w:t>Wernicke’s (</w:t>
      </w:r>
      <w:r w:rsidR="00CA48F5">
        <w:t xml:space="preserve">fluent; receptive; types: </w:t>
      </w:r>
      <w:r>
        <w:t>jargon, anomia)</w:t>
      </w:r>
    </w:p>
    <w:p w:rsidR="00CA48F5" w:rsidRPr="00CA48F5" w:rsidRDefault="008176D1" w:rsidP="00CA48F5">
      <w:pPr>
        <w:pStyle w:val="ListParagraph"/>
        <w:ind w:left="1980" w:firstLine="180"/>
        <w:rPr>
          <w:i/>
        </w:rPr>
      </w:pPr>
      <w:r w:rsidRPr="00CA48F5">
        <w:rPr>
          <w:i/>
        </w:rPr>
        <w:t xml:space="preserve">Well this </w:t>
      </w:r>
      <w:proofErr w:type="gramStart"/>
      <w:r w:rsidRPr="00CA48F5">
        <w:rPr>
          <w:i/>
        </w:rPr>
        <w:t>is ....</w:t>
      </w:r>
      <w:proofErr w:type="gramEnd"/>
      <w:r w:rsidRPr="00CA48F5">
        <w:rPr>
          <w:i/>
        </w:rPr>
        <w:t xml:space="preserve"> mother is away here working her work out </w:t>
      </w:r>
      <w:proofErr w:type="spellStart"/>
      <w:r w:rsidRPr="00CA48F5">
        <w:rPr>
          <w:i/>
        </w:rPr>
        <w:t>o'here</w:t>
      </w:r>
      <w:proofErr w:type="spellEnd"/>
      <w:r w:rsidRPr="00CA48F5">
        <w:rPr>
          <w:i/>
        </w:rPr>
        <w:t xml:space="preserve"> to get her better, but when she's looking, the two boys looking in other part. </w:t>
      </w:r>
      <w:proofErr w:type="gramStart"/>
      <w:r w:rsidRPr="00CA48F5">
        <w:rPr>
          <w:i/>
        </w:rPr>
        <w:t>One their small tile into her time here.</w:t>
      </w:r>
      <w:proofErr w:type="gramEnd"/>
      <w:r w:rsidRPr="00CA48F5">
        <w:rPr>
          <w:i/>
        </w:rPr>
        <w:t xml:space="preserve"> She's working another time because she's getting, too. So two boys work </w:t>
      </w:r>
      <w:r w:rsidRPr="00CA48F5">
        <w:rPr>
          <w:i/>
        </w:rPr>
        <w:lastRenderedPageBreak/>
        <w:t xml:space="preserve">together and one is </w:t>
      </w:r>
      <w:proofErr w:type="spellStart"/>
      <w:r w:rsidRPr="00CA48F5">
        <w:rPr>
          <w:i/>
        </w:rPr>
        <w:t>sneakin</w:t>
      </w:r>
      <w:proofErr w:type="spellEnd"/>
      <w:r w:rsidRPr="00CA48F5">
        <w:rPr>
          <w:i/>
        </w:rPr>
        <w:t xml:space="preserve">' around here, making his work an' his further </w:t>
      </w:r>
      <w:proofErr w:type="spellStart"/>
      <w:r w:rsidRPr="00CA48F5">
        <w:rPr>
          <w:i/>
        </w:rPr>
        <w:t>funnas</w:t>
      </w:r>
      <w:proofErr w:type="spellEnd"/>
      <w:r w:rsidRPr="00CA48F5">
        <w:rPr>
          <w:i/>
        </w:rPr>
        <w:t xml:space="preserve"> his time he had.</w:t>
      </w:r>
    </w:p>
    <w:p w:rsidR="0010713E" w:rsidRPr="00A11A96" w:rsidRDefault="00644E73" w:rsidP="00182ADB">
      <w:pPr>
        <w:pStyle w:val="ListParagraph"/>
        <w:numPr>
          <w:ilvl w:val="2"/>
          <w:numId w:val="1"/>
        </w:numPr>
      </w:pPr>
      <w:r>
        <w:t xml:space="preserve">Conduction </w:t>
      </w:r>
    </w:p>
    <w:p w:rsidR="0010713E" w:rsidRDefault="00A11A96" w:rsidP="00A11A96">
      <w:pPr>
        <w:pStyle w:val="ListParagraph"/>
        <w:numPr>
          <w:ilvl w:val="0"/>
          <w:numId w:val="1"/>
        </w:numPr>
      </w:pPr>
      <w:r>
        <w:t>Neuroimaging evidence about language processing</w:t>
      </w:r>
    </w:p>
    <w:p w:rsidR="00A11A96" w:rsidRDefault="00A11A96" w:rsidP="00182ADB">
      <w:pPr>
        <w:pStyle w:val="ListParagraph"/>
        <w:numPr>
          <w:ilvl w:val="1"/>
          <w:numId w:val="1"/>
        </w:numPr>
      </w:pPr>
      <w:r>
        <w:t>Neural pa</w:t>
      </w:r>
      <w:r w:rsidR="00182ADB">
        <w:t>thways for intelligible speech</w:t>
      </w:r>
    </w:p>
    <w:p w:rsidR="00A11A96" w:rsidRDefault="00A11A96" w:rsidP="00182ADB">
      <w:pPr>
        <w:pStyle w:val="ListParagraph"/>
        <w:numPr>
          <w:ilvl w:val="2"/>
          <w:numId w:val="1"/>
        </w:numPr>
      </w:pPr>
      <w:r>
        <w:t xml:space="preserve">Scott (2000) manipulated intelligibility and phonetic content of speech separately, and identified </w:t>
      </w:r>
      <w:r w:rsidR="00BE117C">
        <w:t xml:space="preserve">different </w:t>
      </w:r>
      <w:r>
        <w:t>brain areas responding to: meaningful vs meaningless speech; different types of phonetic distortion; speech articulation</w:t>
      </w:r>
    </w:p>
    <w:p w:rsidR="00A11A96" w:rsidRPr="00A11A96" w:rsidRDefault="00BE117C" w:rsidP="00182ADB">
      <w:pPr>
        <w:pStyle w:val="ListParagraph"/>
        <w:numPr>
          <w:ilvl w:val="2"/>
          <w:numId w:val="1"/>
        </w:numPr>
      </w:pPr>
      <w:r>
        <w:t xml:space="preserve">concept of </w:t>
      </w:r>
      <w:r w:rsidR="00A11A96">
        <w:t>“what” vs “where/how” pathways</w:t>
      </w:r>
      <w:r>
        <w:t xml:space="preserve"> (Scott &amp; </w:t>
      </w:r>
      <w:proofErr w:type="spellStart"/>
      <w:r>
        <w:t>Johnsrude</w:t>
      </w:r>
      <w:proofErr w:type="spellEnd"/>
      <w:r>
        <w:t xml:space="preserve"> 2003):</w:t>
      </w:r>
    </w:p>
    <w:p w:rsidR="00DA4762" w:rsidRDefault="00A11A96" w:rsidP="00182ADB">
      <w:pPr>
        <w:pStyle w:val="ListParagraph"/>
        <w:numPr>
          <w:ilvl w:val="1"/>
          <w:numId w:val="1"/>
        </w:numPr>
      </w:pPr>
      <w:r>
        <w:t xml:space="preserve">Lateralisation of language functions: </w:t>
      </w:r>
    </w:p>
    <w:p w:rsidR="005A4336" w:rsidRDefault="005A4336" w:rsidP="00182ADB">
      <w:pPr>
        <w:pStyle w:val="ListParagraph"/>
        <w:numPr>
          <w:ilvl w:val="2"/>
          <w:numId w:val="1"/>
        </w:numPr>
      </w:pPr>
      <w:r>
        <w:t xml:space="preserve">LH dominant for language; </w:t>
      </w:r>
      <w:r w:rsidR="00BE117C">
        <w:t>more specifically</w:t>
      </w:r>
      <w:r>
        <w:t xml:space="preserve"> for </w:t>
      </w:r>
      <w:r w:rsidRPr="00BE117C">
        <w:rPr>
          <w:i/>
        </w:rPr>
        <w:t>intelligible</w:t>
      </w:r>
      <w:r>
        <w:t xml:space="preserve"> speech (Scott)</w:t>
      </w:r>
    </w:p>
    <w:p w:rsidR="005A4336" w:rsidRDefault="005A4336" w:rsidP="00182ADB">
      <w:pPr>
        <w:pStyle w:val="ListParagraph"/>
        <w:numPr>
          <w:ilvl w:val="2"/>
          <w:numId w:val="1"/>
        </w:numPr>
      </w:pPr>
      <w:r>
        <w:t>RH dominant for music, environmental sounds, speaker characteristics (</w:t>
      </w:r>
      <w:proofErr w:type="spellStart"/>
      <w:r>
        <w:rPr>
          <w:i/>
        </w:rPr>
        <w:t>phonagnosia</w:t>
      </w:r>
      <w:proofErr w:type="spellEnd"/>
      <w:r w:rsidRPr="005A4336">
        <w:t>)</w:t>
      </w:r>
      <w:r w:rsidR="00BE117C">
        <w:t xml:space="preserve">, some aspects of prosody, </w:t>
      </w:r>
      <w:r>
        <w:t>pragmatics</w:t>
      </w:r>
    </w:p>
    <w:p w:rsidR="005A4336" w:rsidRPr="00475CDA" w:rsidRDefault="00182ADB" w:rsidP="00182ADB">
      <w:pPr>
        <w:pStyle w:val="ListParagraph"/>
        <w:numPr>
          <w:ilvl w:val="2"/>
          <w:numId w:val="1"/>
        </w:numPr>
      </w:pPr>
      <w:r>
        <w:t xml:space="preserve">Hemispheric processing differences according to both </w:t>
      </w:r>
      <w:r>
        <w:rPr>
          <w:i/>
        </w:rPr>
        <w:t xml:space="preserve">form </w:t>
      </w:r>
      <w:r>
        <w:t xml:space="preserve">and </w:t>
      </w:r>
      <w:r>
        <w:rPr>
          <w:i/>
        </w:rPr>
        <w:t>function</w:t>
      </w:r>
    </w:p>
    <w:p w:rsidR="00475CDA" w:rsidRDefault="00475CDA" w:rsidP="00475CDA">
      <w:pPr>
        <w:pStyle w:val="ListParagraph"/>
        <w:numPr>
          <w:ilvl w:val="1"/>
          <w:numId w:val="1"/>
        </w:numPr>
      </w:pPr>
      <w:r>
        <w:t>Neural correlates of phonetic skill (</w:t>
      </w:r>
      <w:proofErr w:type="spellStart"/>
      <w:r>
        <w:t>Golestani</w:t>
      </w:r>
      <w:proofErr w:type="spellEnd"/>
      <w:r>
        <w:t xml:space="preserve"> et al. 2011)</w:t>
      </w:r>
    </w:p>
    <w:p w:rsidR="00475CDA" w:rsidRDefault="00475CDA" w:rsidP="00AC343E">
      <w:pPr>
        <w:pStyle w:val="ListParagraph"/>
        <w:numPr>
          <w:ilvl w:val="2"/>
          <w:numId w:val="1"/>
        </w:numPr>
      </w:pPr>
      <w:r>
        <w:t>experience-</w:t>
      </w:r>
      <w:r w:rsidR="00AC343E">
        <w:t>dependent and experience-</w:t>
      </w:r>
      <w:r>
        <w:t>independent aspects</w:t>
      </w:r>
      <w:bookmarkStart w:id="0" w:name="_GoBack"/>
      <w:bookmarkEnd w:id="0"/>
    </w:p>
    <w:p w:rsidR="005A4336" w:rsidRDefault="00BE117C" w:rsidP="00475CDA">
      <w:pPr>
        <w:pStyle w:val="ListParagraph"/>
        <w:numPr>
          <w:ilvl w:val="1"/>
          <w:numId w:val="1"/>
        </w:numPr>
      </w:pPr>
      <w:r>
        <w:t>Representation of words in the brain: as d</w:t>
      </w:r>
      <w:r w:rsidR="005A4336">
        <w:t>istributed, multi</w:t>
      </w:r>
      <w:r>
        <w:t>modal memory networks?</w:t>
      </w:r>
    </w:p>
    <w:p w:rsidR="005C4D06" w:rsidRDefault="005A4336" w:rsidP="00475CDA">
      <w:pPr>
        <w:pStyle w:val="ListParagraph"/>
        <w:numPr>
          <w:ilvl w:val="2"/>
          <w:numId w:val="1"/>
        </w:numPr>
      </w:pPr>
      <w:proofErr w:type="spellStart"/>
      <w:r>
        <w:t>Hebbian</w:t>
      </w:r>
      <w:proofErr w:type="spellEnd"/>
      <w:r>
        <w:t xml:space="preserve"> learning: “cells that fire together, wire together”</w:t>
      </w:r>
    </w:p>
    <w:p w:rsidR="005A4336" w:rsidRDefault="00BE117C" w:rsidP="00475CDA">
      <w:pPr>
        <w:pStyle w:val="ListParagraph"/>
        <w:numPr>
          <w:ilvl w:val="2"/>
          <w:numId w:val="1"/>
        </w:numPr>
      </w:pPr>
      <w:r>
        <w:t>lexical representations as “c</w:t>
      </w:r>
      <w:r w:rsidR="005A4336">
        <w:t>ell assemblies</w:t>
      </w:r>
      <w:r>
        <w:t>”</w:t>
      </w:r>
      <w:r w:rsidR="005A4336">
        <w:t xml:space="preserve"> </w:t>
      </w:r>
      <w:r>
        <w:t xml:space="preserve">distributed across the brain </w:t>
      </w:r>
      <w:r w:rsidR="005A4336">
        <w:t>(</w:t>
      </w:r>
      <w:proofErr w:type="spellStart"/>
      <w:r w:rsidR="005A4336">
        <w:t>Pulvermueller</w:t>
      </w:r>
      <w:proofErr w:type="spellEnd"/>
      <w:r w:rsidR="005A4336">
        <w:t>, 1999, 2002, 2003)</w:t>
      </w:r>
      <w:r w:rsidR="00865EC9">
        <w:t xml:space="preserve"> </w:t>
      </w:r>
    </w:p>
    <w:p w:rsidR="005A4336" w:rsidRDefault="00BE117C" w:rsidP="00475CDA">
      <w:pPr>
        <w:pStyle w:val="ListParagraph"/>
        <w:numPr>
          <w:ilvl w:val="2"/>
          <w:numId w:val="1"/>
        </w:numPr>
      </w:pPr>
      <w:r>
        <w:t>Different patterns of activation for</w:t>
      </w:r>
      <w:r w:rsidR="00475CDA">
        <w:t>:</w:t>
      </w:r>
      <w:r>
        <w:t xml:space="preserve"> a</w:t>
      </w:r>
      <w:r w:rsidR="005A4336">
        <w:t>ction words vs vision words</w:t>
      </w:r>
      <w:r w:rsidR="00475CDA">
        <w:t>; a</w:t>
      </w:r>
      <w:r w:rsidR="005A4336">
        <w:t>rm words vs leg words vs face words (</w:t>
      </w:r>
      <w:r w:rsidR="005A4336" w:rsidRPr="00475CDA">
        <w:rPr>
          <w:i/>
        </w:rPr>
        <w:t>pick – kick – lick</w:t>
      </w:r>
      <w:r w:rsidR="005A4336">
        <w:t>)</w:t>
      </w:r>
    </w:p>
    <w:p w:rsidR="005A4336" w:rsidRDefault="005A4336" w:rsidP="005A4336">
      <w:pPr>
        <w:pStyle w:val="ListParagraph"/>
        <w:numPr>
          <w:ilvl w:val="0"/>
          <w:numId w:val="1"/>
        </w:numPr>
      </w:pPr>
      <w:r>
        <w:t>Language processing beyond the cortex</w:t>
      </w:r>
    </w:p>
    <w:p w:rsidR="005A4336" w:rsidRDefault="005A4336" w:rsidP="005A4336">
      <w:pPr>
        <w:pStyle w:val="ListParagraph"/>
        <w:numPr>
          <w:ilvl w:val="1"/>
          <w:numId w:val="1"/>
        </w:numPr>
      </w:pPr>
      <w:r>
        <w:t xml:space="preserve">Cerebellum: motor coordination, sensorimotor integration, </w:t>
      </w:r>
      <w:r w:rsidR="00EA011A">
        <w:t>timing. D</w:t>
      </w:r>
      <w:r>
        <w:t>amage &gt; slurred speech</w:t>
      </w:r>
    </w:p>
    <w:p w:rsidR="00EA011A" w:rsidRDefault="005A4336" w:rsidP="00EA011A">
      <w:pPr>
        <w:pStyle w:val="ListParagraph"/>
        <w:numPr>
          <w:ilvl w:val="1"/>
          <w:numId w:val="1"/>
        </w:numPr>
      </w:pPr>
      <w:r>
        <w:t>Basal ganglia</w:t>
      </w:r>
      <w:r w:rsidR="00EA011A">
        <w:t xml:space="preserve">: muscular control; rhythm; interactions with cortex. Damage (e.g. Parkinson’s) &gt; </w:t>
      </w:r>
      <w:r w:rsidR="008176D1" w:rsidRPr="00EA011A">
        <w:t>lack of coordination and facial expression</w:t>
      </w:r>
      <w:r w:rsidR="00EA011A">
        <w:t>;</w:t>
      </w:r>
      <w:r w:rsidR="008176D1" w:rsidRPr="00EA011A">
        <w:t xml:space="preserve"> </w:t>
      </w:r>
      <w:r w:rsidR="00EA011A">
        <w:t>disruption to rhythm</w:t>
      </w:r>
    </w:p>
    <w:p w:rsidR="005A4336" w:rsidRDefault="005A4336" w:rsidP="00EA011A">
      <w:pPr>
        <w:pStyle w:val="ListParagraph"/>
        <w:numPr>
          <w:ilvl w:val="1"/>
          <w:numId w:val="1"/>
        </w:numPr>
      </w:pPr>
      <w:r>
        <w:t>Thalamus</w:t>
      </w:r>
      <w:r w:rsidR="00EA011A">
        <w:t xml:space="preserve">: relays information to cortex; damage &gt; </w:t>
      </w:r>
      <w:r w:rsidR="008176D1" w:rsidRPr="00EA011A">
        <w:t>deficits in memory, attention, reduced spontaneous speech</w:t>
      </w:r>
    </w:p>
    <w:p w:rsidR="005A4336" w:rsidRDefault="005A4336" w:rsidP="005A4336">
      <w:pPr>
        <w:pStyle w:val="ListParagraph"/>
        <w:numPr>
          <w:ilvl w:val="1"/>
          <w:numId w:val="1"/>
        </w:numPr>
      </w:pPr>
      <w:r>
        <w:t>Hippocampus</w:t>
      </w:r>
      <w:r w:rsidR="00EA011A">
        <w:t xml:space="preserve">: </w:t>
      </w:r>
      <w:r w:rsidR="008176D1" w:rsidRPr="00EA011A">
        <w:t>Long-term memory, languag</w:t>
      </w:r>
      <w:r w:rsidR="00EA011A">
        <w:t xml:space="preserve">e comprehension, word-generation; damage </w:t>
      </w:r>
      <w:r w:rsidR="008176D1" w:rsidRPr="00EA011A">
        <w:t>word-finding difficulties (relating to memory)</w:t>
      </w:r>
    </w:p>
    <w:p w:rsidR="005A4336" w:rsidRPr="00855994" w:rsidRDefault="005A4336" w:rsidP="00855994">
      <w:pPr>
        <w:spacing w:after="0"/>
        <w:rPr>
          <w:b/>
        </w:rPr>
      </w:pPr>
      <w:r w:rsidRPr="00855994">
        <w:rPr>
          <w:b/>
        </w:rPr>
        <w:t>Reading</w:t>
      </w:r>
    </w:p>
    <w:p w:rsidR="005A4336" w:rsidRPr="005A4336" w:rsidRDefault="005A4336" w:rsidP="00855994">
      <w:pPr>
        <w:spacing w:after="0"/>
        <w:ind w:left="284" w:hanging="284"/>
      </w:pPr>
      <w:proofErr w:type="gramStart"/>
      <w:r w:rsidRPr="005A4336">
        <w:t xml:space="preserve">Kent, R. and </w:t>
      </w:r>
      <w:proofErr w:type="spellStart"/>
      <w:r w:rsidRPr="005A4336">
        <w:t>Tjaden</w:t>
      </w:r>
      <w:proofErr w:type="spellEnd"/>
      <w:r w:rsidRPr="005A4336">
        <w:t>, (1997) Brain Functions underlying speech.</w:t>
      </w:r>
      <w:proofErr w:type="gramEnd"/>
      <w:r w:rsidRPr="005A4336">
        <w:t xml:space="preserve"> In W. </w:t>
      </w:r>
      <w:proofErr w:type="spellStart"/>
      <w:r w:rsidRPr="005A4336">
        <w:t>Hardcastle</w:t>
      </w:r>
      <w:proofErr w:type="spellEnd"/>
      <w:r w:rsidRPr="005A4336">
        <w:t xml:space="preserve"> &amp; J. Laver (</w:t>
      </w:r>
      <w:proofErr w:type="spellStart"/>
      <w:proofErr w:type="gramStart"/>
      <w:r w:rsidRPr="005A4336">
        <w:t>eds</w:t>
      </w:r>
      <w:proofErr w:type="spellEnd"/>
      <w:proofErr w:type="gramEnd"/>
      <w:r w:rsidRPr="005A4336">
        <w:t xml:space="preserve">) </w:t>
      </w:r>
      <w:r w:rsidRPr="005A4336">
        <w:rPr>
          <w:i/>
          <w:iCs/>
        </w:rPr>
        <w:t xml:space="preserve">The Handbook of Phonetic Sciences, </w:t>
      </w:r>
      <w:r w:rsidRPr="005A4336">
        <w:t>Wiley-Blackwell</w:t>
      </w:r>
    </w:p>
    <w:p w:rsidR="005A4336" w:rsidRPr="005A4336" w:rsidRDefault="005A4336" w:rsidP="00855994">
      <w:pPr>
        <w:spacing w:after="0"/>
        <w:ind w:left="284" w:hanging="284"/>
      </w:pPr>
      <w:r w:rsidRPr="005A4336">
        <w:t>(Ackermann &amp; Ziegler 2010, in 2</w:t>
      </w:r>
      <w:r w:rsidRPr="005A4336">
        <w:rPr>
          <w:vertAlign w:val="superscript"/>
        </w:rPr>
        <w:t>nd</w:t>
      </w:r>
      <w:r w:rsidRPr="005A4336">
        <w:t xml:space="preserve"> edition of </w:t>
      </w:r>
      <w:r w:rsidRPr="005A4336">
        <w:rPr>
          <w:i/>
          <w:iCs/>
        </w:rPr>
        <w:t>Handbook of Phonetic Sci.</w:t>
      </w:r>
      <w:r w:rsidRPr="005A4336">
        <w:t xml:space="preserve">, is more up-to-date, but </w:t>
      </w:r>
      <w:r>
        <w:t xml:space="preserve">less </w:t>
      </w:r>
      <w:r w:rsidRPr="005A4336">
        <w:t>accessible.)</w:t>
      </w:r>
    </w:p>
    <w:p w:rsidR="005A4336" w:rsidRPr="005A4336" w:rsidRDefault="005A4336" w:rsidP="00855994">
      <w:pPr>
        <w:spacing w:after="0"/>
        <w:ind w:left="284" w:hanging="284"/>
      </w:pPr>
      <w:proofErr w:type="gramStart"/>
      <w:r w:rsidRPr="005A4336">
        <w:t xml:space="preserve">Ziegler, W. (2008) </w:t>
      </w:r>
      <w:proofErr w:type="spellStart"/>
      <w:r w:rsidRPr="005A4336">
        <w:t>Neurophonetics</w:t>
      </w:r>
      <w:proofErr w:type="spellEnd"/>
      <w:r w:rsidRPr="005A4336">
        <w:t>.</w:t>
      </w:r>
      <w:proofErr w:type="gramEnd"/>
      <w:r w:rsidRPr="005A4336">
        <w:t xml:space="preserve"> In M. Ball, M. Perkins, N. Mueller &amp; S. Howard (</w:t>
      </w:r>
      <w:proofErr w:type="spellStart"/>
      <w:proofErr w:type="gramStart"/>
      <w:r w:rsidRPr="005A4336">
        <w:t>eds</w:t>
      </w:r>
      <w:proofErr w:type="spellEnd"/>
      <w:proofErr w:type="gramEnd"/>
      <w:r w:rsidRPr="005A4336">
        <w:t xml:space="preserve">) </w:t>
      </w:r>
      <w:r w:rsidRPr="005A4336">
        <w:rPr>
          <w:i/>
          <w:iCs/>
        </w:rPr>
        <w:t xml:space="preserve">The Handbook of Clinical Linguistics, </w:t>
      </w:r>
      <w:r w:rsidRPr="005A4336">
        <w:t xml:space="preserve">Wiley-Blackwell </w:t>
      </w:r>
    </w:p>
    <w:p w:rsidR="005A4336" w:rsidRDefault="005A4336" w:rsidP="005A4336"/>
    <w:sectPr w:rsidR="005A4336" w:rsidSect="005A4336">
      <w:head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D95" w:rsidRDefault="009D2D95" w:rsidP="005A4336">
      <w:pPr>
        <w:spacing w:after="0" w:line="240" w:lineRule="auto"/>
      </w:pPr>
      <w:r>
        <w:separator/>
      </w:r>
    </w:p>
  </w:endnote>
  <w:endnote w:type="continuationSeparator" w:id="0">
    <w:p w:rsidR="009D2D95" w:rsidRDefault="009D2D95" w:rsidP="005A4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oulos SIL">
    <w:panose1 w:val="02000500070000020004"/>
    <w:charset w:val="00"/>
    <w:family w:val="auto"/>
    <w:pitch w:val="variable"/>
    <w:sig w:usb0="A00002FF" w:usb1="5200A1FF" w:usb2="02000009" w:usb3="00000000" w:csb0="0000019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D95" w:rsidRDefault="009D2D95" w:rsidP="005A4336">
      <w:pPr>
        <w:spacing w:after="0" w:line="240" w:lineRule="auto"/>
      </w:pPr>
      <w:r>
        <w:separator/>
      </w:r>
    </w:p>
  </w:footnote>
  <w:footnote w:type="continuationSeparator" w:id="0">
    <w:p w:rsidR="009D2D95" w:rsidRDefault="009D2D95" w:rsidP="005A43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336" w:rsidRPr="00AC2CFB" w:rsidRDefault="005A4336" w:rsidP="005A4336">
    <w:pPr>
      <w:pStyle w:val="Header"/>
      <w:rPr>
        <w:sz w:val="20"/>
        <w:szCs w:val="20"/>
      </w:rPr>
    </w:pPr>
    <w:r w:rsidRPr="00AC2CFB">
      <w:rPr>
        <w:sz w:val="20"/>
        <w:szCs w:val="20"/>
      </w:rPr>
      <w:t>University of Glasgow</w:t>
    </w:r>
    <w:r w:rsidRPr="00AC2CFB">
      <w:rPr>
        <w:sz w:val="20"/>
        <w:szCs w:val="20"/>
      </w:rPr>
      <w:tab/>
    </w:r>
    <w:r w:rsidRPr="00AC2CFB">
      <w:rPr>
        <w:sz w:val="20"/>
        <w:szCs w:val="20"/>
      </w:rPr>
      <w:tab/>
      <w:t>Level 3 Junior Honours</w:t>
    </w:r>
  </w:p>
  <w:p w:rsidR="005A4336" w:rsidRPr="00AC2CFB" w:rsidRDefault="005A4336" w:rsidP="005A4336">
    <w:pPr>
      <w:pStyle w:val="Header"/>
      <w:rPr>
        <w:sz w:val="20"/>
        <w:szCs w:val="20"/>
      </w:rPr>
    </w:pPr>
    <w:r w:rsidRPr="00AC2CFB">
      <w:rPr>
        <w:sz w:val="20"/>
        <w:szCs w:val="20"/>
      </w:rPr>
      <w:t>School of Critical Studies</w:t>
    </w:r>
    <w:r w:rsidRPr="00AC2CFB">
      <w:rPr>
        <w:sz w:val="20"/>
        <w:szCs w:val="20"/>
      </w:rPr>
      <w:tab/>
    </w:r>
    <w:r w:rsidRPr="00AC2CFB">
      <w:rPr>
        <w:sz w:val="20"/>
        <w:szCs w:val="20"/>
      </w:rPr>
      <w:tab/>
      <w:t>Course 9a Phonetics &amp; Phonology</w:t>
    </w:r>
  </w:p>
  <w:p w:rsidR="005A4336" w:rsidRPr="00AC2CFB" w:rsidRDefault="005A4336" w:rsidP="005A4336">
    <w:pPr>
      <w:pStyle w:val="Header"/>
      <w:rPr>
        <w:sz w:val="20"/>
        <w:szCs w:val="20"/>
      </w:rPr>
    </w:pPr>
    <w:r w:rsidRPr="00AC2CFB">
      <w:rPr>
        <w:sz w:val="20"/>
        <w:szCs w:val="20"/>
      </w:rPr>
      <w:t>Engl</w:t>
    </w:r>
    <w:r>
      <w:rPr>
        <w:sz w:val="20"/>
        <w:szCs w:val="20"/>
      </w:rPr>
      <w:t>ish Language</w:t>
    </w:r>
    <w:r>
      <w:rPr>
        <w:sz w:val="20"/>
        <w:szCs w:val="20"/>
      </w:rPr>
      <w:tab/>
    </w:r>
    <w:r>
      <w:rPr>
        <w:sz w:val="20"/>
        <w:szCs w:val="20"/>
      </w:rPr>
      <w:tab/>
      <w:t>Semester 2, Week 2</w:t>
    </w:r>
    <w:r w:rsidRPr="00AC2CFB">
      <w:rPr>
        <w:sz w:val="20"/>
        <w:szCs w:val="20"/>
      </w:rPr>
      <w:t>, 201</w:t>
    </w:r>
    <w:r w:rsidR="00182ADB">
      <w:rPr>
        <w:sz w:val="20"/>
        <w:szCs w:val="20"/>
      </w:rPr>
      <w:t>3</w:t>
    </w:r>
    <w:r w:rsidRPr="00AC2CFB">
      <w:rPr>
        <w:sz w:val="20"/>
        <w:szCs w:val="20"/>
      </w:rPr>
      <w:t>-1</w:t>
    </w:r>
    <w:r w:rsidR="00182ADB">
      <w:rPr>
        <w:sz w:val="20"/>
        <w:szCs w:val="20"/>
      </w:rPr>
      <w:t>4</w:t>
    </w:r>
  </w:p>
  <w:p w:rsidR="005A4336" w:rsidRDefault="005A43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7224D"/>
    <w:multiLevelType w:val="hybridMultilevel"/>
    <w:tmpl w:val="1DB2A542"/>
    <w:lvl w:ilvl="0" w:tplc="82F0C2BA">
      <w:start w:val="1"/>
      <w:numFmt w:val="bullet"/>
      <w:lvlText w:val="•"/>
      <w:lvlJc w:val="left"/>
      <w:pPr>
        <w:tabs>
          <w:tab w:val="num" w:pos="720"/>
        </w:tabs>
        <w:ind w:left="720" w:hanging="360"/>
      </w:pPr>
      <w:rPr>
        <w:rFonts w:ascii="Arial" w:hAnsi="Arial" w:hint="default"/>
      </w:rPr>
    </w:lvl>
    <w:lvl w:ilvl="1" w:tplc="F6223CF6" w:tentative="1">
      <w:start w:val="1"/>
      <w:numFmt w:val="bullet"/>
      <w:lvlText w:val="•"/>
      <w:lvlJc w:val="left"/>
      <w:pPr>
        <w:tabs>
          <w:tab w:val="num" w:pos="1440"/>
        </w:tabs>
        <w:ind w:left="1440" w:hanging="360"/>
      </w:pPr>
      <w:rPr>
        <w:rFonts w:ascii="Arial" w:hAnsi="Arial" w:hint="default"/>
      </w:rPr>
    </w:lvl>
    <w:lvl w:ilvl="2" w:tplc="13E6E6F8" w:tentative="1">
      <w:start w:val="1"/>
      <w:numFmt w:val="bullet"/>
      <w:lvlText w:val="•"/>
      <w:lvlJc w:val="left"/>
      <w:pPr>
        <w:tabs>
          <w:tab w:val="num" w:pos="2160"/>
        </w:tabs>
        <w:ind w:left="2160" w:hanging="360"/>
      </w:pPr>
      <w:rPr>
        <w:rFonts w:ascii="Arial" w:hAnsi="Arial" w:hint="default"/>
      </w:rPr>
    </w:lvl>
    <w:lvl w:ilvl="3" w:tplc="431611FA" w:tentative="1">
      <w:start w:val="1"/>
      <w:numFmt w:val="bullet"/>
      <w:lvlText w:val="•"/>
      <w:lvlJc w:val="left"/>
      <w:pPr>
        <w:tabs>
          <w:tab w:val="num" w:pos="2880"/>
        </w:tabs>
        <w:ind w:left="2880" w:hanging="360"/>
      </w:pPr>
      <w:rPr>
        <w:rFonts w:ascii="Arial" w:hAnsi="Arial" w:hint="default"/>
      </w:rPr>
    </w:lvl>
    <w:lvl w:ilvl="4" w:tplc="206076D0" w:tentative="1">
      <w:start w:val="1"/>
      <w:numFmt w:val="bullet"/>
      <w:lvlText w:val="•"/>
      <w:lvlJc w:val="left"/>
      <w:pPr>
        <w:tabs>
          <w:tab w:val="num" w:pos="3600"/>
        </w:tabs>
        <w:ind w:left="3600" w:hanging="360"/>
      </w:pPr>
      <w:rPr>
        <w:rFonts w:ascii="Arial" w:hAnsi="Arial" w:hint="default"/>
      </w:rPr>
    </w:lvl>
    <w:lvl w:ilvl="5" w:tplc="6B7853C8" w:tentative="1">
      <w:start w:val="1"/>
      <w:numFmt w:val="bullet"/>
      <w:lvlText w:val="•"/>
      <w:lvlJc w:val="left"/>
      <w:pPr>
        <w:tabs>
          <w:tab w:val="num" w:pos="4320"/>
        </w:tabs>
        <w:ind w:left="4320" w:hanging="360"/>
      </w:pPr>
      <w:rPr>
        <w:rFonts w:ascii="Arial" w:hAnsi="Arial" w:hint="default"/>
      </w:rPr>
    </w:lvl>
    <w:lvl w:ilvl="6" w:tplc="81B692EE" w:tentative="1">
      <w:start w:val="1"/>
      <w:numFmt w:val="bullet"/>
      <w:lvlText w:val="•"/>
      <w:lvlJc w:val="left"/>
      <w:pPr>
        <w:tabs>
          <w:tab w:val="num" w:pos="5040"/>
        </w:tabs>
        <w:ind w:left="5040" w:hanging="360"/>
      </w:pPr>
      <w:rPr>
        <w:rFonts w:ascii="Arial" w:hAnsi="Arial" w:hint="default"/>
      </w:rPr>
    </w:lvl>
    <w:lvl w:ilvl="7" w:tplc="2354A2F2" w:tentative="1">
      <w:start w:val="1"/>
      <w:numFmt w:val="bullet"/>
      <w:lvlText w:val="•"/>
      <w:lvlJc w:val="left"/>
      <w:pPr>
        <w:tabs>
          <w:tab w:val="num" w:pos="5760"/>
        </w:tabs>
        <w:ind w:left="5760" w:hanging="360"/>
      </w:pPr>
      <w:rPr>
        <w:rFonts w:ascii="Arial" w:hAnsi="Arial" w:hint="default"/>
      </w:rPr>
    </w:lvl>
    <w:lvl w:ilvl="8" w:tplc="C3541FB6" w:tentative="1">
      <w:start w:val="1"/>
      <w:numFmt w:val="bullet"/>
      <w:lvlText w:val="•"/>
      <w:lvlJc w:val="left"/>
      <w:pPr>
        <w:tabs>
          <w:tab w:val="num" w:pos="6480"/>
        </w:tabs>
        <w:ind w:left="6480" w:hanging="360"/>
      </w:pPr>
      <w:rPr>
        <w:rFonts w:ascii="Arial" w:hAnsi="Arial" w:hint="default"/>
      </w:rPr>
    </w:lvl>
  </w:abstractNum>
  <w:abstractNum w:abstractNumId="1">
    <w:nsid w:val="10FE17B6"/>
    <w:multiLevelType w:val="hybridMultilevel"/>
    <w:tmpl w:val="CDBA02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9D85E19"/>
    <w:multiLevelType w:val="hybridMultilevel"/>
    <w:tmpl w:val="6BBA2A2E"/>
    <w:lvl w:ilvl="0" w:tplc="8A58DE1C">
      <w:start w:val="1"/>
      <w:numFmt w:val="bullet"/>
      <w:lvlText w:val=""/>
      <w:lvlJc w:val="left"/>
      <w:pPr>
        <w:tabs>
          <w:tab w:val="num" w:pos="720"/>
        </w:tabs>
        <w:ind w:left="720" w:hanging="360"/>
      </w:pPr>
      <w:rPr>
        <w:rFonts w:ascii="Wingdings 2" w:hAnsi="Wingdings 2" w:hint="default"/>
      </w:rPr>
    </w:lvl>
    <w:lvl w:ilvl="1" w:tplc="8738FC2E">
      <w:start w:val="1"/>
      <w:numFmt w:val="bullet"/>
      <w:lvlText w:val=""/>
      <w:lvlJc w:val="left"/>
      <w:pPr>
        <w:tabs>
          <w:tab w:val="num" w:pos="1440"/>
        </w:tabs>
        <w:ind w:left="1440" w:hanging="360"/>
      </w:pPr>
      <w:rPr>
        <w:rFonts w:ascii="Wingdings 2" w:hAnsi="Wingdings 2" w:hint="default"/>
      </w:rPr>
    </w:lvl>
    <w:lvl w:ilvl="2" w:tplc="08E47B4A" w:tentative="1">
      <w:start w:val="1"/>
      <w:numFmt w:val="bullet"/>
      <w:lvlText w:val=""/>
      <w:lvlJc w:val="left"/>
      <w:pPr>
        <w:tabs>
          <w:tab w:val="num" w:pos="2160"/>
        </w:tabs>
        <w:ind w:left="2160" w:hanging="360"/>
      </w:pPr>
      <w:rPr>
        <w:rFonts w:ascii="Wingdings 2" w:hAnsi="Wingdings 2" w:hint="default"/>
      </w:rPr>
    </w:lvl>
    <w:lvl w:ilvl="3" w:tplc="58CAADBC" w:tentative="1">
      <w:start w:val="1"/>
      <w:numFmt w:val="bullet"/>
      <w:lvlText w:val=""/>
      <w:lvlJc w:val="left"/>
      <w:pPr>
        <w:tabs>
          <w:tab w:val="num" w:pos="2880"/>
        </w:tabs>
        <w:ind w:left="2880" w:hanging="360"/>
      </w:pPr>
      <w:rPr>
        <w:rFonts w:ascii="Wingdings 2" w:hAnsi="Wingdings 2" w:hint="default"/>
      </w:rPr>
    </w:lvl>
    <w:lvl w:ilvl="4" w:tplc="7B002AFC" w:tentative="1">
      <w:start w:val="1"/>
      <w:numFmt w:val="bullet"/>
      <w:lvlText w:val=""/>
      <w:lvlJc w:val="left"/>
      <w:pPr>
        <w:tabs>
          <w:tab w:val="num" w:pos="3600"/>
        </w:tabs>
        <w:ind w:left="3600" w:hanging="360"/>
      </w:pPr>
      <w:rPr>
        <w:rFonts w:ascii="Wingdings 2" w:hAnsi="Wingdings 2" w:hint="default"/>
      </w:rPr>
    </w:lvl>
    <w:lvl w:ilvl="5" w:tplc="8F1A6B2C" w:tentative="1">
      <w:start w:val="1"/>
      <w:numFmt w:val="bullet"/>
      <w:lvlText w:val=""/>
      <w:lvlJc w:val="left"/>
      <w:pPr>
        <w:tabs>
          <w:tab w:val="num" w:pos="4320"/>
        </w:tabs>
        <w:ind w:left="4320" w:hanging="360"/>
      </w:pPr>
      <w:rPr>
        <w:rFonts w:ascii="Wingdings 2" w:hAnsi="Wingdings 2" w:hint="default"/>
      </w:rPr>
    </w:lvl>
    <w:lvl w:ilvl="6" w:tplc="D8FA9612" w:tentative="1">
      <w:start w:val="1"/>
      <w:numFmt w:val="bullet"/>
      <w:lvlText w:val=""/>
      <w:lvlJc w:val="left"/>
      <w:pPr>
        <w:tabs>
          <w:tab w:val="num" w:pos="5040"/>
        </w:tabs>
        <w:ind w:left="5040" w:hanging="360"/>
      </w:pPr>
      <w:rPr>
        <w:rFonts w:ascii="Wingdings 2" w:hAnsi="Wingdings 2" w:hint="default"/>
      </w:rPr>
    </w:lvl>
    <w:lvl w:ilvl="7" w:tplc="CA6C4FC2" w:tentative="1">
      <w:start w:val="1"/>
      <w:numFmt w:val="bullet"/>
      <w:lvlText w:val=""/>
      <w:lvlJc w:val="left"/>
      <w:pPr>
        <w:tabs>
          <w:tab w:val="num" w:pos="5760"/>
        </w:tabs>
        <w:ind w:left="5760" w:hanging="360"/>
      </w:pPr>
      <w:rPr>
        <w:rFonts w:ascii="Wingdings 2" w:hAnsi="Wingdings 2" w:hint="default"/>
      </w:rPr>
    </w:lvl>
    <w:lvl w:ilvl="8" w:tplc="2C0C16CE" w:tentative="1">
      <w:start w:val="1"/>
      <w:numFmt w:val="bullet"/>
      <w:lvlText w:val=""/>
      <w:lvlJc w:val="left"/>
      <w:pPr>
        <w:tabs>
          <w:tab w:val="num" w:pos="6480"/>
        </w:tabs>
        <w:ind w:left="6480" w:hanging="360"/>
      </w:pPr>
      <w:rPr>
        <w:rFonts w:ascii="Wingdings 2" w:hAnsi="Wingdings 2" w:hint="default"/>
      </w:rPr>
    </w:lvl>
  </w:abstractNum>
  <w:abstractNum w:abstractNumId="3">
    <w:nsid w:val="45161E4C"/>
    <w:multiLevelType w:val="hybridMultilevel"/>
    <w:tmpl w:val="B6B837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B64EB6"/>
    <w:multiLevelType w:val="hybridMultilevel"/>
    <w:tmpl w:val="AF701174"/>
    <w:lvl w:ilvl="0" w:tplc="E3B2A1BE">
      <w:start w:val="1"/>
      <w:numFmt w:val="bullet"/>
      <w:lvlText w:val="•"/>
      <w:lvlJc w:val="left"/>
      <w:pPr>
        <w:tabs>
          <w:tab w:val="num" w:pos="720"/>
        </w:tabs>
        <w:ind w:left="720" w:hanging="360"/>
      </w:pPr>
      <w:rPr>
        <w:rFonts w:ascii="Arial" w:hAnsi="Arial" w:hint="default"/>
      </w:rPr>
    </w:lvl>
    <w:lvl w:ilvl="1" w:tplc="875434F2" w:tentative="1">
      <w:start w:val="1"/>
      <w:numFmt w:val="bullet"/>
      <w:lvlText w:val="•"/>
      <w:lvlJc w:val="left"/>
      <w:pPr>
        <w:tabs>
          <w:tab w:val="num" w:pos="1440"/>
        </w:tabs>
        <w:ind w:left="1440" w:hanging="360"/>
      </w:pPr>
      <w:rPr>
        <w:rFonts w:ascii="Arial" w:hAnsi="Arial" w:hint="default"/>
      </w:rPr>
    </w:lvl>
    <w:lvl w:ilvl="2" w:tplc="AA449E5E" w:tentative="1">
      <w:start w:val="1"/>
      <w:numFmt w:val="bullet"/>
      <w:lvlText w:val="•"/>
      <w:lvlJc w:val="left"/>
      <w:pPr>
        <w:tabs>
          <w:tab w:val="num" w:pos="2160"/>
        </w:tabs>
        <w:ind w:left="2160" w:hanging="360"/>
      </w:pPr>
      <w:rPr>
        <w:rFonts w:ascii="Arial" w:hAnsi="Arial" w:hint="default"/>
      </w:rPr>
    </w:lvl>
    <w:lvl w:ilvl="3" w:tplc="EC1470AA" w:tentative="1">
      <w:start w:val="1"/>
      <w:numFmt w:val="bullet"/>
      <w:lvlText w:val="•"/>
      <w:lvlJc w:val="left"/>
      <w:pPr>
        <w:tabs>
          <w:tab w:val="num" w:pos="2880"/>
        </w:tabs>
        <w:ind w:left="2880" w:hanging="360"/>
      </w:pPr>
      <w:rPr>
        <w:rFonts w:ascii="Arial" w:hAnsi="Arial" w:hint="default"/>
      </w:rPr>
    </w:lvl>
    <w:lvl w:ilvl="4" w:tplc="BA862FAE" w:tentative="1">
      <w:start w:val="1"/>
      <w:numFmt w:val="bullet"/>
      <w:lvlText w:val="•"/>
      <w:lvlJc w:val="left"/>
      <w:pPr>
        <w:tabs>
          <w:tab w:val="num" w:pos="3600"/>
        </w:tabs>
        <w:ind w:left="3600" w:hanging="360"/>
      </w:pPr>
      <w:rPr>
        <w:rFonts w:ascii="Arial" w:hAnsi="Arial" w:hint="default"/>
      </w:rPr>
    </w:lvl>
    <w:lvl w:ilvl="5" w:tplc="88383934" w:tentative="1">
      <w:start w:val="1"/>
      <w:numFmt w:val="bullet"/>
      <w:lvlText w:val="•"/>
      <w:lvlJc w:val="left"/>
      <w:pPr>
        <w:tabs>
          <w:tab w:val="num" w:pos="4320"/>
        </w:tabs>
        <w:ind w:left="4320" w:hanging="360"/>
      </w:pPr>
      <w:rPr>
        <w:rFonts w:ascii="Arial" w:hAnsi="Arial" w:hint="default"/>
      </w:rPr>
    </w:lvl>
    <w:lvl w:ilvl="6" w:tplc="05921D92" w:tentative="1">
      <w:start w:val="1"/>
      <w:numFmt w:val="bullet"/>
      <w:lvlText w:val="•"/>
      <w:lvlJc w:val="left"/>
      <w:pPr>
        <w:tabs>
          <w:tab w:val="num" w:pos="5040"/>
        </w:tabs>
        <w:ind w:left="5040" w:hanging="360"/>
      </w:pPr>
      <w:rPr>
        <w:rFonts w:ascii="Arial" w:hAnsi="Arial" w:hint="default"/>
      </w:rPr>
    </w:lvl>
    <w:lvl w:ilvl="7" w:tplc="E6EA26B8" w:tentative="1">
      <w:start w:val="1"/>
      <w:numFmt w:val="bullet"/>
      <w:lvlText w:val="•"/>
      <w:lvlJc w:val="left"/>
      <w:pPr>
        <w:tabs>
          <w:tab w:val="num" w:pos="5760"/>
        </w:tabs>
        <w:ind w:left="5760" w:hanging="360"/>
      </w:pPr>
      <w:rPr>
        <w:rFonts w:ascii="Arial" w:hAnsi="Arial" w:hint="default"/>
      </w:rPr>
    </w:lvl>
    <w:lvl w:ilvl="8" w:tplc="AFE67E62" w:tentative="1">
      <w:start w:val="1"/>
      <w:numFmt w:val="bullet"/>
      <w:lvlText w:val="•"/>
      <w:lvlJc w:val="left"/>
      <w:pPr>
        <w:tabs>
          <w:tab w:val="num" w:pos="6480"/>
        </w:tabs>
        <w:ind w:left="6480" w:hanging="360"/>
      </w:pPr>
      <w:rPr>
        <w:rFonts w:ascii="Arial" w:hAnsi="Arial" w:hint="default"/>
      </w:rPr>
    </w:lvl>
  </w:abstractNum>
  <w:abstractNum w:abstractNumId="5">
    <w:nsid w:val="627871F2"/>
    <w:multiLevelType w:val="hybridMultilevel"/>
    <w:tmpl w:val="4588C9C4"/>
    <w:lvl w:ilvl="0" w:tplc="FA4CD672">
      <w:start w:val="1"/>
      <w:numFmt w:val="bullet"/>
      <w:lvlText w:val="•"/>
      <w:lvlJc w:val="left"/>
      <w:pPr>
        <w:tabs>
          <w:tab w:val="num" w:pos="720"/>
        </w:tabs>
        <w:ind w:left="720" w:hanging="360"/>
      </w:pPr>
      <w:rPr>
        <w:rFonts w:ascii="Arial" w:hAnsi="Arial" w:hint="default"/>
      </w:rPr>
    </w:lvl>
    <w:lvl w:ilvl="1" w:tplc="58B69D26" w:tentative="1">
      <w:start w:val="1"/>
      <w:numFmt w:val="bullet"/>
      <w:lvlText w:val="•"/>
      <w:lvlJc w:val="left"/>
      <w:pPr>
        <w:tabs>
          <w:tab w:val="num" w:pos="1440"/>
        </w:tabs>
        <w:ind w:left="1440" w:hanging="360"/>
      </w:pPr>
      <w:rPr>
        <w:rFonts w:ascii="Arial" w:hAnsi="Arial" w:hint="default"/>
      </w:rPr>
    </w:lvl>
    <w:lvl w:ilvl="2" w:tplc="3FC25992" w:tentative="1">
      <w:start w:val="1"/>
      <w:numFmt w:val="bullet"/>
      <w:lvlText w:val="•"/>
      <w:lvlJc w:val="left"/>
      <w:pPr>
        <w:tabs>
          <w:tab w:val="num" w:pos="2160"/>
        </w:tabs>
        <w:ind w:left="2160" w:hanging="360"/>
      </w:pPr>
      <w:rPr>
        <w:rFonts w:ascii="Arial" w:hAnsi="Arial" w:hint="default"/>
      </w:rPr>
    </w:lvl>
    <w:lvl w:ilvl="3" w:tplc="B78277BC" w:tentative="1">
      <w:start w:val="1"/>
      <w:numFmt w:val="bullet"/>
      <w:lvlText w:val="•"/>
      <w:lvlJc w:val="left"/>
      <w:pPr>
        <w:tabs>
          <w:tab w:val="num" w:pos="2880"/>
        </w:tabs>
        <w:ind w:left="2880" w:hanging="360"/>
      </w:pPr>
      <w:rPr>
        <w:rFonts w:ascii="Arial" w:hAnsi="Arial" w:hint="default"/>
      </w:rPr>
    </w:lvl>
    <w:lvl w:ilvl="4" w:tplc="DFBA90A6" w:tentative="1">
      <w:start w:val="1"/>
      <w:numFmt w:val="bullet"/>
      <w:lvlText w:val="•"/>
      <w:lvlJc w:val="left"/>
      <w:pPr>
        <w:tabs>
          <w:tab w:val="num" w:pos="3600"/>
        </w:tabs>
        <w:ind w:left="3600" w:hanging="360"/>
      </w:pPr>
      <w:rPr>
        <w:rFonts w:ascii="Arial" w:hAnsi="Arial" w:hint="default"/>
      </w:rPr>
    </w:lvl>
    <w:lvl w:ilvl="5" w:tplc="93907D26" w:tentative="1">
      <w:start w:val="1"/>
      <w:numFmt w:val="bullet"/>
      <w:lvlText w:val="•"/>
      <w:lvlJc w:val="left"/>
      <w:pPr>
        <w:tabs>
          <w:tab w:val="num" w:pos="4320"/>
        </w:tabs>
        <w:ind w:left="4320" w:hanging="360"/>
      </w:pPr>
      <w:rPr>
        <w:rFonts w:ascii="Arial" w:hAnsi="Arial" w:hint="default"/>
      </w:rPr>
    </w:lvl>
    <w:lvl w:ilvl="6" w:tplc="833E7BE2" w:tentative="1">
      <w:start w:val="1"/>
      <w:numFmt w:val="bullet"/>
      <w:lvlText w:val="•"/>
      <w:lvlJc w:val="left"/>
      <w:pPr>
        <w:tabs>
          <w:tab w:val="num" w:pos="5040"/>
        </w:tabs>
        <w:ind w:left="5040" w:hanging="360"/>
      </w:pPr>
      <w:rPr>
        <w:rFonts w:ascii="Arial" w:hAnsi="Arial" w:hint="default"/>
      </w:rPr>
    </w:lvl>
    <w:lvl w:ilvl="7" w:tplc="EB1065CC" w:tentative="1">
      <w:start w:val="1"/>
      <w:numFmt w:val="bullet"/>
      <w:lvlText w:val="•"/>
      <w:lvlJc w:val="left"/>
      <w:pPr>
        <w:tabs>
          <w:tab w:val="num" w:pos="5760"/>
        </w:tabs>
        <w:ind w:left="5760" w:hanging="360"/>
      </w:pPr>
      <w:rPr>
        <w:rFonts w:ascii="Arial" w:hAnsi="Arial" w:hint="default"/>
      </w:rPr>
    </w:lvl>
    <w:lvl w:ilvl="8" w:tplc="AD66B5F0" w:tentative="1">
      <w:start w:val="1"/>
      <w:numFmt w:val="bullet"/>
      <w:lvlText w:val="•"/>
      <w:lvlJc w:val="left"/>
      <w:pPr>
        <w:tabs>
          <w:tab w:val="num" w:pos="6480"/>
        </w:tabs>
        <w:ind w:left="6480" w:hanging="360"/>
      </w:pPr>
      <w:rPr>
        <w:rFonts w:ascii="Arial" w:hAnsi="Arial" w:hint="default"/>
      </w:rPr>
    </w:lvl>
  </w:abstractNum>
  <w:abstractNum w:abstractNumId="6">
    <w:nsid w:val="665C14B5"/>
    <w:multiLevelType w:val="hybridMultilevel"/>
    <w:tmpl w:val="184A2C78"/>
    <w:lvl w:ilvl="0" w:tplc="63704A10">
      <w:start w:val="1"/>
      <w:numFmt w:val="bullet"/>
      <w:lvlText w:val="•"/>
      <w:lvlJc w:val="left"/>
      <w:pPr>
        <w:tabs>
          <w:tab w:val="num" w:pos="720"/>
        </w:tabs>
        <w:ind w:left="720" w:hanging="360"/>
      </w:pPr>
      <w:rPr>
        <w:rFonts w:ascii="Arial" w:hAnsi="Arial" w:hint="default"/>
      </w:rPr>
    </w:lvl>
    <w:lvl w:ilvl="1" w:tplc="AB94C7D6" w:tentative="1">
      <w:start w:val="1"/>
      <w:numFmt w:val="bullet"/>
      <w:lvlText w:val="•"/>
      <w:lvlJc w:val="left"/>
      <w:pPr>
        <w:tabs>
          <w:tab w:val="num" w:pos="1440"/>
        </w:tabs>
        <w:ind w:left="1440" w:hanging="360"/>
      </w:pPr>
      <w:rPr>
        <w:rFonts w:ascii="Arial" w:hAnsi="Arial" w:hint="default"/>
      </w:rPr>
    </w:lvl>
    <w:lvl w:ilvl="2" w:tplc="FBD6ECEC" w:tentative="1">
      <w:start w:val="1"/>
      <w:numFmt w:val="bullet"/>
      <w:lvlText w:val="•"/>
      <w:lvlJc w:val="left"/>
      <w:pPr>
        <w:tabs>
          <w:tab w:val="num" w:pos="2160"/>
        </w:tabs>
        <w:ind w:left="2160" w:hanging="360"/>
      </w:pPr>
      <w:rPr>
        <w:rFonts w:ascii="Arial" w:hAnsi="Arial" w:hint="default"/>
      </w:rPr>
    </w:lvl>
    <w:lvl w:ilvl="3" w:tplc="DA58DF5C" w:tentative="1">
      <w:start w:val="1"/>
      <w:numFmt w:val="bullet"/>
      <w:lvlText w:val="•"/>
      <w:lvlJc w:val="left"/>
      <w:pPr>
        <w:tabs>
          <w:tab w:val="num" w:pos="2880"/>
        </w:tabs>
        <w:ind w:left="2880" w:hanging="360"/>
      </w:pPr>
      <w:rPr>
        <w:rFonts w:ascii="Arial" w:hAnsi="Arial" w:hint="default"/>
      </w:rPr>
    </w:lvl>
    <w:lvl w:ilvl="4" w:tplc="8F8ECF4C" w:tentative="1">
      <w:start w:val="1"/>
      <w:numFmt w:val="bullet"/>
      <w:lvlText w:val="•"/>
      <w:lvlJc w:val="left"/>
      <w:pPr>
        <w:tabs>
          <w:tab w:val="num" w:pos="3600"/>
        </w:tabs>
        <w:ind w:left="3600" w:hanging="360"/>
      </w:pPr>
      <w:rPr>
        <w:rFonts w:ascii="Arial" w:hAnsi="Arial" w:hint="default"/>
      </w:rPr>
    </w:lvl>
    <w:lvl w:ilvl="5" w:tplc="0B6A5C92" w:tentative="1">
      <w:start w:val="1"/>
      <w:numFmt w:val="bullet"/>
      <w:lvlText w:val="•"/>
      <w:lvlJc w:val="left"/>
      <w:pPr>
        <w:tabs>
          <w:tab w:val="num" w:pos="4320"/>
        </w:tabs>
        <w:ind w:left="4320" w:hanging="360"/>
      </w:pPr>
      <w:rPr>
        <w:rFonts w:ascii="Arial" w:hAnsi="Arial" w:hint="default"/>
      </w:rPr>
    </w:lvl>
    <w:lvl w:ilvl="6" w:tplc="EA8ED9E2" w:tentative="1">
      <w:start w:val="1"/>
      <w:numFmt w:val="bullet"/>
      <w:lvlText w:val="•"/>
      <w:lvlJc w:val="left"/>
      <w:pPr>
        <w:tabs>
          <w:tab w:val="num" w:pos="5040"/>
        </w:tabs>
        <w:ind w:left="5040" w:hanging="360"/>
      </w:pPr>
      <w:rPr>
        <w:rFonts w:ascii="Arial" w:hAnsi="Arial" w:hint="default"/>
      </w:rPr>
    </w:lvl>
    <w:lvl w:ilvl="7" w:tplc="591E2ECC" w:tentative="1">
      <w:start w:val="1"/>
      <w:numFmt w:val="bullet"/>
      <w:lvlText w:val="•"/>
      <w:lvlJc w:val="left"/>
      <w:pPr>
        <w:tabs>
          <w:tab w:val="num" w:pos="5760"/>
        </w:tabs>
        <w:ind w:left="5760" w:hanging="360"/>
      </w:pPr>
      <w:rPr>
        <w:rFonts w:ascii="Arial" w:hAnsi="Arial" w:hint="default"/>
      </w:rPr>
    </w:lvl>
    <w:lvl w:ilvl="8" w:tplc="9D14AFF0" w:tentative="1">
      <w:start w:val="1"/>
      <w:numFmt w:val="bullet"/>
      <w:lvlText w:val="•"/>
      <w:lvlJc w:val="left"/>
      <w:pPr>
        <w:tabs>
          <w:tab w:val="num" w:pos="6480"/>
        </w:tabs>
        <w:ind w:left="6480" w:hanging="360"/>
      </w:pPr>
      <w:rPr>
        <w:rFonts w:ascii="Arial" w:hAnsi="Arial" w:hint="default"/>
      </w:rPr>
    </w:lvl>
  </w:abstractNum>
  <w:abstractNum w:abstractNumId="7">
    <w:nsid w:val="67F330EF"/>
    <w:multiLevelType w:val="hybridMultilevel"/>
    <w:tmpl w:val="DBA4A116"/>
    <w:lvl w:ilvl="0" w:tplc="5FDE4D4A">
      <w:start w:val="1"/>
      <w:numFmt w:val="bullet"/>
      <w:lvlText w:val="•"/>
      <w:lvlJc w:val="left"/>
      <w:pPr>
        <w:tabs>
          <w:tab w:val="num" w:pos="720"/>
        </w:tabs>
        <w:ind w:left="720" w:hanging="360"/>
      </w:pPr>
      <w:rPr>
        <w:rFonts w:ascii="Arial" w:hAnsi="Arial" w:hint="default"/>
      </w:rPr>
    </w:lvl>
    <w:lvl w:ilvl="1" w:tplc="8C8689F2">
      <w:start w:val="484"/>
      <w:numFmt w:val="bullet"/>
      <w:lvlText w:val="–"/>
      <w:lvlJc w:val="left"/>
      <w:pPr>
        <w:tabs>
          <w:tab w:val="num" w:pos="1440"/>
        </w:tabs>
        <w:ind w:left="1440" w:hanging="360"/>
      </w:pPr>
      <w:rPr>
        <w:rFonts w:ascii="Arial" w:hAnsi="Arial" w:hint="default"/>
      </w:rPr>
    </w:lvl>
    <w:lvl w:ilvl="2" w:tplc="94F623DE" w:tentative="1">
      <w:start w:val="1"/>
      <w:numFmt w:val="bullet"/>
      <w:lvlText w:val="•"/>
      <w:lvlJc w:val="left"/>
      <w:pPr>
        <w:tabs>
          <w:tab w:val="num" w:pos="2160"/>
        </w:tabs>
        <w:ind w:left="2160" w:hanging="360"/>
      </w:pPr>
      <w:rPr>
        <w:rFonts w:ascii="Arial" w:hAnsi="Arial" w:hint="default"/>
      </w:rPr>
    </w:lvl>
    <w:lvl w:ilvl="3" w:tplc="68F6273C" w:tentative="1">
      <w:start w:val="1"/>
      <w:numFmt w:val="bullet"/>
      <w:lvlText w:val="•"/>
      <w:lvlJc w:val="left"/>
      <w:pPr>
        <w:tabs>
          <w:tab w:val="num" w:pos="2880"/>
        </w:tabs>
        <w:ind w:left="2880" w:hanging="360"/>
      </w:pPr>
      <w:rPr>
        <w:rFonts w:ascii="Arial" w:hAnsi="Arial" w:hint="default"/>
      </w:rPr>
    </w:lvl>
    <w:lvl w:ilvl="4" w:tplc="890E5464" w:tentative="1">
      <w:start w:val="1"/>
      <w:numFmt w:val="bullet"/>
      <w:lvlText w:val="•"/>
      <w:lvlJc w:val="left"/>
      <w:pPr>
        <w:tabs>
          <w:tab w:val="num" w:pos="3600"/>
        </w:tabs>
        <w:ind w:left="3600" w:hanging="360"/>
      </w:pPr>
      <w:rPr>
        <w:rFonts w:ascii="Arial" w:hAnsi="Arial" w:hint="default"/>
      </w:rPr>
    </w:lvl>
    <w:lvl w:ilvl="5" w:tplc="EBF4B026" w:tentative="1">
      <w:start w:val="1"/>
      <w:numFmt w:val="bullet"/>
      <w:lvlText w:val="•"/>
      <w:lvlJc w:val="left"/>
      <w:pPr>
        <w:tabs>
          <w:tab w:val="num" w:pos="4320"/>
        </w:tabs>
        <w:ind w:left="4320" w:hanging="360"/>
      </w:pPr>
      <w:rPr>
        <w:rFonts w:ascii="Arial" w:hAnsi="Arial" w:hint="default"/>
      </w:rPr>
    </w:lvl>
    <w:lvl w:ilvl="6" w:tplc="478E81B4" w:tentative="1">
      <w:start w:val="1"/>
      <w:numFmt w:val="bullet"/>
      <w:lvlText w:val="•"/>
      <w:lvlJc w:val="left"/>
      <w:pPr>
        <w:tabs>
          <w:tab w:val="num" w:pos="5040"/>
        </w:tabs>
        <w:ind w:left="5040" w:hanging="360"/>
      </w:pPr>
      <w:rPr>
        <w:rFonts w:ascii="Arial" w:hAnsi="Arial" w:hint="default"/>
      </w:rPr>
    </w:lvl>
    <w:lvl w:ilvl="7" w:tplc="3CEA2CCA" w:tentative="1">
      <w:start w:val="1"/>
      <w:numFmt w:val="bullet"/>
      <w:lvlText w:val="•"/>
      <w:lvlJc w:val="left"/>
      <w:pPr>
        <w:tabs>
          <w:tab w:val="num" w:pos="5760"/>
        </w:tabs>
        <w:ind w:left="5760" w:hanging="360"/>
      </w:pPr>
      <w:rPr>
        <w:rFonts w:ascii="Arial" w:hAnsi="Arial" w:hint="default"/>
      </w:rPr>
    </w:lvl>
    <w:lvl w:ilvl="8" w:tplc="A2EA7A6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7"/>
  </w:num>
  <w:num w:numId="3">
    <w:abstractNumId w:val="4"/>
  </w:num>
  <w:num w:numId="4">
    <w:abstractNumId w:val="6"/>
  </w:num>
  <w:num w:numId="5">
    <w:abstractNumId w:val="0"/>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762"/>
    <w:rsid w:val="000E7D0A"/>
    <w:rsid w:val="0010713E"/>
    <w:rsid w:val="00182ADB"/>
    <w:rsid w:val="002D775F"/>
    <w:rsid w:val="003F6987"/>
    <w:rsid w:val="0044075F"/>
    <w:rsid w:val="00475CDA"/>
    <w:rsid w:val="005A4336"/>
    <w:rsid w:val="005B346E"/>
    <w:rsid w:val="005C4D06"/>
    <w:rsid w:val="00644E73"/>
    <w:rsid w:val="008176D1"/>
    <w:rsid w:val="00820D36"/>
    <w:rsid w:val="00855994"/>
    <w:rsid w:val="00865EC9"/>
    <w:rsid w:val="008B4851"/>
    <w:rsid w:val="009D2D95"/>
    <w:rsid w:val="00A11A96"/>
    <w:rsid w:val="00AC343E"/>
    <w:rsid w:val="00B43061"/>
    <w:rsid w:val="00BA138E"/>
    <w:rsid w:val="00BE117C"/>
    <w:rsid w:val="00CA48F5"/>
    <w:rsid w:val="00DA4762"/>
    <w:rsid w:val="00DA4E90"/>
    <w:rsid w:val="00EA011A"/>
    <w:rsid w:val="00EF5A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762"/>
    <w:pPr>
      <w:ind w:left="720"/>
      <w:contextualSpacing/>
    </w:pPr>
  </w:style>
  <w:style w:type="paragraph" w:styleId="Header">
    <w:name w:val="header"/>
    <w:basedOn w:val="Normal"/>
    <w:link w:val="HeaderChar"/>
    <w:uiPriority w:val="99"/>
    <w:unhideWhenUsed/>
    <w:rsid w:val="005A43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336"/>
  </w:style>
  <w:style w:type="paragraph" w:styleId="Footer">
    <w:name w:val="footer"/>
    <w:basedOn w:val="Normal"/>
    <w:link w:val="FooterChar"/>
    <w:uiPriority w:val="99"/>
    <w:unhideWhenUsed/>
    <w:rsid w:val="005A43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3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762"/>
    <w:pPr>
      <w:ind w:left="720"/>
      <w:contextualSpacing/>
    </w:pPr>
  </w:style>
  <w:style w:type="paragraph" w:styleId="Header">
    <w:name w:val="header"/>
    <w:basedOn w:val="Normal"/>
    <w:link w:val="HeaderChar"/>
    <w:uiPriority w:val="99"/>
    <w:unhideWhenUsed/>
    <w:rsid w:val="005A43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336"/>
  </w:style>
  <w:style w:type="paragraph" w:styleId="Footer">
    <w:name w:val="footer"/>
    <w:basedOn w:val="Normal"/>
    <w:link w:val="FooterChar"/>
    <w:uiPriority w:val="99"/>
    <w:unhideWhenUsed/>
    <w:rsid w:val="005A43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77934">
      <w:bodyDiv w:val="1"/>
      <w:marLeft w:val="0"/>
      <w:marRight w:val="0"/>
      <w:marTop w:val="0"/>
      <w:marBottom w:val="0"/>
      <w:divBdr>
        <w:top w:val="none" w:sz="0" w:space="0" w:color="auto"/>
        <w:left w:val="none" w:sz="0" w:space="0" w:color="auto"/>
        <w:bottom w:val="none" w:sz="0" w:space="0" w:color="auto"/>
        <w:right w:val="none" w:sz="0" w:space="0" w:color="auto"/>
      </w:divBdr>
    </w:div>
    <w:div w:id="313728853">
      <w:bodyDiv w:val="1"/>
      <w:marLeft w:val="0"/>
      <w:marRight w:val="0"/>
      <w:marTop w:val="0"/>
      <w:marBottom w:val="0"/>
      <w:divBdr>
        <w:top w:val="none" w:sz="0" w:space="0" w:color="auto"/>
        <w:left w:val="none" w:sz="0" w:space="0" w:color="auto"/>
        <w:bottom w:val="none" w:sz="0" w:space="0" w:color="auto"/>
        <w:right w:val="none" w:sz="0" w:space="0" w:color="auto"/>
      </w:divBdr>
      <w:divsChild>
        <w:div w:id="879783477">
          <w:marLeft w:val="864"/>
          <w:marRight w:val="0"/>
          <w:marTop w:val="74"/>
          <w:marBottom w:val="0"/>
          <w:divBdr>
            <w:top w:val="none" w:sz="0" w:space="0" w:color="auto"/>
            <w:left w:val="none" w:sz="0" w:space="0" w:color="auto"/>
            <w:bottom w:val="none" w:sz="0" w:space="0" w:color="auto"/>
            <w:right w:val="none" w:sz="0" w:space="0" w:color="auto"/>
          </w:divBdr>
        </w:div>
      </w:divsChild>
    </w:div>
    <w:div w:id="788282168">
      <w:bodyDiv w:val="1"/>
      <w:marLeft w:val="0"/>
      <w:marRight w:val="0"/>
      <w:marTop w:val="0"/>
      <w:marBottom w:val="0"/>
      <w:divBdr>
        <w:top w:val="none" w:sz="0" w:space="0" w:color="auto"/>
        <w:left w:val="none" w:sz="0" w:space="0" w:color="auto"/>
        <w:bottom w:val="none" w:sz="0" w:space="0" w:color="auto"/>
        <w:right w:val="none" w:sz="0" w:space="0" w:color="auto"/>
      </w:divBdr>
      <w:divsChild>
        <w:div w:id="1800563267">
          <w:marLeft w:val="547"/>
          <w:marRight w:val="0"/>
          <w:marTop w:val="134"/>
          <w:marBottom w:val="0"/>
          <w:divBdr>
            <w:top w:val="none" w:sz="0" w:space="0" w:color="auto"/>
            <w:left w:val="none" w:sz="0" w:space="0" w:color="auto"/>
            <w:bottom w:val="none" w:sz="0" w:space="0" w:color="auto"/>
            <w:right w:val="none" w:sz="0" w:space="0" w:color="auto"/>
          </w:divBdr>
        </w:div>
      </w:divsChild>
    </w:div>
    <w:div w:id="1188644346">
      <w:bodyDiv w:val="1"/>
      <w:marLeft w:val="0"/>
      <w:marRight w:val="0"/>
      <w:marTop w:val="0"/>
      <w:marBottom w:val="0"/>
      <w:divBdr>
        <w:top w:val="none" w:sz="0" w:space="0" w:color="auto"/>
        <w:left w:val="none" w:sz="0" w:space="0" w:color="auto"/>
        <w:bottom w:val="none" w:sz="0" w:space="0" w:color="auto"/>
        <w:right w:val="none" w:sz="0" w:space="0" w:color="auto"/>
      </w:divBdr>
      <w:divsChild>
        <w:div w:id="1662005371">
          <w:marLeft w:val="547"/>
          <w:marRight w:val="0"/>
          <w:marTop w:val="154"/>
          <w:marBottom w:val="0"/>
          <w:divBdr>
            <w:top w:val="none" w:sz="0" w:space="0" w:color="auto"/>
            <w:left w:val="none" w:sz="0" w:space="0" w:color="auto"/>
            <w:bottom w:val="none" w:sz="0" w:space="0" w:color="auto"/>
            <w:right w:val="none" w:sz="0" w:space="0" w:color="auto"/>
          </w:divBdr>
        </w:div>
        <w:div w:id="1320814184">
          <w:marLeft w:val="547"/>
          <w:marRight w:val="0"/>
          <w:marTop w:val="154"/>
          <w:marBottom w:val="0"/>
          <w:divBdr>
            <w:top w:val="none" w:sz="0" w:space="0" w:color="auto"/>
            <w:left w:val="none" w:sz="0" w:space="0" w:color="auto"/>
            <w:bottom w:val="none" w:sz="0" w:space="0" w:color="auto"/>
            <w:right w:val="none" w:sz="0" w:space="0" w:color="auto"/>
          </w:divBdr>
        </w:div>
      </w:divsChild>
    </w:div>
    <w:div w:id="1261330623">
      <w:bodyDiv w:val="1"/>
      <w:marLeft w:val="0"/>
      <w:marRight w:val="0"/>
      <w:marTop w:val="0"/>
      <w:marBottom w:val="0"/>
      <w:divBdr>
        <w:top w:val="none" w:sz="0" w:space="0" w:color="auto"/>
        <w:left w:val="none" w:sz="0" w:space="0" w:color="auto"/>
        <w:bottom w:val="none" w:sz="0" w:space="0" w:color="auto"/>
        <w:right w:val="none" w:sz="0" w:space="0" w:color="auto"/>
      </w:divBdr>
      <w:divsChild>
        <w:div w:id="833227151">
          <w:marLeft w:val="547"/>
          <w:marRight w:val="0"/>
          <w:marTop w:val="154"/>
          <w:marBottom w:val="0"/>
          <w:divBdr>
            <w:top w:val="none" w:sz="0" w:space="0" w:color="auto"/>
            <w:left w:val="none" w:sz="0" w:space="0" w:color="auto"/>
            <w:bottom w:val="none" w:sz="0" w:space="0" w:color="auto"/>
            <w:right w:val="none" w:sz="0" w:space="0" w:color="auto"/>
          </w:divBdr>
        </w:div>
        <w:div w:id="1688826026">
          <w:marLeft w:val="547"/>
          <w:marRight w:val="0"/>
          <w:marTop w:val="154"/>
          <w:marBottom w:val="0"/>
          <w:divBdr>
            <w:top w:val="none" w:sz="0" w:space="0" w:color="auto"/>
            <w:left w:val="none" w:sz="0" w:space="0" w:color="auto"/>
            <w:bottom w:val="none" w:sz="0" w:space="0" w:color="auto"/>
            <w:right w:val="none" w:sz="0" w:space="0" w:color="auto"/>
          </w:divBdr>
        </w:div>
        <w:div w:id="176389317">
          <w:marLeft w:val="1166"/>
          <w:marRight w:val="0"/>
          <w:marTop w:val="134"/>
          <w:marBottom w:val="0"/>
          <w:divBdr>
            <w:top w:val="none" w:sz="0" w:space="0" w:color="auto"/>
            <w:left w:val="none" w:sz="0" w:space="0" w:color="auto"/>
            <w:bottom w:val="none" w:sz="0" w:space="0" w:color="auto"/>
            <w:right w:val="none" w:sz="0" w:space="0" w:color="auto"/>
          </w:divBdr>
        </w:div>
      </w:divsChild>
    </w:div>
    <w:div w:id="1569076176">
      <w:bodyDiv w:val="1"/>
      <w:marLeft w:val="0"/>
      <w:marRight w:val="0"/>
      <w:marTop w:val="0"/>
      <w:marBottom w:val="0"/>
      <w:divBdr>
        <w:top w:val="none" w:sz="0" w:space="0" w:color="auto"/>
        <w:left w:val="none" w:sz="0" w:space="0" w:color="auto"/>
        <w:bottom w:val="none" w:sz="0" w:space="0" w:color="auto"/>
        <w:right w:val="none" w:sz="0" w:space="0" w:color="auto"/>
      </w:divBdr>
      <w:divsChild>
        <w:div w:id="1533885770">
          <w:marLeft w:val="547"/>
          <w:marRight w:val="0"/>
          <w:marTop w:val="115"/>
          <w:marBottom w:val="0"/>
          <w:divBdr>
            <w:top w:val="none" w:sz="0" w:space="0" w:color="auto"/>
            <w:left w:val="none" w:sz="0" w:space="0" w:color="auto"/>
            <w:bottom w:val="none" w:sz="0" w:space="0" w:color="auto"/>
            <w:right w:val="none" w:sz="0" w:space="0" w:color="auto"/>
          </w:divBdr>
        </w:div>
      </w:divsChild>
    </w:div>
    <w:div w:id="1726106643">
      <w:bodyDiv w:val="1"/>
      <w:marLeft w:val="0"/>
      <w:marRight w:val="0"/>
      <w:marTop w:val="0"/>
      <w:marBottom w:val="0"/>
      <w:divBdr>
        <w:top w:val="none" w:sz="0" w:space="0" w:color="auto"/>
        <w:left w:val="none" w:sz="0" w:space="0" w:color="auto"/>
        <w:bottom w:val="none" w:sz="0" w:space="0" w:color="auto"/>
        <w:right w:val="none" w:sz="0" w:space="0" w:color="auto"/>
      </w:divBdr>
      <w:divsChild>
        <w:div w:id="208224116">
          <w:marLeft w:val="547"/>
          <w:marRight w:val="0"/>
          <w:marTop w:val="154"/>
          <w:marBottom w:val="0"/>
          <w:divBdr>
            <w:top w:val="none" w:sz="0" w:space="0" w:color="auto"/>
            <w:left w:val="none" w:sz="0" w:space="0" w:color="auto"/>
            <w:bottom w:val="none" w:sz="0" w:space="0" w:color="auto"/>
            <w:right w:val="none" w:sz="0" w:space="0" w:color="auto"/>
          </w:divBdr>
        </w:div>
        <w:div w:id="780759567">
          <w:marLeft w:val="547"/>
          <w:marRight w:val="0"/>
          <w:marTop w:val="154"/>
          <w:marBottom w:val="0"/>
          <w:divBdr>
            <w:top w:val="none" w:sz="0" w:space="0" w:color="auto"/>
            <w:left w:val="none" w:sz="0" w:space="0" w:color="auto"/>
            <w:bottom w:val="none" w:sz="0" w:space="0" w:color="auto"/>
            <w:right w:val="none" w:sz="0" w:space="0" w:color="auto"/>
          </w:divBdr>
        </w:div>
        <w:div w:id="829253493">
          <w:marLeft w:val="547"/>
          <w:marRight w:val="0"/>
          <w:marTop w:val="154"/>
          <w:marBottom w:val="0"/>
          <w:divBdr>
            <w:top w:val="none" w:sz="0" w:space="0" w:color="auto"/>
            <w:left w:val="none" w:sz="0" w:space="0" w:color="auto"/>
            <w:bottom w:val="none" w:sz="0" w:space="0" w:color="auto"/>
            <w:right w:val="none" w:sz="0" w:space="0" w:color="auto"/>
          </w:divBdr>
        </w:div>
        <w:div w:id="1964922316">
          <w:marLeft w:val="547"/>
          <w:marRight w:val="0"/>
          <w:marTop w:val="154"/>
          <w:marBottom w:val="0"/>
          <w:divBdr>
            <w:top w:val="none" w:sz="0" w:space="0" w:color="auto"/>
            <w:left w:val="none" w:sz="0" w:space="0" w:color="auto"/>
            <w:bottom w:val="none" w:sz="0" w:space="0" w:color="auto"/>
            <w:right w:val="none" w:sz="0" w:space="0" w:color="auto"/>
          </w:divBdr>
        </w:div>
        <w:div w:id="1970356741">
          <w:marLeft w:val="547"/>
          <w:marRight w:val="0"/>
          <w:marTop w:val="154"/>
          <w:marBottom w:val="0"/>
          <w:divBdr>
            <w:top w:val="none" w:sz="0" w:space="0" w:color="auto"/>
            <w:left w:val="none" w:sz="0" w:space="0" w:color="auto"/>
            <w:bottom w:val="none" w:sz="0" w:space="0" w:color="auto"/>
            <w:right w:val="none" w:sz="0" w:space="0" w:color="auto"/>
          </w:divBdr>
        </w:div>
        <w:div w:id="143590114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rachel.rhs20</dc:creator>
  <cp:lastModifiedBy>rachel.rhs20</cp:lastModifiedBy>
  <cp:revision>3</cp:revision>
  <dcterms:created xsi:type="dcterms:W3CDTF">2014-01-30T06:42:00Z</dcterms:created>
  <dcterms:modified xsi:type="dcterms:W3CDTF">2014-01-30T07:13:00Z</dcterms:modified>
</cp:coreProperties>
</file>