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left w:color="auto" w:space="0" w:sz="0" w:val="none"/>
          <w:right w:color="auto" w:space="0" w:sz="0" w:val="none"/>
        </w:pBdr>
        <w:shd w:fill="ffffff" w:val="clear"/>
        <w:spacing w:after="0" w:before="0" w:line="288" w:lineRule="auto"/>
        <w:jc w:val="center"/>
        <w:rPr>
          <w:b w:val="1"/>
          <w:color w:val="31333f"/>
          <w:sz w:val="28"/>
          <w:szCs w:val="28"/>
        </w:rPr>
      </w:pPr>
      <w:bookmarkStart w:colFirst="0" w:colLast="0" w:name="_vwqlmq97la7p" w:id="0"/>
      <w:bookmarkEnd w:id="0"/>
      <w:r w:rsidDel="00000000" w:rsidR="00000000" w:rsidRPr="00000000">
        <w:rPr>
          <w:b w:val="1"/>
          <w:color w:val="31333f"/>
          <w:sz w:val="28"/>
          <w:szCs w:val="28"/>
          <w:rtl w:val="0"/>
        </w:rPr>
        <w:t xml:space="preserve">AI-enabled Text Summarizer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AI Take-Home Assessment: Build AI-enabled Summarizer App Documentation - Thinking, Approach</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Objective : A lightweight AI app that allows users to input text (500 words or more) and provides a three-bullet-point summary leveraging a large language model.</w:t>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jc w:val="left"/>
        <w:rPr>
          <w:b w:val="1"/>
          <w:color w:val="31333f"/>
          <w:sz w:val="28"/>
          <w:szCs w:val="28"/>
        </w:rPr>
      </w:pPr>
      <w:r w:rsidDel="00000000" w:rsidR="00000000" w:rsidRPr="00000000">
        <w:rPr>
          <w:sz w:val="28"/>
          <w:szCs w:val="28"/>
          <w:rtl w:val="0"/>
        </w:rPr>
        <w:t xml:space="preserve">Approach Overview for creating </w:t>
      </w:r>
      <w:r w:rsidDel="00000000" w:rsidR="00000000" w:rsidRPr="00000000">
        <w:rPr>
          <w:b w:val="1"/>
          <w:color w:val="31333f"/>
          <w:sz w:val="28"/>
          <w:szCs w:val="28"/>
          <w:rtl w:val="0"/>
        </w:rPr>
        <w:t xml:space="preserve">AI-enabled Text Summarizer App : </w:t>
      </w:r>
    </w:p>
    <w:p w:rsidR="00000000" w:rsidDel="00000000" w:rsidP="00000000" w:rsidRDefault="00000000" w:rsidRPr="00000000" w14:paraId="00000008">
      <w:pPr>
        <w:jc w:val="left"/>
        <w:rPr>
          <w:b w:val="1"/>
          <w:color w:val="31333f"/>
          <w:sz w:val="28"/>
          <w:szCs w:val="28"/>
        </w:rPr>
      </w:pPr>
      <w:r w:rsidDel="00000000" w:rsidR="00000000" w:rsidRPr="00000000">
        <w:rPr>
          <w:rtl w:val="0"/>
        </w:rPr>
      </w:r>
    </w:p>
    <w:p w:rsidR="00000000" w:rsidDel="00000000" w:rsidP="00000000" w:rsidRDefault="00000000" w:rsidRPr="00000000" w14:paraId="00000009">
      <w:pPr>
        <w:numPr>
          <w:ilvl w:val="0"/>
          <w:numId w:val="6"/>
        </w:numPr>
        <w:ind w:left="720" w:hanging="360"/>
        <w:jc w:val="left"/>
        <w:rPr>
          <w:b w:val="1"/>
          <w:color w:val="31333f"/>
          <w:sz w:val="28"/>
          <w:szCs w:val="28"/>
          <w:u w:val="none"/>
        </w:rPr>
      </w:pPr>
      <w:r w:rsidDel="00000000" w:rsidR="00000000" w:rsidRPr="00000000">
        <w:rPr>
          <w:b w:val="1"/>
          <w:color w:val="31333f"/>
          <w:sz w:val="28"/>
          <w:szCs w:val="28"/>
          <w:rtl w:val="0"/>
        </w:rPr>
        <w:t xml:space="preserve">Understand the requirement/ task and outline the required benchmarks for model selection : </w:t>
      </w:r>
    </w:p>
    <w:p w:rsidR="00000000" w:rsidDel="00000000" w:rsidP="00000000" w:rsidRDefault="00000000" w:rsidRPr="00000000" w14:paraId="0000000A">
      <w:pPr>
        <w:jc w:val="left"/>
        <w:rPr>
          <w:color w:val="31333f"/>
          <w:sz w:val="28"/>
          <w:szCs w:val="28"/>
        </w:rPr>
      </w:pPr>
      <w:r w:rsidDel="00000000" w:rsidR="00000000" w:rsidRPr="00000000">
        <w:rPr>
          <w:color w:val="31333f"/>
          <w:sz w:val="28"/>
          <w:szCs w:val="28"/>
          <w:rtl w:val="0"/>
        </w:rPr>
        <w:t xml:space="preserve">The requirement is to build an AI Powered Web app that takes min of 500 words as an input and generates summarized text in 3 bullet points format. To perform this tasks we need to consider some benchmarks like, </w:t>
      </w:r>
    </w:p>
    <w:p w:rsidR="00000000" w:rsidDel="00000000" w:rsidP="00000000" w:rsidRDefault="00000000" w:rsidRPr="00000000" w14:paraId="0000000B">
      <w:pPr>
        <w:numPr>
          <w:ilvl w:val="0"/>
          <w:numId w:val="8"/>
        </w:numPr>
        <w:shd w:fill="ffffff" w:val="clear"/>
        <w:spacing w:after="0" w:afterAutospacing="0" w:line="395.99999999999994" w:lineRule="auto"/>
        <w:ind w:left="720" w:hanging="360"/>
        <w:rPr>
          <w:color w:val="000000"/>
          <w:sz w:val="28"/>
          <w:szCs w:val="28"/>
        </w:rPr>
      </w:pPr>
      <w:r w:rsidDel="00000000" w:rsidR="00000000" w:rsidRPr="00000000">
        <w:rPr>
          <w:sz w:val="28"/>
          <w:szCs w:val="28"/>
          <w:rtl w:val="0"/>
        </w:rPr>
        <w:t xml:space="preserve">Common-sense reasoning through benchmarks like HellaSwag and ARC</w:t>
      </w:r>
    </w:p>
    <w:p w:rsidR="00000000" w:rsidDel="00000000" w:rsidP="00000000" w:rsidRDefault="00000000" w:rsidRPr="00000000" w14:paraId="0000000C">
      <w:pPr>
        <w:numPr>
          <w:ilvl w:val="0"/>
          <w:numId w:val="8"/>
        </w:numPr>
        <w:shd w:fill="ffffff" w:val="clear"/>
        <w:spacing w:after="0" w:afterAutospacing="0" w:line="395.99999999999994" w:lineRule="auto"/>
        <w:ind w:left="720" w:hanging="360"/>
        <w:rPr>
          <w:color w:val="000000"/>
          <w:sz w:val="28"/>
          <w:szCs w:val="28"/>
        </w:rPr>
      </w:pPr>
      <w:r w:rsidDel="00000000" w:rsidR="00000000" w:rsidRPr="00000000">
        <w:rPr>
          <w:sz w:val="28"/>
          <w:szCs w:val="28"/>
          <w:rtl w:val="0"/>
        </w:rPr>
        <w:t xml:space="preserve">Language understanding using benchmarks like the Massive Multitask Language Understanding (MMLU)</w:t>
      </w:r>
    </w:p>
    <w:p w:rsidR="00000000" w:rsidDel="00000000" w:rsidP="00000000" w:rsidRDefault="00000000" w:rsidRPr="00000000" w14:paraId="0000000D">
      <w:pPr>
        <w:numPr>
          <w:ilvl w:val="0"/>
          <w:numId w:val="8"/>
        </w:numPr>
        <w:shd w:fill="ffffff" w:val="clear"/>
        <w:spacing w:after="380" w:line="395.99999999999994" w:lineRule="auto"/>
        <w:ind w:left="720" w:hanging="360"/>
        <w:rPr>
          <w:color w:val="000000"/>
          <w:sz w:val="28"/>
          <w:szCs w:val="28"/>
        </w:rPr>
      </w:pPr>
      <w:r w:rsidDel="00000000" w:rsidR="00000000" w:rsidRPr="00000000">
        <w:rPr>
          <w:sz w:val="28"/>
          <w:szCs w:val="28"/>
          <w:rtl w:val="0"/>
        </w:rPr>
        <w:t xml:space="preserve">Knowledge understanding through benchmarks like TruthfulQA. </w:t>
      </w:r>
    </w:p>
    <w:p w:rsidR="00000000" w:rsidDel="00000000" w:rsidP="00000000" w:rsidRDefault="00000000" w:rsidRPr="00000000" w14:paraId="0000000E">
      <w:pPr>
        <w:shd w:fill="ffffff" w:val="clear"/>
        <w:spacing w:after="380" w:line="395.99999999999994" w:lineRule="auto"/>
        <w:rPr>
          <w:sz w:val="28"/>
          <w:szCs w:val="28"/>
          <w:highlight w:val="white"/>
        </w:rPr>
      </w:pPr>
      <w:r w:rsidDel="00000000" w:rsidR="00000000" w:rsidRPr="00000000">
        <w:rPr>
          <w:sz w:val="28"/>
          <w:szCs w:val="28"/>
          <w:rtl w:val="0"/>
        </w:rPr>
        <w:t xml:space="preserve">Based on the popular benchmarks for a task we can finalize the model. Currently I am choosing </w:t>
      </w:r>
      <w:r w:rsidDel="00000000" w:rsidR="00000000" w:rsidRPr="00000000">
        <w:rPr>
          <w:b w:val="1"/>
          <w:sz w:val="28"/>
          <w:szCs w:val="28"/>
          <w:rtl w:val="0"/>
        </w:rPr>
        <w:t xml:space="preserve">“meta-llama/Llama-3.2-1B-Instruct” </w:t>
      </w:r>
      <w:r w:rsidDel="00000000" w:rsidR="00000000" w:rsidRPr="00000000">
        <w:rPr>
          <w:sz w:val="28"/>
          <w:szCs w:val="28"/>
          <w:rtl w:val="0"/>
        </w:rPr>
        <w:t xml:space="preserve">which has around </w:t>
      </w:r>
      <w:r w:rsidDel="00000000" w:rsidR="00000000" w:rsidRPr="00000000">
        <w:rPr>
          <w:sz w:val="28"/>
          <w:szCs w:val="28"/>
          <w:highlight w:val="white"/>
          <w:rtl w:val="0"/>
        </w:rPr>
        <w:t xml:space="preserve">2,596,968 downloads last month. The official huggingface page of model suggests -&gt; “</w:t>
      </w:r>
      <w:r w:rsidDel="00000000" w:rsidR="00000000" w:rsidRPr="00000000">
        <w:rPr>
          <w:color w:val="4a5565"/>
          <w:sz w:val="25"/>
          <w:szCs w:val="25"/>
          <w:highlight w:val="white"/>
          <w:rtl w:val="0"/>
        </w:rPr>
        <w:t xml:space="preserve">The Llama 3.2 instruction-tuned text only models are optimized for multilingual dialogue use cases, including agentic retrieval and summarization tasks. They outperform many of the available open source and closed chat models on common industry benchmarks.“ </w:t>
      </w:r>
      <w:r w:rsidDel="00000000" w:rsidR="00000000" w:rsidRPr="00000000">
        <w:rPr>
          <w:rtl w:val="0"/>
        </w:rPr>
      </w:r>
    </w:p>
    <w:p w:rsidR="00000000" w:rsidDel="00000000" w:rsidP="00000000" w:rsidRDefault="00000000" w:rsidRPr="00000000" w14:paraId="0000000F">
      <w:pPr>
        <w:jc w:val="left"/>
        <w:rPr>
          <w:b w:val="1"/>
          <w:color w:val="31333f"/>
          <w:sz w:val="28"/>
          <w:szCs w:val="28"/>
        </w:rPr>
      </w:pPr>
      <w:r w:rsidDel="00000000" w:rsidR="00000000" w:rsidRPr="00000000">
        <w:rPr>
          <w:b w:val="1"/>
          <w:color w:val="31333f"/>
          <w:sz w:val="28"/>
          <w:szCs w:val="28"/>
        </w:rPr>
        <w:drawing>
          <wp:inline distB="114300" distT="114300" distL="114300" distR="114300">
            <wp:extent cx="5943600" cy="18796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b w:val="1"/>
          <w:color w:val="31333f"/>
          <w:sz w:val="28"/>
          <w:szCs w:val="28"/>
        </w:rPr>
      </w:pPr>
      <w:r w:rsidDel="00000000" w:rsidR="00000000" w:rsidRPr="00000000">
        <w:rPr>
          <w:rtl w:val="0"/>
        </w:rPr>
      </w:r>
    </w:p>
    <w:p w:rsidR="00000000" w:rsidDel="00000000" w:rsidP="00000000" w:rsidRDefault="00000000" w:rsidRPr="00000000" w14:paraId="00000011">
      <w:pPr>
        <w:jc w:val="left"/>
        <w:rPr>
          <w:b w:val="1"/>
          <w:color w:val="31333f"/>
          <w:sz w:val="28"/>
          <w:szCs w:val="28"/>
        </w:rPr>
      </w:pPr>
      <w:r w:rsidDel="00000000" w:rsidR="00000000" w:rsidRPr="00000000">
        <w:rPr>
          <w:rtl w:val="0"/>
        </w:rPr>
      </w:r>
    </w:p>
    <w:p w:rsidR="00000000" w:rsidDel="00000000" w:rsidP="00000000" w:rsidRDefault="00000000" w:rsidRPr="00000000" w14:paraId="00000012">
      <w:pPr>
        <w:numPr>
          <w:ilvl w:val="0"/>
          <w:numId w:val="6"/>
        </w:numPr>
        <w:ind w:left="720" w:hanging="360"/>
        <w:jc w:val="left"/>
        <w:rPr>
          <w:b w:val="1"/>
          <w:color w:val="31333f"/>
          <w:sz w:val="28"/>
          <w:szCs w:val="28"/>
          <w:u w:val="none"/>
        </w:rPr>
      </w:pPr>
      <w:r w:rsidDel="00000000" w:rsidR="00000000" w:rsidRPr="00000000">
        <w:rPr>
          <w:b w:val="1"/>
          <w:color w:val="31333f"/>
          <w:sz w:val="28"/>
          <w:szCs w:val="28"/>
          <w:rtl w:val="0"/>
        </w:rPr>
        <w:t xml:space="preserve">Accessing/ Inferring and Deployment strategies : </w:t>
      </w:r>
    </w:p>
    <w:p w:rsidR="00000000" w:rsidDel="00000000" w:rsidP="00000000" w:rsidRDefault="00000000" w:rsidRPr="00000000" w14:paraId="00000013">
      <w:pPr>
        <w:jc w:val="left"/>
        <w:rPr>
          <w:b w:val="1"/>
          <w:color w:val="31333f"/>
          <w:sz w:val="28"/>
          <w:szCs w:val="28"/>
        </w:rPr>
      </w:pPr>
      <w:r w:rsidDel="00000000" w:rsidR="00000000" w:rsidRPr="00000000">
        <w:rPr>
          <w:color w:val="31333f"/>
          <w:sz w:val="28"/>
          <w:szCs w:val="28"/>
          <w:rtl w:val="0"/>
        </w:rPr>
        <w:t xml:space="preserve">Currently, both the model and the tokenizer is accessed and loaded and inferred using </w:t>
      </w:r>
      <w:r w:rsidDel="00000000" w:rsidR="00000000" w:rsidRPr="00000000">
        <w:rPr>
          <w:b w:val="1"/>
          <w:color w:val="31333f"/>
          <w:sz w:val="28"/>
          <w:szCs w:val="28"/>
          <w:rtl w:val="0"/>
        </w:rPr>
        <w:t xml:space="preserve">transformers </w:t>
      </w:r>
      <w:r w:rsidDel="00000000" w:rsidR="00000000" w:rsidRPr="00000000">
        <w:rPr>
          <w:color w:val="31333f"/>
          <w:sz w:val="28"/>
          <w:szCs w:val="28"/>
          <w:rtl w:val="0"/>
        </w:rPr>
        <w:t xml:space="preserve">library via</w:t>
      </w:r>
      <w:r w:rsidDel="00000000" w:rsidR="00000000" w:rsidRPr="00000000">
        <w:rPr>
          <w:b w:val="1"/>
          <w:color w:val="31333f"/>
          <w:sz w:val="28"/>
          <w:szCs w:val="28"/>
          <w:rtl w:val="0"/>
        </w:rPr>
        <w:t xml:space="preserve"> AutoTokenizer and AutoModelForCausalLM. </w:t>
      </w:r>
    </w:p>
    <w:p w:rsidR="00000000" w:rsidDel="00000000" w:rsidP="00000000" w:rsidRDefault="00000000" w:rsidRPr="00000000" w14:paraId="00000014">
      <w:pPr>
        <w:jc w:val="left"/>
        <w:rPr>
          <w:b w:val="1"/>
          <w:color w:val="31333f"/>
          <w:sz w:val="28"/>
          <w:szCs w:val="28"/>
        </w:rPr>
      </w:pPr>
      <w:r w:rsidDel="00000000" w:rsidR="00000000" w:rsidRPr="00000000">
        <w:rPr>
          <w:rtl w:val="0"/>
        </w:rPr>
      </w:r>
    </w:p>
    <w:p w:rsidR="00000000" w:rsidDel="00000000" w:rsidP="00000000" w:rsidRDefault="00000000" w:rsidRPr="00000000" w14:paraId="00000015">
      <w:pPr>
        <w:jc w:val="left"/>
        <w:rPr>
          <w:b w:val="1"/>
          <w:color w:val="31333f"/>
          <w:sz w:val="28"/>
          <w:szCs w:val="28"/>
        </w:rPr>
      </w:pPr>
      <w:r w:rsidDel="00000000" w:rsidR="00000000" w:rsidRPr="00000000">
        <w:rPr>
          <w:color w:val="31333f"/>
          <w:sz w:val="28"/>
          <w:szCs w:val="28"/>
          <w:rtl w:val="0"/>
        </w:rPr>
        <w:t xml:space="preserve">But, In production we can use production serving engines as discussed in </w:t>
      </w:r>
      <w:hyperlink r:id="rId7">
        <w:r w:rsidDel="00000000" w:rsidR="00000000" w:rsidRPr="00000000">
          <w:rPr>
            <w:b w:val="1"/>
            <w:color w:val="1155cc"/>
            <w:sz w:val="28"/>
            <w:szCs w:val="28"/>
            <w:u w:val="single"/>
            <w:rtl w:val="0"/>
          </w:rPr>
          <w:t xml:space="preserve">Production Deployment Strategy Document</w:t>
        </w:r>
      </w:hyperlink>
      <w:r w:rsidDel="00000000" w:rsidR="00000000" w:rsidRPr="00000000">
        <w:rPr>
          <w:b w:val="1"/>
          <w:color w:val="31333f"/>
          <w:sz w:val="28"/>
          <w:szCs w:val="28"/>
          <w:rtl w:val="0"/>
        </w:rPr>
        <w:t xml:space="preserve">. </w:t>
      </w:r>
    </w:p>
    <w:p w:rsidR="00000000" w:rsidDel="00000000" w:rsidP="00000000" w:rsidRDefault="00000000" w:rsidRPr="00000000" w14:paraId="00000016">
      <w:pPr>
        <w:jc w:val="left"/>
        <w:rPr>
          <w:b w:val="1"/>
          <w:color w:val="31333f"/>
          <w:sz w:val="28"/>
          <w:szCs w:val="28"/>
        </w:rPr>
      </w:pPr>
      <w:r w:rsidDel="00000000" w:rsidR="00000000" w:rsidRPr="00000000">
        <w:rPr>
          <w:rtl w:val="0"/>
        </w:rPr>
      </w:r>
    </w:p>
    <w:p w:rsidR="00000000" w:rsidDel="00000000" w:rsidP="00000000" w:rsidRDefault="00000000" w:rsidRPr="00000000" w14:paraId="00000017">
      <w:pPr>
        <w:numPr>
          <w:ilvl w:val="0"/>
          <w:numId w:val="6"/>
        </w:numPr>
        <w:ind w:left="720" w:hanging="360"/>
        <w:jc w:val="left"/>
        <w:rPr>
          <w:b w:val="1"/>
          <w:color w:val="31333f"/>
          <w:sz w:val="28"/>
          <w:szCs w:val="28"/>
          <w:u w:val="none"/>
        </w:rPr>
      </w:pPr>
      <w:r w:rsidDel="00000000" w:rsidR="00000000" w:rsidRPr="00000000">
        <w:rPr>
          <w:b w:val="1"/>
          <w:color w:val="31333f"/>
          <w:sz w:val="28"/>
          <w:szCs w:val="28"/>
          <w:rtl w:val="0"/>
        </w:rPr>
        <w:t xml:space="preserve">Prompting and efficient use of LLM Model: </w:t>
      </w:r>
    </w:p>
    <w:p w:rsidR="00000000" w:rsidDel="00000000" w:rsidP="00000000" w:rsidRDefault="00000000" w:rsidRPr="00000000" w14:paraId="00000018">
      <w:pPr>
        <w:jc w:val="left"/>
        <w:rPr>
          <w:color w:val="31333f"/>
          <w:sz w:val="28"/>
          <w:szCs w:val="28"/>
        </w:rPr>
      </w:pPr>
      <w:r w:rsidDel="00000000" w:rsidR="00000000" w:rsidRPr="00000000">
        <w:rPr>
          <w:rFonts w:ascii="Arial Unicode MS" w:cs="Arial Unicode MS" w:eastAsia="Arial Unicode MS" w:hAnsi="Arial Unicode MS"/>
          <w:color w:val="31333f"/>
          <w:sz w:val="28"/>
          <w:szCs w:val="28"/>
          <w:rtl w:val="0"/>
        </w:rPr>
        <w:t xml:space="preserve">“Better the prompting, better the results it will server “ → In the current execution the prompting rules that are given by official meta page :</w:t>
      </w:r>
      <w:hyperlink r:id="rId8">
        <w:r w:rsidDel="00000000" w:rsidR="00000000" w:rsidRPr="00000000">
          <w:rPr>
            <w:b w:val="1"/>
            <w:color w:val="1155cc"/>
            <w:sz w:val="28"/>
            <w:szCs w:val="28"/>
            <w:u w:val="single"/>
            <w:rtl w:val="0"/>
          </w:rPr>
          <w:t xml:space="preserve"> model cards and prompt formats of llama 3.2</w:t>
        </w:r>
      </w:hyperlink>
      <w:r w:rsidDel="00000000" w:rsidR="00000000" w:rsidRPr="00000000">
        <w:rPr>
          <w:color w:val="31333f"/>
          <w:sz w:val="28"/>
          <w:szCs w:val="28"/>
          <w:rtl w:val="0"/>
        </w:rPr>
        <w:t xml:space="preserve"> models are strictly followed. </w:t>
      </w:r>
    </w:p>
    <w:p w:rsidR="00000000" w:rsidDel="00000000" w:rsidP="00000000" w:rsidRDefault="00000000" w:rsidRPr="00000000" w14:paraId="00000019">
      <w:pPr>
        <w:jc w:val="left"/>
        <w:rPr>
          <w:color w:val="31333f"/>
          <w:sz w:val="28"/>
          <w:szCs w:val="28"/>
        </w:rPr>
      </w:pPr>
      <w:r w:rsidDel="00000000" w:rsidR="00000000" w:rsidRPr="00000000">
        <w:rPr>
          <w:rtl w:val="0"/>
        </w:rPr>
      </w:r>
    </w:p>
    <w:p w:rsidR="00000000" w:rsidDel="00000000" w:rsidP="00000000" w:rsidRDefault="00000000" w:rsidRPr="00000000" w14:paraId="0000001A">
      <w:pPr>
        <w:jc w:val="left"/>
        <w:rPr>
          <w:color w:val="31333f"/>
          <w:sz w:val="28"/>
          <w:szCs w:val="28"/>
        </w:rPr>
      </w:pPr>
      <w:r w:rsidDel="00000000" w:rsidR="00000000" w:rsidRPr="00000000">
        <w:rPr>
          <w:color w:val="31333f"/>
          <w:sz w:val="28"/>
          <w:szCs w:val="28"/>
          <w:rtl w:val="0"/>
        </w:rPr>
        <w:t xml:space="preserve">Note : Prompt format and prompting technique must be derived based on the model and use case(requirement). </w:t>
      </w:r>
    </w:p>
    <w:p w:rsidR="00000000" w:rsidDel="00000000" w:rsidP="00000000" w:rsidRDefault="00000000" w:rsidRPr="00000000" w14:paraId="0000001B">
      <w:pPr>
        <w:jc w:val="left"/>
        <w:rPr>
          <w:color w:val="31333f"/>
          <w:sz w:val="28"/>
          <w:szCs w:val="28"/>
        </w:rPr>
      </w:pPr>
      <w:r w:rsidDel="00000000" w:rsidR="00000000" w:rsidRPr="00000000">
        <w:rPr>
          <w:rtl w:val="0"/>
        </w:rPr>
      </w:r>
    </w:p>
    <w:p w:rsidR="00000000" w:rsidDel="00000000" w:rsidP="00000000" w:rsidRDefault="00000000" w:rsidRPr="00000000" w14:paraId="0000001C">
      <w:pPr>
        <w:jc w:val="left"/>
        <w:rPr>
          <w:color w:val="31333f"/>
          <w:sz w:val="28"/>
          <w:szCs w:val="28"/>
        </w:rPr>
      </w:pPr>
      <w:r w:rsidDel="00000000" w:rsidR="00000000" w:rsidRPr="00000000">
        <w:rPr>
          <w:color w:val="31333f"/>
          <w:sz w:val="28"/>
          <w:szCs w:val="28"/>
          <w:rtl w:val="0"/>
        </w:rPr>
        <w:t xml:space="preserve">The set of prompts are designed and enhanced and optimized by using Rouge Scores and Semantic Metrics and Coverage Metrics. </w:t>
      </w:r>
    </w:p>
    <w:p w:rsidR="00000000" w:rsidDel="00000000" w:rsidP="00000000" w:rsidRDefault="00000000" w:rsidRPr="00000000" w14:paraId="0000001D">
      <w:pPr>
        <w:jc w:val="left"/>
        <w:rPr>
          <w:color w:val="31333f"/>
          <w:sz w:val="28"/>
          <w:szCs w:val="28"/>
        </w:rPr>
      </w:pPr>
      <w:r w:rsidDel="00000000" w:rsidR="00000000" w:rsidRPr="00000000">
        <w:rPr>
          <w:rtl w:val="0"/>
        </w:rPr>
      </w:r>
    </w:p>
    <w:p w:rsidR="00000000" w:rsidDel="00000000" w:rsidP="00000000" w:rsidRDefault="00000000" w:rsidRPr="00000000" w14:paraId="0000001E">
      <w:pPr>
        <w:jc w:val="left"/>
        <w:rPr>
          <w:color w:val="31333f"/>
          <w:sz w:val="28"/>
          <w:szCs w:val="28"/>
        </w:rPr>
      </w:pPr>
      <w:r w:rsidDel="00000000" w:rsidR="00000000" w:rsidRPr="00000000">
        <w:rPr>
          <w:color w:val="31333f"/>
          <w:sz w:val="28"/>
          <w:szCs w:val="28"/>
          <w:rtl w:val="0"/>
        </w:rPr>
        <w:t xml:space="preserve">Prompt Journey :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"""&lt;|begin_of_text|&gt;&lt;|start_header_id|&gt;system&lt;|end_header_id|&gt;</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You are a helpful Intelligent AI assistant that creates concise summaries. Your task is to read the provided text and create exactly 3 comprehensive bullet points using a "hybrid approach" that capture the most important information. Each bullet point should be clear, concise, and informative.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Format your response as exactly 3 bullet points, each starting with "•" and on a new line.&lt;|eot_id|&gt;&lt;|start_header_id|&gt;user&lt;|end_header_id|&gt;</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Please summarize the following text into exactly 3 bullet points:</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Summary:&lt;|eot_id|&gt;&lt;|start_header_id|&gt;assistant&lt;|end_header_id|&gt;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improved_v1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"""&lt;|begin_of_text|&gt;&lt;|start_header_id|&gt;system&lt;|end_header_id|&gt;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You are an expert AI assistant specializing in comprehensive text summarization. Your task is to create exactly 3 detailed bullet points that capture ALL major themes, key concepts, and important details from the provided text.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SUMMARIZATION REQUIREMENTS:</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Ensure COMPLETE COVERAGE: Each bullet point should address distinct major themes or sections from the original text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Preserve IMPORTANT TERMINOLOGY: Use key terms, phrases, and domain-specific language from the original text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Maintain SEMANTIC ACCURACY: Your summary should reflect the same meaning and context as the original</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Balance DETAIL with CLARITY: Each bullet point should be substantial (30-50 words) yet clear and readable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Ensure NO MAJOR CONCEPTS are missed: Review the entire text systematically to capture all significant information</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STRUCTURE GUIDELINES:</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Bullet Point 1: Cover the primary/most prominent theme or section</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Bullet Point 2: Address the secondary major theme or complementary concepts  </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Bullet Point 3: Capture remaining important details, conclusions, or supporting information</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FORMAT: Respond with exactly 3 bullet points, each starting with "•" and on a new line.&lt;|eot_id|&gt;&lt;|start_header_id|&gt;user&lt;|end_header_id|&gt;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Please create a comprehensive 3-bullet point summary that captures ALL major themes and important details from the following text. Ensure complete coverage of the content while preserving key terminology and maintaining semantic accuracy:</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Summary:&lt;|eot_id|&gt;&lt;|start_header_id|&gt;assistant&lt;|end_header_id|&gt;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optimized_v2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"""&lt;|begin_of_text|&gt;&lt;|start_header_id|&gt;system&lt;|end_header_id|&gt;</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You are an expert AI assistant specializing in comprehensive yet precise text summarization. Your task is to create exactly 3 bullet points that systematically cover ALL major sections and themes from the provided text.</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CORE REQUIREMENTS:</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SYSTEMATIC COVERAGE: Divide the text into 3 distinct thematic sections - ensure each bullet point covers different parts of the original text with no overlap</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PRESERVE KEY PHRASES: Use important terminology, exact phrases, and domain-specific language directly from the original text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BALANCED DEPTH: Each bullet point should be substantive (25-40 words) but every word must add value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SECTION MAPPING: Bullet 1 = First major theme/section, Bullet 2 = Second major theme/section, Bullet 3 = Third major theme/section or conclusion</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QUALITY STANDARDS:</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HIGH PRECISION: Every word in your summary must directly relate to the original content</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COMPREHENSIVE SCOPE: Together, your 3 bullets must touch on different sentences/paragraphs from throughout the original text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EXACT TERMINOLOGY: When possible, use the exact important phrases from the original rather than paraphrasing</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FORMAT: Respond with exactly 3 bullet points, each starting with "•" and on a new line.&lt;|eot_id|&gt;&lt;|start_header_id|&gt;user&lt;|end_header_id|&gt;</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Analyze the entire text below and create 3 bullet points that systematically cover different sections/themes. Ensure each bullet addresses distinct content areas and uses precise terminology from the original:</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Summary:&lt;|eot_id|&gt;&lt;|start_header_id|&gt;assistant&lt;|end_header_id|&gt;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simplified_final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"""&lt;|begin_of_text|&gt;&lt;|start_header_id|&gt;system&lt;|end_header_id|&gt;</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You are a helpful AI assistant that creates comprehensive summaries. Your task is to read the entire provided text carefully and create exactly 3 bullet points that together capture all the main topics and important details.</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INSTRUCTIONS:</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Read through the entire text systematically</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Make sure each bullet point covers different main topics from the text</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Include important specific terms and details from the original text</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Each bullet point should be thorough but clear</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Format your response as exactly 3 bullet points, each starting with "•" and on a new line.&lt;|eot_id|&gt;&lt;|start_header_id|&gt;user&lt;|end_header_id|&gt;</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Please read the following text completely and summarize it into exactly 3 comprehensive bullet points that cover all the main topics:</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Summary:&lt;|eot_id|&gt;&lt;|start_header_id|&gt;assistant&lt;|end_header_id|&gt;</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0073">
      <w:pPr>
        <w:jc w:val="left"/>
        <w:rPr>
          <w:color w:val="31333f"/>
          <w:sz w:val="28"/>
          <w:szCs w:val="28"/>
        </w:rPr>
      </w:pPr>
      <w:r w:rsidDel="00000000" w:rsidR="00000000" w:rsidRPr="00000000">
        <w:rPr>
          <w:rtl w:val="0"/>
        </w:rPr>
      </w:r>
    </w:p>
    <w:p w:rsidR="00000000" w:rsidDel="00000000" w:rsidP="00000000" w:rsidRDefault="00000000" w:rsidRPr="00000000" w14:paraId="00000074">
      <w:pPr>
        <w:numPr>
          <w:ilvl w:val="0"/>
          <w:numId w:val="6"/>
        </w:numPr>
        <w:ind w:left="720" w:hanging="360"/>
        <w:jc w:val="left"/>
        <w:rPr>
          <w:b w:val="1"/>
          <w:color w:val="31333f"/>
          <w:sz w:val="28"/>
          <w:szCs w:val="28"/>
        </w:rPr>
      </w:pPr>
      <w:r w:rsidDel="00000000" w:rsidR="00000000" w:rsidRPr="00000000">
        <w:rPr>
          <w:b w:val="1"/>
          <w:color w:val="31333f"/>
          <w:sz w:val="28"/>
          <w:szCs w:val="28"/>
          <w:rtl w:val="0"/>
        </w:rPr>
        <w:t xml:space="preserve">Evaluation metrics : </w:t>
      </w:r>
      <w:r w:rsidDel="00000000" w:rsidR="00000000" w:rsidRPr="00000000">
        <w:rPr>
          <w:rtl w:val="0"/>
        </w:rPr>
      </w:r>
    </w:p>
    <w:p w:rsidR="00000000" w:rsidDel="00000000" w:rsidP="00000000" w:rsidRDefault="00000000" w:rsidRPr="00000000" w14:paraId="00000075">
      <w:pPr>
        <w:jc w:val="left"/>
        <w:rPr>
          <w:sz w:val="28"/>
          <w:szCs w:val="28"/>
        </w:rPr>
      </w:pPr>
      <w:r w:rsidDel="00000000" w:rsidR="00000000" w:rsidRPr="00000000">
        <w:rPr>
          <w:sz w:val="28"/>
          <w:szCs w:val="28"/>
          <w:rtl w:val="0"/>
        </w:rPr>
        <w:t xml:space="preserve">Evaluating the performance of text summarization using LLMs requires effective metrics to quantify how well a model captures the essence of a document in its summary. </w:t>
      </w:r>
      <w:r w:rsidDel="00000000" w:rsidR="00000000" w:rsidRPr="00000000">
        <w:rPr>
          <w:rtl w:val="0"/>
        </w:rPr>
      </w:r>
    </w:p>
    <w:p w:rsidR="00000000" w:rsidDel="00000000" w:rsidP="00000000" w:rsidRDefault="00000000" w:rsidRPr="00000000" w14:paraId="00000076">
      <w:pPr>
        <w:jc w:val="left"/>
        <w:rPr>
          <w:sz w:val="28"/>
          <w:szCs w:val="28"/>
        </w:rPr>
      </w:pPr>
      <w:r w:rsidDel="00000000" w:rsidR="00000000" w:rsidRPr="00000000">
        <w:rPr>
          <w:sz w:val="28"/>
          <w:szCs w:val="28"/>
          <w:rtl w:val="0"/>
        </w:rPr>
        <w:t xml:space="preserve">We can use the evaluation metrics like</w:t>
      </w:r>
      <w:r w:rsidDel="00000000" w:rsidR="00000000" w:rsidRPr="00000000">
        <w:rPr>
          <w:b w:val="1"/>
          <w:sz w:val="28"/>
          <w:szCs w:val="28"/>
          <w:rtl w:val="0"/>
        </w:rPr>
        <w:t xml:space="preserve"> ROGUE, BLEU, METEOR </w:t>
      </w:r>
      <w:r w:rsidDel="00000000" w:rsidR="00000000" w:rsidRPr="00000000">
        <w:rPr>
          <w:sz w:val="28"/>
          <w:szCs w:val="28"/>
          <w:rtl w:val="0"/>
        </w:rPr>
        <w:t xml:space="preserve">etc…</w:t>
      </w:r>
    </w:p>
    <w:p w:rsidR="00000000" w:rsidDel="00000000" w:rsidP="00000000" w:rsidRDefault="00000000" w:rsidRPr="00000000" w14:paraId="00000077">
      <w:pPr>
        <w:jc w:val="left"/>
        <w:rPr>
          <w:sz w:val="28"/>
          <w:szCs w:val="28"/>
        </w:rPr>
      </w:pPr>
      <w:r w:rsidDel="00000000" w:rsidR="00000000" w:rsidRPr="00000000">
        <w:rPr>
          <w:rtl w:val="0"/>
        </w:rPr>
      </w:r>
    </w:p>
    <w:p w:rsidR="00000000" w:rsidDel="00000000" w:rsidP="00000000" w:rsidRDefault="00000000" w:rsidRPr="00000000" w14:paraId="00000078">
      <w:pPr>
        <w:jc w:val="left"/>
        <w:rPr>
          <w:b w:val="1"/>
          <w:sz w:val="28"/>
          <w:szCs w:val="28"/>
        </w:rPr>
      </w:pPr>
      <w:r w:rsidDel="00000000" w:rsidR="00000000" w:rsidRPr="00000000">
        <w:rPr>
          <w:b w:val="1"/>
          <w:sz w:val="28"/>
          <w:szCs w:val="28"/>
          <w:rtl w:val="0"/>
        </w:rPr>
        <w:t xml:space="preserve">Evaluation process snapshots : </w:t>
      </w:r>
    </w:p>
    <w:p w:rsidR="00000000" w:rsidDel="00000000" w:rsidP="00000000" w:rsidRDefault="00000000" w:rsidRPr="00000000" w14:paraId="00000079">
      <w:pPr>
        <w:jc w:val="left"/>
        <w:rPr>
          <w:sz w:val="28"/>
          <w:szCs w:val="28"/>
        </w:rPr>
      </w:pPr>
      <w:r w:rsidDel="00000000" w:rsidR="00000000" w:rsidRPr="00000000">
        <w:rPr>
          <w:sz w:val="28"/>
          <w:szCs w:val="28"/>
        </w:rPr>
        <w:drawing>
          <wp:inline distB="114300" distT="114300" distL="114300" distR="114300">
            <wp:extent cx="5943600" cy="14605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left"/>
        <w:rPr>
          <w:sz w:val="28"/>
          <w:szCs w:val="28"/>
        </w:rPr>
      </w:pPr>
      <w:r w:rsidDel="00000000" w:rsidR="00000000" w:rsidRPr="00000000">
        <w:rPr>
          <w:rtl w:val="0"/>
        </w:rPr>
      </w:r>
    </w:p>
    <w:p w:rsidR="00000000" w:rsidDel="00000000" w:rsidP="00000000" w:rsidRDefault="00000000" w:rsidRPr="00000000" w14:paraId="0000007B">
      <w:pPr>
        <w:jc w:val="left"/>
        <w:rPr>
          <w:sz w:val="28"/>
          <w:szCs w:val="28"/>
        </w:rPr>
      </w:pPr>
      <w:r w:rsidDel="00000000" w:rsidR="00000000" w:rsidRPr="00000000">
        <w:rPr>
          <w:sz w:val="28"/>
          <w:szCs w:val="28"/>
        </w:rPr>
        <w:drawing>
          <wp:inline distB="114300" distT="114300" distL="114300" distR="114300">
            <wp:extent cx="5943600" cy="13589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sz w:val="28"/>
          <w:szCs w:val="28"/>
        </w:rPr>
      </w:pPr>
      <w:r w:rsidDel="00000000" w:rsidR="00000000" w:rsidRPr="00000000">
        <w:rPr>
          <w:rtl w:val="0"/>
        </w:rPr>
      </w:r>
    </w:p>
    <w:p w:rsidR="00000000" w:rsidDel="00000000" w:rsidP="00000000" w:rsidRDefault="00000000" w:rsidRPr="00000000" w14:paraId="0000007D">
      <w:pPr>
        <w:jc w:val="left"/>
        <w:rPr>
          <w:sz w:val="28"/>
          <w:szCs w:val="28"/>
        </w:rPr>
      </w:pPr>
      <w:r w:rsidDel="00000000" w:rsidR="00000000" w:rsidRPr="00000000">
        <w:rPr>
          <w:rtl w:val="0"/>
        </w:rPr>
      </w:r>
    </w:p>
    <w:p w:rsidR="00000000" w:rsidDel="00000000" w:rsidP="00000000" w:rsidRDefault="00000000" w:rsidRPr="00000000" w14:paraId="0000007E">
      <w:pPr>
        <w:jc w:val="left"/>
        <w:rPr>
          <w:sz w:val="28"/>
          <w:szCs w:val="28"/>
        </w:rPr>
      </w:pPr>
      <w:r w:rsidDel="00000000" w:rsidR="00000000" w:rsidRPr="00000000">
        <w:rPr>
          <w:rtl w:val="0"/>
        </w:rPr>
      </w:r>
    </w:p>
    <w:p w:rsidR="00000000" w:rsidDel="00000000" w:rsidP="00000000" w:rsidRDefault="00000000" w:rsidRPr="00000000" w14:paraId="0000007F">
      <w:pPr>
        <w:jc w:val="left"/>
        <w:rPr>
          <w:sz w:val="28"/>
          <w:szCs w:val="28"/>
        </w:rPr>
      </w:pPr>
      <w:r w:rsidDel="00000000" w:rsidR="00000000" w:rsidRPr="00000000">
        <w:rPr>
          <w:sz w:val="28"/>
          <w:szCs w:val="28"/>
        </w:rPr>
        <w:drawing>
          <wp:inline distB="114300" distT="114300" distL="114300" distR="114300">
            <wp:extent cx="5934075" cy="211455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40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left"/>
        <w:rPr>
          <w:sz w:val="28"/>
          <w:szCs w:val="28"/>
        </w:rPr>
      </w:pPr>
      <w:r w:rsidDel="00000000" w:rsidR="00000000" w:rsidRPr="00000000">
        <w:rPr>
          <w:sz w:val="28"/>
          <w:szCs w:val="28"/>
        </w:rPr>
        <w:drawing>
          <wp:inline distB="114300" distT="114300" distL="114300" distR="114300">
            <wp:extent cx="5943600" cy="19558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left"/>
        <w:rPr>
          <w:sz w:val="28"/>
          <w:szCs w:val="28"/>
        </w:rPr>
      </w:pPr>
      <w:r w:rsidDel="00000000" w:rsidR="00000000" w:rsidRPr="00000000">
        <w:rPr>
          <w:sz w:val="28"/>
          <w:szCs w:val="28"/>
        </w:rPr>
        <w:drawing>
          <wp:inline distB="114300" distT="114300" distL="114300" distR="114300">
            <wp:extent cx="5943600" cy="18161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left"/>
        <w:rPr>
          <w:sz w:val="28"/>
          <w:szCs w:val="28"/>
        </w:rPr>
      </w:pPr>
      <w:r w:rsidDel="00000000" w:rsidR="00000000" w:rsidRPr="00000000">
        <w:rPr>
          <w:sz w:val="28"/>
          <w:szCs w:val="28"/>
        </w:rPr>
        <w:drawing>
          <wp:inline distB="114300" distT="114300" distL="114300" distR="114300">
            <wp:extent cx="5943600" cy="20320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left"/>
        <w:rPr>
          <w:sz w:val="28"/>
          <w:szCs w:val="28"/>
        </w:rPr>
      </w:pPr>
      <w:r w:rsidDel="00000000" w:rsidR="00000000" w:rsidRPr="00000000">
        <w:rPr>
          <w:rtl w:val="0"/>
        </w:rPr>
      </w:r>
    </w:p>
    <w:p w:rsidR="00000000" w:rsidDel="00000000" w:rsidP="00000000" w:rsidRDefault="00000000" w:rsidRPr="00000000" w14:paraId="00000084">
      <w:pPr>
        <w:jc w:val="left"/>
        <w:rPr>
          <w:sz w:val="28"/>
          <w:szCs w:val="28"/>
        </w:rPr>
      </w:pPr>
      <w:r w:rsidDel="00000000" w:rsidR="00000000" w:rsidRPr="00000000">
        <w:rPr>
          <w:sz w:val="28"/>
          <w:szCs w:val="28"/>
        </w:rPr>
        <w:drawing>
          <wp:inline distB="114300" distT="114300" distL="114300" distR="114300">
            <wp:extent cx="5943600" cy="26416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left"/>
        <w:rPr>
          <w:sz w:val="28"/>
          <w:szCs w:val="28"/>
        </w:rPr>
      </w:pPr>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rPr>
          <w:b w:val="1"/>
          <w:sz w:val="28"/>
          <w:szCs w:val="28"/>
        </w:rPr>
      </w:pPr>
      <w:bookmarkStart w:colFirst="0" w:colLast="0" w:name="_hqj8k1qrz9pg" w:id="1"/>
      <w:bookmarkEnd w:id="1"/>
      <w:r w:rsidDel="00000000" w:rsidR="00000000" w:rsidRPr="00000000">
        <w:rPr>
          <w:b w:val="1"/>
          <w:sz w:val="28"/>
          <w:szCs w:val="28"/>
          <w:rtl w:val="0"/>
        </w:rPr>
        <w:t xml:space="preserve">Detailed Analysis of</w:t>
      </w:r>
      <w:r w:rsidDel="00000000" w:rsidR="00000000" w:rsidRPr="00000000">
        <w:rPr>
          <w:b w:val="1"/>
          <w:sz w:val="28"/>
          <w:szCs w:val="28"/>
          <w:u w:val="single"/>
          <w:rtl w:val="0"/>
        </w:rPr>
        <w:t xml:space="preserve"> Llama-3.2-1B-Instruct </w:t>
      </w:r>
      <w:r w:rsidDel="00000000" w:rsidR="00000000" w:rsidRPr="00000000">
        <w:rPr>
          <w:b w:val="1"/>
          <w:sz w:val="28"/>
          <w:szCs w:val="28"/>
          <w:rtl w:val="0"/>
        </w:rPr>
        <w:t xml:space="preserve">Evaluation Results</w:t>
      </w:r>
    </w:p>
    <w:p w:rsidR="00000000" w:rsidDel="00000000" w:rsidP="00000000" w:rsidRDefault="00000000" w:rsidRPr="00000000" w14:paraId="00000087">
      <w:pPr>
        <w:pStyle w:val="Heading2"/>
        <w:keepNext w:val="0"/>
        <w:keepLines w:val="0"/>
        <w:spacing w:after="80" w:lineRule="auto"/>
        <w:rPr>
          <w:b w:val="1"/>
          <w:sz w:val="28"/>
          <w:szCs w:val="28"/>
        </w:rPr>
      </w:pPr>
      <w:bookmarkStart w:colFirst="0" w:colLast="0" w:name="_jcnrjnc8za2j" w:id="2"/>
      <w:bookmarkEnd w:id="2"/>
      <w:r w:rsidDel="00000000" w:rsidR="00000000" w:rsidRPr="00000000">
        <w:rPr>
          <w:b w:val="1"/>
          <w:sz w:val="28"/>
          <w:szCs w:val="28"/>
          <w:rtl w:val="0"/>
        </w:rPr>
        <w:t xml:space="preserve">Executive Summary</w:t>
      </w:r>
    </w:p>
    <w:p w:rsidR="00000000" w:rsidDel="00000000" w:rsidP="00000000" w:rsidRDefault="00000000" w:rsidRPr="00000000" w14:paraId="00000088">
      <w:pPr>
        <w:spacing w:after="240" w:before="240" w:lineRule="auto"/>
        <w:rPr>
          <w:sz w:val="28"/>
          <w:szCs w:val="28"/>
        </w:rPr>
      </w:pPr>
      <w:r w:rsidDel="00000000" w:rsidR="00000000" w:rsidRPr="00000000">
        <w:rPr>
          <w:sz w:val="28"/>
          <w:szCs w:val="28"/>
          <w:rtl w:val="0"/>
        </w:rPr>
        <w:t xml:space="preserve">The evaluation reveals that </w:t>
      </w:r>
      <w:r w:rsidDel="00000000" w:rsidR="00000000" w:rsidRPr="00000000">
        <w:rPr>
          <w:b w:val="1"/>
          <w:sz w:val="28"/>
          <w:szCs w:val="28"/>
          <w:rtl w:val="0"/>
        </w:rPr>
        <w:t xml:space="preserve">simpler, more straightforward prompts outperform complex, heavily structured ones</w:t>
      </w:r>
      <w:r w:rsidDel="00000000" w:rsidR="00000000" w:rsidRPr="00000000">
        <w:rPr>
          <w:sz w:val="28"/>
          <w:szCs w:val="28"/>
          <w:rtl w:val="0"/>
        </w:rPr>
        <w:t xml:space="preserve"> for the Llama-3.2-1B-Instruct model on summarization tasks. The "original" variant achieved the best composite score (0.2132), while the most complex "optimized_v2" performed worst (0.1706).</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bp35hdkg1gl0" w:id="3"/>
      <w:bookmarkEnd w:id="3"/>
      <w:r w:rsidDel="00000000" w:rsidR="00000000" w:rsidRPr="00000000">
        <w:rPr>
          <w:b w:val="1"/>
          <w:sz w:val="34"/>
          <w:szCs w:val="34"/>
          <w:rtl w:val="0"/>
        </w:rPr>
        <w:t xml:space="preserve">Performance Ranking Analysis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yxh9a29xmhz8" w:id="4"/>
      <w:bookmarkEnd w:id="4"/>
      <w:r w:rsidDel="00000000" w:rsidR="00000000" w:rsidRPr="00000000">
        <w:rPr>
          <w:b w:val="1"/>
          <w:color w:val="000000"/>
          <w:sz w:val="26"/>
          <w:szCs w:val="26"/>
          <w:rtl w:val="0"/>
        </w:rPr>
        <w:t xml:space="preserve">1. Original Variant (Winner - 0.2132)</w:t>
      </w:r>
    </w:p>
    <w:p w:rsidR="00000000" w:rsidDel="00000000" w:rsidP="00000000" w:rsidRDefault="00000000" w:rsidRPr="00000000" w14:paraId="0000008B">
      <w:pPr>
        <w:numPr>
          <w:ilvl w:val="0"/>
          <w:numId w:val="15"/>
        </w:numPr>
        <w:spacing w:after="0" w:afterAutospacing="0" w:before="240" w:lineRule="auto"/>
        <w:ind w:left="720" w:hanging="360"/>
        <w:rPr>
          <w:sz w:val="28"/>
          <w:szCs w:val="28"/>
        </w:rPr>
      </w:pPr>
      <w:r w:rsidDel="00000000" w:rsidR="00000000" w:rsidRPr="00000000">
        <w:rPr>
          <w:b w:val="1"/>
          <w:sz w:val="28"/>
          <w:szCs w:val="28"/>
          <w:rtl w:val="0"/>
        </w:rPr>
        <w:t xml:space="preserve">Strengths</w:t>
      </w:r>
      <w:r w:rsidDel="00000000" w:rsidR="00000000" w:rsidRPr="00000000">
        <w:rPr>
          <w:sz w:val="28"/>
          <w:szCs w:val="28"/>
          <w:rtl w:val="0"/>
        </w:rPr>
        <w:t xml:space="preserve">: Balanced performance across all metrics</w:t>
      </w:r>
    </w:p>
    <w:p w:rsidR="00000000" w:rsidDel="00000000" w:rsidP="00000000" w:rsidRDefault="00000000" w:rsidRPr="00000000" w14:paraId="0000008C">
      <w:pPr>
        <w:numPr>
          <w:ilvl w:val="0"/>
          <w:numId w:val="15"/>
        </w:numPr>
        <w:spacing w:after="0" w:afterAutospacing="0" w:before="0" w:beforeAutospacing="0" w:lineRule="auto"/>
        <w:ind w:left="720" w:hanging="360"/>
        <w:rPr>
          <w:sz w:val="28"/>
          <w:szCs w:val="28"/>
        </w:rPr>
      </w:pPr>
      <w:r w:rsidDel="00000000" w:rsidR="00000000" w:rsidRPr="00000000">
        <w:rPr>
          <w:b w:val="1"/>
          <w:sz w:val="28"/>
          <w:szCs w:val="28"/>
          <w:rtl w:val="0"/>
        </w:rPr>
        <w:t xml:space="preserve">ROUGE-1</w:t>
      </w:r>
      <w:r w:rsidDel="00000000" w:rsidR="00000000" w:rsidRPr="00000000">
        <w:rPr>
          <w:sz w:val="28"/>
          <w:szCs w:val="28"/>
          <w:rtl w:val="0"/>
        </w:rPr>
        <w:t xml:space="preserve">: 0.236 (highest)</w:t>
      </w:r>
    </w:p>
    <w:p w:rsidR="00000000" w:rsidDel="00000000" w:rsidP="00000000" w:rsidRDefault="00000000" w:rsidRPr="00000000" w14:paraId="0000008D">
      <w:pPr>
        <w:numPr>
          <w:ilvl w:val="0"/>
          <w:numId w:val="15"/>
        </w:numPr>
        <w:spacing w:after="0" w:afterAutospacing="0" w:before="0" w:beforeAutospacing="0" w:lineRule="auto"/>
        <w:ind w:left="720" w:hanging="360"/>
        <w:rPr>
          <w:sz w:val="28"/>
          <w:szCs w:val="28"/>
        </w:rPr>
      </w:pPr>
      <w:r w:rsidDel="00000000" w:rsidR="00000000" w:rsidRPr="00000000">
        <w:rPr>
          <w:b w:val="1"/>
          <w:sz w:val="28"/>
          <w:szCs w:val="28"/>
          <w:rtl w:val="0"/>
        </w:rPr>
        <w:t xml:space="preserve">Semantic Similarity</w:t>
      </w:r>
      <w:r w:rsidDel="00000000" w:rsidR="00000000" w:rsidRPr="00000000">
        <w:rPr>
          <w:sz w:val="28"/>
          <w:szCs w:val="28"/>
          <w:rtl w:val="0"/>
        </w:rPr>
        <w:t xml:space="preserve">: 0.692 (second highest)</w:t>
      </w:r>
    </w:p>
    <w:p w:rsidR="00000000" w:rsidDel="00000000" w:rsidP="00000000" w:rsidRDefault="00000000" w:rsidRPr="00000000" w14:paraId="0000008E">
      <w:pPr>
        <w:numPr>
          <w:ilvl w:val="0"/>
          <w:numId w:val="15"/>
        </w:numPr>
        <w:spacing w:after="0" w:afterAutospacing="0" w:before="0" w:beforeAutospacing="0" w:lineRule="auto"/>
        <w:ind w:left="720" w:hanging="360"/>
        <w:rPr>
          <w:sz w:val="28"/>
          <w:szCs w:val="28"/>
        </w:rPr>
      </w:pPr>
      <w:r w:rsidDel="00000000" w:rsidR="00000000" w:rsidRPr="00000000">
        <w:rPr>
          <w:b w:val="1"/>
          <w:sz w:val="28"/>
          <w:szCs w:val="28"/>
          <w:rtl w:val="0"/>
        </w:rPr>
        <w:t xml:space="preserve">Coverage</w:t>
      </w:r>
      <w:r w:rsidDel="00000000" w:rsidR="00000000" w:rsidRPr="00000000">
        <w:rPr>
          <w:sz w:val="28"/>
          <w:szCs w:val="28"/>
          <w:rtl w:val="0"/>
        </w:rPr>
        <w:t xml:space="preserve">: 0.262 (second highest)</w:t>
      </w:r>
    </w:p>
    <w:p w:rsidR="00000000" w:rsidDel="00000000" w:rsidP="00000000" w:rsidRDefault="00000000" w:rsidRPr="00000000" w14:paraId="0000008F">
      <w:pPr>
        <w:numPr>
          <w:ilvl w:val="0"/>
          <w:numId w:val="15"/>
        </w:numPr>
        <w:spacing w:after="240" w:before="0" w:beforeAutospacing="0" w:lineRule="auto"/>
        <w:ind w:left="720" w:hanging="360"/>
        <w:rPr>
          <w:sz w:val="28"/>
          <w:szCs w:val="28"/>
        </w:rPr>
      </w:pPr>
      <w:r w:rsidDel="00000000" w:rsidR="00000000" w:rsidRPr="00000000">
        <w:rPr>
          <w:b w:val="1"/>
          <w:sz w:val="28"/>
          <w:szCs w:val="28"/>
          <w:rtl w:val="0"/>
        </w:rPr>
        <w:t xml:space="preserve">Key Success Factor</w:t>
      </w:r>
      <w:r w:rsidDel="00000000" w:rsidR="00000000" w:rsidRPr="00000000">
        <w:rPr>
          <w:sz w:val="28"/>
          <w:szCs w:val="28"/>
          <w:rtl w:val="0"/>
        </w:rPr>
        <w:t xml:space="preserve">: Simple, direct instructions with clear formatting requirements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wljg16g4pc9a" w:id="5"/>
      <w:bookmarkEnd w:id="5"/>
      <w:r w:rsidDel="00000000" w:rsidR="00000000" w:rsidRPr="00000000">
        <w:rPr>
          <w:b w:val="1"/>
          <w:color w:val="000000"/>
          <w:sz w:val="26"/>
          <w:szCs w:val="26"/>
          <w:rtl w:val="0"/>
        </w:rPr>
        <w:t xml:space="preserve">2. Simplified Final (Close Second - 0.2054)</w:t>
      </w:r>
    </w:p>
    <w:p w:rsidR="00000000" w:rsidDel="00000000" w:rsidP="00000000" w:rsidRDefault="00000000" w:rsidRPr="00000000" w14:paraId="00000091">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Strengths</w:t>
      </w:r>
      <w:r w:rsidDel="00000000" w:rsidR="00000000" w:rsidRPr="00000000">
        <w:rPr>
          <w:sz w:val="28"/>
          <w:szCs w:val="28"/>
          <w:rtl w:val="0"/>
        </w:rPr>
        <w:t xml:space="preserve">: Highest semantic similarity (0.696) and coverage (0.267)</w:t>
      </w:r>
    </w:p>
    <w:p w:rsidR="00000000" w:rsidDel="00000000" w:rsidP="00000000" w:rsidRDefault="00000000" w:rsidRPr="00000000" w14:paraId="00000092">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ROUGE-2</w:t>
      </w:r>
      <w:r w:rsidDel="00000000" w:rsidR="00000000" w:rsidRPr="00000000">
        <w:rPr>
          <w:sz w:val="28"/>
          <w:szCs w:val="28"/>
          <w:rtl w:val="0"/>
        </w:rPr>
        <w:t xml:space="preserve">: 0.075 (second highest)</w:t>
      </w:r>
    </w:p>
    <w:p w:rsidR="00000000" w:rsidDel="00000000" w:rsidP="00000000" w:rsidRDefault="00000000" w:rsidRPr="00000000" w14:paraId="00000093">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Performance Gap</w:t>
      </w:r>
      <w:r w:rsidDel="00000000" w:rsidR="00000000" w:rsidRPr="00000000">
        <w:rPr>
          <w:sz w:val="28"/>
          <w:szCs w:val="28"/>
          <w:rtl w:val="0"/>
        </w:rPr>
        <w:t xml:space="preserve">: Only -0.0078 vs best</w:t>
      </w:r>
    </w:p>
    <w:p w:rsidR="00000000" w:rsidDel="00000000" w:rsidP="00000000" w:rsidRDefault="00000000" w:rsidRPr="00000000" w14:paraId="00000094">
      <w:pPr>
        <w:numPr>
          <w:ilvl w:val="0"/>
          <w:numId w:val="12"/>
        </w:numPr>
        <w:spacing w:after="240" w:before="0" w:beforeAutospacing="0" w:lineRule="auto"/>
        <w:ind w:left="720" w:hanging="360"/>
        <w:rPr>
          <w:sz w:val="28"/>
          <w:szCs w:val="28"/>
        </w:rPr>
      </w:pPr>
      <w:r w:rsidDel="00000000" w:rsidR="00000000" w:rsidRPr="00000000">
        <w:rPr>
          <w:b w:val="1"/>
          <w:sz w:val="28"/>
          <w:szCs w:val="28"/>
          <w:rtl w:val="0"/>
        </w:rPr>
        <w:t xml:space="preserve">Key Success Factor</w:t>
      </w:r>
      <w:r w:rsidDel="00000000" w:rsidR="00000000" w:rsidRPr="00000000">
        <w:rPr>
          <w:sz w:val="28"/>
          <w:szCs w:val="28"/>
          <w:rtl w:val="0"/>
        </w:rPr>
        <w:t xml:space="preserve">: Natural language instructions without overwhelming complexity</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277n6k2thn2" w:id="6"/>
      <w:bookmarkEnd w:id="6"/>
      <w:r w:rsidDel="00000000" w:rsidR="00000000" w:rsidRPr="00000000">
        <w:rPr>
          <w:b w:val="1"/>
          <w:color w:val="000000"/>
          <w:sz w:val="26"/>
          <w:szCs w:val="26"/>
          <w:rtl w:val="0"/>
        </w:rPr>
        <w:t xml:space="preserve">3. Improved V1 (Third - 0.1982)</w:t>
      </w:r>
    </w:p>
    <w:p w:rsidR="00000000" w:rsidDel="00000000" w:rsidP="00000000" w:rsidRDefault="00000000" w:rsidRPr="00000000" w14:paraId="00000096">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Moderate Performance</w:t>
      </w:r>
      <w:r w:rsidDel="00000000" w:rsidR="00000000" w:rsidRPr="00000000">
        <w:rPr>
          <w:sz w:val="28"/>
          <w:szCs w:val="28"/>
          <w:rtl w:val="0"/>
        </w:rPr>
        <w:t xml:space="preserve">: Consistent but not exceptional across metrics</w:t>
      </w:r>
    </w:p>
    <w:p w:rsidR="00000000" w:rsidDel="00000000" w:rsidP="00000000" w:rsidRDefault="00000000" w:rsidRPr="00000000" w14:paraId="00000097">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Notable</w:t>
      </w:r>
      <w:r w:rsidDel="00000000" w:rsidR="00000000" w:rsidRPr="00000000">
        <w:rPr>
          <w:sz w:val="28"/>
          <w:szCs w:val="28"/>
          <w:rtl w:val="0"/>
        </w:rPr>
        <w:t xml:space="preserve">: More detailed instructions led to slightly lower performance</w:t>
      </w:r>
    </w:p>
    <w:p w:rsidR="00000000" w:rsidDel="00000000" w:rsidP="00000000" w:rsidRDefault="00000000" w:rsidRPr="00000000" w14:paraId="00000098">
      <w:pPr>
        <w:numPr>
          <w:ilvl w:val="0"/>
          <w:numId w:val="11"/>
        </w:numPr>
        <w:spacing w:after="240" w:before="0" w:beforeAutospacing="0" w:lineRule="auto"/>
        <w:ind w:left="720" w:hanging="360"/>
        <w:rPr>
          <w:sz w:val="28"/>
          <w:szCs w:val="28"/>
        </w:rPr>
      </w:pPr>
      <w:r w:rsidDel="00000000" w:rsidR="00000000" w:rsidRPr="00000000">
        <w:rPr>
          <w:b w:val="1"/>
          <w:sz w:val="28"/>
          <w:szCs w:val="28"/>
          <w:rtl w:val="0"/>
        </w:rPr>
        <w:t xml:space="preserve">Performance Gap</w:t>
      </w:r>
      <w:r w:rsidDel="00000000" w:rsidR="00000000" w:rsidRPr="00000000">
        <w:rPr>
          <w:sz w:val="28"/>
          <w:szCs w:val="28"/>
          <w:rtl w:val="0"/>
        </w:rPr>
        <w:t xml:space="preserve">: -0.0149 vs best</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936mrtf0qkb6" w:id="7"/>
      <w:bookmarkEnd w:id="7"/>
      <w:r w:rsidDel="00000000" w:rsidR="00000000" w:rsidRPr="00000000">
        <w:rPr>
          <w:b w:val="1"/>
          <w:color w:val="000000"/>
          <w:sz w:val="26"/>
          <w:szCs w:val="26"/>
          <w:rtl w:val="0"/>
        </w:rPr>
        <w:t xml:space="preserve">4. Optimized V2 (Worst - 0.1706)</w:t>
      </w:r>
    </w:p>
    <w:p w:rsidR="00000000" w:rsidDel="00000000" w:rsidP="00000000" w:rsidRDefault="00000000" w:rsidRPr="00000000" w14:paraId="0000009A">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Significant Issues</w:t>
      </w:r>
      <w:r w:rsidDel="00000000" w:rsidR="00000000" w:rsidRPr="00000000">
        <w:rPr>
          <w:sz w:val="28"/>
          <w:szCs w:val="28"/>
          <w:rtl w:val="0"/>
        </w:rPr>
        <w:t xml:space="preserve">: Multiple complete failures (empty outputs)</w:t>
      </w:r>
    </w:p>
    <w:p w:rsidR="00000000" w:rsidDel="00000000" w:rsidP="00000000" w:rsidRDefault="00000000" w:rsidRPr="00000000" w14:paraId="0000009B">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Lowest Scores</w:t>
      </w:r>
      <w:r w:rsidDel="00000000" w:rsidR="00000000" w:rsidRPr="00000000">
        <w:rPr>
          <w:sz w:val="28"/>
          <w:szCs w:val="28"/>
          <w:rtl w:val="0"/>
        </w:rPr>
        <w:t xml:space="preserve">: All metrics significantly below others</w:t>
      </w:r>
    </w:p>
    <w:p w:rsidR="00000000" w:rsidDel="00000000" w:rsidP="00000000" w:rsidRDefault="00000000" w:rsidRPr="00000000" w14:paraId="0000009C">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Performance Gap</w:t>
      </w:r>
      <w:r w:rsidDel="00000000" w:rsidR="00000000" w:rsidRPr="00000000">
        <w:rPr>
          <w:sz w:val="28"/>
          <w:szCs w:val="28"/>
          <w:rtl w:val="0"/>
        </w:rPr>
        <w:t xml:space="preserve">: -0.0426 vs best</w:t>
      </w:r>
    </w:p>
    <w:p w:rsidR="00000000" w:rsidDel="00000000" w:rsidP="00000000" w:rsidRDefault="00000000" w:rsidRPr="00000000" w14:paraId="0000009D">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Critical Failure</w:t>
      </w:r>
      <w:r w:rsidDel="00000000" w:rsidR="00000000" w:rsidRPr="00000000">
        <w:rPr>
          <w:sz w:val="28"/>
          <w:szCs w:val="28"/>
          <w:rtl w:val="0"/>
        </w:rPr>
        <w:t xml:space="preserve">: Over-engineering led to poor execution</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eeao3sh70db5" w:id="8"/>
      <w:bookmarkEnd w:id="8"/>
      <w:r w:rsidDel="00000000" w:rsidR="00000000" w:rsidRPr="00000000">
        <w:rPr>
          <w:b w:val="1"/>
          <w:sz w:val="34"/>
          <w:szCs w:val="34"/>
          <w:rtl w:val="0"/>
        </w:rPr>
        <w:t xml:space="preserve">Metric-Specific Insights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akpdnapbvdws" w:id="9"/>
      <w:bookmarkEnd w:id="9"/>
      <w:r w:rsidDel="00000000" w:rsidR="00000000" w:rsidRPr="00000000">
        <w:rPr>
          <w:b w:val="1"/>
          <w:color w:val="000000"/>
          <w:sz w:val="26"/>
          <w:szCs w:val="26"/>
          <w:rtl w:val="0"/>
        </w:rPr>
        <w:t xml:space="preserve">ROUGE Scores (Content Overlap)</w:t>
      </w:r>
    </w:p>
    <w:p w:rsidR="00000000" w:rsidDel="00000000" w:rsidP="00000000" w:rsidRDefault="00000000" w:rsidRPr="00000000" w14:paraId="000000A0">
      <w:pPr>
        <w:numPr>
          <w:ilvl w:val="0"/>
          <w:numId w:val="16"/>
        </w:numPr>
        <w:spacing w:after="0" w:afterAutospacing="0" w:before="240" w:lineRule="auto"/>
        <w:ind w:left="720" w:hanging="360"/>
        <w:rPr>
          <w:sz w:val="28"/>
          <w:szCs w:val="28"/>
        </w:rPr>
      </w:pPr>
      <w:r w:rsidDel="00000000" w:rsidR="00000000" w:rsidRPr="00000000">
        <w:rPr>
          <w:b w:val="1"/>
          <w:sz w:val="28"/>
          <w:szCs w:val="28"/>
          <w:rtl w:val="0"/>
        </w:rPr>
        <w:t xml:space="preserve">ROUGE-1 Range</w:t>
      </w:r>
      <w:r w:rsidDel="00000000" w:rsidR="00000000" w:rsidRPr="00000000">
        <w:rPr>
          <w:sz w:val="28"/>
          <w:szCs w:val="28"/>
          <w:rtl w:val="0"/>
        </w:rPr>
        <w:t xml:space="preserve">: 0.185-0.236 (28% performance gap)</w:t>
      </w:r>
    </w:p>
    <w:p w:rsidR="00000000" w:rsidDel="00000000" w:rsidP="00000000" w:rsidRDefault="00000000" w:rsidRPr="00000000" w14:paraId="000000A1">
      <w:pPr>
        <w:numPr>
          <w:ilvl w:val="0"/>
          <w:numId w:val="16"/>
        </w:numPr>
        <w:spacing w:after="0" w:afterAutospacing="0" w:before="0" w:beforeAutospacing="0" w:lineRule="auto"/>
        <w:ind w:left="720" w:hanging="360"/>
        <w:rPr>
          <w:sz w:val="28"/>
          <w:szCs w:val="28"/>
        </w:rPr>
      </w:pPr>
      <w:r w:rsidDel="00000000" w:rsidR="00000000" w:rsidRPr="00000000">
        <w:rPr>
          <w:b w:val="1"/>
          <w:sz w:val="28"/>
          <w:szCs w:val="28"/>
          <w:rtl w:val="0"/>
        </w:rPr>
        <w:t xml:space="preserve">ROUGE-2 Range</w:t>
      </w:r>
      <w:r w:rsidDel="00000000" w:rsidR="00000000" w:rsidRPr="00000000">
        <w:rPr>
          <w:sz w:val="28"/>
          <w:szCs w:val="28"/>
          <w:rtl w:val="0"/>
        </w:rPr>
        <w:t xml:space="preserve">: 0.054-0.078 (44% performance gap)</w:t>
      </w:r>
    </w:p>
    <w:p w:rsidR="00000000" w:rsidDel="00000000" w:rsidP="00000000" w:rsidRDefault="00000000" w:rsidRPr="00000000" w14:paraId="000000A2">
      <w:pPr>
        <w:numPr>
          <w:ilvl w:val="0"/>
          <w:numId w:val="16"/>
        </w:numPr>
        <w:spacing w:after="240" w:before="0" w:beforeAutospacing="0" w:lineRule="auto"/>
        <w:ind w:left="720" w:hanging="360"/>
        <w:rPr>
          <w:sz w:val="28"/>
          <w:szCs w:val="28"/>
        </w:rPr>
      </w:pPr>
      <w:r w:rsidDel="00000000" w:rsidR="00000000" w:rsidRPr="00000000">
        <w:rPr>
          <w:b w:val="1"/>
          <w:sz w:val="28"/>
          <w:szCs w:val="28"/>
          <w:rtl w:val="0"/>
        </w:rPr>
        <w:t xml:space="preserve">Pattern</w:t>
      </w:r>
      <w:r w:rsidDel="00000000" w:rsidR="00000000" w:rsidRPr="00000000">
        <w:rPr>
          <w:sz w:val="28"/>
          <w:szCs w:val="28"/>
          <w:rtl w:val="0"/>
        </w:rPr>
        <w:t xml:space="preserve">: Complex prompts consistently underperform in content overlap</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orfwji74cel3" w:id="10"/>
      <w:bookmarkEnd w:id="10"/>
      <w:r w:rsidDel="00000000" w:rsidR="00000000" w:rsidRPr="00000000">
        <w:rPr>
          <w:b w:val="1"/>
          <w:color w:val="000000"/>
          <w:sz w:val="26"/>
          <w:szCs w:val="26"/>
          <w:rtl w:val="0"/>
        </w:rPr>
        <w:t xml:space="preserve">Semantic Similarity (Meaning Preservation)</w:t>
      </w:r>
    </w:p>
    <w:p w:rsidR="00000000" w:rsidDel="00000000" w:rsidP="00000000" w:rsidRDefault="00000000" w:rsidRPr="00000000" w14:paraId="000000A4">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Range</w:t>
      </w:r>
      <w:r w:rsidDel="00000000" w:rsidR="00000000" w:rsidRPr="00000000">
        <w:rPr>
          <w:sz w:val="28"/>
          <w:szCs w:val="28"/>
          <w:rtl w:val="0"/>
        </w:rPr>
        <w:t xml:space="preserve">: 0.597-0.696 (17% performance gap)</w:t>
      </w:r>
    </w:p>
    <w:p w:rsidR="00000000" w:rsidDel="00000000" w:rsidP="00000000" w:rsidRDefault="00000000" w:rsidRPr="00000000" w14:paraId="000000A5">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Observation</w:t>
      </w:r>
      <w:r w:rsidDel="00000000" w:rsidR="00000000" w:rsidRPr="00000000">
        <w:rPr>
          <w:sz w:val="28"/>
          <w:szCs w:val="28"/>
          <w:rtl w:val="0"/>
        </w:rPr>
        <w:t xml:space="preserve">: Simplified prompts better preserve semantic meaning</w:t>
      </w:r>
    </w:p>
    <w:p w:rsidR="00000000" w:rsidDel="00000000" w:rsidP="00000000" w:rsidRDefault="00000000" w:rsidRPr="00000000" w14:paraId="000000A6">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Best</w:t>
      </w:r>
      <w:r w:rsidDel="00000000" w:rsidR="00000000" w:rsidRPr="00000000">
        <w:rPr>
          <w:sz w:val="28"/>
          <w:szCs w:val="28"/>
          <w:rtl w:val="0"/>
        </w:rPr>
        <w:t xml:space="preserve">: simplified_final (0.696) &gt; original (0.692)</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ug3tij8exm1c" w:id="11"/>
      <w:bookmarkEnd w:id="11"/>
      <w:r w:rsidDel="00000000" w:rsidR="00000000" w:rsidRPr="00000000">
        <w:rPr>
          <w:b w:val="1"/>
          <w:color w:val="000000"/>
          <w:sz w:val="26"/>
          <w:szCs w:val="26"/>
          <w:rtl w:val="0"/>
        </w:rPr>
        <w:t xml:space="preserve">Coverage (Source Content Preservation)</w:t>
      </w:r>
    </w:p>
    <w:p w:rsidR="00000000" w:rsidDel="00000000" w:rsidP="00000000" w:rsidRDefault="00000000" w:rsidRPr="00000000" w14:paraId="000000A8">
      <w:pPr>
        <w:numPr>
          <w:ilvl w:val="0"/>
          <w:numId w:val="10"/>
        </w:numPr>
        <w:spacing w:after="0" w:afterAutospacing="0" w:before="240" w:lineRule="auto"/>
        <w:ind w:left="720" w:hanging="360"/>
        <w:rPr>
          <w:sz w:val="28"/>
          <w:szCs w:val="28"/>
        </w:rPr>
      </w:pPr>
      <w:r w:rsidDel="00000000" w:rsidR="00000000" w:rsidRPr="00000000">
        <w:rPr>
          <w:b w:val="1"/>
          <w:sz w:val="28"/>
          <w:szCs w:val="28"/>
          <w:rtl w:val="0"/>
        </w:rPr>
        <w:t xml:space="preserve">Range</w:t>
      </w:r>
      <w:r w:rsidDel="00000000" w:rsidR="00000000" w:rsidRPr="00000000">
        <w:rPr>
          <w:sz w:val="28"/>
          <w:szCs w:val="28"/>
          <w:rtl w:val="0"/>
        </w:rPr>
        <w:t xml:space="preserve">: 0.222-0.267 (20% performance gap)</w:t>
      </w:r>
    </w:p>
    <w:p w:rsidR="00000000" w:rsidDel="00000000" w:rsidP="00000000" w:rsidRDefault="00000000" w:rsidRPr="00000000" w14:paraId="000000A9">
      <w:pPr>
        <w:numPr>
          <w:ilvl w:val="0"/>
          <w:numId w:val="10"/>
        </w:numPr>
        <w:spacing w:after="240" w:before="0" w:beforeAutospacing="0" w:lineRule="auto"/>
        <w:ind w:left="720" w:hanging="360"/>
        <w:rPr>
          <w:sz w:val="28"/>
          <w:szCs w:val="28"/>
        </w:rPr>
      </w:pPr>
      <w:r w:rsidDel="00000000" w:rsidR="00000000" w:rsidRPr="00000000">
        <w:rPr>
          <w:b w:val="1"/>
          <w:sz w:val="28"/>
          <w:szCs w:val="28"/>
          <w:rtl w:val="0"/>
        </w:rPr>
        <w:t xml:space="preserve">Pattern</w:t>
      </w:r>
      <w:r w:rsidDel="00000000" w:rsidR="00000000" w:rsidRPr="00000000">
        <w:rPr>
          <w:sz w:val="28"/>
          <w:szCs w:val="28"/>
          <w:rtl w:val="0"/>
        </w:rPr>
        <w:t xml:space="preserve">: Correlates inversely with prompt complexity</w:t>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inzk95smmbj2" w:id="12"/>
      <w:bookmarkEnd w:id="12"/>
      <w:r w:rsidDel="00000000" w:rsidR="00000000" w:rsidRPr="00000000">
        <w:rPr>
          <w:b w:val="1"/>
          <w:sz w:val="34"/>
          <w:szCs w:val="34"/>
          <w:rtl w:val="0"/>
        </w:rPr>
        <w:t xml:space="preserve">Critical Failure Analysis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k5ak7zxptrsy" w:id="13"/>
      <w:bookmarkEnd w:id="13"/>
      <w:r w:rsidDel="00000000" w:rsidR="00000000" w:rsidRPr="00000000">
        <w:rPr>
          <w:b w:val="1"/>
          <w:color w:val="000000"/>
          <w:sz w:val="26"/>
          <w:szCs w:val="26"/>
          <w:rtl w:val="0"/>
        </w:rPr>
        <w:t xml:space="preserve">Optimized V2 Failures</w:t>
      </w:r>
    </w:p>
    <w:p w:rsidR="00000000" w:rsidDel="00000000" w:rsidP="00000000" w:rsidRDefault="00000000" w:rsidRPr="00000000" w14:paraId="000000AC">
      <w:pPr>
        <w:spacing w:after="240" w:before="240" w:lineRule="auto"/>
        <w:rPr>
          <w:sz w:val="28"/>
          <w:szCs w:val="28"/>
        </w:rPr>
      </w:pPr>
      <w:r w:rsidDel="00000000" w:rsidR="00000000" w:rsidRPr="00000000">
        <w:rPr>
          <w:sz w:val="28"/>
          <w:szCs w:val="28"/>
          <w:rtl w:val="0"/>
        </w:rPr>
        <w:t xml:space="preserve">Looking at the JSON data, optimized_v2 shows several concerning patterns:</w:t>
      </w:r>
    </w:p>
    <w:p w:rsidR="00000000" w:rsidDel="00000000" w:rsidP="00000000" w:rsidRDefault="00000000" w:rsidRPr="00000000" w14:paraId="000000AD">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Complete Output Failures</w:t>
      </w:r>
      <w:r w:rsidDel="00000000" w:rsidR="00000000" w:rsidRPr="00000000">
        <w:rPr>
          <w:sz w:val="28"/>
          <w:szCs w:val="28"/>
          <w:rtl w:val="0"/>
        </w:rPr>
        <w:t xml:space="preserve">:</w:t>
      </w:r>
    </w:p>
    <w:p w:rsidR="00000000" w:rsidDel="00000000" w:rsidP="00000000" w:rsidRDefault="00000000" w:rsidRPr="00000000" w14:paraId="000000AE">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Sample 16: Empty output (7 bullet points with no content)</w:t>
      </w:r>
    </w:p>
    <w:p w:rsidR="00000000" w:rsidDel="00000000" w:rsidP="00000000" w:rsidRDefault="00000000" w:rsidRPr="00000000" w14:paraId="000000AF">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Sample 25: Empty output</w:t>
      </w:r>
    </w:p>
    <w:p w:rsidR="00000000" w:rsidDel="00000000" w:rsidP="00000000" w:rsidRDefault="00000000" w:rsidRPr="00000000" w14:paraId="000000B0">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Sample 32: Empty output</w:t>
      </w:r>
    </w:p>
    <w:p w:rsidR="00000000" w:rsidDel="00000000" w:rsidP="00000000" w:rsidRDefault="00000000" w:rsidRPr="00000000" w14:paraId="000000B1">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Sample 34: Empty output</w:t>
      </w:r>
    </w:p>
    <w:p w:rsidR="00000000" w:rsidDel="00000000" w:rsidP="00000000" w:rsidRDefault="00000000" w:rsidRPr="00000000" w14:paraId="000000B2">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Truncated Summaries</w:t>
      </w:r>
      <w:r w:rsidDel="00000000" w:rsidR="00000000" w:rsidRPr="00000000">
        <w:rPr>
          <w:sz w:val="28"/>
          <w:szCs w:val="28"/>
          <w:rtl w:val="0"/>
        </w:rPr>
        <w:t xml:space="preserve">: Many samples show incomplete third bullet points or cut-off sentences</w:t>
      </w:r>
    </w:p>
    <w:p w:rsidR="00000000" w:rsidDel="00000000" w:rsidP="00000000" w:rsidRDefault="00000000" w:rsidRPr="00000000" w14:paraId="000000B3">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Root Cause</w:t>
      </w:r>
      <w:r w:rsidDel="00000000" w:rsidR="00000000" w:rsidRPr="00000000">
        <w:rPr>
          <w:sz w:val="28"/>
          <w:szCs w:val="28"/>
          <w:rtl w:val="0"/>
        </w:rPr>
        <w:t xml:space="preserve">: The complex structured instructions with multiple requirements, formatting demands, and meta-instructions appear to overwhelm the 1B parameter model.</w:t>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y5w3z0x2tv10" w:id="14"/>
      <w:bookmarkEnd w:id="14"/>
      <w:r w:rsidDel="00000000" w:rsidR="00000000" w:rsidRPr="00000000">
        <w:rPr>
          <w:b w:val="1"/>
          <w:sz w:val="34"/>
          <w:szCs w:val="34"/>
          <w:rtl w:val="0"/>
        </w:rPr>
        <w:t xml:space="preserve">Quality Analysis from Sample Outputs</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d5fs5cz43mqr" w:id="15"/>
      <w:bookmarkEnd w:id="15"/>
      <w:r w:rsidDel="00000000" w:rsidR="00000000" w:rsidRPr="00000000">
        <w:rPr>
          <w:b w:val="1"/>
          <w:color w:val="000000"/>
          <w:sz w:val="26"/>
          <w:szCs w:val="26"/>
          <w:rtl w:val="0"/>
        </w:rPr>
        <w:t xml:space="preserve">Example: Palestinian Authority ICC Case (Sample 0)</w:t>
      </w:r>
    </w:p>
    <w:p w:rsidR="00000000" w:rsidDel="00000000" w:rsidP="00000000" w:rsidRDefault="00000000" w:rsidRPr="00000000" w14:paraId="000000B6">
      <w:pPr>
        <w:spacing w:after="240" w:before="240" w:lineRule="auto"/>
        <w:rPr>
          <w:sz w:val="28"/>
          <w:szCs w:val="28"/>
        </w:rPr>
      </w:pPr>
      <w:r w:rsidDel="00000000" w:rsidR="00000000" w:rsidRPr="00000000">
        <w:rPr>
          <w:b w:val="1"/>
          <w:sz w:val="28"/>
          <w:szCs w:val="28"/>
          <w:rtl w:val="0"/>
        </w:rPr>
        <w:t xml:space="preserve">Original</w:t>
      </w:r>
      <w:r w:rsidDel="00000000" w:rsidR="00000000" w:rsidRPr="00000000">
        <w:rPr>
          <w:sz w:val="28"/>
          <w:szCs w:val="28"/>
          <w:rtl w:val="0"/>
        </w:rPr>
        <w:t xml:space="preserve"> (Best performing):</w:t>
      </w:r>
    </w:p>
    <w:p w:rsidR="00000000" w:rsidDel="00000000" w:rsidP="00000000" w:rsidRDefault="00000000" w:rsidRPr="00000000" w14:paraId="000000B7">
      <w:pPr>
        <w:jc w:val="left"/>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Clear, factual coverage of ICC membership</w:t>
      </w:r>
    </w:p>
    <w:p w:rsidR="00000000" w:rsidDel="00000000" w:rsidP="00000000" w:rsidRDefault="00000000" w:rsidRPr="00000000" w14:paraId="000000B8">
      <w:pPr>
        <w:jc w:val="left"/>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Proper context about jurisdiction and crimes</w:t>
      </w:r>
    </w:p>
    <w:p w:rsidR="00000000" w:rsidDel="00000000" w:rsidP="00000000" w:rsidRDefault="00000000" w:rsidRPr="00000000" w14:paraId="000000B9">
      <w:pPr>
        <w:spacing w:after="120" w:before="120" w:line="360" w:lineRule="auto"/>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Balanced coverage of opposition reactions</w:t>
      </w:r>
    </w:p>
    <w:p w:rsidR="00000000" w:rsidDel="00000000" w:rsidP="00000000" w:rsidRDefault="00000000" w:rsidRPr="00000000" w14:paraId="000000BA">
      <w:pPr>
        <w:spacing w:after="240" w:before="240" w:lineRule="auto"/>
        <w:rPr>
          <w:sz w:val="28"/>
          <w:szCs w:val="28"/>
        </w:rPr>
      </w:pPr>
      <w:r w:rsidDel="00000000" w:rsidR="00000000" w:rsidRPr="00000000">
        <w:rPr>
          <w:b w:val="1"/>
          <w:sz w:val="28"/>
          <w:szCs w:val="28"/>
          <w:rtl w:val="0"/>
        </w:rPr>
        <w:t xml:space="preserve">Optimized V2</w:t>
      </w:r>
      <w:r w:rsidDel="00000000" w:rsidR="00000000" w:rsidRPr="00000000">
        <w:rPr>
          <w:sz w:val="28"/>
          <w:szCs w:val="28"/>
          <w:rtl w:val="0"/>
        </w:rPr>
        <w:t xml:space="preserve"> (Poor performing):</w:t>
      </w:r>
    </w:p>
    <w:p w:rsidR="00000000" w:rsidDel="00000000" w:rsidP="00000000" w:rsidRDefault="00000000" w:rsidRPr="00000000" w14:paraId="000000BB">
      <w:pPr>
        <w:jc w:val="left"/>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Overly detailed procedural focus</w:t>
      </w:r>
    </w:p>
    <w:p w:rsidR="00000000" w:rsidDel="00000000" w:rsidP="00000000" w:rsidRDefault="00000000" w:rsidRPr="00000000" w14:paraId="000000BC">
      <w:pPr>
        <w:jc w:val="left"/>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Less coherent narrative flow  </w:t>
      </w:r>
    </w:p>
    <w:p w:rsidR="00000000" w:rsidDel="00000000" w:rsidP="00000000" w:rsidRDefault="00000000" w:rsidRPr="00000000" w14:paraId="000000BD">
      <w:pPr>
        <w:spacing w:after="120" w:before="120" w:line="360" w:lineRule="auto"/>
        <w:rPr>
          <w:rFonts w:ascii="Courier New" w:cs="Courier New" w:eastAsia="Courier New" w:hAnsi="Courier New"/>
          <w:color w:val="383a42"/>
          <w:sz w:val="28"/>
          <w:szCs w:val="28"/>
        </w:rPr>
      </w:pPr>
      <w:r w:rsidDel="00000000" w:rsidR="00000000" w:rsidRPr="00000000">
        <w:rPr>
          <w:rFonts w:ascii="Courier New" w:cs="Courier New" w:eastAsia="Courier New" w:hAnsi="Courier New"/>
          <w:color w:val="383a42"/>
          <w:sz w:val="28"/>
          <w:szCs w:val="28"/>
          <w:rtl w:val="0"/>
        </w:rPr>
        <w:t xml:space="preserve">- Incomplete final bullet point</w:t>
      </w:r>
    </w:p>
    <w:p w:rsidR="00000000" w:rsidDel="00000000" w:rsidP="00000000" w:rsidRDefault="00000000" w:rsidRPr="00000000" w14:paraId="000000BE">
      <w:pPr>
        <w:pStyle w:val="Heading2"/>
        <w:keepNext w:val="0"/>
        <w:keepLines w:val="0"/>
        <w:spacing w:after="80" w:lineRule="auto"/>
        <w:rPr>
          <w:b w:val="1"/>
          <w:sz w:val="34"/>
          <w:szCs w:val="34"/>
        </w:rPr>
      </w:pPr>
      <w:bookmarkStart w:colFirst="0" w:colLast="0" w:name="_3s48u67ct943" w:id="16"/>
      <w:bookmarkEnd w:id="16"/>
      <w:r w:rsidDel="00000000" w:rsidR="00000000" w:rsidRPr="00000000">
        <w:rPr>
          <w:b w:val="1"/>
          <w:sz w:val="34"/>
          <w:szCs w:val="34"/>
          <w:rtl w:val="0"/>
        </w:rPr>
        <w:t xml:space="preserve">Key Learnings and Insights</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z068r8wp9zma" w:id="17"/>
      <w:bookmarkEnd w:id="17"/>
      <w:r w:rsidDel="00000000" w:rsidR="00000000" w:rsidRPr="00000000">
        <w:rPr>
          <w:b w:val="1"/>
          <w:color w:val="000000"/>
          <w:sz w:val="26"/>
          <w:szCs w:val="26"/>
          <w:rtl w:val="0"/>
        </w:rPr>
        <w:t xml:space="preserve">1. Prompt Complexity Paradox</w:t>
      </w:r>
    </w:p>
    <w:p w:rsidR="00000000" w:rsidDel="00000000" w:rsidP="00000000" w:rsidRDefault="00000000" w:rsidRPr="00000000" w14:paraId="000000C0">
      <w:pPr>
        <w:numPr>
          <w:ilvl w:val="0"/>
          <w:numId w:val="13"/>
        </w:numPr>
        <w:spacing w:after="0" w:afterAutospacing="0" w:before="240" w:lineRule="auto"/>
        <w:ind w:left="720" w:hanging="360"/>
        <w:rPr>
          <w:sz w:val="28"/>
          <w:szCs w:val="28"/>
        </w:rPr>
      </w:pPr>
      <w:r w:rsidDel="00000000" w:rsidR="00000000" w:rsidRPr="00000000">
        <w:rPr>
          <w:b w:val="1"/>
          <w:sz w:val="28"/>
          <w:szCs w:val="28"/>
          <w:rtl w:val="0"/>
        </w:rPr>
        <w:t xml:space="preserve">Finding</w:t>
      </w:r>
      <w:r w:rsidDel="00000000" w:rsidR="00000000" w:rsidRPr="00000000">
        <w:rPr>
          <w:rFonts w:ascii="Arial Unicode MS" w:cs="Arial Unicode MS" w:eastAsia="Arial Unicode MS" w:hAnsi="Arial Unicode MS"/>
          <w:sz w:val="28"/>
          <w:szCs w:val="28"/>
          <w:rtl w:val="0"/>
        </w:rPr>
        <w:t xml:space="preserve">: More detailed/structured prompts ≠ better performance</w:t>
      </w:r>
    </w:p>
    <w:p w:rsidR="00000000" w:rsidDel="00000000" w:rsidP="00000000" w:rsidRDefault="00000000" w:rsidRPr="00000000" w14:paraId="000000C1">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Implication</w:t>
      </w:r>
      <w:r w:rsidDel="00000000" w:rsidR="00000000" w:rsidRPr="00000000">
        <w:rPr>
          <w:sz w:val="28"/>
          <w:szCs w:val="28"/>
          <w:rtl w:val="0"/>
        </w:rPr>
        <w:t xml:space="preserve">: 1B models have limited instruction-following capacity</w:t>
      </w:r>
    </w:p>
    <w:p w:rsidR="00000000" w:rsidDel="00000000" w:rsidP="00000000" w:rsidRDefault="00000000" w:rsidRPr="00000000" w14:paraId="000000C2">
      <w:pPr>
        <w:numPr>
          <w:ilvl w:val="0"/>
          <w:numId w:val="13"/>
        </w:numPr>
        <w:spacing w:after="240" w:before="0" w:beforeAutospacing="0" w:lineRule="auto"/>
        <w:ind w:left="720" w:hanging="360"/>
        <w:rPr>
          <w:sz w:val="28"/>
          <w:szCs w:val="28"/>
        </w:rPr>
      </w:pPr>
      <w:r w:rsidDel="00000000" w:rsidR="00000000" w:rsidRPr="00000000">
        <w:rPr>
          <w:b w:val="1"/>
          <w:sz w:val="28"/>
          <w:szCs w:val="28"/>
          <w:rtl w:val="0"/>
        </w:rPr>
        <w:t xml:space="preserve">Recommendation</w:t>
      </w:r>
      <w:r w:rsidDel="00000000" w:rsidR="00000000" w:rsidRPr="00000000">
        <w:rPr>
          <w:sz w:val="28"/>
          <w:szCs w:val="28"/>
          <w:rtl w:val="0"/>
        </w:rPr>
        <w:t xml:space="preserve">: Favor clarity over complexity</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n66zdr2e3hxi" w:id="18"/>
      <w:bookmarkEnd w:id="18"/>
      <w:r w:rsidDel="00000000" w:rsidR="00000000" w:rsidRPr="00000000">
        <w:rPr>
          <w:b w:val="1"/>
          <w:color w:val="000000"/>
          <w:sz w:val="26"/>
          <w:szCs w:val="26"/>
          <w:rtl w:val="0"/>
        </w:rPr>
        <w:t xml:space="preserve">2. Instruction Hierarchy Matters</w:t>
      </w:r>
    </w:p>
    <w:p w:rsidR="00000000" w:rsidDel="00000000" w:rsidP="00000000" w:rsidRDefault="00000000" w:rsidRPr="00000000" w14:paraId="000000C4">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Successful Pattern</w:t>
      </w:r>
      <w:r w:rsidDel="00000000" w:rsidR="00000000" w:rsidRPr="00000000">
        <w:rPr>
          <w:rFonts w:ascii="Arial Unicode MS" w:cs="Arial Unicode MS" w:eastAsia="Arial Unicode MS" w:hAnsi="Arial Unicode MS"/>
          <w:sz w:val="28"/>
          <w:szCs w:val="28"/>
          <w:rtl w:val="0"/>
        </w:rPr>
        <w:t xml:space="preserve">: Simple objective → format requirement → example</w:t>
      </w:r>
    </w:p>
    <w:p w:rsidR="00000000" w:rsidDel="00000000" w:rsidP="00000000" w:rsidRDefault="00000000" w:rsidRPr="00000000" w14:paraId="000000C5">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Failed Pattern</w:t>
      </w:r>
      <w:r w:rsidDel="00000000" w:rsidR="00000000" w:rsidRPr="00000000">
        <w:rPr>
          <w:rFonts w:ascii="Arial Unicode MS" w:cs="Arial Unicode MS" w:eastAsia="Arial Unicode MS" w:hAnsi="Arial Unicode MS"/>
          <w:sz w:val="28"/>
          <w:szCs w:val="28"/>
          <w:rtl w:val="0"/>
        </w:rPr>
        <w:t xml:space="preserve">: Multiple nested requirements → formatting rules → quality standards</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5ywsqpropyfd" w:id="19"/>
      <w:bookmarkEnd w:id="19"/>
      <w:r w:rsidDel="00000000" w:rsidR="00000000" w:rsidRPr="00000000">
        <w:rPr>
          <w:b w:val="1"/>
          <w:color w:val="000000"/>
          <w:sz w:val="26"/>
          <w:szCs w:val="26"/>
          <w:rtl w:val="0"/>
        </w:rPr>
        <w:t xml:space="preserve">3. Model Size Limitations</w:t>
      </w:r>
    </w:p>
    <w:p w:rsidR="00000000" w:rsidDel="00000000" w:rsidP="00000000" w:rsidRDefault="00000000" w:rsidRPr="00000000" w14:paraId="000000C7">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Context Window Issues</w:t>
      </w:r>
      <w:r w:rsidDel="00000000" w:rsidR="00000000" w:rsidRPr="00000000">
        <w:rPr>
          <w:sz w:val="28"/>
          <w:szCs w:val="28"/>
          <w:rtl w:val="0"/>
        </w:rPr>
        <w:t xml:space="preserve">: Complex prompts consume too much context</w:t>
      </w:r>
    </w:p>
    <w:p w:rsidR="00000000" w:rsidDel="00000000" w:rsidP="00000000" w:rsidRDefault="00000000" w:rsidRPr="00000000" w14:paraId="000000C8">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Processing Capacity</w:t>
      </w:r>
      <w:r w:rsidDel="00000000" w:rsidR="00000000" w:rsidRPr="00000000">
        <w:rPr>
          <w:sz w:val="28"/>
          <w:szCs w:val="28"/>
          <w:rtl w:val="0"/>
        </w:rPr>
        <w:t xml:space="preserve">: 1B model struggles with multi-layered instructions</w:t>
      </w:r>
    </w:p>
    <w:p w:rsidR="00000000" w:rsidDel="00000000" w:rsidP="00000000" w:rsidRDefault="00000000" w:rsidRPr="00000000" w14:paraId="000000C9">
      <w:pPr>
        <w:numPr>
          <w:ilvl w:val="0"/>
          <w:numId w:val="9"/>
        </w:numPr>
        <w:spacing w:after="240" w:before="0" w:beforeAutospacing="0" w:lineRule="auto"/>
        <w:ind w:left="720" w:hanging="360"/>
        <w:rPr>
          <w:sz w:val="28"/>
          <w:szCs w:val="28"/>
        </w:rPr>
      </w:pPr>
      <w:r w:rsidDel="00000000" w:rsidR="00000000" w:rsidRPr="00000000">
        <w:rPr>
          <w:b w:val="1"/>
          <w:sz w:val="28"/>
          <w:szCs w:val="28"/>
          <w:rtl w:val="0"/>
        </w:rPr>
        <w:t xml:space="preserve">Working Memory</w:t>
      </w:r>
      <w:r w:rsidDel="00000000" w:rsidR="00000000" w:rsidRPr="00000000">
        <w:rPr>
          <w:sz w:val="28"/>
          <w:szCs w:val="28"/>
          <w:rtl w:val="0"/>
        </w:rPr>
        <w:t xml:space="preserve">: Cannot maintain complex prompt structure throughout generation</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k5h1ojaqq0fi" w:id="20"/>
      <w:bookmarkEnd w:id="20"/>
      <w:r w:rsidDel="00000000" w:rsidR="00000000" w:rsidRPr="00000000">
        <w:rPr>
          <w:b w:val="1"/>
          <w:color w:val="000000"/>
          <w:sz w:val="26"/>
          <w:szCs w:val="26"/>
          <w:rtl w:val="0"/>
        </w:rPr>
        <w:t xml:space="preserve">4. Format vs. Content Trade-off</w:t>
      </w:r>
    </w:p>
    <w:p w:rsidR="00000000" w:rsidDel="00000000" w:rsidP="00000000" w:rsidRDefault="00000000" w:rsidRPr="00000000" w14:paraId="000000CB">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Observation</w:t>
      </w:r>
      <w:r w:rsidDel="00000000" w:rsidR="00000000" w:rsidRPr="00000000">
        <w:rPr>
          <w:sz w:val="28"/>
          <w:szCs w:val="28"/>
          <w:rtl w:val="0"/>
        </w:rPr>
        <w:t xml:space="preserve">: Heavily formatted prompts reduce content quality</w:t>
      </w:r>
    </w:p>
    <w:p w:rsidR="00000000" w:rsidDel="00000000" w:rsidP="00000000" w:rsidRDefault="00000000" w:rsidRPr="00000000" w14:paraId="000000CC">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Evidence</w:t>
      </w:r>
      <w:r w:rsidDel="00000000" w:rsidR="00000000" w:rsidRPr="00000000">
        <w:rPr>
          <w:sz w:val="28"/>
          <w:szCs w:val="28"/>
          <w:rtl w:val="0"/>
        </w:rPr>
        <w:t xml:space="preserve">: optimized_v2's strict formatting led to empty sections</w:t>
      </w:r>
    </w:p>
    <w:p w:rsidR="00000000" w:rsidDel="00000000" w:rsidP="00000000" w:rsidRDefault="00000000" w:rsidRPr="00000000" w14:paraId="000000CD">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Balance</w:t>
      </w:r>
      <w:r w:rsidDel="00000000" w:rsidR="00000000" w:rsidRPr="00000000">
        <w:rPr>
          <w:sz w:val="28"/>
          <w:szCs w:val="28"/>
          <w:rtl w:val="0"/>
        </w:rPr>
        <w:t xml:space="preserve">: Simple bullet format works best</w:t>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wphxe04lynhw" w:id="21"/>
      <w:bookmarkEnd w:id="21"/>
      <w:r w:rsidDel="00000000" w:rsidR="00000000" w:rsidRPr="00000000">
        <w:rPr>
          <w:b w:val="1"/>
          <w:sz w:val="34"/>
          <w:szCs w:val="34"/>
          <w:rtl w:val="0"/>
        </w:rPr>
        <w:t xml:space="preserve">Practical Recommendations</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r5mfwvaxs5jx" w:id="22"/>
      <w:bookmarkEnd w:id="22"/>
      <w:r w:rsidDel="00000000" w:rsidR="00000000" w:rsidRPr="00000000">
        <w:rPr>
          <w:b w:val="1"/>
          <w:color w:val="000000"/>
          <w:sz w:val="26"/>
          <w:szCs w:val="26"/>
          <w:rtl w:val="0"/>
        </w:rPr>
        <w:t xml:space="preserve">For Llama-3.2-1B-Instruct:</w:t>
      </w:r>
    </w:p>
    <w:p w:rsidR="00000000" w:rsidDel="00000000" w:rsidP="00000000" w:rsidRDefault="00000000" w:rsidRPr="00000000" w14:paraId="000000D0">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Use Simple Instructions</w:t>
      </w:r>
    </w:p>
    <w:p w:rsidR="00000000" w:rsidDel="00000000" w:rsidP="00000000" w:rsidRDefault="00000000" w:rsidRPr="00000000" w14:paraId="000000D1">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Avoid nested requirements</w:t>
      </w:r>
    </w:p>
    <w:p w:rsidR="00000000" w:rsidDel="00000000" w:rsidP="00000000" w:rsidRDefault="00000000" w:rsidRPr="00000000" w14:paraId="000000D2">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One main objective per prompt</w:t>
      </w:r>
    </w:p>
    <w:p w:rsidR="00000000" w:rsidDel="00000000" w:rsidP="00000000" w:rsidRDefault="00000000" w:rsidRPr="00000000" w14:paraId="000000D3">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Clear, direct language</w:t>
      </w:r>
    </w:p>
    <w:p w:rsidR="00000000" w:rsidDel="00000000" w:rsidP="00000000" w:rsidRDefault="00000000" w:rsidRPr="00000000" w14:paraId="000000D4">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Minimal Formatting Rules</w:t>
      </w:r>
    </w:p>
    <w:p w:rsidR="00000000" w:rsidDel="00000000" w:rsidP="00000000" w:rsidRDefault="00000000" w:rsidRPr="00000000" w14:paraId="000000D5">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Basic bullet points (• format)</w:t>
      </w:r>
    </w:p>
    <w:p w:rsidR="00000000" w:rsidDel="00000000" w:rsidP="00000000" w:rsidRDefault="00000000" w:rsidRPr="00000000" w14:paraId="000000D6">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Avoid complex section mappings</w:t>
      </w:r>
    </w:p>
    <w:p w:rsidR="00000000" w:rsidDel="00000000" w:rsidP="00000000" w:rsidRDefault="00000000" w:rsidRPr="00000000" w14:paraId="000000D7">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No meta-instructions about word counts</w:t>
      </w:r>
    </w:p>
    <w:p w:rsidR="00000000" w:rsidDel="00000000" w:rsidP="00000000" w:rsidRDefault="00000000" w:rsidRPr="00000000" w14:paraId="000000D8">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Focus on Core Task</w:t>
      </w:r>
    </w:p>
    <w:p w:rsidR="00000000" w:rsidDel="00000000" w:rsidP="00000000" w:rsidRDefault="00000000" w:rsidRPr="00000000" w14:paraId="000000D9">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Prioritize content quality over structure</w:t>
      </w:r>
    </w:p>
    <w:p w:rsidR="00000000" w:rsidDel="00000000" w:rsidP="00000000" w:rsidRDefault="00000000" w:rsidRPr="00000000" w14:paraId="000000DA">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Avoid quality guidelines that confuse the model</w:t>
      </w:r>
    </w:p>
    <w:p w:rsidR="00000000" w:rsidDel="00000000" w:rsidP="00000000" w:rsidRDefault="00000000" w:rsidRPr="00000000" w14:paraId="000000DB">
      <w:pPr>
        <w:numPr>
          <w:ilvl w:val="1"/>
          <w:numId w:val="3"/>
        </w:numPr>
        <w:spacing w:after="240" w:before="0" w:beforeAutospacing="0" w:lineRule="auto"/>
        <w:ind w:left="1440" w:hanging="360"/>
        <w:rPr>
          <w:sz w:val="28"/>
          <w:szCs w:val="28"/>
        </w:rPr>
      </w:pPr>
      <w:r w:rsidDel="00000000" w:rsidR="00000000" w:rsidRPr="00000000">
        <w:rPr>
          <w:sz w:val="28"/>
          <w:szCs w:val="28"/>
          <w:rtl w:val="0"/>
        </w:rPr>
        <w:t xml:space="preserve">Let the model focus on summarization, not prompt compliance</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q334avyzar03" w:id="23"/>
      <w:bookmarkEnd w:id="23"/>
      <w:r w:rsidDel="00000000" w:rsidR="00000000" w:rsidRPr="00000000">
        <w:rPr>
          <w:b w:val="1"/>
          <w:color w:val="000000"/>
          <w:sz w:val="26"/>
          <w:szCs w:val="26"/>
          <w:rtl w:val="0"/>
        </w:rPr>
        <w:t xml:space="preserve">For Larger Models:</w:t>
      </w:r>
    </w:p>
    <w:p w:rsidR="00000000" w:rsidDel="00000000" w:rsidP="00000000" w:rsidRDefault="00000000" w:rsidRPr="00000000" w14:paraId="000000DD">
      <w:pPr>
        <w:numPr>
          <w:ilvl w:val="0"/>
          <w:numId w:val="14"/>
        </w:numPr>
        <w:spacing w:after="0" w:afterAutospacing="0" w:before="240" w:lineRule="auto"/>
        <w:ind w:left="720" w:hanging="360"/>
        <w:rPr>
          <w:sz w:val="28"/>
          <w:szCs w:val="28"/>
        </w:rPr>
      </w:pPr>
      <w:r w:rsidDel="00000000" w:rsidR="00000000" w:rsidRPr="00000000">
        <w:rPr>
          <w:sz w:val="28"/>
          <w:szCs w:val="28"/>
          <w:rtl w:val="0"/>
        </w:rPr>
        <w:t xml:space="preserve">Complex prompts like optimized_v2 might work better</w:t>
      </w:r>
    </w:p>
    <w:p w:rsidR="00000000" w:rsidDel="00000000" w:rsidP="00000000" w:rsidRDefault="00000000" w:rsidRPr="00000000" w14:paraId="000000DE">
      <w:pPr>
        <w:numPr>
          <w:ilvl w:val="0"/>
          <w:numId w:val="14"/>
        </w:numPr>
        <w:spacing w:after="0" w:afterAutospacing="0" w:before="0" w:beforeAutospacing="0" w:lineRule="auto"/>
        <w:ind w:left="720" w:hanging="360"/>
        <w:rPr>
          <w:sz w:val="28"/>
          <w:szCs w:val="28"/>
        </w:rPr>
      </w:pPr>
      <w:r w:rsidDel="00000000" w:rsidR="00000000" w:rsidRPr="00000000">
        <w:rPr>
          <w:sz w:val="28"/>
          <w:szCs w:val="28"/>
          <w:rtl w:val="0"/>
        </w:rPr>
        <w:t xml:space="preserve">More instruction-following capacity available</w:t>
      </w:r>
    </w:p>
    <w:p w:rsidR="00000000" w:rsidDel="00000000" w:rsidP="00000000" w:rsidRDefault="00000000" w:rsidRPr="00000000" w14:paraId="000000DF">
      <w:pPr>
        <w:numPr>
          <w:ilvl w:val="0"/>
          <w:numId w:val="14"/>
        </w:numPr>
        <w:spacing w:after="240" w:before="0" w:beforeAutospacing="0" w:lineRule="auto"/>
        <w:ind w:left="720" w:hanging="360"/>
        <w:rPr>
          <w:sz w:val="28"/>
          <w:szCs w:val="28"/>
        </w:rPr>
      </w:pPr>
      <w:r w:rsidDel="00000000" w:rsidR="00000000" w:rsidRPr="00000000">
        <w:rPr>
          <w:sz w:val="28"/>
          <w:szCs w:val="28"/>
          <w:rtl w:val="0"/>
        </w:rPr>
        <w:t xml:space="preserve">Can handle nested requirements</w:t>
      </w:r>
    </w:p>
    <w:p w:rsidR="00000000" w:rsidDel="00000000" w:rsidP="00000000" w:rsidRDefault="00000000" w:rsidRPr="00000000" w14:paraId="000000E0">
      <w:pPr>
        <w:pStyle w:val="Heading2"/>
        <w:keepNext w:val="0"/>
        <w:keepLines w:val="0"/>
        <w:spacing w:after="80" w:lineRule="auto"/>
        <w:rPr>
          <w:b w:val="1"/>
          <w:sz w:val="34"/>
          <w:szCs w:val="34"/>
        </w:rPr>
      </w:pPr>
      <w:bookmarkStart w:colFirst="0" w:colLast="0" w:name="_jljnk19mzam2" w:id="24"/>
      <w:bookmarkEnd w:id="24"/>
      <w:r w:rsidDel="00000000" w:rsidR="00000000" w:rsidRPr="00000000">
        <w:rPr>
          <w:b w:val="1"/>
          <w:sz w:val="34"/>
          <w:szCs w:val="34"/>
          <w:rtl w:val="0"/>
        </w:rPr>
        <w:t xml:space="preserve">Statistical Significance</w:t>
      </w:r>
    </w:p>
    <w:p w:rsidR="00000000" w:rsidDel="00000000" w:rsidP="00000000" w:rsidRDefault="00000000" w:rsidRPr="00000000" w14:paraId="000000E1">
      <w:pPr>
        <w:spacing w:after="240" w:before="240" w:lineRule="auto"/>
        <w:rPr>
          <w:sz w:val="28"/>
          <w:szCs w:val="28"/>
        </w:rPr>
      </w:pPr>
      <w:r w:rsidDel="00000000" w:rsidR="00000000" w:rsidRPr="00000000">
        <w:rPr>
          <w:sz w:val="28"/>
          <w:szCs w:val="28"/>
          <w:rtl w:val="0"/>
        </w:rPr>
        <w:t xml:space="preserve">The performance gaps are substantial enough to be practically significant:</w:t>
      </w:r>
    </w:p>
    <w:p w:rsidR="00000000" w:rsidDel="00000000" w:rsidP="00000000" w:rsidRDefault="00000000" w:rsidRPr="00000000" w14:paraId="000000E2">
      <w:pPr>
        <w:numPr>
          <w:ilvl w:val="0"/>
          <w:numId w:val="17"/>
        </w:numPr>
        <w:spacing w:after="0" w:afterAutospacing="0" w:before="240" w:lineRule="auto"/>
        <w:ind w:left="720" w:hanging="360"/>
        <w:rPr>
          <w:sz w:val="28"/>
          <w:szCs w:val="28"/>
        </w:rPr>
      </w:pPr>
      <w:r w:rsidDel="00000000" w:rsidR="00000000" w:rsidRPr="00000000">
        <w:rPr>
          <w:b w:val="1"/>
          <w:sz w:val="28"/>
          <w:szCs w:val="28"/>
          <w:rtl w:val="0"/>
        </w:rPr>
        <w:t xml:space="preserve">Best vs. Worst</w:t>
      </w:r>
      <w:r w:rsidDel="00000000" w:rsidR="00000000" w:rsidRPr="00000000">
        <w:rPr>
          <w:sz w:val="28"/>
          <w:szCs w:val="28"/>
          <w:rtl w:val="0"/>
        </w:rPr>
        <w:t xml:space="preserve">: 25% performance difference</w:t>
      </w:r>
    </w:p>
    <w:p w:rsidR="00000000" w:rsidDel="00000000" w:rsidP="00000000" w:rsidRDefault="00000000" w:rsidRPr="00000000" w14:paraId="000000E3">
      <w:pPr>
        <w:numPr>
          <w:ilvl w:val="0"/>
          <w:numId w:val="17"/>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Consistent Pattern</w:t>
      </w:r>
      <w:r w:rsidDel="00000000" w:rsidR="00000000" w:rsidRPr="00000000">
        <w:rPr>
          <w:sz w:val="28"/>
          <w:szCs w:val="28"/>
          <w:rtl w:val="0"/>
        </w:rPr>
        <w:t xml:space="preserve">: Simple prompts outperform across all metrics</w:t>
      </w:r>
    </w:p>
    <w:p w:rsidR="00000000" w:rsidDel="00000000" w:rsidP="00000000" w:rsidRDefault="00000000" w:rsidRPr="00000000" w14:paraId="000000E4">
      <w:pPr>
        <w:numPr>
          <w:ilvl w:val="0"/>
          <w:numId w:val="17"/>
        </w:numPr>
        <w:spacing w:after="240" w:before="0" w:beforeAutospacing="0" w:lineRule="auto"/>
        <w:ind w:left="720" w:hanging="360"/>
        <w:rPr>
          <w:sz w:val="28"/>
          <w:szCs w:val="28"/>
        </w:rPr>
      </w:pPr>
      <w:r w:rsidDel="00000000" w:rsidR="00000000" w:rsidRPr="00000000">
        <w:rPr>
          <w:b w:val="1"/>
          <w:sz w:val="28"/>
          <w:szCs w:val="28"/>
          <w:rtl w:val="0"/>
        </w:rPr>
        <w:t xml:space="preserve">Reliability</w:t>
      </w:r>
      <w:r w:rsidDel="00000000" w:rsidR="00000000" w:rsidRPr="00000000">
        <w:rPr>
          <w:sz w:val="28"/>
          <w:szCs w:val="28"/>
          <w:rtl w:val="0"/>
        </w:rPr>
        <w:t xml:space="preserve">: Original variant shows lower standard deviation (more consistent)</w:t>
      </w:r>
    </w:p>
    <w:p w:rsidR="00000000" w:rsidDel="00000000" w:rsidP="00000000" w:rsidRDefault="00000000" w:rsidRPr="00000000" w14:paraId="000000E5">
      <w:pPr>
        <w:pStyle w:val="Heading2"/>
        <w:keepNext w:val="0"/>
        <w:keepLines w:val="0"/>
        <w:spacing w:after="80" w:lineRule="auto"/>
        <w:rPr>
          <w:b w:val="1"/>
          <w:sz w:val="34"/>
          <w:szCs w:val="34"/>
        </w:rPr>
      </w:pPr>
      <w:bookmarkStart w:colFirst="0" w:colLast="0" w:name="_r6kj2my8lyt" w:id="25"/>
      <w:bookmarkEnd w:id="25"/>
      <w:r w:rsidDel="00000000" w:rsidR="00000000" w:rsidRPr="00000000">
        <w:rPr>
          <w:b w:val="1"/>
          <w:sz w:val="34"/>
          <w:szCs w:val="34"/>
          <w:rtl w:val="0"/>
        </w:rPr>
        <w:t xml:space="preserve">Conclusion</w:t>
      </w:r>
    </w:p>
    <w:p w:rsidR="00000000" w:rsidDel="00000000" w:rsidP="00000000" w:rsidRDefault="00000000" w:rsidRPr="00000000" w14:paraId="000000E6">
      <w:pPr>
        <w:spacing w:after="240" w:before="240" w:lineRule="auto"/>
        <w:rPr>
          <w:sz w:val="28"/>
          <w:szCs w:val="28"/>
        </w:rPr>
      </w:pPr>
      <w:r w:rsidDel="00000000" w:rsidR="00000000" w:rsidRPr="00000000">
        <w:rPr>
          <w:sz w:val="28"/>
          <w:szCs w:val="28"/>
          <w:rtl w:val="0"/>
        </w:rPr>
        <w:t xml:space="preserve">This evaluation demonstrates that </w:t>
      </w:r>
      <w:r w:rsidDel="00000000" w:rsidR="00000000" w:rsidRPr="00000000">
        <w:rPr>
          <w:b w:val="1"/>
          <w:sz w:val="28"/>
          <w:szCs w:val="28"/>
          <w:rtl w:val="0"/>
        </w:rPr>
        <w:t xml:space="preserve">prompt engineering for smaller models requires a fundamentally different approach</w:t>
      </w:r>
      <w:r w:rsidDel="00000000" w:rsidR="00000000" w:rsidRPr="00000000">
        <w:rPr>
          <w:sz w:val="28"/>
          <w:szCs w:val="28"/>
          <w:rtl w:val="0"/>
        </w:rPr>
        <w:t xml:space="preserve"> than for larger models. The "less is more" principle applies strongly to the 1B parameter model, where cognitive load from complex instructions directly degrades performance. The winning approach combines clear objectives with minimal structural constraints, allowing the model to focus its limited capacity on the core summarization task rather than prompt compliance.</w:t>
      </w:r>
    </w:p>
    <w:p w:rsidR="00000000" w:rsidDel="00000000" w:rsidP="00000000" w:rsidRDefault="00000000" w:rsidRPr="00000000" w14:paraId="000000E7">
      <w:pPr>
        <w:jc w:val="left"/>
        <w:rPr>
          <w:sz w:val="28"/>
          <w:szCs w:val="28"/>
        </w:rPr>
      </w:pPr>
      <w:r w:rsidDel="00000000" w:rsidR="00000000" w:rsidRPr="00000000">
        <w:rPr>
          <w:sz w:val="28"/>
          <w:szCs w:val="28"/>
          <w:rtl w:val="0"/>
        </w:rPr>
        <w:t xml:space="preserve">Similarly multiple tests are performed using multiple models and the best model is derived according to the use case and requirement. </w:t>
      </w:r>
    </w:p>
    <w:p w:rsidR="00000000" w:rsidDel="00000000" w:rsidP="00000000" w:rsidRDefault="00000000" w:rsidRPr="00000000" w14:paraId="000000E8">
      <w:pPr>
        <w:jc w:val="left"/>
        <w:rPr>
          <w:sz w:val="28"/>
          <w:szCs w:val="28"/>
        </w:rPr>
      </w:pPr>
      <w:r w:rsidDel="00000000" w:rsidR="00000000" w:rsidRPr="00000000">
        <w:rPr>
          <w:rtl w:val="0"/>
        </w:rPr>
      </w:r>
    </w:p>
    <w:p w:rsidR="00000000" w:rsidDel="00000000" w:rsidP="00000000" w:rsidRDefault="00000000" w:rsidRPr="00000000" w14:paraId="000000E9">
      <w:pPr>
        <w:jc w:val="left"/>
        <w:rPr>
          <w:b w:val="1"/>
          <w:sz w:val="32"/>
          <w:szCs w:val="32"/>
        </w:rPr>
      </w:pPr>
      <w:r w:rsidDel="00000000" w:rsidR="00000000" w:rsidRPr="00000000">
        <w:rPr>
          <w:rtl w:val="0"/>
        </w:rPr>
      </w:r>
    </w:p>
    <w:p w:rsidR="00000000" w:rsidDel="00000000" w:rsidP="00000000" w:rsidRDefault="00000000" w:rsidRPr="00000000" w14:paraId="000000EA">
      <w:pPr>
        <w:jc w:val="left"/>
        <w:rPr>
          <w:b w:val="1"/>
          <w:sz w:val="32"/>
          <w:szCs w:val="32"/>
        </w:rPr>
      </w:pPr>
      <w:r w:rsidDel="00000000" w:rsidR="00000000" w:rsidRPr="00000000">
        <w:rPr>
          <w:rtl w:val="0"/>
        </w:rPr>
      </w:r>
    </w:p>
    <w:p w:rsidR="00000000" w:rsidDel="00000000" w:rsidP="00000000" w:rsidRDefault="00000000" w:rsidRPr="00000000" w14:paraId="000000EB">
      <w:pPr>
        <w:jc w:val="left"/>
        <w:rPr>
          <w:b w:val="1"/>
          <w:sz w:val="32"/>
          <w:szCs w:val="32"/>
        </w:rPr>
      </w:pPr>
      <w:r w:rsidDel="00000000" w:rsidR="00000000" w:rsidRPr="00000000">
        <w:rPr>
          <w:rtl w:val="0"/>
        </w:rPr>
      </w:r>
    </w:p>
    <w:p w:rsidR="00000000" w:rsidDel="00000000" w:rsidP="00000000" w:rsidRDefault="00000000" w:rsidRPr="00000000" w14:paraId="000000EC">
      <w:pPr>
        <w:jc w:val="left"/>
        <w:rPr>
          <w:b w:val="1"/>
          <w:sz w:val="32"/>
          <w:szCs w:val="32"/>
        </w:rPr>
      </w:pPr>
      <w:r w:rsidDel="00000000" w:rsidR="00000000" w:rsidRPr="00000000">
        <w:rPr>
          <w:rtl w:val="0"/>
        </w:rPr>
      </w:r>
    </w:p>
    <w:p w:rsidR="00000000" w:rsidDel="00000000" w:rsidP="00000000" w:rsidRDefault="00000000" w:rsidRPr="00000000" w14:paraId="000000ED">
      <w:pPr>
        <w:jc w:val="left"/>
        <w:rPr>
          <w:b w:val="1"/>
          <w:sz w:val="32"/>
          <w:szCs w:val="32"/>
        </w:rPr>
      </w:pPr>
      <w:r w:rsidDel="00000000" w:rsidR="00000000" w:rsidRPr="00000000">
        <w:rPr>
          <w:rtl w:val="0"/>
        </w:rPr>
      </w:r>
    </w:p>
    <w:p w:rsidR="00000000" w:rsidDel="00000000" w:rsidP="00000000" w:rsidRDefault="00000000" w:rsidRPr="00000000" w14:paraId="000000EE">
      <w:pPr>
        <w:jc w:val="left"/>
        <w:rPr>
          <w:b w:val="1"/>
          <w:sz w:val="32"/>
          <w:szCs w:val="32"/>
        </w:rPr>
      </w:pPr>
      <w:r w:rsidDel="00000000" w:rsidR="00000000" w:rsidRPr="00000000">
        <w:rPr>
          <w:rtl w:val="0"/>
        </w:rPr>
      </w:r>
    </w:p>
    <w:p w:rsidR="00000000" w:rsidDel="00000000" w:rsidP="00000000" w:rsidRDefault="00000000" w:rsidRPr="00000000" w14:paraId="000000EF">
      <w:pPr>
        <w:jc w:val="left"/>
        <w:rPr>
          <w:b w:val="1"/>
          <w:sz w:val="32"/>
          <w:szCs w:val="32"/>
        </w:rPr>
      </w:pPr>
      <w:r w:rsidDel="00000000" w:rsidR="00000000" w:rsidRPr="00000000">
        <w:rPr>
          <w:rtl w:val="0"/>
        </w:rPr>
      </w:r>
    </w:p>
    <w:p w:rsidR="00000000" w:rsidDel="00000000" w:rsidP="00000000" w:rsidRDefault="00000000" w:rsidRPr="00000000" w14:paraId="000000F0">
      <w:pPr>
        <w:jc w:val="left"/>
        <w:rPr>
          <w:b w:val="1"/>
          <w:sz w:val="32"/>
          <w:szCs w:val="32"/>
        </w:rPr>
      </w:pPr>
      <w:r w:rsidDel="00000000" w:rsidR="00000000" w:rsidRPr="00000000">
        <w:rPr>
          <w:rtl w:val="0"/>
        </w:rPr>
      </w:r>
    </w:p>
    <w:p w:rsidR="00000000" w:rsidDel="00000000" w:rsidP="00000000" w:rsidRDefault="00000000" w:rsidRPr="00000000" w14:paraId="000000F1">
      <w:pPr>
        <w:jc w:val="left"/>
        <w:rPr>
          <w:b w:val="1"/>
          <w:sz w:val="32"/>
          <w:szCs w:val="32"/>
        </w:rPr>
      </w:pPr>
      <w:r w:rsidDel="00000000" w:rsidR="00000000" w:rsidRPr="00000000">
        <w:rPr>
          <w:rtl w:val="0"/>
        </w:rPr>
      </w:r>
    </w:p>
    <w:p w:rsidR="00000000" w:rsidDel="00000000" w:rsidP="00000000" w:rsidRDefault="00000000" w:rsidRPr="00000000" w14:paraId="000000F2">
      <w:pPr>
        <w:jc w:val="left"/>
        <w:rPr>
          <w:b w:val="1"/>
          <w:sz w:val="32"/>
          <w:szCs w:val="32"/>
        </w:rPr>
      </w:pPr>
      <w:r w:rsidDel="00000000" w:rsidR="00000000" w:rsidRPr="00000000">
        <w:rPr>
          <w:rtl w:val="0"/>
        </w:rPr>
      </w:r>
    </w:p>
    <w:p w:rsidR="00000000" w:rsidDel="00000000" w:rsidP="00000000" w:rsidRDefault="00000000" w:rsidRPr="00000000" w14:paraId="000000F3">
      <w:pPr>
        <w:jc w:val="left"/>
        <w:rPr>
          <w:b w:val="1"/>
          <w:sz w:val="32"/>
          <w:szCs w:val="32"/>
        </w:rPr>
      </w:pPr>
      <w:r w:rsidDel="00000000" w:rsidR="00000000" w:rsidRPr="00000000">
        <w:rPr>
          <w:rtl w:val="0"/>
        </w:rPr>
      </w:r>
    </w:p>
    <w:p w:rsidR="00000000" w:rsidDel="00000000" w:rsidP="00000000" w:rsidRDefault="00000000" w:rsidRPr="00000000" w14:paraId="000000F4">
      <w:pPr>
        <w:jc w:val="left"/>
        <w:rPr>
          <w:b w:val="1"/>
          <w:sz w:val="32"/>
          <w:szCs w:val="32"/>
        </w:rPr>
      </w:pPr>
      <w:r w:rsidDel="00000000" w:rsidR="00000000" w:rsidRPr="00000000">
        <w:rPr>
          <w:rtl w:val="0"/>
        </w:rPr>
      </w:r>
    </w:p>
    <w:p w:rsidR="00000000" w:rsidDel="00000000" w:rsidP="00000000" w:rsidRDefault="00000000" w:rsidRPr="00000000" w14:paraId="000000F5">
      <w:pPr>
        <w:jc w:val="left"/>
        <w:rPr>
          <w:b w:val="1"/>
          <w:sz w:val="32"/>
          <w:szCs w:val="32"/>
        </w:rPr>
      </w:pPr>
      <w:r w:rsidDel="00000000" w:rsidR="00000000" w:rsidRPr="00000000">
        <w:rPr>
          <w:rtl w:val="0"/>
        </w:rPr>
      </w:r>
    </w:p>
    <w:p w:rsidR="00000000" w:rsidDel="00000000" w:rsidP="00000000" w:rsidRDefault="00000000" w:rsidRPr="00000000" w14:paraId="000000F6">
      <w:pPr>
        <w:jc w:val="left"/>
        <w:rPr>
          <w:b w:val="1"/>
          <w:sz w:val="32"/>
          <w:szCs w:val="32"/>
        </w:rPr>
      </w:pPr>
      <w:r w:rsidDel="00000000" w:rsidR="00000000" w:rsidRPr="00000000">
        <w:rPr>
          <w:rtl w:val="0"/>
        </w:rPr>
      </w:r>
    </w:p>
    <w:p w:rsidR="00000000" w:rsidDel="00000000" w:rsidP="00000000" w:rsidRDefault="00000000" w:rsidRPr="00000000" w14:paraId="000000F7">
      <w:pPr>
        <w:jc w:val="left"/>
        <w:rPr>
          <w:b w:val="1"/>
          <w:sz w:val="32"/>
          <w:szCs w:val="32"/>
        </w:rPr>
      </w:pPr>
      <w:r w:rsidDel="00000000" w:rsidR="00000000" w:rsidRPr="00000000">
        <w:rPr>
          <w:rtl w:val="0"/>
        </w:rPr>
      </w:r>
    </w:p>
    <w:p w:rsidR="00000000" w:rsidDel="00000000" w:rsidP="00000000" w:rsidRDefault="00000000" w:rsidRPr="00000000" w14:paraId="000000F8">
      <w:pPr>
        <w:jc w:val="left"/>
        <w:rPr>
          <w:b w:val="1"/>
          <w:sz w:val="32"/>
          <w:szCs w:val="32"/>
        </w:rPr>
      </w:pPr>
      <w:r w:rsidDel="00000000" w:rsidR="00000000" w:rsidRPr="00000000">
        <w:rPr>
          <w:rtl w:val="0"/>
        </w:rPr>
      </w:r>
    </w:p>
    <w:p w:rsidR="00000000" w:rsidDel="00000000" w:rsidP="00000000" w:rsidRDefault="00000000" w:rsidRPr="00000000" w14:paraId="000000F9">
      <w:pPr>
        <w:jc w:val="left"/>
        <w:rPr>
          <w:b w:val="1"/>
          <w:sz w:val="32"/>
          <w:szCs w:val="32"/>
        </w:rPr>
      </w:pPr>
      <w:r w:rsidDel="00000000" w:rsidR="00000000" w:rsidRPr="00000000">
        <w:rPr>
          <w:rtl w:val="0"/>
        </w:rPr>
      </w:r>
    </w:p>
    <w:p w:rsidR="00000000" w:rsidDel="00000000" w:rsidP="00000000" w:rsidRDefault="00000000" w:rsidRPr="00000000" w14:paraId="000000FA">
      <w:pPr>
        <w:jc w:val="left"/>
        <w:rPr>
          <w:b w:val="1"/>
          <w:sz w:val="32"/>
          <w:szCs w:val="32"/>
        </w:rPr>
      </w:pPr>
      <w:r w:rsidDel="00000000" w:rsidR="00000000" w:rsidRPr="00000000">
        <w:rPr>
          <w:rtl w:val="0"/>
        </w:rPr>
      </w:r>
    </w:p>
    <w:p w:rsidR="00000000" w:rsidDel="00000000" w:rsidP="00000000" w:rsidRDefault="00000000" w:rsidRPr="00000000" w14:paraId="000000FB">
      <w:pPr>
        <w:jc w:val="left"/>
        <w:rPr>
          <w:b w:val="1"/>
          <w:sz w:val="32"/>
          <w:szCs w:val="32"/>
        </w:rPr>
      </w:pPr>
      <w:r w:rsidDel="00000000" w:rsidR="00000000" w:rsidRPr="00000000">
        <w:rPr>
          <w:rtl w:val="0"/>
        </w:rPr>
      </w:r>
    </w:p>
    <w:p w:rsidR="00000000" w:rsidDel="00000000" w:rsidP="00000000" w:rsidRDefault="00000000" w:rsidRPr="00000000" w14:paraId="000000FC">
      <w:pPr>
        <w:jc w:val="left"/>
        <w:rPr>
          <w:b w:val="1"/>
          <w:sz w:val="32"/>
          <w:szCs w:val="32"/>
        </w:rPr>
      </w:pPr>
      <w:r w:rsidDel="00000000" w:rsidR="00000000" w:rsidRPr="00000000">
        <w:rPr>
          <w:rtl w:val="0"/>
        </w:rPr>
      </w:r>
    </w:p>
    <w:p w:rsidR="00000000" w:rsidDel="00000000" w:rsidP="00000000" w:rsidRDefault="00000000" w:rsidRPr="00000000" w14:paraId="000000FD">
      <w:pPr>
        <w:jc w:val="left"/>
        <w:rPr>
          <w:b w:val="1"/>
          <w:sz w:val="32"/>
          <w:szCs w:val="32"/>
        </w:rPr>
      </w:pPr>
      <w:r w:rsidDel="00000000" w:rsidR="00000000" w:rsidRPr="00000000">
        <w:rPr>
          <w:rtl w:val="0"/>
        </w:rPr>
      </w:r>
    </w:p>
    <w:p w:rsidR="00000000" w:rsidDel="00000000" w:rsidP="00000000" w:rsidRDefault="00000000" w:rsidRPr="00000000" w14:paraId="000000FE">
      <w:pPr>
        <w:jc w:val="left"/>
        <w:rPr>
          <w:b w:val="1"/>
          <w:sz w:val="32"/>
          <w:szCs w:val="32"/>
        </w:rPr>
      </w:pPr>
      <w:r w:rsidDel="00000000" w:rsidR="00000000" w:rsidRPr="00000000">
        <w:rPr>
          <w:rtl w:val="0"/>
        </w:rPr>
      </w:r>
    </w:p>
    <w:p w:rsidR="00000000" w:rsidDel="00000000" w:rsidP="00000000" w:rsidRDefault="00000000" w:rsidRPr="00000000" w14:paraId="000000FF">
      <w:pPr>
        <w:jc w:val="left"/>
        <w:rPr>
          <w:b w:val="1"/>
          <w:sz w:val="32"/>
          <w:szCs w:val="32"/>
        </w:rPr>
      </w:pPr>
      <w:r w:rsidDel="00000000" w:rsidR="00000000" w:rsidRPr="00000000">
        <w:rPr>
          <w:rtl w:val="0"/>
        </w:rPr>
      </w:r>
    </w:p>
    <w:p w:rsidR="00000000" w:rsidDel="00000000" w:rsidP="00000000" w:rsidRDefault="00000000" w:rsidRPr="00000000" w14:paraId="00000100">
      <w:pPr>
        <w:jc w:val="left"/>
        <w:rPr>
          <w:b w:val="1"/>
          <w:sz w:val="32"/>
          <w:szCs w:val="32"/>
        </w:rPr>
      </w:pPr>
      <w:r w:rsidDel="00000000" w:rsidR="00000000" w:rsidRPr="00000000">
        <w:rPr>
          <w:rtl w:val="0"/>
        </w:rPr>
      </w:r>
    </w:p>
    <w:p w:rsidR="00000000" w:rsidDel="00000000" w:rsidP="00000000" w:rsidRDefault="00000000" w:rsidRPr="00000000" w14:paraId="00000101">
      <w:pPr>
        <w:jc w:val="left"/>
        <w:rPr>
          <w:b w:val="1"/>
          <w:sz w:val="32"/>
          <w:szCs w:val="32"/>
        </w:rPr>
      </w:pPr>
      <w:r w:rsidDel="00000000" w:rsidR="00000000" w:rsidRPr="00000000">
        <w:rPr>
          <w:rtl w:val="0"/>
        </w:rPr>
      </w:r>
    </w:p>
    <w:p w:rsidR="00000000" w:rsidDel="00000000" w:rsidP="00000000" w:rsidRDefault="00000000" w:rsidRPr="00000000" w14:paraId="00000102">
      <w:pPr>
        <w:jc w:val="left"/>
        <w:rPr>
          <w:b w:val="1"/>
          <w:sz w:val="32"/>
          <w:szCs w:val="32"/>
        </w:rPr>
      </w:pPr>
      <w:r w:rsidDel="00000000" w:rsidR="00000000" w:rsidRPr="00000000">
        <w:rPr>
          <w:rtl w:val="0"/>
        </w:rPr>
      </w:r>
    </w:p>
    <w:p w:rsidR="00000000" w:rsidDel="00000000" w:rsidP="00000000" w:rsidRDefault="00000000" w:rsidRPr="00000000" w14:paraId="00000103">
      <w:pPr>
        <w:jc w:val="left"/>
        <w:rPr>
          <w:b w:val="1"/>
          <w:sz w:val="32"/>
          <w:szCs w:val="32"/>
        </w:rPr>
      </w:pPr>
      <w:r w:rsidDel="00000000" w:rsidR="00000000" w:rsidRPr="00000000">
        <w:rPr>
          <w:rtl w:val="0"/>
        </w:rPr>
      </w:r>
    </w:p>
    <w:p w:rsidR="00000000" w:rsidDel="00000000" w:rsidP="00000000" w:rsidRDefault="00000000" w:rsidRPr="00000000" w14:paraId="00000104">
      <w:pPr>
        <w:jc w:val="left"/>
        <w:rPr>
          <w:b w:val="1"/>
          <w:sz w:val="32"/>
          <w:szCs w:val="32"/>
        </w:rPr>
      </w:pPr>
      <w:r w:rsidDel="00000000" w:rsidR="00000000" w:rsidRPr="00000000">
        <w:rPr>
          <w:rtl w:val="0"/>
        </w:rPr>
      </w:r>
    </w:p>
    <w:p w:rsidR="00000000" w:rsidDel="00000000" w:rsidP="00000000" w:rsidRDefault="00000000" w:rsidRPr="00000000" w14:paraId="00000105">
      <w:pPr>
        <w:jc w:val="left"/>
        <w:rPr>
          <w:b w:val="1"/>
          <w:sz w:val="32"/>
          <w:szCs w:val="32"/>
        </w:rPr>
      </w:pPr>
      <w:r w:rsidDel="00000000" w:rsidR="00000000" w:rsidRPr="00000000">
        <w:rPr>
          <w:b w:val="1"/>
          <w:sz w:val="32"/>
          <w:szCs w:val="32"/>
          <w:rtl w:val="0"/>
        </w:rPr>
        <w:t xml:space="preserve">Current Implementation Screenshots : </w:t>
      </w:r>
    </w:p>
    <w:p w:rsidR="00000000" w:rsidDel="00000000" w:rsidP="00000000" w:rsidRDefault="00000000" w:rsidRPr="00000000" w14:paraId="00000106">
      <w:pPr>
        <w:jc w:val="left"/>
        <w:rPr>
          <w:sz w:val="28"/>
          <w:szCs w:val="28"/>
        </w:rPr>
      </w:pPr>
      <w:r w:rsidDel="00000000" w:rsidR="00000000" w:rsidRPr="00000000">
        <w:rPr>
          <w:sz w:val="28"/>
          <w:szCs w:val="28"/>
        </w:rPr>
        <w:drawing>
          <wp:inline distB="114300" distT="114300" distL="114300" distR="114300">
            <wp:extent cx="6626565" cy="2984078"/>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626565" cy="298407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left"/>
        <w:rPr>
          <w:sz w:val="28"/>
          <w:szCs w:val="28"/>
        </w:rPr>
      </w:pPr>
      <w:r w:rsidDel="00000000" w:rsidR="00000000" w:rsidRPr="00000000">
        <w:rPr>
          <w:rtl w:val="0"/>
        </w:rPr>
      </w:r>
    </w:p>
    <w:p w:rsidR="00000000" w:rsidDel="00000000" w:rsidP="00000000" w:rsidRDefault="00000000" w:rsidRPr="00000000" w14:paraId="00000108">
      <w:pPr>
        <w:jc w:val="left"/>
        <w:rPr>
          <w:b w:val="1"/>
          <w:sz w:val="28"/>
          <w:szCs w:val="28"/>
        </w:rPr>
      </w:pPr>
      <w:r w:rsidDel="00000000" w:rsidR="00000000" w:rsidRPr="00000000">
        <w:rPr>
          <w:b w:val="1"/>
          <w:sz w:val="28"/>
          <w:szCs w:val="28"/>
          <w:rtl w:val="0"/>
        </w:rPr>
        <w:t xml:space="preserve">Summarization results : </w:t>
      </w:r>
    </w:p>
    <w:p w:rsidR="00000000" w:rsidDel="00000000" w:rsidP="00000000" w:rsidRDefault="00000000" w:rsidRPr="00000000" w14:paraId="00000109">
      <w:pPr>
        <w:jc w:val="left"/>
        <w:rPr>
          <w:sz w:val="28"/>
          <w:szCs w:val="28"/>
        </w:rPr>
      </w:pPr>
      <w:r w:rsidDel="00000000" w:rsidR="00000000" w:rsidRPr="00000000">
        <w:rPr>
          <w:rtl w:val="0"/>
        </w:rPr>
      </w:r>
    </w:p>
    <w:p w:rsidR="00000000" w:rsidDel="00000000" w:rsidP="00000000" w:rsidRDefault="00000000" w:rsidRPr="00000000" w14:paraId="0000010A">
      <w:pPr>
        <w:jc w:val="left"/>
        <w:rPr>
          <w:sz w:val="28"/>
          <w:szCs w:val="28"/>
        </w:rPr>
      </w:pPr>
      <w:r w:rsidDel="00000000" w:rsidR="00000000" w:rsidRPr="00000000">
        <w:rPr>
          <w:b w:val="1"/>
          <w:sz w:val="28"/>
          <w:szCs w:val="28"/>
          <w:rtl w:val="0"/>
        </w:rPr>
        <w:t xml:space="preserve">Example 1: </w:t>
      </w:r>
      <w:r w:rsidDel="00000000" w:rsidR="00000000" w:rsidRPr="00000000">
        <w:rPr>
          <w:rtl w:val="0"/>
        </w:rPr>
      </w:r>
    </w:p>
    <w:p w:rsidR="00000000" w:rsidDel="00000000" w:rsidP="00000000" w:rsidRDefault="00000000" w:rsidRPr="00000000" w14:paraId="0000010B">
      <w:pPr>
        <w:jc w:val="left"/>
        <w:rPr>
          <w:color w:val="002e45"/>
          <w:sz w:val="28"/>
          <w:szCs w:val="28"/>
        </w:rPr>
      </w:pPr>
      <w:r w:rsidDel="00000000" w:rsidR="00000000" w:rsidRPr="00000000">
        <w:rPr>
          <w:b w:val="1"/>
          <w:sz w:val="28"/>
          <w:szCs w:val="28"/>
          <w:rtl w:val="0"/>
        </w:rPr>
        <w:t xml:space="preserve">Input </w:t>
      </w:r>
      <w:r w:rsidDel="00000000" w:rsidR="00000000" w:rsidRPr="00000000">
        <w:rPr>
          <w:sz w:val="28"/>
          <w:szCs w:val="28"/>
          <w:rtl w:val="0"/>
        </w:rPr>
        <w:t xml:space="preserve">: Complete </w:t>
      </w:r>
      <w:r w:rsidDel="00000000" w:rsidR="00000000" w:rsidRPr="00000000">
        <w:rPr>
          <w:color w:val="002e45"/>
          <w:sz w:val="28"/>
          <w:szCs w:val="28"/>
          <w:rtl w:val="0"/>
        </w:rPr>
        <w:t xml:space="preserve">Disclaimers, Limitation of Liability and Indemnification section of</w:t>
      </w:r>
      <w:hyperlink r:id="rId17">
        <w:r w:rsidDel="00000000" w:rsidR="00000000" w:rsidRPr="00000000">
          <w:rPr>
            <w:color w:val="1155cc"/>
            <w:sz w:val="28"/>
            <w:szCs w:val="28"/>
            <w:u w:val="single"/>
            <w:rtl w:val="0"/>
          </w:rPr>
          <w:t xml:space="preserve"> terms of use website</w:t>
        </w:r>
      </w:hyperlink>
      <w:r w:rsidDel="00000000" w:rsidR="00000000" w:rsidRPr="00000000">
        <w:rPr>
          <w:color w:val="002e45"/>
          <w:sz w:val="28"/>
          <w:szCs w:val="28"/>
          <w:rtl w:val="0"/>
        </w:rPr>
        <w:t xml:space="preserve"> of lexington partners</w:t>
      </w:r>
    </w:p>
    <w:p w:rsidR="00000000" w:rsidDel="00000000" w:rsidP="00000000" w:rsidRDefault="00000000" w:rsidRPr="00000000" w14:paraId="0000010C">
      <w:pPr>
        <w:jc w:val="left"/>
        <w:rPr>
          <w:color w:val="002e45"/>
          <w:sz w:val="28"/>
          <w:szCs w:val="28"/>
        </w:rPr>
      </w:pPr>
      <w:r w:rsidDel="00000000" w:rsidR="00000000" w:rsidRPr="00000000">
        <w:rPr>
          <w:b w:val="1"/>
          <w:color w:val="002e45"/>
          <w:sz w:val="28"/>
          <w:szCs w:val="28"/>
          <w:rtl w:val="0"/>
        </w:rPr>
        <w:t xml:space="preserve">Output </w:t>
      </w:r>
      <w:r w:rsidDel="00000000" w:rsidR="00000000" w:rsidRPr="00000000">
        <w:rPr>
          <w:color w:val="002e45"/>
          <w:sz w:val="28"/>
          <w:szCs w:val="28"/>
          <w:rtl w:val="0"/>
        </w:rPr>
        <w:t xml:space="preserve">: </w:t>
      </w:r>
    </w:p>
    <w:p w:rsidR="00000000" w:rsidDel="00000000" w:rsidP="00000000" w:rsidRDefault="00000000" w:rsidRPr="00000000" w14:paraId="0000010D">
      <w:pPr>
        <w:jc w:val="left"/>
        <w:rPr>
          <w:color w:val="002e45"/>
          <w:sz w:val="28"/>
          <w:szCs w:val="28"/>
        </w:rPr>
      </w:pPr>
      <w:r w:rsidDel="00000000" w:rsidR="00000000" w:rsidRPr="00000000">
        <w:rPr>
          <w:rtl w:val="0"/>
        </w:rPr>
      </w:r>
    </w:p>
    <w:p w:rsidR="00000000" w:rsidDel="00000000" w:rsidP="00000000" w:rsidRDefault="00000000" w:rsidRPr="00000000" w14:paraId="0000010E">
      <w:pPr>
        <w:jc w:val="left"/>
        <w:rPr>
          <w:sz w:val="28"/>
          <w:szCs w:val="28"/>
        </w:rPr>
      </w:pPr>
      <w:r w:rsidDel="00000000" w:rsidR="00000000" w:rsidRPr="00000000">
        <w:rPr>
          <w:sz w:val="28"/>
          <w:szCs w:val="28"/>
        </w:rPr>
        <w:drawing>
          <wp:inline distB="114300" distT="114300" distL="114300" distR="114300">
            <wp:extent cx="5943600" cy="26035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left"/>
        <w:rPr>
          <w:b w:val="1"/>
          <w:sz w:val="28"/>
          <w:szCs w:val="28"/>
        </w:rPr>
      </w:pPr>
      <w:r w:rsidDel="00000000" w:rsidR="00000000" w:rsidRPr="00000000">
        <w:rPr>
          <w:rtl w:val="0"/>
        </w:rPr>
      </w:r>
    </w:p>
    <w:p w:rsidR="00000000" w:rsidDel="00000000" w:rsidP="00000000" w:rsidRDefault="00000000" w:rsidRPr="00000000" w14:paraId="00000110">
      <w:pPr>
        <w:jc w:val="left"/>
        <w:rPr>
          <w:b w:val="1"/>
          <w:sz w:val="28"/>
          <w:szCs w:val="28"/>
        </w:rPr>
      </w:pPr>
      <w:r w:rsidDel="00000000" w:rsidR="00000000" w:rsidRPr="00000000">
        <w:rPr>
          <w:b w:val="1"/>
          <w:sz w:val="28"/>
          <w:szCs w:val="28"/>
          <w:rtl w:val="0"/>
        </w:rPr>
        <w:t xml:space="preserve">Example 2 : </w:t>
      </w:r>
    </w:p>
    <w:p w:rsidR="00000000" w:rsidDel="00000000" w:rsidP="00000000" w:rsidRDefault="00000000" w:rsidRPr="00000000" w14:paraId="00000111">
      <w:pPr>
        <w:jc w:val="left"/>
        <w:rPr>
          <w:color w:val="002e45"/>
          <w:sz w:val="28"/>
          <w:szCs w:val="28"/>
        </w:rPr>
      </w:pPr>
      <w:r w:rsidDel="00000000" w:rsidR="00000000" w:rsidRPr="00000000">
        <w:rPr>
          <w:b w:val="1"/>
          <w:sz w:val="28"/>
          <w:szCs w:val="28"/>
          <w:rtl w:val="0"/>
        </w:rPr>
        <w:t xml:space="preserve">Input </w:t>
      </w:r>
      <w:r w:rsidDel="00000000" w:rsidR="00000000" w:rsidRPr="00000000">
        <w:rPr>
          <w:sz w:val="28"/>
          <w:szCs w:val="28"/>
          <w:rtl w:val="0"/>
        </w:rPr>
        <w:t xml:space="preserve">: Complete User conduct and Hyperlink Policy</w:t>
      </w:r>
      <w:r w:rsidDel="00000000" w:rsidR="00000000" w:rsidRPr="00000000">
        <w:rPr>
          <w:color w:val="002e45"/>
          <w:sz w:val="28"/>
          <w:szCs w:val="28"/>
          <w:rtl w:val="0"/>
        </w:rPr>
        <w:t xml:space="preserve"> sections of</w:t>
      </w:r>
      <w:hyperlink r:id="rId19">
        <w:r w:rsidDel="00000000" w:rsidR="00000000" w:rsidRPr="00000000">
          <w:rPr>
            <w:color w:val="1155cc"/>
            <w:sz w:val="28"/>
            <w:szCs w:val="28"/>
            <w:u w:val="single"/>
            <w:rtl w:val="0"/>
          </w:rPr>
          <w:t xml:space="preserve"> terms of use website</w:t>
        </w:r>
      </w:hyperlink>
      <w:r w:rsidDel="00000000" w:rsidR="00000000" w:rsidRPr="00000000">
        <w:rPr>
          <w:color w:val="002e45"/>
          <w:sz w:val="28"/>
          <w:szCs w:val="28"/>
          <w:rtl w:val="0"/>
        </w:rPr>
        <w:t xml:space="preserve"> of lexington partners</w:t>
      </w:r>
    </w:p>
    <w:p w:rsidR="00000000" w:rsidDel="00000000" w:rsidP="00000000" w:rsidRDefault="00000000" w:rsidRPr="00000000" w14:paraId="00000112">
      <w:pPr>
        <w:jc w:val="left"/>
        <w:rPr>
          <w:color w:val="002e45"/>
          <w:sz w:val="28"/>
          <w:szCs w:val="28"/>
        </w:rPr>
      </w:pPr>
      <w:r w:rsidDel="00000000" w:rsidR="00000000" w:rsidRPr="00000000">
        <w:rPr>
          <w:b w:val="1"/>
          <w:color w:val="002e45"/>
          <w:sz w:val="28"/>
          <w:szCs w:val="28"/>
          <w:rtl w:val="0"/>
        </w:rPr>
        <w:t xml:space="preserve">Output </w:t>
      </w:r>
      <w:r w:rsidDel="00000000" w:rsidR="00000000" w:rsidRPr="00000000">
        <w:rPr>
          <w:color w:val="002e45"/>
          <w:sz w:val="28"/>
          <w:szCs w:val="28"/>
          <w:rtl w:val="0"/>
        </w:rPr>
        <w:t xml:space="preserve">: </w:t>
      </w:r>
    </w:p>
    <w:p w:rsidR="00000000" w:rsidDel="00000000" w:rsidP="00000000" w:rsidRDefault="00000000" w:rsidRPr="00000000" w14:paraId="00000113">
      <w:pPr>
        <w:jc w:val="left"/>
        <w:rPr>
          <w:color w:val="002e45"/>
          <w:sz w:val="28"/>
          <w:szCs w:val="28"/>
        </w:rPr>
      </w:pPr>
      <w:r w:rsidDel="00000000" w:rsidR="00000000" w:rsidRPr="00000000">
        <w:rPr>
          <w:rtl w:val="0"/>
        </w:rPr>
      </w:r>
    </w:p>
    <w:p w:rsidR="00000000" w:rsidDel="00000000" w:rsidP="00000000" w:rsidRDefault="00000000" w:rsidRPr="00000000" w14:paraId="00000114">
      <w:pPr>
        <w:jc w:val="left"/>
        <w:rPr>
          <w:color w:val="002e45"/>
          <w:sz w:val="28"/>
          <w:szCs w:val="28"/>
        </w:rPr>
      </w:pPr>
      <w:r w:rsidDel="00000000" w:rsidR="00000000" w:rsidRPr="00000000">
        <w:rPr>
          <w:color w:val="002e45"/>
          <w:sz w:val="28"/>
          <w:szCs w:val="28"/>
        </w:rPr>
        <w:drawing>
          <wp:inline distB="114300" distT="114300" distL="114300" distR="114300">
            <wp:extent cx="6383756" cy="2792893"/>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383756" cy="2792893"/>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left"/>
        <w:rPr>
          <w:color w:val="002e45"/>
          <w:sz w:val="28"/>
          <w:szCs w:val="28"/>
        </w:rPr>
      </w:pPr>
      <w:r w:rsidDel="00000000" w:rsidR="00000000" w:rsidRPr="00000000">
        <w:rPr>
          <w:rtl w:val="0"/>
        </w:rPr>
      </w:r>
    </w:p>
    <w:p w:rsidR="00000000" w:rsidDel="00000000" w:rsidP="00000000" w:rsidRDefault="00000000" w:rsidRPr="00000000" w14:paraId="00000116">
      <w:pPr>
        <w:jc w:val="left"/>
        <w:rPr>
          <w:color w:val="002e45"/>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888888"/>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hyperlink" Target="https://www.lexingtonpartners.com/terms-of-use/"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lexingtonpartners.com/terms-of-use/" TargetMode="External"/><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hyperlink" Target="https://docs.google.com/document/d/1kBi4Rvm_tEFp4NxAuJLbmpwUXdpz7Gc9i_811w-hAQY/edit?tab=t.0" TargetMode="External"/><Relationship Id="rId8" Type="http://schemas.openxmlformats.org/officeDocument/2006/relationships/hyperlink" Target="https://www.llama.com/docs/model-cards-and-prompt-formats/llama3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