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A65A" w14:textId="239846BF" w:rsidR="005A3B09" w:rsidRDefault="000E72BE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The first one (</w:t>
      </w:r>
      <w:r w:rsidRPr="000E72BE">
        <w:rPr>
          <w:rFonts w:ascii="Roboto" w:hAnsi="Roboto"/>
          <w:i/>
          <w:iCs/>
          <w:color w:val="202124"/>
          <w:sz w:val="21"/>
          <w:szCs w:val="21"/>
        </w:rPr>
        <w:t>EpiQuant_Cov2 Cluster heatmap and ridgeplots_USA</w:t>
      </w:r>
      <w:r>
        <w:rPr>
          <w:rFonts w:ascii="Roboto" w:hAnsi="Roboto"/>
          <w:i/>
          <w:iCs/>
          <w:color w:val="202124"/>
          <w:sz w:val="21"/>
          <w:szCs w:val="21"/>
        </w:rPr>
        <w:t>.Rmd</w:t>
      </w:r>
      <w:r>
        <w:rPr>
          <w:rFonts w:ascii="Roboto" w:hAnsi="Roboto"/>
          <w:color w:val="202124"/>
          <w:sz w:val="21"/>
          <w:szCs w:val="21"/>
        </w:rPr>
        <w:t>) is the file to generate heatmap plots for top clusters, I select top 5 clusters for geo and temp heatmaps, and the load them into the html report (section 5 Section 5: Variants of interest). In the future we need also to run on combined geo and temp heatmap as well.</w:t>
      </w:r>
    </w:p>
    <w:p w14:paraId="23DEE2BB" w14:textId="38ACF581" w:rsidR="00C40ED4" w:rsidRDefault="00C40ED4">
      <w:pPr>
        <w:rPr>
          <w:rFonts w:ascii="Roboto" w:hAnsi="Roboto"/>
          <w:color w:val="202124"/>
          <w:sz w:val="21"/>
          <w:szCs w:val="21"/>
        </w:rPr>
      </w:pPr>
    </w:p>
    <w:p w14:paraId="5E5319F9" w14:textId="10D92743" w:rsidR="00C40ED4" w:rsidRDefault="00C40ED4">
      <w:r>
        <w:rPr>
          <w:rFonts w:ascii="Roboto" w:hAnsi="Roboto"/>
          <w:color w:val="202124"/>
          <w:sz w:val="21"/>
          <w:szCs w:val="21"/>
        </w:rPr>
        <w:t xml:space="preserve">epi-helper.R taken from </w:t>
      </w:r>
      <w:r w:rsidRPr="00C40ED4">
        <w:rPr>
          <w:rFonts w:ascii="Roboto" w:hAnsi="Roboto"/>
          <w:color w:val="202124"/>
          <w:sz w:val="21"/>
          <w:szCs w:val="21"/>
        </w:rPr>
        <w:t>C:\Users\vasen\Desktop\EQProject\Europe_GZ\helpers</w:t>
      </w:r>
      <w:r>
        <w:rPr>
          <w:rFonts w:ascii="Roboto" w:hAnsi="Roboto"/>
          <w:color w:val="202124"/>
          <w:sz w:val="21"/>
          <w:szCs w:val="21"/>
        </w:rPr>
        <w:t xml:space="preserve"> and then modified</w:t>
      </w:r>
    </w:p>
    <w:sectPr w:rsidR="00C4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E"/>
    <w:rsid w:val="000E72BE"/>
    <w:rsid w:val="00155048"/>
    <w:rsid w:val="005A3B09"/>
    <w:rsid w:val="00642B69"/>
    <w:rsid w:val="006801DB"/>
    <w:rsid w:val="006B5EF1"/>
    <w:rsid w:val="008F540C"/>
    <w:rsid w:val="00A63A39"/>
    <w:rsid w:val="00C40ED4"/>
    <w:rsid w:val="00CB5831"/>
    <w:rsid w:val="00D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26C"/>
  <w15:chartTrackingRefBased/>
  <w15:docId w15:val="{6EFF893D-4FA6-4F27-B7AA-7FD93795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2</cp:revision>
  <dcterms:created xsi:type="dcterms:W3CDTF">2021-07-27T15:41:00Z</dcterms:created>
  <dcterms:modified xsi:type="dcterms:W3CDTF">2021-07-27T18:41:00Z</dcterms:modified>
</cp:coreProperties>
</file>