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bCs/>
          <w:color w:val="1F2A44"/>
          <w:sz w:val="44"/>
          <w:szCs w:val="44"/>
        </w:rPr>
        <w:t xml:space="preserve">Indian History: One Single Timeline</w:t>
      </w:r>
    </w:p>
    <w:p>
      <w:pPr>
        <w:pBdr>
          <w:bottom w:val="single" w:color="8A3B12" w:sz="8" w:space="6"/>
        </w:pBdr>
        <w:spacing w:after="160"/>
      </w:pPr>
      <w:r>
        <w:rPr>
          <w:i/>
          <w:iCs/>
          <w:color w:val="555555"/>
          <w:sz w:val="24"/>
          <w:szCs w:val="24"/>
        </w:rPr>
        <w:t xml:space="preserve">From Prehistory to 2026, merged from every section of the source document and arranged in strict date order</w:t>
      </w:r>
    </w:p>
    <w:p>
      <w:pPr>
        <w:spacing w:after="120"/>
      </w:pPr>
      <w:r>
        <w:rPr>
          <w:i/>
          <w:iCs/>
          <w:color w:val="555555"/>
          <w:sz w:val="21"/>
          <w:szCs w:val="21"/>
        </w:rPr>
        <w:t xml:space="preserve">A chronological reference covering kingdoms, empires, wars, movements, religions, people, places, and reforms. Early dates are approximate (c. = circa), and some are debated by historians. BCE = Before Common Era, CE = Common Era.</w:t>
      </w:r>
    </w:p>
    <w:p>
      <w:pPr>
        <w:spacing w:after="200"/>
      </w:pPr>
      <w:r>
        <w:rPr>
          <w:b/>
          <w:bCs/>
          <w:sz w:val="21"/>
          <w:szCs w:val="21"/>
        </w:rPr>
        <w:t xml:space="preserve">How this is arranged:</w:t>
      </w:r>
      <w:r>
        <w:rPr>
          <w:sz w:val="21"/>
          <w:szCs w:val="21"/>
        </w:rPr>
        <w:t xml:space="preserve"> Every item from the original document (the main timeline and all the Part II lists: travellers, rulers, languages, architecture, science, religion, viceroys, acts, Congress sessions, wars, and post-independence lists) has been placed in one sequence by its start date. Items covering a span (for example “c. 1500 to 1000 BCE”) appear at the start year of the span. Where the original gave only a century or no date, the entry sits at that century and says so. The era headings are only signposts; the order of entries is strictly by date.</w:t>
      </w:r>
    </w:p>
    <w:p>
      <w:pPr>
        <w:pStyle w:val="Heading1"/>
        <w:keepNext/>
        <w:pBdr>
          <w:bottom w:val="single" w:color="C9B8A6" w:sz="6" w:space="4"/>
        </w:pBdr>
        <w:spacing w:after="120" w:before="360"/>
      </w:pPr>
      <w:r>
        <w:rPr>
          <w:b/>
          <w:bCs/>
          <w:color w:val="1F2A44"/>
          <w:sz w:val="30"/>
          <w:szCs w:val="30"/>
        </w:rPr>
        <w:t xml:space="preserve">Prehistory and the Stone Age (to c. 3300 BCE)</w:t>
      </w:r>
    </w:p>
    <w:p>
      <w:pPr>
        <w:spacing w:after="60" w:before="60" w:line="264"/>
        <w:ind w:left="0"/>
      </w:pPr>
      <w:r>
        <w:rPr>
          <w:b/>
          <w:bCs/>
          <w:color w:val="8A3B12"/>
          <w:sz w:val="21"/>
          <w:szCs w:val="21"/>
        </w:rPr>
        <w:t xml:space="preserve">Ancient and continuing traditions (undated in the source)</w:t>
      </w:r>
      <w:r>
        <w:rPr>
          <w:color w:val="555555"/>
          <w:sz w:val="21"/>
          <w:szCs w:val="21"/>
        </w:rPr>
        <w:t xml:space="preserve">  —  </w:t>
      </w:r>
      <w:r>
        <w:rPr>
          <w:b/>
          <w:bCs/>
          <w:sz w:val="21"/>
          <w:szCs w:val="21"/>
        </w:rPr>
        <w:t xml:space="preserve">Tribal and folk traditions:</w:t>
      </w:r>
      <w:r>
        <w:rPr>
          <w:sz w:val="21"/>
          <w:szCs w:val="21"/>
        </w:rPr>
        <w:t xml:space="preserve"> </w:t>
      </w:r>
      <w:r>
        <w:rPr>
          <w:b/>
          <w:bCs/>
          <w:sz w:val="21"/>
          <w:szCs w:val="21"/>
        </w:rPr>
        <w:t xml:space="preserve">Sarna</w:t>
      </w:r>
      <w:r>
        <w:rPr>
          <w:sz w:val="21"/>
          <w:szCs w:val="21"/>
        </w:rPr>
        <w:t xml:space="preserve">, </w:t>
      </w:r>
      <w:r>
        <w:rPr>
          <w:b/>
          <w:bCs/>
          <w:sz w:val="21"/>
          <w:szCs w:val="21"/>
        </w:rPr>
        <w:t xml:space="preserve">Donyi-Polo</w:t>
      </w:r>
      <w:r>
        <w:rPr>
          <w:sz w:val="21"/>
          <w:szCs w:val="21"/>
        </w:rPr>
        <w:t xml:space="preserve">, </w:t>
      </w:r>
      <w:r>
        <w:rPr>
          <w:b/>
          <w:bCs/>
          <w:sz w:val="21"/>
          <w:szCs w:val="21"/>
        </w:rPr>
        <w:t xml:space="preserve">Bon</w:t>
      </w:r>
      <w:r>
        <w:rPr>
          <w:sz w:val="21"/>
          <w:szCs w:val="21"/>
        </w:rPr>
        <w:t xml:space="preserve">, nature and ancestor worship among the Santhal, Munda, Gond, Bhil, Naga, Khasi, and others. </w:t>
      </w:r>
      <w:r>
        <w:rPr>
          <w:b/>
          <w:bCs/>
          <w:sz w:val="21"/>
          <w:szCs w:val="21"/>
        </w:rPr>
        <w:t xml:space="preserve">Baul</w:t>
      </w:r>
      <w:r>
        <w:rPr>
          <w:sz w:val="21"/>
          <w:szCs w:val="21"/>
        </w:rPr>
        <w:t xml:space="preserve"> tradition (Bengal), </w:t>
      </w:r>
      <w:r>
        <w:rPr>
          <w:b/>
          <w:bCs/>
          <w:sz w:val="21"/>
          <w:szCs w:val="21"/>
        </w:rPr>
        <w:t xml:space="preserve">Warkari</w:t>
      </w:r>
      <w:r>
        <w:rPr>
          <w:sz w:val="21"/>
          <w:szCs w:val="21"/>
        </w:rPr>
        <w:t xml:space="preserve"> (Maharashtra), </w:t>
      </w:r>
      <w:r>
        <w:rPr>
          <w:b/>
          <w:bCs/>
          <w:sz w:val="21"/>
          <w:szCs w:val="21"/>
        </w:rPr>
        <w:t xml:space="preserve">Lingayat</w:t>
      </w:r>
      <w:r>
        <w:rPr>
          <w:sz w:val="21"/>
          <w:szCs w:val="21"/>
        </w:rPr>
        <w:t xml:space="preserve">, </w:t>
      </w:r>
      <w:r>
        <w:rPr>
          <w:b/>
          <w:bCs/>
          <w:sz w:val="21"/>
          <w:szCs w:val="21"/>
        </w:rPr>
        <w:t xml:space="preserve">Ayyavazhi</w:t>
      </w:r>
      <w:r>
        <w:rPr>
          <w:sz w:val="21"/>
          <w:szCs w:val="21"/>
        </w:rPr>
        <w:t xml:space="preserve"> (Tamil Nadu), </w:t>
      </w:r>
      <w:r>
        <w:rPr>
          <w:b/>
          <w:bCs/>
          <w:sz w:val="21"/>
          <w:szCs w:val="21"/>
        </w:rPr>
        <w:t xml:space="preserve">Ramanandi</w:t>
      </w:r>
      <w:r>
        <w:rPr>
          <w:sz w:val="21"/>
          <w:szCs w:val="21"/>
        </w:rPr>
        <w:t xml:space="preserve">, </w:t>
      </w:r>
      <w:r>
        <w:rPr>
          <w:b/>
          <w:bCs/>
          <w:sz w:val="21"/>
          <w:szCs w:val="21"/>
        </w:rPr>
        <w:t xml:space="preserve">Kabirpanth</w:t>
      </w:r>
      <w:r>
        <w:rPr>
          <w:sz w:val="21"/>
          <w:szCs w:val="21"/>
        </w:rPr>
        <w:t xml:space="preserve">, </w:t>
      </w:r>
      <w:r>
        <w:rPr>
          <w:b/>
          <w:bCs/>
          <w:sz w:val="21"/>
          <w:szCs w:val="21"/>
        </w:rPr>
        <w:t xml:space="preserve">Dadupanth</w:t>
      </w:r>
      <w:r>
        <w:rPr>
          <w:sz w:val="21"/>
          <w:szCs w:val="21"/>
        </w:rPr>
        <w:t xml:space="preserve">, </w:t>
      </w:r>
      <w:r>
        <w:rPr>
          <w:b/>
          <w:bCs/>
          <w:sz w:val="21"/>
          <w:szCs w:val="21"/>
        </w:rPr>
        <w:t xml:space="preserve">Sant Mat</w:t>
      </w:r>
      <w:r>
        <w:rPr>
          <w:sz w:val="21"/>
          <w:szCs w:val="21"/>
        </w:rPr>
        <w:t xml:space="preserve">, </w:t>
      </w:r>
      <w:r>
        <w:rPr>
          <w:b/>
          <w:bCs/>
          <w:sz w:val="21"/>
          <w:szCs w:val="21"/>
        </w:rPr>
        <w:t xml:space="preserve">Radha Soami</w:t>
      </w:r>
      <w:r>
        <w:rPr>
          <w:sz w:val="21"/>
          <w:szCs w:val="21"/>
        </w:rPr>
        <w:t xml:space="preserve"> (1861).</w:t>
      </w:r>
    </w:p>
    <w:p>
      <w:pPr>
        <w:spacing w:after="60" w:before="60" w:line="264"/>
        <w:ind w:left="0"/>
      </w:pPr>
      <w:r>
        <w:rPr>
          <w:b/>
          <w:bCs/>
          <w:color w:val="8A3B12"/>
          <w:sz w:val="21"/>
          <w:szCs w:val="21"/>
        </w:rPr>
        <w:t xml:space="preserve">c. 2 million years ago (Lower Palaeolithic)</w:t>
      </w:r>
      <w:r>
        <w:rPr>
          <w:color w:val="555555"/>
          <w:sz w:val="21"/>
          <w:szCs w:val="21"/>
        </w:rPr>
        <w:t xml:space="preserve">  —  </w:t>
      </w:r>
      <w:r>
        <w:rPr>
          <w:sz w:val="21"/>
          <w:szCs w:val="21"/>
        </w:rPr>
        <w:t xml:space="preserve">Earliest stone tools in the subcontinent, such as Soan Valley (Punjab) and Attirampakkam (Tamil Nadu). Hand-axe cultures (Acheulean).</w:t>
      </w:r>
    </w:p>
    <w:p>
      <w:pPr>
        <w:spacing w:after="60" w:before="60" w:line="264"/>
        <w:ind w:left="0"/>
      </w:pPr>
      <w:r>
        <w:rPr>
          <w:b/>
          <w:bCs/>
          <w:color w:val="8A3B12"/>
          <w:sz w:val="21"/>
          <w:szCs w:val="21"/>
        </w:rPr>
        <w:t xml:space="preserve">c. 385,000 to 172,000 years ago</w:t>
      </w:r>
      <w:r>
        <w:rPr>
          <w:color w:val="555555"/>
          <w:sz w:val="21"/>
          <w:szCs w:val="21"/>
        </w:rPr>
        <w:t xml:space="preserve">  —  </w:t>
      </w:r>
      <w:r>
        <w:rPr>
          <w:sz w:val="21"/>
          <w:szCs w:val="21"/>
        </w:rPr>
        <w:t xml:space="preserve">Attirampakkam shows a shift to Middle Palaeolithic tools, suggesting early populations adapting.</w:t>
      </w:r>
    </w:p>
    <w:p>
      <w:pPr>
        <w:spacing w:after="60" w:before="60" w:line="264"/>
        <w:ind w:left="0"/>
      </w:pPr>
      <w:r>
        <w:rPr>
          <w:b/>
          <w:bCs/>
          <w:color w:val="8A3B12"/>
          <w:sz w:val="21"/>
          <w:szCs w:val="21"/>
        </w:rPr>
        <w:t xml:space="preserve">c. 100,000 to 40,000 BCE (Middle Palaeolithic)</w:t>
      </w:r>
      <w:r>
        <w:rPr>
          <w:color w:val="555555"/>
          <w:sz w:val="21"/>
          <w:szCs w:val="21"/>
        </w:rPr>
        <w:t xml:space="preserve">  —  </w:t>
      </w:r>
      <w:r>
        <w:rPr>
          <w:sz w:val="21"/>
          <w:szCs w:val="21"/>
        </w:rPr>
        <w:t xml:space="preserve">Flake tools; sites at Nevasa (Maharashtra), Bhimbetka (Madhya Pradesh).</w:t>
      </w:r>
    </w:p>
    <w:p>
      <w:pPr>
        <w:spacing w:after="60" w:before="60" w:line="264"/>
        <w:ind w:left="0"/>
      </w:pPr>
      <w:r>
        <w:rPr>
          <w:b/>
          <w:bCs/>
          <w:color w:val="8A3B12"/>
          <w:sz w:val="21"/>
          <w:szCs w:val="21"/>
        </w:rPr>
        <w:t xml:space="preserve">c. 40,000 to 10,000 BCE (Upper Palaeolithic)</w:t>
      </w:r>
      <w:r>
        <w:rPr>
          <w:color w:val="555555"/>
          <w:sz w:val="21"/>
          <w:szCs w:val="21"/>
        </w:rPr>
        <w:t xml:space="preserve">  —  </w:t>
      </w:r>
      <w:r>
        <w:rPr>
          <w:sz w:val="21"/>
          <w:szCs w:val="21"/>
        </w:rPr>
        <w:t xml:space="preserve">Modern humans (</w:t>
      </w:r>
      <w:r>
        <w:rPr>
          <w:i/>
          <w:iCs/>
          <w:sz w:val="21"/>
          <w:szCs w:val="21"/>
        </w:rPr>
        <w:t xml:space="preserve">Homo sapiens</w:t>
      </w:r>
      <w:r>
        <w:rPr>
          <w:sz w:val="21"/>
          <w:szCs w:val="21"/>
        </w:rPr>
        <w:t xml:space="preserve">) present. Blade tools, bone tools. Bhimbetka rock shelters begin to show early paintings; Belan Valley, Renigunta.</w:t>
      </w:r>
    </w:p>
    <w:p>
      <w:pPr>
        <w:spacing w:after="60" w:before="60" w:line="264"/>
        <w:ind w:left="0"/>
      </w:pPr>
      <w:r>
        <w:rPr>
          <w:b/>
          <w:bCs/>
          <w:color w:val="8A3B12"/>
          <w:sz w:val="21"/>
          <w:szCs w:val="21"/>
        </w:rPr>
        <w:t xml:space="preserve">c. 10,000 to 6,000 BCE (Mesolithic)</w:t>
      </w:r>
      <w:r>
        <w:rPr>
          <w:color w:val="555555"/>
          <w:sz w:val="21"/>
          <w:szCs w:val="21"/>
        </w:rPr>
        <w:t xml:space="preserve">  —  </w:t>
      </w:r>
      <w:r>
        <w:rPr>
          <w:sz w:val="21"/>
          <w:szCs w:val="21"/>
        </w:rPr>
        <w:t xml:space="preserve">Microliths, hunter-gatherers, early domestication of animals. Rock art at Bhimbetka (a UNESCO World Heritage Site), Adamgarh, Bagor (Rajasthan), Sarai Nahar Rai (Uttar Pradesh).</w:t>
      </w:r>
    </w:p>
    <w:p>
      <w:pPr>
        <w:spacing w:after="60" w:before="60" w:line="264"/>
        <w:ind w:left="0"/>
      </w:pPr>
      <w:r>
        <w:rPr>
          <w:b/>
          <w:bCs/>
          <w:color w:val="8A3B12"/>
          <w:sz w:val="21"/>
          <w:szCs w:val="21"/>
        </w:rPr>
        <w:t xml:space="preserve">c. 7000 BCE (Neolithic begins)</w:t>
      </w:r>
      <w:r>
        <w:rPr>
          <w:color w:val="555555"/>
          <w:sz w:val="21"/>
          <w:szCs w:val="21"/>
        </w:rPr>
        <w:t xml:space="preserve">  —  </w:t>
      </w:r>
      <w:r>
        <w:rPr>
          <w:b/>
          <w:bCs/>
          <w:sz w:val="21"/>
          <w:szCs w:val="21"/>
        </w:rPr>
        <w:t xml:space="preserve">Mehrgarh</w:t>
      </w:r>
      <w:r>
        <w:rPr>
          <w:sz w:val="21"/>
          <w:szCs w:val="21"/>
        </w:rPr>
        <w:t xml:space="preserve"> (Balochistan, now Pakistan) shows earliest farming (wheat, barley), herding, mud-brick houses, and later pottery and dentistry (drilled teeth c. 7000 to 5500 BCE). Science and technology: dentistry at </w:t>
      </w:r>
      <w:r>
        <w:rPr>
          <w:b/>
          <w:bCs/>
          <w:sz w:val="21"/>
          <w:szCs w:val="21"/>
        </w:rPr>
        <w:t xml:space="preserve">Mehrgarh</w:t>
      </w:r>
      <w:r>
        <w:rPr>
          <w:sz w:val="21"/>
          <w:szCs w:val="21"/>
        </w:rPr>
        <w:t xml:space="preserve">. Era overview: </w:t>
      </w:r>
      <w:r>
        <w:rPr>
          <w:b/>
          <w:bCs/>
          <w:sz w:val="21"/>
          <w:szCs w:val="21"/>
        </w:rPr>
        <w:t xml:space="preserve">c. 7000 to 1300 BCE</w:t>
      </w:r>
      <w:r>
        <w:rPr>
          <w:sz w:val="21"/>
          <w:szCs w:val="21"/>
        </w:rPr>
        <w:t xml:space="preserve"> covers the Neolithic to the Indus Valley Civilization.</w:t>
      </w:r>
    </w:p>
    <w:p>
      <w:pPr>
        <w:spacing w:after="60" w:before="60" w:line="264"/>
        <w:ind w:left="0"/>
      </w:pPr>
      <w:r>
        <w:rPr>
          <w:b/>
          <w:bCs/>
          <w:color w:val="8A3B12"/>
          <w:sz w:val="21"/>
          <w:szCs w:val="21"/>
        </w:rPr>
        <w:t xml:space="preserve">c. 5000 to 3000 BCE</w:t>
      </w:r>
      <w:r>
        <w:rPr>
          <w:color w:val="555555"/>
          <w:sz w:val="21"/>
          <w:szCs w:val="21"/>
        </w:rPr>
        <w:t xml:space="preserve">  —  </w:t>
      </w:r>
      <w:r>
        <w:rPr>
          <w:sz w:val="21"/>
          <w:szCs w:val="21"/>
        </w:rPr>
        <w:t xml:space="preserve">Neolithic spreads: Burzahom (Kashmir) with pit dwellings; Koldihwa (Uttar Pradesh) with early rice evidence; Chirand (Bihar); Brahmagiri and Maski (Karnataka); Daojali Hading (Assam).</w:t>
      </w:r>
    </w:p>
    <w:p>
      <w:pPr>
        <w:pStyle w:val="Heading1"/>
        <w:keepNext/>
        <w:pBdr>
          <w:bottom w:val="single" w:color="C9B8A6" w:sz="6" w:space="4"/>
        </w:pBdr>
        <w:spacing w:after="120" w:before="360"/>
      </w:pPr>
      <w:r>
        <w:rPr>
          <w:b/>
          <w:bCs/>
          <w:color w:val="1F2A44"/>
          <w:sz w:val="30"/>
          <w:szCs w:val="30"/>
        </w:rPr>
        <w:t xml:space="preserve">Indus Valley (Harappan) Civilization and Chalcolithic Cultures (c. 3300 to 1500 BCE)</w:t>
      </w:r>
    </w:p>
    <w:p>
      <w:pPr>
        <w:spacing w:after="60" w:before="60" w:line="264"/>
        <w:ind w:left="0"/>
      </w:pPr>
      <w:r>
        <w:rPr>
          <w:b/>
          <w:bCs/>
          <w:color w:val="8A3B12"/>
          <w:sz w:val="21"/>
          <w:szCs w:val="21"/>
        </w:rPr>
        <w:t xml:space="preserve">c. 3300 to 2600 BCE (Early Harappan)</w:t>
      </w:r>
      <w:r>
        <w:rPr>
          <w:color w:val="555555"/>
          <w:sz w:val="21"/>
          <w:szCs w:val="21"/>
        </w:rPr>
        <w:t xml:space="preserve">  —  </w:t>
      </w:r>
      <w:r>
        <w:rPr>
          <w:sz w:val="21"/>
          <w:szCs w:val="21"/>
        </w:rPr>
        <w:t xml:space="preserve">Villages and early towns form in the Indus and Ghaggar-Hakra plains; Kot Diji, Amri, early Kalibangan and Rakhigarhi.</w:t>
      </w:r>
    </w:p>
    <w:p>
      <w:pPr>
        <w:spacing w:after="60" w:before="60" w:line="264"/>
        <w:ind w:left="0"/>
      </w:pPr>
      <w:r>
        <w:rPr>
          <w:b/>
          <w:bCs/>
          <w:color w:val="8A3B12"/>
          <w:sz w:val="21"/>
          <w:szCs w:val="21"/>
        </w:rPr>
        <w:t xml:space="preserve">c. 3000 to 1500 BCE (Chalcolithic)</w:t>
      </w:r>
      <w:r>
        <w:rPr>
          <w:color w:val="555555"/>
          <w:sz w:val="21"/>
          <w:szCs w:val="21"/>
        </w:rPr>
        <w:t xml:space="preserve">  —  </w:t>
      </w:r>
      <w:r>
        <w:rPr>
          <w:sz w:val="21"/>
          <w:szCs w:val="21"/>
        </w:rPr>
        <w:t xml:space="preserve">Copper and stone use. Ahar-Banas (Rajasthan), Kayatha, Malwa, Jorwe (Maharashtra), Prabhas and Rangpur cultures.</w:t>
      </w:r>
    </w:p>
    <w:p>
      <w:pPr>
        <w:spacing w:after="60" w:before="60" w:line="264"/>
        <w:ind w:left="0"/>
      </w:pPr>
      <w:r>
        <w:rPr>
          <w:b/>
          <w:bCs/>
          <w:color w:val="8A3B12"/>
          <w:sz w:val="21"/>
          <w:szCs w:val="21"/>
        </w:rPr>
        <w:t xml:space="preserve">c. 2600 to 1900 BCE (Mature Harappan)</w:t>
      </w:r>
      <w:r>
        <w:rPr>
          <w:color w:val="555555"/>
          <w:sz w:val="21"/>
          <w:szCs w:val="21"/>
        </w:rPr>
        <w:t xml:space="preserve">  —  </w:t>
      </w:r>
      <w:r>
        <w:rPr>
          <w:sz w:val="21"/>
          <w:szCs w:val="21"/>
        </w:rPr>
        <w:t xml:space="preserve">Peak of the Bronze Age urban civilization of the </w:t>
      </w:r>
      <w:r>
        <w:rPr>
          <w:b/>
          <w:bCs/>
          <w:sz w:val="21"/>
          <w:szCs w:val="21"/>
        </w:rPr>
        <w:t xml:space="preserve">Indus Valley (Harappan) Civilization</w:t>
      </w:r>
      <w:r>
        <w:rPr>
          <w:sz w:val="21"/>
          <w:szCs w:val="21"/>
        </w:rPr>
        <w:t xml:space="preserve">, spread across Pakistan, northwest India, and Afghanistan (about 1,500 sites). Major cities: </w:t>
      </w:r>
      <w:r>
        <w:rPr>
          <w:b/>
          <w:bCs/>
          <w:sz w:val="21"/>
          <w:szCs w:val="21"/>
        </w:rPr>
        <w:t xml:space="preserve">Harappa</w:t>
      </w:r>
      <w:r>
        <w:rPr>
          <w:sz w:val="21"/>
          <w:szCs w:val="21"/>
        </w:rPr>
        <w:t xml:space="preserve"> and </w:t>
      </w:r>
      <w:r>
        <w:rPr>
          <w:b/>
          <w:bCs/>
          <w:sz w:val="21"/>
          <w:szCs w:val="21"/>
        </w:rPr>
        <w:t xml:space="preserve">Mohenjo-daro</w:t>
      </w:r>
      <w:r>
        <w:rPr>
          <w:sz w:val="21"/>
          <w:szCs w:val="21"/>
        </w:rPr>
        <w:t xml:space="preserve"> (Pakistan), </w:t>
      </w:r>
      <w:r>
        <w:rPr>
          <w:b/>
          <w:bCs/>
          <w:sz w:val="21"/>
          <w:szCs w:val="21"/>
        </w:rPr>
        <w:t xml:space="preserve">Dholavira</w:t>
      </w:r>
      <w:r>
        <w:rPr>
          <w:sz w:val="21"/>
          <w:szCs w:val="21"/>
        </w:rPr>
        <w:t xml:space="preserve">, </w:t>
      </w:r>
      <w:r>
        <w:rPr>
          <w:b/>
          <w:bCs/>
          <w:sz w:val="21"/>
          <w:szCs w:val="21"/>
        </w:rPr>
        <w:t xml:space="preserve">Lothal</w:t>
      </w:r>
      <w:r>
        <w:rPr>
          <w:sz w:val="21"/>
          <w:szCs w:val="21"/>
        </w:rPr>
        <w:t xml:space="preserve">, </w:t>
      </w:r>
      <w:r>
        <w:rPr>
          <w:b/>
          <w:bCs/>
          <w:sz w:val="21"/>
          <w:szCs w:val="21"/>
        </w:rPr>
        <w:t xml:space="preserve">Rakhigarhi</w:t>
      </w:r>
      <w:r>
        <w:rPr>
          <w:sz w:val="21"/>
          <w:szCs w:val="21"/>
        </w:rPr>
        <w:t xml:space="preserve"> (Haryana, among the largest), </w:t>
      </w:r>
      <w:r>
        <w:rPr>
          <w:b/>
          <w:bCs/>
          <w:sz w:val="21"/>
          <w:szCs w:val="21"/>
        </w:rPr>
        <w:t xml:space="preserve">Kalibangan</w:t>
      </w:r>
      <w:r>
        <w:rPr>
          <w:sz w:val="21"/>
          <w:szCs w:val="21"/>
        </w:rPr>
        <w:t xml:space="preserve">, </w:t>
      </w:r>
      <w:r>
        <w:rPr>
          <w:b/>
          <w:bCs/>
          <w:sz w:val="21"/>
          <w:szCs w:val="21"/>
        </w:rPr>
        <w:t xml:space="preserve">Banawali</w:t>
      </w:r>
      <w:r>
        <w:rPr>
          <w:sz w:val="21"/>
          <w:szCs w:val="21"/>
        </w:rPr>
        <w:t xml:space="preserve">, </w:t>
      </w:r>
      <w:r>
        <w:rPr>
          <w:b/>
          <w:bCs/>
          <w:sz w:val="21"/>
          <w:szCs w:val="21"/>
        </w:rPr>
        <w:t xml:space="preserve">Surkotada</w:t>
      </w:r>
      <w:r>
        <w:rPr>
          <w:sz w:val="21"/>
          <w:szCs w:val="21"/>
        </w:rPr>
        <w:t xml:space="preserve">, </w:t>
      </w:r>
      <w:r>
        <w:rPr>
          <w:b/>
          <w:bCs/>
          <w:sz w:val="21"/>
          <w:szCs w:val="21"/>
        </w:rPr>
        <w:t xml:space="preserve">Ganweriwala</w:t>
      </w:r>
      <w:r>
        <w:rPr>
          <w:sz w:val="21"/>
          <w:szCs w:val="21"/>
        </w:rPr>
        <w:t xml:space="preserve">, </w:t>
      </w:r>
      <w:r>
        <w:rPr>
          <w:b/>
          <w:bCs/>
          <w:sz w:val="21"/>
          <w:szCs w:val="21"/>
        </w:rPr>
        <w:t xml:space="preserve">Sutkagen Dor</w:t>
      </w:r>
      <w:r>
        <w:rPr>
          <w:sz w:val="21"/>
          <w:szCs w:val="21"/>
        </w:rPr>
        <w:t xml:space="preserve"> (coastal). Features: planned grid streets, standardized baked bricks, covered drains, the Great Bath at Mohenjo-daro, granaries, the Dholavira water reservoirs, dockyard at Lothal, standard weights, undeciphered script (about 400 signs) on seals, soapstone seals with the unicorn bull and Pashupati figure, bronze “Dancing Girl,” cotton cultivation, trade with Mesopotamia (called </w:t>
      </w:r>
      <w:r>
        <w:rPr>
          <w:i/>
          <w:iCs/>
          <w:sz w:val="21"/>
          <w:szCs w:val="21"/>
        </w:rPr>
        <w:t xml:space="preserve">Meluhha</w:t>
      </w:r>
      <w:r>
        <w:rPr>
          <w:sz w:val="21"/>
          <w:szCs w:val="21"/>
        </w:rPr>
        <w:t xml:space="preserve"> in cuneiform texts).</w:t>
      </w:r>
    </w:p>
    <w:p>
      <w:pPr>
        <w:spacing w:after="60" w:before="60" w:line="264"/>
        <w:ind w:left="0"/>
      </w:pPr>
      <w:r>
        <w:rPr>
          <w:b/>
          <w:bCs/>
          <w:color w:val="8A3B12"/>
          <w:sz w:val="21"/>
          <w:szCs w:val="21"/>
        </w:rPr>
        <w:t xml:space="preserve">c. 2600 to 1900 BCE (Language and script)</w:t>
      </w:r>
      <w:r>
        <w:rPr>
          <w:color w:val="555555"/>
          <w:sz w:val="21"/>
          <w:szCs w:val="21"/>
        </w:rPr>
        <w:t xml:space="preserve">  —  </w:t>
      </w:r>
      <w:r>
        <w:rPr>
          <w:b/>
          <w:bCs/>
          <w:sz w:val="21"/>
          <w:szCs w:val="21"/>
        </w:rPr>
        <w:t xml:space="preserve">Indus script</w:t>
      </w:r>
      <w:r>
        <w:rPr>
          <w:sz w:val="21"/>
          <w:szCs w:val="21"/>
        </w:rPr>
        <w:t xml:space="preserve"> (undeciphered).</w:t>
      </w:r>
    </w:p>
    <w:p>
      <w:pPr>
        <w:spacing w:after="60" w:before="60" w:line="264"/>
        <w:ind w:left="0"/>
      </w:pPr>
      <w:r>
        <w:rPr>
          <w:b/>
          <w:bCs/>
          <w:color w:val="8A3B12"/>
          <w:sz w:val="21"/>
          <w:szCs w:val="21"/>
        </w:rPr>
        <w:t xml:space="preserve">c. 2600 BCE (Science and technology)</w:t>
      </w:r>
      <w:r>
        <w:rPr>
          <w:color w:val="555555"/>
          <w:sz w:val="21"/>
          <w:szCs w:val="21"/>
        </w:rPr>
        <w:t xml:space="preserve">  —  </w:t>
      </w:r>
      <w:r>
        <w:rPr>
          <w:sz w:val="21"/>
          <w:szCs w:val="21"/>
        </w:rPr>
        <w:t xml:space="preserve">Standardized weights, bricks, drainage, bead-making, and kiln technology of the Indus cities.</w:t>
      </w:r>
    </w:p>
    <w:p>
      <w:pPr>
        <w:spacing w:after="60" w:before="60" w:line="264"/>
        <w:ind w:left="0"/>
      </w:pPr>
      <w:r>
        <w:rPr>
          <w:b/>
          <w:bCs/>
          <w:color w:val="8A3B12"/>
          <w:sz w:val="21"/>
          <w:szCs w:val="21"/>
        </w:rPr>
        <w:t xml:space="preserve">c. 2500 BCE (Architecture)</w:t>
      </w:r>
      <w:r>
        <w:rPr>
          <w:color w:val="555555"/>
          <w:sz w:val="21"/>
          <w:szCs w:val="21"/>
        </w:rPr>
        <w:t xml:space="preserve">  —  </w:t>
      </w:r>
      <w:r>
        <w:rPr>
          <w:sz w:val="21"/>
          <w:szCs w:val="21"/>
        </w:rPr>
        <w:t xml:space="preserve">Great Bath, Mohenjo-daro; Dholavira’s water system; Lothal dock.</w:t>
      </w:r>
    </w:p>
    <w:p>
      <w:pPr>
        <w:spacing w:after="60" w:before="60" w:line="264"/>
        <w:ind w:left="0"/>
      </w:pPr>
      <w:r>
        <w:rPr>
          <w:b/>
          <w:bCs/>
          <w:color w:val="8A3B12"/>
          <w:sz w:val="21"/>
          <w:szCs w:val="21"/>
        </w:rPr>
        <w:t xml:space="preserve">c. 1900 to 1300 BCE (Late Harappan)</w:t>
      </w:r>
      <w:r>
        <w:rPr>
          <w:color w:val="555555"/>
          <w:sz w:val="21"/>
          <w:szCs w:val="21"/>
        </w:rPr>
        <w:t xml:space="preserve">  —  </w:t>
      </w:r>
      <w:r>
        <w:rPr>
          <w:sz w:val="21"/>
          <w:szCs w:val="21"/>
        </w:rPr>
        <w:t xml:space="preserve">Decline of urbanism: climate shift and weakening monsoon, drying or shifting of rivers (such as the Ghaggar-Hakra), falling trade. Population shifts east and south toward the Ganga plain and Gujarat.</w:t>
      </w:r>
    </w:p>
    <w:p>
      <w:pPr>
        <w:pStyle w:val="Heading1"/>
        <w:keepNext/>
        <w:pBdr>
          <w:bottom w:val="single" w:color="C9B8A6" w:sz="6" w:space="4"/>
        </w:pBdr>
        <w:spacing w:after="120" w:before="360"/>
      </w:pPr>
      <w:r>
        <w:rPr>
          <w:b/>
          <w:bCs/>
          <w:color w:val="1F2A44"/>
          <w:sz w:val="30"/>
          <w:szCs w:val="30"/>
        </w:rPr>
        <w:t xml:space="preserve">Vedic Age (c. 1500 to 600 BCE)</w:t>
      </w:r>
    </w:p>
    <w:p>
      <w:pPr>
        <w:spacing w:after="60" w:before="60" w:line="264"/>
        <w:ind w:left="0"/>
      </w:pPr>
      <w:r>
        <w:rPr>
          <w:b/>
          <w:bCs/>
          <w:color w:val="8A3B12"/>
          <w:sz w:val="21"/>
          <w:szCs w:val="21"/>
        </w:rPr>
        <w:t xml:space="preserve">c. 1500 to 1000 BCE (Early or Rigvedic Period)</w:t>
      </w:r>
      <w:r>
        <w:rPr>
          <w:color w:val="555555"/>
          <w:sz w:val="21"/>
          <w:szCs w:val="21"/>
        </w:rPr>
        <w:t xml:space="preserve">  —  </w:t>
      </w:r>
      <w:r>
        <w:rPr>
          <w:sz w:val="21"/>
          <w:szCs w:val="21"/>
        </w:rPr>
        <w:t xml:space="preserve">Composition of the </w:t>
      </w:r>
      <w:r>
        <w:rPr>
          <w:b/>
          <w:bCs/>
          <w:sz w:val="21"/>
          <w:szCs w:val="21"/>
        </w:rPr>
        <w:t xml:space="preserve">Rigveda</w:t>
      </w:r>
      <w:r>
        <w:rPr>
          <w:sz w:val="21"/>
          <w:szCs w:val="21"/>
        </w:rPr>
        <w:t xml:space="preserve"> (about 1,028 hymns) in the Punjab and Sapta Sindhu region. Gods: Indra, Agni, Varuna, Soma, Ushas. Tribal, pastoral society organized in </w:t>
      </w:r>
      <w:r>
        <w:rPr>
          <w:i/>
          <w:iCs/>
          <w:sz w:val="21"/>
          <w:szCs w:val="21"/>
        </w:rPr>
        <w:t xml:space="preserve">jana</w:t>
      </w:r>
      <w:r>
        <w:rPr>
          <w:sz w:val="21"/>
          <w:szCs w:val="21"/>
        </w:rPr>
        <w:t xml:space="preserve">, </w:t>
      </w:r>
      <w:r>
        <w:rPr>
          <w:i/>
          <w:iCs/>
          <w:sz w:val="21"/>
          <w:szCs w:val="21"/>
        </w:rPr>
        <w:t xml:space="preserve">vish</w:t>
      </w:r>
      <w:r>
        <w:rPr>
          <w:sz w:val="21"/>
          <w:szCs w:val="21"/>
        </w:rPr>
        <w:t xml:space="preserve">, and </w:t>
      </w:r>
      <w:r>
        <w:rPr>
          <w:i/>
          <w:iCs/>
          <w:sz w:val="21"/>
          <w:szCs w:val="21"/>
        </w:rPr>
        <w:t xml:space="preserve">kula</w:t>
      </w:r>
      <w:r>
        <w:rPr>
          <w:sz w:val="21"/>
          <w:szCs w:val="21"/>
        </w:rPr>
        <w:t xml:space="preserve">. Chiefs called </w:t>
      </w:r>
      <w:r>
        <w:rPr>
          <w:i/>
          <w:iCs/>
          <w:sz w:val="21"/>
          <w:szCs w:val="21"/>
        </w:rPr>
        <w:t xml:space="preserve">rajan</w:t>
      </w:r>
      <w:r>
        <w:rPr>
          <w:sz w:val="21"/>
          <w:szCs w:val="21"/>
        </w:rPr>
        <w:t xml:space="preserve">. Assemblies: </w:t>
      </w:r>
      <w:r>
        <w:rPr>
          <w:i/>
          <w:iCs/>
          <w:sz w:val="21"/>
          <w:szCs w:val="21"/>
        </w:rPr>
        <w:t xml:space="preserve">Sabha</w:t>
      </w:r>
      <w:r>
        <w:rPr>
          <w:sz w:val="21"/>
          <w:szCs w:val="21"/>
        </w:rPr>
        <w:t xml:space="preserve"> and </w:t>
      </w:r>
      <w:r>
        <w:rPr>
          <w:i/>
          <w:iCs/>
          <w:sz w:val="21"/>
          <w:szCs w:val="21"/>
        </w:rPr>
        <w:t xml:space="preserve">Samiti</w:t>
      </w:r>
      <w:r>
        <w:rPr>
          <w:sz w:val="21"/>
          <w:szCs w:val="21"/>
        </w:rPr>
        <w:t xml:space="preserve">. Key tribes: Bharata, Purus, Yadus, Turvasas, Anus, Druhyus. Debate: the Aryan Migration/Indo-Aryan Migration theory (supported by linguistic and genetic evidence) versus indigenous origin arguments; mainstream scholarship favors gradual migrations from Central Asia during the second millennium BCE. Religion: Vedic religion with nature deities (Indra, Agni, Varuna, Soma), sacrifice (</w:t>
      </w:r>
      <w:r>
        <w:rPr>
          <w:i/>
          <w:iCs/>
          <w:sz w:val="21"/>
          <w:szCs w:val="21"/>
        </w:rPr>
        <w:t xml:space="preserve">yajna</w:t>
      </w:r>
      <w:r>
        <w:rPr>
          <w:sz w:val="21"/>
          <w:szCs w:val="21"/>
        </w:rPr>
        <w:t xml:space="preserve">), priestly specialization.</w:t>
      </w:r>
    </w:p>
    <w:p>
      <w:pPr>
        <w:spacing w:after="60" w:before="60" w:line="264"/>
        <w:ind w:left="0"/>
      </w:pPr>
      <w:r>
        <w:rPr>
          <w:b/>
          <w:bCs/>
          <w:color w:val="8A3B12"/>
          <w:sz w:val="21"/>
          <w:szCs w:val="21"/>
        </w:rPr>
        <w:t xml:space="preserve">c. 1500 to 1000 BCE (Language)</w:t>
      </w:r>
      <w:r>
        <w:rPr>
          <w:color w:val="555555"/>
          <w:sz w:val="21"/>
          <w:szCs w:val="21"/>
        </w:rPr>
        <w:t xml:space="preserve">  —  </w:t>
      </w:r>
      <w:r>
        <w:rPr>
          <w:b/>
          <w:bCs/>
          <w:sz w:val="21"/>
          <w:szCs w:val="21"/>
        </w:rPr>
        <w:t xml:space="preserve">Vedic Sanskrit</w:t>
      </w:r>
      <w:r>
        <w:rPr>
          <w:sz w:val="21"/>
          <w:szCs w:val="21"/>
        </w:rPr>
        <w:t xml:space="preserve"> (Rigveda). Oral transmission using elaborate memorization (</w:t>
      </w:r>
      <w:r>
        <w:rPr>
          <w:i/>
          <w:iCs/>
          <w:sz w:val="21"/>
          <w:szCs w:val="21"/>
        </w:rPr>
        <w:t xml:space="preserve">pathas</w:t>
      </w:r>
      <w:r>
        <w:rPr>
          <w:sz w:val="21"/>
          <w:szCs w:val="21"/>
        </w:rPr>
        <w:t xml:space="preserve">).</w:t>
      </w:r>
    </w:p>
    <w:p>
      <w:pPr>
        <w:spacing w:after="60" w:before="60" w:line="264"/>
        <w:ind w:left="0"/>
      </w:pPr>
      <w:r>
        <w:rPr>
          <w:b/>
          <w:bCs/>
          <w:color w:val="8A3B12"/>
          <w:sz w:val="21"/>
          <w:szCs w:val="21"/>
        </w:rPr>
        <w:t xml:space="preserve">c. 1500 to 500 BCE (Science)</w:t>
      </w:r>
      <w:r>
        <w:rPr>
          <w:color w:val="555555"/>
          <w:sz w:val="21"/>
          <w:szCs w:val="21"/>
        </w:rPr>
        <w:t xml:space="preserve">  —  </w:t>
      </w:r>
      <w:r>
        <w:rPr>
          <w:b/>
          <w:bCs/>
          <w:sz w:val="21"/>
          <w:szCs w:val="21"/>
        </w:rPr>
        <w:t xml:space="preserve">Sulba Sutras</w:t>
      </w:r>
      <w:r>
        <w:rPr>
          <w:sz w:val="21"/>
          <w:szCs w:val="21"/>
        </w:rPr>
        <w:t xml:space="preserve"> (Baudhayana, Apastamba) give geometry for altar construction, including a form of the Pythagorean theorem. </w:t>
      </w:r>
      <w:r>
        <w:rPr>
          <w:b/>
          <w:bCs/>
          <w:sz w:val="21"/>
          <w:szCs w:val="21"/>
        </w:rPr>
        <w:t xml:space="preserve">Vedanga Jyotisha</w:t>
      </w:r>
      <w:r>
        <w:rPr>
          <w:sz w:val="21"/>
          <w:szCs w:val="21"/>
        </w:rPr>
        <w:t xml:space="preserve"> on calendar and astronomy. </w:t>
      </w:r>
      <w:r>
        <w:rPr>
          <w:b/>
          <w:bCs/>
          <w:sz w:val="21"/>
          <w:szCs w:val="21"/>
        </w:rPr>
        <w:t xml:space="preserve">Iron</w:t>
      </w:r>
      <w:r>
        <w:rPr>
          <w:sz w:val="21"/>
          <w:szCs w:val="21"/>
        </w:rPr>
        <w:t xml:space="preserve"> and </w:t>
      </w:r>
      <w:r>
        <w:rPr>
          <w:b/>
          <w:bCs/>
          <w:sz w:val="21"/>
          <w:szCs w:val="21"/>
        </w:rPr>
        <w:t xml:space="preserve">wootz steel</w:t>
      </w:r>
      <w:r>
        <w:rPr>
          <w:sz w:val="21"/>
          <w:szCs w:val="21"/>
        </w:rPr>
        <w:t xml:space="preserve"> production begins (later famed as Damascus steel).</w:t>
      </w:r>
    </w:p>
    <w:p>
      <w:pPr>
        <w:spacing w:after="60" w:before="60" w:line="264"/>
        <w:ind w:left="0"/>
      </w:pPr>
      <w:r>
        <w:rPr>
          <w:b/>
          <w:bCs/>
          <w:color w:val="8A3B12"/>
          <w:sz w:val="21"/>
          <w:szCs w:val="21"/>
        </w:rPr>
        <w:t xml:space="preserve">c. 1300 to 1000 BCE (Rigvedic)</w:t>
      </w:r>
      <w:r>
        <w:rPr>
          <w:color w:val="555555"/>
          <w:sz w:val="21"/>
          <w:szCs w:val="21"/>
        </w:rPr>
        <w:t xml:space="preserve">  —  </w:t>
      </w:r>
      <w:r>
        <w:rPr>
          <w:b/>
          <w:bCs/>
          <w:sz w:val="21"/>
          <w:szCs w:val="21"/>
        </w:rPr>
        <w:t xml:space="preserve">Battle of the Ten Kings (Dasarajna):</w:t>
      </w:r>
      <w:r>
        <w:rPr>
          <w:sz w:val="21"/>
          <w:szCs w:val="21"/>
        </w:rPr>
        <w:t xml:space="preserve"> Sudas of the Bharata tribe defeats a coalition of ten tribes on the Parushni (Ravi) river. Important early event in the Rigveda.</w:t>
      </w:r>
    </w:p>
    <w:p>
      <w:pPr>
        <w:spacing w:after="60" w:before="60" w:line="264"/>
        <w:ind w:left="0"/>
      </w:pPr>
      <w:r>
        <w:rPr>
          <w:b/>
          <w:bCs/>
          <w:color w:val="8A3B12"/>
          <w:sz w:val="21"/>
          <w:szCs w:val="21"/>
        </w:rPr>
        <w:t xml:space="preserve">c. 1000 to 600 BCE (Later Vedic Period)</w:t>
      </w:r>
      <w:r>
        <w:rPr>
          <w:color w:val="555555"/>
          <w:sz w:val="21"/>
          <w:szCs w:val="21"/>
        </w:rPr>
        <w:t xml:space="preserve">  —  </w:t>
      </w:r>
      <w:r>
        <w:rPr>
          <w:sz w:val="21"/>
          <w:szCs w:val="21"/>
        </w:rPr>
        <w:t xml:space="preserve">Shift to the </w:t>
      </w:r>
      <w:r>
        <w:rPr>
          <w:b/>
          <w:bCs/>
          <w:sz w:val="21"/>
          <w:szCs w:val="21"/>
        </w:rPr>
        <w:t xml:space="preserve">Ganga-Yamuna Doab</w:t>
      </w:r>
      <w:r>
        <w:rPr>
          <w:sz w:val="21"/>
          <w:szCs w:val="21"/>
        </w:rPr>
        <w:t xml:space="preserve"> and eastward. Composition of </w:t>
      </w:r>
      <w:r>
        <w:rPr>
          <w:b/>
          <w:bCs/>
          <w:sz w:val="21"/>
          <w:szCs w:val="21"/>
        </w:rPr>
        <w:t xml:space="preserve">Samaveda</w:t>
      </w:r>
      <w:r>
        <w:rPr>
          <w:sz w:val="21"/>
          <w:szCs w:val="21"/>
        </w:rPr>
        <w:t xml:space="preserve">, </w:t>
      </w:r>
      <w:r>
        <w:rPr>
          <w:b/>
          <w:bCs/>
          <w:sz w:val="21"/>
          <w:szCs w:val="21"/>
        </w:rPr>
        <w:t xml:space="preserve">Yajurveda</w:t>
      </w:r>
      <w:r>
        <w:rPr>
          <w:sz w:val="21"/>
          <w:szCs w:val="21"/>
        </w:rPr>
        <w:t xml:space="preserve">, </w:t>
      </w:r>
      <w:r>
        <w:rPr>
          <w:b/>
          <w:bCs/>
          <w:sz w:val="21"/>
          <w:szCs w:val="21"/>
        </w:rPr>
        <w:t xml:space="preserve">Atharvaveda</w:t>
      </w:r>
      <w:r>
        <w:rPr>
          <w:sz w:val="21"/>
          <w:szCs w:val="21"/>
        </w:rPr>
        <w:t xml:space="preserve">, </w:t>
      </w:r>
      <w:r>
        <w:rPr>
          <w:b/>
          <w:bCs/>
          <w:sz w:val="21"/>
          <w:szCs w:val="21"/>
        </w:rPr>
        <w:t xml:space="preserve">Brahmanas</w:t>
      </w:r>
      <w:r>
        <w:rPr>
          <w:sz w:val="21"/>
          <w:szCs w:val="21"/>
        </w:rPr>
        <w:t xml:space="preserve">, </w:t>
      </w:r>
      <w:r>
        <w:rPr>
          <w:b/>
          <w:bCs/>
          <w:sz w:val="21"/>
          <w:szCs w:val="21"/>
        </w:rPr>
        <w:t xml:space="preserve">Aranyakas</w:t>
      </w:r>
      <w:r>
        <w:rPr>
          <w:sz w:val="21"/>
          <w:szCs w:val="21"/>
        </w:rPr>
        <w:t xml:space="preserve">, early </w:t>
      </w:r>
      <w:r>
        <w:rPr>
          <w:b/>
          <w:bCs/>
          <w:sz w:val="21"/>
          <w:szCs w:val="21"/>
        </w:rPr>
        <w:t xml:space="preserve">Upanishads</w:t>
      </w:r>
      <w:r>
        <w:rPr>
          <w:sz w:val="21"/>
          <w:szCs w:val="21"/>
        </w:rPr>
        <w:t xml:space="preserve">. Larger kingdoms: Kuru, Panchala, Kosala, Kashi, Videha. </w:t>
      </w:r>
      <w:r>
        <w:rPr>
          <w:b/>
          <w:bCs/>
          <w:sz w:val="21"/>
          <w:szCs w:val="21"/>
        </w:rPr>
        <w:t xml:space="preserve">Kuru</w:t>
      </w:r>
      <w:r>
        <w:rPr>
          <w:sz w:val="21"/>
          <w:szCs w:val="21"/>
        </w:rPr>
        <w:t xml:space="preserve"> capital at Hastinapura. Rise of the four-fold varna system (Brahmin, Kshatriya, Vaishya, Shudra), growth of elaborate rituals (</w:t>
      </w:r>
      <w:r>
        <w:rPr>
          <w:i/>
          <w:iCs/>
          <w:sz w:val="21"/>
          <w:szCs w:val="21"/>
        </w:rPr>
        <w:t xml:space="preserve">Ashvamedha</w:t>
      </w:r>
      <w:r>
        <w:rPr>
          <w:sz w:val="21"/>
          <w:szCs w:val="21"/>
        </w:rPr>
        <w:t xml:space="preserve">, </w:t>
      </w:r>
      <w:r>
        <w:rPr>
          <w:i/>
          <w:iCs/>
          <w:sz w:val="21"/>
          <w:szCs w:val="21"/>
        </w:rPr>
        <w:t xml:space="preserve">Rajasuya</w:t>
      </w:r>
      <w:r>
        <w:rPr>
          <w:sz w:val="21"/>
          <w:szCs w:val="21"/>
        </w:rPr>
        <w:t xml:space="preserve">, </w:t>
      </w:r>
      <w:r>
        <w:rPr>
          <w:i/>
          <w:iCs/>
          <w:sz w:val="21"/>
          <w:szCs w:val="21"/>
        </w:rPr>
        <w:t xml:space="preserve">Vajapeya</w:t>
      </w:r>
      <w:r>
        <w:rPr>
          <w:sz w:val="21"/>
          <w:szCs w:val="21"/>
        </w:rPr>
        <w:t xml:space="preserve">), and gotra and ashrama ideas. Epics’ background: the core story of the </w:t>
      </w:r>
      <w:r>
        <w:rPr>
          <w:b/>
          <w:bCs/>
          <w:sz w:val="21"/>
          <w:szCs w:val="21"/>
        </w:rPr>
        <w:t xml:space="preserve">Mahabharata</w:t>
      </w:r>
      <w:r>
        <w:rPr>
          <w:sz w:val="21"/>
          <w:szCs w:val="21"/>
        </w:rPr>
        <w:t xml:space="preserve"> (Kurukshetra war between Kauravas and Pandavas) is traditionally set in this period (the </w:t>
      </w:r>
      <w:r>
        <w:rPr>
          <w:b/>
          <w:bCs/>
          <w:sz w:val="21"/>
          <w:szCs w:val="21"/>
        </w:rPr>
        <w:t xml:space="preserve">Kurukshetra War</w:t>
      </w:r>
      <w:r>
        <w:rPr>
          <w:sz w:val="21"/>
          <w:szCs w:val="21"/>
        </w:rPr>
        <w:t xml:space="preserve"> is a traditional epic event); the </w:t>
      </w:r>
      <w:r>
        <w:rPr>
          <w:b/>
          <w:bCs/>
          <w:sz w:val="21"/>
          <w:szCs w:val="21"/>
        </w:rPr>
        <w:t xml:space="preserve">Ramayana</w:t>
      </w:r>
      <w:r>
        <w:rPr>
          <w:sz w:val="21"/>
          <w:szCs w:val="21"/>
        </w:rPr>
        <w:t xml:space="preserve"> (Ayodhya, Kosala) is likewise a tradition of the broader age. Composition of the epics as texts happened over many centuries (roughly 400 BCE to 400 CE). Philosophical foundations: Upanishadic thought (Atman, Brahman, karma, reincarnation, moksha) with thinkers like </w:t>
      </w:r>
      <w:r>
        <w:rPr>
          <w:b/>
          <w:bCs/>
          <w:sz w:val="21"/>
          <w:szCs w:val="21"/>
        </w:rPr>
        <w:t xml:space="preserve">Yajnavalkya</w:t>
      </w:r>
      <w:r>
        <w:rPr>
          <w:sz w:val="21"/>
          <w:szCs w:val="21"/>
        </w:rPr>
        <w:t xml:space="preserve">, </w:t>
      </w:r>
      <w:r>
        <w:rPr>
          <w:b/>
          <w:bCs/>
          <w:sz w:val="21"/>
          <w:szCs w:val="21"/>
        </w:rPr>
        <w:t xml:space="preserve">Uddalaka Aruni</w:t>
      </w:r>
      <w:r>
        <w:rPr>
          <w:sz w:val="21"/>
          <w:szCs w:val="21"/>
        </w:rPr>
        <w:t xml:space="preserve">, </w:t>
      </w:r>
      <w:r>
        <w:rPr>
          <w:b/>
          <w:bCs/>
          <w:sz w:val="21"/>
          <w:szCs w:val="21"/>
        </w:rPr>
        <w:t xml:space="preserve">Gargi</w:t>
      </w:r>
      <w:r>
        <w:rPr>
          <w:sz w:val="21"/>
          <w:szCs w:val="21"/>
        </w:rPr>
        <w:t xml:space="preserve">, </w:t>
      </w:r>
      <w:r>
        <w:rPr>
          <w:b/>
          <w:bCs/>
          <w:sz w:val="21"/>
          <w:szCs w:val="21"/>
        </w:rPr>
        <w:t xml:space="preserve">Maitreyi</w:t>
      </w:r>
      <w:r>
        <w:rPr>
          <w:sz w:val="21"/>
          <w:szCs w:val="21"/>
        </w:rPr>
        <w:t xml:space="preserve">.</w:t>
      </w:r>
    </w:p>
    <w:p>
      <w:pPr>
        <w:spacing w:after="60" w:before="60" w:line="264"/>
        <w:ind w:left="0"/>
      </w:pPr>
      <w:r>
        <w:rPr>
          <w:b/>
          <w:bCs/>
          <w:color w:val="8A3B12"/>
          <w:sz w:val="21"/>
          <w:szCs w:val="21"/>
        </w:rPr>
        <w:t xml:space="preserve">c. 1000 BCE onward</w:t>
      </w:r>
      <w:r>
        <w:rPr>
          <w:color w:val="555555"/>
          <w:sz w:val="21"/>
          <w:szCs w:val="21"/>
        </w:rPr>
        <w:t xml:space="preserve">  —  </w:t>
      </w:r>
      <w:r>
        <w:rPr>
          <w:b/>
          <w:bCs/>
          <w:sz w:val="21"/>
          <w:szCs w:val="21"/>
        </w:rPr>
        <w:t xml:space="preserve">Iron</w:t>
      </w:r>
      <w:r>
        <w:rPr>
          <w:sz w:val="21"/>
          <w:szCs w:val="21"/>
        </w:rPr>
        <w:t xml:space="preserve"> (</w:t>
      </w:r>
      <w:r>
        <w:rPr>
          <w:i/>
          <w:iCs/>
          <w:sz w:val="21"/>
          <w:szCs w:val="21"/>
        </w:rPr>
        <w:t xml:space="preserve">shyama ayas</w:t>
      </w:r>
      <w:r>
        <w:rPr>
          <w:sz w:val="21"/>
          <w:szCs w:val="21"/>
        </w:rPr>
        <w:t xml:space="preserve">) enters use, allowing forest clearing and settled agriculture; Painted Grey Ware (PGW) culture in the Ganga-Yamuna region.</w:t>
      </w:r>
    </w:p>
    <w:p>
      <w:pPr>
        <w:spacing w:after="60" w:before="60" w:line="264"/>
        <w:ind w:left="0"/>
      </w:pPr>
      <w:r>
        <w:rPr>
          <w:b/>
          <w:bCs/>
          <w:color w:val="8A3B12"/>
          <w:sz w:val="21"/>
          <w:szCs w:val="21"/>
        </w:rPr>
        <w:t xml:space="preserve">c. 1st millennium BCE onward (Metallurgy)</w:t>
      </w:r>
      <w:r>
        <w:rPr>
          <w:color w:val="555555"/>
          <w:sz w:val="21"/>
          <w:szCs w:val="21"/>
        </w:rPr>
        <w:t xml:space="preserve">  —  </w:t>
      </w:r>
      <w:r>
        <w:rPr>
          <w:b/>
          <w:bCs/>
          <w:sz w:val="21"/>
          <w:szCs w:val="21"/>
        </w:rPr>
        <w:t xml:space="preserve">Zinc distillation</w:t>
      </w:r>
      <w:r>
        <w:rPr>
          <w:sz w:val="21"/>
          <w:szCs w:val="21"/>
        </w:rPr>
        <w:t xml:space="preserve"> in Zawar (Rajasthan) from c. 1st millennium BCE onward.</w:t>
      </w:r>
    </w:p>
    <w:p>
      <w:pPr>
        <w:spacing w:after="60" w:before="60" w:line="264"/>
        <w:ind w:left="0"/>
      </w:pPr>
      <w:r>
        <w:rPr>
          <w:b/>
          <w:bCs/>
          <w:color w:val="8A3B12"/>
          <w:sz w:val="21"/>
          <w:szCs w:val="21"/>
        </w:rPr>
        <w:t xml:space="preserve">c. 1000 BCE onward (Hindu traditions)</w:t>
      </w:r>
      <w:r>
        <w:rPr>
          <w:color w:val="555555"/>
          <w:sz w:val="21"/>
          <w:szCs w:val="21"/>
        </w:rPr>
        <w:t xml:space="preserve">  —  </w:t>
      </w:r>
      <w:r>
        <w:rPr>
          <w:b/>
          <w:bCs/>
          <w:sz w:val="21"/>
          <w:szCs w:val="21"/>
        </w:rPr>
        <w:t xml:space="preserve">Hindu (Sanatana) Traditions</w:t>
      </w:r>
      <w:r>
        <w:rPr>
          <w:sz w:val="21"/>
          <w:szCs w:val="21"/>
        </w:rPr>
        <w:t xml:space="preserve"> develop from Vedic religion through the Upanishadic, epic and Puranic eras to the great acharyas: </w:t>
      </w:r>
      <w:r>
        <w:rPr>
          <w:b/>
          <w:bCs/>
          <w:sz w:val="21"/>
          <w:szCs w:val="21"/>
        </w:rPr>
        <w:t xml:space="preserve">Shankara</w:t>
      </w:r>
      <w:r>
        <w:rPr>
          <w:sz w:val="21"/>
          <w:szCs w:val="21"/>
        </w:rPr>
        <w:t xml:space="preserve">, </w:t>
      </w:r>
      <w:r>
        <w:rPr>
          <w:b/>
          <w:bCs/>
          <w:sz w:val="21"/>
          <w:szCs w:val="21"/>
        </w:rPr>
        <w:t xml:space="preserve">Ramanuja</w:t>
      </w:r>
      <w:r>
        <w:rPr>
          <w:sz w:val="21"/>
          <w:szCs w:val="21"/>
        </w:rPr>
        <w:t xml:space="preserve">, </w:t>
      </w:r>
      <w:r>
        <w:rPr>
          <w:b/>
          <w:bCs/>
          <w:sz w:val="21"/>
          <w:szCs w:val="21"/>
        </w:rPr>
        <w:t xml:space="preserve">Madhva</w:t>
      </w:r>
      <w:r>
        <w:rPr>
          <w:sz w:val="21"/>
          <w:szCs w:val="21"/>
        </w:rPr>
        <w:t xml:space="preserve">, </w:t>
      </w:r>
      <w:r>
        <w:rPr>
          <w:b/>
          <w:bCs/>
          <w:sz w:val="21"/>
          <w:szCs w:val="21"/>
        </w:rPr>
        <w:t xml:space="preserve">Nimbarka</w:t>
      </w:r>
      <w:r>
        <w:rPr>
          <w:sz w:val="21"/>
          <w:szCs w:val="21"/>
        </w:rPr>
        <w:t xml:space="preserve">, </w:t>
      </w:r>
      <w:r>
        <w:rPr>
          <w:b/>
          <w:bCs/>
          <w:sz w:val="21"/>
          <w:szCs w:val="21"/>
        </w:rPr>
        <w:t xml:space="preserve">Vallabha</w:t>
      </w:r>
      <w:r>
        <w:rPr>
          <w:sz w:val="21"/>
          <w:szCs w:val="21"/>
        </w:rPr>
        <w:t xml:space="preserve">, </w:t>
      </w:r>
      <w:r>
        <w:rPr>
          <w:b/>
          <w:bCs/>
          <w:sz w:val="21"/>
          <w:szCs w:val="21"/>
        </w:rPr>
        <w:t xml:space="preserve">Chaitanya</w:t>
      </w:r>
      <w:r>
        <w:rPr>
          <w:sz w:val="21"/>
          <w:szCs w:val="21"/>
        </w:rPr>
        <w:t xml:space="preserve">, </w:t>
      </w:r>
      <w:r>
        <w:rPr>
          <w:b/>
          <w:bCs/>
          <w:sz w:val="21"/>
          <w:szCs w:val="21"/>
        </w:rPr>
        <w:t xml:space="preserve">Basava</w:t>
      </w:r>
      <w:r>
        <w:rPr>
          <w:sz w:val="21"/>
          <w:szCs w:val="21"/>
        </w:rPr>
        <w:t xml:space="preserve">, </w:t>
      </w:r>
      <w:r>
        <w:rPr>
          <w:b/>
          <w:bCs/>
          <w:sz w:val="21"/>
          <w:szCs w:val="21"/>
        </w:rPr>
        <w:t xml:space="preserve">Ramananda</w:t>
      </w:r>
      <w:r>
        <w:rPr>
          <w:sz w:val="21"/>
          <w:szCs w:val="21"/>
        </w:rPr>
        <w:t xml:space="preserve">, </w:t>
      </w:r>
      <w:r>
        <w:rPr>
          <w:b/>
          <w:bCs/>
          <w:sz w:val="21"/>
          <w:szCs w:val="21"/>
        </w:rPr>
        <w:t xml:space="preserve">Jnaneshwar</w:t>
      </w:r>
      <w:r>
        <w:rPr>
          <w:sz w:val="21"/>
          <w:szCs w:val="21"/>
        </w:rPr>
        <w:t xml:space="preserve">, </w:t>
      </w:r>
      <w:r>
        <w:rPr>
          <w:b/>
          <w:bCs/>
          <w:sz w:val="21"/>
          <w:szCs w:val="21"/>
        </w:rPr>
        <w:t xml:space="preserve">Ramdas</w:t>
      </w:r>
      <w:r>
        <w:rPr>
          <w:sz w:val="21"/>
          <w:szCs w:val="21"/>
        </w:rPr>
        <w:t xml:space="preserve">.</w:t>
      </w:r>
    </w:p>
    <w:p>
      <w:pPr>
        <w:spacing w:after="60" w:before="60" w:line="264"/>
        <w:ind w:left="0"/>
      </w:pPr>
      <w:r>
        <w:rPr>
          <w:b/>
          <w:bCs/>
          <w:color w:val="8A3B12"/>
          <w:sz w:val="21"/>
          <w:szCs w:val="21"/>
        </w:rPr>
        <w:t xml:space="preserve">c. 800 to 500 BCE (Upanishadic era)</w:t>
      </w:r>
      <w:r>
        <w:rPr>
          <w:color w:val="555555"/>
          <w:sz w:val="21"/>
          <w:szCs w:val="21"/>
        </w:rPr>
        <w:t xml:space="preserve">  —  </w:t>
      </w:r>
      <w:r>
        <w:rPr>
          <w:i/>
          <w:iCs/>
          <w:sz w:val="21"/>
          <w:szCs w:val="21"/>
        </w:rPr>
        <w:t xml:space="preserve">Brihadaranyaka</w:t>
      </w:r>
      <w:r>
        <w:rPr>
          <w:sz w:val="21"/>
          <w:szCs w:val="21"/>
        </w:rPr>
        <w:t xml:space="preserve">, </w:t>
      </w:r>
      <w:r>
        <w:rPr>
          <w:i/>
          <w:iCs/>
          <w:sz w:val="21"/>
          <w:szCs w:val="21"/>
        </w:rPr>
        <w:t xml:space="preserve">Chandogya</w:t>
      </w:r>
      <w:r>
        <w:rPr>
          <w:sz w:val="21"/>
          <w:szCs w:val="21"/>
        </w:rPr>
        <w:t xml:space="preserve">, </w:t>
      </w:r>
      <w:r>
        <w:rPr>
          <w:i/>
          <w:iCs/>
          <w:sz w:val="21"/>
          <w:szCs w:val="21"/>
        </w:rPr>
        <w:t xml:space="preserve">Kena</w:t>
      </w:r>
      <w:r>
        <w:rPr>
          <w:sz w:val="21"/>
          <w:szCs w:val="21"/>
        </w:rPr>
        <w:t xml:space="preserve">, </w:t>
      </w:r>
      <w:r>
        <w:rPr>
          <w:i/>
          <w:iCs/>
          <w:sz w:val="21"/>
          <w:szCs w:val="21"/>
        </w:rPr>
        <w:t xml:space="preserve">Katha</w:t>
      </w:r>
      <w:r>
        <w:rPr>
          <w:sz w:val="21"/>
          <w:szCs w:val="21"/>
        </w:rPr>
        <w:t xml:space="preserve">, </w:t>
      </w:r>
      <w:r>
        <w:rPr>
          <w:i/>
          <w:iCs/>
          <w:sz w:val="21"/>
          <w:szCs w:val="21"/>
        </w:rPr>
        <w:t xml:space="preserve">Isha</w:t>
      </w:r>
      <w:r>
        <w:rPr>
          <w:sz w:val="21"/>
          <w:szCs w:val="21"/>
        </w:rPr>
        <w:t xml:space="preserve">, </w:t>
      </w:r>
      <w:r>
        <w:rPr>
          <w:i/>
          <w:iCs/>
          <w:sz w:val="21"/>
          <w:szCs w:val="21"/>
        </w:rPr>
        <w:t xml:space="preserve">Mundaka</w:t>
      </w:r>
      <w:r>
        <w:rPr>
          <w:sz w:val="21"/>
          <w:szCs w:val="21"/>
        </w:rPr>
        <w:t xml:space="preserve">, </w:t>
      </w:r>
      <w:r>
        <w:rPr>
          <w:i/>
          <w:iCs/>
          <w:sz w:val="21"/>
          <w:szCs w:val="21"/>
        </w:rPr>
        <w:t xml:space="preserve">Mandukya</w:t>
      </w:r>
      <w:r>
        <w:rPr>
          <w:sz w:val="21"/>
          <w:szCs w:val="21"/>
        </w:rPr>
        <w:t xml:space="preserve">; ideas of </w:t>
      </w:r>
      <w:r>
        <w:rPr>
          <w:b/>
          <w:bCs/>
          <w:sz w:val="21"/>
          <w:szCs w:val="21"/>
        </w:rPr>
        <w:t xml:space="preserve">Atman, Brahman, karma, samsara, moksha</w:t>
      </w:r>
      <w:r>
        <w:rPr>
          <w:sz w:val="21"/>
          <w:szCs w:val="21"/>
        </w:rPr>
        <w:t xml:space="preserve">; thinkers </w:t>
      </w:r>
      <w:r>
        <w:rPr>
          <w:b/>
          <w:bCs/>
          <w:sz w:val="21"/>
          <w:szCs w:val="21"/>
        </w:rPr>
        <w:t xml:space="preserve">Yajnavalkya</w:t>
      </w:r>
      <w:r>
        <w:rPr>
          <w:sz w:val="21"/>
          <w:szCs w:val="21"/>
        </w:rPr>
        <w:t xml:space="preserve">, </w:t>
      </w:r>
      <w:r>
        <w:rPr>
          <w:b/>
          <w:bCs/>
          <w:sz w:val="21"/>
          <w:szCs w:val="21"/>
        </w:rPr>
        <w:t xml:space="preserve">Gargi</w:t>
      </w:r>
      <w:r>
        <w:rPr>
          <w:sz w:val="21"/>
          <w:szCs w:val="21"/>
        </w:rPr>
        <w:t xml:space="preserve">, </w:t>
      </w:r>
      <w:r>
        <w:rPr>
          <w:b/>
          <w:bCs/>
          <w:sz w:val="21"/>
          <w:szCs w:val="21"/>
        </w:rPr>
        <w:t xml:space="preserve">Svetaketu</w:t>
      </w:r>
      <w:r>
        <w:rPr>
          <w:sz w:val="21"/>
          <w:szCs w:val="21"/>
        </w:rPr>
        <w:t xml:space="preserve">.</w:t>
      </w:r>
    </w:p>
    <w:p>
      <w:pPr>
        <w:spacing w:after="60" w:before="60" w:line="264"/>
        <w:ind w:left="0"/>
      </w:pPr>
      <w:r>
        <w:rPr>
          <w:b/>
          <w:bCs/>
          <w:color w:val="8A3B12"/>
          <w:sz w:val="21"/>
          <w:szCs w:val="21"/>
        </w:rPr>
        <w:t xml:space="preserve">c. 8th century BCE (Jainism)</w:t>
      </w:r>
      <w:r>
        <w:rPr>
          <w:color w:val="555555"/>
          <w:sz w:val="21"/>
          <w:szCs w:val="21"/>
        </w:rPr>
        <w:t xml:space="preserve">  —  </w:t>
      </w:r>
      <w:r>
        <w:rPr>
          <w:b/>
          <w:bCs/>
          <w:sz w:val="21"/>
          <w:szCs w:val="21"/>
        </w:rPr>
        <w:t xml:space="preserve">Parshvanatha</w:t>
      </w:r>
      <w:r>
        <w:rPr>
          <w:sz w:val="21"/>
          <w:szCs w:val="21"/>
        </w:rPr>
        <w:t xml:space="preserve">, the 23rd Tirthankara, among the </w:t>
      </w:r>
      <w:r>
        <w:rPr>
          <w:b/>
          <w:bCs/>
          <w:sz w:val="21"/>
          <w:szCs w:val="21"/>
        </w:rPr>
        <w:t xml:space="preserve">24 Tirthankaras</w:t>
      </w:r>
      <w:r>
        <w:rPr>
          <w:sz w:val="21"/>
          <w:szCs w:val="21"/>
        </w:rPr>
        <w:t xml:space="preserve"> (</w:t>
      </w:r>
      <w:r>
        <w:rPr>
          <w:b/>
          <w:bCs/>
          <w:sz w:val="21"/>
          <w:szCs w:val="21"/>
        </w:rPr>
        <w:t xml:space="preserve">Rishabhanatha</w:t>
      </w:r>
      <w:r>
        <w:rPr>
          <w:sz w:val="21"/>
          <w:szCs w:val="21"/>
        </w:rPr>
        <w:t xml:space="preserve">, the first, to </w:t>
      </w:r>
      <w:r>
        <w:rPr>
          <w:b/>
          <w:bCs/>
          <w:sz w:val="21"/>
          <w:szCs w:val="21"/>
        </w:rPr>
        <w:t xml:space="preserve">Mahavira</w:t>
      </w:r>
      <w:r>
        <w:rPr>
          <w:sz w:val="21"/>
          <w:szCs w:val="21"/>
        </w:rPr>
        <w:t xml:space="preserve">).</w:t>
      </w:r>
    </w:p>
    <w:p>
      <w:pPr>
        <w:pStyle w:val="Heading1"/>
        <w:keepNext/>
        <w:pBdr>
          <w:bottom w:val="single" w:color="C9B8A6" w:sz="6" w:space="4"/>
        </w:pBdr>
        <w:spacing w:after="120" w:before="360"/>
      </w:pPr>
      <w:r>
        <w:rPr>
          <w:b/>
          <w:bCs/>
          <w:color w:val="1F2A44"/>
          <w:sz w:val="30"/>
          <w:szCs w:val="30"/>
        </w:rPr>
        <w:t xml:space="preserve">Mahajanapadas, New Religions, and Alexander’s Invasion (c. 600 to 321 BCE)</w:t>
      </w:r>
    </w:p>
    <w:p>
      <w:pPr>
        <w:spacing w:after="60" w:before="60" w:line="264"/>
        <w:ind w:left="0"/>
      </w:pPr>
      <w:r>
        <w:rPr>
          <w:b/>
          <w:bCs/>
          <w:color w:val="8A3B12"/>
          <w:sz w:val="21"/>
          <w:szCs w:val="21"/>
        </w:rPr>
        <w:t xml:space="preserve">c. 600 BCE (The Sixteen Mahajanapadas)</w:t>
      </w:r>
      <w:r>
        <w:rPr>
          <w:color w:val="555555"/>
          <w:sz w:val="21"/>
          <w:szCs w:val="21"/>
        </w:rPr>
        <w:t xml:space="preserve">  —  </w:t>
      </w:r>
      <w:r>
        <w:rPr>
          <w:sz w:val="21"/>
          <w:szCs w:val="21"/>
        </w:rPr>
        <w:t xml:space="preserve">Kashi, Kosala, Anga, Magadha, Vajji (Vriji), Malla, Chedi, Vatsa, Kuru, Panchala, Machchha (Matsya), Surasena, Assaka (Ashmaka), Avanti, Gandhara, Kamboja. (Listed in Buddhist text </w:t>
      </w:r>
      <w:r>
        <w:rPr>
          <w:i/>
          <w:iCs/>
          <w:sz w:val="21"/>
          <w:szCs w:val="21"/>
        </w:rPr>
        <w:t xml:space="preserve">Anguttara Nikaya</w:t>
      </w:r>
      <w:r>
        <w:rPr>
          <w:sz w:val="21"/>
          <w:szCs w:val="21"/>
        </w:rPr>
        <w:t xml:space="preserve">.) </w:t>
      </w:r>
      <w:r>
        <w:rPr>
          <w:b/>
          <w:bCs/>
          <w:sz w:val="21"/>
          <w:szCs w:val="21"/>
        </w:rPr>
        <w:t xml:space="preserve">Second urbanization</w:t>
      </w:r>
      <w:r>
        <w:rPr>
          <w:sz w:val="21"/>
          <w:szCs w:val="21"/>
        </w:rPr>
        <w:t xml:space="preserve"> in the Gangetic plain: Northern Black Polished Ware (NBPW), punch-marked silver coins, guilds (</w:t>
      </w:r>
      <w:r>
        <w:rPr>
          <w:i/>
          <w:iCs/>
          <w:sz w:val="21"/>
          <w:szCs w:val="21"/>
        </w:rPr>
        <w:t xml:space="preserve">shrenis</w:t>
      </w:r>
      <w:r>
        <w:rPr>
          <w:sz w:val="21"/>
          <w:szCs w:val="21"/>
        </w:rPr>
        <w:t xml:space="preserve">), cities such as Rajagriha, Vaishali, Shravasti, Kaushambi, Ujjain, Varanasi, Champa, Taxila. Republics (</w:t>
      </w:r>
      <w:r>
        <w:rPr>
          <w:i/>
          <w:iCs/>
          <w:sz w:val="21"/>
          <w:szCs w:val="21"/>
        </w:rPr>
        <w:t xml:space="preserve">ganasanghas</w:t>
      </w:r>
      <w:r>
        <w:rPr>
          <w:sz w:val="21"/>
          <w:szCs w:val="21"/>
        </w:rPr>
        <w:t xml:space="preserve">) such as the Vajjis and Mallas, with assemblies, alongside monarchies.</w:t>
      </w:r>
    </w:p>
    <w:p>
      <w:pPr>
        <w:spacing w:after="60" w:before="60" w:line="264"/>
        <w:ind w:left="0"/>
      </w:pPr>
      <w:r>
        <w:rPr>
          <w:b/>
          <w:bCs/>
          <w:color w:val="8A3B12"/>
          <w:sz w:val="21"/>
          <w:szCs w:val="21"/>
        </w:rPr>
        <w:t xml:space="preserve">c. 6th century BCE (heterodox schools, darshanas, medicine)</w:t>
      </w:r>
      <w:r>
        <w:rPr>
          <w:color w:val="555555"/>
          <w:sz w:val="21"/>
          <w:szCs w:val="21"/>
        </w:rPr>
        <w:t xml:space="preserve">  —  </w:t>
      </w:r>
      <w:r>
        <w:rPr>
          <w:sz w:val="21"/>
          <w:szCs w:val="21"/>
        </w:rPr>
        <w:t xml:space="preserve">Other heterodox schools: Ajivikas (Makkhali Gosala), Charvaka/Lokayata (materialism), Ajita Kesakambali. Six orthodox schools (</w:t>
      </w:r>
      <w:r>
        <w:rPr>
          <w:i/>
          <w:iCs/>
          <w:sz w:val="21"/>
          <w:szCs w:val="21"/>
        </w:rPr>
        <w:t xml:space="preserve">darshanas</w:t>
      </w:r>
      <w:r>
        <w:rPr>
          <w:sz w:val="21"/>
          <w:szCs w:val="21"/>
        </w:rPr>
        <w:t xml:space="preserve">) take shape over time: Samkhya, Yoga, Nyaya, Vaisheshika, Mimamsa, Vedanta (founders by tradition: </w:t>
      </w:r>
      <w:r>
        <w:rPr>
          <w:b/>
          <w:bCs/>
          <w:sz w:val="21"/>
          <w:szCs w:val="21"/>
        </w:rPr>
        <w:t xml:space="preserve">Samkhya</w:t>
      </w:r>
      <w:r>
        <w:rPr>
          <w:sz w:val="21"/>
          <w:szCs w:val="21"/>
        </w:rPr>
        <w:t xml:space="preserve"> by Kapila, </w:t>
      </w:r>
      <w:r>
        <w:rPr>
          <w:b/>
          <w:bCs/>
          <w:sz w:val="21"/>
          <w:szCs w:val="21"/>
        </w:rPr>
        <w:t xml:space="preserve">Nyaya</w:t>
      </w:r>
      <w:r>
        <w:rPr>
          <w:sz w:val="21"/>
          <w:szCs w:val="21"/>
        </w:rPr>
        <w:t xml:space="preserve"> by Gautama, </w:t>
      </w:r>
      <w:r>
        <w:rPr>
          <w:b/>
          <w:bCs/>
          <w:sz w:val="21"/>
          <w:szCs w:val="21"/>
        </w:rPr>
        <w:t xml:space="preserve">Vaisheshika</w:t>
      </w:r>
      <w:r>
        <w:rPr>
          <w:sz w:val="21"/>
          <w:szCs w:val="21"/>
        </w:rPr>
        <w:t xml:space="preserve"> by Kanada, </w:t>
      </w:r>
      <w:r>
        <w:rPr>
          <w:b/>
          <w:bCs/>
          <w:sz w:val="21"/>
          <w:szCs w:val="21"/>
        </w:rPr>
        <w:t xml:space="preserve">Mimamsa</w:t>
      </w:r>
      <w:r>
        <w:rPr>
          <w:sz w:val="21"/>
          <w:szCs w:val="21"/>
        </w:rPr>
        <w:t xml:space="preserve"> by Jaimini, </w:t>
      </w:r>
      <w:r>
        <w:rPr>
          <w:b/>
          <w:bCs/>
          <w:sz w:val="21"/>
          <w:szCs w:val="21"/>
        </w:rPr>
        <w:t xml:space="preserve">Vedanta</w:t>
      </w:r>
      <w:r>
        <w:rPr>
          <w:sz w:val="21"/>
          <w:szCs w:val="21"/>
        </w:rPr>
        <w:t xml:space="preserve"> by Badarayana’s </w:t>
      </w:r>
      <w:r>
        <w:rPr>
          <w:i/>
          <w:iCs/>
          <w:sz w:val="21"/>
          <w:szCs w:val="21"/>
        </w:rPr>
        <w:t xml:space="preserve">Brahma Sutras</w:t>
      </w:r>
      <w:r>
        <w:rPr>
          <w:sz w:val="21"/>
          <w:szCs w:val="21"/>
        </w:rPr>
        <w:t xml:space="preserve">; </w:t>
      </w:r>
      <w:r>
        <w:rPr>
          <w:b/>
          <w:bCs/>
          <w:sz w:val="21"/>
          <w:szCs w:val="21"/>
        </w:rPr>
        <w:t xml:space="preserve">Yoga</w:t>
      </w:r>
      <w:r>
        <w:rPr>
          <w:sz w:val="21"/>
          <w:szCs w:val="21"/>
        </w:rPr>
        <w:t xml:space="preserve"> is developed in </w:t>
      </w:r>
      <w:r>
        <w:rPr>
          <w:b/>
          <w:bCs/>
          <w:sz w:val="21"/>
          <w:szCs w:val="21"/>
        </w:rPr>
        <w:t xml:space="preserve">Patanjali’s Yoga Sutras</w:t>
      </w:r>
      <w:r>
        <w:rPr>
          <w:sz w:val="21"/>
          <w:szCs w:val="21"/>
        </w:rPr>
        <w:t xml:space="preserve">, c. 2nd century BCE to 4th century CE). </w:t>
      </w:r>
      <w:r>
        <w:rPr>
          <w:b/>
          <w:bCs/>
          <w:sz w:val="21"/>
          <w:szCs w:val="21"/>
        </w:rPr>
        <w:t xml:space="preserve">Sushruta</w:t>
      </w:r>
      <w:r>
        <w:rPr>
          <w:sz w:val="21"/>
          <w:szCs w:val="21"/>
        </w:rPr>
        <w:t xml:space="preserve"> (surgeon, often placed c. 6th century BCE, text compiled later).</w:t>
      </w:r>
    </w:p>
    <w:p>
      <w:pPr>
        <w:spacing w:after="60" w:before="60" w:line="264"/>
        <w:ind w:left="0"/>
      </w:pPr>
      <w:r>
        <w:rPr>
          <w:b/>
          <w:bCs/>
          <w:color w:val="8A3B12"/>
          <w:sz w:val="21"/>
          <w:szCs w:val="21"/>
        </w:rPr>
        <w:t xml:space="preserve">6th to 5th century BCE</w:t>
      </w:r>
      <w:r>
        <w:rPr>
          <w:color w:val="555555"/>
          <w:sz w:val="21"/>
          <w:szCs w:val="21"/>
        </w:rPr>
        <w:t xml:space="preserve">  —  </w:t>
      </w:r>
      <w:r>
        <w:rPr>
          <w:b/>
          <w:bCs/>
          <w:sz w:val="21"/>
          <w:szCs w:val="21"/>
        </w:rPr>
        <w:t xml:space="preserve">Magadha-Kosala-Vajji wars.</w:t>
      </w:r>
    </w:p>
    <w:p>
      <w:pPr>
        <w:spacing w:after="60" w:before="60" w:line="264"/>
        <w:ind w:left="0"/>
      </w:pPr>
      <w:r>
        <w:rPr>
          <w:b/>
          <w:bCs/>
          <w:color w:val="8A3B12"/>
          <w:sz w:val="21"/>
          <w:szCs w:val="21"/>
        </w:rPr>
        <w:t xml:space="preserve">c. 599 to 527 BCE (or c. 540 to 468 BCE by other reckoning)</w:t>
      </w:r>
      <w:r>
        <w:rPr>
          <w:color w:val="555555"/>
          <w:sz w:val="21"/>
          <w:szCs w:val="21"/>
        </w:rPr>
        <w:t xml:space="preserve">  —  </w:t>
      </w:r>
      <w:r>
        <w:rPr>
          <w:b/>
          <w:bCs/>
          <w:sz w:val="21"/>
          <w:szCs w:val="21"/>
        </w:rPr>
        <w:t xml:space="preserve">Mahavira Vardhamana</w:t>
      </w:r>
      <w:r>
        <w:rPr>
          <w:sz w:val="21"/>
          <w:szCs w:val="21"/>
        </w:rPr>
        <w:t xml:space="preserve">: twenty-fourth </w:t>
      </w:r>
      <w:r>
        <w:rPr>
          <w:i/>
          <w:iCs/>
          <w:sz w:val="21"/>
          <w:szCs w:val="21"/>
        </w:rPr>
        <w:t xml:space="preserve">Tirthankara</w:t>
      </w:r>
      <w:r>
        <w:rPr>
          <w:sz w:val="21"/>
          <w:szCs w:val="21"/>
        </w:rPr>
        <w:t xml:space="preserve"> of </w:t>
      </w:r>
      <w:r>
        <w:rPr>
          <w:b/>
          <w:bCs/>
          <w:sz w:val="21"/>
          <w:szCs w:val="21"/>
        </w:rPr>
        <w:t xml:space="preserve">Jainism</w:t>
      </w:r>
      <w:r>
        <w:rPr>
          <w:sz w:val="21"/>
          <w:szCs w:val="21"/>
        </w:rPr>
        <w:t xml:space="preserve">. Principles: ahimsa, satya, asteya, brahmacharya, aparigraha. Born near Vaishali; attained </w:t>
      </w:r>
      <w:r>
        <w:rPr>
          <w:i/>
          <w:iCs/>
          <w:sz w:val="21"/>
          <w:szCs w:val="21"/>
        </w:rPr>
        <w:t xml:space="preserve">kevala jnana</w:t>
      </w:r>
      <w:r>
        <w:rPr>
          <w:sz w:val="21"/>
          <w:szCs w:val="21"/>
        </w:rPr>
        <w:t xml:space="preserve">.</w:t>
      </w:r>
    </w:p>
    <w:p>
      <w:pPr>
        <w:spacing w:after="60" w:before="60" w:line="264"/>
        <w:ind w:left="0"/>
      </w:pPr>
      <w:r>
        <w:rPr>
          <w:b/>
          <w:bCs/>
          <w:color w:val="8A3B12"/>
          <w:sz w:val="21"/>
          <w:szCs w:val="21"/>
        </w:rPr>
        <w:t xml:space="preserve">c. 563 to 483 BCE (or c. 480 to 400 BCE by some modern reckonings)</w:t>
      </w:r>
      <w:r>
        <w:rPr>
          <w:color w:val="555555"/>
          <w:sz w:val="21"/>
          <w:szCs w:val="21"/>
        </w:rPr>
        <w:t xml:space="preserve">  —  </w:t>
      </w:r>
      <w:r>
        <w:rPr>
          <w:b/>
          <w:bCs/>
          <w:sz w:val="21"/>
          <w:szCs w:val="21"/>
        </w:rPr>
        <w:t xml:space="preserve">Siddhartha Gautama, the Buddha</w:t>
      </w:r>
      <w:r>
        <w:rPr>
          <w:sz w:val="21"/>
          <w:szCs w:val="21"/>
        </w:rPr>
        <w:t xml:space="preserve">: Born at Lumbini (Nepal), Shakya clan of Kapilavastu. Left home (the Great Renunciation) at 29. </w:t>
      </w:r>
      <w:r>
        <w:rPr>
          <w:b/>
          <w:bCs/>
          <w:sz w:val="21"/>
          <w:szCs w:val="21"/>
        </w:rPr>
        <w:t xml:space="preserve">Enlightenment at Bodh Gaya</w:t>
      </w:r>
      <w:r>
        <w:rPr>
          <w:sz w:val="21"/>
          <w:szCs w:val="21"/>
        </w:rPr>
        <w:t xml:space="preserve"> under the Bodhi tree. </w:t>
      </w:r>
      <w:r>
        <w:rPr>
          <w:b/>
          <w:bCs/>
          <w:sz w:val="21"/>
          <w:szCs w:val="21"/>
        </w:rPr>
        <w:t xml:space="preserve">First sermon at Sarnath</w:t>
      </w:r>
      <w:r>
        <w:rPr>
          <w:sz w:val="21"/>
          <w:szCs w:val="21"/>
        </w:rPr>
        <w:t xml:space="preserve"> (Dhammachakkappavattana Sutta): the Four Noble Truths and the Eightfold Path. Died (Mahaparinirvana) at </w:t>
      </w:r>
      <w:r>
        <w:rPr>
          <w:b/>
          <w:bCs/>
          <w:sz w:val="21"/>
          <w:szCs w:val="21"/>
        </w:rPr>
        <w:t xml:space="preserve">Kushinagar</w:t>
      </w:r>
      <w:r>
        <w:rPr>
          <w:sz w:val="21"/>
          <w:szCs w:val="21"/>
        </w:rPr>
        <w:t xml:space="preserve">. Disciples: Sariputta, Moggallana, Ananda, Mahakassapa, and Upali. Four sacred sites: </w:t>
      </w:r>
      <w:r>
        <w:rPr>
          <w:b/>
          <w:bCs/>
          <w:sz w:val="21"/>
          <w:szCs w:val="21"/>
        </w:rPr>
        <w:t xml:space="preserve">Lumbini</w:t>
      </w:r>
      <w:r>
        <w:rPr>
          <w:sz w:val="21"/>
          <w:szCs w:val="21"/>
        </w:rPr>
        <w:t xml:space="preserve"> (birth), </w:t>
      </w:r>
      <w:r>
        <w:rPr>
          <w:b/>
          <w:bCs/>
          <w:sz w:val="21"/>
          <w:szCs w:val="21"/>
        </w:rPr>
        <w:t xml:space="preserve">Bodh Gaya</w:t>
      </w:r>
      <w:r>
        <w:rPr>
          <w:sz w:val="21"/>
          <w:szCs w:val="21"/>
        </w:rPr>
        <w:t xml:space="preserve"> (enlightenment), </w:t>
      </w:r>
      <w:r>
        <w:rPr>
          <w:b/>
          <w:bCs/>
          <w:sz w:val="21"/>
          <w:szCs w:val="21"/>
        </w:rPr>
        <w:t xml:space="preserve">Sarnath</w:t>
      </w:r>
      <w:r>
        <w:rPr>
          <w:sz w:val="21"/>
          <w:szCs w:val="21"/>
        </w:rPr>
        <w:t xml:space="preserve"> (first sermon), </w:t>
      </w:r>
      <w:r>
        <w:rPr>
          <w:b/>
          <w:bCs/>
          <w:sz w:val="21"/>
          <w:szCs w:val="21"/>
        </w:rPr>
        <w:t xml:space="preserve">Kushinagar</w:t>
      </w:r>
      <w:r>
        <w:rPr>
          <w:sz w:val="21"/>
          <w:szCs w:val="21"/>
        </w:rPr>
        <w:t xml:space="preserve"> (death). </w:t>
      </w:r>
      <w:r>
        <w:rPr>
          <w:b/>
          <w:bCs/>
          <w:sz w:val="21"/>
          <w:szCs w:val="21"/>
        </w:rPr>
        <w:t xml:space="preserve">Sangha</w:t>
      </w:r>
      <w:r>
        <w:rPr>
          <w:sz w:val="21"/>
          <w:szCs w:val="21"/>
        </w:rPr>
        <w:t xml:space="preserve"> of monks and nuns (</w:t>
      </w:r>
      <w:r>
        <w:rPr>
          <w:b/>
          <w:bCs/>
          <w:sz w:val="21"/>
          <w:szCs w:val="21"/>
        </w:rPr>
        <w:t xml:space="preserve">Mahapajapati Gotami</w:t>
      </w:r>
      <w:r>
        <w:rPr>
          <w:sz w:val="21"/>
          <w:szCs w:val="21"/>
        </w:rPr>
        <w:t xml:space="preserve"> first nun).</w:t>
      </w:r>
    </w:p>
    <w:p>
      <w:pPr>
        <w:spacing w:after="60" w:before="60" w:line="264"/>
        <w:ind w:left="0"/>
      </w:pPr>
      <w:r>
        <w:rPr>
          <w:b/>
          <w:bCs/>
          <w:color w:val="8A3B12"/>
          <w:sz w:val="21"/>
          <w:szCs w:val="21"/>
        </w:rPr>
        <w:t xml:space="preserve">c. 550 to 486 BCE (Achaemenid Persia)</w:t>
      </w:r>
      <w:r>
        <w:rPr>
          <w:color w:val="555555"/>
          <w:sz w:val="21"/>
          <w:szCs w:val="21"/>
        </w:rPr>
        <w:t xml:space="preserve">  —  </w:t>
      </w:r>
      <w:r>
        <w:rPr>
          <w:b/>
          <w:bCs/>
          <w:sz w:val="21"/>
          <w:szCs w:val="21"/>
        </w:rPr>
        <w:t xml:space="preserve">Achaemenid Persia</w:t>
      </w:r>
      <w:r>
        <w:rPr>
          <w:sz w:val="21"/>
          <w:szCs w:val="21"/>
        </w:rPr>
        <w:t xml:space="preserve">: Cyrus the Great reaches Gandhara region; </w:t>
      </w:r>
      <w:r>
        <w:rPr>
          <w:b/>
          <w:bCs/>
          <w:sz w:val="21"/>
          <w:szCs w:val="21"/>
        </w:rPr>
        <w:t xml:space="preserve">Darius I</w:t>
      </w:r>
      <w:r>
        <w:rPr>
          <w:sz w:val="21"/>
          <w:szCs w:val="21"/>
        </w:rPr>
        <w:t xml:space="preserve"> annexes Gandhara, Hindush (Indus valley) c. 518 BCE, listed as satrapies. Kharoshthi script (derived from Aramaic) emerges in the northwest.</w:t>
      </w:r>
    </w:p>
    <w:p>
      <w:pPr>
        <w:spacing w:after="60" w:before="60" w:line="264"/>
        <w:ind w:left="0"/>
      </w:pPr>
      <w:r>
        <w:rPr>
          <w:b/>
          <w:bCs/>
          <w:color w:val="8A3B12"/>
          <w:sz w:val="21"/>
          <w:szCs w:val="21"/>
        </w:rPr>
        <w:t xml:space="preserve">r. c. 544 to 492 BCE (Haryanka dynasty)</w:t>
      </w:r>
      <w:r>
        <w:rPr>
          <w:color w:val="555555"/>
          <w:sz w:val="21"/>
          <w:szCs w:val="21"/>
        </w:rPr>
        <w:t xml:space="preserve">  —  </w:t>
      </w:r>
      <w:r>
        <w:rPr>
          <w:b/>
          <w:bCs/>
          <w:sz w:val="21"/>
          <w:szCs w:val="21"/>
        </w:rPr>
        <w:t xml:space="preserve">Bimbisara</w:t>
      </w:r>
      <w:r>
        <w:rPr>
          <w:sz w:val="21"/>
          <w:szCs w:val="21"/>
        </w:rPr>
        <w:t xml:space="preserve"> expands through conquests and marriage alliances, annexes Anga; capital Rajagriha.</w:t>
      </w:r>
    </w:p>
    <w:p>
      <w:pPr>
        <w:spacing w:after="60" w:before="60" w:line="264"/>
        <w:ind w:left="0"/>
      </w:pPr>
      <w:r>
        <w:rPr>
          <w:b/>
          <w:bCs/>
          <w:color w:val="8A3B12"/>
          <w:sz w:val="21"/>
          <w:szCs w:val="21"/>
        </w:rPr>
        <w:t xml:space="preserve">c. 5th century BCE (Foreign writers)</w:t>
      </w:r>
      <w:r>
        <w:rPr>
          <w:color w:val="555555"/>
          <w:sz w:val="21"/>
          <w:szCs w:val="21"/>
        </w:rPr>
        <w:t xml:space="preserve">  —  </w:t>
      </w:r>
      <w:r>
        <w:rPr>
          <w:b/>
          <w:bCs/>
          <w:sz w:val="21"/>
          <w:szCs w:val="21"/>
        </w:rPr>
        <w:t xml:space="preserve">Herodotus</w:t>
      </w:r>
      <w:r>
        <w:rPr>
          <w:sz w:val="21"/>
          <w:szCs w:val="21"/>
        </w:rPr>
        <w:t xml:space="preserve"> and </w:t>
      </w:r>
      <w:r>
        <w:rPr>
          <w:b/>
          <w:bCs/>
          <w:sz w:val="21"/>
          <w:szCs w:val="21"/>
        </w:rPr>
        <w:t xml:space="preserve">Ctesias</w:t>
      </w:r>
      <w:r>
        <w:rPr>
          <w:sz w:val="21"/>
          <w:szCs w:val="21"/>
        </w:rPr>
        <w:t xml:space="preserve"> (Greek) write about India (gold-digging ants, Indus region) from Persian reports. </w:t>
      </w:r>
      <w:r>
        <w:rPr>
          <w:b/>
          <w:bCs/>
          <w:sz w:val="21"/>
          <w:szCs w:val="21"/>
        </w:rPr>
        <w:t xml:space="preserve">Scylax</w:t>
      </w:r>
      <w:r>
        <w:rPr>
          <w:sz w:val="21"/>
          <w:szCs w:val="21"/>
        </w:rPr>
        <w:t xml:space="preserve"> of Caryanda explores the Indus for Darius.</w:t>
      </w:r>
    </w:p>
    <w:p>
      <w:pPr>
        <w:spacing w:after="60" w:before="60" w:line="264"/>
        <w:ind w:left="0"/>
      </w:pPr>
      <w:r>
        <w:rPr>
          <w:b/>
          <w:bCs/>
          <w:color w:val="8A3B12"/>
          <w:sz w:val="21"/>
          <w:szCs w:val="21"/>
        </w:rPr>
        <w:t xml:space="preserve">c. 500 BCE (Panini, Prakrits, Ayurveda)</w:t>
      </w:r>
      <w:r>
        <w:rPr>
          <w:color w:val="555555"/>
          <w:sz w:val="21"/>
          <w:szCs w:val="21"/>
        </w:rPr>
        <w:t xml:space="preserve">  —  </w:t>
      </w:r>
      <w:r>
        <w:rPr>
          <w:b/>
          <w:bCs/>
          <w:sz w:val="21"/>
          <w:szCs w:val="21"/>
        </w:rPr>
        <w:t xml:space="preserve">Panini</w:t>
      </w:r>
      <w:r>
        <w:rPr>
          <w:sz w:val="21"/>
          <w:szCs w:val="21"/>
        </w:rPr>
        <w:t xml:space="preserve"> (c. 5th to 4th century BCE) codifies Classical Sanskrit: </w:t>
      </w:r>
      <w:r>
        <w:rPr>
          <w:i/>
          <w:iCs/>
          <w:sz w:val="21"/>
          <w:szCs w:val="21"/>
        </w:rPr>
        <w:t xml:space="preserve">Ashtadhyayi</w:t>
      </w:r>
      <w:r>
        <w:rPr>
          <w:sz w:val="21"/>
          <w:szCs w:val="21"/>
        </w:rPr>
        <w:t xml:space="preserve">, a systematic Sanskrit grammar, near Gandhara/Taxila. </w:t>
      </w:r>
      <w:r>
        <w:rPr>
          <w:b/>
          <w:bCs/>
          <w:sz w:val="21"/>
          <w:szCs w:val="21"/>
        </w:rPr>
        <w:t xml:space="preserve">Prakrits</w:t>
      </w:r>
      <w:r>
        <w:rPr>
          <w:sz w:val="21"/>
          <w:szCs w:val="21"/>
        </w:rPr>
        <w:t xml:space="preserve"> (Pali, Magadhi, Ardhamagadhi, Shauraseni) used by Buddhists and Jains. </w:t>
      </w:r>
      <w:r>
        <w:rPr>
          <w:b/>
          <w:bCs/>
          <w:sz w:val="21"/>
          <w:szCs w:val="21"/>
        </w:rPr>
        <w:t xml:space="preserve">Sushruta Samhita</w:t>
      </w:r>
      <w:r>
        <w:rPr>
          <w:sz w:val="21"/>
          <w:szCs w:val="21"/>
        </w:rPr>
        <w:t xml:space="preserve"> (surgery: cataract, rhinoplasty, over 120 instruments) and </w:t>
      </w:r>
      <w:r>
        <w:rPr>
          <w:b/>
          <w:bCs/>
          <w:sz w:val="21"/>
          <w:szCs w:val="21"/>
        </w:rPr>
        <w:t xml:space="preserve">Charaka Samhita</w:t>
      </w:r>
      <w:r>
        <w:rPr>
          <w:sz w:val="21"/>
          <w:szCs w:val="21"/>
        </w:rPr>
        <w:t xml:space="preserve"> (internal medicine; </w:t>
      </w:r>
      <w:r>
        <w:rPr>
          <w:b/>
          <w:bCs/>
          <w:sz w:val="21"/>
          <w:szCs w:val="21"/>
        </w:rPr>
        <w:t xml:space="preserve">Charaka</w:t>
      </w:r>
      <w:r>
        <w:rPr>
          <w:sz w:val="21"/>
          <w:szCs w:val="21"/>
        </w:rPr>
        <w:t xml:space="preserve">‘s text complete by c. 1st to 2nd century CE) are early foundations of </w:t>
      </w:r>
      <w:r>
        <w:rPr>
          <w:b/>
          <w:bCs/>
          <w:sz w:val="21"/>
          <w:szCs w:val="21"/>
        </w:rPr>
        <w:t xml:space="preserve">Ayurveda</w:t>
      </w:r>
      <w:r>
        <w:rPr>
          <w:sz w:val="21"/>
          <w:szCs w:val="21"/>
        </w:rPr>
        <w:t xml:space="preserve">.</w:t>
      </w:r>
    </w:p>
    <w:p>
      <w:pPr>
        <w:spacing w:after="60" w:before="60" w:line="264"/>
        <w:ind w:left="0"/>
      </w:pPr>
      <w:r>
        <w:rPr>
          <w:b/>
          <w:bCs/>
          <w:color w:val="8A3B12"/>
          <w:sz w:val="21"/>
          <w:szCs w:val="21"/>
        </w:rPr>
        <w:t xml:space="preserve">c. 492 to 460 BCE (Haryanka dynasty)</w:t>
      </w:r>
      <w:r>
        <w:rPr>
          <w:color w:val="555555"/>
          <w:sz w:val="21"/>
          <w:szCs w:val="21"/>
        </w:rPr>
        <w:t xml:space="preserve">  —  </w:t>
      </w:r>
      <w:r>
        <w:rPr>
          <w:b/>
          <w:bCs/>
          <w:sz w:val="21"/>
          <w:szCs w:val="21"/>
        </w:rPr>
        <w:t xml:space="preserve">Ajatashatru</w:t>
      </w:r>
      <w:r>
        <w:rPr>
          <w:sz w:val="21"/>
          <w:szCs w:val="21"/>
        </w:rPr>
        <w:t xml:space="preserve"> defeats Kosala and the Vajji confederation; fortifies Pataliputra’s precursor (Pataligrama); the first Buddhist Council is held in his reign.</w:t>
      </w:r>
    </w:p>
    <w:p>
      <w:pPr>
        <w:spacing w:after="60" w:before="60" w:line="264"/>
        <w:ind w:left="0"/>
      </w:pPr>
      <w:r>
        <w:rPr>
          <w:b/>
          <w:bCs/>
          <w:color w:val="8A3B12"/>
          <w:sz w:val="21"/>
          <w:szCs w:val="21"/>
        </w:rPr>
        <w:t xml:space="preserve">c. 483 BCE (First Buddhist Council)</w:t>
      </w:r>
      <w:r>
        <w:rPr>
          <w:color w:val="555555"/>
          <w:sz w:val="21"/>
          <w:szCs w:val="21"/>
        </w:rPr>
        <w:t xml:space="preserve">  —  </w:t>
      </w:r>
      <w:r>
        <w:rPr>
          <w:b/>
          <w:bCs/>
          <w:sz w:val="21"/>
          <w:szCs w:val="21"/>
        </w:rPr>
        <w:t xml:space="preserve">First Buddhist Council</w:t>
      </w:r>
      <w:r>
        <w:rPr>
          <w:sz w:val="21"/>
          <w:szCs w:val="21"/>
        </w:rPr>
        <w:t xml:space="preserve"> (Rajagriha): compilation of Dhamma and Vinaya, led by Mahakassapa.</w:t>
      </w:r>
    </w:p>
    <w:p>
      <w:pPr>
        <w:spacing w:after="60" w:before="60" w:line="264"/>
        <w:ind w:left="0"/>
      </w:pPr>
      <w:r>
        <w:rPr>
          <w:b/>
          <w:bCs/>
          <w:color w:val="8A3B12"/>
          <w:sz w:val="21"/>
          <w:szCs w:val="21"/>
        </w:rPr>
        <w:t xml:space="preserve">After the Haryanka dynasty (Shishunaga dynasty)</w:t>
      </w:r>
      <w:r>
        <w:rPr>
          <w:color w:val="555555"/>
          <w:sz w:val="21"/>
          <w:szCs w:val="21"/>
        </w:rPr>
        <w:t xml:space="preserve">  —  </w:t>
      </w:r>
      <w:r>
        <w:rPr>
          <w:b/>
          <w:bCs/>
          <w:sz w:val="21"/>
          <w:szCs w:val="21"/>
        </w:rPr>
        <w:t xml:space="preserve">Shishunaga</w:t>
      </w:r>
      <w:r>
        <w:rPr>
          <w:sz w:val="21"/>
          <w:szCs w:val="21"/>
        </w:rPr>
        <w:t xml:space="preserve"> defeats Avanti; the second Buddhist Council at Vaishali under Kalashoka.</w:t>
      </w:r>
    </w:p>
    <w:p>
      <w:pPr>
        <w:spacing w:after="60" w:before="60" w:line="264"/>
        <w:ind w:left="0"/>
      </w:pPr>
      <w:r>
        <w:rPr>
          <w:b/>
          <w:bCs/>
          <w:color w:val="8A3B12"/>
          <w:sz w:val="21"/>
          <w:szCs w:val="21"/>
        </w:rPr>
        <w:t xml:space="preserve">c. 383 BCE (Second Buddhist Council)</w:t>
      </w:r>
      <w:r>
        <w:rPr>
          <w:color w:val="555555"/>
          <w:sz w:val="21"/>
          <w:szCs w:val="21"/>
        </w:rPr>
        <w:t xml:space="preserve">  —  </w:t>
      </w:r>
      <w:r>
        <w:rPr>
          <w:b/>
          <w:bCs/>
          <w:sz w:val="21"/>
          <w:szCs w:val="21"/>
        </w:rPr>
        <w:t xml:space="preserve">Second Council</w:t>
      </w:r>
      <w:r>
        <w:rPr>
          <w:sz w:val="21"/>
          <w:szCs w:val="21"/>
        </w:rPr>
        <w:t xml:space="preserve"> (Vaishali): split between Sthaviravada and Mahasanghika.</w:t>
      </w:r>
    </w:p>
    <w:p>
      <w:pPr>
        <w:spacing w:after="60" w:before="60" w:line="264"/>
        <w:ind w:left="0"/>
      </w:pPr>
      <w:r>
        <w:rPr>
          <w:b/>
          <w:bCs/>
          <w:color w:val="8A3B12"/>
          <w:sz w:val="21"/>
          <w:szCs w:val="21"/>
        </w:rPr>
        <w:t xml:space="preserve">c. 345 to 321 BCE (Nanda dynasty)</w:t>
      </w:r>
      <w:r>
        <w:rPr>
          <w:color w:val="555555"/>
          <w:sz w:val="21"/>
          <w:szCs w:val="21"/>
        </w:rPr>
        <w:t xml:space="preserve">  —  </w:t>
      </w:r>
      <w:r>
        <w:rPr>
          <w:b/>
          <w:bCs/>
          <w:sz w:val="21"/>
          <w:szCs w:val="21"/>
        </w:rPr>
        <w:t xml:space="preserve">Mahapadma Nanda</w:t>
      </w:r>
      <w:r>
        <w:rPr>
          <w:sz w:val="21"/>
          <w:szCs w:val="21"/>
        </w:rPr>
        <w:t xml:space="preserve"> founds a vast empire, uprooting Kshatriya dynasties; later called “destroyer of all Kshatriyas” in Puranic tradition. Dhana Nanda, the last ruler, has a huge army and treasury and is overthrown by Chandragupta Maurya with Chanakya’s help.</w:t>
      </w:r>
    </w:p>
    <w:p>
      <w:pPr>
        <w:spacing w:after="60" w:before="60" w:line="264"/>
        <w:ind w:left="0"/>
      </w:pPr>
      <w:r>
        <w:rPr>
          <w:b/>
          <w:bCs/>
          <w:color w:val="8A3B12"/>
          <w:sz w:val="21"/>
          <w:szCs w:val="21"/>
        </w:rPr>
        <w:t xml:space="preserve">326 BCE (Alexander’s invasion)</w:t>
      </w:r>
      <w:r>
        <w:rPr>
          <w:color w:val="555555"/>
          <w:sz w:val="21"/>
          <w:szCs w:val="21"/>
        </w:rPr>
        <w:t xml:space="preserve">  —  </w:t>
      </w:r>
      <w:r>
        <w:rPr>
          <w:b/>
          <w:bCs/>
          <w:sz w:val="21"/>
          <w:szCs w:val="21"/>
        </w:rPr>
        <w:t xml:space="preserve">Alexander the Great</w:t>
      </w:r>
      <w:r>
        <w:rPr>
          <w:sz w:val="21"/>
          <w:szCs w:val="21"/>
        </w:rPr>
        <w:t xml:space="preserve"> of Macedon, after defeating Persia, crosses the Hindu Kush, takes Taxila (king Ambhi submits). </w:t>
      </w:r>
      <w:r>
        <w:rPr>
          <w:b/>
          <w:bCs/>
          <w:sz w:val="21"/>
          <w:szCs w:val="21"/>
        </w:rPr>
        <w:t xml:space="preserve">Battle of the Hydaspes (Jhelum):</w:t>
      </w:r>
      <w:r>
        <w:rPr>
          <w:sz w:val="21"/>
          <w:szCs w:val="21"/>
        </w:rPr>
        <w:t xml:space="preserve"> Alexander defeats </w:t>
      </w:r>
      <w:r>
        <w:rPr>
          <w:b/>
          <w:bCs/>
          <w:sz w:val="21"/>
          <w:szCs w:val="21"/>
        </w:rPr>
        <w:t xml:space="preserve">King Porus (Puru)</w:t>
      </w:r>
      <w:r>
        <w:rPr>
          <w:sz w:val="21"/>
          <w:szCs w:val="21"/>
        </w:rPr>
        <w:t xml:space="preserve">, but reinstates him as ally. Alexander’s army, exhausted, mutinies at the </w:t>
      </w:r>
      <w:r>
        <w:rPr>
          <w:b/>
          <w:bCs/>
          <w:sz w:val="21"/>
          <w:szCs w:val="21"/>
        </w:rPr>
        <w:t xml:space="preserve">Beas (Hyphasis)</w:t>
      </w:r>
      <w:r>
        <w:rPr>
          <w:sz w:val="21"/>
          <w:szCs w:val="21"/>
        </w:rPr>
        <w:t xml:space="preserve"> river and refuses to go further east. Alexander’s historians (</w:t>
      </w:r>
      <w:r>
        <w:rPr>
          <w:b/>
          <w:bCs/>
          <w:sz w:val="21"/>
          <w:szCs w:val="21"/>
        </w:rPr>
        <w:t xml:space="preserve">Nearchus</w:t>
      </w:r>
      <w:r>
        <w:rPr>
          <w:sz w:val="21"/>
          <w:szCs w:val="21"/>
        </w:rPr>
        <w:t xml:space="preserve">, </w:t>
      </w:r>
      <w:r>
        <w:rPr>
          <w:b/>
          <w:bCs/>
          <w:sz w:val="21"/>
          <w:szCs w:val="21"/>
        </w:rPr>
        <w:t xml:space="preserve">Onesicritus</w:t>
      </w:r>
      <w:r>
        <w:rPr>
          <w:sz w:val="21"/>
          <w:szCs w:val="21"/>
        </w:rPr>
        <w:t xml:space="preserve">, </w:t>
      </w:r>
      <w:r>
        <w:rPr>
          <w:b/>
          <w:bCs/>
          <w:sz w:val="21"/>
          <w:szCs w:val="21"/>
        </w:rPr>
        <w:t xml:space="preserve">Aristobulus</w:t>
      </w:r>
      <w:r>
        <w:rPr>
          <w:sz w:val="21"/>
          <w:szCs w:val="21"/>
        </w:rPr>
        <w:t xml:space="preserve">, writing c. 326 to 324 BCE) describe the Indus and the sea voyage back. War list: </w:t>
      </w:r>
      <w:r>
        <w:rPr>
          <w:b/>
          <w:bCs/>
          <w:sz w:val="21"/>
          <w:szCs w:val="21"/>
        </w:rPr>
        <w:t xml:space="preserve">Alexander vs Porus</w:t>
      </w:r>
      <w:r>
        <w:rPr>
          <w:sz w:val="21"/>
          <w:szCs w:val="21"/>
        </w:rPr>
        <w:t xml:space="preserve">.</w:t>
      </w:r>
    </w:p>
    <w:p>
      <w:pPr>
        <w:spacing w:after="60" w:before="60" w:line="264"/>
        <w:ind w:left="0"/>
      </w:pPr>
      <w:r>
        <w:rPr>
          <w:b/>
          <w:bCs/>
          <w:color w:val="8A3B12"/>
          <w:sz w:val="21"/>
          <w:szCs w:val="21"/>
        </w:rPr>
        <w:t xml:space="preserve">325 to 323 BCE</w:t>
      </w:r>
      <w:r>
        <w:rPr>
          <w:color w:val="555555"/>
          <w:sz w:val="21"/>
          <w:szCs w:val="21"/>
        </w:rPr>
        <w:t xml:space="preserve">  —  </w:t>
      </w:r>
      <w:r>
        <w:rPr>
          <w:sz w:val="21"/>
          <w:szCs w:val="21"/>
        </w:rPr>
        <w:t xml:space="preserve">Alexander retreats via the Indus and Makran desert. His death at Babylon (323 BCE) leaves Greek satrapies in the northwest to quickly collapse. Effects: opened land and sea routes, Greek-Indian cultural exchange, and a political vacuum that Chandragupta Maurya filled.</w:t>
      </w:r>
    </w:p>
    <w:p>
      <w:pPr>
        <w:pStyle w:val="Heading1"/>
        <w:keepNext/>
        <w:pBdr>
          <w:bottom w:val="single" w:color="C9B8A6" w:sz="6" w:space="4"/>
        </w:pBdr>
        <w:spacing w:after="120" w:before="360"/>
      </w:pPr>
      <w:r>
        <w:rPr>
          <w:b/>
          <w:bCs/>
          <w:color w:val="1F2A44"/>
          <w:sz w:val="30"/>
          <w:szCs w:val="30"/>
        </w:rPr>
        <w:t xml:space="preserve">Maurya Empire (321 to 185 BCE)</w:t>
      </w:r>
    </w:p>
    <w:p>
      <w:pPr>
        <w:spacing w:after="60" w:before="60" w:line="264"/>
        <w:ind w:left="0"/>
      </w:pPr>
      <w:r>
        <w:rPr>
          <w:b/>
          <w:bCs/>
          <w:color w:val="8A3B12"/>
          <w:sz w:val="21"/>
          <w:szCs w:val="21"/>
        </w:rPr>
        <w:t xml:space="preserve">321 to 185 BCE (Maurya Empire begins)</w:t>
      </w:r>
      <w:r>
        <w:rPr>
          <w:color w:val="555555"/>
          <w:sz w:val="21"/>
          <w:szCs w:val="21"/>
        </w:rPr>
        <w:t xml:space="preserve">  —  </w:t>
      </w:r>
      <w:r>
        <w:rPr>
          <w:sz w:val="21"/>
          <w:szCs w:val="21"/>
        </w:rPr>
        <w:t xml:space="preserve">Era overview: </w:t>
      </w:r>
      <w:r>
        <w:rPr>
          <w:b/>
          <w:bCs/>
          <w:sz w:val="21"/>
          <w:szCs w:val="21"/>
        </w:rPr>
        <w:t xml:space="preserve">321 to 185 BCE</w:t>
      </w:r>
      <w:r>
        <w:rPr>
          <w:sz w:val="21"/>
          <w:szCs w:val="21"/>
        </w:rPr>
        <w:t xml:space="preserve"> is the age of the Mauryas. </w:t>
      </w:r>
      <w:r>
        <w:rPr>
          <w:b/>
          <w:bCs/>
          <w:sz w:val="21"/>
          <w:szCs w:val="21"/>
        </w:rPr>
        <w:t xml:space="preserve">c. 321 BCE:</w:t>
      </w:r>
      <w:r>
        <w:rPr>
          <w:sz w:val="21"/>
          <w:szCs w:val="21"/>
        </w:rPr>
        <w:t xml:space="preserve"> </w:t>
      </w:r>
      <w:r>
        <w:rPr>
          <w:b/>
          <w:bCs/>
          <w:sz w:val="21"/>
          <w:szCs w:val="21"/>
        </w:rPr>
        <w:t xml:space="preserve">Chandragupta Maurya</w:t>
      </w:r>
      <w:r>
        <w:rPr>
          <w:sz w:val="21"/>
          <w:szCs w:val="21"/>
        </w:rPr>
        <w:t xml:space="preserve"> (ruler lists: c. 321 to 297 BCE), guided by </w:t>
      </w:r>
      <w:r>
        <w:rPr>
          <w:b/>
          <w:bCs/>
          <w:sz w:val="21"/>
          <w:szCs w:val="21"/>
        </w:rPr>
        <w:t xml:space="preserve">Chanakya (Kautilya/Vishnugupta)</w:t>
      </w:r>
      <w:r>
        <w:rPr>
          <w:sz w:val="21"/>
          <w:szCs w:val="21"/>
        </w:rPr>
        <w:t xml:space="preserve">, overthrows the Nandas; takes Pataliputra. Chanakya’s text </w:t>
      </w:r>
      <w:r>
        <w:rPr>
          <w:b/>
          <w:bCs/>
          <w:sz w:val="21"/>
          <w:szCs w:val="21"/>
        </w:rPr>
        <w:t xml:space="preserve">Arthashastra</w:t>
      </w:r>
      <w:r>
        <w:rPr>
          <w:sz w:val="21"/>
          <w:szCs w:val="21"/>
        </w:rPr>
        <w:t xml:space="preserve"> on statecraft. Administration: centralized bureaucracy, spies (</w:t>
      </w:r>
      <w:r>
        <w:rPr>
          <w:i/>
          <w:iCs/>
          <w:sz w:val="21"/>
          <w:szCs w:val="21"/>
        </w:rPr>
        <w:t xml:space="preserve">gudhapurusha</w:t>
      </w:r>
      <w:r>
        <w:rPr>
          <w:sz w:val="21"/>
          <w:szCs w:val="21"/>
        </w:rPr>
        <w:t xml:space="preserve">), standing army, provinces (Taxila, Ujjain, Tosali, Suvarnagiri), capital Pataliputra. Economy with royal control of mines and trade.</w:t>
      </w:r>
    </w:p>
    <w:p>
      <w:pPr>
        <w:spacing w:after="60" w:before="60" w:line="264"/>
        <w:ind w:left="0"/>
      </w:pPr>
      <w:r>
        <w:rPr>
          <w:b/>
          <w:bCs/>
          <w:color w:val="8A3B12"/>
          <w:sz w:val="21"/>
          <w:szCs w:val="21"/>
        </w:rPr>
        <w:t xml:space="preserve">c. 305 BCE</w:t>
      </w:r>
      <w:r>
        <w:rPr>
          <w:color w:val="555555"/>
          <w:sz w:val="21"/>
          <w:szCs w:val="21"/>
        </w:rPr>
        <w:t xml:space="preserve">  —  </w:t>
      </w:r>
      <w:r>
        <w:rPr>
          <w:sz w:val="21"/>
          <w:szCs w:val="21"/>
        </w:rPr>
        <w:t xml:space="preserve">Chandragupta defeats </w:t>
      </w:r>
      <w:r>
        <w:rPr>
          <w:b/>
          <w:bCs/>
          <w:sz w:val="21"/>
          <w:szCs w:val="21"/>
        </w:rPr>
        <w:t xml:space="preserve">Seleucus I Nicator</w:t>
      </w:r>
      <w:r>
        <w:rPr>
          <w:sz w:val="21"/>
          <w:szCs w:val="21"/>
        </w:rPr>
        <w:t xml:space="preserve"> (Alexander’s general). Treaty: Seleucus cedes territories in Arachosia, Gedrosia, Paropamisadae, and Aria; receives 500 war elephants. War list: </w:t>
      </w:r>
      <w:r>
        <w:rPr>
          <w:b/>
          <w:bCs/>
          <w:sz w:val="21"/>
          <w:szCs w:val="21"/>
        </w:rPr>
        <w:t xml:space="preserve">Chandragupta vs Seleucus</w:t>
      </w:r>
      <w:r>
        <w:rPr>
          <w:sz w:val="21"/>
          <w:szCs w:val="21"/>
        </w:rPr>
        <w:t xml:space="preserve">. Greek ambassador </w:t>
      </w:r>
      <w:r>
        <w:rPr>
          <w:b/>
          <w:bCs/>
          <w:sz w:val="21"/>
          <w:szCs w:val="21"/>
        </w:rPr>
        <w:t xml:space="preserve">Megasthenes</w:t>
      </w:r>
      <w:r>
        <w:rPr>
          <w:sz w:val="21"/>
          <w:szCs w:val="21"/>
        </w:rPr>
        <w:t xml:space="preserve"> lives at Chandragupta’s court, writes </w:t>
      </w:r>
      <w:r>
        <w:rPr>
          <w:i/>
          <w:iCs/>
          <w:sz w:val="21"/>
          <w:szCs w:val="21"/>
        </w:rPr>
        <w:t xml:space="preserve">Indica</w:t>
      </w:r>
      <w:r>
        <w:rPr>
          <w:sz w:val="21"/>
          <w:szCs w:val="21"/>
        </w:rPr>
        <w:t xml:space="preserve">.</w:t>
      </w:r>
    </w:p>
    <w:p>
      <w:pPr>
        <w:spacing w:after="60" w:before="60" w:line="264"/>
        <w:ind w:left="0"/>
      </w:pPr>
      <w:r>
        <w:rPr>
          <w:b/>
          <w:bCs/>
          <w:color w:val="8A3B12"/>
          <w:sz w:val="21"/>
          <w:szCs w:val="21"/>
        </w:rPr>
        <w:t xml:space="preserve">c. 302 to 298 BCE (Foreign writers)</w:t>
      </w:r>
      <w:r>
        <w:rPr>
          <w:color w:val="555555"/>
          <w:sz w:val="21"/>
          <w:szCs w:val="21"/>
        </w:rPr>
        <w:t xml:space="preserve">  —  </w:t>
      </w:r>
      <w:r>
        <w:rPr>
          <w:b/>
          <w:bCs/>
          <w:sz w:val="21"/>
          <w:szCs w:val="21"/>
        </w:rPr>
        <w:t xml:space="preserve">Megasthenes</w:t>
      </w:r>
      <w:r>
        <w:rPr>
          <w:sz w:val="21"/>
          <w:szCs w:val="21"/>
        </w:rPr>
        <w:t xml:space="preserve"> (Seleucid envoy) at Pataliputra writes </w:t>
      </w:r>
      <w:r>
        <w:rPr>
          <w:i/>
          <w:iCs/>
          <w:sz w:val="21"/>
          <w:szCs w:val="21"/>
        </w:rPr>
        <w:t xml:space="preserve">Indica</w:t>
      </w:r>
      <w:r>
        <w:rPr>
          <w:sz w:val="21"/>
          <w:szCs w:val="21"/>
        </w:rPr>
        <w:t xml:space="preserve"> (survives only in fragments quoted by Arrian, Strabo, Diodorus). Describes seven classes of society, the city administration, and Mauryan spies.</w:t>
      </w:r>
    </w:p>
    <w:p>
      <w:pPr>
        <w:spacing w:after="60" w:before="60" w:line="264"/>
        <w:ind w:left="0"/>
      </w:pPr>
      <w:r>
        <w:rPr>
          <w:b/>
          <w:bCs/>
          <w:color w:val="8A3B12"/>
          <w:sz w:val="21"/>
          <w:szCs w:val="21"/>
        </w:rPr>
        <w:t xml:space="preserve">3rd century BCE (Language, science, architecture)</w:t>
      </w:r>
      <w:r>
        <w:rPr>
          <w:color w:val="555555"/>
          <w:sz w:val="21"/>
          <w:szCs w:val="21"/>
        </w:rPr>
        <w:t xml:space="preserve">  —  </w:t>
      </w:r>
      <w:r>
        <w:rPr>
          <w:b/>
          <w:bCs/>
          <w:sz w:val="21"/>
          <w:szCs w:val="21"/>
        </w:rPr>
        <w:t xml:space="preserve">Brahmi script</w:t>
      </w:r>
      <w:r>
        <w:rPr>
          <w:sz w:val="21"/>
          <w:szCs w:val="21"/>
        </w:rPr>
        <w:t xml:space="preserve"> in Ashokan edicts (c. 3rd century BCE); </w:t>
      </w:r>
      <w:r>
        <w:rPr>
          <w:b/>
          <w:bCs/>
          <w:sz w:val="21"/>
          <w:szCs w:val="21"/>
        </w:rPr>
        <w:t xml:space="preserve">Kharoshthi</w:t>
      </w:r>
      <w:r>
        <w:rPr>
          <w:sz w:val="21"/>
          <w:szCs w:val="21"/>
        </w:rPr>
        <w:t xml:space="preserve"> in the northwest. All later Indian scripts evolve from Brahmi. </w:t>
      </w:r>
      <w:r>
        <w:rPr>
          <w:b/>
          <w:bCs/>
          <w:sz w:val="21"/>
          <w:szCs w:val="21"/>
        </w:rPr>
        <w:t xml:space="preserve">Pingala</w:t>
      </w:r>
      <w:r>
        <w:rPr>
          <w:sz w:val="21"/>
          <w:szCs w:val="21"/>
        </w:rPr>
        <w:t xml:space="preserve"> works on prosody and binary-like patterns. </w:t>
      </w:r>
      <w:r>
        <w:rPr>
          <w:b/>
          <w:bCs/>
          <w:sz w:val="21"/>
          <w:szCs w:val="21"/>
        </w:rPr>
        <w:t xml:space="preserve">Mauryan</w:t>
      </w:r>
      <w:r>
        <w:rPr>
          <w:sz w:val="21"/>
          <w:szCs w:val="21"/>
        </w:rPr>
        <w:t xml:space="preserve"> engineering: roads, wells, polished pillars. Architecture: </w:t>
      </w:r>
      <w:r>
        <w:rPr>
          <w:b/>
          <w:bCs/>
          <w:sz w:val="21"/>
          <w:szCs w:val="21"/>
        </w:rPr>
        <w:t xml:space="preserve">Ashokan pillars</w:t>
      </w:r>
      <w:r>
        <w:rPr>
          <w:sz w:val="21"/>
          <w:szCs w:val="21"/>
        </w:rPr>
        <w:t xml:space="preserve"> and </w:t>
      </w:r>
      <w:r>
        <w:rPr>
          <w:b/>
          <w:bCs/>
          <w:sz w:val="21"/>
          <w:szCs w:val="21"/>
        </w:rPr>
        <w:t xml:space="preserve">Barabar caves</w:t>
      </w:r>
      <w:r>
        <w:rPr>
          <w:sz w:val="21"/>
          <w:szCs w:val="21"/>
        </w:rPr>
        <w:t xml:space="preserve"> (Ajivika caves, Bihar); </w:t>
      </w:r>
      <w:r>
        <w:rPr>
          <w:b/>
          <w:bCs/>
          <w:sz w:val="21"/>
          <w:szCs w:val="21"/>
        </w:rPr>
        <w:t xml:space="preserve">Great Stupa at Sanchi</w:t>
      </w:r>
      <w:r>
        <w:rPr>
          <w:sz w:val="21"/>
          <w:szCs w:val="21"/>
        </w:rPr>
        <w:t xml:space="preserve"> (first built by Ashoka; enlarged under the Shungas; gateways under the Satavahanas, 1st century BCE to CE).</w:t>
      </w:r>
    </w:p>
    <w:p>
      <w:pPr>
        <w:spacing w:after="60" w:before="60" w:line="264"/>
        <w:ind w:left="0"/>
      </w:pPr>
      <w:r>
        <w:rPr>
          <w:b/>
          <w:bCs/>
          <w:color w:val="8A3B12"/>
          <w:sz w:val="21"/>
          <w:szCs w:val="21"/>
        </w:rPr>
        <w:t xml:space="preserve">c. 300 BCE (Jain council)</w:t>
      </w:r>
      <w:r>
        <w:rPr>
          <w:color w:val="555555"/>
          <w:sz w:val="21"/>
          <w:szCs w:val="21"/>
        </w:rPr>
        <w:t xml:space="preserve">  —  </w:t>
      </w:r>
      <w:r>
        <w:rPr>
          <w:b/>
          <w:bCs/>
          <w:sz w:val="21"/>
          <w:szCs w:val="21"/>
        </w:rPr>
        <w:t xml:space="preserve">Council of Pataliputra</w:t>
      </w:r>
      <w:r>
        <w:rPr>
          <w:sz w:val="21"/>
          <w:szCs w:val="21"/>
        </w:rPr>
        <w:t xml:space="preserve"> (c. 300 BCE; </w:t>
      </w:r>
      <w:r>
        <w:rPr>
          <w:b/>
          <w:bCs/>
          <w:sz w:val="21"/>
          <w:szCs w:val="21"/>
        </w:rPr>
        <w:t xml:space="preserve">Sthulabhadra</w:t>
      </w:r>
      <w:r>
        <w:rPr>
          <w:sz w:val="21"/>
          <w:szCs w:val="21"/>
        </w:rPr>
        <w:t xml:space="preserve">).</w:t>
      </w:r>
    </w:p>
    <w:p>
      <w:pPr>
        <w:spacing w:after="60" w:before="60" w:line="264"/>
        <w:ind w:left="0"/>
      </w:pPr>
      <w:r>
        <w:rPr>
          <w:b/>
          <w:bCs/>
          <w:color w:val="8A3B12"/>
          <w:sz w:val="21"/>
          <w:szCs w:val="21"/>
        </w:rPr>
        <w:t xml:space="preserve">c. 300 BCE to 300 CE (Sangam Age and Tamil-Brahmi)</w:t>
      </w:r>
      <w:r>
        <w:rPr>
          <w:color w:val="555555"/>
          <w:sz w:val="21"/>
          <w:szCs w:val="21"/>
        </w:rPr>
        <w:t xml:space="preserve">  —  </w:t>
      </w:r>
      <w:r>
        <w:rPr>
          <w:b/>
          <w:bCs/>
          <w:sz w:val="21"/>
          <w:szCs w:val="21"/>
        </w:rPr>
        <w:t xml:space="preserve">Three Tamil kingdoms:</w:t>
      </w:r>
      <w:r>
        <w:rPr>
          <w:sz w:val="21"/>
          <w:szCs w:val="21"/>
        </w:rPr>
        <w:t xml:space="preserve"> </w:t>
      </w:r>
      <w:r>
        <w:rPr>
          <w:b/>
          <w:bCs/>
          <w:sz w:val="21"/>
          <w:szCs w:val="21"/>
        </w:rPr>
        <w:t xml:space="preserve">Cheras</w:t>
      </w:r>
      <w:r>
        <w:rPr>
          <w:sz w:val="21"/>
          <w:szCs w:val="21"/>
        </w:rPr>
        <w:t xml:space="preserve"> (Vanji, Muziris), </w:t>
      </w:r>
      <w:r>
        <w:rPr>
          <w:b/>
          <w:bCs/>
          <w:sz w:val="21"/>
          <w:szCs w:val="21"/>
        </w:rPr>
        <w:t xml:space="preserve">Cholas</w:t>
      </w:r>
      <w:r>
        <w:rPr>
          <w:sz w:val="21"/>
          <w:szCs w:val="21"/>
        </w:rPr>
        <w:t xml:space="preserve"> (Uraiyur, Puhar/Kaveripattinam), </w:t>
      </w:r>
      <w:r>
        <w:rPr>
          <w:b/>
          <w:bCs/>
          <w:sz w:val="21"/>
          <w:szCs w:val="21"/>
        </w:rPr>
        <w:t xml:space="preserve">Pandyas</w:t>
      </w:r>
      <w:r>
        <w:rPr>
          <w:sz w:val="21"/>
          <w:szCs w:val="21"/>
        </w:rPr>
        <w:t xml:space="preserve"> (Madurai, Korkai). Early Chola king </w:t>
      </w:r>
      <w:r>
        <w:rPr>
          <w:b/>
          <w:bCs/>
          <w:sz w:val="21"/>
          <w:szCs w:val="21"/>
        </w:rPr>
        <w:t xml:space="preserve">Karikala</w:t>
      </w:r>
      <w:r>
        <w:rPr>
          <w:sz w:val="21"/>
          <w:szCs w:val="21"/>
        </w:rPr>
        <w:t xml:space="preserve"> wins the Battle of Venni. Chera king </w:t>
      </w:r>
      <w:r>
        <w:rPr>
          <w:b/>
          <w:bCs/>
          <w:sz w:val="21"/>
          <w:szCs w:val="21"/>
        </w:rPr>
        <w:t xml:space="preserve">Senguttuvan</w:t>
      </w:r>
      <w:r>
        <w:rPr>
          <w:sz w:val="21"/>
          <w:szCs w:val="21"/>
        </w:rPr>
        <w:t xml:space="preserve"> (Red Chera) is linked to the Pattini (Kannagi) cult. Pandya king </w:t>
      </w:r>
      <w:r>
        <w:rPr>
          <w:b/>
          <w:bCs/>
          <w:sz w:val="21"/>
          <w:szCs w:val="21"/>
        </w:rPr>
        <w:t xml:space="preserve">Nedunchezhiyan</w:t>
      </w:r>
      <w:r>
        <w:rPr>
          <w:sz w:val="21"/>
          <w:szCs w:val="21"/>
        </w:rPr>
        <w:t xml:space="preserve"> appears in epics. </w:t>
      </w:r>
      <w:r>
        <w:rPr>
          <w:b/>
          <w:bCs/>
          <w:sz w:val="21"/>
          <w:szCs w:val="21"/>
        </w:rPr>
        <w:t xml:space="preserve">Sangam literature:</w:t>
      </w:r>
      <w:r>
        <w:rPr>
          <w:sz w:val="21"/>
          <w:szCs w:val="21"/>
        </w:rPr>
        <w:t xml:space="preserve"> Tolkappiyam (grammar), Ettuthokai, Pattuppattu, Pathinenkilkanakku, and epics </w:t>
      </w:r>
      <w:r>
        <w:rPr>
          <w:b/>
          <w:bCs/>
          <w:sz w:val="21"/>
          <w:szCs w:val="21"/>
        </w:rPr>
        <w:t xml:space="preserve">Silappatikaram</w:t>
      </w:r>
      <w:r>
        <w:rPr>
          <w:sz w:val="21"/>
          <w:szCs w:val="21"/>
        </w:rPr>
        <w:t xml:space="preserve"> (Ilango Adigal) and </w:t>
      </w:r>
      <w:r>
        <w:rPr>
          <w:b/>
          <w:bCs/>
          <w:sz w:val="21"/>
          <w:szCs w:val="21"/>
        </w:rPr>
        <w:t xml:space="preserve">Manimekalai</w:t>
      </w:r>
      <w:r>
        <w:rPr>
          <w:sz w:val="21"/>
          <w:szCs w:val="21"/>
        </w:rPr>
        <w:t xml:space="preserve"> (Sattanar). Poets include </w:t>
      </w:r>
      <w:r>
        <w:rPr>
          <w:b/>
          <w:bCs/>
          <w:sz w:val="21"/>
          <w:szCs w:val="21"/>
        </w:rPr>
        <w:t xml:space="preserve">Avvaiyar</w:t>
      </w:r>
      <w:r>
        <w:rPr>
          <w:sz w:val="21"/>
          <w:szCs w:val="21"/>
        </w:rPr>
        <w:t xml:space="preserve">, </w:t>
      </w:r>
      <w:r>
        <w:rPr>
          <w:b/>
          <w:bCs/>
          <w:sz w:val="21"/>
          <w:szCs w:val="21"/>
        </w:rPr>
        <w:t xml:space="preserve">Kapilar</w:t>
      </w:r>
      <w:r>
        <w:rPr>
          <w:sz w:val="21"/>
          <w:szCs w:val="21"/>
        </w:rPr>
        <w:t xml:space="preserve">, and </w:t>
      </w:r>
      <w:r>
        <w:rPr>
          <w:b/>
          <w:bCs/>
          <w:sz w:val="21"/>
          <w:szCs w:val="21"/>
        </w:rPr>
        <w:t xml:space="preserve">Nakkirar</w:t>
      </w:r>
      <w:r>
        <w:rPr>
          <w:sz w:val="21"/>
          <w:szCs w:val="21"/>
        </w:rPr>
        <w:t xml:space="preserve">. </w:t>
      </w:r>
      <w:r>
        <w:rPr>
          <w:b/>
          <w:bCs/>
          <w:sz w:val="21"/>
          <w:szCs w:val="21"/>
        </w:rPr>
        <w:t xml:space="preserve">Tamil-Brahmi</w:t>
      </w:r>
      <w:r>
        <w:rPr>
          <w:sz w:val="21"/>
          <w:szCs w:val="21"/>
        </w:rPr>
        <w:t xml:space="preserve"> inscriptions. Trade: Roman gold flows to Muziris, Arikamedu (Puducherry), Poompuhar, Korkai; pepper, pearls, muslin, ivory. Roman coin hoards found across the south. Spiritual: Sangam deities such as Murugan, Mayon (Vishnu), and Korravai; growth of Jain and Buddhist communities in Tamil country.</w:t>
      </w:r>
    </w:p>
    <w:p>
      <w:pPr>
        <w:spacing w:after="60" w:before="60" w:line="264"/>
        <w:ind w:left="0"/>
      </w:pPr>
      <w:r>
        <w:rPr>
          <w:b/>
          <w:bCs/>
          <w:color w:val="8A3B12"/>
          <w:sz w:val="21"/>
          <w:szCs w:val="21"/>
        </w:rPr>
        <w:t xml:space="preserve">c. 298 BCE</w:t>
      </w:r>
      <w:r>
        <w:rPr>
          <w:color w:val="555555"/>
          <w:sz w:val="21"/>
          <w:szCs w:val="21"/>
        </w:rPr>
        <w:t xml:space="preserve">  —  </w:t>
      </w:r>
      <w:r>
        <w:rPr>
          <w:sz w:val="21"/>
          <w:szCs w:val="21"/>
        </w:rPr>
        <w:t xml:space="preserve">Chandragupta abdicates and, per Jain tradition, goes with </w:t>
      </w:r>
      <w:r>
        <w:rPr>
          <w:b/>
          <w:bCs/>
          <w:sz w:val="21"/>
          <w:szCs w:val="21"/>
        </w:rPr>
        <w:t xml:space="preserve">Bhadrabahu</w:t>
      </w:r>
      <w:r>
        <w:rPr>
          <w:sz w:val="21"/>
          <w:szCs w:val="21"/>
        </w:rPr>
        <w:t xml:space="preserve"> to Shravanabelagola (Karnataka) and fasts to death (</w:t>
      </w:r>
      <w:r>
        <w:rPr>
          <w:i/>
          <w:iCs/>
          <w:sz w:val="21"/>
          <w:szCs w:val="21"/>
        </w:rPr>
        <w:t xml:space="preserve">sallekhana</w:t>
      </w:r>
      <w:r>
        <w:rPr>
          <w:sz w:val="21"/>
          <w:szCs w:val="21"/>
        </w:rPr>
        <w:t xml:space="preserve">). Bhadrabahu’s migration to Karnataka is linked to the later split between Digambara and Shvetambara Jains.</w:t>
      </w:r>
    </w:p>
    <w:p>
      <w:pPr>
        <w:spacing w:after="60" w:before="60" w:line="264"/>
        <w:ind w:left="0"/>
      </w:pPr>
      <w:r>
        <w:rPr>
          <w:b/>
          <w:bCs/>
          <w:color w:val="8A3B12"/>
          <w:sz w:val="21"/>
          <w:szCs w:val="21"/>
        </w:rPr>
        <w:t xml:space="preserve">c. 298 to 272 BCE (Bindusara)</w:t>
      </w:r>
      <w:r>
        <w:rPr>
          <w:color w:val="555555"/>
          <w:sz w:val="21"/>
          <w:szCs w:val="21"/>
        </w:rPr>
        <w:t xml:space="preserve">  —  </w:t>
      </w:r>
      <w:r>
        <w:rPr>
          <w:b/>
          <w:bCs/>
          <w:sz w:val="21"/>
          <w:szCs w:val="21"/>
        </w:rPr>
        <w:t xml:space="preserve">Bindusara</w:t>
      </w:r>
      <w:r>
        <w:rPr>
          <w:sz w:val="21"/>
          <w:szCs w:val="21"/>
        </w:rPr>
        <w:t xml:space="preserve"> (“Amitraghata”) extends the empire to the Deccan; maintains relations with Antiochus I. Ambassador Deimachos. (Ruler lists give Bindusara c. 297 to 273 BCE.)</w:t>
      </w:r>
    </w:p>
    <w:p>
      <w:pPr>
        <w:spacing w:after="60" w:before="60" w:line="264"/>
        <w:ind w:left="0"/>
      </w:pPr>
      <w:r>
        <w:rPr>
          <w:b/>
          <w:bCs/>
          <w:color w:val="8A3B12"/>
          <w:sz w:val="21"/>
          <w:szCs w:val="21"/>
        </w:rPr>
        <w:t xml:space="preserve">c. 273 BCE</w:t>
      </w:r>
      <w:r>
        <w:rPr>
          <w:color w:val="555555"/>
          <w:sz w:val="21"/>
          <w:szCs w:val="21"/>
        </w:rPr>
        <w:t xml:space="preserve">  —  </w:t>
      </w:r>
      <w:r>
        <w:rPr>
          <w:sz w:val="21"/>
          <w:szCs w:val="21"/>
        </w:rPr>
        <w:t xml:space="preserve">The reign of Ashoka is sometimes counted from this year (ruler lists).</w:t>
      </w:r>
    </w:p>
    <w:p>
      <w:pPr>
        <w:spacing w:after="60" w:before="60" w:line="264"/>
        <w:ind w:left="0"/>
      </w:pPr>
      <w:r>
        <w:rPr>
          <w:b/>
          <w:bCs/>
          <w:color w:val="8A3B12"/>
          <w:sz w:val="21"/>
          <w:szCs w:val="21"/>
        </w:rPr>
        <w:t xml:space="preserve">c. 268 to 232 BCE (Ashoka the Great)</w:t>
      </w:r>
      <w:r>
        <w:rPr>
          <w:color w:val="555555"/>
          <w:sz w:val="21"/>
          <w:szCs w:val="21"/>
        </w:rPr>
        <w:t xml:space="preserve">  —  </w:t>
      </w:r>
      <w:r>
        <w:rPr>
          <w:b/>
          <w:bCs/>
          <w:sz w:val="21"/>
          <w:szCs w:val="21"/>
        </w:rPr>
        <w:t xml:space="preserve">Ashoka the Great</w:t>
      </w:r>
      <w:r>
        <w:rPr>
          <w:sz w:val="21"/>
          <w:szCs w:val="21"/>
        </w:rPr>
        <w:t xml:space="preserve"> (consecration after a succession struggle). Edicts engraved on rocks and pillars (Major and Minor Rock Edicts; pillar edicts at Sarnath, Lauriya Nandangarh, Rampurva, Delhi-Topra), written in Brahmi, Kharoshthi, Greek, and Aramaic. Lion Capital at Sarnath (later India’s national emblem); stupas at Sanchi, Bharhut origins. Welfare: hospitals, roads, shade trees, wells; </w:t>
      </w:r>
      <w:r>
        <w:rPr>
          <w:i/>
          <w:iCs/>
          <w:sz w:val="21"/>
          <w:szCs w:val="21"/>
        </w:rPr>
        <w:t xml:space="preserve">dhamma mahamattas</w:t>
      </w:r>
      <w:r>
        <w:rPr>
          <w:sz w:val="21"/>
          <w:szCs w:val="21"/>
        </w:rPr>
        <w:t xml:space="preserve"> (officers).</w:t>
      </w:r>
    </w:p>
    <w:p>
      <w:pPr>
        <w:spacing w:after="60" w:before="60" w:line="264"/>
        <w:ind w:left="0"/>
      </w:pPr>
      <w:r>
        <w:rPr>
          <w:b/>
          <w:bCs/>
          <w:color w:val="8A3B12"/>
          <w:sz w:val="21"/>
          <w:szCs w:val="21"/>
        </w:rPr>
        <w:t xml:space="preserve">261 BCE</w:t>
      </w:r>
      <w:r>
        <w:rPr>
          <w:color w:val="555555"/>
          <w:sz w:val="21"/>
          <w:szCs w:val="21"/>
        </w:rPr>
        <w:t xml:space="preserve">  —  </w:t>
      </w:r>
      <w:r>
        <w:rPr>
          <w:b/>
          <w:bCs/>
          <w:sz w:val="21"/>
          <w:szCs w:val="21"/>
        </w:rPr>
        <w:t xml:space="preserve">Kalinga War</w:t>
      </w:r>
      <w:r>
        <w:rPr>
          <w:sz w:val="21"/>
          <w:szCs w:val="21"/>
        </w:rPr>
        <w:t xml:space="preserve"> (modern Odisha) causes huge loss of life; Ashoka is remorseful and turns to </w:t>
      </w:r>
      <w:r>
        <w:rPr>
          <w:b/>
          <w:bCs/>
          <w:sz w:val="21"/>
          <w:szCs w:val="21"/>
        </w:rPr>
        <w:t xml:space="preserve">Buddhism</w:t>
      </w:r>
      <w:r>
        <w:rPr>
          <w:sz w:val="21"/>
          <w:szCs w:val="21"/>
        </w:rPr>
        <w:t xml:space="preserve"> (under Upagupta or Nigrodha, by tradition) and </w:t>
      </w:r>
      <w:r>
        <w:rPr>
          <w:b/>
          <w:bCs/>
          <w:sz w:val="21"/>
          <w:szCs w:val="21"/>
        </w:rPr>
        <w:t xml:space="preserve">dhamma</w:t>
      </w:r>
      <w:r>
        <w:rPr>
          <w:sz w:val="21"/>
          <w:szCs w:val="21"/>
        </w:rPr>
        <w:t xml:space="preserve">. War list: Kalinga War.</w:t>
      </w:r>
    </w:p>
    <w:p>
      <w:pPr>
        <w:spacing w:after="60" w:before="60" w:line="264"/>
        <w:ind w:left="0"/>
      </w:pPr>
      <w:r>
        <w:rPr>
          <w:b/>
          <w:bCs/>
          <w:color w:val="8A3B12"/>
          <w:sz w:val="21"/>
          <w:szCs w:val="21"/>
        </w:rPr>
        <w:t xml:space="preserve">c. 250 BCE</w:t>
      </w:r>
      <w:r>
        <w:rPr>
          <w:color w:val="555555"/>
          <w:sz w:val="21"/>
          <w:szCs w:val="21"/>
        </w:rPr>
        <w:t xml:space="preserve">  —  </w:t>
      </w:r>
      <w:r>
        <w:rPr>
          <w:b/>
          <w:bCs/>
          <w:sz w:val="21"/>
          <w:szCs w:val="21"/>
        </w:rPr>
        <w:t xml:space="preserve">Third Buddhist Council</w:t>
      </w:r>
      <w:r>
        <w:rPr>
          <w:sz w:val="21"/>
          <w:szCs w:val="21"/>
        </w:rPr>
        <w:t xml:space="preserve"> at Pataliputra under </w:t>
      </w:r>
      <w:r>
        <w:rPr>
          <w:b/>
          <w:bCs/>
          <w:sz w:val="21"/>
          <w:szCs w:val="21"/>
        </w:rPr>
        <w:t xml:space="preserve">Moggaliputta Tissa</w:t>
      </w:r>
      <w:r>
        <w:rPr>
          <w:sz w:val="21"/>
          <w:szCs w:val="21"/>
        </w:rPr>
        <w:t xml:space="preserve">. Missionaries sent to Sri Lanka (his son </w:t>
      </w:r>
      <w:r>
        <w:rPr>
          <w:b/>
          <w:bCs/>
          <w:sz w:val="21"/>
          <w:szCs w:val="21"/>
        </w:rPr>
        <w:t xml:space="preserve">Mahinda</w:t>
      </w:r>
      <w:r>
        <w:rPr>
          <w:sz w:val="21"/>
          <w:szCs w:val="21"/>
        </w:rPr>
        <w:t xml:space="preserve"> and daughter </w:t>
      </w:r>
      <w:r>
        <w:rPr>
          <w:b/>
          <w:bCs/>
          <w:sz w:val="21"/>
          <w:szCs w:val="21"/>
        </w:rPr>
        <w:t xml:space="preserve">Sanghamitta</w:t>
      </w:r>
      <w:r>
        <w:rPr>
          <w:sz w:val="21"/>
          <w:szCs w:val="21"/>
        </w:rPr>
        <w:t xml:space="preserve">), Greek kingdoms, Southeast Asia (Suvarnabhumi), and elsewhere. Spread of Buddhism: </w:t>
      </w:r>
      <w:r>
        <w:rPr>
          <w:b/>
          <w:bCs/>
          <w:sz w:val="21"/>
          <w:szCs w:val="21"/>
        </w:rPr>
        <w:t xml:space="preserve">Ashoka’s</w:t>
      </w:r>
      <w:r>
        <w:rPr>
          <w:sz w:val="21"/>
          <w:szCs w:val="21"/>
        </w:rPr>
        <w:t xml:space="preserve"> missions to Sri Lanka (c. 250 BCE) and Central Asia via Gandhara.</w:t>
      </w:r>
    </w:p>
    <w:p>
      <w:pPr>
        <w:spacing w:after="60" w:before="60" w:line="264"/>
        <w:ind w:left="0"/>
      </w:pPr>
      <w:r>
        <w:rPr>
          <w:b/>
          <w:bCs/>
          <w:color w:val="8A3B12"/>
          <w:sz w:val="21"/>
          <w:szCs w:val="21"/>
        </w:rPr>
        <w:t xml:space="preserve">c. 250 BCE onward (Buddhist schools)</w:t>
      </w:r>
      <w:r>
        <w:rPr>
          <w:color w:val="555555"/>
          <w:sz w:val="21"/>
          <w:szCs w:val="21"/>
        </w:rPr>
        <w:t xml:space="preserve">  —  </w:t>
      </w:r>
      <w:r>
        <w:rPr>
          <w:b/>
          <w:bCs/>
          <w:sz w:val="21"/>
          <w:szCs w:val="21"/>
        </w:rPr>
        <w:t xml:space="preserve">Schools:</w:t>
      </w:r>
      <w:r>
        <w:rPr>
          <w:sz w:val="21"/>
          <w:szCs w:val="21"/>
        </w:rPr>
        <w:t xml:space="preserve"> </w:t>
      </w:r>
      <w:r>
        <w:rPr>
          <w:b/>
          <w:bCs/>
          <w:sz w:val="21"/>
          <w:szCs w:val="21"/>
        </w:rPr>
        <w:t xml:space="preserve">Theravada</w:t>
      </w:r>
      <w:r>
        <w:rPr>
          <w:sz w:val="21"/>
          <w:szCs w:val="21"/>
        </w:rPr>
        <w:t xml:space="preserve"> (Sri Lanka, Southeast Asia), </w:t>
      </w:r>
      <w:r>
        <w:rPr>
          <w:b/>
          <w:bCs/>
          <w:sz w:val="21"/>
          <w:szCs w:val="21"/>
        </w:rPr>
        <w:t xml:space="preserve">Mahayana</w:t>
      </w:r>
      <w:r>
        <w:rPr>
          <w:sz w:val="21"/>
          <w:szCs w:val="21"/>
        </w:rPr>
        <w:t xml:space="preserve"> (</w:t>
      </w:r>
      <w:r>
        <w:rPr>
          <w:b/>
          <w:bCs/>
          <w:sz w:val="21"/>
          <w:szCs w:val="21"/>
        </w:rPr>
        <w:t xml:space="preserve">Nagarjuna’s</w:t>
      </w:r>
      <w:r>
        <w:rPr>
          <w:sz w:val="21"/>
          <w:szCs w:val="21"/>
        </w:rPr>
        <w:t xml:space="preserve"> Madhyamaka; </w:t>
      </w:r>
      <w:r>
        <w:rPr>
          <w:b/>
          <w:bCs/>
          <w:sz w:val="21"/>
          <w:szCs w:val="21"/>
        </w:rPr>
        <w:t xml:space="preserve">Asanga</w:t>
      </w:r>
      <w:r>
        <w:rPr>
          <w:sz w:val="21"/>
          <w:szCs w:val="21"/>
        </w:rPr>
        <w:t xml:space="preserve"> and </w:t>
      </w:r>
      <w:r>
        <w:rPr>
          <w:b/>
          <w:bCs/>
          <w:sz w:val="21"/>
          <w:szCs w:val="21"/>
        </w:rPr>
        <w:t xml:space="preserve">Vasubandhu’s</w:t>
      </w:r>
      <w:r>
        <w:rPr>
          <w:sz w:val="21"/>
          <w:szCs w:val="21"/>
        </w:rPr>
        <w:t xml:space="preserve"> Yogachara), </w:t>
      </w:r>
      <w:r>
        <w:rPr>
          <w:b/>
          <w:bCs/>
          <w:sz w:val="21"/>
          <w:szCs w:val="21"/>
        </w:rPr>
        <w:t xml:space="preserve">Vajrayana</w:t>
      </w:r>
      <w:r>
        <w:rPr>
          <w:sz w:val="21"/>
          <w:szCs w:val="21"/>
        </w:rPr>
        <w:t xml:space="preserve"> (tantric; Padmasambhava, Atisha). Buddhism spreads to Central Asia via Gandhara, and later to Korea, Japan, Tibet, and Southeast Asia.</w:t>
      </w:r>
    </w:p>
    <w:p>
      <w:pPr>
        <w:spacing w:after="60" w:before="60" w:line="264"/>
        <w:ind w:left="0"/>
      </w:pPr>
      <w:r>
        <w:rPr>
          <w:b/>
          <w:bCs/>
          <w:color w:val="8A3B12"/>
          <w:sz w:val="21"/>
          <w:szCs w:val="21"/>
        </w:rPr>
        <w:t xml:space="preserve">232 to 185 BCE</w:t>
      </w:r>
      <w:r>
        <w:rPr>
          <w:color w:val="555555"/>
          <w:sz w:val="21"/>
          <w:szCs w:val="21"/>
        </w:rPr>
        <w:t xml:space="preserve">  —  </w:t>
      </w:r>
      <w:r>
        <w:rPr>
          <w:sz w:val="21"/>
          <w:szCs w:val="21"/>
        </w:rPr>
        <w:t xml:space="preserve">Weak successors (Dasharatha, Samprati, and others; ruler list also names Shalishuka, Devavarman, Shatadhanvan). </w:t>
      </w:r>
      <w:r>
        <w:rPr>
          <w:b/>
          <w:bCs/>
          <w:sz w:val="21"/>
          <w:szCs w:val="21"/>
        </w:rPr>
        <w:t xml:space="preserve">Brihadratha</w:t>
      </w:r>
      <w:r>
        <w:rPr>
          <w:sz w:val="21"/>
          <w:szCs w:val="21"/>
        </w:rPr>
        <w:t xml:space="preserve">, the last Mauryan, is assassinated by his general </w:t>
      </w:r>
      <w:r>
        <w:rPr>
          <w:b/>
          <w:bCs/>
          <w:sz w:val="21"/>
          <w:szCs w:val="21"/>
        </w:rPr>
        <w:t xml:space="preserve">Pushyamitra Shunga</w:t>
      </w:r>
      <w:r>
        <w:rPr>
          <w:sz w:val="21"/>
          <w:szCs w:val="21"/>
        </w:rPr>
        <w:t xml:space="preserve"> in 185 BCE.</w:t>
      </w:r>
    </w:p>
    <w:p>
      <w:pPr>
        <w:spacing w:after="60" w:before="60" w:line="264"/>
        <w:ind w:left="0"/>
      </w:pPr>
      <w:r>
        <w:rPr>
          <w:b/>
          <w:bCs/>
          <w:color w:val="8A3B12"/>
          <w:sz w:val="21"/>
          <w:szCs w:val="21"/>
        </w:rPr>
        <w:t xml:space="preserve">c. 230 BCE to 220 CE (Satavahana dynasty)</w:t>
      </w:r>
      <w:r>
        <w:rPr>
          <w:color w:val="555555"/>
          <w:sz w:val="21"/>
          <w:szCs w:val="21"/>
        </w:rPr>
        <w:t xml:space="preserve">  —  </w:t>
      </w:r>
      <w:r>
        <w:rPr>
          <w:sz w:val="21"/>
          <w:szCs w:val="21"/>
        </w:rPr>
        <w:t xml:space="preserve">Founder </w:t>
      </w:r>
      <w:r>
        <w:rPr>
          <w:b/>
          <w:bCs/>
          <w:sz w:val="21"/>
          <w:szCs w:val="21"/>
        </w:rPr>
        <w:t xml:space="preserve">Simuka</w:t>
      </w:r>
      <w:r>
        <w:rPr>
          <w:sz w:val="21"/>
          <w:szCs w:val="21"/>
        </w:rPr>
        <w:t xml:space="preserve">; capital Pratishthana (Paithan), then Amaravati. (Later rulers and achievements are listed at their dates below.) Prakrit language, Karle and Ajanta (early) caves, Amaravati and Nagarjunakonda stupas, trade with Rome.</w:t>
      </w:r>
    </w:p>
    <w:p>
      <w:pPr>
        <w:spacing w:after="60" w:before="60" w:line="264"/>
        <w:ind w:left="0"/>
      </w:pPr>
      <w:r>
        <w:rPr>
          <w:b/>
          <w:bCs/>
          <w:color w:val="8A3B12"/>
          <w:sz w:val="21"/>
          <w:szCs w:val="21"/>
        </w:rPr>
        <w:t xml:space="preserve">c. 200 BCE to 300 CE (Post-Mauryan Age)</w:t>
      </w:r>
      <w:r>
        <w:rPr>
          <w:color w:val="555555"/>
          <w:sz w:val="21"/>
          <w:szCs w:val="21"/>
        </w:rPr>
        <w:t xml:space="preserve">  —  </w:t>
      </w:r>
      <w:r>
        <w:rPr>
          <w:sz w:val="21"/>
          <w:szCs w:val="21"/>
        </w:rPr>
        <w:t xml:space="preserve">Era overview: Shungas, Satavahanas, Kushanas, Sangam age.</w:t>
      </w:r>
    </w:p>
    <w:p>
      <w:pPr>
        <w:spacing w:after="60" w:before="60" w:line="264"/>
        <w:ind w:left="0"/>
      </w:pPr>
      <w:r>
        <w:rPr>
          <w:b/>
          <w:bCs/>
          <w:color w:val="8A3B12"/>
          <w:sz w:val="21"/>
          <w:szCs w:val="21"/>
        </w:rPr>
        <w:t xml:space="preserve">c. 200 BCE to 200 CE (texts)</w:t>
      </w:r>
      <w:r>
        <w:rPr>
          <w:color w:val="555555"/>
          <w:sz w:val="21"/>
          <w:szCs w:val="21"/>
        </w:rPr>
        <w:t xml:space="preserve">  —  </w:t>
      </w:r>
      <w:r>
        <w:rPr>
          <w:b/>
          <w:bCs/>
          <w:sz w:val="21"/>
          <w:szCs w:val="21"/>
        </w:rPr>
        <w:t xml:space="preserve">Natya Shastra</w:t>
      </w:r>
      <w:r>
        <w:rPr>
          <w:sz w:val="21"/>
          <w:szCs w:val="21"/>
        </w:rPr>
        <w:t xml:space="preserve"> of </w:t>
      </w:r>
      <w:r>
        <w:rPr>
          <w:b/>
          <w:bCs/>
          <w:sz w:val="21"/>
          <w:szCs w:val="21"/>
        </w:rPr>
        <w:t xml:space="preserve">Bharata Muni</w:t>
      </w:r>
      <w:r>
        <w:rPr>
          <w:sz w:val="21"/>
          <w:szCs w:val="21"/>
        </w:rPr>
        <w:t xml:space="preserve"> on drama, music, dance; early </w:t>
      </w:r>
      <w:r>
        <w:rPr>
          <w:b/>
          <w:bCs/>
          <w:sz w:val="21"/>
          <w:szCs w:val="21"/>
        </w:rPr>
        <w:t xml:space="preserve">Jataka tales</w:t>
      </w:r>
      <w:r>
        <w:rPr>
          <w:sz w:val="21"/>
          <w:szCs w:val="21"/>
        </w:rPr>
        <w:t xml:space="preserve">; </w:t>
      </w:r>
      <w:r>
        <w:rPr>
          <w:b/>
          <w:bCs/>
          <w:sz w:val="21"/>
          <w:szCs w:val="21"/>
        </w:rPr>
        <w:t xml:space="preserve">Dhammapada</w:t>
      </w:r>
      <w:r>
        <w:rPr>
          <w:sz w:val="21"/>
          <w:szCs w:val="21"/>
        </w:rPr>
        <w:t xml:space="preserve">; </w:t>
      </w:r>
      <w:r>
        <w:rPr>
          <w:b/>
          <w:bCs/>
          <w:sz w:val="21"/>
          <w:szCs w:val="21"/>
        </w:rPr>
        <w:t xml:space="preserve">Milindapanha</w:t>
      </w:r>
      <w:r>
        <w:rPr>
          <w:sz w:val="21"/>
          <w:szCs w:val="21"/>
        </w:rPr>
        <w:t xml:space="preserve">. </w:t>
      </w:r>
      <w:r>
        <w:rPr>
          <w:b/>
          <w:bCs/>
          <w:sz w:val="21"/>
          <w:szCs w:val="21"/>
        </w:rPr>
        <w:t xml:space="preserve">Bakhshali manuscript</w:t>
      </w:r>
      <w:r>
        <w:rPr>
          <w:sz w:val="21"/>
          <w:szCs w:val="21"/>
        </w:rPr>
        <w:t xml:space="preserve"> (a mathematical text with an early dot for zero; carbon-dated to a range from the 3rd to 7th centuries CE). </w:t>
      </w:r>
      <w:r>
        <w:rPr>
          <w:b/>
          <w:bCs/>
          <w:sz w:val="21"/>
          <w:szCs w:val="21"/>
        </w:rPr>
        <w:t xml:space="preserve">Jain mathematics</w:t>
      </w:r>
      <w:r>
        <w:rPr>
          <w:sz w:val="21"/>
          <w:szCs w:val="21"/>
        </w:rPr>
        <w:t xml:space="preserve"> (Bhadrabahu, Umasvati). </w:t>
      </w:r>
      <w:r>
        <w:rPr>
          <w:b/>
          <w:bCs/>
          <w:sz w:val="21"/>
          <w:szCs w:val="21"/>
        </w:rPr>
        <w:t xml:space="preserve">Manusmriti</w:t>
      </w:r>
      <w:r>
        <w:rPr>
          <w:sz w:val="21"/>
          <w:szCs w:val="21"/>
        </w:rPr>
        <w:t xml:space="preserve"> (Manava Dharmashastra) and </w:t>
      </w:r>
      <w:r>
        <w:rPr>
          <w:b/>
          <w:bCs/>
          <w:sz w:val="21"/>
          <w:szCs w:val="21"/>
        </w:rPr>
        <w:t xml:space="preserve">Yajnavalkya Smriti</w:t>
      </w:r>
      <w:r>
        <w:rPr>
          <w:sz w:val="21"/>
          <w:szCs w:val="21"/>
        </w:rPr>
        <w:t xml:space="preserve"> are composed. Rise of Bhagavatism (Vaishnavism) and Shaivism as devotional streams.</w:t>
      </w:r>
    </w:p>
    <w:p>
      <w:pPr>
        <w:spacing w:after="60" w:before="60" w:line="264"/>
        <w:ind w:left="0"/>
      </w:pPr>
      <w:r>
        <w:rPr>
          <w:b/>
          <w:bCs/>
          <w:color w:val="8A3B12"/>
          <w:sz w:val="21"/>
          <w:szCs w:val="21"/>
        </w:rPr>
        <w:t xml:space="preserve">2nd century BCE (Ajanta and art)</w:t>
      </w:r>
      <w:r>
        <w:rPr>
          <w:color w:val="555555"/>
          <w:sz w:val="21"/>
          <w:szCs w:val="21"/>
        </w:rPr>
        <w:t xml:space="preserve">  —  </w:t>
      </w:r>
      <w:r>
        <w:rPr>
          <w:b/>
          <w:bCs/>
          <w:sz w:val="21"/>
          <w:szCs w:val="21"/>
        </w:rPr>
        <w:t xml:space="preserve">Ajanta</w:t>
      </w:r>
      <w:r>
        <w:rPr>
          <w:sz w:val="21"/>
          <w:szCs w:val="21"/>
        </w:rPr>
        <w:t xml:space="preserve"> caves (earliest Satavahana-era Buddhist caves c. 2nd century BCE); </w:t>
      </w:r>
      <w:r>
        <w:rPr>
          <w:b/>
          <w:bCs/>
          <w:sz w:val="21"/>
          <w:szCs w:val="21"/>
        </w:rPr>
        <w:t xml:space="preserve">Karle</w:t>
      </w:r>
      <w:r>
        <w:rPr>
          <w:sz w:val="21"/>
          <w:szCs w:val="21"/>
        </w:rPr>
        <w:t xml:space="preserve">, </w:t>
      </w:r>
      <w:r>
        <w:rPr>
          <w:b/>
          <w:bCs/>
          <w:sz w:val="21"/>
          <w:szCs w:val="21"/>
        </w:rPr>
        <w:t xml:space="preserve">Bhaja</w:t>
      </w:r>
      <w:r>
        <w:rPr>
          <w:sz w:val="21"/>
          <w:szCs w:val="21"/>
        </w:rPr>
        <w:t xml:space="preserve">, </w:t>
      </w:r>
      <w:r>
        <w:rPr>
          <w:b/>
          <w:bCs/>
          <w:sz w:val="21"/>
          <w:szCs w:val="21"/>
        </w:rPr>
        <w:t xml:space="preserve">Kanheri</w:t>
      </w:r>
      <w:r>
        <w:rPr>
          <w:sz w:val="21"/>
          <w:szCs w:val="21"/>
        </w:rPr>
        <w:t xml:space="preserve">. </w:t>
      </w:r>
      <w:r>
        <w:rPr>
          <w:b/>
          <w:bCs/>
          <w:sz w:val="21"/>
          <w:szCs w:val="21"/>
        </w:rPr>
        <w:t xml:space="preserve">Bharhut stupa</w:t>
      </w:r>
      <w:r>
        <w:rPr>
          <w:sz w:val="21"/>
          <w:szCs w:val="21"/>
        </w:rPr>
        <w:t xml:space="preserve">, </w:t>
      </w:r>
      <w:r>
        <w:rPr>
          <w:b/>
          <w:bCs/>
          <w:sz w:val="21"/>
          <w:szCs w:val="21"/>
        </w:rPr>
        <w:t xml:space="preserve">Karle chaitya</w:t>
      </w:r>
      <w:r>
        <w:rPr>
          <w:sz w:val="21"/>
          <w:szCs w:val="21"/>
        </w:rPr>
        <w:t xml:space="preserve">, </w:t>
      </w:r>
      <w:r>
        <w:rPr>
          <w:b/>
          <w:bCs/>
          <w:sz w:val="21"/>
          <w:szCs w:val="21"/>
        </w:rPr>
        <w:t xml:space="preserve">Bhaja</w:t>
      </w:r>
      <w:r>
        <w:rPr>
          <w:sz w:val="21"/>
          <w:szCs w:val="21"/>
        </w:rPr>
        <w:t xml:space="preserve"> and </w:t>
      </w:r>
      <w:r>
        <w:rPr>
          <w:b/>
          <w:bCs/>
          <w:sz w:val="21"/>
          <w:szCs w:val="21"/>
        </w:rPr>
        <w:t xml:space="preserve">Bedsa</w:t>
      </w:r>
      <w:r>
        <w:rPr>
          <w:sz w:val="21"/>
          <w:szCs w:val="21"/>
        </w:rPr>
        <w:t xml:space="preserve">, </w:t>
      </w:r>
      <w:r>
        <w:rPr>
          <w:b/>
          <w:bCs/>
          <w:sz w:val="21"/>
          <w:szCs w:val="21"/>
        </w:rPr>
        <w:t xml:space="preserve">Udayagiri-Khandagiri</w:t>
      </w:r>
      <w:r>
        <w:rPr>
          <w:sz w:val="21"/>
          <w:szCs w:val="21"/>
        </w:rPr>
        <w:t xml:space="preserve"> caves (Odisha), </w:t>
      </w:r>
      <w:r>
        <w:rPr>
          <w:b/>
          <w:bCs/>
          <w:sz w:val="21"/>
          <w:szCs w:val="21"/>
        </w:rPr>
        <w:t xml:space="preserve">Amaravati</w:t>
      </w:r>
      <w:r>
        <w:rPr>
          <w:sz w:val="21"/>
          <w:szCs w:val="21"/>
        </w:rPr>
        <w:t xml:space="preserve"> stupa, </w:t>
      </w:r>
      <w:r>
        <w:rPr>
          <w:b/>
          <w:bCs/>
          <w:sz w:val="21"/>
          <w:szCs w:val="21"/>
        </w:rPr>
        <w:t xml:space="preserve">Gandhara</w:t>
      </w:r>
      <w:r>
        <w:rPr>
          <w:sz w:val="21"/>
          <w:szCs w:val="21"/>
        </w:rPr>
        <w:t xml:space="preserve"> monasteries (Taxila, Takht-i-Bahi), </w:t>
      </w:r>
      <w:r>
        <w:rPr>
          <w:b/>
          <w:bCs/>
          <w:sz w:val="21"/>
          <w:szCs w:val="21"/>
        </w:rPr>
        <w:t xml:space="preserve">Mathura school</w:t>
      </w:r>
      <w:r>
        <w:rPr>
          <w:sz w:val="21"/>
          <w:szCs w:val="21"/>
        </w:rPr>
        <w:t xml:space="preserve"> sculpture (2nd century BCE to 2nd century CE).</w:t>
      </w:r>
    </w:p>
    <w:p>
      <w:pPr>
        <w:pStyle w:val="Heading1"/>
        <w:keepNext/>
        <w:pBdr>
          <w:bottom w:val="single" w:color="C9B8A6" w:sz="6" w:space="4"/>
        </w:pBdr>
        <w:spacing w:after="120" w:before="360"/>
      </w:pPr>
      <w:r>
        <w:rPr>
          <w:b/>
          <w:bCs/>
          <w:color w:val="1F2A44"/>
          <w:sz w:val="30"/>
          <w:szCs w:val="30"/>
        </w:rPr>
        <w:t xml:space="preserve">Post-Mauryan Age (c. 185 BCE to 319 CE)</w:t>
      </w:r>
    </w:p>
    <w:p>
      <w:pPr>
        <w:spacing w:after="60" w:before="60" w:line="264"/>
        <w:ind w:left="0"/>
      </w:pPr>
      <w:r>
        <w:rPr>
          <w:b/>
          <w:bCs/>
          <w:color w:val="8A3B12"/>
          <w:sz w:val="21"/>
          <w:szCs w:val="21"/>
        </w:rPr>
        <w:t xml:space="preserve">c. 185 to 73 BCE (Shunga dynasty)</w:t>
      </w:r>
      <w:r>
        <w:rPr>
          <w:color w:val="555555"/>
          <w:sz w:val="21"/>
          <w:szCs w:val="21"/>
        </w:rPr>
        <w:t xml:space="preserve">  —  </w:t>
      </w:r>
      <w:r>
        <w:rPr>
          <w:b/>
          <w:bCs/>
          <w:sz w:val="21"/>
          <w:szCs w:val="21"/>
        </w:rPr>
        <w:t xml:space="preserve">Pushyamitra Shunga</w:t>
      </w:r>
      <w:r>
        <w:rPr>
          <w:sz w:val="21"/>
          <w:szCs w:val="21"/>
        </w:rPr>
        <w:t xml:space="preserve"> performs Ashvamedha; patronage of Brahmanism; Sanchi and Bharhut stupa railings expanded; </w:t>
      </w:r>
      <w:r>
        <w:rPr>
          <w:b/>
          <w:bCs/>
          <w:sz w:val="21"/>
          <w:szCs w:val="21"/>
        </w:rPr>
        <w:t xml:space="preserve">Patanjali</w:t>
      </w:r>
      <w:r>
        <w:rPr>
          <w:sz w:val="21"/>
          <w:szCs w:val="21"/>
        </w:rPr>
        <w:t xml:space="preserve"> (author of </w:t>
      </w:r>
      <w:r>
        <w:rPr>
          <w:i/>
          <w:iCs/>
          <w:sz w:val="21"/>
          <w:szCs w:val="21"/>
        </w:rPr>
        <w:t xml:space="preserve">Mahabhashya</w:t>
      </w:r>
      <w:r>
        <w:rPr>
          <w:sz w:val="21"/>
          <w:szCs w:val="21"/>
        </w:rPr>
        <w:t xml:space="preserve"> and often linked with the Yoga Sutras tradition). </w:t>
      </w:r>
      <w:r>
        <w:rPr>
          <w:b/>
          <w:bCs/>
          <w:sz w:val="21"/>
          <w:szCs w:val="21"/>
        </w:rPr>
        <w:t xml:space="preserve">Agnimitra</w:t>
      </w:r>
      <w:r>
        <w:rPr>
          <w:sz w:val="21"/>
          <w:szCs w:val="21"/>
        </w:rPr>
        <w:t xml:space="preserve"> (hero of Kalidasa’s </w:t>
      </w:r>
      <w:r>
        <w:rPr>
          <w:i/>
          <w:iCs/>
          <w:sz w:val="21"/>
          <w:szCs w:val="21"/>
        </w:rPr>
        <w:t xml:space="preserve">Malavikagnimitram</w:t>
      </w:r>
      <w:r>
        <w:rPr>
          <w:sz w:val="21"/>
          <w:szCs w:val="21"/>
        </w:rPr>
        <w:t xml:space="preserve">). Later </w:t>
      </w:r>
      <w:r>
        <w:rPr>
          <w:b/>
          <w:bCs/>
          <w:sz w:val="21"/>
          <w:szCs w:val="21"/>
        </w:rPr>
        <w:t xml:space="preserve">Bhagabhadra</w:t>
      </w:r>
      <w:r>
        <w:rPr>
          <w:sz w:val="21"/>
          <w:szCs w:val="21"/>
        </w:rPr>
        <w:t xml:space="preserve"> and the Heliodorus pillar at Besnagar (Vidisha), where a Greek ambassador honors Vasudeva. War list: </w:t>
      </w:r>
      <w:r>
        <w:rPr>
          <w:b/>
          <w:bCs/>
          <w:sz w:val="21"/>
          <w:szCs w:val="21"/>
        </w:rPr>
        <w:t xml:space="preserve">Pushyamitra’s campaigns</w:t>
      </w:r>
      <w:r>
        <w:rPr>
          <w:sz w:val="21"/>
          <w:szCs w:val="21"/>
        </w:rPr>
        <w:t xml:space="preserve"> and the </w:t>
      </w:r>
      <w:r>
        <w:rPr>
          <w:b/>
          <w:bCs/>
          <w:sz w:val="21"/>
          <w:szCs w:val="21"/>
        </w:rPr>
        <w:t xml:space="preserve">Greek (Yavana) invasion</w:t>
      </w:r>
      <w:r>
        <w:rPr>
          <w:sz w:val="21"/>
          <w:szCs w:val="21"/>
        </w:rPr>
        <w:t xml:space="preserve"> (2nd century BCE).</w:t>
      </w:r>
    </w:p>
    <w:p>
      <w:pPr>
        <w:spacing w:after="60" w:before="60" w:line="264"/>
        <w:ind w:left="0"/>
      </w:pPr>
      <w:r>
        <w:rPr>
          <w:b/>
          <w:bCs/>
          <w:color w:val="8A3B12"/>
          <w:sz w:val="21"/>
          <w:szCs w:val="21"/>
        </w:rPr>
        <w:t xml:space="preserve">c. 180 BCE to 10 CE (Indo-Greeks)</w:t>
      </w:r>
      <w:r>
        <w:rPr>
          <w:color w:val="555555"/>
          <w:sz w:val="21"/>
          <w:szCs w:val="21"/>
        </w:rPr>
        <w:t xml:space="preserve">  —  </w:t>
      </w:r>
      <w:r>
        <w:rPr>
          <w:b/>
          <w:bCs/>
          <w:sz w:val="21"/>
          <w:szCs w:val="21"/>
        </w:rPr>
        <w:t xml:space="preserve">Demetrius I</w:t>
      </w:r>
      <w:r>
        <w:rPr>
          <w:sz w:val="21"/>
          <w:szCs w:val="21"/>
        </w:rPr>
        <w:t xml:space="preserve"> crosses the Hindu Kush. Greek coinage with Greek and Kharoshthi legends; </w:t>
      </w:r>
      <w:r>
        <w:rPr>
          <w:b/>
          <w:bCs/>
          <w:sz w:val="21"/>
          <w:szCs w:val="21"/>
        </w:rPr>
        <w:t xml:space="preserve">Gandhara art</w:t>
      </w:r>
      <w:r>
        <w:rPr>
          <w:sz w:val="21"/>
          <w:szCs w:val="21"/>
        </w:rPr>
        <w:t xml:space="preserve"> blends Greek and Buddhist styles.</w:t>
      </w:r>
    </w:p>
    <w:p>
      <w:pPr>
        <w:spacing w:after="60" w:before="60" w:line="264"/>
        <w:ind w:left="0"/>
      </w:pPr>
      <w:r>
        <w:rPr>
          <w:b/>
          <w:bCs/>
          <w:color w:val="8A3B12"/>
          <w:sz w:val="21"/>
          <w:szCs w:val="21"/>
        </w:rPr>
        <w:t xml:space="preserve">c. 165 to 130 BCE (Menander)</w:t>
      </w:r>
      <w:r>
        <w:rPr>
          <w:color w:val="555555"/>
          <w:sz w:val="21"/>
          <w:szCs w:val="21"/>
        </w:rPr>
        <w:t xml:space="preserve">  —  </w:t>
      </w:r>
      <w:r>
        <w:rPr>
          <w:b/>
          <w:bCs/>
          <w:sz w:val="21"/>
          <w:szCs w:val="21"/>
        </w:rPr>
        <w:t xml:space="preserve">Menander I (Milinda)</w:t>
      </w:r>
      <w:r>
        <w:rPr>
          <w:sz w:val="21"/>
          <w:szCs w:val="21"/>
        </w:rPr>
        <w:t xml:space="preserve"> rules from Sagala (Sialkot); converses with Buddhist monk </w:t>
      </w:r>
      <w:r>
        <w:rPr>
          <w:b/>
          <w:bCs/>
          <w:sz w:val="21"/>
          <w:szCs w:val="21"/>
        </w:rPr>
        <w:t xml:space="preserve">Nagasena</w:t>
      </w:r>
      <w:r>
        <w:rPr>
          <w:sz w:val="21"/>
          <w:szCs w:val="21"/>
        </w:rPr>
        <w:t xml:space="preserve"> in the </w:t>
      </w:r>
      <w:r>
        <w:rPr>
          <w:i/>
          <w:iCs/>
          <w:sz w:val="21"/>
          <w:szCs w:val="21"/>
        </w:rPr>
        <w:t xml:space="preserve">Milindapanha</w:t>
      </w:r>
      <w:r>
        <w:rPr>
          <w:sz w:val="21"/>
          <w:szCs w:val="21"/>
        </w:rPr>
        <w:t xml:space="preserve">.</w:t>
      </w:r>
    </w:p>
    <w:p>
      <w:pPr>
        <w:spacing w:after="60" w:before="60" w:line="264"/>
        <w:ind w:left="0"/>
      </w:pPr>
      <w:r>
        <w:rPr>
          <w:b/>
          <w:bCs/>
          <w:color w:val="8A3B12"/>
          <w:sz w:val="21"/>
          <w:szCs w:val="21"/>
        </w:rPr>
        <w:t xml:space="preserve">1st century BCE (Kharavela, Sakas, Tirukkural)</w:t>
      </w:r>
      <w:r>
        <w:rPr>
          <w:color w:val="555555"/>
          <w:sz w:val="21"/>
          <w:szCs w:val="21"/>
        </w:rPr>
        <w:t xml:space="preserve">  —  </w:t>
      </w:r>
      <w:r>
        <w:rPr>
          <w:b/>
          <w:bCs/>
          <w:sz w:val="21"/>
          <w:szCs w:val="21"/>
        </w:rPr>
        <w:t xml:space="preserve">Kharavela of Kalinga</w:t>
      </w:r>
      <w:r>
        <w:rPr>
          <w:sz w:val="21"/>
          <w:szCs w:val="21"/>
        </w:rPr>
        <w:t xml:space="preserve">: Jain king, </w:t>
      </w:r>
      <w:r>
        <w:rPr>
          <w:b/>
          <w:bCs/>
          <w:sz w:val="21"/>
          <w:szCs w:val="21"/>
        </w:rPr>
        <w:t xml:space="preserve">Hathigumpha inscription</w:t>
      </w:r>
      <w:r>
        <w:rPr>
          <w:sz w:val="21"/>
          <w:szCs w:val="21"/>
        </w:rPr>
        <w:t xml:space="preserve"> at Udayagiri (Odisha) records his campaigns; defeats Magadha (war list: Kharavela vs Satavahanas and Magadha). </w:t>
      </w:r>
      <w:r>
        <w:rPr>
          <w:b/>
          <w:bCs/>
          <w:sz w:val="21"/>
          <w:szCs w:val="21"/>
        </w:rPr>
        <w:t xml:space="preserve">Indo-Scythians (Sakas)</w:t>
      </w:r>
      <w:r>
        <w:rPr>
          <w:sz w:val="21"/>
          <w:szCs w:val="21"/>
        </w:rPr>
        <w:t xml:space="preserve"> (c. 1st century BCE onward): Maues, Azes. </w:t>
      </w:r>
      <w:r>
        <w:rPr>
          <w:b/>
          <w:bCs/>
          <w:sz w:val="21"/>
          <w:szCs w:val="21"/>
        </w:rPr>
        <w:t xml:space="preserve">Thiruvalluvar’s Tirukkural</w:t>
      </w:r>
      <w:r>
        <w:rPr>
          <w:sz w:val="21"/>
          <w:szCs w:val="21"/>
        </w:rPr>
        <w:t xml:space="preserve"> is traditionally placed in the Sangam period or soon after (c. 1st century BCE to 5th century CE). Satavahana-era gateways at Sanchi (1st century BCE to CE).</w:t>
      </w:r>
    </w:p>
    <w:p>
      <w:pPr>
        <w:spacing w:after="60" w:before="60" w:line="264"/>
        <w:ind w:left="0"/>
      </w:pPr>
      <w:r>
        <w:rPr>
          <w:b/>
          <w:bCs/>
          <w:color w:val="8A3B12"/>
          <w:sz w:val="21"/>
          <w:szCs w:val="21"/>
        </w:rPr>
        <w:t xml:space="preserve">c. 73 to 28 BCE (Kanva dynasty)</w:t>
      </w:r>
      <w:r>
        <w:rPr>
          <w:color w:val="555555"/>
          <w:sz w:val="21"/>
          <w:szCs w:val="21"/>
        </w:rPr>
        <w:t xml:space="preserve">  —  </w:t>
      </w:r>
      <w:r>
        <w:rPr>
          <w:b/>
          <w:bCs/>
          <w:sz w:val="21"/>
          <w:szCs w:val="21"/>
        </w:rPr>
        <w:t xml:space="preserve">Vasudeva Kanva</w:t>
      </w:r>
      <w:r>
        <w:rPr>
          <w:sz w:val="21"/>
          <w:szCs w:val="21"/>
        </w:rPr>
        <w:t xml:space="preserve"> overthrows Shungas; four rulers.</w:t>
      </w:r>
    </w:p>
    <w:p>
      <w:pPr>
        <w:spacing w:after="60" w:before="60" w:line="264"/>
        <w:ind w:left="0"/>
      </w:pPr>
      <w:r>
        <w:rPr>
          <w:b/>
          <w:bCs/>
          <w:color w:val="8A3B12"/>
          <w:sz w:val="21"/>
          <w:szCs w:val="21"/>
        </w:rPr>
        <w:t xml:space="preserve">c. 20 to 50 CE (Indo-Parthians)</w:t>
      </w:r>
      <w:r>
        <w:rPr>
          <w:color w:val="555555"/>
          <w:sz w:val="21"/>
          <w:szCs w:val="21"/>
        </w:rPr>
        <w:t xml:space="preserve">  —  </w:t>
      </w:r>
      <w:r>
        <w:rPr>
          <w:b/>
          <w:bCs/>
          <w:sz w:val="21"/>
          <w:szCs w:val="21"/>
        </w:rPr>
        <w:t xml:space="preserve">Gondophares</w:t>
      </w:r>
      <w:r>
        <w:rPr>
          <w:sz w:val="21"/>
          <w:szCs w:val="21"/>
        </w:rPr>
        <w:t xml:space="preserve">; tradition connects St. Thomas (apostle) to his court.</w:t>
      </w:r>
    </w:p>
    <w:p>
      <w:pPr>
        <w:spacing w:after="60" w:before="60" w:line="264"/>
        <w:ind w:left="0"/>
      </w:pPr>
      <w:r>
        <w:rPr>
          <w:b/>
          <w:bCs/>
          <w:color w:val="8A3B12"/>
          <w:sz w:val="21"/>
          <w:szCs w:val="21"/>
        </w:rPr>
        <w:t xml:space="preserve">c. 30 to 375 CE (Kushana Empire)</w:t>
      </w:r>
      <w:r>
        <w:rPr>
          <w:color w:val="555555"/>
          <w:sz w:val="21"/>
          <w:szCs w:val="21"/>
        </w:rPr>
        <w:t xml:space="preserve">  —  </w:t>
      </w:r>
      <w:r>
        <w:rPr>
          <w:sz w:val="21"/>
          <w:szCs w:val="21"/>
        </w:rPr>
        <w:t xml:space="preserve">Founded by </w:t>
      </w:r>
      <w:r>
        <w:rPr>
          <w:b/>
          <w:bCs/>
          <w:sz w:val="21"/>
          <w:szCs w:val="21"/>
        </w:rPr>
        <w:t xml:space="preserve">Kujula Kadphises</w:t>
      </w:r>
      <w:r>
        <w:rPr>
          <w:sz w:val="21"/>
          <w:szCs w:val="21"/>
        </w:rPr>
        <w:t xml:space="preserve">; Silk Road trade; gold coins; Gandhara and Mathura art; </w:t>
      </w:r>
      <w:r>
        <w:rPr>
          <w:b/>
          <w:bCs/>
          <w:sz w:val="21"/>
          <w:szCs w:val="21"/>
        </w:rPr>
        <w:t xml:space="preserve">Mahayana</w:t>
      </w:r>
      <w:r>
        <w:rPr>
          <w:sz w:val="21"/>
          <w:szCs w:val="21"/>
        </w:rPr>
        <w:t xml:space="preserve"> Buddhism patronized. Notable figures: </w:t>
      </w:r>
      <w:r>
        <w:rPr>
          <w:b/>
          <w:bCs/>
          <w:sz w:val="21"/>
          <w:szCs w:val="21"/>
        </w:rPr>
        <w:t xml:space="preserve">Ashvaghosha</w:t>
      </w:r>
      <w:r>
        <w:rPr>
          <w:sz w:val="21"/>
          <w:szCs w:val="21"/>
        </w:rPr>
        <w:t xml:space="preserve"> (</w:t>
      </w:r>
      <w:r>
        <w:rPr>
          <w:i/>
          <w:iCs/>
          <w:sz w:val="21"/>
          <w:szCs w:val="21"/>
        </w:rPr>
        <w:t xml:space="preserve">Buddhacharita</w:t>
      </w:r>
      <w:r>
        <w:rPr>
          <w:sz w:val="21"/>
          <w:szCs w:val="21"/>
        </w:rPr>
        <w:t xml:space="preserve">, also Sanskrit poetry), </w:t>
      </w:r>
      <w:r>
        <w:rPr>
          <w:b/>
          <w:bCs/>
          <w:sz w:val="21"/>
          <w:szCs w:val="21"/>
        </w:rPr>
        <w:t xml:space="preserve">Nagarjuna</w:t>
      </w:r>
      <w:r>
        <w:rPr>
          <w:sz w:val="21"/>
          <w:szCs w:val="21"/>
        </w:rPr>
        <w:t xml:space="preserve"> (Madhyamaka philosophy), </w:t>
      </w:r>
      <w:r>
        <w:rPr>
          <w:b/>
          <w:bCs/>
          <w:sz w:val="21"/>
          <w:szCs w:val="21"/>
        </w:rPr>
        <w:t xml:space="preserve">Charaka</w:t>
      </w:r>
      <w:r>
        <w:rPr>
          <w:sz w:val="21"/>
          <w:szCs w:val="21"/>
        </w:rPr>
        <w:t xml:space="preserve">, Vasumitra.</w:t>
      </w:r>
    </w:p>
    <w:p>
      <w:pPr>
        <w:spacing w:after="60" w:before="60" w:line="264"/>
        <w:ind w:left="0"/>
      </w:pPr>
      <w:r>
        <w:rPr>
          <w:b/>
          <w:bCs/>
          <w:color w:val="8A3B12"/>
          <w:sz w:val="21"/>
          <w:szCs w:val="21"/>
        </w:rPr>
        <w:t xml:space="preserve">52 CE (Christianity)</w:t>
      </w:r>
      <w:r>
        <w:rPr>
          <w:color w:val="555555"/>
          <w:sz w:val="21"/>
          <w:szCs w:val="21"/>
        </w:rPr>
        <w:t xml:space="preserve">  —  </w:t>
      </w:r>
      <w:r>
        <w:rPr>
          <w:sz w:val="21"/>
          <w:szCs w:val="21"/>
        </w:rPr>
        <w:t xml:space="preserve">Tradition holds </w:t>
      </w:r>
      <w:r>
        <w:rPr>
          <w:b/>
          <w:bCs/>
          <w:sz w:val="21"/>
          <w:szCs w:val="21"/>
        </w:rPr>
        <w:t xml:space="preserve">St. Thomas</w:t>
      </w:r>
      <w:r>
        <w:rPr>
          <w:sz w:val="21"/>
          <w:szCs w:val="21"/>
        </w:rPr>
        <w:t xml:space="preserve"> arrives on the Malabar coast in 52 CE. </w:t>
      </w:r>
      <w:r>
        <w:rPr>
          <w:b/>
          <w:bCs/>
          <w:sz w:val="21"/>
          <w:szCs w:val="21"/>
        </w:rPr>
        <w:t xml:space="preserve">Jews</w:t>
      </w:r>
      <w:r>
        <w:rPr>
          <w:sz w:val="21"/>
          <w:szCs w:val="21"/>
        </w:rPr>
        <w:t xml:space="preserve"> settle at Cochin (Kerala) in ancient and early medieval periods. (</w:t>
      </w:r>
      <w:r>
        <w:rPr>
          <w:b/>
          <w:bCs/>
          <w:sz w:val="21"/>
          <w:szCs w:val="21"/>
        </w:rPr>
        <w:t xml:space="preserve">Syrian Christians</w:t>
      </w:r>
      <w:r>
        <w:rPr>
          <w:sz w:val="21"/>
          <w:szCs w:val="21"/>
        </w:rPr>
        <w:t xml:space="preserve"> of Kerala.)</w:t>
      </w:r>
    </w:p>
    <w:p>
      <w:pPr>
        <w:spacing w:after="60" w:before="60" w:line="264"/>
        <w:ind w:left="0"/>
      </w:pPr>
      <w:r>
        <w:rPr>
          <w:b/>
          <w:bCs/>
          <w:color w:val="8A3B12"/>
          <w:sz w:val="21"/>
          <w:szCs w:val="21"/>
        </w:rPr>
        <w:t xml:space="preserve">c. 78 to 144 CE (Kanishka I)</w:t>
      </w:r>
      <w:r>
        <w:rPr>
          <w:color w:val="555555"/>
          <w:sz w:val="21"/>
          <w:szCs w:val="21"/>
        </w:rPr>
        <w:t xml:space="preserve">  —  </w:t>
      </w:r>
      <w:r>
        <w:rPr>
          <w:b/>
          <w:bCs/>
          <w:sz w:val="21"/>
          <w:szCs w:val="21"/>
        </w:rPr>
        <w:t xml:space="preserve">Kanishka I</w:t>
      </w:r>
      <w:r>
        <w:rPr>
          <w:sz w:val="21"/>
          <w:szCs w:val="21"/>
        </w:rPr>
        <w:t xml:space="preserve"> (or traditionally 78 CE) is the greatest Kushana ruler, with capitals at Purushapura (Peshawar) and Mathura. The </w:t>
      </w:r>
      <w:r>
        <w:rPr>
          <w:b/>
          <w:bCs/>
          <w:sz w:val="21"/>
          <w:szCs w:val="21"/>
        </w:rPr>
        <w:t xml:space="preserve">Shaka era (78 CE)</w:t>
      </w:r>
      <w:r>
        <w:rPr>
          <w:sz w:val="21"/>
          <w:szCs w:val="21"/>
        </w:rPr>
        <w:t xml:space="preserve"> is traditionally associated with his accession (though debated). </w:t>
      </w:r>
      <w:r>
        <w:rPr>
          <w:b/>
          <w:bCs/>
          <w:sz w:val="21"/>
          <w:szCs w:val="21"/>
        </w:rPr>
        <w:t xml:space="preserve">Fourth Buddhist Council</w:t>
      </w:r>
      <w:r>
        <w:rPr>
          <w:sz w:val="21"/>
          <w:szCs w:val="21"/>
        </w:rPr>
        <w:t xml:space="preserve"> at Kundalavana, Kashmir (Vasumitra/Ashvaghosha), in Kanishka’s time. Patronage of </w:t>
      </w:r>
      <w:r>
        <w:rPr>
          <w:b/>
          <w:bCs/>
          <w:sz w:val="21"/>
          <w:szCs w:val="21"/>
        </w:rPr>
        <w:t xml:space="preserve">Mahayana</w:t>
      </w:r>
      <w:r>
        <w:rPr>
          <w:sz w:val="21"/>
          <w:szCs w:val="21"/>
        </w:rPr>
        <w:t xml:space="preserve"> Buddhism. The Silk Road carries Buddhism to China (1st century CE).</w:t>
      </w:r>
    </w:p>
    <w:p>
      <w:pPr>
        <w:spacing w:after="60" w:before="60" w:line="264"/>
        <w:ind w:left="0"/>
      </w:pPr>
      <w:r>
        <w:rPr>
          <w:b/>
          <w:bCs/>
          <w:color w:val="8A3B12"/>
          <w:sz w:val="21"/>
          <w:szCs w:val="21"/>
        </w:rPr>
        <w:t xml:space="preserve">c. 1st century CE (Travellers and Western Satraps)</w:t>
      </w:r>
      <w:r>
        <w:rPr>
          <w:color w:val="555555"/>
          <w:sz w:val="21"/>
          <w:szCs w:val="21"/>
        </w:rPr>
        <w:t xml:space="preserve">  —  </w:t>
      </w:r>
      <w:r>
        <w:rPr>
          <w:i/>
          <w:iCs/>
          <w:sz w:val="21"/>
          <w:szCs w:val="21"/>
        </w:rPr>
        <w:t xml:space="preserve">Periplus of the Erythraean Sea</w:t>
      </w:r>
      <w:r>
        <w:rPr>
          <w:sz w:val="21"/>
          <w:szCs w:val="21"/>
        </w:rPr>
        <w:t xml:space="preserve"> (anonymous Greek sailor’s guide to Indian ports, goods, and kings) and </w:t>
      </w:r>
      <w:r>
        <w:rPr>
          <w:b/>
          <w:bCs/>
          <w:sz w:val="21"/>
          <w:szCs w:val="21"/>
        </w:rPr>
        <w:t xml:space="preserve">Pliny the Elder</w:t>
      </w:r>
      <w:r>
        <w:rPr>
          <w:sz w:val="21"/>
          <w:szCs w:val="21"/>
        </w:rPr>
        <w:t xml:space="preserve"> (complains of Roman gold lost to India) describe the trade. </w:t>
      </w:r>
      <w:r>
        <w:rPr>
          <w:b/>
          <w:bCs/>
          <w:sz w:val="21"/>
          <w:szCs w:val="21"/>
        </w:rPr>
        <w:t xml:space="preserve">Digambara</w:t>
      </w:r>
      <w:r>
        <w:rPr>
          <w:sz w:val="21"/>
          <w:szCs w:val="21"/>
        </w:rPr>
        <w:t xml:space="preserve"> and </w:t>
      </w:r>
      <w:r>
        <w:rPr>
          <w:b/>
          <w:bCs/>
          <w:sz w:val="21"/>
          <w:szCs w:val="21"/>
        </w:rPr>
        <w:t xml:space="preserve">Shvetambara</w:t>
      </w:r>
      <w:r>
        <w:rPr>
          <w:sz w:val="21"/>
          <w:szCs w:val="21"/>
        </w:rPr>
        <w:t xml:space="preserve"> Jain split (roughly the 1st to 3rd century CE).</w:t>
      </w:r>
    </w:p>
    <w:p>
      <w:pPr>
        <w:spacing w:after="60" w:before="60" w:line="264"/>
        <w:ind w:left="0"/>
      </w:pPr>
      <w:r>
        <w:rPr>
          <w:b/>
          <w:bCs/>
          <w:color w:val="8A3B12"/>
          <w:sz w:val="21"/>
          <w:szCs w:val="21"/>
        </w:rPr>
        <w:t xml:space="preserve">c. 106 to 130 CE (Gautamiputra Satakarni)</w:t>
      </w:r>
      <w:r>
        <w:rPr>
          <w:color w:val="555555"/>
          <w:sz w:val="21"/>
          <w:szCs w:val="21"/>
        </w:rPr>
        <w:t xml:space="preserve">  —  </w:t>
      </w:r>
      <w:r>
        <w:rPr>
          <w:b/>
          <w:bCs/>
          <w:sz w:val="21"/>
          <w:szCs w:val="21"/>
        </w:rPr>
        <w:t xml:space="preserve">Gautamiputra Satakarni</w:t>
      </w:r>
      <w:r>
        <w:rPr>
          <w:sz w:val="21"/>
          <w:szCs w:val="21"/>
        </w:rPr>
        <w:t xml:space="preserve"> defeats the Western Satraps (Nahapana) and the Shakas, Yavanas, Pahlavas (war list: c. 120s CE). Later Satavahanas: </w:t>
      </w:r>
      <w:r>
        <w:rPr>
          <w:b/>
          <w:bCs/>
          <w:sz w:val="21"/>
          <w:szCs w:val="21"/>
        </w:rPr>
        <w:t xml:space="preserve">Vashishthiputra Pulumavi</w:t>
      </w:r>
      <w:r>
        <w:rPr>
          <w:sz w:val="21"/>
          <w:szCs w:val="21"/>
        </w:rPr>
        <w:t xml:space="preserve"> and </w:t>
      </w:r>
      <w:r>
        <w:rPr>
          <w:b/>
          <w:bCs/>
          <w:sz w:val="21"/>
          <w:szCs w:val="21"/>
        </w:rPr>
        <w:t xml:space="preserve">Yajna Sri Satakarni</w:t>
      </w:r>
      <w:r>
        <w:rPr>
          <w:sz w:val="21"/>
          <w:szCs w:val="21"/>
        </w:rPr>
        <w:t xml:space="preserve"> (coins with ships).</w:t>
      </w:r>
    </w:p>
    <w:p>
      <w:pPr>
        <w:spacing w:after="60" w:before="60" w:line="264"/>
        <w:ind w:left="0"/>
      </w:pPr>
      <w:r>
        <w:rPr>
          <w:b/>
          <w:bCs/>
          <w:color w:val="8A3B12"/>
          <w:sz w:val="21"/>
          <w:szCs w:val="21"/>
        </w:rPr>
        <w:t xml:space="preserve">c. 130 to 150 CE (Rudradaman I)</w:t>
      </w:r>
      <w:r>
        <w:rPr>
          <w:color w:val="555555"/>
          <w:sz w:val="21"/>
          <w:szCs w:val="21"/>
        </w:rPr>
        <w:t xml:space="preserve">  —  </w:t>
      </w:r>
      <w:r>
        <w:rPr>
          <w:b/>
          <w:bCs/>
          <w:sz w:val="21"/>
          <w:szCs w:val="21"/>
        </w:rPr>
        <w:t xml:space="preserve">Western Satraps (Kshatrapas):</w:t>
      </w:r>
      <w:r>
        <w:rPr>
          <w:sz w:val="21"/>
          <w:szCs w:val="21"/>
        </w:rPr>
        <w:t xml:space="preserve"> </w:t>
      </w:r>
      <w:r>
        <w:rPr>
          <w:b/>
          <w:bCs/>
          <w:sz w:val="21"/>
          <w:szCs w:val="21"/>
        </w:rPr>
        <w:t xml:space="preserve">Rudradaman I</w:t>
      </w:r>
      <w:r>
        <w:rPr>
          <w:sz w:val="21"/>
          <w:szCs w:val="21"/>
        </w:rPr>
        <w:t xml:space="preserve"> rules from Ujjain; his </w:t>
      </w:r>
      <w:r>
        <w:rPr>
          <w:b/>
          <w:bCs/>
          <w:sz w:val="21"/>
          <w:szCs w:val="21"/>
        </w:rPr>
        <w:t xml:space="preserve">Junagadh rock inscription</w:t>
      </w:r>
      <w:r>
        <w:rPr>
          <w:sz w:val="21"/>
          <w:szCs w:val="21"/>
        </w:rPr>
        <w:t xml:space="preserve"> (c. 150 CE) is the earliest long Sanskrit inscription; repairs </w:t>
      </w:r>
      <w:r>
        <w:rPr>
          <w:b/>
          <w:bCs/>
          <w:sz w:val="21"/>
          <w:szCs w:val="21"/>
        </w:rPr>
        <w:t xml:space="preserve">Sudarshana Lake</w:t>
      </w:r>
      <w:r>
        <w:rPr>
          <w:sz w:val="21"/>
          <w:szCs w:val="21"/>
        </w:rPr>
        <w:t xml:space="preserve"> built in Mauryan times.</w:t>
      </w:r>
    </w:p>
    <w:p>
      <w:pPr>
        <w:spacing w:after="60" w:before="60" w:line="264"/>
        <w:ind w:left="0"/>
      </w:pPr>
      <w:r>
        <w:rPr>
          <w:b/>
          <w:bCs/>
          <w:color w:val="8A3B12"/>
          <w:sz w:val="21"/>
          <w:szCs w:val="21"/>
        </w:rPr>
        <w:t xml:space="preserve">2nd century CE</w:t>
      </w:r>
      <w:r>
        <w:rPr>
          <w:color w:val="555555"/>
          <w:sz w:val="21"/>
          <w:szCs w:val="21"/>
        </w:rPr>
        <w:t xml:space="preserve">  —  </w:t>
      </w:r>
      <w:r>
        <w:rPr>
          <w:b/>
          <w:bCs/>
          <w:sz w:val="21"/>
          <w:szCs w:val="21"/>
        </w:rPr>
        <w:t xml:space="preserve">Ptolemy’s</w:t>
      </w:r>
      <w:r>
        <w:rPr>
          <w:sz w:val="21"/>
          <w:szCs w:val="21"/>
        </w:rPr>
        <w:t xml:space="preserve"> </w:t>
      </w:r>
      <w:r>
        <w:rPr>
          <w:i/>
          <w:iCs/>
          <w:sz w:val="21"/>
          <w:szCs w:val="21"/>
        </w:rPr>
        <w:t xml:space="preserve">Geography</w:t>
      </w:r>
      <w:r>
        <w:rPr>
          <w:sz w:val="21"/>
          <w:szCs w:val="21"/>
        </w:rPr>
        <w:t xml:space="preserve"> maps India’s coasts and cities. </w:t>
      </w:r>
      <w:r>
        <w:rPr>
          <w:b/>
          <w:bCs/>
          <w:sz w:val="21"/>
          <w:szCs w:val="21"/>
        </w:rPr>
        <w:t xml:space="preserve">Charaka Samhita</w:t>
      </w:r>
      <w:r>
        <w:rPr>
          <w:sz w:val="21"/>
          <w:szCs w:val="21"/>
        </w:rPr>
        <w:t xml:space="preserve"> reaches its present form by c. 1st to 2nd century CE.</w:t>
      </w:r>
    </w:p>
    <w:p>
      <w:pPr>
        <w:spacing w:after="60" w:before="60" w:line="264"/>
        <w:ind w:left="0"/>
      </w:pPr>
      <w:r>
        <w:rPr>
          <w:b/>
          <w:bCs/>
          <w:color w:val="8A3B12"/>
          <w:sz w:val="21"/>
          <w:szCs w:val="21"/>
        </w:rPr>
        <w:t xml:space="preserve">c. 220 CE</w:t>
      </w:r>
      <w:r>
        <w:rPr>
          <w:color w:val="555555"/>
          <w:sz w:val="21"/>
          <w:szCs w:val="21"/>
        </w:rPr>
        <w:t xml:space="preserve">  —  </w:t>
      </w:r>
      <w:r>
        <w:rPr>
          <w:sz w:val="21"/>
          <w:szCs w:val="21"/>
        </w:rPr>
        <w:t xml:space="preserve">End of the Satavahana dynasty (begun c. 230 BCE).</w:t>
      </w:r>
    </w:p>
    <w:p>
      <w:pPr>
        <w:spacing w:after="60" w:before="60" w:line="264"/>
        <w:ind w:left="0"/>
      </w:pPr>
      <w:r>
        <w:rPr>
          <w:b/>
          <w:bCs/>
          <w:color w:val="8A3B12"/>
          <w:sz w:val="21"/>
          <w:szCs w:val="21"/>
        </w:rPr>
        <w:t xml:space="preserve">c. 3rd century CE</w:t>
      </w:r>
      <w:r>
        <w:rPr>
          <w:color w:val="555555"/>
          <w:sz w:val="21"/>
          <w:szCs w:val="21"/>
        </w:rPr>
        <w:t xml:space="preserve">  —  </w:t>
      </w:r>
      <w:r>
        <w:rPr>
          <w:b/>
          <w:bCs/>
          <w:sz w:val="21"/>
          <w:szCs w:val="21"/>
        </w:rPr>
        <w:t xml:space="preserve">Vatsyayana’s Kamasutra</w:t>
      </w:r>
      <w:r>
        <w:rPr>
          <w:sz w:val="21"/>
          <w:szCs w:val="21"/>
        </w:rPr>
        <w:t xml:space="preserve">.</w:t>
      </w:r>
    </w:p>
    <w:p>
      <w:pPr>
        <w:spacing w:after="60" w:before="60" w:line="264"/>
        <w:ind w:left="0"/>
      </w:pPr>
      <w:r>
        <w:rPr>
          <w:b/>
          <w:bCs/>
          <w:color w:val="8A3B12"/>
          <w:sz w:val="21"/>
          <w:szCs w:val="21"/>
        </w:rPr>
        <w:t xml:space="preserve">c. 275 to 319 CE (Early Guptas)</w:t>
      </w:r>
      <w:r>
        <w:rPr>
          <w:color w:val="555555"/>
          <w:sz w:val="21"/>
          <w:szCs w:val="21"/>
        </w:rPr>
        <w:t xml:space="preserve">  —  </w:t>
      </w:r>
      <w:r>
        <w:rPr>
          <w:b/>
          <w:bCs/>
          <w:sz w:val="21"/>
          <w:szCs w:val="21"/>
        </w:rPr>
        <w:t xml:space="preserve">Sri Gupta</w:t>
      </w:r>
      <w:r>
        <w:rPr>
          <w:sz w:val="21"/>
          <w:szCs w:val="21"/>
        </w:rPr>
        <w:t xml:space="preserve"> and </w:t>
      </w:r>
      <w:r>
        <w:rPr>
          <w:b/>
          <w:bCs/>
          <w:sz w:val="21"/>
          <w:szCs w:val="21"/>
        </w:rPr>
        <w:t xml:space="preserve">Ghatotkacha</w:t>
      </w:r>
      <w:r>
        <w:rPr>
          <w:sz w:val="21"/>
          <w:szCs w:val="21"/>
        </w:rPr>
        <w:t xml:space="preserve">. </w:t>
      </w:r>
      <w:r>
        <w:rPr>
          <w:b/>
          <w:bCs/>
          <w:sz w:val="21"/>
          <w:szCs w:val="21"/>
        </w:rPr>
        <w:t xml:space="preserve">Pallavas (c. 275 to 897 CE; peak 6th to 9th century)</w:t>
      </w:r>
      <w:r>
        <w:rPr>
          <w:sz w:val="21"/>
          <w:szCs w:val="21"/>
        </w:rPr>
        <w:t xml:space="preserve"> emerge at Kanchipuram.</w:t>
      </w:r>
    </w:p>
    <w:p>
      <w:pPr>
        <w:spacing w:after="60" w:before="60" w:line="264"/>
        <w:ind w:left="0"/>
      </w:pPr>
      <w:r>
        <w:rPr>
          <w:b/>
          <w:bCs/>
          <w:color w:val="8A3B12"/>
          <w:sz w:val="21"/>
          <w:szCs w:val="21"/>
        </w:rPr>
        <w:t xml:space="preserve">c. 300 CE (end of Sangam Age)</w:t>
      </w:r>
      <w:r>
        <w:rPr>
          <w:color w:val="555555"/>
          <w:sz w:val="21"/>
          <w:szCs w:val="21"/>
        </w:rPr>
        <w:t xml:space="preserve">  —  </w:t>
      </w:r>
      <w:r>
        <w:rPr>
          <w:sz w:val="21"/>
          <w:szCs w:val="21"/>
        </w:rPr>
        <w:t xml:space="preserve">The Sangam Age (c. 300 BCE to 300 CE) closes; Post-Mauryan era overview ends.</w:t>
      </w:r>
    </w:p>
    <w:p>
      <w:pPr>
        <w:pStyle w:val="Heading1"/>
        <w:keepNext/>
        <w:pBdr>
          <w:bottom w:val="single" w:color="C9B8A6" w:sz="6" w:space="4"/>
        </w:pBdr>
        <w:spacing w:after="120" w:before="360"/>
      </w:pPr>
      <w:r>
        <w:rPr>
          <w:b/>
          <w:bCs/>
          <w:color w:val="1F2A44"/>
          <w:sz w:val="30"/>
          <w:szCs w:val="30"/>
        </w:rPr>
        <w:t xml:space="preserve">Gupta Age and the Classical Era (c. 319 to 550 CE)</w:t>
      </w:r>
    </w:p>
    <w:p>
      <w:pPr>
        <w:spacing w:after="60" w:before="60" w:line="264"/>
        <w:ind w:left="0"/>
      </w:pPr>
      <w:r>
        <w:rPr>
          <w:b/>
          <w:bCs/>
          <w:color w:val="8A3B12"/>
          <w:sz w:val="21"/>
          <w:szCs w:val="21"/>
        </w:rPr>
        <w:t xml:space="preserve">c. 319 to 335 CE (Chandragupta I)</w:t>
      </w:r>
      <w:r>
        <w:rPr>
          <w:color w:val="555555"/>
          <w:sz w:val="21"/>
          <w:szCs w:val="21"/>
        </w:rPr>
        <w:t xml:space="preserve">  —  </w:t>
      </w:r>
      <w:r>
        <w:rPr>
          <w:b/>
          <w:bCs/>
          <w:sz w:val="21"/>
          <w:szCs w:val="21"/>
        </w:rPr>
        <w:t xml:space="preserve">Chandragupta I</w:t>
      </w:r>
      <w:r>
        <w:rPr>
          <w:sz w:val="21"/>
          <w:szCs w:val="21"/>
        </w:rPr>
        <w:t xml:space="preserve"> marries the Lichchhavi princess </w:t>
      </w:r>
      <w:r>
        <w:rPr>
          <w:b/>
          <w:bCs/>
          <w:sz w:val="21"/>
          <w:szCs w:val="21"/>
        </w:rPr>
        <w:t xml:space="preserve">Kumaradevi</w:t>
      </w:r>
      <w:r>
        <w:rPr>
          <w:sz w:val="21"/>
          <w:szCs w:val="21"/>
        </w:rPr>
        <w:t xml:space="preserve">; begins the </w:t>
      </w:r>
      <w:r>
        <w:rPr>
          <w:b/>
          <w:bCs/>
          <w:sz w:val="21"/>
          <w:szCs w:val="21"/>
        </w:rPr>
        <w:t xml:space="preserve">Gupta era (320 CE)</w:t>
      </w:r>
      <w:r>
        <w:rPr>
          <w:sz w:val="21"/>
          <w:szCs w:val="21"/>
        </w:rPr>
        <w:t xml:space="preserve">. Era overview: </w:t>
      </w:r>
      <w:r>
        <w:rPr>
          <w:b/>
          <w:bCs/>
          <w:sz w:val="21"/>
          <w:szCs w:val="21"/>
        </w:rPr>
        <w:t xml:space="preserve">c. 320 to 550 CE</w:t>
      </w:r>
      <w:r>
        <w:rPr>
          <w:sz w:val="21"/>
          <w:szCs w:val="21"/>
        </w:rPr>
        <w:t xml:space="preserve"> is the Gupta age (the classical era).</w:t>
      </w:r>
    </w:p>
    <w:p>
      <w:pPr>
        <w:spacing w:after="60" w:before="60" w:line="264"/>
        <w:ind w:left="0"/>
      </w:pPr>
      <w:r>
        <w:rPr>
          <w:b/>
          <w:bCs/>
          <w:color w:val="8A3B12"/>
          <w:sz w:val="21"/>
          <w:szCs w:val="21"/>
        </w:rPr>
        <w:t xml:space="preserve">c. 335 to 375 CE (Samudragupta)</w:t>
      </w:r>
      <w:r>
        <w:rPr>
          <w:color w:val="555555"/>
          <w:sz w:val="21"/>
          <w:szCs w:val="21"/>
        </w:rPr>
        <w:t xml:space="preserve">  —  </w:t>
      </w:r>
      <w:r>
        <w:rPr>
          <w:b/>
          <w:bCs/>
          <w:sz w:val="21"/>
          <w:szCs w:val="21"/>
        </w:rPr>
        <w:t xml:space="preserve">Samudragupta</w:t>
      </w:r>
      <w:r>
        <w:rPr>
          <w:sz w:val="21"/>
          <w:szCs w:val="21"/>
        </w:rPr>
        <w:t xml:space="preserve">, “the Napoleon of India” (V. A. Smith’s comparison). The </w:t>
      </w:r>
      <w:r>
        <w:rPr>
          <w:b/>
          <w:bCs/>
          <w:sz w:val="21"/>
          <w:szCs w:val="21"/>
        </w:rPr>
        <w:t xml:space="preserve">Allahabad Pillar (Prayagraj Prashasti)</w:t>
      </w:r>
      <w:r>
        <w:rPr>
          <w:sz w:val="21"/>
          <w:szCs w:val="21"/>
        </w:rPr>
        <w:t xml:space="preserve"> by </w:t>
      </w:r>
      <w:r>
        <w:rPr>
          <w:b/>
          <w:bCs/>
          <w:sz w:val="21"/>
          <w:szCs w:val="21"/>
        </w:rPr>
        <w:t xml:space="preserve">Harishena</w:t>
      </w:r>
      <w:r>
        <w:rPr>
          <w:sz w:val="21"/>
          <w:szCs w:val="21"/>
        </w:rPr>
        <w:t xml:space="preserve"> describes his conquests: Aryavarta kings eliminated; Dakshinapatha kings defeated and restored (the </w:t>
      </w:r>
      <w:r>
        <w:rPr>
          <w:i/>
          <w:iCs/>
          <w:sz w:val="21"/>
          <w:szCs w:val="21"/>
        </w:rPr>
        <w:t xml:space="preserve">grahana-moksha-anugraha</w:t>
      </w:r>
      <w:r>
        <w:rPr>
          <w:sz w:val="21"/>
          <w:szCs w:val="21"/>
        </w:rPr>
        <w:t xml:space="preserve"> policy); frontier kings and tribal republics subdued. He performs the Ashvamedha; coins show him playing the veena; patronizes poets and Buddhist scholar </w:t>
      </w:r>
      <w:r>
        <w:rPr>
          <w:b/>
          <w:bCs/>
          <w:sz w:val="21"/>
          <w:szCs w:val="21"/>
        </w:rPr>
        <w:t xml:space="preserve">Vasubandhu</w:t>
      </w:r>
      <w:r>
        <w:rPr>
          <w:sz w:val="21"/>
          <w:szCs w:val="21"/>
        </w:rPr>
        <w:t xml:space="preserve">. War list: </w:t>
      </w:r>
      <w:r>
        <w:rPr>
          <w:b/>
          <w:bCs/>
          <w:sz w:val="21"/>
          <w:szCs w:val="21"/>
        </w:rPr>
        <w:t xml:space="preserve">Samudragupta’s Digvijaya</w:t>
      </w:r>
      <w:r>
        <w:rPr>
          <w:sz w:val="21"/>
          <w:szCs w:val="21"/>
        </w:rPr>
        <w:t xml:space="preserve"> (4th century). Ramagupta (disputed) is also listed after him.</w:t>
      </w:r>
    </w:p>
    <w:p>
      <w:pPr>
        <w:spacing w:after="60" w:before="60" w:line="264"/>
        <w:ind w:left="0"/>
      </w:pPr>
      <w:r>
        <w:rPr>
          <w:b/>
          <w:bCs/>
          <w:color w:val="8A3B12"/>
          <w:sz w:val="21"/>
          <w:szCs w:val="21"/>
        </w:rPr>
        <w:t xml:space="preserve">c. 4th to 5th century CE (Language and literature)</w:t>
      </w:r>
      <w:r>
        <w:rPr>
          <w:color w:val="555555"/>
          <w:sz w:val="21"/>
          <w:szCs w:val="21"/>
        </w:rPr>
        <w:t xml:space="preserve">  —  </w:t>
      </w:r>
      <w:r>
        <w:rPr>
          <w:b/>
          <w:bCs/>
          <w:sz w:val="21"/>
          <w:szCs w:val="21"/>
        </w:rPr>
        <w:t xml:space="preserve">Kalidasa</w:t>
      </w:r>
      <w:r>
        <w:rPr>
          <w:sz w:val="21"/>
          <w:szCs w:val="21"/>
        </w:rPr>
        <w:t xml:space="preserve">; </w:t>
      </w:r>
      <w:r>
        <w:rPr>
          <w:b/>
          <w:bCs/>
          <w:sz w:val="21"/>
          <w:szCs w:val="21"/>
        </w:rPr>
        <w:t xml:space="preserve">Gupta script</w:t>
      </w:r>
      <w:r>
        <w:rPr>
          <w:sz w:val="21"/>
          <w:szCs w:val="21"/>
        </w:rPr>
        <w:t xml:space="preserve">; </w:t>
      </w:r>
      <w:r>
        <w:rPr>
          <w:b/>
          <w:bCs/>
          <w:sz w:val="21"/>
          <w:szCs w:val="21"/>
        </w:rPr>
        <w:t xml:space="preserve">Panchatantra</w:t>
      </w:r>
      <w:r>
        <w:rPr>
          <w:sz w:val="21"/>
          <w:szCs w:val="21"/>
        </w:rPr>
        <w:t xml:space="preserve"> (Vishnu Sharma); </w:t>
      </w:r>
      <w:r>
        <w:rPr>
          <w:b/>
          <w:bCs/>
          <w:sz w:val="21"/>
          <w:szCs w:val="21"/>
        </w:rPr>
        <w:t xml:space="preserve">Amarakosha</w:t>
      </w:r>
      <w:r>
        <w:rPr>
          <w:sz w:val="21"/>
          <w:szCs w:val="21"/>
        </w:rPr>
        <w:t xml:space="preserve"> (Sanskrit thesaurus); </w:t>
      </w:r>
      <w:r>
        <w:rPr>
          <w:b/>
          <w:bCs/>
          <w:sz w:val="21"/>
          <w:szCs w:val="21"/>
        </w:rPr>
        <w:t xml:space="preserve">Aryabhatiya</w:t>
      </w:r>
      <w:r>
        <w:rPr>
          <w:sz w:val="21"/>
          <w:szCs w:val="21"/>
        </w:rPr>
        <w:t xml:space="preserve"> (499 CE). Literature of the Gupta age: </w:t>
      </w:r>
      <w:r>
        <w:rPr>
          <w:b/>
          <w:bCs/>
          <w:sz w:val="21"/>
          <w:szCs w:val="21"/>
        </w:rPr>
        <w:t xml:space="preserve">Shudraka’s</w:t>
      </w:r>
      <w:r>
        <w:rPr>
          <w:sz w:val="21"/>
          <w:szCs w:val="21"/>
        </w:rPr>
        <w:t xml:space="preserve"> </w:t>
      </w:r>
      <w:r>
        <w:rPr>
          <w:i/>
          <w:iCs/>
          <w:sz w:val="21"/>
          <w:szCs w:val="21"/>
        </w:rPr>
        <w:t xml:space="preserve">Mrichchhakatika</w:t>
      </w:r>
      <w:r>
        <w:rPr>
          <w:sz w:val="21"/>
          <w:szCs w:val="21"/>
        </w:rPr>
        <w:t xml:space="preserve">, </w:t>
      </w:r>
      <w:r>
        <w:rPr>
          <w:b/>
          <w:bCs/>
          <w:sz w:val="21"/>
          <w:szCs w:val="21"/>
        </w:rPr>
        <w:t xml:space="preserve">Vishakhadatta’s</w:t>
      </w:r>
      <w:r>
        <w:rPr>
          <w:sz w:val="21"/>
          <w:szCs w:val="21"/>
        </w:rPr>
        <w:t xml:space="preserve"> </w:t>
      </w:r>
      <w:r>
        <w:rPr>
          <w:i/>
          <w:iCs/>
          <w:sz w:val="21"/>
          <w:szCs w:val="21"/>
        </w:rPr>
        <w:t xml:space="preserve">Mudrarakshasa</w:t>
      </w:r>
      <w:r>
        <w:rPr>
          <w:sz w:val="21"/>
          <w:szCs w:val="21"/>
        </w:rPr>
        <w:t xml:space="preserve">, Puranas compiled, Smritis, </w:t>
      </w:r>
      <w:r>
        <w:rPr>
          <w:b/>
          <w:bCs/>
          <w:sz w:val="21"/>
          <w:szCs w:val="21"/>
        </w:rPr>
        <w:t xml:space="preserve">Vatsyayana</w:t>
      </w:r>
      <w:r>
        <w:rPr>
          <w:sz w:val="21"/>
          <w:szCs w:val="21"/>
        </w:rPr>
        <w:t xml:space="preserve">. Chess (</w:t>
      </w:r>
      <w:r>
        <w:rPr>
          <w:i/>
          <w:iCs/>
          <w:sz w:val="21"/>
          <w:szCs w:val="21"/>
        </w:rPr>
        <w:t xml:space="preserve">Chaturanga</w:t>
      </w:r>
      <w:r>
        <w:rPr>
          <w:sz w:val="21"/>
          <w:szCs w:val="21"/>
        </w:rPr>
        <w:t xml:space="preserve">) evolves; metallurgy.</w:t>
      </w:r>
    </w:p>
    <w:p>
      <w:pPr>
        <w:spacing w:after="60" w:before="60" w:line="264"/>
        <w:ind w:left="0"/>
      </w:pPr>
      <w:r>
        <w:rPr>
          <w:b/>
          <w:bCs/>
          <w:color w:val="8A3B12"/>
          <w:sz w:val="21"/>
          <w:szCs w:val="21"/>
        </w:rPr>
        <w:t xml:space="preserve">c. 375 to 415 CE (Chandragupta II, Vikramaditya)</w:t>
      </w:r>
      <w:r>
        <w:rPr>
          <w:color w:val="555555"/>
          <w:sz w:val="21"/>
          <w:szCs w:val="21"/>
        </w:rPr>
        <w:t xml:space="preserve">  —  </w:t>
      </w:r>
      <w:r>
        <w:rPr>
          <w:b/>
          <w:bCs/>
          <w:sz w:val="21"/>
          <w:szCs w:val="21"/>
        </w:rPr>
        <w:t xml:space="preserve">Chandragupta II (Vikramaditya)</w:t>
      </w:r>
      <w:r>
        <w:rPr>
          <w:sz w:val="21"/>
          <w:szCs w:val="21"/>
        </w:rPr>
        <w:t xml:space="preserve">: defeats the Western Satraps (Rudrasimha III), annexes Malwa and Gujarat, strengthening trade through ports like Bharuch. Court “Navaratnas” traditionally include </w:t>
      </w:r>
      <w:r>
        <w:rPr>
          <w:b/>
          <w:bCs/>
          <w:sz w:val="21"/>
          <w:szCs w:val="21"/>
        </w:rPr>
        <w:t xml:space="preserve">Kalidasa</w:t>
      </w:r>
      <w:r>
        <w:rPr>
          <w:sz w:val="21"/>
          <w:szCs w:val="21"/>
        </w:rPr>
        <w:t xml:space="preserve"> (</w:t>
      </w:r>
      <w:r>
        <w:rPr>
          <w:i/>
          <w:iCs/>
          <w:sz w:val="21"/>
          <w:szCs w:val="21"/>
        </w:rPr>
        <w:t xml:space="preserve">Abhijnanashakuntalam</w:t>
      </w:r>
      <w:r>
        <w:rPr>
          <w:sz w:val="21"/>
          <w:szCs w:val="21"/>
        </w:rPr>
        <w:t xml:space="preserve">, </w:t>
      </w:r>
      <w:r>
        <w:rPr>
          <w:i/>
          <w:iCs/>
          <w:sz w:val="21"/>
          <w:szCs w:val="21"/>
        </w:rPr>
        <w:t xml:space="preserve">Meghaduta</w:t>
      </w:r>
      <w:r>
        <w:rPr>
          <w:sz w:val="21"/>
          <w:szCs w:val="21"/>
        </w:rPr>
        <w:t xml:space="preserve">, </w:t>
      </w:r>
      <w:r>
        <w:rPr>
          <w:i/>
          <w:iCs/>
          <w:sz w:val="21"/>
          <w:szCs w:val="21"/>
        </w:rPr>
        <w:t xml:space="preserve">Raghuvamsha</w:t>
      </w:r>
      <w:r>
        <w:rPr>
          <w:sz w:val="21"/>
          <w:szCs w:val="21"/>
        </w:rPr>
        <w:t xml:space="preserve">), Amarasimha, Varahamihira, Dhanvantari (traditional). The </w:t>
      </w:r>
      <w:r>
        <w:rPr>
          <w:b/>
          <w:bCs/>
          <w:sz w:val="21"/>
          <w:szCs w:val="21"/>
        </w:rPr>
        <w:t xml:space="preserve">Iron Pillar of Delhi</w:t>
      </w:r>
      <w:r>
        <w:rPr>
          <w:sz w:val="21"/>
          <w:szCs w:val="21"/>
        </w:rPr>
        <w:t xml:space="preserve"> (Mehrauli) is usually attributed to this reign (c. 4th to 5th century CE: rust-resistant, c. 1,600 years old; shows advanced metallurgy; attribution varies by source). Vakataka dynasty in the Deccan: Pravarasena I, Rudrasena II linked to Prabhavatigupta, Chandragupta II’s daughter.</w:t>
      </w:r>
    </w:p>
    <w:p>
      <w:pPr>
        <w:spacing w:after="60" w:before="60" w:line="264"/>
        <w:ind w:left="0"/>
      </w:pPr>
      <w:r>
        <w:rPr>
          <w:b/>
          <w:bCs/>
          <w:color w:val="8A3B12"/>
          <w:sz w:val="21"/>
          <w:szCs w:val="21"/>
        </w:rPr>
        <w:t xml:space="preserve">c. 375 CE (Kushana end)</w:t>
      </w:r>
      <w:r>
        <w:rPr>
          <w:color w:val="555555"/>
          <w:sz w:val="21"/>
          <w:szCs w:val="21"/>
        </w:rPr>
        <w:t xml:space="preserve">  —  </w:t>
      </w:r>
      <w:r>
        <w:rPr>
          <w:sz w:val="21"/>
          <w:szCs w:val="21"/>
        </w:rPr>
        <w:t xml:space="preserve">The Kushana Empire (c. 30 to 375 CE) ends.</w:t>
      </w:r>
    </w:p>
    <w:p>
      <w:pPr>
        <w:spacing w:after="60" w:before="60" w:line="264"/>
        <w:ind w:left="0"/>
      </w:pPr>
      <w:r>
        <w:rPr>
          <w:b/>
          <w:bCs/>
          <w:color w:val="8A3B12"/>
          <w:sz w:val="21"/>
          <w:szCs w:val="21"/>
        </w:rPr>
        <w:t xml:space="preserve">399 to 414 CE (Faxian)</w:t>
      </w:r>
      <w:r>
        <w:rPr>
          <w:color w:val="555555"/>
          <w:sz w:val="21"/>
          <w:szCs w:val="21"/>
        </w:rPr>
        <w:t xml:space="preserve">  —  </w:t>
      </w:r>
      <w:r>
        <w:rPr>
          <w:b/>
          <w:bCs/>
          <w:sz w:val="21"/>
          <w:szCs w:val="21"/>
        </w:rPr>
        <w:t xml:space="preserve">Chinese pilgrim Faxian (Fa-Hien)</w:t>
      </w:r>
      <w:r>
        <w:rPr>
          <w:sz w:val="21"/>
          <w:szCs w:val="21"/>
        </w:rPr>
        <w:t xml:space="preserve"> visits and describes peaceful, prosperous life; he travels from Chang’an through Gandhara, Mathura, Pataliputra, Bodh Gaya, and Sri Lanka, during Chandragupta II’s reign. Writes </w:t>
      </w:r>
      <w:r>
        <w:rPr>
          <w:i/>
          <w:iCs/>
          <w:sz w:val="21"/>
          <w:szCs w:val="21"/>
        </w:rPr>
        <w:t xml:space="preserve">Fo-kuo-ki</w:t>
      </w:r>
      <w:r>
        <w:rPr>
          <w:sz w:val="21"/>
          <w:szCs w:val="21"/>
        </w:rPr>
        <w:t xml:space="preserve">.</w:t>
      </w:r>
    </w:p>
    <w:p>
      <w:pPr>
        <w:spacing w:after="60" w:before="60" w:line="264"/>
        <w:ind w:left="0"/>
      </w:pPr>
      <w:r>
        <w:rPr>
          <w:b/>
          <w:bCs/>
          <w:color w:val="8A3B12"/>
          <w:sz w:val="21"/>
          <w:szCs w:val="21"/>
        </w:rPr>
        <w:t xml:space="preserve">c. 400 CE (epics and regional powers)</w:t>
      </w:r>
      <w:r>
        <w:rPr>
          <w:color w:val="555555"/>
          <w:sz w:val="21"/>
          <w:szCs w:val="21"/>
        </w:rPr>
        <w:t xml:space="preserve">  —  </w:t>
      </w:r>
      <w:r>
        <w:rPr>
          <w:b/>
          <w:bCs/>
          <w:sz w:val="21"/>
          <w:szCs w:val="21"/>
        </w:rPr>
        <w:t xml:space="preserve">Mahabharata</w:t>
      </w:r>
      <w:r>
        <w:rPr>
          <w:sz w:val="21"/>
          <w:szCs w:val="21"/>
        </w:rPr>
        <w:t xml:space="preserve"> (about 100,000 verses, with the </w:t>
      </w:r>
      <w:r>
        <w:rPr>
          <w:b/>
          <w:bCs/>
          <w:sz w:val="21"/>
          <w:szCs w:val="21"/>
        </w:rPr>
        <w:t xml:space="preserve">Bhagavad Gita</w:t>
      </w:r>
      <w:r>
        <w:rPr>
          <w:sz w:val="21"/>
          <w:szCs w:val="21"/>
        </w:rPr>
        <w:t xml:space="preserve">) and </w:t>
      </w:r>
      <w:r>
        <w:rPr>
          <w:b/>
          <w:bCs/>
          <w:sz w:val="21"/>
          <w:szCs w:val="21"/>
        </w:rPr>
        <w:t xml:space="preserve">Ramayana</w:t>
      </w:r>
      <w:r>
        <w:rPr>
          <w:sz w:val="21"/>
          <w:szCs w:val="21"/>
        </w:rPr>
        <w:t xml:space="preserve"> (Valmiki) reach roughly their present form by c. 400 CE (c. 400 BCE to 400 CE). </w:t>
      </w:r>
      <w:r>
        <w:rPr>
          <w:b/>
          <w:bCs/>
          <w:sz w:val="21"/>
          <w:szCs w:val="21"/>
        </w:rPr>
        <w:t xml:space="preserve">Puranas</w:t>
      </w:r>
      <w:r>
        <w:rPr>
          <w:sz w:val="21"/>
          <w:szCs w:val="21"/>
        </w:rPr>
        <w:t xml:space="preserve"> (18 Mahapuranas) are compiled over the following centuries. </w:t>
      </w:r>
      <w:r>
        <w:rPr>
          <w:b/>
          <w:bCs/>
          <w:sz w:val="21"/>
          <w:szCs w:val="21"/>
        </w:rPr>
        <w:t xml:space="preserve">Kadambas</w:t>
      </w:r>
      <w:r>
        <w:rPr>
          <w:sz w:val="21"/>
          <w:szCs w:val="21"/>
        </w:rPr>
        <w:t xml:space="preserve"> of Banavasi (Mayurasharman) and </w:t>
      </w:r>
      <w:r>
        <w:rPr>
          <w:b/>
          <w:bCs/>
          <w:sz w:val="21"/>
          <w:szCs w:val="21"/>
        </w:rPr>
        <w:t xml:space="preserve">Western Gangas</w:t>
      </w:r>
      <w:r>
        <w:rPr>
          <w:sz w:val="21"/>
          <w:szCs w:val="21"/>
        </w:rPr>
        <w:t xml:space="preserve"> (Talakad) in Karnataka. Religion: epic and Puranic era (c. 400 BCE to 1000 CE) with </w:t>
      </w:r>
      <w:r>
        <w:rPr>
          <w:b/>
          <w:bCs/>
          <w:sz w:val="21"/>
          <w:szCs w:val="21"/>
        </w:rPr>
        <w:t xml:space="preserve">Bhagavata</w:t>
      </w:r>
      <w:r>
        <w:rPr>
          <w:sz w:val="21"/>
          <w:szCs w:val="21"/>
        </w:rPr>
        <w:t xml:space="preserve"> (Vaishnava), </w:t>
      </w:r>
      <w:r>
        <w:rPr>
          <w:b/>
          <w:bCs/>
          <w:sz w:val="21"/>
          <w:szCs w:val="21"/>
        </w:rPr>
        <w:t xml:space="preserve">Pashupata</w:t>
      </w:r>
      <w:r>
        <w:rPr>
          <w:sz w:val="21"/>
          <w:szCs w:val="21"/>
        </w:rPr>
        <w:t xml:space="preserve"> (Shaiva), </w:t>
      </w:r>
      <w:r>
        <w:rPr>
          <w:b/>
          <w:bCs/>
          <w:sz w:val="21"/>
          <w:szCs w:val="21"/>
        </w:rPr>
        <w:t xml:space="preserve">Shakta</w:t>
      </w:r>
      <w:r>
        <w:rPr>
          <w:sz w:val="21"/>
          <w:szCs w:val="21"/>
        </w:rPr>
        <w:t xml:space="preserve"> traditions; </w:t>
      </w:r>
      <w:r>
        <w:rPr>
          <w:b/>
          <w:bCs/>
          <w:sz w:val="21"/>
          <w:szCs w:val="21"/>
        </w:rPr>
        <w:t xml:space="preserve">Trimurti</w:t>
      </w:r>
      <w:r>
        <w:rPr>
          <w:sz w:val="21"/>
          <w:szCs w:val="21"/>
        </w:rPr>
        <w:t xml:space="preserve"> concept; avatars (</w:t>
      </w:r>
      <w:r>
        <w:rPr>
          <w:b/>
          <w:bCs/>
          <w:sz w:val="21"/>
          <w:szCs w:val="21"/>
        </w:rPr>
        <w:t xml:space="preserve">Dashavatara</w:t>
      </w:r>
      <w:r>
        <w:rPr>
          <w:sz w:val="21"/>
          <w:szCs w:val="21"/>
        </w:rPr>
        <w:t xml:space="preserve">); temple worship and idol worship spread; </w:t>
      </w:r>
      <w:r>
        <w:rPr>
          <w:b/>
          <w:bCs/>
          <w:sz w:val="21"/>
          <w:szCs w:val="21"/>
        </w:rPr>
        <w:t xml:space="preserve">Bhagavad Gita’s</w:t>
      </w:r>
      <w:r>
        <w:rPr>
          <w:sz w:val="21"/>
          <w:szCs w:val="21"/>
        </w:rPr>
        <w:t xml:space="preserve"> karma, bhakti, jnana yogas. Gupta-era revival of Brahmanical Hinduism with temple worship; Vaishnavism, Shaivism, Shaktism. Pilgrimage sites: </w:t>
      </w:r>
      <w:r>
        <w:rPr>
          <w:b/>
          <w:bCs/>
          <w:sz w:val="21"/>
          <w:szCs w:val="21"/>
        </w:rPr>
        <w:t xml:space="preserve">Kashi (Varanasi)</w:t>
      </w:r>
      <w:r>
        <w:rPr>
          <w:sz w:val="21"/>
          <w:szCs w:val="21"/>
        </w:rPr>
        <w:t xml:space="preserve">, </w:t>
      </w:r>
      <w:r>
        <w:rPr>
          <w:b/>
          <w:bCs/>
          <w:sz w:val="21"/>
          <w:szCs w:val="21"/>
        </w:rPr>
        <w:t xml:space="preserve">Rameswaram</w:t>
      </w:r>
      <w:r>
        <w:rPr>
          <w:sz w:val="21"/>
          <w:szCs w:val="21"/>
        </w:rPr>
        <w:t xml:space="preserve">, </w:t>
      </w:r>
      <w:r>
        <w:rPr>
          <w:b/>
          <w:bCs/>
          <w:sz w:val="21"/>
          <w:szCs w:val="21"/>
        </w:rPr>
        <w:t xml:space="preserve">Dwarka</w:t>
      </w:r>
      <w:r>
        <w:rPr>
          <w:sz w:val="21"/>
          <w:szCs w:val="21"/>
        </w:rPr>
        <w:t xml:space="preserve">, </w:t>
      </w:r>
      <w:r>
        <w:rPr>
          <w:b/>
          <w:bCs/>
          <w:sz w:val="21"/>
          <w:szCs w:val="21"/>
        </w:rPr>
        <w:t xml:space="preserve">Badrinath</w:t>
      </w:r>
      <w:r>
        <w:rPr>
          <w:sz w:val="21"/>
          <w:szCs w:val="21"/>
        </w:rPr>
        <w:t xml:space="preserve"> (Char Dham), </w:t>
      </w:r>
      <w:r>
        <w:rPr>
          <w:b/>
          <w:bCs/>
          <w:sz w:val="21"/>
          <w:szCs w:val="21"/>
        </w:rPr>
        <w:t xml:space="preserve">Kedarnath</w:t>
      </w:r>
      <w:r>
        <w:rPr>
          <w:sz w:val="21"/>
          <w:szCs w:val="21"/>
        </w:rPr>
        <w:t xml:space="preserve">, </w:t>
      </w:r>
      <w:r>
        <w:rPr>
          <w:b/>
          <w:bCs/>
          <w:sz w:val="21"/>
          <w:szCs w:val="21"/>
        </w:rPr>
        <w:t xml:space="preserve">Puri</w:t>
      </w:r>
      <w:r>
        <w:rPr>
          <w:sz w:val="21"/>
          <w:szCs w:val="21"/>
        </w:rPr>
        <w:t xml:space="preserve">, </w:t>
      </w:r>
      <w:r>
        <w:rPr>
          <w:b/>
          <w:bCs/>
          <w:sz w:val="21"/>
          <w:szCs w:val="21"/>
        </w:rPr>
        <w:t xml:space="preserve">Tirupati</w:t>
      </w:r>
      <w:r>
        <w:rPr>
          <w:sz w:val="21"/>
          <w:szCs w:val="21"/>
        </w:rPr>
        <w:t xml:space="preserve">, </w:t>
      </w:r>
      <w:r>
        <w:rPr>
          <w:b/>
          <w:bCs/>
          <w:sz w:val="21"/>
          <w:szCs w:val="21"/>
        </w:rPr>
        <w:t xml:space="preserve">Vaishno Devi</w:t>
      </w:r>
      <w:r>
        <w:rPr>
          <w:sz w:val="21"/>
          <w:szCs w:val="21"/>
        </w:rPr>
        <w:t xml:space="preserve">, </w:t>
      </w:r>
      <w:r>
        <w:rPr>
          <w:b/>
          <w:bCs/>
          <w:sz w:val="21"/>
          <w:szCs w:val="21"/>
        </w:rPr>
        <w:t xml:space="preserve">Amarnath</w:t>
      </w:r>
      <w:r>
        <w:rPr>
          <w:sz w:val="21"/>
          <w:szCs w:val="21"/>
        </w:rPr>
        <w:t xml:space="preserve">, </w:t>
      </w:r>
      <w:r>
        <w:rPr>
          <w:b/>
          <w:bCs/>
          <w:sz w:val="21"/>
          <w:szCs w:val="21"/>
        </w:rPr>
        <w:t xml:space="preserve">Kumbh Mela</w:t>
      </w:r>
      <w:r>
        <w:rPr>
          <w:sz w:val="21"/>
          <w:szCs w:val="21"/>
        </w:rPr>
        <w:t xml:space="preserve"> (Prayagraj, Haridwar, Ujjain, Nashik), </w:t>
      </w:r>
      <w:r>
        <w:rPr>
          <w:b/>
          <w:bCs/>
          <w:sz w:val="21"/>
          <w:szCs w:val="21"/>
        </w:rPr>
        <w:t xml:space="preserve">Jyotirlingas</w:t>
      </w:r>
      <w:r>
        <w:rPr>
          <w:sz w:val="21"/>
          <w:szCs w:val="21"/>
        </w:rPr>
        <w:t xml:space="preserve"> (12).</w:t>
      </w:r>
    </w:p>
    <w:p>
      <w:pPr>
        <w:spacing w:after="60" w:before="60" w:line="264"/>
        <w:ind w:left="0"/>
      </w:pPr>
      <w:r>
        <w:rPr>
          <w:b/>
          <w:bCs/>
          <w:color w:val="8A3B12"/>
          <w:sz w:val="21"/>
          <w:szCs w:val="21"/>
        </w:rPr>
        <w:t xml:space="preserve">c. 415 to 455 CE (Kumaragupta I)</w:t>
      </w:r>
      <w:r>
        <w:rPr>
          <w:color w:val="555555"/>
          <w:sz w:val="21"/>
          <w:szCs w:val="21"/>
        </w:rPr>
        <w:t xml:space="preserve">  —  </w:t>
      </w:r>
      <w:r>
        <w:rPr>
          <w:b/>
          <w:bCs/>
          <w:sz w:val="21"/>
          <w:szCs w:val="21"/>
        </w:rPr>
        <w:t xml:space="preserve">Kumaragupta I</w:t>
      </w:r>
      <w:r>
        <w:rPr>
          <w:sz w:val="21"/>
          <w:szCs w:val="21"/>
        </w:rPr>
        <w:t xml:space="preserve"> founds </w:t>
      </w:r>
      <w:r>
        <w:rPr>
          <w:b/>
          <w:bCs/>
          <w:sz w:val="21"/>
          <w:szCs w:val="21"/>
        </w:rPr>
        <w:t xml:space="preserve">Nalanda</w:t>
      </w:r>
      <w:r>
        <w:rPr>
          <w:sz w:val="21"/>
          <w:szCs w:val="21"/>
        </w:rPr>
        <w:t xml:space="preserve"> university (traditional); the Hunas threaten the borders. Nalanda flourishes as a Buddhist university from the 5th to 12th century.</w:t>
      </w:r>
    </w:p>
    <w:p>
      <w:pPr>
        <w:spacing w:after="60" w:before="60" w:line="264"/>
        <w:ind w:left="0"/>
      </w:pPr>
      <w:r>
        <w:rPr>
          <w:b/>
          <w:bCs/>
          <w:color w:val="8A3B12"/>
          <w:sz w:val="21"/>
          <w:szCs w:val="21"/>
        </w:rPr>
        <w:t xml:space="preserve">5th century CE (Arts)</w:t>
      </w:r>
      <w:r>
        <w:rPr>
          <w:color w:val="555555"/>
          <w:sz w:val="21"/>
          <w:szCs w:val="21"/>
        </w:rPr>
        <w:t xml:space="preserve">  —  </w:t>
      </w:r>
      <w:r>
        <w:rPr>
          <w:b/>
          <w:bCs/>
          <w:sz w:val="21"/>
          <w:szCs w:val="21"/>
        </w:rPr>
        <w:t xml:space="preserve">Ajanta</w:t>
      </w:r>
      <w:r>
        <w:rPr>
          <w:sz w:val="21"/>
          <w:szCs w:val="21"/>
        </w:rPr>
        <w:t xml:space="preserve"> (Caves 16 and 17 under Vakatakas; paintings of Vakataka patronage under </w:t>
      </w:r>
      <w:r>
        <w:rPr>
          <w:b/>
          <w:bCs/>
          <w:sz w:val="21"/>
          <w:szCs w:val="21"/>
        </w:rPr>
        <w:t xml:space="preserve">Harishena</w:t>
      </w:r>
      <w:r>
        <w:rPr>
          <w:sz w:val="21"/>
          <w:szCs w:val="21"/>
        </w:rPr>
        <w:t xml:space="preserve">, c. 5th century CE), </w:t>
      </w:r>
      <w:r>
        <w:rPr>
          <w:b/>
          <w:bCs/>
          <w:sz w:val="21"/>
          <w:szCs w:val="21"/>
        </w:rPr>
        <w:t xml:space="preserve">Dashavatara Temple, Deogarh</w:t>
      </w:r>
      <w:r>
        <w:rPr>
          <w:sz w:val="21"/>
          <w:szCs w:val="21"/>
        </w:rPr>
        <w:t xml:space="preserve">, </w:t>
      </w:r>
      <w:r>
        <w:rPr>
          <w:b/>
          <w:bCs/>
          <w:sz w:val="21"/>
          <w:szCs w:val="21"/>
        </w:rPr>
        <w:t xml:space="preserve">Bhitargaon</w:t>
      </w:r>
      <w:r>
        <w:rPr>
          <w:sz w:val="21"/>
          <w:szCs w:val="21"/>
        </w:rPr>
        <w:t xml:space="preserve"> (brick temple), </w:t>
      </w:r>
      <w:r>
        <w:rPr>
          <w:b/>
          <w:bCs/>
          <w:sz w:val="21"/>
          <w:szCs w:val="21"/>
        </w:rPr>
        <w:t xml:space="preserve">Udayagiri (Vidisha)</w:t>
      </w:r>
      <w:r>
        <w:rPr>
          <w:sz w:val="21"/>
          <w:szCs w:val="21"/>
        </w:rPr>
        <w:t xml:space="preserve"> caves, </w:t>
      </w:r>
      <w:r>
        <w:rPr>
          <w:b/>
          <w:bCs/>
          <w:sz w:val="21"/>
          <w:szCs w:val="21"/>
        </w:rPr>
        <w:t xml:space="preserve">Nalanda</w:t>
      </w:r>
      <w:r>
        <w:rPr>
          <w:sz w:val="21"/>
          <w:szCs w:val="21"/>
        </w:rPr>
        <w:t xml:space="preserve"> complex, </w:t>
      </w:r>
      <w:r>
        <w:rPr>
          <w:b/>
          <w:bCs/>
          <w:sz w:val="21"/>
          <w:szCs w:val="21"/>
        </w:rPr>
        <w:t xml:space="preserve">Mahabodhi temple</w:t>
      </w:r>
      <w:r>
        <w:rPr>
          <w:sz w:val="21"/>
          <w:szCs w:val="21"/>
        </w:rPr>
        <w:t xml:space="preserve"> (earliest structure), Sarnath Buddha images. Buddhist logic (Dignaga, Dharmakirti later), Vasubandhu and Asanga (Yogachara).</w:t>
      </w:r>
    </w:p>
    <w:p>
      <w:pPr>
        <w:spacing w:after="60" w:before="60" w:line="264"/>
        <w:ind w:left="0"/>
      </w:pPr>
      <w:r>
        <w:rPr>
          <w:b/>
          <w:bCs/>
          <w:color w:val="8A3B12"/>
          <w:sz w:val="21"/>
          <w:szCs w:val="21"/>
        </w:rPr>
        <w:t xml:space="preserve">c. 5th to 15th century (Eastern Gangas of Odisha)</w:t>
      </w:r>
      <w:r>
        <w:rPr>
          <w:color w:val="555555"/>
          <w:sz w:val="21"/>
          <w:szCs w:val="21"/>
        </w:rPr>
        <w:t xml:space="preserve">  —  </w:t>
      </w:r>
      <w:r>
        <w:rPr>
          <w:b/>
          <w:bCs/>
          <w:sz w:val="21"/>
          <w:szCs w:val="21"/>
        </w:rPr>
        <w:t xml:space="preserve">Eastern Gangas of Odisha</w:t>
      </w:r>
      <w:r>
        <w:rPr>
          <w:sz w:val="21"/>
          <w:szCs w:val="21"/>
        </w:rPr>
        <w:t xml:space="preserve">: </w:t>
      </w:r>
      <w:r>
        <w:rPr>
          <w:b/>
          <w:bCs/>
          <w:sz w:val="21"/>
          <w:szCs w:val="21"/>
        </w:rPr>
        <w:t xml:space="preserve">Anantavarman Chodagangadeva</w:t>
      </w:r>
      <w:r>
        <w:rPr>
          <w:sz w:val="21"/>
          <w:szCs w:val="21"/>
        </w:rPr>
        <w:t xml:space="preserve"> (1078 to 1147) builds the </w:t>
      </w:r>
      <w:r>
        <w:rPr>
          <w:b/>
          <w:bCs/>
          <w:sz w:val="21"/>
          <w:szCs w:val="21"/>
        </w:rPr>
        <w:t xml:space="preserve">Jagannath Temple, Puri</w:t>
      </w:r>
      <w:r>
        <w:rPr>
          <w:sz w:val="21"/>
          <w:szCs w:val="21"/>
        </w:rPr>
        <w:t xml:space="preserve">; </w:t>
      </w:r>
      <w:r>
        <w:rPr>
          <w:b/>
          <w:bCs/>
          <w:sz w:val="21"/>
          <w:szCs w:val="21"/>
        </w:rPr>
        <w:t xml:space="preserve">Narasimhadeva I</w:t>
      </w:r>
      <w:r>
        <w:rPr>
          <w:sz w:val="21"/>
          <w:szCs w:val="21"/>
        </w:rPr>
        <w:t xml:space="preserve"> builds the </w:t>
      </w:r>
      <w:r>
        <w:rPr>
          <w:b/>
          <w:bCs/>
          <w:sz w:val="21"/>
          <w:szCs w:val="21"/>
        </w:rPr>
        <w:t xml:space="preserve">Konark Sun Temple</w:t>
      </w:r>
      <w:r>
        <w:rPr>
          <w:sz w:val="21"/>
          <w:szCs w:val="21"/>
        </w:rPr>
        <w:t xml:space="preserve"> (c. 1250). (Listed in this long span; key reigns are repeated at their dates.)</w:t>
      </w:r>
    </w:p>
    <w:p>
      <w:pPr>
        <w:spacing w:after="60" w:before="60" w:line="264"/>
        <w:ind w:left="0"/>
      </w:pPr>
      <w:r>
        <w:rPr>
          <w:b/>
          <w:bCs/>
          <w:color w:val="8A3B12"/>
          <w:sz w:val="21"/>
          <w:szCs w:val="21"/>
        </w:rPr>
        <w:t xml:space="preserve">c. 453 or 466 CE (Jain council)</w:t>
      </w:r>
      <w:r>
        <w:rPr>
          <w:color w:val="555555"/>
          <w:sz w:val="21"/>
          <w:szCs w:val="21"/>
        </w:rPr>
        <w:t xml:space="preserve">  —  </w:t>
      </w:r>
      <w:r>
        <w:rPr>
          <w:b/>
          <w:bCs/>
          <w:sz w:val="21"/>
          <w:szCs w:val="21"/>
        </w:rPr>
        <w:t xml:space="preserve">Jain councils at Valabhi</w:t>
      </w:r>
      <w:r>
        <w:rPr>
          <w:sz w:val="21"/>
          <w:szCs w:val="21"/>
        </w:rPr>
        <w:t xml:space="preserve"> compile Svetambara canon (c. 5th century CE).</w:t>
      </w:r>
    </w:p>
    <w:p>
      <w:pPr>
        <w:spacing w:after="60" w:before="60" w:line="264"/>
        <w:ind w:left="0"/>
      </w:pPr>
      <w:r>
        <w:rPr>
          <w:b/>
          <w:bCs/>
          <w:color w:val="8A3B12"/>
          <w:sz w:val="21"/>
          <w:szCs w:val="21"/>
        </w:rPr>
        <w:t xml:space="preserve">c. 455 to 467 CE (Skandagupta)</w:t>
      </w:r>
      <w:r>
        <w:rPr>
          <w:color w:val="555555"/>
          <w:sz w:val="21"/>
          <w:szCs w:val="21"/>
        </w:rPr>
        <w:t xml:space="preserve">  —  </w:t>
      </w:r>
      <w:r>
        <w:rPr>
          <w:b/>
          <w:bCs/>
          <w:sz w:val="21"/>
          <w:szCs w:val="21"/>
        </w:rPr>
        <w:t xml:space="preserve">Skandagupta</w:t>
      </w:r>
      <w:r>
        <w:rPr>
          <w:sz w:val="21"/>
          <w:szCs w:val="21"/>
        </w:rPr>
        <w:t xml:space="preserve"> repulses the first Huna invasion (c. 455 to 458 CE) and repairs the Sudarshana Lake (Junagadh inscription). War list: </w:t>
      </w:r>
      <w:r>
        <w:rPr>
          <w:b/>
          <w:bCs/>
          <w:sz w:val="21"/>
          <w:szCs w:val="21"/>
        </w:rPr>
        <w:t xml:space="preserve">Gupta-Huna wars</w:t>
      </w:r>
      <w:r>
        <w:rPr>
          <w:sz w:val="21"/>
          <w:szCs w:val="21"/>
        </w:rPr>
        <w:t xml:space="preserve"> (c. 455, c. 528). Next Guptas: Purugupta, Kumaragupta II.</w:t>
      </w:r>
    </w:p>
    <w:p>
      <w:pPr>
        <w:spacing w:after="60" w:before="60" w:line="264"/>
        <w:ind w:left="0"/>
      </w:pPr>
      <w:r>
        <w:rPr>
          <w:b/>
          <w:bCs/>
          <w:color w:val="8A3B12"/>
          <w:sz w:val="21"/>
          <w:szCs w:val="21"/>
        </w:rPr>
        <w:t xml:space="preserve">476 to 550 CE (Aryabhata and Budhagupta)</w:t>
      </w:r>
      <w:r>
        <w:rPr>
          <w:color w:val="555555"/>
          <w:sz w:val="21"/>
          <w:szCs w:val="21"/>
        </w:rPr>
        <w:t xml:space="preserve">  —  </w:t>
      </w:r>
      <w:r>
        <w:rPr>
          <w:b/>
          <w:bCs/>
          <w:sz w:val="21"/>
          <w:szCs w:val="21"/>
        </w:rPr>
        <w:t xml:space="preserve">Aryabhata</w:t>
      </w:r>
      <w:r>
        <w:rPr>
          <w:sz w:val="21"/>
          <w:szCs w:val="21"/>
        </w:rPr>
        <w:t xml:space="preserve"> (b. 476 CE): </w:t>
      </w:r>
      <w:r>
        <w:rPr>
          <w:i/>
          <w:iCs/>
          <w:sz w:val="21"/>
          <w:szCs w:val="21"/>
        </w:rPr>
        <w:t xml:space="preserve">Aryabhatiya</w:t>
      </w:r>
      <w:r>
        <w:rPr>
          <w:sz w:val="21"/>
          <w:szCs w:val="21"/>
        </w:rPr>
        <w:t xml:space="preserve"> (499 CE): the earth rotates, explanations of eclipses, sine tables, pi approximately 3.1416, quadratic equations, place value, zero as a placeholder in practice. The decimal place-value system and zero (later transmitted to Arabs and then Europe). </w:t>
      </w:r>
      <w:r>
        <w:rPr>
          <w:b/>
          <w:bCs/>
          <w:sz w:val="21"/>
          <w:szCs w:val="21"/>
        </w:rPr>
        <w:t xml:space="preserve">Budhagupta</w:t>
      </w:r>
      <w:r>
        <w:rPr>
          <w:sz w:val="21"/>
          <w:szCs w:val="21"/>
        </w:rPr>
        <w:t xml:space="preserve"> (c. 476 to 495 CE).</w:t>
      </w:r>
    </w:p>
    <w:p>
      <w:pPr>
        <w:spacing w:after="60" w:before="60" w:line="264"/>
        <w:ind w:left="0"/>
      </w:pPr>
      <w:r>
        <w:rPr>
          <w:b/>
          <w:bCs/>
          <w:color w:val="8A3B12"/>
          <w:sz w:val="21"/>
          <w:szCs w:val="21"/>
        </w:rPr>
        <w:t xml:space="preserve">c. 500 to 550 CE (Gupta decline)</w:t>
      </w:r>
      <w:r>
        <w:rPr>
          <w:color w:val="555555"/>
          <w:sz w:val="21"/>
          <w:szCs w:val="21"/>
        </w:rPr>
        <w:t xml:space="preserve">  —  </w:t>
      </w:r>
      <w:r>
        <w:rPr>
          <w:sz w:val="21"/>
          <w:szCs w:val="21"/>
        </w:rPr>
        <w:t xml:space="preserve">Gupta decline; </w:t>
      </w:r>
      <w:r>
        <w:rPr>
          <w:b/>
          <w:bCs/>
          <w:sz w:val="21"/>
          <w:szCs w:val="21"/>
        </w:rPr>
        <w:t xml:space="preserve">Hunas</w:t>
      </w:r>
      <w:r>
        <w:rPr>
          <w:sz w:val="21"/>
          <w:szCs w:val="21"/>
        </w:rPr>
        <w:t xml:space="preserve"> under </w:t>
      </w:r>
      <w:r>
        <w:rPr>
          <w:b/>
          <w:bCs/>
          <w:sz w:val="21"/>
          <w:szCs w:val="21"/>
        </w:rPr>
        <w:t xml:space="preserve">Toramana</w:t>
      </w:r>
      <w:r>
        <w:rPr>
          <w:sz w:val="21"/>
          <w:szCs w:val="21"/>
        </w:rPr>
        <w:t xml:space="preserve"> and </w:t>
      </w:r>
      <w:r>
        <w:rPr>
          <w:b/>
          <w:bCs/>
          <w:sz w:val="21"/>
          <w:szCs w:val="21"/>
        </w:rPr>
        <w:t xml:space="preserve">Mihirakula</w:t>
      </w:r>
      <w:r>
        <w:rPr>
          <w:sz w:val="21"/>
          <w:szCs w:val="21"/>
        </w:rPr>
        <w:t xml:space="preserve"> (c. 502 to 530 CE) raid; Mihirakula defeated by Yashodharman of Malwa and Narasimhagupta Baladitya (c. 528 CE). Other later Gupta rulers include Vainyagupta, Kumaragupta III, and </w:t>
      </w:r>
      <w:r>
        <w:rPr>
          <w:b/>
          <w:bCs/>
          <w:sz w:val="21"/>
          <w:szCs w:val="21"/>
        </w:rPr>
        <w:t xml:space="preserve">Vishnugupta</w:t>
      </w:r>
      <w:r>
        <w:rPr>
          <w:sz w:val="21"/>
          <w:szCs w:val="21"/>
        </w:rPr>
        <w:t xml:space="preserve"> (c. 540 to 550 CE).</w:t>
      </w:r>
    </w:p>
    <w:p>
      <w:pPr>
        <w:spacing w:after="60" w:before="60" w:line="264"/>
        <w:ind w:left="0"/>
      </w:pPr>
      <w:r>
        <w:rPr>
          <w:b/>
          <w:bCs/>
          <w:color w:val="8A3B12"/>
          <w:sz w:val="21"/>
          <w:szCs w:val="21"/>
        </w:rPr>
        <w:t xml:space="preserve">6th century CE (Cosmas)</w:t>
      </w:r>
      <w:r>
        <w:rPr>
          <w:color w:val="555555"/>
          <w:sz w:val="21"/>
          <w:szCs w:val="21"/>
        </w:rPr>
        <w:t xml:space="preserve">  —  </w:t>
      </w:r>
      <w:r>
        <w:rPr>
          <w:b/>
          <w:bCs/>
          <w:sz w:val="21"/>
          <w:szCs w:val="21"/>
        </w:rPr>
        <w:t xml:space="preserve">Cosmas Indicopleustes</w:t>
      </w:r>
      <w:r>
        <w:rPr>
          <w:sz w:val="21"/>
          <w:szCs w:val="21"/>
        </w:rPr>
        <w:t xml:space="preserve"> (Greek merchant) notes Christian communities in Malabar and Sri Lanka (c. 6th century CE).</w:t>
      </w:r>
    </w:p>
    <w:p>
      <w:pPr>
        <w:spacing w:after="60" w:before="60" w:line="264"/>
        <w:ind w:left="0"/>
      </w:pPr>
      <w:r>
        <w:rPr>
          <w:b/>
          <w:bCs/>
          <w:color w:val="8A3B12"/>
          <w:sz w:val="21"/>
          <w:szCs w:val="21"/>
        </w:rPr>
        <w:t xml:space="preserve">505 to 587 CE (Varahamihira)</w:t>
      </w:r>
      <w:r>
        <w:rPr>
          <w:color w:val="555555"/>
          <w:sz w:val="21"/>
          <w:szCs w:val="21"/>
        </w:rPr>
        <w:t xml:space="preserve">  —  </w:t>
      </w:r>
      <w:r>
        <w:rPr>
          <w:b/>
          <w:bCs/>
          <w:sz w:val="21"/>
          <w:szCs w:val="21"/>
        </w:rPr>
        <w:t xml:space="preserve">Varahamihira</w:t>
      </w:r>
      <w:r>
        <w:rPr>
          <w:sz w:val="21"/>
          <w:szCs w:val="21"/>
        </w:rPr>
        <w:t xml:space="preserve">: </w:t>
      </w:r>
      <w:r>
        <w:rPr>
          <w:i/>
          <w:iCs/>
          <w:sz w:val="21"/>
          <w:szCs w:val="21"/>
        </w:rPr>
        <w:t xml:space="preserve">Brihat Samhita</w:t>
      </w:r>
      <w:r>
        <w:rPr>
          <w:sz w:val="21"/>
          <w:szCs w:val="21"/>
        </w:rPr>
        <w:t xml:space="preserve">, </w:t>
      </w:r>
      <w:r>
        <w:rPr>
          <w:i/>
          <w:iCs/>
          <w:sz w:val="21"/>
          <w:szCs w:val="21"/>
        </w:rPr>
        <w:t xml:space="preserve">Panchasiddhantika</w:t>
      </w:r>
      <w:r>
        <w:rPr>
          <w:sz w:val="21"/>
          <w:szCs w:val="21"/>
        </w:rPr>
        <w:t xml:space="preserve"> (</w:t>
      </w:r>
      <w:r>
        <w:rPr>
          <w:i/>
          <w:iCs/>
          <w:sz w:val="21"/>
          <w:szCs w:val="21"/>
        </w:rPr>
        <w:t xml:space="preserve">Pancha-Siddhantika</w:t>
      </w:r>
      <w:r>
        <w:rPr>
          <w:sz w:val="21"/>
          <w:szCs w:val="21"/>
        </w:rPr>
        <w:t xml:space="preserve">).</w:t>
      </w:r>
    </w:p>
    <w:p>
      <w:pPr>
        <w:spacing w:after="60" w:before="60" w:line="264"/>
        <w:ind w:left="0"/>
      </w:pPr>
      <w:r>
        <w:rPr>
          <w:b/>
          <w:bCs/>
          <w:color w:val="8A3B12"/>
          <w:sz w:val="21"/>
          <w:szCs w:val="21"/>
        </w:rPr>
        <w:t xml:space="preserve">c. 543 to 753 CE (Badami or Early Western Chalukyas)</w:t>
      </w:r>
      <w:r>
        <w:rPr>
          <w:color w:val="555555"/>
          <w:sz w:val="21"/>
          <w:szCs w:val="21"/>
        </w:rPr>
        <w:t xml:space="preserve">  —  </w:t>
      </w:r>
      <w:r>
        <w:rPr>
          <w:sz w:val="21"/>
          <w:szCs w:val="21"/>
        </w:rPr>
        <w:t xml:space="preserve">Founder </w:t>
      </w:r>
      <w:r>
        <w:rPr>
          <w:b/>
          <w:bCs/>
          <w:sz w:val="21"/>
          <w:szCs w:val="21"/>
        </w:rPr>
        <w:t xml:space="preserve">Pulakeshin I</w:t>
      </w:r>
      <w:r>
        <w:rPr>
          <w:sz w:val="21"/>
          <w:szCs w:val="21"/>
        </w:rPr>
        <w:t xml:space="preserve">. Temples at </w:t>
      </w:r>
      <w:r>
        <w:rPr>
          <w:b/>
          <w:bCs/>
          <w:sz w:val="21"/>
          <w:szCs w:val="21"/>
        </w:rPr>
        <w:t xml:space="preserve">Aihole</w:t>
      </w:r>
      <w:r>
        <w:rPr>
          <w:sz w:val="21"/>
          <w:szCs w:val="21"/>
        </w:rPr>
        <w:t xml:space="preserve">, </w:t>
      </w:r>
      <w:r>
        <w:rPr>
          <w:b/>
          <w:bCs/>
          <w:sz w:val="21"/>
          <w:szCs w:val="21"/>
        </w:rPr>
        <w:t xml:space="preserve">Badami</w:t>
      </w:r>
      <w:r>
        <w:rPr>
          <w:sz w:val="21"/>
          <w:szCs w:val="21"/>
        </w:rPr>
        <w:t xml:space="preserve">, </w:t>
      </w:r>
      <w:r>
        <w:rPr>
          <w:b/>
          <w:bCs/>
          <w:sz w:val="21"/>
          <w:szCs w:val="21"/>
        </w:rPr>
        <w:t xml:space="preserve">Pattadakal</w:t>
      </w:r>
      <w:r>
        <w:rPr>
          <w:sz w:val="21"/>
          <w:szCs w:val="21"/>
        </w:rPr>
        <w:t xml:space="preserve"> (UNESCO).</w:t>
      </w:r>
    </w:p>
    <w:p>
      <w:pPr>
        <w:pStyle w:val="Heading1"/>
        <w:keepNext/>
        <w:pBdr>
          <w:bottom w:val="single" w:color="C9B8A6" w:sz="6" w:space="4"/>
        </w:pBdr>
        <w:spacing w:after="120" w:before="360"/>
      </w:pPr>
      <w:r>
        <w:rPr>
          <w:b/>
          <w:bCs/>
          <w:color w:val="1F2A44"/>
          <w:sz w:val="30"/>
          <w:szCs w:val="30"/>
        </w:rPr>
        <w:t xml:space="preserve">Early Medieval India (c. 550 to 1205 CE)</w:t>
      </w:r>
    </w:p>
    <w:p>
      <w:pPr>
        <w:spacing w:after="60" w:before="60" w:line="264"/>
        <w:ind w:left="0"/>
      </w:pPr>
      <w:r>
        <w:rPr>
          <w:b/>
          <w:bCs/>
          <w:color w:val="8A3B12"/>
          <w:sz w:val="21"/>
          <w:szCs w:val="21"/>
        </w:rPr>
        <w:t xml:space="preserve">Era overview: c. 550 to 1200 CE</w:t>
      </w:r>
      <w:r>
        <w:rPr>
          <w:color w:val="555555"/>
          <w:sz w:val="21"/>
          <w:szCs w:val="21"/>
        </w:rPr>
        <w:t xml:space="preserve">  —  </w:t>
      </w:r>
      <w:r>
        <w:rPr>
          <w:sz w:val="21"/>
          <w:szCs w:val="21"/>
        </w:rPr>
        <w:t xml:space="preserve">Harsha, Chalukyas, Pallavas, Rashtrakutas, Palas, Cholas, Rajputs.</w:t>
      </w:r>
    </w:p>
    <w:p>
      <w:pPr>
        <w:spacing w:after="60" w:before="60" w:line="264"/>
        <w:ind w:left="0"/>
      </w:pPr>
      <w:r>
        <w:rPr>
          <w:b/>
          <w:bCs/>
          <w:color w:val="8A3B12"/>
          <w:sz w:val="21"/>
          <w:szCs w:val="21"/>
        </w:rPr>
        <w:t xml:space="preserve">c. 6th to 8th century (Architecture)</w:t>
      </w:r>
      <w:r>
        <w:rPr>
          <w:color w:val="555555"/>
          <w:sz w:val="21"/>
          <w:szCs w:val="21"/>
        </w:rPr>
        <w:t xml:space="preserve">  —  </w:t>
      </w:r>
      <w:r>
        <w:rPr>
          <w:b/>
          <w:bCs/>
          <w:sz w:val="21"/>
          <w:szCs w:val="21"/>
        </w:rPr>
        <w:t xml:space="preserve">Badami cave temples</w:t>
      </w:r>
      <w:r>
        <w:rPr>
          <w:sz w:val="21"/>
          <w:szCs w:val="21"/>
        </w:rPr>
        <w:t xml:space="preserve">, </w:t>
      </w:r>
      <w:r>
        <w:rPr>
          <w:b/>
          <w:bCs/>
          <w:sz w:val="21"/>
          <w:szCs w:val="21"/>
        </w:rPr>
        <w:t xml:space="preserve">Aihole (Durga temple)</w:t>
      </w:r>
      <w:r>
        <w:rPr>
          <w:sz w:val="21"/>
          <w:szCs w:val="21"/>
        </w:rPr>
        <w:t xml:space="preserve">, </w:t>
      </w:r>
      <w:r>
        <w:rPr>
          <w:b/>
          <w:bCs/>
          <w:sz w:val="21"/>
          <w:szCs w:val="21"/>
        </w:rPr>
        <w:t xml:space="preserve">Pattadakal</w:t>
      </w:r>
      <w:r>
        <w:rPr>
          <w:sz w:val="21"/>
          <w:szCs w:val="21"/>
        </w:rPr>
        <w:t xml:space="preserve"> (Virupaksha, Papanatha), </w:t>
      </w:r>
      <w:r>
        <w:rPr>
          <w:b/>
          <w:bCs/>
          <w:sz w:val="21"/>
          <w:szCs w:val="21"/>
        </w:rPr>
        <w:t xml:space="preserve">Elephanta Caves</w:t>
      </w:r>
      <w:r>
        <w:rPr>
          <w:sz w:val="21"/>
          <w:szCs w:val="21"/>
        </w:rPr>
        <w:t xml:space="preserve"> (Shaiva, near Mumbai), </w:t>
      </w:r>
      <w:r>
        <w:rPr>
          <w:b/>
          <w:bCs/>
          <w:sz w:val="21"/>
          <w:szCs w:val="21"/>
        </w:rPr>
        <w:t xml:space="preserve">Mamallapuram</w:t>
      </w:r>
      <w:r>
        <w:rPr>
          <w:sz w:val="21"/>
          <w:szCs w:val="21"/>
        </w:rPr>
        <w:t xml:space="preserve"> (Pancha Rathas, Shore Temple, Arjuna’s Penance relief), </w:t>
      </w:r>
      <w:r>
        <w:rPr>
          <w:b/>
          <w:bCs/>
          <w:sz w:val="21"/>
          <w:szCs w:val="21"/>
        </w:rPr>
        <w:t xml:space="preserve">Kailasanatha at Kanchipuram</w:t>
      </w:r>
      <w:r>
        <w:rPr>
          <w:sz w:val="21"/>
          <w:szCs w:val="21"/>
        </w:rPr>
        <w:t xml:space="preserve">, </w:t>
      </w:r>
      <w:r>
        <w:rPr>
          <w:b/>
          <w:bCs/>
          <w:sz w:val="21"/>
          <w:szCs w:val="21"/>
        </w:rPr>
        <w:t xml:space="preserve">Meenakshi</w:t>
      </w:r>
      <w:r>
        <w:rPr>
          <w:sz w:val="21"/>
          <w:szCs w:val="21"/>
        </w:rPr>
        <w:t xml:space="preserve"> (earlier layers).</w:t>
      </w:r>
    </w:p>
    <w:p>
      <w:pPr>
        <w:spacing w:after="60" w:before="60" w:line="264"/>
        <w:ind w:left="0"/>
      </w:pPr>
      <w:r>
        <w:rPr>
          <w:b/>
          <w:bCs/>
          <w:color w:val="8A3B12"/>
          <w:sz w:val="21"/>
          <w:szCs w:val="21"/>
        </w:rPr>
        <w:t xml:space="preserve">c. 6th to 7th century CE (Literature)</w:t>
      </w:r>
      <w:r>
        <w:rPr>
          <w:color w:val="555555"/>
          <w:sz w:val="21"/>
          <w:szCs w:val="21"/>
        </w:rPr>
        <w:t xml:space="preserve">  —  </w:t>
      </w:r>
      <w:r>
        <w:rPr>
          <w:b/>
          <w:bCs/>
          <w:sz w:val="21"/>
          <w:szCs w:val="21"/>
        </w:rPr>
        <w:t xml:space="preserve">Dandin</w:t>
      </w:r>
      <w:r>
        <w:rPr>
          <w:sz w:val="21"/>
          <w:szCs w:val="21"/>
        </w:rPr>
        <w:t xml:space="preserve"> (</w:t>
      </w:r>
      <w:r>
        <w:rPr>
          <w:i/>
          <w:iCs/>
          <w:sz w:val="21"/>
          <w:szCs w:val="21"/>
        </w:rPr>
        <w:t xml:space="preserve">Dashakumaracharita</w:t>
      </w:r>
      <w:r>
        <w:rPr>
          <w:sz w:val="21"/>
          <w:szCs w:val="21"/>
        </w:rPr>
        <w:t xml:space="preserve">), </w:t>
      </w:r>
      <w:r>
        <w:rPr>
          <w:b/>
          <w:bCs/>
          <w:sz w:val="21"/>
          <w:szCs w:val="21"/>
        </w:rPr>
        <w:t xml:space="preserve">Banabhatta</w:t>
      </w:r>
      <w:r>
        <w:rPr>
          <w:sz w:val="21"/>
          <w:szCs w:val="21"/>
        </w:rPr>
        <w:t xml:space="preserve"> (</w:t>
      </w:r>
      <w:r>
        <w:rPr>
          <w:i/>
          <w:iCs/>
          <w:sz w:val="21"/>
          <w:szCs w:val="21"/>
        </w:rPr>
        <w:t xml:space="preserve">Kadambari</w:t>
      </w:r>
      <w:r>
        <w:rPr>
          <w:sz w:val="21"/>
          <w:szCs w:val="21"/>
        </w:rPr>
        <w:t xml:space="preserve">), </w:t>
      </w:r>
      <w:r>
        <w:rPr>
          <w:b/>
          <w:bCs/>
          <w:sz w:val="21"/>
          <w:szCs w:val="21"/>
        </w:rPr>
        <w:t xml:space="preserve">Bharavi</w:t>
      </w:r>
      <w:r>
        <w:rPr>
          <w:sz w:val="21"/>
          <w:szCs w:val="21"/>
        </w:rPr>
        <w:t xml:space="preserve"> (</w:t>
      </w:r>
      <w:r>
        <w:rPr>
          <w:i/>
          <w:iCs/>
          <w:sz w:val="21"/>
          <w:szCs w:val="21"/>
        </w:rPr>
        <w:t xml:space="preserve">Kiratarjuniya</w:t>
      </w:r>
      <w:r>
        <w:rPr>
          <w:sz w:val="21"/>
          <w:szCs w:val="21"/>
        </w:rPr>
        <w:t xml:space="preserve">), </w:t>
      </w:r>
      <w:r>
        <w:rPr>
          <w:b/>
          <w:bCs/>
          <w:sz w:val="21"/>
          <w:szCs w:val="21"/>
        </w:rPr>
        <w:t xml:space="preserve">Magha</w:t>
      </w:r>
      <w:r>
        <w:rPr>
          <w:sz w:val="21"/>
          <w:szCs w:val="21"/>
        </w:rPr>
        <w:t xml:space="preserve">, </w:t>
      </w:r>
      <w:r>
        <w:rPr>
          <w:b/>
          <w:bCs/>
          <w:sz w:val="21"/>
          <w:szCs w:val="21"/>
        </w:rPr>
        <w:t xml:space="preserve">Bhartrihari</w:t>
      </w:r>
      <w:r>
        <w:rPr>
          <w:sz w:val="21"/>
          <w:szCs w:val="21"/>
        </w:rPr>
        <w:t xml:space="preserve"> (</w:t>
      </w:r>
      <w:r>
        <w:rPr>
          <w:i/>
          <w:iCs/>
          <w:sz w:val="21"/>
          <w:szCs w:val="21"/>
        </w:rPr>
        <w:t xml:space="preserve">Shatakatraya</w:t>
      </w:r>
      <w:r>
        <w:rPr>
          <w:sz w:val="21"/>
          <w:szCs w:val="21"/>
        </w:rPr>
        <w:t xml:space="preserve">), </w:t>
      </w:r>
      <w:r>
        <w:rPr>
          <w:b/>
          <w:bCs/>
          <w:sz w:val="21"/>
          <w:szCs w:val="21"/>
        </w:rPr>
        <w:t xml:space="preserve">Bhavabhuti</w:t>
      </w:r>
      <w:r>
        <w:rPr>
          <w:sz w:val="21"/>
          <w:szCs w:val="21"/>
        </w:rPr>
        <w:t xml:space="preserve"> (</w:t>
      </w:r>
      <w:r>
        <w:rPr>
          <w:i/>
          <w:iCs/>
          <w:sz w:val="21"/>
          <w:szCs w:val="21"/>
        </w:rPr>
        <w:t xml:space="preserve">Malatimadhava</w:t>
      </w:r>
      <w:r>
        <w:rPr>
          <w:sz w:val="21"/>
          <w:szCs w:val="21"/>
        </w:rPr>
        <w:t xml:space="preserve">, </w:t>
      </w:r>
      <w:r>
        <w:rPr>
          <w:i/>
          <w:iCs/>
          <w:sz w:val="21"/>
          <w:szCs w:val="21"/>
        </w:rPr>
        <w:t xml:space="preserve">Uttararamacharita</w:t>
      </w:r>
      <w:r>
        <w:rPr>
          <w:sz w:val="21"/>
          <w:szCs w:val="21"/>
        </w:rPr>
        <w:t xml:space="preserve">, 8th century).</w:t>
      </w:r>
    </w:p>
    <w:p>
      <w:pPr>
        <w:spacing w:after="60" w:before="60" w:line="264"/>
        <w:ind w:left="0"/>
      </w:pPr>
      <w:r>
        <w:rPr>
          <w:b/>
          <w:bCs/>
          <w:color w:val="8A3B12"/>
          <w:sz w:val="21"/>
          <w:szCs w:val="21"/>
        </w:rPr>
        <w:t xml:space="preserve">c. 590 CE (Pandyas)</w:t>
      </w:r>
      <w:r>
        <w:rPr>
          <w:color w:val="555555"/>
          <w:sz w:val="21"/>
          <w:szCs w:val="21"/>
        </w:rPr>
        <w:t xml:space="preserve">  —  </w:t>
      </w:r>
      <w:r>
        <w:rPr>
          <w:b/>
          <w:bCs/>
          <w:sz w:val="21"/>
          <w:szCs w:val="21"/>
        </w:rPr>
        <w:t xml:space="preserve">Pandyas (c. 6th to 10th centuries; revival 13th century; c. 6th to 14th century in the other list):</w:t>
      </w:r>
      <w:r>
        <w:rPr>
          <w:sz w:val="21"/>
          <w:szCs w:val="21"/>
        </w:rPr>
        <w:t xml:space="preserve"> </w:t>
      </w:r>
      <w:r>
        <w:rPr>
          <w:b/>
          <w:bCs/>
          <w:sz w:val="21"/>
          <w:szCs w:val="21"/>
        </w:rPr>
        <w:t xml:space="preserve">Kadungon</w:t>
      </w:r>
      <w:r>
        <w:rPr>
          <w:sz w:val="21"/>
          <w:szCs w:val="21"/>
        </w:rPr>
        <w:t xml:space="preserve"> revived them c. 590. Other Pandya names: Maravarman Arikesari.</w:t>
      </w:r>
    </w:p>
    <w:p>
      <w:pPr>
        <w:spacing w:after="60" w:before="60" w:line="264"/>
        <w:ind w:left="0"/>
      </w:pPr>
      <w:r>
        <w:rPr>
          <w:b/>
          <w:bCs/>
          <w:color w:val="8A3B12"/>
          <w:sz w:val="21"/>
          <w:szCs w:val="21"/>
        </w:rPr>
        <w:t xml:space="preserve">598 to 668 CE (Brahmagupta)</w:t>
      </w:r>
      <w:r>
        <w:rPr>
          <w:color w:val="555555"/>
          <w:sz w:val="21"/>
          <w:szCs w:val="21"/>
        </w:rPr>
        <w:t xml:space="preserve">  —  </w:t>
      </w:r>
      <w:r>
        <w:rPr>
          <w:b/>
          <w:bCs/>
          <w:sz w:val="21"/>
          <w:szCs w:val="21"/>
        </w:rPr>
        <w:t xml:space="preserve">Brahmagupta</w:t>
      </w:r>
      <w:r>
        <w:rPr>
          <w:sz w:val="21"/>
          <w:szCs w:val="21"/>
        </w:rPr>
        <w:t xml:space="preserve">: rules for zero, negative numbers, quadratic solutions, an early treatment of the Brahmagupta identity (7th century).</w:t>
      </w:r>
    </w:p>
    <w:p>
      <w:pPr>
        <w:spacing w:after="60" w:before="60" w:line="264"/>
        <w:ind w:left="0"/>
      </w:pPr>
      <w:r>
        <w:rPr>
          <w:b/>
          <w:bCs/>
          <w:color w:val="8A3B12"/>
          <w:sz w:val="21"/>
          <w:szCs w:val="21"/>
        </w:rPr>
        <w:t xml:space="preserve">c. 600 to 630 CE (Mahendravarman I)</w:t>
      </w:r>
      <w:r>
        <w:rPr>
          <w:color w:val="555555"/>
          <w:sz w:val="21"/>
          <w:szCs w:val="21"/>
        </w:rPr>
        <w:t xml:space="preserve">  —  </w:t>
      </w:r>
      <w:r>
        <w:rPr>
          <w:b/>
          <w:bCs/>
          <w:sz w:val="21"/>
          <w:szCs w:val="21"/>
        </w:rPr>
        <w:t xml:space="preserve">Mahendravarman I</w:t>
      </w:r>
      <w:r>
        <w:rPr>
          <w:sz w:val="21"/>
          <w:szCs w:val="21"/>
        </w:rPr>
        <w:t xml:space="preserve"> of the Pallavas (Sanskrit play </w:t>
      </w:r>
      <w:r>
        <w:rPr>
          <w:i/>
          <w:iCs/>
          <w:sz w:val="21"/>
          <w:szCs w:val="21"/>
        </w:rPr>
        <w:t xml:space="preserve">Mattavilasa Prahasana</w:t>
      </w:r>
      <w:r>
        <w:rPr>
          <w:sz w:val="21"/>
          <w:szCs w:val="21"/>
        </w:rPr>
        <w:t xml:space="preserve">); </w:t>
      </w:r>
      <w:r>
        <w:rPr>
          <w:b/>
          <w:bCs/>
          <w:sz w:val="21"/>
          <w:szCs w:val="21"/>
        </w:rPr>
        <w:t xml:space="preserve">Simhavishnu</w:t>
      </w:r>
      <w:r>
        <w:rPr>
          <w:sz w:val="21"/>
          <w:szCs w:val="21"/>
        </w:rPr>
        <w:t xml:space="preserve"> also listed among the Pallavas.</w:t>
      </w:r>
    </w:p>
    <w:p>
      <w:pPr>
        <w:spacing w:after="60" w:before="60" w:line="264"/>
        <w:ind w:left="0"/>
      </w:pPr>
      <w:r>
        <w:rPr>
          <w:b/>
          <w:bCs/>
          <w:color w:val="8A3B12"/>
          <w:sz w:val="21"/>
          <w:szCs w:val="21"/>
        </w:rPr>
        <w:t xml:space="preserve">r. 606 to 647 CE (Harshavardhana)</w:t>
      </w:r>
      <w:r>
        <w:rPr>
          <w:color w:val="555555"/>
          <w:sz w:val="21"/>
          <w:szCs w:val="21"/>
        </w:rPr>
        <w:t xml:space="preserve">  —  </w:t>
      </w:r>
      <w:r>
        <w:rPr>
          <w:b/>
          <w:bCs/>
          <w:sz w:val="21"/>
          <w:szCs w:val="21"/>
        </w:rPr>
        <w:t xml:space="preserve">Pushyabhuti (Vardhana) dynasty:</w:t>
      </w:r>
      <w:r>
        <w:rPr>
          <w:sz w:val="21"/>
          <w:szCs w:val="21"/>
        </w:rPr>
        <w:t xml:space="preserve"> </w:t>
      </w:r>
      <w:r>
        <w:rPr>
          <w:b/>
          <w:bCs/>
          <w:sz w:val="21"/>
          <w:szCs w:val="21"/>
        </w:rPr>
        <w:t xml:space="preserve">Harshavardhana (Harsha)</w:t>
      </w:r>
      <w:r>
        <w:rPr>
          <w:sz w:val="21"/>
          <w:szCs w:val="21"/>
        </w:rPr>
        <w:t xml:space="preserve">, capital Kanauj (earlier Thanesar). Poet </w:t>
      </w:r>
      <w:r>
        <w:rPr>
          <w:b/>
          <w:bCs/>
          <w:sz w:val="21"/>
          <w:szCs w:val="21"/>
        </w:rPr>
        <w:t xml:space="preserve">Banabhatta</w:t>
      </w:r>
      <w:r>
        <w:rPr>
          <w:sz w:val="21"/>
          <w:szCs w:val="21"/>
        </w:rPr>
        <w:t xml:space="preserve"> wrote </w:t>
      </w:r>
      <w:r>
        <w:rPr>
          <w:i/>
          <w:iCs/>
          <w:sz w:val="21"/>
          <w:szCs w:val="21"/>
        </w:rPr>
        <w:t xml:space="preserve">Harshacharita</w:t>
      </w:r>
      <w:r>
        <w:rPr>
          <w:sz w:val="21"/>
          <w:szCs w:val="21"/>
        </w:rPr>
        <w:t xml:space="preserve">. Harsha wrote Sanskrit plays (</w:t>
      </w:r>
      <w:r>
        <w:rPr>
          <w:i/>
          <w:iCs/>
          <w:sz w:val="21"/>
          <w:szCs w:val="21"/>
        </w:rPr>
        <w:t xml:space="preserve">Ratnavali</w:t>
      </w:r>
      <w:r>
        <w:rPr>
          <w:sz w:val="21"/>
          <w:szCs w:val="21"/>
        </w:rPr>
        <w:t xml:space="preserve">, </w:t>
      </w:r>
      <w:r>
        <w:rPr>
          <w:i/>
          <w:iCs/>
          <w:sz w:val="21"/>
          <w:szCs w:val="21"/>
        </w:rPr>
        <w:t xml:space="preserve">Nagananda</w:t>
      </w:r>
      <w:r>
        <w:rPr>
          <w:sz w:val="21"/>
          <w:szCs w:val="21"/>
        </w:rPr>
        <w:t xml:space="preserve">, </w:t>
      </w:r>
      <w:r>
        <w:rPr>
          <w:i/>
          <w:iCs/>
          <w:sz w:val="21"/>
          <w:szCs w:val="21"/>
        </w:rPr>
        <w:t xml:space="preserve">Priyadarshika</w:t>
      </w:r>
      <w:r>
        <w:rPr>
          <w:sz w:val="21"/>
          <w:szCs w:val="21"/>
        </w:rPr>
        <w:t xml:space="preserve">). Harsha held the </w:t>
      </w:r>
      <w:r>
        <w:rPr>
          <w:b/>
          <w:bCs/>
          <w:sz w:val="21"/>
          <w:szCs w:val="21"/>
        </w:rPr>
        <w:t xml:space="preserve">Kanauj assembly</w:t>
      </w:r>
      <w:r>
        <w:rPr>
          <w:sz w:val="21"/>
          <w:szCs w:val="21"/>
        </w:rPr>
        <w:t xml:space="preserve"> and the </w:t>
      </w:r>
      <w:r>
        <w:rPr>
          <w:b/>
          <w:bCs/>
          <w:sz w:val="21"/>
          <w:szCs w:val="21"/>
        </w:rPr>
        <w:t xml:space="preserve">Prayag Mahamoksha</w:t>
      </w:r>
      <w:r>
        <w:rPr>
          <w:sz w:val="21"/>
          <w:szCs w:val="21"/>
        </w:rPr>
        <w:t xml:space="preserve"> (quinquennial charity). After Harsha’s death (647 CE), no heir; fragmentation.</w:t>
      </w:r>
    </w:p>
    <w:p>
      <w:pPr>
        <w:spacing w:after="60" w:before="60" w:line="264"/>
        <w:ind w:left="0"/>
      </w:pPr>
      <w:r>
        <w:rPr>
          <w:b/>
          <w:bCs/>
          <w:color w:val="8A3B12"/>
          <w:sz w:val="21"/>
          <w:szCs w:val="21"/>
        </w:rPr>
        <w:t xml:space="preserve">r. 610 to 642 CE (Pulakeshin II)</w:t>
      </w:r>
      <w:r>
        <w:rPr>
          <w:color w:val="555555"/>
          <w:sz w:val="21"/>
          <w:szCs w:val="21"/>
        </w:rPr>
        <w:t xml:space="preserve">  —  </w:t>
      </w:r>
      <w:r>
        <w:rPr>
          <w:b/>
          <w:bCs/>
          <w:sz w:val="21"/>
          <w:szCs w:val="21"/>
        </w:rPr>
        <w:t xml:space="preserve">Pulakeshin II</w:t>
      </w:r>
      <w:r>
        <w:rPr>
          <w:sz w:val="21"/>
          <w:szCs w:val="21"/>
        </w:rPr>
        <w:t xml:space="preserve"> of the Badami Chalukyas.</w:t>
      </w:r>
    </w:p>
    <w:p>
      <w:pPr>
        <w:spacing w:after="60" w:before="60" w:line="264"/>
        <w:ind w:left="0"/>
      </w:pPr>
      <w:r>
        <w:rPr>
          <w:b/>
          <w:bCs/>
          <w:color w:val="8A3B12"/>
          <w:sz w:val="21"/>
          <w:szCs w:val="21"/>
        </w:rPr>
        <w:t xml:space="preserve">c. 618 to 619 CE</w:t>
      </w:r>
      <w:r>
        <w:rPr>
          <w:color w:val="555555"/>
          <w:sz w:val="21"/>
          <w:szCs w:val="21"/>
        </w:rPr>
        <w:t xml:space="preserve">  —  </w:t>
      </w:r>
      <w:r>
        <w:rPr>
          <w:sz w:val="21"/>
          <w:szCs w:val="21"/>
        </w:rPr>
        <w:t xml:space="preserve">Harsha is defeated by the Chalukya king </w:t>
      </w:r>
      <w:r>
        <w:rPr>
          <w:b/>
          <w:bCs/>
          <w:sz w:val="21"/>
          <w:szCs w:val="21"/>
        </w:rPr>
        <w:t xml:space="preserve">Pulakeshin II</w:t>
      </w:r>
      <w:r>
        <w:rPr>
          <w:sz w:val="21"/>
          <w:szCs w:val="21"/>
        </w:rPr>
        <w:t xml:space="preserve"> on the Narmada. War list: Harsha vs Pulakeshin II (c. 618).</w:t>
      </w:r>
    </w:p>
    <w:p>
      <w:pPr>
        <w:spacing w:after="60" w:before="60" w:line="264"/>
        <w:ind w:left="0"/>
      </w:pPr>
      <w:r>
        <w:rPr>
          <w:b/>
          <w:bCs/>
          <w:color w:val="8A3B12"/>
          <w:sz w:val="21"/>
          <w:szCs w:val="21"/>
        </w:rPr>
        <w:t xml:space="preserve">7th century CE (Arab traders)</w:t>
      </w:r>
      <w:r>
        <w:rPr>
          <w:color w:val="555555"/>
          <w:sz w:val="21"/>
          <w:szCs w:val="21"/>
        </w:rPr>
        <w:t xml:space="preserve">  —  </w:t>
      </w:r>
      <w:r>
        <w:rPr>
          <w:sz w:val="21"/>
          <w:szCs w:val="21"/>
        </w:rPr>
        <w:t xml:space="preserve">Early Arab traders in Malabar (from the 7th century) and early Islam on the coast.</w:t>
      </w:r>
    </w:p>
    <w:p>
      <w:pPr>
        <w:spacing w:after="60" w:before="60" w:line="264"/>
        <w:ind w:left="0"/>
      </w:pPr>
      <w:r>
        <w:rPr>
          <w:b/>
          <w:bCs/>
          <w:color w:val="8A3B12"/>
          <w:sz w:val="21"/>
          <w:szCs w:val="21"/>
        </w:rPr>
        <w:t xml:space="preserve">628 CE</w:t>
      </w:r>
      <w:r>
        <w:rPr>
          <w:color w:val="555555"/>
          <w:sz w:val="21"/>
          <w:szCs w:val="21"/>
        </w:rPr>
        <w:t xml:space="preserve">  —  </w:t>
      </w:r>
      <w:r>
        <w:rPr>
          <w:b/>
          <w:bCs/>
          <w:sz w:val="21"/>
          <w:szCs w:val="21"/>
        </w:rPr>
        <w:t xml:space="preserve">Brahmagupta’s</w:t>
      </w:r>
      <w:r>
        <w:rPr>
          <w:sz w:val="21"/>
          <w:szCs w:val="21"/>
        </w:rPr>
        <w:t xml:space="preserve"> </w:t>
      </w:r>
      <w:r>
        <w:rPr>
          <w:i/>
          <w:iCs/>
          <w:sz w:val="21"/>
          <w:szCs w:val="21"/>
        </w:rPr>
        <w:t xml:space="preserve">Brahmasphutasiddhanta</w:t>
      </w:r>
      <w:r>
        <w:rPr>
          <w:sz w:val="21"/>
          <w:szCs w:val="21"/>
        </w:rPr>
        <w:t xml:space="preserve">.</w:t>
      </w:r>
    </w:p>
    <w:p>
      <w:pPr>
        <w:spacing w:after="60" w:before="60" w:line="264"/>
        <w:ind w:left="0"/>
      </w:pPr>
      <w:r>
        <w:rPr>
          <w:b/>
          <w:bCs/>
          <w:color w:val="8A3B12"/>
          <w:sz w:val="21"/>
          <w:szCs w:val="21"/>
        </w:rPr>
        <w:t xml:space="preserve">629 CE</w:t>
      </w:r>
      <w:r>
        <w:rPr>
          <w:color w:val="555555"/>
          <w:sz w:val="21"/>
          <w:szCs w:val="21"/>
        </w:rPr>
        <w:t xml:space="preserve">  —  </w:t>
      </w:r>
      <w:r>
        <w:rPr>
          <w:b/>
          <w:bCs/>
          <w:sz w:val="21"/>
          <w:szCs w:val="21"/>
        </w:rPr>
        <w:t xml:space="preserve">Bhaskara I</w:t>
      </w:r>
      <w:r>
        <w:rPr>
          <w:sz w:val="21"/>
          <w:szCs w:val="21"/>
        </w:rPr>
        <w:t xml:space="preserve"> (commentaries on Aryabhata; 7th to 8th century), along with </w:t>
      </w:r>
      <w:r>
        <w:rPr>
          <w:b/>
          <w:bCs/>
          <w:sz w:val="21"/>
          <w:szCs w:val="21"/>
        </w:rPr>
        <w:t xml:space="preserve">Lalla</w:t>
      </w:r>
      <w:r>
        <w:rPr>
          <w:sz w:val="21"/>
          <w:szCs w:val="21"/>
        </w:rPr>
        <w:t xml:space="preserve"> and </w:t>
      </w:r>
      <w:r>
        <w:rPr>
          <w:b/>
          <w:bCs/>
          <w:sz w:val="21"/>
          <w:szCs w:val="21"/>
        </w:rPr>
        <w:t xml:space="preserve">Vagbhata</w:t>
      </w:r>
      <w:r>
        <w:rPr>
          <w:sz w:val="21"/>
          <w:szCs w:val="21"/>
        </w:rPr>
        <w:t xml:space="preserve"> (</w:t>
      </w:r>
      <w:r>
        <w:rPr>
          <w:i/>
          <w:iCs/>
          <w:sz w:val="21"/>
          <w:szCs w:val="21"/>
        </w:rPr>
        <w:t xml:space="preserve">Ashtanga Hridaya</w:t>
      </w:r>
      <w:r>
        <w:rPr>
          <w:sz w:val="21"/>
          <w:szCs w:val="21"/>
        </w:rPr>
        <w:t xml:space="preserve">, Ayurveda). </w:t>
      </w:r>
      <w:r>
        <w:rPr>
          <w:b/>
          <w:bCs/>
          <w:sz w:val="21"/>
          <w:szCs w:val="21"/>
        </w:rPr>
        <w:t xml:space="preserve">Cheraman Juma Masjid</w:t>
      </w:r>
      <w:r>
        <w:rPr>
          <w:sz w:val="21"/>
          <w:szCs w:val="21"/>
        </w:rPr>
        <w:t xml:space="preserve"> (traditionally 629 CE, Kodungallur), early coast community of Arab traders in Malabar.</w:t>
      </w:r>
    </w:p>
    <w:p>
      <w:pPr>
        <w:spacing w:after="60" w:before="60" w:line="264"/>
        <w:ind w:left="0"/>
      </w:pPr>
      <w:r>
        <w:rPr>
          <w:b/>
          <w:bCs/>
          <w:color w:val="8A3B12"/>
          <w:sz w:val="21"/>
          <w:szCs w:val="21"/>
        </w:rPr>
        <w:t xml:space="preserve">630 to 644 CE (Xuanzang)</w:t>
      </w:r>
      <w:r>
        <w:rPr>
          <w:color w:val="555555"/>
          <w:sz w:val="21"/>
          <w:szCs w:val="21"/>
        </w:rPr>
        <w:t xml:space="preserve">  —  </w:t>
      </w:r>
      <w:r>
        <w:rPr>
          <w:b/>
          <w:bCs/>
          <w:sz w:val="21"/>
          <w:szCs w:val="21"/>
        </w:rPr>
        <w:t xml:space="preserve">Xuanzang (Hiuen Tsang)</w:t>
      </w:r>
      <w:r>
        <w:rPr>
          <w:sz w:val="21"/>
          <w:szCs w:val="21"/>
        </w:rPr>
        <w:t xml:space="preserve"> visited 630 to 644 CE and studied at </w:t>
      </w:r>
      <w:r>
        <w:rPr>
          <w:b/>
          <w:bCs/>
          <w:sz w:val="21"/>
          <w:szCs w:val="21"/>
        </w:rPr>
        <w:t xml:space="preserve">Nalanda</w:t>
      </w:r>
      <w:r>
        <w:rPr>
          <w:sz w:val="21"/>
          <w:szCs w:val="21"/>
        </w:rPr>
        <w:t xml:space="preserve"> under </w:t>
      </w:r>
      <w:r>
        <w:rPr>
          <w:b/>
          <w:bCs/>
          <w:sz w:val="21"/>
          <w:szCs w:val="21"/>
        </w:rPr>
        <w:t xml:space="preserve">Shilabhadra</w:t>
      </w:r>
      <w:r>
        <w:rPr>
          <w:sz w:val="21"/>
          <w:szCs w:val="21"/>
        </w:rPr>
        <w:t xml:space="preserve">, attending Harsha’s Kanauj assembly; writes </w:t>
      </w:r>
      <w:r>
        <w:rPr>
          <w:i/>
          <w:iCs/>
          <w:sz w:val="21"/>
          <w:szCs w:val="21"/>
        </w:rPr>
        <w:t xml:space="preserve">Si-Yu-Ki</w:t>
      </w:r>
      <w:r>
        <w:rPr>
          <w:sz w:val="21"/>
          <w:szCs w:val="21"/>
        </w:rPr>
        <w:t xml:space="preserve">. Brings back hundreds of Sanskrit manuscripts.</w:t>
      </w:r>
    </w:p>
    <w:p>
      <w:pPr>
        <w:spacing w:after="60" w:before="60" w:line="264"/>
        <w:ind w:left="0"/>
      </w:pPr>
      <w:r>
        <w:rPr>
          <w:b/>
          <w:bCs/>
          <w:color w:val="8A3B12"/>
          <w:sz w:val="21"/>
          <w:szCs w:val="21"/>
        </w:rPr>
        <w:t xml:space="preserve">630 to 668 CE (Narasimhavarman I Mamalla)</w:t>
      </w:r>
      <w:r>
        <w:rPr>
          <w:color w:val="555555"/>
          <w:sz w:val="21"/>
          <w:szCs w:val="21"/>
        </w:rPr>
        <w:t xml:space="preserve">  —  </w:t>
      </w:r>
      <w:r>
        <w:rPr>
          <w:b/>
          <w:bCs/>
          <w:sz w:val="21"/>
          <w:szCs w:val="21"/>
        </w:rPr>
        <w:t xml:space="preserve">Narasimhavarman I Mamalla</w:t>
      </w:r>
      <w:r>
        <w:rPr>
          <w:sz w:val="21"/>
          <w:szCs w:val="21"/>
        </w:rPr>
        <w:t xml:space="preserve"> (Pallava): Mamallapuram/</w:t>
      </w:r>
      <w:r>
        <w:rPr>
          <w:b/>
          <w:bCs/>
          <w:sz w:val="21"/>
          <w:szCs w:val="21"/>
        </w:rPr>
        <w:t xml:space="preserve">Mahabalipuram</w:t>
      </w:r>
      <w:r>
        <w:rPr>
          <w:sz w:val="21"/>
          <w:szCs w:val="21"/>
        </w:rPr>
        <w:t xml:space="preserve"> rock-cut Rathas; Shore Temple built later by Narasimhavarman II.</w:t>
      </w:r>
    </w:p>
    <w:p>
      <w:pPr>
        <w:spacing w:after="60" w:before="60" w:line="264"/>
        <w:ind w:left="0"/>
      </w:pPr>
      <w:r>
        <w:rPr>
          <w:b/>
          <w:bCs/>
          <w:color w:val="8A3B12"/>
          <w:sz w:val="21"/>
          <w:szCs w:val="21"/>
        </w:rPr>
        <w:t xml:space="preserve">634 CE</w:t>
      </w:r>
      <w:r>
        <w:rPr>
          <w:color w:val="555555"/>
          <w:sz w:val="21"/>
          <w:szCs w:val="21"/>
        </w:rPr>
        <w:t xml:space="preserve">  —  </w:t>
      </w:r>
      <w:r>
        <w:rPr>
          <w:b/>
          <w:bCs/>
          <w:sz w:val="21"/>
          <w:szCs w:val="21"/>
        </w:rPr>
        <w:t xml:space="preserve">Aihole inscription</w:t>
      </w:r>
      <w:r>
        <w:rPr>
          <w:sz w:val="21"/>
          <w:szCs w:val="21"/>
        </w:rPr>
        <w:t xml:space="preserve"> (Ravikirti).</w:t>
      </w:r>
    </w:p>
    <w:p>
      <w:pPr>
        <w:spacing w:after="60" w:before="60" w:line="264"/>
        <w:ind w:left="0"/>
      </w:pPr>
      <w:r>
        <w:rPr>
          <w:b/>
          <w:bCs/>
          <w:color w:val="8A3B12"/>
          <w:sz w:val="21"/>
          <w:szCs w:val="21"/>
        </w:rPr>
        <w:t xml:space="preserve">c. 636 to 711 CE</w:t>
      </w:r>
      <w:r>
        <w:rPr>
          <w:color w:val="555555"/>
          <w:sz w:val="21"/>
          <w:szCs w:val="21"/>
        </w:rPr>
        <w:t xml:space="preserve">  —  </w:t>
      </w:r>
      <w:r>
        <w:rPr>
          <w:sz w:val="21"/>
          <w:szCs w:val="21"/>
        </w:rPr>
        <w:t xml:space="preserve">Early Arab raids (Thane, Bharuch) by sea; naval raids on Debal.</w:t>
      </w:r>
    </w:p>
    <w:p>
      <w:pPr>
        <w:spacing w:after="60" w:before="60" w:line="264"/>
        <w:ind w:left="0"/>
      </w:pPr>
      <w:r>
        <w:rPr>
          <w:b/>
          <w:bCs/>
          <w:color w:val="8A3B12"/>
          <w:sz w:val="21"/>
          <w:szCs w:val="21"/>
        </w:rPr>
        <w:t xml:space="preserve">642 CE</w:t>
      </w:r>
      <w:r>
        <w:rPr>
          <w:color w:val="555555"/>
          <w:sz w:val="21"/>
          <w:szCs w:val="21"/>
        </w:rPr>
        <w:t xml:space="preserve">  —  </w:t>
      </w:r>
      <w:r>
        <w:rPr>
          <w:sz w:val="21"/>
          <w:szCs w:val="21"/>
        </w:rPr>
        <w:t xml:space="preserve">Pallava </w:t>
      </w:r>
      <w:r>
        <w:rPr>
          <w:b/>
          <w:bCs/>
          <w:sz w:val="21"/>
          <w:szCs w:val="21"/>
        </w:rPr>
        <w:t xml:space="preserve">Narasimhavarman I</w:t>
      </w:r>
      <w:r>
        <w:rPr>
          <w:sz w:val="21"/>
          <w:szCs w:val="21"/>
        </w:rPr>
        <w:t xml:space="preserve"> defeats Pulakeshin II and sacks Badami. War list: Pulakeshin II vs Pallavas (642 at Badami).</w:t>
      </w:r>
    </w:p>
    <w:p>
      <w:pPr>
        <w:spacing w:after="60" w:before="60" w:line="264"/>
        <w:ind w:left="0"/>
      </w:pPr>
      <w:r>
        <w:rPr>
          <w:b/>
          <w:bCs/>
          <w:color w:val="8A3B12"/>
          <w:sz w:val="21"/>
          <w:szCs w:val="21"/>
        </w:rPr>
        <w:t xml:space="preserve">7th to 8th century (Tibet and Rajputs)</w:t>
      </w:r>
      <w:r>
        <w:rPr>
          <w:color w:val="555555"/>
          <w:sz w:val="21"/>
          <w:szCs w:val="21"/>
        </w:rPr>
        <w:t xml:space="preserve">  —  </w:t>
      </w:r>
      <w:r>
        <w:rPr>
          <w:b/>
          <w:bCs/>
          <w:sz w:val="21"/>
          <w:szCs w:val="21"/>
        </w:rPr>
        <w:t xml:space="preserve">Rajput clans</w:t>
      </w:r>
      <w:r>
        <w:rPr>
          <w:sz w:val="21"/>
          <w:szCs w:val="21"/>
        </w:rPr>
        <w:t xml:space="preserve"> rise (Gurjara-Pratiharas, Chauhans, Paramaras, Solankis/Chaulukyas, Chandelas, Guhilas/Sisodias, Tomaras, Kalachuris). Buddhism spreads to Tibet (7th to 8th century).</w:t>
      </w:r>
    </w:p>
    <w:p>
      <w:pPr>
        <w:spacing w:after="60" w:before="60" w:line="264"/>
        <w:ind w:left="0"/>
      </w:pPr>
      <w:r>
        <w:rPr>
          <w:b/>
          <w:bCs/>
          <w:color w:val="8A3B12"/>
          <w:sz w:val="21"/>
          <w:szCs w:val="21"/>
        </w:rPr>
        <w:t xml:space="preserve">671 to 695 CE (Yijing)</w:t>
      </w:r>
      <w:r>
        <w:rPr>
          <w:color w:val="555555"/>
          <w:sz w:val="21"/>
          <w:szCs w:val="21"/>
        </w:rPr>
        <w:t xml:space="preserve">  —  </w:t>
      </w:r>
      <w:r>
        <w:rPr>
          <w:b/>
          <w:bCs/>
          <w:sz w:val="21"/>
          <w:szCs w:val="21"/>
        </w:rPr>
        <w:t xml:space="preserve">Yijing (I-Tsing)</w:t>
      </w:r>
      <w:r>
        <w:rPr>
          <w:sz w:val="21"/>
          <w:szCs w:val="21"/>
        </w:rPr>
        <w:t xml:space="preserve"> visits Nalanda and Srivijaya; writes about Buddhist monastic practice and Sanskrit studies.</w:t>
      </w:r>
    </w:p>
    <w:p>
      <w:pPr>
        <w:spacing w:after="60" w:before="60" w:line="264"/>
        <w:ind w:left="0"/>
      </w:pPr>
      <w:r>
        <w:rPr>
          <w:b/>
          <w:bCs/>
          <w:color w:val="8A3B12"/>
          <w:sz w:val="21"/>
          <w:szCs w:val="21"/>
        </w:rPr>
        <w:t xml:space="preserve">711 to 713 CE (Arab conquest of Sind)</w:t>
      </w:r>
      <w:r>
        <w:rPr>
          <w:color w:val="555555"/>
          <w:sz w:val="21"/>
          <w:szCs w:val="21"/>
        </w:rPr>
        <w:t xml:space="preserve">  —  </w:t>
      </w:r>
      <w:r>
        <w:rPr>
          <w:b/>
          <w:bCs/>
          <w:sz w:val="21"/>
          <w:szCs w:val="21"/>
        </w:rPr>
        <w:t xml:space="preserve">Muhammad bin Qasim</w:t>
      </w:r>
      <w:r>
        <w:rPr>
          <w:sz w:val="21"/>
          <w:szCs w:val="21"/>
        </w:rPr>
        <w:t xml:space="preserve"> conquers </w:t>
      </w:r>
      <w:r>
        <w:rPr>
          <w:b/>
          <w:bCs/>
          <w:sz w:val="21"/>
          <w:szCs w:val="21"/>
        </w:rPr>
        <w:t xml:space="preserve">Sind</w:t>
      </w:r>
      <w:r>
        <w:rPr>
          <w:sz w:val="21"/>
          <w:szCs w:val="21"/>
        </w:rPr>
        <w:t xml:space="preserve"> (defeating </w:t>
      </w:r>
      <w:r>
        <w:rPr>
          <w:b/>
          <w:bCs/>
          <w:sz w:val="21"/>
          <w:szCs w:val="21"/>
        </w:rPr>
        <w:t xml:space="preserve">Raja Dahir</w:t>
      </w:r>
      <w:r>
        <w:rPr>
          <w:sz w:val="21"/>
          <w:szCs w:val="21"/>
        </w:rPr>
        <w:t xml:space="preserve"> at Rawar, 712 CE), establishing Arab rule; the first lasting Muslim foothold in India. </w:t>
      </w:r>
      <w:r>
        <w:rPr>
          <w:i/>
          <w:iCs/>
          <w:sz w:val="21"/>
          <w:szCs w:val="21"/>
        </w:rPr>
        <w:t xml:space="preserve">Chachnama</w:t>
      </w:r>
      <w:r>
        <w:rPr>
          <w:sz w:val="21"/>
          <w:szCs w:val="21"/>
        </w:rPr>
        <w:t xml:space="preserve"> is the source text on the conquest. War list: Arab conquest of Sind.</w:t>
      </w:r>
    </w:p>
    <w:p>
      <w:pPr>
        <w:spacing w:after="60" w:before="60" w:line="264"/>
        <w:ind w:left="0"/>
      </w:pPr>
      <w:r>
        <w:rPr>
          <w:b/>
          <w:bCs/>
          <w:color w:val="8A3B12"/>
          <w:sz w:val="21"/>
          <w:szCs w:val="21"/>
        </w:rPr>
        <w:t xml:space="preserve">c. 724 to 760 CE (Lalitaditya)</w:t>
      </w:r>
      <w:r>
        <w:rPr>
          <w:color w:val="555555"/>
          <w:sz w:val="21"/>
          <w:szCs w:val="21"/>
        </w:rPr>
        <w:t xml:space="preserve">  —  </w:t>
      </w:r>
      <w:r>
        <w:rPr>
          <w:b/>
          <w:bCs/>
          <w:sz w:val="21"/>
          <w:szCs w:val="21"/>
        </w:rPr>
        <w:t xml:space="preserve">Kashmir:</w:t>
      </w:r>
      <w:r>
        <w:rPr>
          <w:sz w:val="21"/>
          <w:szCs w:val="21"/>
        </w:rPr>
        <w:t xml:space="preserve"> </w:t>
      </w:r>
      <w:r>
        <w:rPr>
          <w:b/>
          <w:bCs/>
          <w:sz w:val="21"/>
          <w:szCs w:val="21"/>
        </w:rPr>
        <w:t xml:space="preserve">Karkota dynasty</w:t>
      </w:r>
      <w:r>
        <w:rPr>
          <w:sz w:val="21"/>
          <w:szCs w:val="21"/>
        </w:rPr>
        <w:t xml:space="preserve">, </w:t>
      </w:r>
      <w:r>
        <w:rPr>
          <w:b/>
          <w:bCs/>
          <w:sz w:val="21"/>
          <w:szCs w:val="21"/>
        </w:rPr>
        <w:t xml:space="preserve">Lalitaditya Muktapida</w:t>
      </w:r>
      <w:r>
        <w:rPr>
          <w:sz w:val="21"/>
          <w:szCs w:val="21"/>
        </w:rPr>
        <w:t xml:space="preserve"> builds the Martand Sun Temple (8th century).</w:t>
      </w:r>
    </w:p>
    <w:p>
      <w:pPr>
        <w:spacing w:after="60" w:before="60" w:line="264"/>
        <w:ind w:left="0"/>
      </w:pPr>
      <w:r>
        <w:rPr>
          <w:b/>
          <w:bCs/>
          <w:color w:val="8A3B12"/>
          <w:sz w:val="21"/>
          <w:szCs w:val="21"/>
        </w:rPr>
        <w:t xml:space="preserve">c. 725 to 1036 CE (Gurjara-Pratiharas)</w:t>
      </w:r>
      <w:r>
        <w:rPr>
          <w:color w:val="555555"/>
          <w:sz w:val="21"/>
          <w:szCs w:val="21"/>
        </w:rPr>
        <w:t xml:space="preserve">  —  </w:t>
      </w:r>
      <w:r>
        <w:rPr>
          <w:b/>
          <w:bCs/>
          <w:sz w:val="21"/>
          <w:szCs w:val="21"/>
        </w:rPr>
        <w:t xml:space="preserve">Nagabhata I</w:t>
      </w:r>
      <w:r>
        <w:rPr>
          <w:sz w:val="21"/>
          <w:szCs w:val="21"/>
        </w:rPr>
        <w:t xml:space="preserve"> repels Arab raids at Avanti. </w:t>
      </w:r>
      <w:r>
        <w:rPr>
          <w:b/>
          <w:bCs/>
          <w:sz w:val="21"/>
          <w:szCs w:val="21"/>
        </w:rPr>
        <w:t xml:space="preserve">Mihira Bhoja</w:t>
      </w:r>
      <w:r>
        <w:rPr>
          <w:sz w:val="21"/>
          <w:szCs w:val="21"/>
        </w:rPr>
        <w:t xml:space="preserve"> (c. 836 to 885 CE) is the greatest; capital Kanauj. They resisted early Arab expansion. The </w:t>
      </w:r>
      <w:r>
        <w:rPr>
          <w:b/>
          <w:bCs/>
          <w:sz w:val="21"/>
          <w:szCs w:val="21"/>
        </w:rPr>
        <w:t xml:space="preserve">Tripartite Struggle for Kanauj</w:t>
      </w:r>
      <w:r>
        <w:rPr>
          <w:sz w:val="21"/>
          <w:szCs w:val="21"/>
        </w:rPr>
        <w:t xml:space="preserve"> (8th to 9th century) occurs between the Gurjara-Pratiharas (west), </w:t>
      </w:r>
      <w:r>
        <w:rPr>
          <w:b/>
          <w:bCs/>
          <w:sz w:val="21"/>
          <w:szCs w:val="21"/>
        </w:rPr>
        <w:t xml:space="preserve">Palas</w:t>
      </w:r>
      <w:r>
        <w:rPr>
          <w:sz w:val="21"/>
          <w:szCs w:val="21"/>
        </w:rPr>
        <w:t xml:space="preserve"> (east), and </w:t>
      </w:r>
      <w:r>
        <w:rPr>
          <w:b/>
          <w:bCs/>
          <w:sz w:val="21"/>
          <w:szCs w:val="21"/>
        </w:rPr>
        <w:t xml:space="preserve">Rashtrakutas</w:t>
      </w:r>
      <w:r>
        <w:rPr>
          <w:sz w:val="21"/>
          <w:szCs w:val="21"/>
        </w:rPr>
        <w:t xml:space="preserve"> (Deccan); war list: Rashtrakuta-Pratihara-Pala wars (8th to 10th century).</w:t>
      </w:r>
    </w:p>
    <w:p>
      <w:pPr>
        <w:spacing w:after="60" w:before="60" w:line="264"/>
        <w:ind w:left="0"/>
      </w:pPr>
      <w:r>
        <w:rPr>
          <w:b/>
          <w:bCs/>
          <w:color w:val="8A3B12"/>
          <w:sz w:val="21"/>
          <w:szCs w:val="21"/>
        </w:rPr>
        <w:t xml:space="preserve">c. 750 to 1161 CE (Pala dynasty of Bengal and Bihar)</w:t>
      </w:r>
      <w:r>
        <w:rPr>
          <w:color w:val="555555"/>
          <w:sz w:val="21"/>
          <w:szCs w:val="21"/>
        </w:rPr>
        <w:t xml:space="preserve">  —  </w:t>
      </w:r>
      <w:r>
        <w:rPr>
          <w:b/>
          <w:bCs/>
          <w:sz w:val="21"/>
          <w:szCs w:val="21"/>
        </w:rPr>
        <w:t xml:space="preserve">Gopala</w:t>
      </w:r>
      <w:r>
        <w:rPr>
          <w:sz w:val="21"/>
          <w:szCs w:val="21"/>
        </w:rPr>
        <w:t xml:space="preserve"> was elected as king; </w:t>
      </w:r>
      <w:r>
        <w:rPr>
          <w:b/>
          <w:bCs/>
          <w:sz w:val="21"/>
          <w:szCs w:val="21"/>
        </w:rPr>
        <w:t xml:space="preserve">Dharmapala</w:t>
      </w:r>
      <w:r>
        <w:rPr>
          <w:sz w:val="21"/>
          <w:szCs w:val="21"/>
        </w:rPr>
        <w:t xml:space="preserve"> (c. 770 to 810 CE) founded </w:t>
      </w:r>
      <w:r>
        <w:rPr>
          <w:b/>
          <w:bCs/>
          <w:sz w:val="21"/>
          <w:szCs w:val="21"/>
        </w:rPr>
        <w:t xml:space="preserve">Vikramashila</w:t>
      </w:r>
      <w:r>
        <w:rPr>
          <w:sz w:val="21"/>
          <w:szCs w:val="21"/>
        </w:rPr>
        <w:t xml:space="preserve"> university (8th century) and revived </w:t>
      </w:r>
      <w:r>
        <w:rPr>
          <w:b/>
          <w:bCs/>
          <w:sz w:val="21"/>
          <w:szCs w:val="21"/>
        </w:rPr>
        <w:t xml:space="preserve">Nalanda</w:t>
      </w:r>
      <w:r>
        <w:rPr>
          <w:sz w:val="21"/>
          <w:szCs w:val="21"/>
        </w:rPr>
        <w:t xml:space="preserve">; </w:t>
      </w:r>
      <w:r>
        <w:rPr>
          <w:b/>
          <w:bCs/>
          <w:sz w:val="21"/>
          <w:szCs w:val="21"/>
        </w:rPr>
        <w:t xml:space="preserve">Devapala</w:t>
      </w:r>
      <w:r>
        <w:rPr>
          <w:sz w:val="21"/>
          <w:szCs w:val="21"/>
        </w:rPr>
        <w:t xml:space="preserve">, and </w:t>
      </w:r>
      <w:r>
        <w:rPr>
          <w:b/>
          <w:bCs/>
          <w:sz w:val="21"/>
          <w:szCs w:val="21"/>
        </w:rPr>
        <w:t xml:space="preserve">Mahipala I</w:t>
      </w:r>
      <w:r>
        <w:rPr>
          <w:sz w:val="21"/>
          <w:szCs w:val="21"/>
        </w:rPr>
        <w:t xml:space="preserve">. Strong Mahayana and Vajrayana Buddhism; </w:t>
      </w:r>
      <w:r>
        <w:rPr>
          <w:b/>
          <w:bCs/>
          <w:sz w:val="21"/>
          <w:szCs w:val="21"/>
        </w:rPr>
        <w:t xml:space="preserve">Somapura Mahavihara</w:t>
      </w:r>
      <w:r>
        <w:rPr>
          <w:sz w:val="21"/>
          <w:szCs w:val="21"/>
        </w:rPr>
        <w:t xml:space="preserve"> (Paharpur).</w:t>
      </w:r>
    </w:p>
    <w:p>
      <w:pPr>
        <w:spacing w:after="60" w:before="60" w:line="264"/>
        <w:ind w:left="0"/>
      </w:pPr>
      <w:r>
        <w:rPr>
          <w:b/>
          <w:bCs/>
          <w:color w:val="8A3B12"/>
          <w:sz w:val="21"/>
          <w:szCs w:val="21"/>
        </w:rPr>
        <w:t xml:space="preserve">c. 753 to 982 CE (Rashtrakutas)</w:t>
      </w:r>
      <w:r>
        <w:rPr>
          <w:color w:val="555555"/>
          <w:sz w:val="21"/>
          <w:szCs w:val="21"/>
        </w:rPr>
        <w:t xml:space="preserve">  —  </w:t>
      </w:r>
      <w:r>
        <w:rPr>
          <w:b/>
          <w:bCs/>
          <w:sz w:val="21"/>
          <w:szCs w:val="21"/>
        </w:rPr>
        <w:t xml:space="preserve">Dantidurga</w:t>
      </w:r>
      <w:r>
        <w:rPr>
          <w:sz w:val="21"/>
          <w:szCs w:val="21"/>
        </w:rPr>
        <w:t xml:space="preserve">, </w:t>
      </w:r>
      <w:r>
        <w:rPr>
          <w:b/>
          <w:bCs/>
          <w:sz w:val="21"/>
          <w:szCs w:val="21"/>
        </w:rPr>
        <w:t xml:space="preserve">Krishna I</w:t>
      </w:r>
      <w:r>
        <w:rPr>
          <w:sz w:val="21"/>
          <w:szCs w:val="21"/>
        </w:rPr>
        <w:t xml:space="preserve"> (</w:t>
      </w:r>
      <w:r>
        <w:rPr>
          <w:b/>
          <w:bCs/>
          <w:sz w:val="21"/>
          <w:szCs w:val="21"/>
        </w:rPr>
        <w:t xml:space="preserve">Kailasa temple</w:t>
      </w:r>
      <w:r>
        <w:rPr>
          <w:sz w:val="21"/>
          <w:szCs w:val="21"/>
        </w:rPr>
        <w:t xml:space="preserve"> at </w:t>
      </w:r>
      <w:r>
        <w:rPr>
          <w:b/>
          <w:bCs/>
          <w:sz w:val="21"/>
          <w:szCs w:val="21"/>
        </w:rPr>
        <w:t xml:space="preserve">Ellora</w:t>
      </w:r>
      <w:r>
        <w:rPr>
          <w:sz w:val="21"/>
          <w:szCs w:val="21"/>
        </w:rPr>
        <w:t xml:space="preserve">, 8th century, carved from a single rock), </w:t>
      </w:r>
      <w:r>
        <w:rPr>
          <w:b/>
          <w:bCs/>
          <w:sz w:val="21"/>
          <w:szCs w:val="21"/>
        </w:rPr>
        <w:t xml:space="preserve">Dhruva</w:t>
      </w:r>
      <w:r>
        <w:rPr>
          <w:sz w:val="21"/>
          <w:szCs w:val="21"/>
        </w:rPr>
        <w:t xml:space="preserve">, </w:t>
      </w:r>
      <w:r>
        <w:rPr>
          <w:b/>
          <w:bCs/>
          <w:sz w:val="21"/>
          <w:szCs w:val="21"/>
        </w:rPr>
        <w:t xml:space="preserve">Govinda III</w:t>
      </w:r>
      <w:r>
        <w:rPr>
          <w:sz w:val="21"/>
          <w:szCs w:val="21"/>
        </w:rPr>
        <w:t xml:space="preserve">, </w:t>
      </w:r>
      <w:r>
        <w:rPr>
          <w:b/>
          <w:bCs/>
          <w:sz w:val="21"/>
          <w:szCs w:val="21"/>
        </w:rPr>
        <w:t xml:space="preserve">Amoghavarsha I</w:t>
      </w:r>
      <w:r>
        <w:rPr>
          <w:sz w:val="21"/>
          <w:szCs w:val="21"/>
        </w:rPr>
        <w:t xml:space="preserve">. Capital Manyakheta. Arab traveller </w:t>
      </w:r>
      <w:r>
        <w:rPr>
          <w:b/>
          <w:bCs/>
          <w:sz w:val="21"/>
          <w:szCs w:val="21"/>
        </w:rPr>
        <w:t xml:space="preserve">Sulaiman</w:t>
      </w:r>
      <w:r>
        <w:rPr>
          <w:sz w:val="21"/>
          <w:szCs w:val="21"/>
        </w:rPr>
        <w:t xml:space="preserve"> calls them one of the world’s four great empires. Kannada literature flourishes (poet </w:t>
      </w:r>
      <w:r>
        <w:rPr>
          <w:b/>
          <w:bCs/>
          <w:sz w:val="21"/>
          <w:szCs w:val="21"/>
        </w:rPr>
        <w:t xml:space="preserve">Pampa</w:t>
      </w:r>
      <w:r>
        <w:rPr>
          <w:sz w:val="21"/>
          <w:szCs w:val="21"/>
        </w:rPr>
        <w:t xml:space="preserve">, </w:t>
      </w:r>
      <w:r>
        <w:rPr>
          <w:b/>
          <w:bCs/>
          <w:sz w:val="21"/>
          <w:szCs w:val="21"/>
        </w:rPr>
        <w:t xml:space="preserve">Ponna</w:t>
      </w:r>
      <w:r>
        <w:rPr>
          <w:sz w:val="21"/>
          <w:szCs w:val="21"/>
        </w:rPr>
        <w:t xml:space="preserve">). </w:t>
      </w:r>
      <w:r>
        <w:rPr>
          <w:b/>
          <w:bCs/>
          <w:sz w:val="21"/>
          <w:szCs w:val="21"/>
        </w:rPr>
        <w:t xml:space="preserve">Ellora</w:t>
      </w:r>
      <w:r>
        <w:rPr>
          <w:sz w:val="21"/>
          <w:szCs w:val="21"/>
        </w:rPr>
        <w:t xml:space="preserve"> Buddhist, Hindu, Jain caves.</w:t>
      </w:r>
    </w:p>
    <w:p>
      <w:pPr>
        <w:spacing w:after="60" w:before="60" w:line="264"/>
        <w:ind w:left="0"/>
      </w:pPr>
      <w:r>
        <w:rPr>
          <w:b/>
          <w:bCs/>
          <w:color w:val="8A3B12"/>
          <w:sz w:val="21"/>
          <w:szCs w:val="21"/>
        </w:rPr>
        <w:t xml:space="preserve">c. 788 to 820 CE (Adi Shankaracharya)</w:t>
      </w:r>
      <w:r>
        <w:rPr>
          <w:color w:val="555555"/>
          <w:sz w:val="21"/>
          <w:szCs w:val="21"/>
        </w:rPr>
        <w:t xml:space="preserve">  —  </w:t>
      </w:r>
      <w:r>
        <w:rPr>
          <w:b/>
          <w:bCs/>
          <w:sz w:val="21"/>
          <w:szCs w:val="21"/>
        </w:rPr>
        <w:t xml:space="preserve">Adi Shankaracharya</w:t>
      </w:r>
      <w:r>
        <w:rPr>
          <w:sz w:val="21"/>
          <w:szCs w:val="21"/>
        </w:rPr>
        <w:t xml:space="preserve"> (c. 8th century; traditionally born at Kaladi), consolidates </w:t>
      </w:r>
      <w:r>
        <w:rPr>
          <w:b/>
          <w:bCs/>
          <w:sz w:val="21"/>
          <w:szCs w:val="21"/>
        </w:rPr>
        <w:t xml:space="preserve">Advaita Vedanta</w:t>
      </w:r>
      <w:r>
        <w:rPr>
          <w:sz w:val="21"/>
          <w:szCs w:val="21"/>
        </w:rPr>
        <w:t xml:space="preserve">, establishes four </w:t>
      </w:r>
      <w:r>
        <w:rPr>
          <w:i/>
          <w:iCs/>
          <w:sz w:val="21"/>
          <w:szCs w:val="21"/>
        </w:rPr>
        <w:t xml:space="preserve">mathas</w:t>
      </w:r>
      <w:r>
        <w:rPr>
          <w:sz w:val="21"/>
          <w:szCs w:val="21"/>
        </w:rPr>
        <w:t xml:space="preserve"> (Sringeri, Dwarka, Puri, Jyotirmath/Joshimath); revitalizes Hindu thought, debates with Buddhists and Mimamsakas (Kumarila Bhatta, Mandana Mishra). Great acharya of Advaita.</w:t>
      </w:r>
    </w:p>
    <w:p>
      <w:pPr>
        <w:spacing w:after="60" w:before="60" w:line="264"/>
        <w:ind w:left="0"/>
      </w:pPr>
      <w:r>
        <w:rPr>
          <w:b/>
          <w:bCs/>
          <w:color w:val="8A3B12"/>
          <w:sz w:val="21"/>
          <w:szCs w:val="21"/>
        </w:rPr>
        <w:t xml:space="preserve">c. 800 to 1102 CE (Cheras of Mahodayapuram)</w:t>
      </w:r>
      <w:r>
        <w:rPr>
          <w:color w:val="555555"/>
          <w:sz w:val="21"/>
          <w:szCs w:val="21"/>
        </w:rPr>
        <w:t xml:space="preserve">  —  </w:t>
      </w:r>
      <w:r>
        <w:rPr>
          <w:b/>
          <w:bCs/>
          <w:sz w:val="21"/>
          <w:szCs w:val="21"/>
        </w:rPr>
        <w:t xml:space="preserve">Cheras of Mahodayapuram</w:t>
      </w:r>
      <w:r>
        <w:rPr>
          <w:sz w:val="21"/>
          <w:szCs w:val="21"/>
        </w:rPr>
        <w:t xml:space="preserve">: Kulasekhara Alvar; Kerala traditions.</w:t>
      </w:r>
    </w:p>
    <w:p>
      <w:pPr>
        <w:spacing w:after="60" w:before="60" w:line="264"/>
        <w:ind w:left="0"/>
      </w:pPr>
      <w:r>
        <w:rPr>
          <w:b/>
          <w:bCs/>
          <w:color w:val="8A3B12"/>
          <w:sz w:val="21"/>
          <w:szCs w:val="21"/>
        </w:rPr>
        <w:t xml:space="preserve">c. 7th to 9th century CE (Bhakti and Tamil hymns)</w:t>
      </w:r>
      <w:r>
        <w:rPr>
          <w:color w:val="555555"/>
          <w:sz w:val="21"/>
          <w:szCs w:val="21"/>
        </w:rPr>
        <w:t xml:space="preserve">  —  </w:t>
      </w:r>
      <w:r>
        <w:rPr>
          <w:b/>
          <w:bCs/>
          <w:sz w:val="21"/>
          <w:szCs w:val="21"/>
        </w:rPr>
        <w:t xml:space="preserve">Bhakti movement begins in the Tamil south:</w:t>
      </w:r>
      <w:r>
        <w:rPr>
          <w:sz w:val="21"/>
          <w:szCs w:val="21"/>
        </w:rPr>
        <w:t xml:space="preserve"> Alvars (12 poet-saints, including </w:t>
      </w:r>
      <w:r>
        <w:rPr>
          <w:b/>
          <w:bCs/>
          <w:sz w:val="21"/>
          <w:szCs w:val="21"/>
        </w:rPr>
        <w:t xml:space="preserve">Andal</w:t>
      </w:r>
      <w:r>
        <w:rPr>
          <w:sz w:val="21"/>
          <w:szCs w:val="21"/>
        </w:rPr>
        <w:t xml:space="preserve">, </w:t>
      </w:r>
      <w:r>
        <w:rPr>
          <w:b/>
          <w:bCs/>
          <w:sz w:val="21"/>
          <w:szCs w:val="21"/>
        </w:rPr>
        <w:t xml:space="preserve">Nammalvar</w:t>
      </w:r>
      <w:r>
        <w:rPr>
          <w:sz w:val="21"/>
          <w:szCs w:val="21"/>
        </w:rPr>
        <w:t xml:space="preserve">) and Nayanars (63, including </w:t>
      </w:r>
      <w:r>
        <w:rPr>
          <w:b/>
          <w:bCs/>
          <w:sz w:val="21"/>
          <w:szCs w:val="21"/>
        </w:rPr>
        <w:t xml:space="preserve">Appar</w:t>
      </w:r>
      <w:r>
        <w:rPr>
          <w:sz w:val="21"/>
          <w:szCs w:val="21"/>
        </w:rPr>
        <w:t xml:space="preserve">, </w:t>
      </w:r>
      <w:r>
        <w:rPr>
          <w:b/>
          <w:bCs/>
          <w:sz w:val="21"/>
          <w:szCs w:val="21"/>
        </w:rPr>
        <w:t xml:space="preserve">Sambandar</w:t>
      </w:r>
      <w:r>
        <w:rPr>
          <w:sz w:val="21"/>
          <w:szCs w:val="21"/>
        </w:rPr>
        <w:t xml:space="preserve">, </w:t>
      </w:r>
      <w:r>
        <w:rPr>
          <w:b/>
          <w:bCs/>
          <w:sz w:val="21"/>
          <w:szCs w:val="21"/>
        </w:rPr>
        <w:t xml:space="preserve">Sundarar</w:t>
      </w:r>
      <w:r>
        <w:rPr>
          <w:sz w:val="21"/>
          <w:szCs w:val="21"/>
        </w:rPr>
        <w:t xml:space="preserve">, </w:t>
      </w:r>
      <w:r>
        <w:rPr>
          <w:b/>
          <w:bCs/>
          <w:sz w:val="21"/>
          <w:szCs w:val="21"/>
        </w:rPr>
        <w:t xml:space="preserve">Manikkavasagar</w:t>
      </w:r>
      <w:r>
        <w:rPr>
          <w:sz w:val="21"/>
          <w:szCs w:val="21"/>
        </w:rPr>
        <w:t xml:space="preserve">, </w:t>
      </w:r>
      <w:r>
        <w:rPr>
          <w:b/>
          <w:bCs/>
          <w:sz w:val="21"/>
          <w:szCs w:val="21"/>
        </w:rPr>
        <w:t xml:space="preserve">Karaikkal Ammaiyar</w:t>
      </w:r>
      <w:r>
        <w:rPr>
          <w:sz w:val="21"/>
          <w:szCs w:val="21"/>
        </w:rPr>
        <w:t xml:space="preserve">). Tamil bhakti hymns (</w:t>
      </w:r>
      <w:r>
        <w:rPr>
          <w:b/>
          <w:bCs/>
          <w:sz w:val="21"/>
          <w:szCs w:val="21"/>
        </w:rPr>
        <w:t xml:space="preserve">Tevaram</w:t>
      </w:r>
      <w:r>
        <w:rPr>
          <w:sz w:val="21"/>
          <w:szCs w:val="21"/>
        </w:rPr>
        <w:t xml:space="preserve">, </w:t>
      </w:r>
      <w:r>
        <w:rPr>
          <w:b/>
          <w:bCs/>
          <w:sz w:val="21"/>
          <w:szCs w:val="21"/>
        </w:rPr>
        <w:t xml:space="preserve">Nalayira Divya Prabandham</w:t>
      </w:r>
      <w:r>
        <w:rPr>
          <w:sz w:val="21"/>
          <w:szCs w:val="21"/>
        </w:rPr>
        <w:t xml:space="preserve">). </w:t>
      </w:r>
      <w:r>
        <w:rPr>
          <w:b/>
          <w:bCs/>
          <w:sz w:val="21"/>
          <w:szCs w:val="21"/>
        </w:rPr>
        <w:t xml:space="preserve">Malayalam</w:t>
      </w:r>
      <w:r>
        <w:rPr>
          <w:sz w:val="21"/>
          <w:szCs w:val="21"/>
        </w:rPr>
        <w:t xml:space="preserve"> emerges from Tamil-Malayalam.</w:t>
      </w:r>
    </w:p>
    <w:p>
      <w:pPr>
        <w:spacing w:after="60" w:before="60" w:line="264"/>
        <w:ind w:left="0"/>
      </w:pPr>
      <w:r>
        <w:rPr>
          <w:b/>
          <w:bCs/>
          <w:color w:val="8A3B12"/>
          <w:sz w:val="21"/>
          <w:szCs w:val="21"/>
        </w:rPr>
        <w:t xml:space="preserve">c. 8th to 10th century (Parsis, Arab rule limited)</w:t>
      </w:r>
      <w:r>
        <w:rPr>
          <w:color w:val="555555"/>
          <w:sz w:val="21"/>
          <w:szCs w:val="21"/>
        </w:rPr>
        <w:t xml:space="preserve">  —  </w:t>
      </w:r>
      <w:r>
        <w:rPr>
          <w:b/>
          <w:bCs/>
          <w:sz w:val="21"/>
          <w:szCs w:val="21"/>
        </w:rPr>
        <w:t xml:space="preserve">Zoroastrians (Parsis)</w:t>
      </w:r>
      <w:r>
        <w:rPr>
          <w:sz w:val="21"/>
          <w:szCs w:val="21"/>
        </w:rPr>
        <w:t xml:space="preserve"> arrive in Gujarat (Sanjan), fleeing Arab conquest of Persia (traditionally c. 8th to 10th century). Arab rule remains limited to Sind and Multan (c. 8th to 9th century); Hindu Shahi dynasty in Kabul-Punjab (</w:t>
      </w:r>
      <w:r>
        <w:rPr>
          <w:b/>
          <w:bCs/>
          <w:sz w:val="21"/>
          <w:szCs w:val="21"/>
        </w:rPr>
        <w:t xml:space="preserve">Jayapala</w:t>
      </w:r>
      <w:r>
        <w:rPr>
          <w:sz w:val="21"/>
          <w:szCs w:val="21"/>
        </w:rPr>
        <w:t xml:space="preserve">, </w:t>
      </w:r>
      <w:r>
        <w:rPr>
          <w:b/>
          <w:bCs/>
          <w:sz w:val="21"/>
          <w:szCs w:val="21"/>
        </w:rPr>
        <w:t xml:space="preserve">Anandapala</w:t>
      </w:r>
      <w:r>
        <w:rPr>
          <w:sz w:val="21"/>
          <w:szCs w:val="21"/>
        </w:rPr>
        <w:t xml:space="preserve">). Parsis later include the </w:t>
      </w:r>
      <w:r>
        <w:rPr>
          <w:b/>
          <w:bCs/>
          <w:sz w:val="21"/>
          <w:szCs w:val="21"/>
        </w:rPr>
        <w:t xml:space="preserve">Tata</w:t>
      </w:r>
      <w:r>
        <w:rPr>
          <w:sz w:val="21"/>
          <w:szCs w:val="21"/>
        </w:rPr>
        <w:t xml:space="preserve"> and </w:t>
      </w:r>
      <w:r>
        <w:rPr>
          <w:b/>
          <w:bCs/>
          <w:sz w:val="21"/>
          <w:szCs w:val="21"/>
        </w:rPr>
        <w:t xml:space="preserve">Godrej</w:t>
      </w:r>
      <w:r>
        <w:rPr>
          <w:sz w:val="21"/>
          <w:szCs w:val="21"/>
        </w:rPr>
        <w:t xml:space="preserve"> families, </w:t>
      </w:r>
      <w:r>
        <w:rPr>
          <w:b/>
          <w:bCs/>
          <w:sz w:val="21"/>
          <w:szCs w:val="21"/>
        </w:rPr>
        <w:t xml:space="preserve">Dadabhai Naoroji</w:t>
      </w:r>
      <w:r>
        <w:rPr>
          <w:sz w:val="21"/>
          <w:szCs w:val="21"/>
        </w:rPr>
        <w:t xml:space="preserve">, </w:t>
      </w:r>
      <w:r>
        <w:rPr>
          <w:b/>
          <w:bCs/>
          <w:sz w:val="21"/>
          <w:szCs w:val="21"/>
        </w:rPr>
        <w:t xml:space="preserve">Pherozeshah Mehta</w:t>
      </w:r>
      <w:r>
        <w:rPr>
          <w:sz w:val="21"/>
          <w:szCs w:val="21"/>
        </w:rPr>
        <w:t xml:space="preserve">, </w:t>
      </w:r>
      <w:r>
        <w:rPr>
          <w:b/>
          <w:bCs/>
          <w:sz w:val="21"/>
          <w:szCs w:val="21"/>
        </w:rPr>
        <w:t xml:space="preserve">Bhikaji Cama</w:t>
      </w:r>
      <w:r>
        <w:rPr>
          <w:sz w:val="21"/>
          <w:szCs w:val="21"/>
        </w:rPr>
        <w:t xml:space="preserve">, </w:t>
      </w:r>
      <w:r>
        <w:rPr>
          <w:b/>
          <w:bCs/>
          <w:sz w:val="21"/>
          <w:szCs w:val="21"/>
        </w:rPr>
        <w:t xml:space="preserve">Field Marshal Sam Manekshaw</w:t>
      </w:r>
      <w:r>
        <w:rPr>
          <w:sz w:val="21"/>
          <w:szCs w:val="21"/>
        </w:rPr>
        <w:t xml:space="preserve">.</w:t>
      </w:r>
    </w:p>
    <w:p>
      <w:pPr>
        <w:spacing w:after="60" w:before="60" w:line="264"/>
        <w:ind w:left="0"/>
      </w:pPr>
      <w:r>
        <w:rPr>
          <w:b/>
          <w:bCs/>
          <w:color w:val="8A3B12"/>
          <w:sz w:val="21"/>
          <w:szCs w:val="21"/>
        </w:rPr>
        <w:t xml:space="preserve">r. 814 to 878 CE (Amoghavarsha I)</w:t>
      </w:r>
      <w:r>
        <w:rPr>
          <w:color w:val="555555"/>
          <w:sz w:val="21"/>
          <w:szCs w:val="21"/>
        </w:rPr>
        <w:t xml:space="preserve">  —  </w:t>
      </w:r>
      <w:r>
        <w:rPr>
          <w:b/>
          <w:bCs/>
          <w:sz w:val="21"/>
          <w:szCs w:val="21"/>
        </w:rPr>
        <w:t xml:space="preserve">Amoghavarsha I</w:t>
      </w:r>
      <w:r>
        <w:rPr>
          <w:sz w:val="21"/>
          <w:szCs w:val="21"/>
        </w:rPr>
        <w:t xml:space="preserve"> (Rashtrakuta; Jain; author of </w:t>
      </w:r>
      <w:r>
        <w:rPr>
          <w:i/>
          <w:iCs/>
          <w:sz w:val="21"/>
          <w:szCs w:val="21"/>
        </w:rPr>
        <w:t xml:space="preserve">Kavirajamarga</w:t>
      </w:r>
      <w:r>
        <w:rPr>
          <w:sz w:val="21"/>
          <w:szCs w:val="21"/>
        </w:rPr>
        <w:t xml:space="preserve">).</w:t>
      </w:r>
    </w:p>
    <w:p>
      <w:pPr>
        <w:spacing w:after="60" w:before="60" w:line="264"/>
        <w:ind w:left="0"/>
      </w:pPr>
      <w:r>
        <w:rPr>
          <w:b/>
          <w:bCs/>
          <w:color w:val="8A3B12"/>
          <w:sz w:val="21"/>
          <w:szCs w:val="21"/>
        </w:rPr>
        <w:t xml:space="preserve">c. 820 CE (9th century science)</w:t>
      </w:r>
      <w:r>
        <w:rPr>
          <w:color w:val="555555"/>
          <w:sz w:val="21"/>
          <w:szCs w:val="21"/>
        </w:rPr>
        <w:t xml:space="preserve">  —  </w:t>
      </w:r>
      <w:r>
        <w:rPr>
          <w:b/>
          <w:bCs/>
          <w:sz w:val="21"/>
          <w:szCs w:val="21"/>
        </w:rPr>
        <w:t xml:space="preserve">Mahavira</w:t>
      </w:r>
      <w:r>
        <w:rPr>
          <w:sz w:val="21"/>
          <w:szCs w:val="21"/>
        </w:rPr>
        <w:t xml:space="preserve"> (mathematician; </w:t>
      </w:r>
      <w:r>
        <w:rPr>
          <w:i/>
          <w:iCs/>
          <w:sz w:val="21"/>
          <w:szCs w:val="21"/>
        </w:rPr>
        <w:t xml:space="preserve">Ganita Sara Sangraha</w:t>
      </w:r>
      <w:r>
        <w:rPr>
          <w:sz w:val="21"/>
          <w:szCs w:val="21"/>
        </w:rPr>
        <w:t xml:space="preserve">); decimal system and zero spread to Arab scholars (</w:t>
      </w:r>
      <w:r>
        <w:rPr>
          <w:b/>
          <w:bCs/>
          <w:sz w:val="21"/>
          <w:szCs w:val="21"/>
        </w:rPr>
        <w:t xml:space="preserve">Al-Khwarizmi</w:t>
      </w:r>
      <w:r>
        <w:rPr>
          <w:sz w:val="21"/>
          <w:szCs w:val="21"/>
        </w:rPr>
        <w:t xml:space="preserve"> c. 820), then to Europe through </w:t>
      </w:r>
      <w:r>
        <w:rPr>
          <w:b/>
          <w:bCs/>
          <w:sz w:val="21"/>
          <w:szCs w:val="21"/>
        </w:rPr>
        <w:t xml:space="preserve">Fibonacci’s</w:t>
      </w:r>
      <w:r>
        <w:rPr>
          <w:sz w:val="21"/>
          <w:szCs w:val="21"/>
        </w:rPr>
        <w:t xml:space="preserve"> </w:t>
      </w:r>
      <w:r>
        <w:rPr>
          <w:i/>
          <w:iCs/>
          <w:sz w:val="21"/>
          <w:szCs w:val="21"/>
        </w:rPr>
        <w:t xml:space="preserve">Liber Abaci</w:t>
      </w:r>
      <w:r>
        <w:rPr>
          <w:sz w:val="21"/>
          <w:szCs w:val="21"/>
        </w:rPr>
        <w:t xml:space="preserve"> (1202).</w:t>
      </w:r>
    </w:p>
    <w:p>
      <w:pPr>
        <w:spacing w:after="60" w:before="60" w:line="264"/>
        <w:ind w:left="0"/>
      </w:pPr>
      <w:r>
        <w:rPr>
          <w:b/>
          <w:bCs/>
          <w:color w:val="8A3B12"/>
          <w:sz w:val="21"/>
          <w:szCs w:val="21"/>
        </w:rPr>
        <w:t xml:space="preserve">c. 836 to 885 CE</w:t>
      </w:r>
      <w:r>
        <w:rPr>
          <w:color w:val="555555"/>
          <w:sz w:val="21"/>
          <w:szCs w:val="21"/>
        </w:rPr>
        <w:t xml:space="preserve">  —  </w:t>
      </w:r>
      <w:r>
        <w:rPr>
          <w:b/>
          <w:bCs/>
          <w:sz w:val="21"/>
          <w:szCs w:val="21"/>
        </w:rPr>
        <w:t xml:space="preserve">Mihira Bhoja</w:t>
      </w:r>
      <w:r>
        <w:rPr>
          <w:sz w:val="21"/>
          <w:szCs w:val="21"/>
        </w:rPr>
        <w:t xml:space="preserve"> of the Gurjara-Pratiharas. Osian temples (9th to 10th century).</w:t>
      </w:r>
    </w:p>
    <w:p>
      <w:pPr>
        <w:spacing w:after="60" w:before="60" w:line="264"/>
        <w:ind w:left="0"/>
      </w:pPr>
      <w:r>
        <w:rPr>
          <w:b/>
          <w:bCs/>
          <w:color w:val="8A3B12"/>
          <w:sz w:val="21"/>
          <w:szCs w:val="21"/>
        </w:rPr>
        <w:t xml:space="preserve">c. 848 to 1279 CE (Imperial Cholas)</w:t>
      </w:r>
      <w:r>
        <w:rPr>
          <w:color w:val="555555"/>
          <w:sz w:val="21"/>
          <w:szCs w:val="21"/>
        </w:rPr>
        <w:t xml:space="preserve">  —  </w:t>
      </w:r>
      <w:r>
        <w:rPr>
          <w:b/>
          <w:bCs/>
          <w:sz w:val="21"/>
          <w:szCs w:val="21"/>
        </w:rPr>
        <w:t xml:space="preserve">Vijayalaya Chola</w:t>
      </w:r>
      <w:r>
        <w:rPr>
          <w:sz w:val="21"/>
          <w:szCs w:val="21"/>
        </w:rPr>
        <w:t xml:space="preserve"> captures Thanjavur (c. 848) (ruled c. 848 to 871). Culture: Chola bronzes (Nataraja); Kamban’s </w:t>
      </w:r>
      <w:r>
        <w:rPr>
          <w:i/>
          <w:iCs/>
          <w:sz w:val="21"/>
          <w:szCs w:val="21"/>
        </w:rPr>
        <w:t xml:space="preserve">Ramavataram</w:t>
      </w:r>
      <w:r>
        <w:rPr>
          <w:sz w:val="21"/>
          <w:szCs w:val="21"/>
        </w:rPr>
        <w:t xml:space="preserve"> (Tamil Ramayana); </w:t>
      </w:r>
      <w:r>
        <w:rPr>
          <w:b/>
          <w:bCs/>
          <w:sz w:val="21"/>
          <w:szCs w:val="21"/>
        </w:rPr>
        <w:t xml:space="preserve">Sekkizhar’s</w:t>
      </w:r>
      <w:r>
        <w:rPr>
          <w:sz w:val="21"/>
          <w:szCs w:val="21"/>
        </w:rPr>
        <w:t xml:space="preserve"> </w:t>
      </w:r>
      <w:r>
        <w:rPr>
          <w:i/>
          <w:iCs/>
          <w:sz w:val="21"/>
          <w:szCs w:val="21"/>
        </w:rPr>
        <w:t xml:space="preserve">Periya Puranam</w:t>
      </w:r>
      <w:r>
        <w:rPr>
          <w:sz w:val="21"/>
          <w:szCs w:val="21"/>
        </w:rPr>
        <w:t xml:space="preserve">; Alvars and Nayanars. Administration: Village assemblies (</w:t>
      </w:r>
      <w:r>
        <w:rPr>
          <w:i/>
          <w:iCs/>
          <w:sz w:val="21"/>
          <w:szCs w:val="21"/>
        </w:rPr>
        <w:t xml:space="preserve">Sabha</w:t>
      </w:r>
      <w:r>
        <w:rPr>
          <w:sz w:val="21"/>
          <w:szCs w:val="21"/>
        </w:rPr>
        <w:t xml:space="preserve">, </w:t>
      </w:r>
      <w:r>
        <w:rPr>
          <w:i/>
          <w:iCs/>
          <w:sz w:val="21"/>
          <w:szCs w:val="21"/>
        </w:rPr>
        <w:t xml:space="preserve">Ur</w:t>
      </w:r>
      <w:r>
        <w:rPr>
          <w:sz w:val="21"/>
          <w:szCs w:val="21"/>
        </w:rPr>
        <w:t xml:space="preserve">, </w:t>
      </w:r>
      <w:r>
        <w:rPr>
          <w:i/>
          <w:iCs/>
          <w:sz w:val="21"/>
          <w:szCs w:val="21"/>
        </w:rPr>
        <w:t xml:space="preserve">Nagaram</w:t>
      </w:r>
      <w:r>
        <w:rPr>
          <w:sz w:val="21"/>
          <w:szCs w:val="21"/>
        </w:rPr>
        <w:t xml:space="preserve">).</w:t>
      </w:r>
    </w:p>
    <w:p>
      <w:pPr>
        <w:spacing w:after="60" w:before="60" w:line="264"/>
        <w:ind w:left="0"/>
      </w:pPr>
      <w:r>
        <w:rPr>
          <w:b/>
          <w:bCs/>
          <w:color w:val="8A3B12"/>
          <w:sz w:val="21"/>
          <w:szCs w:val="21"/>
        </w:rPr>
        <w:t xml:space="preserve">c. 850 CE (Kannada)</w:t>
      </w:r>
      <w:r>
        <w:rPr>
          <w:color w:val="555555"/>
          <w:sz w:val="21"/>
          <w:szCs w:val="21"/>
        </w:rPr>
        <w:t xml:space="preserve">  —  </w:t>
      </w:r>
      <w:r>
        <w:rPr>
          <w:sz w:val="21"/>
          <w:szCs w:val="21"/>
        </w:rPr>
        <w:t xml:space="preserve">Early </w:t>
      </w:r>
      <w:r>
        <w:rPr>
          <w:b/>
          <w:bCs/>
          <w:sz w:val="21"/>
          <w:szCs w:val="21"/>
        </w:rPr>
        <w:t xml:space="preserve">Kannada</w:t>
      </w:r>
      <w:r>
        <w:rPr>
          <w:sz w:val="21"/>
          <w:szCs w:val="21"/>
        </w:rPr>
        <w:t xml:space="preserve"> (</w:t>
      </w:r>
      <w:r>
        <w:rPr>
          <w:i/>
          <w:iCs/>
          <w:sz w:val="21"/>
          <w:szCs w:val="21"/>
        </w:rPr>
        <w:t xml:space="preserve">Kavirajamarga</w:t>
      </w:r>
      <w:r>
        <w:rPr>
          <w:sz w:val="21"/>
          <w:szCs w:val="21"/>
        </w:rPr>
        <w:t xml:space="preserve">, c. 850).</w:t>
      </w:r>
    </w:p>
    <w:p>
      <w:pPr>
        <w:spacing w:after="60" w:before="60" w:line="264"/>
        <w:ind w:left="0"/>
      </w:pPr>
      <w:r>
        <w:rPr>
          <w:b/>
          <w:bCs/>
          <w:color w:val="8A3B12"/>
          <w:sz w:val="21"/>
          <w:szCs w:val="21"/>
        </w:rPr>
        <w:t xml:space="preserve">c. 851 CE (Sulaiman)</w:t>
      </w:r>
      <w:r>
        <w:rPr>
          <w:color w:val="555555"/>
          <w:sz w:val="21"/>
          <w:szCs w:val="21"/>
        </w:rPr>
        <w:t xml:space="preserve">  —  </w:t>
      </w:r>
      <w:r>
        <w:rPr>
          <w:b/>
          <w:bCs/>
          <w:sz w:val="21"/>
          <w:szCs w:val="21"/>
        </w:rPr>
        <w:t xml:space="preserve">Sulaiman</w:t>
      </w:r>
      <w:r>
        <w:rPr>
          <w:sz w:val="21"/>
          <w:szCs w:val="21"/>
        </w:rPr>
        <w:t xml:space="preserve"> (Arab merchant) writes on the Rashtrakutas and Palas.</w:t>
      </w:r>
    </w:p>
    <w:p>
      <w:pPr>
        <w:spacing w:after="60" w:before="60" w:line="264"/>
        <w:ind w:left="0"/>
      </w:pPr>
      <w:r>
        <w:rPr>
          <w:b/>
          <w:bCs/>
          <w:color w:val="8A3B12"/>
          <w:sz w:val="21"/>
          <w:szCs w:val="21"/>
        </w:rPr>
        <w:t xml:space="preserve">871 to 907 CE (Aditya I)</w:t>
      </w:r>
      <w:r>
        <w:rPr>
          <w:color w:val="555555"/>
          <w:sz w:val="21"/>
          <w:szCs w:val="21"/>
        </w:rPr>
        <w:t xml:space="preserve">  —  </w:t>
      </w:r>
      <w:r>
        <w:rPr>
          <w:b/>
          <w:bCs/>
          <w:sz w:val="21"/>
          <w:szCs w:val="21"/>
        </w:rPr>
        <w:t xml:space="preserve">Aditya I</w:t>
      </w:r>
      <w:r>
        <w:rPr>
          <w:sz w:val="21"/>
          <w:szCs w:val="21"/>
        </w:rPr>
        <w:t xml:space="preserve"> (Chola) defeats the Pallava Aparajita.</w:t>
      </w:r>
    </w:p>
    <w:p>
      <w:pPr>
        <w:spacing w:after="60" w:before="60" w:line="264"/>
        <w:ind w:left="0"/>
      </w:pPr>
      <w:r>
        <w:rPr>
          <w:b/>
          <w:bCs/>
          <w:color w:val="8A3B12"/>
          <w:sz w:val="21"/>
          <w:szCs w:val="21"/>
        </w:rPr>
        <w:t xml:space="preserve">c. 897 CE</w:t>
      </w:r>
      <w:r>
        <w:rPr>
          <w:color w:val="555555"/>
          <w:sz w:val="21"/>
          <w:szCs w:val="21"/>
        </w:rPr>
        <w:t xml:space="preserve">  —  </w:t>
      </w:r>
      <w:r>
        <w:rPr>
          <w:sz w:val="21"/>
          <w:szCs w:val="21"/>
        </w:rPr>
        <w:t xml:space="preserve">Pallavas (c. 275 to 897 CE) are defeated by the Cholas. Pallava sites include the </w:t>
      </w:r>
      <w:r>
        <w:rPr>
          <w:b/>
          <w:bCs/>
          <w:sz w:val="21"/>
          <w:szCs w:val="21"/>
        </w:rPr>
        <w:t xml:space="preserve">Kailasanatha temple</w:t>
      </w:r>
      <w:r>
        <w:rPr>
          <w:sz w:val="21"/>
          <w:szCs w:val="21"/>
        </w:rPr>
        <w:t xml:space="preserve"> at Kanchipuram.</w:t>
      </w:r>
    </w:p>
    <w:p>
      <w:pPr>
        <w:spacing w:after="60" w:before="60" w:line="264"/>
        <w:ind w:left="0"/>
      </w:pPr>
      <w:r>
        <w:rPr>
          <w:b/>
          <w:bCs/>
          <w:color w:val="8A3B12"/>
          <w:sz w:val="21"/>
          <w:szCs w:val="21"/>
        </w:rPr>
        <w:t xml:space="preserve">907 to 955 CE (Parantaka I)</w:t>
      </w:r>
      <w:r>
        <w:rPr>
          <w:color w:val="555555"/>
          <w:sz w:val="21"/>
          <w:szCs w:val="21"/>
        </w:rPr>
        <w:t xml:space="preserve">  —  </w:t>
      </w:r>
      <w:r>
        <w:rPr>
          <w:b/>
          <w:bCs/>
          <w:sz w:val="21"/>
          <w:szCs w:val="21"/>
        </w:rPr>
        <w:t xml:space="preserve">Parantaka I</w:t>
      </w:r>
      <w:r>
        <w:rPr>
          <w:sz w:val="21"/>
          <w:szCs w:val="21"/>
        </w:rPr>
        <w:t xml:space="preserve"> (Chola) is defeated at </w:t>
      </w:r>
      <w:r>
        <w:rPr>
          <w:b/>
          <w:bCs/>
          <w:sz w:val="21"/>
          <w:szCs w:val="21"/>
        </w:rPr>
        <w:t xml:space="preserve">Takkolam (949)</w:t>
      </w:r>
      <w:r>
        <w:rPr>
          <w:sz w:val="21"/>
          <w:szCs w:val="21"/>
        </w:rPr>
        <w:t xml:space="preserve"> by the Rashtrakutas. Chola ruler list continues: Gandaraditya, Arinjaya.</w:t>
      </w:r>
    </w:p>
    <w:p>
      <w:pPr>
        <w:spacing w:after="60" w:before="60" w:line="264"/>
        <w:ind w:left="0"/>
      </w:pPr>
      <w:r>
        <w:rPr>
          <w:b/>
          <w:bCs/>
          <w:color w:val="8A3B12"/>
          <w:sz w:val="21"/>
          <w:szCs w:val="21"/>
        </w:rPr>
        <w:t xml:space="preserve">c. 915 CE</w:t>
      </w:r>
      <w:r>
        <w:rPr>
          <w:color w:val="555555"/>
          <w:sz w:val="21"/>
          <w:szCs w:val="21"/>
        </w:rPr>
        <w:t xml:space="preserve">  —  </w:t>
      </w:r>
      <w:r>
        <w:rPr>
          <w:b/>
          <w:bCs/>
          <w:sz w:val="21"/>
          <w:szCs w:val="21"/>
        </w:rPr>
        <w:t xml:space="preserve">Al-Masudi</w:t>
      </w:r>
      <w:r>
        <w:rPr>
          <w:sz w:val="21"/>
          <w:szCs w:val="21"/>
        </w:rPr>
        <w:t xml:space="preserve"> visits Gujarat and the Konkan.</w:t>
      </w:r>
    </w:p>
    <w:p>
      <w:pPr>
        <w:spacing w:after="60" w:before="60" w:line="264"/>
        <w:ind w:left="0"/>
      </w:pPr>
      <w:r>
        <w:rPr>
          <w:b/>
          <w:bCs/>
          <w:color w:val="8A3B12"/>
          <w:sz w:val="21"/>
          <w:szCs w:val="21"/>
        </w:rPr>
        <w:t xml:space="preserve">c. 920 CE</w:t>
      </w:r>
      <w:r>
        <w:rPr>
          <w:color w:val="555555"/>
          <w:sz w:val="21"/>
          <w:szCs w:val="21"/>
        </w:rPr>
        <w:t xml:space="preserve">  —  </w:t>
      </w:r>
      <w:r>
        <w:rPr>
          <w:sz w:val="21"/>
          <w:szCs w:val="21"/>
        </w:rPr>
        <w:t xml:space="preserve">The </w:t>
      </w:r>
      <w:r>
        <w:rPr>
          <w:b/>
          <w:bCs/>
          <w:sz w:val="21"/>
          <w:szCs w:val="21"/>
        </w:rPr>
        <w:t xml:space="preserve">Uttaramerur inscriptions</w:t>
      </w:r>
      <w:r>
        <w:rPr>
          <w:sz w:val="21"/>
          <w:szCs w:val="21"/>
        </w:rPr>
        <w:t xml:space="preserve"> describe village elections by lot with qualifications.</w:t>
      </w:r>
    </w:p>
    <w:p>
      <w:pPr>
        <w:spacing w:after="60" w:before="60" w:line="264"/>
        <w:ind w:left="0"/>
      </w:pPr>
      <w:r>
        <w:rPr>
          <w:b/>
          <w:bCs/>
          <w:color w:val="8A3B12"/>
          <w:sz w:val="21"/>
          <w:szCs w:val="21"/>
        </w:rPr>
        <w:t xml:space="preserve">941 CE (10th century)</w:t>
      </w:r>
      <w:r>
        <w:rPr>
          <w:color w:val="555555"/>
          <w:sz w:val="21"/>
          <w:szCs w:val="21"/>
        </w:rPr>
        <w:t xml:space="preserve">  —  </w:t>
      </w:r>
      <w:r>
        <w:rPr>
          <w:b/>
          <w:bCs/>
          <w:sz w:val="21"/>
          <w:szCs w:val="21"/>
        </w:rPr>
        <w:t xml:space="preserve">Pampa Bharata</w:t>
      </w:r>
      <w:r>
        <w:rPr>
          <w:sz w:val="21"/>
          <w:szCs w:val="21"/>
        </w:rPr>
        <w:t xml:space="preserve"> (Adikavi </w:t>
      </w:r>
      <w:r>
        <w:rPr>
          <w:b/>
          <w:bCs/>
          <w:sz w:val="21"/>
          <w:szCs w:val="21"/>
        </w:rPr>
        <w:t xml:space="preserve">Pampa</w:t>
      </w:r>
      <w:r>
        <w:rPr>
          <w:sz w:val="21"/>
          <w:szCs w:val="21"/>
        </w:rPr>
        <w:t xml:space="preserve">, 941), </w:t>
      </w:r>
      <w:r>
        <w:rPr>
          <w:b/>
          <w:bCs/>
          <w:sz w:val="21"/>
          <w:szCs w:val="21"/>
        </w:rPr>
        <w:t xml:space="preserve">Ranna</w:t>
      </w:r>
      <w:r>
        <w:rPr>
          <w:sz w:val="21"/>
          <w:szCs w:val="21"/>
        </w:rPr>
        <w:t xml:space="preserve">, </w:t>
      </w:r>
      <w:r>
        <w:rPr>
          <w:b/>
          <w:bCs/>
          <w:sz w:val="21"/>
          <w:szCs w:val="21"/>
        </w:rPr>
        <w:t xml:space="preserve">Ponna</w:t>
      </w:r>
      <w:r>
        <w:rPr>
          <w:sz w:val="21"/>
          <w:szCs w:val="21"/>
        </w:rPr>
        <w:t xml:space="preserve"> (the “three gems” of Kannada).</w:t>
      </w:r>
    </w:p>
    <w:p>
      <w:pPr>
        <w:spacing w:after="60" w:before="60" w:line="264"/>
        <w:ind w:left="0"/>
      </w:pPr>
      <w:r>
        <w:rPr>
          <w:b/>
          <w:bCs/>
          <w:color w:val="8A3B12"/>
          <w:sz w:val="21"/>
          <w:szCs w:val="21"/>
        </w:rPr>
        <w:t xml:space="preserve">949 CE</w:t>
      </w:r>
      <w:r>
        <w:rPr>
          <w:color w:val="555555"/>
          <w:sz w:val="21"/>
          <w:szCs w:val="21"/>
        </w:rPr>
        <w:t xml:space="preserve">  —  </w:t>
      </w:r>
      <w:r>
        <w:rPr>
          <w:sz w:val="21"/>
          <w:szCs w:val="21"/>
        </w:rPr>
        <w:t xml:space="preserve">Battle of </w:t>
      </w:r>
      <w:r>
        <w:rPr>
          <w:b/>
          <w:bCs/>
          <w:sz w:val="21"/>
          <w:szCs w:val="21"/>
        </w:rPr>
        <w:t xml:space="preserve">Takkolam</w:t>
      </w:r>
      <w:r>
        <w:rPr>
          <w:sz w:val="21"/>
          <w:szCs w:val="21"/>
        </w:rPr>
        <w:t xml:space="preserve">: Cholas defeated by the Rashtrakutas.</w:t>
      </w:r>
    </w:p>
    <w:p>
      <w:pPr>
        <w:spacing w:after="60" w:before="60" w:line="264"/>
        <w:ind w:left="0"/>
      </w:pPr>
      <w:r>
        <w:rPr>
          <w:b/>
          <w:bCs/>
          <w:color w:val="8A3B12"/>
          <w:sz w:val="21"/>
          <w:szCs w:val="21"/>
        </w:rPr>
        <w:t xml:space="preserve">c. 950 to 1050 CE (Khajuraho; Chandelas)</w:t>
      </w:r>
      <w:r>
        <w:rPr>
          <w:color w:val="555555"/>
          <w:sz w:val="21"/>
          <w:szCs w:val="21"/>
        </w:rPr>
        <w:t xml:space="preserve">  —  </w:t>
      </w:r>
      <w:r>
        <w:rPr>
          <w:b/>
          <w:bCs/>
          <w:sz w:val="21"/>
          <w:szCs w:val="21"/>
        </w:rPr>
        <w:t xml:space="preserve">Chandela dynasty:</w:t>
      </w:r>
      <w:r>
        <w:rPr>
          <w:sz w:val="21"/>
          <w:szCs w:val="21"/>
        </w:rPr>
        <w:t xml:space="preserve"> </w:t>
      </w:r>
      <w:r>
        <w:rPr>
          <w:b/>
          <w:bCs/>
          <w:sz w:val="21"/>
          <w:szCs w:val="21"/>
        </w:rPr>
        <w:t xml:space="preserve">Khajuraho</w:t>
      </w:r>
      <w:r>
        <w:rPr>
          <w:sz w:val="21"/>
          <w:szCs w:val="21"/>
        </w:rPr>
        <w:t xml:space="preserve"> temples (</w:t>
      </w:r>
      <w:r>
        <w:rPr>
          <w:b/>
          <w:bCs/>
          <w:sz w:val="21"/>
          <w:szCs w:val="21"/>
        </w:rPr>
        <w:t xml:space="preserve">Lakshmana</w:t>
      </w:r>
      <w:r>
        <w:rPr>
          <w:sz w:val="21"/>
          <w:szCs w:val="21"/>
        </w:rPr>
        <w:t xml:space="preserve">, </w:t>
      </w:r>
      <w:r>
        <w:rPr>
          <w:b/>
          <w:bCs/>
          <w:sz w:val="21"/>
          <w:szCs w:val="21"/>
        </w:rPr>
        <w:t xml:space="preserve">Kandariya Mahadeva</w:t>
      </w:r>
      <w:r>
        <w:rPr>
          <w:sz w:val="21"/>
          <w:szCs w:val="21"/>
        </w:rPr>
        <w:t xml:space="preserve">); </w:t>
      </w:r>
      <w:r>
        <w:rPr>
          <w:b/>
          <w:bCs/>
          <w:sz w:val="21"/>
          <w:szCs w:val="21"/>
        </w:rPr>
        <w:t xml:space="preserve">Dhanga</w:t>
      </w:r>
      <w:r>
        <w:rPr>
          <w:sz w:val="21"/>
          <w:szCs w:val="21"/>
        </w:rPr>
        <w:t xml:space="preserve"> and </w:t>
      </w:r>
      <w:r>
        <w:rPr>
          <w:b/>
          <w:bCs/>
          <w:sz w:val="21"/>
          <w:szCs w:val="21"/>
        </w:rPr>
        <w:t xml:space="preserve">Vidyadhara</w:t>
      </w:r>
      <w:r>
        <w:rPr>
          <w:sz w:val="21"/>
          <w:szCs w:val="21"/>
        </w:rPr>
        <w:t xml:space="preserve">. Also </w:t>
      </w:r>
      <w:r>
        <w:rPr>
          <w:b/>
          <w:bCs/>
          <w:sz w:val="21"/>
          <w:szCs w:val="21"/>
        </w:rPr>
        <w:t xml:space="preserve">Sas-Bahu</w:t>
      </w:r>
      <w:r>
        <w:rPr>
          <w:sz w:val="21"/>
          <w:szCs w:val="21"/>
        </w:rPr>
        <w:t xml:space="preserve"> temples (Gwalior).</w:t>
      </w:r>
    </w:p>
    <w:p>
      <w:pPr>
        <w:spacing w:after="60" w:before="60" w:line="264"/>
        <w:ind w:left="0"/>
      </w:pPr>
      <w:r>
        <w:rPr>
          <w:b/>
          <w:bCs/>
          <w:color w:val="8A3B12"/>
          <w:sz w:val="21"/>
          <w:szCs w:val="21"/>
        </w:rPr>
        <w:t xml:space="preserve">c. 950 to 1016 CE (Abhinavagupta)</w:t>
      </w:r>
      <w:r>
        <w:rPr>
          <w:color w:val="555555"/>
          <w:sz w:val="21"/>
          <w:szCs w:val="21"/>
        </w:rPr>
        <w:t xml:space="preserve">  —  </w:t>
      </w:r>
      <w:r>
        <w:rPr>
          <w:b/>
          <w:bCs/>
          <w:sz w:val="21"/>
          <w:szCs w:val="21"/>
        </w:rPr>
        <w:t xml:space="preserve">Kashmir Shaivism</w:t>
      </w:r>
      <w:r>
        <w:rPr>
          <w:sz w:val="21"/>
          <w:szCs w:val="21"/>
        </w:rPr>
        <w:t xml:space="preserve"> (</w:t>
      </w:r>
      <w:r>
        <w:rPr>
          <w:b/>
          <w:bCs/>
          <w:sz w:val="21"/>
          <w:szCs w:val="21"/>
        </w:rPr>
        <w:t xml:space="preserve">Vasugupta</w:t>
      </w:r>
      <w:r>
        <w:rPr>
          <w:sz w:val="21"/>
          <w:szCs w:val="21"/>
        </w:rPr>
        <w:t xml:space="preserve">, </w:t>
      </w:r>
      <w:r>
        <w:rPr>
          <w:b/>
          <w:bCs/>
          <w:sz w:val="21"/>
          <w:szCs w:val="21"/>
        </w:rPr>
        <w:t xml:space="preserve">Abhinavagupta</w:t>
      </w:r>
      <w:r>
        <w:rPr>
          <w:sz w:val="21"/>
          <w:szCs w:val="21"/>
        </w:rPr>
        <w:t xml:space="preserve">), Tantra, Vajrayana, Nath Yogis (Gorakhnath), Siddha traditions, Shakti Peethas, Kali and Durga worship, Bengal Tantra.</w:t>
      </w:r>
    </w:p>
    <w:p>
      <w:pPr>
        <w:spacing w:after="60" w:before="60" w:line="264"/>
        <w:ind w:left="0"/>
      </w:pPr>
      <w:r>
        <w:rPr>
          <w:b/>
          <w:bCs/>
          <w:color w:val="8A3B12"/>
          <w:sz w:val="21"/>
          <w:szCs w:val="21"/>
        </w:rPr>
        <w:t xml:space="preserve">957 to 973 CE</w:t>
      </w:r>
      <w:r>
        <w:rPr>
          <w:color w:val="555555"/>
          <w:sz w:val="21"/>
          <w:szCs w:val="21"/>
        </w:rPr>
        <w:t xml:space="preserve">  —  </w:t>
      </w:r>
      <w:r>
        <w:rPr>
          <w:b/>
          <w:bCs/>
          <w:sz w:val="21"/>
          <w:szCs w:val="21"/>
        </w:rPr>
        <w:t xml:space="preserve">Sundara Chola (Parantaka II)</w:t>
      </w:r>
      <w:r>
        <w:rPr>
          <w:sz w:val="21"/>
          <w:szCs w:val="21"/>
        </w:rPr>
        <w:t xml:space="preserve">.</w:t>
      </w:r>
    </w:p>
    <w:p>
      <w:pPr>
        <w:spacing w:after="60" w:before="60" w:line="264"/>
        <w:ind w:left="0"/>
      </w:pPr>
      <w:r>
        <w:rPr>
          <w:b/>
          <w:bCs/>
          <w:color w:val="8A3B12"/>
          <w:sz w:val="21"/>
          <w:szCs w:val="21"/>
        </w:rPr>
        <w:t xml:space="preserve">c. 973 to 1189 CE (Later or Western Chalukyas of Kalyani)</w:t>
      </w:r>
      <w:r>
        <w:rPr>
          <w:color w:val="555555"/>
          <w:sz w:val="21"/>
          <w:szCs w:val="21"/>
        </w:rPr>
        <w:t xml:space="preserve">  —  </w:t>
      </w:r>
      <w:r>
        <w:rPr>
          <w:b/>
          <w:bCs/>
          <w:sz w:val="21"/>
          <w:szCs w:val="21"/>
        </w:rPr>
        <w:t xml:space="preserve">Taila II</w:t>
      </w:r>
      <w:r>
        <w:rPr>
          <w:sz w:val="21"/>
          <w:szCs w:val="21"/>
        </w:rPr>
        <w:t xml:space="preserve">; </w:t>
      </w:r>
      <w:r>
        <w:rPr>
          <w:b/>
          <w:bCs/>
          <w:sz w:val="21"/>
          <w:szCs w:val="21"/>
        </w:rPr>
        <w:t xml:space="preserve">Vikramaditya VI</w:t>
      </w:r>
      <w:r>
        <w:rPr>
          <w:sz w:val="21"/>
          <w:szCs w:val="21"/>
        </w:rPr>
        <w:t xml:space="preserve"> (1076 to 1126); poet </w:t>
      </w:r>
      <w:r>
        <w:rPr>
          <w:b/>
          <w:bCs/>
          <w:sz w:val="21"/>
          <w:szCs w:val="21"/>
        </w:rPr>
        <w:t xml:space="preserve">Bilhana</w:t>
      </w:r>
      <w:r>
        <w:rPr>
          <w:sz w:val="21"/>
          <w:szCs w:val="21"/>
        </w:rPr>
        <w:t xml:space="preserve"> (</w:t>
      </w:r>
      <w:r>
        <w:rPr>
          <w:i/>
          <w:iCs/>
          <w:sz w:val="21"/>
          <w:szCs w:val="21"/>
        </w:rPr>
        <w:t xml:space="preserve">Vikramankadevacharita</w:t>
      </w:r>
      <w:r>
        <w:rPr>
          <w:sz w:val="21"/>
          <w:szCs w:val="21"/>
        </w:rPr>
        <w:t xml:space="preserve">), jurist </w:t>
      </w:r>
      <w:r>
        <w:rPr>
          <w:b/>
          <w:bCs/>
          <w:sz w:val="21"/>
          <w:szCs w:val="21"/>
        </w:rPr>
        <w:t xml:space="preserve">Vijnaneshvara</w:t>
      </w:r>
      <w:r>
        <w:rPr>
          <w:sz w:val="21"/>
          <w:szCs w:val="21"/>
        </w:rPr>
        <w:t xml:space="preserve"> (</w:t>
      </w:r>
      <w:r>
        <w:rPr>
          <w:i/>
          <w:iCs/>
          <w:sz w:val="21"/>
          <w:szCs w:val="21"/>
        </w:rPr>
        <w:t xml:space="preserve">Mitakshara</w:t>
      </w:r>
      <w:r>
        <w:rPr>
          <w:sz w:val="21"/>
          <w:szCs w:val="21"/>
        </w:rPr>
        <w:t xml:space="preserve">). </w:t>
      </w:r>
      <w:r>
        <w:rPr>
          <w:b/>
          <w:bCs/>
          <w:sz w:val="21"/>
          <w:szCs w:val="21"/>
        </w:rPr>
        <w:t xml:space="preserve">Basavanna</w:t>
      </w:r>
      <w:r>
        <w:rPr>
          <w:sz w:val="21"/>
          <w:szCs w:val="21"/>
        </w:rPr>
        <w:t xml:space="preserve"> (12th century) founds the </w:t>
      </w:r>
      <w:r>
        <w:rPr>
          <w:b/>
          <w:bCs/>
          <w:sz w:val="21"/>
          <w:szCs w:val="21"/>
        </w:rPr>
        <w:t xml:space="preserve">Lingayat/Virashaiva</w:t>
      </w:r>
      <w:r>
        <w:rPr>
          <w:sz w:val="21"/>
          <w:szCs w:val="21"/>
        </w:rPr>
        <w:t xml:space="preserve"> reform with Kalyana as base; </w:t>
      </w:r>
      <w:r>
        <w:rPr>
          <w:b/>
          <w:bCs/>
          <w:sz w:val="21"/>
          <w:szCs w:val="21"/>
        </w:rPr>
        <w:t xml:space="preserve">Anubhava Mantapa</w:t>
      </w:r>
      <w:r>
        <w:rPr>
          <w:sz w:val="21"/>
          <w:szCs w:val="21"/>
        </w:rPr>
        <w:t xml:space="preserve">, </w:t>
      </w:r>
      <w:r>
        <w:rPr>
          <w:i/>
          <w:iCs/>
          <w:sz w:val="21"/>
          <w:szCs w:val="21"/>
        </w:rPr>
        <w:t xml:space="preserve">vachanas</w:t>
      </w:r>
      <w:r>
        <w:rPr>
          <w:sz w:val="21"/>
          <w:szCs w:val="21"/>
        </w:rPr>
        <w:t xml:space="preserve">.</w:t>
      </w:r>
    </w:p>
    <w:p>
      <w:pPr>
        <w:spacing w:after="60" w:before="60" w:line="264"/>
        <w:ind w:left="0"/>
      </w:pPr>
      <w:r>
        <w:rPr>
          <w:b/>
          <w:bCs/>
          <w:color w:val="8A3B12"/>
          <w:sz w:val="21"/>
          <w:szCs w:val="21"/>
        </w:rPr>
        <w:t xml:space="preserve">973 to 985 CE</w:t>
      </w:r>
      <w:r>
        <w:rPr>
          <w:color w:val="555555"/>
          <w:sz w:val="21"/>
          <w:szCs w:val="21"/>
        </w:rPr>
        <w:t xml:space="preserve">  —  </w:t>
      </w:r>
      <w:r>
        <w:rPr>
          <w:b/>
          <w:bCs/>
          <w:sz w:val="21"/>
          <w:szCs w:val="21"/>
        </w:rPr>
        <w:t xml:space="preserve">Uttama Chola</w:t>
      </w:r>
      <w:r>
        <w:rPr>
          <w:sz w:val="21"/>
          <w:szCs w:val="21"/>
        </w:rPr>
        <w:t xml:space="preserve">.</w:t>
      </w:r>
    </w:p>
    <w:p>
      <w:pPr>
        <w:spacing w:after="60" w:before="60" w:line="264"/>
        <w:ind w:left="0"/>
      </w:pPr>
      <w:r>
        <w:rPr>
          <w:b/>
          <w:bCs/>
          <w:color w:val="8A3B12"/>
          <w:sz w:val="21"/>
          <w:szCs w:val="21"/>
        </w:rPr>
        <w:t xml:space="preserve">981 CE</w:t>
      </w:r>
      <w:r>
        <w:rPr>
          <w:color w:val="555555"/>
          <w:sz w:val="21"/>
          <w:szCs w:val="21"/>
        </w:rPr>
        <w:t xml:space="preserve">  —  </w:t>
      </w:r>
      <w:r>
        <w:rPr>
          <w:b/>
          <w:bCs/>
          <w:sz w:val="21"/>
          <w:szCs w:val="21"/>
        </w:rPr>
        <w:t xml:space="preserve">Gommateshwara/Bahubali</w:t>
      </w:r>
      <w:r>
        <w:rPr>
          <w:sz w:val="21"/>
          <w:szCs w:val="21"/>
        </w:rPr>
        <w:t xml:space="preserve"> statue, Shravanabelagola (Western Gangas; Jain patronage).</w:t>
      </w:r>
    </w:p>
    <w:p>
      <w:pPr>
        <w:spacing w:after="60" w:before="60" w:line="264"/>
        <w:ind w:left="0"/>
      </w:pPr>
      <w:r>
        <w:rPr>
          <w:b/>
          <w:bCs/>
          <w:color w:val="8A3B12"/>
          <w:sz w:val="21"/>
          <w:szCs w:val="21"/>
        </w:rPr>
        <w:t xml:space="preserve">985 to 1014 CE (Rajaraja I)</w:t>
      </w:r>
      <w:r>
        <w:rPr>
          <w:color w:val="555555"/>
          <w:sz w:val="21"/>
          <w:szCs w:val="21"/>
        </w:rPr>
        <w:t xml:space="preserve">  —  </w:t>
      </w:r>
      <w:r>
        <w:rPr>
          <w:b/>
          <w:bCs/>
          <w:sz w:val="21"/>
          <w:szCs w:val="21"/>
        </w:rPr>
        <w:t xml:space="preserve">Rajaraja I</w:t>
      </w:r>
      <w:r>
        <w:rPr>
          <w:sz w:val="21"/>
          <w:szCs w:val="21"/>
        </w:rPr>
        <w:t xml:space="preserve"> conquers Cheras, Pandyas, Sri Lanka (northern), the Maldives; builds the </w:t>
      </w:r>
      <w:r>
        <w:rPr>
          <w:b/>
          <w:bCs/>
          <w:sz w:val="21"/>
          <w:szCs w:val="21"/>
        </w:rPr>
        <w:t xml:space="preserve">Brihadisvara Temple, Thanjavur</w:t>
      </w:r>
      <w:r>
        <w:rPr>
          <w:sz w:val="21"/>
          <w:szCs w:val="21"/>
        </w:rPr>
        <w:t xml:space="preserve"> (completed 1010). Navy and land revenue survey. War list: Chola conquest of Sri Lanka (c. 993 to 1014).</w:t>
      </w:r>
    </w:p>
    <w:p>
      <w:pPr>
        <w:spacing w:after="60" w:before="60" w:line="264"/>
        <w:ind w:left="0"/>
      </w:pPr>
      <w:r>
        <w:rPr>
          <w:b/>
          <w:bCs/>
          <w:color w:val="8A3B12"/>
          <w:sz w:val="21"/>
          <w:szCs w:val="21"/>
        </w:rPr>
        <w:t xml:space="preserve">998 to 1030 CE (Mahmud of Ghazni)</w:t>
      </w:r>
      <w:r>
        <w:rPr>
          <w:color w:val="555555"/>
          <w:sz w:val="21"/>
          <w:szCs w:val="21"/>
        </w:rPr>
        <w:t xml:space="preserve">  —  </w:t>
      </w:r>
      <w:r>
        <w:rPr>
          <w:b/>
          <w:bCs/>
          <w:sz w:val="21"/>
          <w:szCs w:val="21"/>
        </w:rPr>
        <w:t xml:space="preserve">Ghaznavids:</w:t>
      </w:r>
      <w:r>
        <w:rPr>
          <w:sz w:val="21"/>
          <w:szCs w:val="21"/>
        </w:rPr>
        <w:t xml:space="preserve"> </w:t>
      </w:r>
      <w:r>
        <w:rPr>
          <w:b/>
          <w:bCs/>
          <w:sz w:val="21"/>
          <w:szCs w:val="21"/>
        </w:rPr>
        <w:t xml:space="preserve">Mahmud of Ghazni</w:t>
      </w:r>
      <w:r>
        <w:rPr>
          <w:sz w:val="21"/>
          <w:szCs w:val="21"/>
        </w:rPr>
        <w:t xml:space="preserve"> makes about 17 raids (war list: 1000 to 1027). </w:t>
      </w:r>
      <w:r>
        <w:rPr>
          <w:b/>
          <w:bCs/>
          <w:sz w:val="21"/>
          <w:szCs w:val="21"/>
        </w:rPr>
        <w:t xml:space="preserve">Firdausi</w:t>
      </w:r>
      <w:r>
        <w:rPr>
          <w:sz w:val="21"/>
          <w:szCs w:val="21"/>
        </w:rPr>
        <w:t xml:space="preserve"> (</w:t>
      </w:r>
      <w:r>
        <w:rPr>
          <w:i/>
          <w:iCs/>
          <w:sz w:val="21"/>
          <w:szCs w:val="21"/>
        </w:rPr>
        <w:t xml:space="preserve">Shahnama</w:t>
      </w:r>
      <w:r>
        <w:rPr>
          <w:sz w:val="21"/>
          <w:szCs w:val="21"/>
        </w:rPr>
        <w:t xml:space="preserve">).</w:t>
      </w:r>
    </w:p>
    <w:p>
      <w:pPr>
        <w:spacing w:after="60" w:before="60" w:line="264"/>
        <w:ind w:left="0"/>
      </w:pPr>
      <w:r>
        <w:rPr>
          <w:b/>
          <w:bCs/>
          <w:color w:val="8A3B12"/>
          <w:sz w:val="21"/>
          <w:szCs w:val="21"/>
        </w:rPr>
        <w:t xml:space="preserve">9th to 10th century (Architecture)</w:t>
      </w:r>
      <w:r>
        <w:rPr>
          <w:color w:val="555555"/>
          <w:sz w:val="21"/>
          <w:szCs w:val="21"/>
        </w:rPr>
        <w:t xml:space="preserve">  —  </w:t>
      </w:r>
      <w:r>
        <w:rPr>
          <w:b/>
          <w:bCs/>
          <w:sz w:val="21"/>
          <w:szCs w:val="21"/>
        </w:rPr>
        <w:t xml:space="preserve">Prambanan</w:t>
      </w:r>
      <w:r>
        <w:rPr>
          <w:sz w:val="21"/>
          <w:szCs w:val="21"/>
        </w:rPr>
        <w:t xml:space="preserve">-style influences abroad; </w:t>
      </w:r>
      <w:r>
        <w:rPr>
          <w:b/>
          <w:bCs/>
          <w:sz w:val="21"/>
          <w:szCs w:val="21"/>
        </w:rPr>
        <w:t xml:space="preserve">Osian</w:t>
      </w:r>
      <w:r>
        <w:rPr>
          <w:sz w:val="21"/>
          <w:szCs w:val="21"/>
        </w:rPr>
        <w:t xml:space="preserve"> temples; </w:t>
      </w:r>
      <w:r>
        <w:rPr>
          <w:b/>
          <w:bCs/>
          <w:sz w:val="21"/>
          <w:szCs w:val="21"/>
        </w:rPr>
        <w:t xml:space="preserve">Khajuraho</w:t>
      </w:r>
      <w:r>
        <w:rPr>
          <w:sz w:val="21"/>
          <w:szCs w:val="21"/>
        </w:rPr>
        <w:t xml:space="preserve"> begins; </w:t>
      </w:r>
      <w:r>
        <w:rPr>
          <w:b/>
          <w:bCs/>
          <w:sz w:val="21"/>
          <w:szCs w:val="21"/>
        </w:rPr>
        <w:t xml:space="preserve">Sas-Bahu</w:t>
      </w:r>
      <w:r>
        <w:rPr>
          <w:sz w:val="21"/>
          <w:szCs w:val="21"/>
        </w:rPr>
        <w:t xml:space="preserve"> temples (Gwalior).</w:t>
      </w:r>
    </w:p>
    <w:p>
      <w:pPr>
        <w:spacing w:after="60" w:before="60" w:line="264"/>
        <w:ind w:left="0"/>
      </w:pPr>
      <w:r>
        <w:rPr>
          <w:b/>
          <w:bCs/>
          <w:color w:val="8A3B12"/>
          <w:sz w:val="21"/>
          <w:szCs w:val="21"/>
        </w:rPr>
        <w:t xml:space="preserve">1008 CE</w:t>
      </w:r>
      <w:r>
        <w:rPr>
          <w:color w:val="555555"/>
          <w:sz w:val="21"/>
          <w:szCs w:val="21"/>
        </w:rPr>
        <w:t xml:space="preserve">  —  </w:t>
      </w:r>
      <w:r>
        <w:rPr>
          <w:sz w:val="21"/>
          <w:szCs w:val="21"/>
        </w:rPr>
        <w:t xml:space="preserve">Mahmud defeats Anandapala (Battle of Waihind).</w:t>
      </w:r>
    </w:p>
    <w:p>
      <w:pPr>
        <w:spacing w:after="60" w:before="60" w:line="264"/>
        <w:ind w:left="0"/>
      </w:pPr>
      <w:r>
        <w:rPr>
          <w:b/>
          <w:bCs/>
          <w:color w:val="8A3B12"/>
          <w:sz w:val="21"/>
          <w:szCs w:val="21"/>
        </w:rPr>
        <w:t xml:space="preserve">1010 CE</w:t>
      </w:r>
      <w:r>
        <w:rPr>
          <w:color w:val="555555"/>
          <w:sz w:val="21"/>
          <w:szCs w:val="21"/>
        </w:rPr>
        <w:t xml:space="preserve">  —  </w:t>
      </w:r>
      <w:r>
        <w:rPr>
          <w:b/>
          <w:bCs/>
          <w:sz w:val="21"/>
          <w:szCs w:val="21"/>
        </w:rPr>
        <w:t xml:space="preserve">Brihadisvara Temple, Thanjavur</w:t>
      </w:r>
      <w:r>
        <w:rPr>
          <w:sz w:val="21"/>
          <w:szCs w:val="21"/>
        </w:rPr>
        <w:t xml:space="preserve"> completed. </w:t>
      </w:r>
      <w:r>
        <w:rPr>
          <w:b/>
          <w:bCs/>
          <w:sz w:val="21"/>
          <w:szCs w:val="21"/>
        </w:rPr>
        <w:t xml:space="preserve">Paramara king Bhoja</w:t>
      </w:r>
      <w:r>
        <w:rPr>
          <w:sz w:val="21"/>
          <w:szCs w:val="21"/>
        </w:rPr>
        <w:t xml:space="preserve"> (c. 1010 to 1055 CE) of Dhar, a scholar-king.</w:t>
      </w:r>
    </w:p>
    <w:p>
      <w:pPr>
        <w:spacing w:after="60" w:before="60" w:line="264"/>
        <w:ind w:left="0"/>
      </w:pPr>
      <w:r>
        <w:rPr>
          <w:b/>
          <w:bCs/>
          <w:color w:val="8A3B12"/>
          <w:sz w:val="21"/>
          <w:szCs w:val="21"/>
        </w:rPr>
        <w:t xml:space="preserve">1014 to 1044 CE (Rajendra I)</w:t>
      </w:r>
      <w:r>
        <w:rPr>
          <w:color w:val="555555"/>
          <w:sz w:val="21"/>
          <w:szCs w:val="21"/>
        </w:rPr>
        <w:t xml:space="preserve">  —  </w:t>
      </w:r>
      <w:r>
        <w:rPr>
          <w:b/>
          <w:bCs/>
          <w:sz w:val="21"/>
          <w:szCs w:val="21"/>
        </w:rPr>
        <w:t xml:space="preserve">Rajendra I</w:t>
      </w:r>
      <w:r>
        <w:rPr>
          <w:sz w:val="21"/>
          <w:szCs w:val="21"/>
        </w:rPr>
        <w:t xml:space="preserve">: expedition to the Ganga (founding </w:t>
      </w:r>
      <w:r>
        <w:rPr>
          <w:b/>
          <w:bCs/>
          <w:sz w:val="21"/>
          <w:szCs w:val="21"/>
        </w:rPr>
        <w:t xml:space="preserve">Gangaikonda Cholapuram</w:t>
      </w:r>
      <w:r>
        <w:rPr>
          <w:sz w:val="21"/>
          <w:szCs w:val="21"/>
        </w:rPr>
        <w:t xml:space="preserve">, c. 1025), naval raids against </w:t>
      </w:r>
      <w:r>
        <w:rPr>
          <w:b/>
          <w:bCs/>
          <w:sz w:val="21"/>
          <w:szCs w:val="21"/>
        </w:rPr>
        <w:t xml:space="preserve">Srivijaya</w:t>
      </w:r>
      <w:r>
        <w:rPr>
          <w:sz w:val="21"/>
          <w:szCs w:val="21"/>
        </w:rPr>
        <w:t xml:space="preserve"> (Sumatra, 1025), giving the Cholas control of Southeast Asian trade routes. Trade and temple guilds (</w:t>
      </w:r>
      <w:r>
        <w:rPr>
          <w:i/>
          <w:iCs/>
          <w:sz w:val="21"/>
          <w:szCs w:val="21"/>
        </w:rPr>
        <w:t xml:space="preserve">Manigramam</w:t>
      </w:r>
      <w:r>
        <w:rPr>
          <w:sz w:val="21"/>
          <w:szCs w:val="21"/>
        </w:rPr>
        <w:t xml:space="preserve">, </w:t>
      </w:r>
      <w:r>
        <w:rPr>
          <w:i/>
          <w:iCs/>
          <w:sz w:val="21"/>
          <w:szCs w:val="21"/>
        </w:rPr>
        <w:t xml:space="preserve">Ayyavole</w:t>
      </w:r>
      <w:r>
        <w:rPr>
          <w:sz w:val="21"/>
          <w:szCs w:val="21"/>
        </w:rPr>
        <w:t xml:space="preserve">).</w:t>
      </w:r>
    </w:p>
    <w:p>
      <w:pPr>
        <w:spacing w:after="60" w:before="60" w:line="264"/>
        <w:ind w:left="0"/>
      </w:pPr>
      <w:r>
        <w:rPr>
          <w:b/>
          <w:bCs/>
          <w:color w:val="8A3B12"/>
          <w:sz w:val="21"/>
          <w:szCs w:val="21"/>
        </w:rPr>
        <w:t xml:space="preserve">c. 1017 to 1137 CE (Ramanuja)</w:t>
      </w:r>
      <w:r>
        <w:rPr>
          <w:color w:val="555555"/>
          <w:sz w:val="21"/>
          <w:szCs w:val="21"/>
        </w:rPr>
        <w:t xml:space="preserve">  —  </w:t>
      </w:r>
      <w:r>
        <w:rPr>
          <w:b/>
          <w:bCs/>
          <w:sz w:val="21"/>
          <w:szCs w:val="21"/>
        </w:rPr>
        <w:t xml:space="preserve">Ramanuja</w:t>
      </w:r>
      <w:r>
        <w:rPr>
          <w:sz w:val="21"/>
          <w:szCs w:val="21"/>
        </w:rPr>
        <w:t xml:space="preserve">: </w:t>
      </w:r>
      <w:r>
        <w:rPr>
          <w:b/>
          <w:bCs/>
          <w:sz w:val="21"/>
          <w:szCs w:val="21"/>
        </w:rPr>
        <w:t xml:space="preserve">Vishishtadvaita</w:t>
      </w:r>
      <w:r>
        <w:rPr>
          <w:sz w:val="21"/>
          <w:szCs w:val="21"/>
        </w:rPr>
        <w:t xml:space="preserve"> philosophy; Srirangam. Hoysala king </w:t>
      </w:r>
      <w:r>
        <w:rPr>
          <w:b/>
          <w:bCs/>
          <w:sz w:val="21"/>
          <w:szCs w:val="21"/>
        </w:rPr>
        <w:t xml:space="preserve">Vishnuvardhana</w:t>
      </w:r>
      <w:r>
        <w:rPr>
          <w:sz w:val="21"/>
          <w:szCs w:val="21"/>
        </w:rPr>
        <w:t xml:space="preserve"> (Bittiga) converted under his influence.</w:t>
      </w:r>
    </w:p>
    <w:p>
      <w:pPr>
        <w:spacing w:after="60" w:before="60" w:line="264"/>
        <w:ind w:left="0"/>
      </w:pPr>
      <w:r>
        <w:rPr>
          <w:b/>
          <w:bCs/>
          <w:color w:val="8A3B12"/>
          <w:sz w:val="21"/>
          <w:szCs w:val="21"/>
        </w:rPr>
        <w:t xml:space="preserve">1018 to 1019 CE</w:t>
      </w:r>
      <w:r>
        <w:rPr>
          <w:color w:val="555555"/>
          <w:sz w:val="21"/>
          <w:szCs w:val="21"/>
        </w:rPr>
        <w:t xml:space="preserve">  —  </w:t>
      </w:r>
      <w:r>
        <w:rPr>
          <w:sz w:val="21"/>
          <w:szCs w:val="21"/>
        </w:rPr>
        <w:t xml:space="preserve">Mahmud sacks </w:t>
      </w:r>
      <w:r>
        <w:rPr>
          <w:b/>
          <w:bCs/>
          <w:sz w:val="21"/>
          <w:szCs w:val="21"/>
        </w:rPr>
        <w:t xml:space="preserve">Mathura</w:t>
      </w:r>
      <w:r>
        <w:rPr>
          <w:sz w:val="21"/>
          <w:szCs w:val="21"/>
        </w:rPr>
        <w:t xml:space="preserve"> (1018) and </w:t>
      </w:r>
      <w:r>
        <w:rPr>
          <w:b/>
          <w:bCs/>
          <w:sz w:val="21"/>
          <w:szCs w:val="21"/>
        </w:rPr>
        <w:t xml:space="preserve">Kanauj</w:t>
      </w:r>
      <w:r>
        <w:rPr>
          <w:sz w:val="21"/>
          <w:szCs w:val="21"/>
        </w:rPr>
        <w:t xml:space="preserve"> (1018 to 1019).</w:t>
      </w:r>
    </w:p>
    <w:p>
      <w:pPr>
        <w:spacing w:after="60" w:before="60" w:line="264"/>
        <w:ind w:left="0"/>
      </w:pPr>
      <w:r>
        <w:rPr>
          <w:b/>
          <w:bCs/>
          <w:color w:val="8A3B12"/>
          <w:sz w:val="21"/>
          <w:szCs w:val="21"/>
        </w:rPr>
        <w:t xml:space="preserve">1025 CE</w:t>
      </w:r>
      <w:r>
        <w:rPr>
          <w:color w:val="555555"/>
          <w:sz w:val="21"/>
          <w:szCs w:val="21"/>
        </w:rPr>
        <w:t xml:space="preserve">  —  </w:t>
      </w:r>
      <w:r>
        <w:rPr>
          <w:sz w:val="21"/>
          <w:szCs w:val="21"/>
        </w:rPr>
        <w:t xml:space="preserve">Mahmud sacks </w:t>
      </w:r>
      <w:r>
        <w:rPr>
          <w:b/>
          <w:bCs/>
          <w:sz w:val="21"/>
          <w:szCs w:val="21"/>
        </w:rPr>
        <w:t xml:space="preserve">Somnath</w:t>
      </w:r>
      <w:r>
        <w:rPr>
          <w:sz w:val="21"/>
          <w:szCs w:val="21"/>
        </w:rPr>
        <w:t xml:space="preserve"> (Somnath rebuilt under </w:t>
      </w:r>
      <w:r>
        <w:rPr>
          <w:b/>
          <w:bCs/>
          <w:sz w:val="21"/>
          <w:szCs w:val="21"/>
        </w:rPr>
        <w:t xml:space="preserve">Bhima I</w:t>
      </w:r>
      <w:r>
        <w:rPr>
          <w:sz w:val="21"/>
          <w:szCs w:val="21"/>
        </w:rPr>
        <w:t xml:space="preserve"> of the </w:t>
      </w:r>
      <w:r>
        <w:rPr>
          <w:b/>
          <w:bCs/>
          <w:sz w:val="21"/>
          <w:szCs w:val="21"/>
        </w:rPr>
        <w:t xml:space="preserve">Solankis of Gujarat</w:t>
      </w:r>
      <w:r>
        <w:rPr>
          <w:sz w:val="21"/>
          <w:szCs w:val="21"/>
        </w:rPr>
        <w:t xml:space="preserve">). Rajendra I’s naval raids on Srivijaya and Gangaikonda Cholapuram. Solankis of Gujarat: </w:t>
      </w:r>
      <w:r>
        <w:rPr>
          <w:b/>
          <w:bCs/>
          <w:sz w:val="21"/>
          <w:szCs w:val="21"/>
        </w:rPr>
        <w:t xml:space="preserve">Mularaja</w:t>
      </w:r>
      <w:r>
        <w:rPr>
          <w:sz w:val="21"/>
          <w:szCs w:val="21"/>
        </w:rPr>
        <w:t xml:space="preserve">, </w:t>
      </w:r>
      <w:r>
        <w:rPr>
          <w:b/>
          <w:bCs/>
          <w:sz w:val="21"/>
          <w:szCs w:val="21"/>
        </w:rPr>
        <w:t xml:space="preserve">Siddharaja Jayasimha</w:t>
      </w:r>
      <w:r>
        <w:rPr>
          <w:sz w:val="21"/>
          <w:szCs w:val="21"/>
        </w:rPr>
        <w:t xml:space="preserve">; Modhera Sun Temple, Rani ki Vav at Patan. Jain scholar </w:t>
      </w:r>
      <w:r>
        <w:rPr>
          <w:b/>
          <w:bCs/>
          <w:sz w:val="21"/>
          <w:szCs w:val="21"/>
        </w:rPr>
        <w:t xml:space="preserve">Hemachandra</w:t>
      </w:r>
      <w:r>
        <w:rPr>
          <w:sz w:val="21"/>
          <w:szCs w:val="21"/>
        </w:rPr>
        <w:t xml:space="preserve">.</w:t>
      </w:r>
    </w:p>
    <w:p>
      <w:pPr>
        <w:spacing w:after="60" w:before="60" w:line="264"/>
        <w:ind w:left="0"/>
      </w:pPr>
      <w:r>
        <w:rPr>
          <w:b/>
          <w:bCs/>
          <w:color w:val="8A3B12"/>
          <w:sz w:val="21"/>
          <w:szCs w:val="21"/>
        </w:rPr>
        <w:t xml:space="preserve">c. 1026 to 1343 CE (Hoysalas)</w:t>
      </w:r>
      <w:r>
        <w:rPr>
          <w:color w:val="555555"/>
          <w:sz w:val="21"/>
          <w:szCs w:val="21"/>
        </w:rPr>
        <w:t xml:space="preserve">  —  </w:t>
      </w:r>
      <w:r>
        <w:rPr>
          <w:b/>
          <w:bCs/>
          <w:sz w:val="21"/>
          <w:szCs w:val="21"/>
        </w:rPr>
        <w:t xml:space="preserve">Hoysalas:</w:t>
      </w:r>
      <w:r>
        <w:rPr>
          <w:sz w:val="21"/>
          <w:szCs w:val="21"/>
        </w:rPr>
        <w:t xml:space="preserve"> Capital Belur then Halebidu; temples at </w:t>
      </w:r>
      <w:r>
        <w:rPr>
          <w:b/>
          <w:bCs/>
          <w:sz w:val="21"/>
          <w:szCs w:val="21"/>
        </w:rPr>
        <w:t xml:space="preserve">Belur</w:t>
      </w:r>
      <w:r>
        <w:rPr>
          <w:sz w:val="21"/>
          <w:szCs w:val="21"/>
        </w:rPr>
        <w:t xml:space="preserve">, </w:t>
      </w:r>
      <w:r>
        <w:rPr>
          <w:b/>
          <w:bCs/>
          <w:sz w:val="21"/>
          <w:szCs w:val="21"/>
        </w:rPr>
        <w:t xml:space="preserve">Halebidu</w:t>
      </w:r>
      <w:r>
        <w:rPr>
          <w:sz w:val="21"/>
          <w:szCs w:val="21"/>
        </w:rPr>
        <w:t xml:space="preserve">, </w:t>
      </w:r>
      <w:r>
        <w:rPr>
          <w:b/>
          <w:bCs/>
          <w:sz w:val="21"/>
          <w:szCs w:val="21"/>
        </w:rPr>
        <w:t xml:space="preserve">Somanathapura</w:t>
      </w:r>
      <w:r>
        <w:rPr>
          <w:sz w:val="21"/>
          <w:szCs w:val="21"/>
        </w:rPr>
        <w:t xml:space="preserve">. </w:t>
      </w:r>
      <w:r>
        <w:rPr>
          <w:b/>
          <w:bCs/>
          <w:sz w:val="21"/>
          <w:szCs w:val="21"/>
        </w:rPr>
        <w:t xml:space="preserve">Sun Temple at Modhera</w:t>
      </w:r>
      <w:r>
        <w:rPr>
          <w:sz w:val="21"/>
          <w:szCs w:val="21"/>
        </w:rPr>
        <w:t xml:space="preserve"> (1026).</w:t>
      </w:r>
    </w:p>
    <w:p>
      <w:pPr>
        <w:spacing w:after="60" w:before="60" w:line="264"/>
        <w:ind w:left="0"/>
      </w:pPr>
      <w:r>
        <w:rPr>
          <w:b/>
          <w:bCs/>
          <w:color w:val="8A3B12"/>
          <w:sz w:val="21"/>
          <w:szCs w:val="21"/>
        </w:rPr>
        <w:t xml:space="preserve">c. 1030 CE (Al-Biruni)</w:t>
      </w:r>
      <w:r>
        <w:rPr>
          <w:color w:val="555555"/>
          <w:sz w:val="21"/>
          <w:szCs w:val="21"/>
        </w:rPr>
        <w:t xml:space="preserve">  —  </w:t>
      </w:r>
      <w:r>
        <w:rPr>
          <w:b/>
          <w:bCs/>
          <w:sz w:val="21"/>
          <w:szCs w:val="21"/>
        </w:rPr>
        <w:t xml:space="preserve">Al-Biruni</w:t>
      </w:r>
      <w:r>
        <w:rPr>
          <w:sz w:val="21"/>
          <w:szCs w:val="21"/>
        </w:rPr>
        <w:t xml:space="preserve"> (</w:t>
      </w:r>
      <w:r>
        <w:rPr>
          <w:i/>
          <w:iCs/>
          <w:sz w:val="21"/>
          <w:szCs w:val="21"/>
        </w:rPr>
        <w:t xml:space="preserve">Kitab al-Hind</w:t>
      </w:r>
      <w:r>
        <w:rPr>
          <w:sz w:val="21"/>
          <w:szCs w:val="21"/>
        </w:rPr>
        <w:t xml:space="preserve">) studies Sanskrit, Hindu astronomy, philosophy, customs; notable account of Indian science and society. Mahmud’s reign ends (1030).</w:t>
      </w:r>
    </w:p>
    <w:p>
      <w:pPr>
        <w:spacing w:after="60" w:before="60" w:line="264"/>
        <w:ind w:left="0"/>
      </w:pPr>
      <w:r>
        <w:rPr>
          <w:b/>
          <w:bCs/>
          <w:color w:val="8A3B12"/>
          <w:sz w:val="21"/>
          <w:szCs w:val="21"/>
        </w:rPr>
        <w:t xml:space="preserve">c. 1036 CE</w:t>
      </w:r>
      <w:r>
        <w:rPr>
          <w:color w:val="555555"/>
          <w:sz w:val="21"/>
          <w:szCs w:val="21"/>
        </w:rPr>
        <w:t xml:space="preserve">  —  </w:t>
      </w:r>
      <w:r>
        <w:rPr>
          <w:sz w:val="21"/>
          <w:szCs w:val="21"/>
        </w:rPr>
        <w:t xml:space="preserve">End of the Gurjara-Pratiharas (c. 725 to 1036).</w:t>
      </w:r>
    </w:p>
    <w:p>
      <w:pPr>
        <w:spacing w:after="60" w:before="60" w:line="264"/>
        <w:ind w:left="0"/>
      </w:pPr>
      <w:r>
        <w:rPr>
          <w:b/>
          <w:bCs/>
          <w:color w:val="8A3B12"/>
          <w:sz w:val="21"/>
          <w:szCs w:val="21"/>
        </w:rPr>
        <w:t xml:space="preserve">c. 1042 CE</w:t>
      </w:r>
      <w:r>
        <w:rPr>
          <w:color w:val="555555"/>
          <w:sz w:val="21"/>
          <w:szCs w:val="21"/>
        </w:rPr>
        <w:t xml:space="preserve">  —  </w:t>
      </w:r>
      <w:r>
        <w:rPr>
          <w:sz w:val="21"/>
          <w:szCs w:val="21"/>
        </w:rPr>
        <w:t xml:space="preserve">Missionary </w:t>
      </w:r>
      <w:r>
        <w:rPr>
          <w:b/>
          <w:bCs/>
          <w:sz w:val="21"/>
          <w:szCs w:val="21"/>
        </w:rPr>
        <w:t xml:space="preserve">Atisha Dipankara</w:t>
      </w:r>
      <w:r>
        <w:rPr>
          <w:sz w:val="21"/>
          <w:szCs w:val="21"/>
        </w:rPr>
        <w:t xml:space="preserve"> of the Palas goes to Tibet.</w:t>
      </w:r>
    </w:p>
    <w:p>
      <w:pPr>
        <w:spacing w:after="60" w:before="60" w:line="264"/>
        <w:ind w:left="0"/>
      </w:pPr>
      <w:r>
        <w:rPr>
          <w:b/>
          <w:bCs/>
          <w:color w:val="8A3B12"/>
          <w:sz w:val="21"/>
          <w:szCs w:val="21"/>
        </w:rPr>
        <w:t xml:space="preserve">1044 to 1070 CE (later Cholas)</w:t>
      </w:r>
      <w:r>
        <w:rPr>
          <w:color w:val="555555"/>
          <w:sz w:val="21"/>
          <w:szCs w:val="21"/>
        </w:rPr>
        <w:t xml:space="preserve">  —  </w:t>
      </w:r>
      <w:r>
        <w:rPr>
          <w:b/>
          <w:bCs/>
          <w:sz w:val="21"/>
          <w:szCs w:val="21"/>
        </w:rPr>
        <w:t xml:space="preserve">Rajadhiraja I</w:t>
      </w:r>
      <w:r>
        <w:rPr>
          <w:sz w:val="21"/>
          <w:szCs w:val="21"/>
        </w:rPr>
        <w:t xml:space="preserve"> (1044 to 1054; killed at Koppam), </w:t>
      </w:r>
      <w:r>
        <w:rPr>
          <w:b/>
          <w:bCs/>
          <w:sz w:val="21"/>
          <w:szCs w:val="21"/>
        </w:rPr>
        <w:t xml:space="preserve">Rajendra II</w:t>
      </w:r>
      <w:r>
        <w:rPr>
          <w:sz w:val="21"/>
          <w:szCs w:val="21"/>
        </w:rPr>
        <w:t xml:space="preserve"> (1054 to 1063), </w:t>
      </w:r>
      <w:r>
        <w:rPr>
          <w:b/>
          <w:bCs/>
          <w:sz w:val="21"/>
          <w:szCs w:val="21"/>
        </w:rPr>
        <w:t xml:space="preserve">Virarajendra</w:t>
      </w:r>
      <w:r>
        <w:rPr>
          <w:sz w:val="21"/>
          <w:szCs w:val="21"/>
        </w:rPr>
        <w:t xml:space="preserve"> (1063 to 1070).</w:t>
      </w:r>
    </w:p>
    <w:p>
      <w:pPr>
        <w:spacing w:after="60" w:before="60" w:line="264"/>
        <w:ind w:left="0"/>
      </w:pPr>
      <w:r>
        <w:rPr>
          <w:b/>
          <w:bCs/>
          <w:color w:val="8A3B12"/>
          <w:sz w:val="21"/>
          <w:szCs w:val="21"/>
        </w:rPr>
        <w:t xml:space="preserve">c. 11th century (Telugu, architecture)</w:t>
      </w:r>
      <w:r>
        <w:rPr>
          <w:color w:val="555555"/>
          <w:sz w:val="21"/>
          <w:szCs w:val="21"/>
        </w:rPr>
        <w:t xml:space="preserve">  —  </w:t>
      </w:r>
      <w:r>
        <w:rPr>
          <w:b/>
          <w:bCs/>
          <w:sz w:val="21"/>
          <w:szCs w:val="21"/>
        </w:rPr>
        <w:t xml:space="preserve">Telugu</w:t>
      </w:r>
      <w:r>
        <w:rPr>
          <w:sz w:val="21"/>
          <w:szCs w:val="21"/>
        </w:rPr>
        <w:t xml:space="preserve"> literature begins with </w:t>
      </w:r>
      <w:r>
        <w:rPr>
          <w:b/>
          <w:bCs/>
          <w:sz w:val="21"/>
          <w:szCs w:val="21"/>
        </w:rPr>
        <w:t xml:space="preserve">Nannaya’s</w:t>
      </w:r>
      <w:r>
        <w:rPr>
          <w:sz w:val="21"/>
          <w:szCs w:val="21"/>
        </w:rPr>
        <w:t xml:space="preserve"> Mahabharata (c. 11th century). </w:t>
      </w:r>
      <w:r>
        <w:rPr>
          <w:b/>
          <w:bCs/>
          <w:sz w:val="21"/>
          <w:szCs w:val="21"/>
        </w:rPr>
        <w:t xml:space="preserve">Lingaraja Temple</w:t>
      </w:r>
      <w:r>
        <w:rPr>
          <w:sz w:val="21"/>
          <w:szCs w:val="21"/>
        </w:rPr>
        <w:t xml:space="preserve">, Bhubaneswar (11th century). </w:t>
      </w:r>
      <w:r>
        <w:rPr>
          <w:b/>
          <w:bCs/>
          <w:sz w:val="21"/>
          <w:szCs w:val="21"/>
        </w:rPr>
        <w:t xml:space="preserve">Dilwara Jain Temples</w:t>
      </w:r>
      <w:r>
        <w:rPr>
          <w:sz w:val="21"/>
          <w:szCs w:val="21"/>
        </w:rPr>
        <w:t xml:space="preserve">, Mount Abu (11th to 13th century). </w:t>
      </w:r>
      <w:r>
        <w:rPr>
          <w:b/>
          <w:bCs/>
          <w:sz w:val="21"/>
          <w:szCs w:val="21"/>
        </w:rPr>
        <w:t xml:space="preserve">Gangaikonda Cholapuram</w:t>
      </w:r>
      <w:r>
        <w:rPr>
          <w:sz w:val="21"/>
          <w:szCs w:val="21"/>
        </w:rPr>
        <w:t xml:space="preserve"> (architecture).</w:t>
      </w:r>
    </w:p>
    <w:p>
      <w:pPr>
        <w:spacing w:after="60" w:before="60" w:line="264"/>
        <w:ind w:left="0"/>
      </w:pPr>
      <w:r>
        <w:rPr>
          <w:b/>
          <w:bCs/>
          <w:color w:val="8A3B12"/>
          <w:sz w:val="21"/>
          <w:szCs w:val="21"/>
        </w:rPr>
        <w:t xml:space="preserve">1070 to 1122 CE (Kulottunga I)</w:t>
      </w:r>
      <w:r>
        <w:rPr>
          <w:color w:val="555555"/>
          <w:sz w:val="21"/>
          <w:szCs w:val="21"/>
        </w:rPr>
        <w:t xml:space="preserve">  —  </w:t>
      </w:r>
      <w:r>
        <w:rPr>
          <w:b/>
          <w:bCs/>
          <w:sz w:val="21"/>
          <w:szCs w:val="21"/>
        </w:rPr>
        <w:t xml:space="preserve">Kulottunga I</w:t>
      </w:r>
      <w:r>
        <w:rPr>
          <w:sz w:val="21"/>
          <w:szCs w:val="21"/>
        </w:rPr>
        <w:t xml:space="preserve"> unites Chola and Eastern Chalukya lines.</w:t>
      </w:r>
    </w:p>
    <w:p>
      <w:pPr>
        <w:spacing w:after="60" w:before="60" w:line="264"/>
        <w:ind w:left="0"/>
      </w:pPr>
      <w:r>
        <w:rPr>
          <w:b/>
          <w:bCs/>
          <w:color w:val="8A3B12"/>
          <w:sz w:val="21"/>
          <w:szCs w:val="21"/>
        </w:rPr>
        <w:t xml:space="preserve">c. 1070 to 1230 CE (Sena dynasty)</w:t>
      </w:r>
      <w:r>
        <w:rPr>
          <w:color w:val="555555"/>
          <w:sz w:val="21"/>
          <w:szCs w:val="21"/>
        </w:rPr>
        <w:t xml:space="preserve">  —  </w:t>
      </w:r>
      <w:r>
        <w:rPr>
          <w:b/>
          <w:bCs/>
          <w:sz w:val="21"/>
          <w:szCs w:val="21"/>
        </w:rPr>
        <w:t xml:space="preserve">Sena dynasty</w:t>
      </w:r>
      <w:r>
        <w:rPr>
          <w:sz w:val="21"/>
          <w:szCs w:val="21"/>
        </w:rPr>
        <w:t xml:space="preserve"> in Bengal: Vijayasena, </w:t>
      </w:r>
      <w:r>
        <w:rPr>
          <w:b/>
          <w:bCs/>
          <w:sz w:val="21"/>
          <w:szCs w:val="21"/>
        </w:rPr>
        <w:t xml:space="preserve">Ballala Sena</w:t>
      </w:r>
      <w:r>
        <w:rPr>
          <w:sz w:val="21"/>
          <w:szCs w:val="21"/>
        </w:rPr>
        <w:t xml:space="preserve">, </w:t>
      </w:r>
      <w:r>
        <w:rPr>
          <w:b/>
          <w:bCs/>
          <w:sz w:val="21"/>
          <w:szCs w:val="21"/>
        </w:rPr>
        <w:t xml:space="preserve">Lakshmana Sena</w:t>
      </w:r>
      <w:r>
        <w:rPr>
          <w:sz w:val="21"/>
          <w:szCs w:val="21"/>
        </w:rPr>
        <w:t xml:space="preserve">; poet </w:t>
      </w:r>
      <w:r>
        <w:rPr>
          <w:b/>
          <w:bCs/>
          <w:sz w:val="21"/>
          <w:szCs w:val="21"/>
        </w:rPr>
        <w:t xml:space="preserve">Jayadeva</w:t>
      </w:r>
      <w:r>
        <w:rPr>
          <w:sz w:val="21"/>
          <w:szCs w:val="21"/>
        </w:rPr>
        <w:t xml:space="preserve"> (</w:t>
      </w:r>
      <w:r>
        <w:rPr>
          <w:i/>
          <w:iCs/>
          <w:sz w:val="21"/>
          <w:szCs w:val="21"/>
        </w:rPr>
        <w:t xml:space="preserve">Gita Govinda</w:t>
      </w:r>
      <w:r>
        <w:rPr>
          <w:sz w:val="21"/>
          <w:szCs w:val="21"/>
        </w:rPr>
        <w:t xml:space="preserve">).</w:t>
      </w:r>
    </w:p>
    <w:p>
      <w:pPr>
        <w:spacing w:after="60" w:before="60" w:line="264"/>
        <w:ind w:left="0"/>
      </w:pPr>
      <w:r>
        <w:rPr>
          <w:b/>
          <w:bCs/>
          <w:color w:val="8A3B12"/>
          <w:sz w:val="21"/>
          <w:szCs w:val="21"/>
        </w:rPr>
        <w:t xml:space="preserve">1078 to 1147 CE</w:t>
      </w:r>
      <w:r>
        <w:rPr>
          <w:color w:val="555555"/>
          <w:sz w:val="21"/>
          <w:szCs w:val="21"/>
        </w:rPr>
        <w:t xml:space="preserve">  —  </w:t>
      </w:r>
      <w:r>
        <w:rPr>
          <w:b/>
          <w:bCs/>
          <w:sz w:val="21"/>
          <w:szCs w:val="21"/>
        </w:rPr>
        <w:t xml:space="preserve">Anantavarman Chodagangadeva</w:t>
      </w:r>
      <w:r>
        <w:rPr>
          <w:sz w:val="21"/>
          <w:szCs w:val="21"/>
        </w:rPr>
        <w:t xml:space="preserve"> (Eastern Gangas) builds the </w:t>
      </w:r>
      <w:r>
        <w:rPr>
          <w:b/>
          <w:bCs/>
          <w:sz w:val="21"/>
          <w:szCs w:val="21"/>
        </w:rPr>
        <w:t xml:space="preserve">Jagannath Temple, Puri</w:t>
      </w:r>
      <w:r>
        <w:rPr>
          <w:sz w:val="21"/>
          <w:szCs w:val="21"/>
        </w:rPr>
        <w:t xml:space="preserve"> (begun 12th century).</w:t>
      </w:r>
    </w:p>
    <w:p>
      <w:pPr>
        <w:spacing w:after="60" w:before="60" w:line="264"/>
        <w:ind w:left="0"/>
      </w:pPr>
      <w:r>
        <w:rPr>
          <w:b/>
          <w:bCs/>
          <w:color w:val="8A3B12"/>
          <w:sz w:val="21"/>
          <w:szCs w:val="21"/>
        </w:rPr>
        <w:t xml:space="preserve">11th to 12th century (Literature)</w:t>
      </w:r>
      <w:r>
        <w:rPr>
          <w:color w:val="555555"/>
          <w:sz w:val="21"/>
          <w:szCs w:val="21"/>
        </w:rPr>
        <w:t xml:space="preserve">  —  </w:t>
      </w:r>
      <w:r>
        <w:rPr>
          <w:b/>
          <w:bCs/>
          <w:sz w:val="21"/>
          <w:szCs w:val="21"/>
        </w:rPr>
        <w:t xml:space="preserve">Kalhana</w:t>
      </w:r>
      <w:r>
        <w:rPr>
          <w:sz w:val="21"/>
          <w:szCs w:val="21"/>
        </w:rPr>
        <w:t xml:space="preserve">; </w:t>
      </w:r>
      <w:r>
        <w:rPr>
          <w:b/>
          <w:bCs/>
          <w:sz w:val="21"/>
          <w:szCs w:val="21"/>
        </w:rPr>
        <w:t xml:space="preserve">Jayadeva’s Gita Govinda</w:t>
      </w:r>
      <w:r>
        <w:rPr>
          <w:sz w:val="21"/>
          <w:szCs w:val="21"/>
        </w:rPr>
        <w:t xml:space="preserve">; </w:t>
      </w:r>
      <w:r>
        <w:rPr>
          <w:b/>
          <w:bCs/>
          <w:sz w:val="21"/>
          <w:szCs w:val="21"/>
        </w:rPr>
        <w:t xml:space="preserve">Kamban’s Tamil Ramayana</w:t>
      </w:r>
      <w:r>
        <w:rPr>
          <w:sz w:val="21"/>
          <w:szCs w:val="21"/>
        </w:rPr>
        <w:t xml:space="preserve"> (12th century); </w:t>
      </w:r>
      <w:r>
        <w:rPr>
          <w:b/>
          <w:bCs/>
          <w:sz w:val="21"/>
          <w:szCs w:val="21"/>
        </w:rPr>
        <w:t xml:space="preserve">Sekkizhar’s Periya Puranam</w:t>
      </w:r>
      <w:r>
        <w:rPr>
          <w:sz w:val="21"/>
          <w:szCs w:val="21"/>
        </w:rPr>
        <w:t xml:space="preserve">; </w:t>
      </w:r>
      <w:r>
        <w:rPr>
          <w:b/>
          <w:bCs/>
          <w:sz w:val="21"/>
          <w:szCs w:val="21"/>
        </w:rPr>
        <w:t xml:space="preserve">Basava’s vachanas</w:t>
      </w:r>
      <w:r>
        <w:rPr>
          <w:sz w:val="21"/>
          <w:szCs w:val="21"/>
        </w:rPr>
        <w:t xml:space="preserve">; </w:t>
      </w:r>
      <w:r>
        <w:rPr>
          <w:b/>
          <w:bCs/>
          <w:sz w:val="21"/>
          <w:szCs w:val="21"/>
        </w:rPr>
        <w:t xml:space="preserve">Chand Bardai</w:t>
      </w:r>
      <w:r>
        <w:rPr>
          <w:sz w:val="21"/>
          <w:szCs w:val="21"/>
        </w:rPr>
        <w:t xml:space="preserve"> (</w:t>
      </w:r>
      <w:r>
        <w:rPr>
          <w:i/>
          <w:iCs/>
          <w:sz w:val="21"/>
          <w:szCs w:val="21"/>
        </w:rPr>
        <w:t xml:space="preserve">Prithviraj Raso</w:t>
      </w:r>
      <w:r>
        <w:rPr>
          <w:sz w:val="21"/>
          <w:szCs w:val="21"/>
        </w:rPr>
        <w:t xml:space="preserve">).</w:t>
      </w:r>
    </w:p>
    <w:p>
      <w:pPr>
        <w:spacing w:after="60" w:before="60" w:line="264"/>
        <w:ind w:left="0"/>
      </w:pPr>
      <w:r>
        <w:rPr>
          <w:b/>
          <w:bCs/>
          <w:color w:val="8A3B12"/>
          <w:sz w:val="21"/>
          <w:szCs w:val="21"/>
        </w:rPr>
        <w:t xml:space="preserve">12th century (Jain patronage)</w:t>
      </w:r>
      <w:r>
        <w:rPr>
          <w:color w:val="555555"/>
          <w:sz w:val="21"/>
          <w:szCs w:val="21"/>
        </w:rPr>
        <w:t xml:space="preserve">  —  </w:t>
      </w:r>
      <w:r>
        <w:rPr>
          <w:b/>
          <w:bCs/>
          <w:sz w:val="21"/>
          <w:szCs w:val="21"/>
        </w:rPr>
        <w:t xml:space="preserve">Jain patronage:</w:t>
      </w:r>
      <w:r>
        <w:rPr>
          <w:sz w:val="21"/>
          <w:szCs w:val="21"/>
        </w:rPr>
        <w:t xml:space="preserve"> </w:t>
      </w:r>
      <w:r>
        <w:rPr>
          <w:b/>
          <w:bCs/>
          <w:sz w:val="21"/>
          <w:szCs w:val="21"/>
        </w:rPr>
        <w:t xml:space="preserve">Solanki kings</w:t>
      </w:r>
      <w:r>
        <w:rPr>
          <w:sz w:val="21"/>
          <w:szCs w:val="21"/>
        </w:rPr>
        <w:t xml:space="preserve"> (</w:t>
      </w:r>
      <w:r>
        <w:rPr>
          <w:b/>
          <w:bCs/>
          <w:sz w:val="21"/>
          <w:szCs w:val="21"/>
        </w:rPr>
        <w:t xml:space="preserve">Kumarapala</w:t>
      </w:r>
      <w:r>
        <w:rPr>
          <w:sz w:val="21"/>
          <w:szCs w:val="21"/>
        </w:rPr>
        <w:t xml:space="preserve"> with </w:t>
      </w:r>
      <w:r>
        <w:rPr>
          <w:b/>
          <w:bCs/>
          <w:sz w:val="21"/>
          <w:szCs w:val="21"/>
        </w:rPr>
        <w:t xml:space="preserve">Hemachandra</w:t>
      </w:r>
      <w:r>
        <w:rPr>
          <w:sz w:val="21"/>
          <w:szCs w:val="21"/>
        </w:rPr>
        <w:t xml:space="preserve">), </w:t>
      </w:r>
      <w:r>
        <w:rPr>
          <w:b/>
          <w:bCs/>
          <w:sz w:val="21"/>
          <w:szCs w:val="21"/>
        </w:rPr>
        <w:t xml:space="preserve">Dilwara</w:t>
      </w:r>
      <w:r>
        <w:rPr>
          <w:sz w:val="21"/>
          <w:szCs w:val="21"/>
        </w:rPr>
        <w:t xml:space="preserve"> and </w:t>
      </w:r>
      <w:r>
        <w:rPr>
          <w:b/>
          <w:bCs/>
          <w:sz w:val="21"/>
          <w:szCs w:val="21"/>
        </w:rPr>
        <w:t xml:space="preserve">Ranakpur</w:t>
      </w:r>
      <w:r>
        <w:rPr>
          <w:sz w:val="21"/>
          <w:szCs w:val="21"/>
        </w:rPr>
        <w:t xml:space="preserve"> temples. Earlier Jain patrons: </w:t>
      </w:r>
      <w:r>
        <w:rPr>
          <w:b/>
          <w:bCs/>
          <w:sz w:val="21"/>
          <w:szCs w:val="21"/>
        </w:rPr>
        <w:t xml:space="preserve">Chandragupta Maurya</w:t>
      </w:r>
      <w:r>
        <w:rPr>
          <w:sz w:val="21"/>
          <w:szCs w:val="21"/>
        </w:rPr>
        <w:t xml:space="preserve">, </w:t>
      </w:r>
      <w:r>
        <w:rPr>
          <w:b/>
          <w:bCs/>
          <w:sz w:val="21"/>
          <w:szCs w:val="21"/>
        </w:rPr>
        <w:t xml:space="preserve">Kharavela</w:t>
      </w:r>
      <w:r>
        <w:rPr>
          <w:sz w:val="21"/>
          <w:szCs w:val="21"/>
        </w:rPr>
        <w:t xml:space="preserve">, </w:t>
      </w:r>
      <w:r>
        <w:rPr>
          <w:b/>
          <w:bCs/>
          <w:sz w:val="21"/>
          <w:szCs w:val="21"/>
        </w:rPr>
        <w:t xml:space="preserve">Amoghavarsha</w:t>
      </w:r>
      <w:r>
        <w:rPr>
          <w:sz w:val="21"/>
          <w:szCs w:val="21"/>
        </w:rPr>
        <w:t xml:space="preserve">, </w:t>
      </w:r>
      <w:r>
        <w:rPr>
          <w:b/>
          <w:bCs/>
          <w:sz w:val="21"/>
          <w:szCs w:val="21"/>
        </w:rPr>
        <w:t xml:space="preserve">Western Gangas</w:t>
      </w:r>
      <w:r>
        <w:rPr>
          <w:sz w:val="21"/>
          <w:szCs w:val="21"/>
        </w:rPr>
        <w:t xml:space="preserve">.</w:t>
      </w:r>
    </w:p>
    <w:p>
      <w:pPr>
        <w:spacing w:after="60" w:before="60" w:line="264"/>
        <w:ind w:left="0"/>
      </w:pPr>
      <w:r>
        <w:rPr>
          <w:b/>
          <w:bCs/>
          <w:color w:val="8A3B12"/>
          <w:sz w:val="21"/>
          <w:szCs w:val="21"/>
        </w:rPr>
        <w:t xml:space="preserve">1118 to 1135 CE</w:t>
      </w:r>
      <w:r>
        <w:rPr>
          <w:color w:val="555555"/>
          <w:sz w:val="21"/>
          <w:szCs w:val="21"/>
        </w:rPr>
        <w:t xml:space="preserve">  —  </w:t>
      </w:r>
      <w:r>
        <w:rPr>
          <w:b/>
          <w:bCs/>
          <w:sz w:val="21"/>
          <w:szCs w:val="21"/>
        </w:rPr>
        <w:t xml:space="preserve">Vikrama Chola</w:t>
      </w:r>
      <w:r>
        <w:rPr>
          <w:sz w:val="21"/>
          <w:szCs w:val="21"/>
        </w:rPr>
        <w:t xml:space="preserve">.</w:t>
      </w:r>
    </w:p>
    <w:p>
      <w:pPr>
        <w:spacing w:after="60" w:before="60" w:line="264"/>
        <w:ind w:left="0"/>
      </w:pPr>
      <w:r>
        <w:rPr>
          <w:b/>
          <w:bCs/>
          <w:color w:val="8A3B12"/>
          <w:sz w:val="21"/>
          <w:szCs w:val="21"/>
        </w:rPr>
        <w:t xml:space="preserve">1133 to 1150 CE</w:t>
      </w:r>
      <w:r>
        <w:rPr>
          <w:color w:val="555555"/>
          <w:sz w:val="21"/>
          <w:szCs w:val="21"/>
        </w:rPr>
        <w:t xml:space="preserve">  —  </w:t>
      </w:r>
      <w:r>
        <w:rPr>
          <w:b/>
          <w:bCs/>
          <w:sz w:val="21"/>
          <w:szCs w:val="21"/>
        </w:rPr>
        <w:t xml:space="preserve">Kulottunga II</w:t>
      </w:r>
      <w:r>
        <w:rPr>
          <w:sz w:val="21"/>
          <w:szCs w:val="21"/>
        </w:rPr>
        <w:t xml:space="preserve">; also Rajaraja II and Rajadhiraja II.</w:t>
      </w:r>
    </w:p>
    <w:p>
      <w:pPr>
        <w:spacing w:after="60" w:before="60" w:line="264"/>
        <w:ind w:left="0"/>
      </w:pPr>
      <w:r>
        <w:rPr>
          <w:b/>
          <w:bCs/>
          <w:color w:val="8A3B12"/>
          <w:sz w:val="21"/>
          <w:szCs w:val="21"/>
        </w:rPr>
        <w:t xml:space="preserve">c. 1148 CE</w:t>
      </w:r>
      <w:r>
        <w:rPr>
          <w:color w:val="555555"/>
          <w:sz w:val="21"/>
          <w:szCs w:val="21"/>
        </w:rPr>
        <w:t xml:space="preserve">  —  </w:t>
      </w:r>
      <w:r>
        <w:rPr>
          <w:b/>
          <w:bCs/>
          <w:sz w:val="21"/>
          <w:szCs w:val="21"/>
        </w:rPr>
        <w:t xml:space="preserve">Kalhana’s</w:t>
      </w:r>
      <w:r>
        <w:rPr>
          <w:sz w:val="21"/>
          <w:szCs w:val="21"/>
        </w:rPr>
        <w:t xml:space="preserve"> </w:t>
      </w:r>
      <w:r>
        <w:rPr>
          <w:i/>
          <w:iCs/>
          <w:sz w:val="21"/>
          <w:szCs w:val="21"/>
        </w:rPr>
        <w:t xml:space="preserve">Rajatarangini</w:t>
      </w:r>
      <w:r>
        <w:rPr>
          <w:sz w:val="21"/>
          <w:szCs w:val="21"/>
        </w:rPr>
        <w:t xml:space="preserve">, a notable early history chronicle.</w:t>
      </w:r>
    </w:p>
    <w:p>
      <w:pPr>
        <w:spacing w:after="60" w:before="60" w:line="264"/>
        <w:ind w:left="0"/>
      </w:pPr>
      <w:r>
        <w:rPr>
          <w:b/>
          <w:bCs/>
          <w:color w:val="8A3B12"/>
          <w:sz w:val="21"/>
          <w:szCs w:val="21"/>
        </w:rPr>
        <w:t xml:space="preserve">1150 CE</w:t>
      </w:r>
      <w:r>
        <w:rPr>
          <w:color w:val="555555"/>
          <w:sz w:val="21"/>
          <w:szCs w:val="21"/>
        </w:rPr>
        <w:t xml:space="preserve">  —  </w:t>
      </w:r>
      <w:r>
        <w:rPr>
          <w:b/>
          <w:bCs/>
          <w:sz w:val="21"/>
          <w:szCs w:val="21"/>
        </w:rPr>
        <w:t xml:space="preserve">Bhaskara II</w:t>
      </w:r>
      <w:r>
        <w:rPr>
          <w:sz w:val="21"/>
          <w:szCs w:val="21"/>
        </w:rPr>
        <w:t xml:space="preserve">: </w:t>
      </w:r>
      <w:r>
        <w:rPr>
          <w:i/>
          <w:iCs/>
          <w:sz w:val="21"/>
          <w:szCs w:val="21"/>
        </w:rPr>
        <w:t xml:space="preserve">Lilavati</w:t>
      </w:r>
      <w:r>
        <w:rPr>
          <w:sz w:val="21"/>
          <w:szCs w:val="21"/>
        </w:rPr>
        <w:t xml:space="preserve">, </w:t>
      </w:r>
      <w:r>
        <w:rPr>
          <w:i/>
          <w:iCs/>
          <w:sz w:val="21"/>
          <w:szCs w:val="21"/>
        </w:rPr>
        <w:t xml:space="preserve">Bijaganita</w:t>
      </w:r>
      <w:r>
        <w:rPr>
          <w:sz w:val="21"/>
          <w:szCs w:val="21"/>
        </w:rPr>
        <w:t xml:space="preserve">, </w:t>
      </w:r>
      <w:r>
        <w:rPr>
          <w:i/>
          <w:iCs/>
          <w:sz w:val="21"/>
          <w:szCs w:val="21"/>
        </w:rPr>
        <w:t xml:space="preserve">Siddhanta Shiromani</w:t>
      </w:r>
      <w:r>
        <w:rPr>
          <w:sz w:val="21"/>
          <w:szCs w:val="21"/>
        </w:rPr>
        <w:t xml:space="preserve"> (1150 CE); concepts that anticipate calculus (instantaneous motion). 12th to 13th century architecture: Hoysala temples, </w:t>
      </w:r>
      <w:r>
        <w:rPr>
          <w:b/>
          <w:bCs/>
          <w:sz w:val="21"/>
          <w:szCs w:val="21"/>
        </w:rPr>
        <w:t xml:space="preserve">Ramappa Temple</w:t>
      </w:r>
      <w:r>
        <w:rPr>
          <w:sz w:val="21"/>
          <w:szCs w:val="21"/>
        </w:rPr>
        <w:t xml:space="preserve">, </w:t>
      </w:r>
      <w:r>
        <w:rPr>
          <w:b/>
          <w:bCs/>
          <w:sz w:val="21"/>
          <w:szCs w:val="21"/>
        </w:rPr>
        <w:t xml:space="preserve">Konark Sun Temple</w:t>
      </w:r>
      <w:r>
        <w:rPr>
          <w:sz w:val="21"/>
          <w:szCs w:val="21"/>
        </w:rPr>
        <w:t xml:space="preserve"> (c. 1250), </w:t>
      </w:r>
      <w:r>
        <w:rPr>
          <w:b/>
          <w:bCs/>
          <w:sz w:val="21"/>
          <w:szCs w:val="21"/>
        </w:rPr>
        <w:t xml:space="preserve">Qutb Minar</w:t>
      </w:r>
      <w:r>
        <w:rPr>
          <w:sz w:val="21"/>
          <w:szCs w:val="21"/>
        </w:rPr>
        <w:t xml:space="preserve"> (begun 1199), </w:t>
      </w:r>
      <w:r>
        <w:rPr>
          <w:b/>
          <w:bCs/>
          <w:sz w:val="21"/>
          <w:szCs w:val="21"/>
        </w:rPr>
        <w:t xml:space="preserve">Quwwat-ul-Islam Mosque</w:t>
      </w:r>
      <w:r>
        <w:rPr>
          <w:sz w:val="21"/>
          <w:szCs w:val="21"/>
        </w:rPr>
        <w:t xml:space="preserve">, </w:t>
      </w:r>
      <w:r>
        <w:rPr>
          <w:b/>
          <w:bCs/>
          <w:sz w:val="21"/>
          <w:szCs w:val="21"/>
        </w:rPr>
        <w:t xml:space="preserve">Adhai Din Ka Jhonpra</w:t>
      </w:r>
      <w:r>
        <w:rPr>
          <w:sz w:val="21"/>
          <w:szCs w:val="21"/>
        </w:rPr>
        <w:t xml:space="preserve"> (Ajmer), </w:t>
      </w:r>
      <w:r>
        <w:rPr>
          <w:b/>
          <w:bCs/>
          <w:sz w:val="21"/>
          <w:szCs w:val="21"/>
        </w:rPr>
        <w:t xml:space="preserve">Iltutmish’s tomb</w:t>
      </w:r>
      <w:r>
        <w:rPr>
          <w:sz w:val="21"/>
          <w:szCs w:val="21"/>
        </w:rPr>
        <w:t xml:space="preserve">.</w:t>
      </w:r>
    </w:p>
    <w:p>
      <w:pPr>
        <w:spacing w:after="60" w:before="60" w:line="264"/>
        <w:ind w:left="0"/>
      </w:pPr>
      <w:r>
        <w:rPr>
          <w:b/>
          <w:bCs/>
          <w:color w:val="8A3B12"/>
          <w:sz w:val="21"/>
          <w:szCs w:val="21"/>
        </w:rPr>
        <w:t xml:space="preserve">Indigenous chronicles and texts (various periods; listed without dates in the source)</w:t>
      </w:r>
      <w:r>
        <w:rPr>
          <w:color w:val="555555"/>
          <w:sz w:val="21"/>
          <w:szCs w:val="21"/>
        </w:rPr>
        <w:t xml:space="preserve">  —  </w:t>
      </w:r>
      <w:r>
        <w:rPr>
          <w:i/>
          <w:iCs/>
          <w:sz w:val="21"/>
          <w:szCs w:val="21"/>
        </w:rPr>
        <w:t xml:space="preserve">Rajatarangini</w:t>
      </w:r>
      <w:r>
        <w:rPr>
          <w:sz w:val="21"/>
          <w:szCs w:val="21"/>
        </w:rPr>
        <w:t xml:space="preserve"> (Kalhana), </w:t>
      </w:r>
      <w:r>
        <w:rPr>
          <w:i/>
          <w:iCs/>
          <w:sz w:val="21"/>
          <w:szCs w:val="21"/>
        </w:rPr>
        <w:t xml:space="preserve">Harshacharita</w:t>
      </w:r>
      <w:r>
        <w:rPr>
          <w:sz w:val="21"/>
          <w:szCs w:val="21"/>
        </w:rPr>
        <w:t xml:space="preserve"> (Banabhatta), </w:t>
      </w:r>
      <w:r>
        <w:rPr>
          <w:i/>
          <w:iCs/>
          <w:sz w:val="21"/>
          <w:szCs w:val="21"/>
        </w:rPr>
        <w:t xml:space="preserve">Prithviraj Raso</w:t>
      </w:r>
      <w:r>
        <w:rPr>
          <w:sz w:val="21"/>
          <w:szCs w:val="21"/>
        </w:rPr>
        <w:t xml:space="preserve">, </w:t>
      </w:r>
      <w:r>
        <w:rPr>
          <w:i/>
          <w:iCs/>
          <w:sz w:val="21"/>
          <w:szCs w:val="21"/>
        </w:rPr>
        <w:t xml:space="preserve">Chachnama</w:t>
      </w:r>
      <w:r>
        <w:rPr>
          <w:sz w:val="21"/>
          <w:szCs w:val="21"/>
        </w:rPr>
        <w:t xml:space="preserve"> (Arab conquest of Sind), </w:t>
      </w:r>
      <w:r>
        <w:rPr>
          <w:i/>
          <w:iCs/>
          <w:sz w:val="21"/>
          <w:szCs w:val="21"/>
        </w:rPr>
        <w:t xml:space="preserve">Tabaqat-i-Nasiri</w:t>
      </w:r>
      <w:r>
        <w:rPr>
          <w:sz w:val="21"/>
          <w:szCs w:val="21"/>
        </w:rPr>
        <w:t xml:space="preserve"> (Minhaj-i-Siraj), </w:t>
      </w:r>
      <w:r>
        <w:rPr>
          <w:i/>
          <w:iCs/>
          <w:sz w:val="21"/>
          <w:szCs w:val="21"/>
        </w:rPr>
        <w:t xml:space="preserve">Tarikh-i-Firuz Shahi</w:t>
      </w:r>
      <w:r>
        <w:rPr>
          <w:sz w:val="21"/>
          <w:szCs w:val="21"/>
        </w:rPr>
        <w:t xml:space="preserve"> (Barani), </w:t>
      </w:r>
      <w:r>
        <w:rPr>
          <w:i/>
          <w:iCs/>
          <w:sz w:val="21"/>
          <w:szCs w:val="21"/>
        </w:rPr>
        <w:t xml:space="preserve">Baburnama</w:t>
      </w:r>
      <w:r>
        <w:rPr>
          <w:sz w:val="21"/>
          <w:szCs w:val="21"/>
        </w:rPr>
        <w:t xml:space="preserve">, </w:t>
      </w:r>
      <w:r>
        <w:rPr>
          <w:i/>
          <w:iCs/>
          <w:sz w:val="21"/>
          <w:szCs w:val="21"/>
        </w:rPr>
        <w:t xml:space="preserve">Tuzuk-i-Jahangiri</w:t>
      </w:r>
      <w:r>
        <w:rPr>
          <w:sz w:val="21"/>
          <w:szCs w:val="21"/>
        </w:rPr>
        <w:t xml:space="preserve">, </w:t>
      </w:r>
      <w:r>
        <w:rPr>
          <w:i/>
          <w:iCs/>
          <w:sz w:val="21"/>
          <w:szCs w:val="21"/>
        </w:rPr>
        <w:t xml:space="preserve">Akbarnama</w:t>
      </w:r>
      <w:r>
        <w:rPr>
          <w:sz w:val="21"/>
          <w:szCs w:val="21"/>
        </w:rPr>
        <w:t xml:space="preserve">, </w:t>
      </w:r>
      <w:r>
        <w:rPr>
          <w:i/>
          <w:iCs/>
          <w:sz w:val="21"/>
          <w:szCs w:val="21"/>
        </w:rPr>
        <w:t xml:space="preserve">Ain-i-Akbari</w:t>
      </w:r>
      <w:r>
        <w:rPr>
          <w:sz w:val="21"/>
          <w:szCs w:val="21"/>
        </w:rPr>
        <w:t xml:space="preserve">, </w:t>
      </w:r>
      <w:r>
        <w:rPr>
          <w:i/>
          <w:iCs/>
          <w:sz w:val="21"/>
          <w:szCs w:val="21"/>
        </w:rPr>
        <w:t xml:space="preserve">Padshahnama</w:t>
      </w:r>
      <w:r>
        <w:rPr>
          <w:sz w:val="21"/>
          <w:szCs w:val="21"/>
        </w:rPr>
        <w:t xml:space="preserve">, </w:t>
      </w:r>
      <w:r>
        <w:rPr>
          <w:i/>
          <w:iCs/>
          <w:sz w:val="21"/>
          <w:szCs w:val="21"/>
        </w:rPr>
        <w:t xml:space="preserve">Muntakhab-ut-Tawarikh</w:t>
      </w:r>
      <w:r>
        <w:rPr>
          <w:sz w:val="21"/>
          <w:szCs w:val="21"/>
        </w:rPr>
        <w:t xml:space="preserve"> (Badauni), </w:t>
      </w:r>
      <w:r>
        <w:rPr>
          <w:i/>
          <w:iCs/>
          <w:sz w:val="21"/>
          <w:szCs w:val="21"/>
        </w:rPr>
        <w:t xml:space="preserve">Shivabharata</w:t>
      </w:r>
      <w:r>
        <w:rPr>
          <w:sz w:val="21"/>
          <w:szCs w:val="21"/>
        </w:rPr>
        <w:t xml:space="preserve">, </w:t>
      </w:r>
      <w:r>
        <w:rPr>
          <w:i/>
          <w:iCs/>
          <w:sz w:val="21"/>
          <w:szCs w:val="21"/>
        </w:rPr>
        <w:t xml:space="preserve">Buranjis</w:t>
      </w:r>
      <w:r>
        <w:rPr>
          <w:sz w:val="21"/>
          <w:szCs w:val="21"/>
        </w:rPr>
        <w:t xml:space="preserve"> (Ahom chronicles).</w:t>
      </w:r>
    </w:p>
    <w:p>
      <w:pPr>
        <w:spacing w:after="60" w:before="60" w:line="264"/>
        <w:ind w:left="0"/>
      </w:pPr>
      <w:r>
        <w:rPr>
          <w:b/>
          <w:bCs/>
          <w:color w:val="8A3B12"/>
          <w:sz w:val="21"/>
          <w:szCs w:val="21"/>
        </w:rPr>
        <w:t xml:space="preserve">c. 1163 to 1323 CE (Kakatiyas)</w:t>
      </w:r>
      <w:r>
        <w:rPr>
          <w:color w:val="555555"/>
          <w:sz w:val="21"/>
          <w:szCs w:val="21"/>
        </w:rPr>
        <w:t xml:space="preserve">  —  </w:t>
      </w:r>
      <w:r>
        <w:rPr>
          <w:b/>
          <w:bCs/>
          <w:sz w:val="21"/>
          <w:szCs w:val="21"/>
        </w:rPr>
        <w:t xml:space="preserve">Kakatiyas</w:t>
      </w:r>
      <w:r>
        <w:rPr>
          <w:sz w:val="21"/>
          <w:szCs w:val="21"/>
        </w:rPr>
        <w:t xml:space="preserve"> of Warangal: </w:t>
      </w:r>
      <w:r>
        <w:rPr>
          <w:b/>
          <w:bCs/>
          <w:sz w:val="21"/>
          <w:szCs w:val="21"/>
        </w:rPr>
        <w:t xml:space="preserve">Ganapati Deva</w:t>
      </w:r>
      <w:r>
        <w:rPr>
          <w:sz w:val="21"/>
          <w:szCs w:val="21"/>
        </w:rPr>
        <w:t xml:space="preserve">, </w:t>
      </w:r>
      <w:r>
        <w:rPr>
          <w:b/>
          <w:bCs/>
          <w:sz w:val="21"/>
          <w:szCs w:val="21"/>
        </w:rPr>
        <w:t xml:space="preserve">Rani Rudrama Devi</w:t>
      </w:r>
      <w:r>
        <w:rPr>
          <w:sz w:val="21"/>
          <w:szCs w:val="21"/>
        </w:rPr>
        <w:t xml:space="preserve">, </w:t>
      </w:r>
      <w:r>
        <w:rPr>
          <w:b/>
          <w:bCs/>
          <w:sz w:val="21"/>
          <w:szCs w:val="21"/>
        </w:rPr>
        <w:t xml:space="preserve">Prataparudra II</w:t>
      </w:r>
      <w:r>
        <w:rPr>
          <w:sz w:val="21"/>
          <w:szCs w:val="21"/>
        </w:rPr>
        <w:t xml:space="preserve">; </w:t>
      </w:r>
      <w:r>
        <w:rPr>
          <w:b/>
          <w:bCs/>
          <w:sz w:val="21"/>
          <w:szCs w:val="21"/>
        </w:rPr>
        <w:t xml:space="preserve">Ramappa Temple</w:t>
      </w:r>
      <w:r>
        <w:rPr>
          <w:sz w:val="21"/>
          <w:szCs w:val="21"/>
        </w:rPr>
        <w:t xml:space="preserve"> (UNESCO).</w:t>
      </w:r>
    </w:p>
    <w:p>
      <w:pPr>
        <w:spacing w:after="60" w:before="60" w:line="264"/>
        <w:ind w:left="0"/>
      </w:pPr>
      <w:r>
        <w:rPr>
          <w:b/>
          <w:bCs/>
          <w:color w:val="8A3B12"/>
          <w:sz w:val="21"/>
          <w:szCs w:val="21"/>
        </w:rPr>
        <w:t xml:space="preserve">1167 to 1173 CE</w:t>
      </w:r>
      <w:r>
        <w:rPr>
          <w:color w:val="555555"/>
          <w:sz w:val="21"/>
          <w:szCs w:val="21"/>
        </w:rPr>
        <w:t xml:space="preserve">  —  </w:t>
      </w:r>
      <w:r>
        <w:rPr>
          <w:b/>
          <w:bCs/>
          <w:sz w:val="21"/>
          <w:szCs w:val="21"/>
        </w:rPr>
        <w:t xml:space="preserve">Benjamin of Tudela</w:t>
      </w:r>
      <w:r>
        <w:rPr>
          <w:sz w:val="21"/>
          <w:szCs w:val="21"/>
        </w:rPr>
        <w:t xml:space="preserve"> (Jewish traveller) describes the Malabar coast Jewish communities.</w:t>
      </w:r>
    </w:p>
    <w:p>
      <w:pPr>
        <w:spacing w:after="60" w:before="60" w:line="264"/>
        <w:ind w:left="0"/>
      </w:pPr>
      <w:r>
        <w:rPr>
          <w:b/>
          <w:bCs/>
          <w:color w:val="8A3B12"/>
          <w:sz w:val="21"/>
          <w:szCs w:val="21"/>
        </w:rPr>
        <w:t xml:space="preserve">r. 1177 to 1192 CE</w:t>
      </w:r>
      <w:r>
        <w:rPr>
          <w:color w:val="555555"/>
          <w:sz w:val="21"/>
          <w:szCs w:val="21"/>
        </w:rPr>
        <w:t xml:space="preserve">  —  </w:t>
      </w:r>
      <w:r>
        <w:rPr>
          <w:b/>
          <w:bCs/>
          <w:sz w:val="21"/>
          <w:szCs w:val="21"/>
        </w:rPr>
        <w:t xml:space="preserve">Prithviraj Chauhan III</w:t>
      </w:r>
      <w:r>
        <w:rPr>
          <w:sz w:val="21"/>
          <w:szCs w:val="21"/>
        </w:rPr>
        <w:t xml:space="preserve"> of the Chauhans of Ajmer/Delhi.</w:t>
      </w:r>
    </w:p>
    <w:p>
      <w:pPr>
        <w:spacing w:after="60" w:before="60" w:line="264"/>
        <w:ind w:left="0"/>
      </w:pPr>
      <w:r>
        <w:rPr>
          <w:b/>
          <w:bCs/>
          <w:color w:val="8A3B12"/>
          <w:sz w:val="21"/>
          <w:szCs w:val="21"/>
        </w:rPr>
        <w:t xml:space="preserve">1178 CE</w:t>
      </w:r>
      <w:r>
        <w:rPr>
          <w:color w:val="555555"/>
          <w:sz w:val="21"/>
          <w:szCs w:val="21"/>
        </w:rPr>
        <w:t xml:space="preserve">  —  </w:t>
      </w:r>
      <w:r>
        <w:rPr>
          <w:b/>
          <w:bCs/>
          <w:sz w:val="21"/>
          <w:szCs w:val="21"/>
        </w:rPr>
        <w:t xml:space="preserve">Muhammad of Ghor (Shihabuddin)</w:t>
      </w:r>
      <w:r>
        <w:rPr>
          <w:sz w:val="21"/>
          <w:szCs w:val="21"/>
        </w:rPr>
        <w:t xml:space="preserve"> first defeated by Bhima II of Gujarat. </w:t>
      </w:r>
      <w:r>
        <w:rPr>
          <w:b/>
          <w:bCs/>
          <w:sz w:val="21"/>
          <w:szCs w:val="21"/>
        </w:rPr>
        <w:t xml:space="preserve">Kulottunga III</w:t>
      </w:r>
      <w:r>
        <w:rPr>
          <w:sz w:val="21"/>
          <w:szCs w:val="21"/>
        </w:rPr>
        <w:t xml:space="preserve"> (1178 to 1218 CE) also begins his reign.</w:t>
      </w:r>
    </w:p>
    <w:p>
      <w:pPr>
        <w:spacing w:after="60" w:before="60" w:line="264"/>
        <w:ind w:left="0"/>
      </w:pPr>
      <w:r>
        <w:rPr>
          <w:b/>
          <w:bCs/>
          <w:color w:val="8A3B12"/>
          <w:sz w:val="21"/>
          <w:szCs w:val="21"/>
        </w:rPr>
        <w:t xml:space="preserve">c. 1187 to 1317 CE (Yadavas of Devagiri)</w:t>
      </w:r>
      <w:r>
        <w:rPr>
          <w:color w:val="555555"/>
          <w:sz w:val="21"/>
          <w:szCs w:val="21"/>
        </w:rPr>
        <w:t xml:space="preserve">  —  </w:t>
      </w:r>
      <w:r>
        <w:rPr>
          <w:b/>
          <w:bCs/>
          <w:sz w:val="21"/>
          <w:szCs w:val="21"/>
        </w:rPr>
        <w:t xml:space="preserve">Ramachandra</w:t>
      </w:r>
      <w:r>
        <w:rPr>
          <w:sz w:val="21"/>
          <w:szCs w:val="21"/>
        </w:rPr>
        <w:t xml:space="preserve"> submits to Alauddin Khalji (1296), then fully annexed by 1317.</w:t>
      </w:r>
    </w:p>
    <w:p>
      <w:pPr>
        <w:spacing w:after="60" w:before="60" w:line="264"/>
        <w:ind w:left="0"/>
      </w:pPr>
      <w:r>
        <w:rPr>
          <w:b/>
          <w:bCs/>
          <w:color w:val="8A3B12"/>
          <w:sz w:val="21"/>
          <w:szCs w:val="21"/>
        </w:rPr>
        <w:t xml:space="preserve">1191 CE</w:t>
      </w:r>
      <w:r>
        <w:rPr>
          <w:color w:val="555555"/>
          <w:sz w:val="21"/>
          <w:szCs w:val="21"/>
        </w:rPr>
        <w:t xml:space="preserve">  —  </w:t>
      </w:r>
      <w:r>
        <w:rPr>
          <w:b/>
          <w:bCs/>
          <w:sz w:val="21"/>
          <w:szCs w:val="21"/>
        </w:rPr>
        <w:t xml:space="preserve">First Battle of Tarain:</w:t>
      </w:r>
      <w:r>
        <w:rPr>
          <w:sz w:val="21"/>
          <w:szCs w:val="21"/>
        </w:rPr>
        <w:t xml:space="preserve"> Prithviraj Chauhan defeats Ghori.</w:t>
      </w:r>
    </w:p>
    <w:p>
      <w:pPr>
        <w:spacing w:after="60" w:before="60" w:line="264"/>
        <w:ind w:left="0"/>
      </w:pPr>
      <w:r>
        <w:rPr>
          <w:b/>
          <w:bCs/>
          <w:color w:val="8A3B12"/>
          <w:sz w:val="21"/>
          <w:szCs w:val="21"/>
        </w:rPr>
        <w:t xml:space="preserve">1192 CE</w:t>
      </w:r>
      <w:r>
        <w:rPr>
          <w:color w:val="555555"/>
          <w:sz w:val="21"/>
          <w:szCs w:val="21"/>
        </w:rPr>
        <w:t xml:space="preserve">  —  </w:t>
      </w:r>
      <w:r>
        <w:rPr>
          <w:b/>
          <w:bCs/>
          <w:sz w:val="21"/>
          <w:szCs w:val="21"/>
        </w:rPr>
        <w:t xml:space="preserve">Second Battle of Tarain:</w:t>
      </w:r>
      <w:r>
        <w:rPr>
          <w:sz w:val="21"/>
          <w:szCs w:val="21"/>
        </w:rPr>
        <w:t xml:space="preserve"> Ghori defeats Prithviraj, opening the path to Delhi.</w:t>
      </w:r>
    </w:p>
    <w:p>
      <w:pPr>
        <w:spacing w:after="60" w:before="60" w:line="264"/>
        <w:ind w:left="0"/>
      </w:pPr>
      <w:r>
        <w:rPr>
          <w:b/>
          <w:bCs/>
          <w:color w:val="8A3B12"/>
          <w:sz w:val="21"/>
          <w:szCs w:val="21"/>
        </w:rPr>
        <w:t xml:space="preserve">c. 1193 CE</w:t>
      </w:r>
      <w:r>
        <w:rPr>
          <w:color w:val="555555"/>
          <w:sz w:val="21"/>
          <w:szCs w:val="21"/>
        </w:rPr>
        <w:t xml:space="preserve">  —  </w:t>
      </w:r>
      <w:r>
        <w:rPr>
          <w:b/>
          <w:bCs/>
          <w:sz w:val="21"/>
          <w:szCs w:val="21"/>
        </w:rPr>
        <w:t xml:space="preserve">Bakhtiyar Khalji</w:t>
      </w:r>
      <w:r>
        <w:rPr>
          <w:sz w:val="21"/>
          <w:szCs w:val="21"/>
        </w:rPr>
        <w:t xml:space="preserve"> destroys Nalanda (c. 1193); </w:t>
      </w:r>
      <w:r>
        <w:rPr>
          <w:b/>
          <w:bCs/>
          <w:sz w:val="21"/>
          <w:szCs w:val="21"/>
        </w:rPr>
        <w:t xml:space="preserve">Qutb ud-Din Aibak</w:t>
      </w:r>
      <w:r>
        <w:rPr>
          <w:sz w:val="21"/>
          <w:szCs w:val="21"/>
        </w:rPr>
        <w:t xml:space="preserve"> takes Delhi (1193). Decline of Buddhism in much of India after 1193: loss of royal patronage, Brahmanical revival, and destruction of monasteries; universities include </w:t>
      </w:r>
      <w:r>
        <w:rPr>
          <w:b/>
          <w:bCs/>
          <w:sz w:val="21"/>
          <w:szCs w:val="21"/>
        </w:rPr>
        <w:t xml:space="preserve">Takshashila</w:t>
      </w:r>
      <w:r>
        <w:rPr>
          <w:sz w:val="21"/>
          <w:szCs w:val="21"/>
        </w:rPr>
        <w:t xml:space="preserve"> (Taxila), </w:t>
      </w:r>
      <w:r>
        <w:rPr>
          <w:b/>
          <w:bCs/>
          <w:sz w:val="21"/>
          <w:szCs w:val="21"/>
        </w:rPr>
        <w:t xml:space="preserve">Nalanda</w:t>
      </w:r>
      <w:r>
        <w:rPr>
          <w:sz w:val="21"/>
          <w:szCs w:val="21"/>
        </w:rPr>
        <w:t xml:space="preserve"> (5th to 12th century), </w:t>
      </w:r>
      <w:r>
        <w:rPr>
          <w:b/>
          <w:bCs/>
          <w:sz w:val="21"/>
          <w:szCs w:val="21"/>
        </w:rPr>
        <w:t xml:space="preserve">Vikramashila</w:t>
      </w:r>
      <w:r>
        <w:rPr>
          <w:sz w:val="21"/>
          <w:szCs w:val="21"/>
        </w:rPr>
        <w:t xml:space="preserve"> (8th century), </w:t>
      </w:r>
      <w:r>
        <w:rPr>
          <w:b/>
          <w:bCs/>
          <w:sz w:val="21"/>
          <w:szCs w:val="21"/>
        </w:rPr>
        <w:t xml:space="preserve">Odantapuri</w:t>
      </w:r>
      <w:r>
        <w:rPr>
          <w:sz w:val="21"/>
          <w:szCs w:val="21"/>
        </w:rPr>
        <w:t xml:space="preserve">, </w:t>
      </w:r>
      <w:r>
        <w:rPr>
          <w:b/>
          <w:bCs/>
          <w:sz w:val="21"/>
          <w:szCs w:val="21"/>
        </w:rPr>
        <w:t xml:space="preserve">Somapura</w:t>
      </w:r>
      <w:r>
        <w:rPr>
          <w:sz w:val="21"/>
          <w:szCs w:val="21"/>
        </w:rPr>
        <w:t xml:space="preserve">, </w:t>
      </w:r>
      <w:r>
        <w:rPr>
          <w:b/>
          <w:bCs/>
          <w:sz w:val="21"/>
          <w:szCs w:val="21"/>
        </w:rPr>
        <w:t xml:space="preserve">Vallabhi</w:t>
      </w:r>
      <w:r>
        <w:rPr>
          <w:sz w:val="21"/>
          <w:szCs w:val="21"/>
        </w:rPr>
        <w:t xml:space="preserve">.</w:t>
      </w:r>
    </w:p>
    <w:p>
      <w:pPr>
        <w:spacing w:after="60" w:before="60" w:line="264"/>
        <w:ind w:left="0"/>
      </w:pPr>
      <w:r>
        <w:rPr>
          <w:b/>
          <w:bCs/>
          <w:color w:val="8A3B12"/>
          <w:sz w:val="21"/>
          <w:szCs w:val="21"/>
        </w:rPr>
        <w:t xml:space="preserve">After 1193 CE (Decline of Buddhism)</w:t>
      </w:r>
      <w:r>
        <w:rPr>
          <w:color w:val="555555"/>
          <w:sz w:val="21"/>
          <w:szCs w:val="21"/>
        </w:rPr>
        <w:t xml:space="preserve">  —  </w:t>
      </w:r>
      <w:r>
        <w:rPr>
          <w:b/>
          <w:bCs/>
          <w:sz w:val="21"/>
          <w:szCs w:val="21"/>
        </w:rPr>
        <w:t xml:space="preserve">Decline of Buddhism</w:t>
      </w:r>
      <w:r>
        <w:rPr>
          <w:sz w:val="21"/>
          <w:szCs w:val="21"/>
        </w:rPr>
        <w:t xml:space="preserve"> in much of India after the 12th century: loss of patronage, Brahmanical revival, Turkish conquests, and destruction of monasteries after 1193. </w:t>
      </w:r>
      <w:r>
        <w:rPr>
          <w:b/>
          <w:bCs/>
          <w:sz w:val="21"/>
          <w:szCs w:val="21"/>
        </w:rPr>
        <w:t xml:space="preserve">Revival:</w:t>
      </w:r>
      <w:r>
        <w:rPr>
          <w:sz w:val="21"/>
          <w:szCs w:val="21"/>
        </w:rPr>
        <w:t xml:space="preserve"> </w:t>
      </w:r>
      <w:r>
        <w:rPr>
          <w:b/>
          <w:bCs/>
          <w:sz w:val="21"/>
          <w:szCs w:val="21"/>
        </w:rPr>
        <w:t xml:space="preserve">Anagarika Dharmapala</w:t>
      </w:r>
      <w:r>
        <w:rPr>
          <w:sz w:val="21"/>
          <w:szCs w:val="21"/>
        </w:rPr>
        <w:t xml:space="preserve"> (Maha Bodhi Society, 1891), </w:t>
      </w:r>
      <w:r>
        <w:rPr>
          <w:b/>
          <w:bCs/>
          <w:sz w:val="21"/>
          <w:szCs w:val="21"/>
        </w:rPr>
        <w:t xml:space="preserve">Ambedkar’s</w:t>
      </w:r>
      <w:r>
        <w:rPr>
          <w:sz w:val="21"/>
          <w:szCs w:val="21"/>
        </w:rPr>
        <w:t xml:space="preserve"> mass conversion (1956), </w:t>
      </w:r>
      <w:r>
        <w:rPr>
          <w:b/>
          <w:bCs/>
          <w:sz w:val="21"/>
          <w:szCs w:val="21"/>
        </w:rPr>
        <w:t xml:space="preserve">Tibetan Buddhist</w:t>
      </w:r>
      <w:r>
        <w:rPr>
          <w:sz w:val="21"/>
          <w:szCs w:val="21"/>
        </w:rPr>
        <w:t xml:space="preserve"> exiles from 1959.</w:t>
      </w:r>
    </w:p>
    <w:p>
      <w:pPr>
        <w:spacing w:after="60" w:before="60" w:line="264"/>
        <w:ind w:left="0"/>
      </w:pPr>
      <w:r>
        <w:rPr>
          <w:b/>
          <w:bCs/>
          <w:color w:val="8A3B12"/>
          <w:sz w:val="21"/>
          <w:szCs w:val="21"/>
        </w:rPr>
        <w:t xml:space="preserve">1194 CE</w:t>
      </w:r>
      <w:r>
        <w:rPr>
          <w:color w:val="555555"/>
          <w:sz w:val="21"/>
          <w:szCs w:val="21"/>
        </w:rPr>
        <w:t xml:space="preserve">  —  </w:t>
      </w:r>
      <w:r>
        <w:rPr>
          <w:b/>
          <w:bCs/>
          <w:sz w:val="21"/>
          <w:szCs w:val="21"/>
        </w:rPr>
        <w:t xml:space="preserve">Battle of Chandawar:</w:t>
      </w:r>
      <w:r>
        <w:rPr>
          <w:sz w:val="21"/>
          <w:szCs w:val="21"/>
        </w:rPr>
        <w:t xml:space="preserve"> defeat of Jaichand of Kanauj.</w:t>
      </w:r>
    </w:p>
    <w:p>
      <w:pPr>
        <w:spacing w:after="60" w:before="60" w:line="264"/>
        <w:ind w:left="0"/>
      </w:pPr>
      <w:r>
        <w:rPr>
          <w:b/>
          <w:bCs/>
          <w:color w:val="8A3B12"/>
          <w:sz w:val="21"/>
          <w:szCs w:val="21"/>
        </w:rPr>
        <w:t xml:space="preserve">1199 CE</w:t>
      </w:r>
      <w:r>
        <w:rPr>
          <w:color w:val="555555"/>
          <w:sz w:val="21"/>
          <w:szCs w:val="21"/>
        </w:rPr>
        <w:t xml:space="preserve">  —  </w:t>
      </w:r>
      <w:r>
        <w:rPr>
          <w:b/>
          <w:bCs/>
          <w:sz w:val="21"/>
          <w:szCs w:val="21"/>
        </w:rPr>
        <w:t xml:space="preserve">Qutb Minar</w:t>
      </w:r>
      <w:r>
        <w:rPr>
          <w:sz w:val="21"/>
          <w:szCs w:val="21"/>
        </w:rPr>
        <w:t xml:space="preserve"> begun.</w:t>
      </w:r>
    </w:p>
    <w:p>
      <w:pPr>
        <w:spacing w:after="60" w:before="60" w:line="264"/>
        <w:ind w:left="0"/>
      </w:pPr>
      <w:r>
        <w:rPr>
          <w:b/>
          <w:bCs/>
          <w:color w:val="8A3B12"/>
          <w:sz w:val="21"/>
          <w:szCs w:val="21"/>
        </w:rPr>
        <w:t xml:space="preserve">c. 1200 CE</w:t>
      </w:r>
      <w:r>
        <w:rPr>
          <w:color w:val="555555"/>
          <w:sz w:val="21"/>
          <w:szCs w:val="21"/>
        </w:rPr>
        <w:t xml:space="preserve">  —  </w:t>
      </w:r>
      <w:r>
        <w:rPr>
          <w:b/>
          <w:bCs/>
          <w:sz w:val="21"/>
          <w:szCs w:val="21"/>
        </w:rPr>
        <w:t xml:space="preserve">Bakhtiyar Khalji</w:t>
      </w:r>
      <w:r>
        <w:rPr>
          <w:sz w:val="21"/>
          <w:szCs w:val="21"/>
        </w:rPr>
        <w:t xml:space="preserve"> destroys Vikramashila (c. 1200). Era ends: c. 550 to 1200 CE.</w:t>
      </w:r>
    </w:p>
    <w:p>
      <w:pPr>
        <w:spacing w:after="60" w:before="60" w:line="264"/>
        <w:ind w:left="0"/>
      </w:pPr>
      <w:r>
        <w:rPr>
          <w:b/>
          <w:bCs/>
          <w:color w:val="8A3B12"/>
          <w:sz w:val="21"/>
          <w:szCs w:val="21"/>
        </w:rPr>
        <w:t xml:space="preserve">c. 1204 CE</w:t>
      </w:r>
      <w:r>
        <w:rPr>
          <w:color w:val="555555"/>
          <w:sz w:val="21"/>
          <w:szCs w:val="21"/>
        </w:rPr>
        <w:t xml:space="preserve">  —  </w:t>
      </w:r>
      <w:r>
        <w:rPr>
          <w:b/>
          <w:bCs/>
          <w:sz w:val="21"/>
          <w:szCs w:val="21"/>
        </w:rPr>
        <w:t xml:space="preserve">Bakhtiyar Khalji</w:t>
      </w:r>
      <w:r>
        <w:rPr>
          <w:sz w:val="21"/>
          <w:szCs w:val="21"/>
        </w:rPr>
        <w:t xml:space="preserve"> raids Bengal (c. 1204).</w:t>
      </w:r>
    </w:p>
    <w:p>
      <w:pPr>
        <w:pStyle w:val="Heading1"/>
        <w:keepNext/>
        <w:pBdr>
          <w:bottom w:val="single" w:color="C9B8A6" w:sz="6" w:space="4"/>
        </w:pBdr>
        <w:spacing w:after="120" w:before="360"/>
      </w:pPr>
      <w:r>
        <w:rPr>
          <w:b/>
          <w:bCs/>
          <w:color w:val="1F2A44"/>
          <w:sz w:val="30"/>
          <w:szCs w:val="30"/>
        </w:rPr>
        <w:t xml:space="preserve">Delhi Sultanate and Contemporary Regional Powers (1205 to 1526)</w:t>
      </w:r>
    </w:p>
    <w:p>
      <w:pPr>
        <w:spacing w:after="60" w:before="60" w:line="264"/>
        <w:ind w:left="0"/>
      </w:pPr>
      <w:r>
        <w:rPr>
          <w:b/>
          <w:bCs/>
          <w:color w:val="8A3B12"/>
          <w:sz w:val="21"/>
          <w:szCs w:val="21"/>
        </w:rPr>
        <w:t xml:space="preserve">c. 1200 to 1526 CE (Delhi Sultanate and regional powers, overview)</w:t>
      </w:r>
      <w:r>
        <w:rPr>
          <w:color w:val="555555"/>
          <w:sz w:val="21"/>
          <w:szCs w:val="21"/>
        </w:rPr>
        <w:t xml:space="preserve">  —  </w:t>
      </w:r>
      <w:r>
        <w:rPr>
          <w:sz w:val="21"/>
          <w:szCs w:val="21"/>
        </w:rPr>
        <w:t xml:space="preserve">Era overview: </w:t>
      </w:r>
      <w:r>
        <w:rPr>
          <w:b/>
          <w:bCs/>
          <w:sz w:val="21"/>
          <w:szCs w:val="21"/>
        </w:rPr>
        <w:t xml:space="preserve">1206 to 1526</w:t>
      </w:r>
      <w:r>
        <w:rPr>
          <w:sz w:val="21"/>
          <w:szCs w:val="21"/>
        </w:rPr>
        <w:t xml:space="preserve">: Delhi Sultanate; Vijayanagara and Bahmani kingdoms. Culture: Indo-Islamic architecture (Qutb complex, Alai Darwaza, Tughlaqabad, Lodi Gardens); Persian and Urdu/Hindavi literature (</w:t>
      </w:r>
      <w:r>
        <w:rPr>
          <w:b/>
          <w:bCs/>
          <w:sz w:val="21"/>
          <w:szCs w:val="21"/>
        </w:rPr>
        <w:t xml:space="preserve">Amir Khusrau</w:t>
      </w:r>
      <w:r>
        <w:rPr>
          <w:sz w:val="21"/>
          <w:szCs w:val="21"/>
        </w:rPr>
        <w:t xml:space="preserve">, </w:t>
      </w:r>
      <w:r>
        <w:rPr>
          <w:b/>
          <w:bCs/>
          <w:sz w:val="21"/>
          <w:szCs w:val="21"/>
        </w:rPr>
        <w:t xml:space="preserve">Ziauddin Barani</w:t>
      </w:r>
      <w:r>
        <w:rPr>
          <w:sz w:val="21"/>
          <w:szCs w:val="21"/>
        </w:rPr>
        <w:t xml:space="preserve">, </w:t>
      </w:r>
      <w:r>
        <w:rPr>
          <w:b/>
          <w:bCs/>
          <w:sz w:val="21"/>
          <w:szCs w:val="21"/>
        </w:rPr>
        <w:t xml:space="preserve">Isami</w:t>
      </w:r>
      <w:r>
        <w:rPr>
          <w:sz w:val="21"/>
          <w:szCs w:val="21"/>
        </w:rPr>
        <w:t xml:space="preserve">, </w:t>
      </w:r>
      <w:r>
        <w:rPr>
          <w:b/>
          <w:bCs/>
          <w:sz w:val="21"/>
          <w:szCs w:val="21"/>
        </w:rPr>
        <w:t xml:space="preserve">Minhaj-i-Siraj</w:t>
      </w:r>
      <w:r>
        <w:rPr>
          <w:sz w:val="21"/>
          <w:szCs w:val="21"/>
        </w:rPr>
        <w:t xml:space="preserve">); </w:t>
      </w:r>
      <w:r>
        <w:rPr>
          <w:b/>
          <w:bCs/>
          <w:sz w:val="21"/>
          <w:szCs w:val="21"/>
        </w:rPr>
        <w:t xml:space="preserve">Sufism</w:t>
      </w:r>
      <w:r>
        <w:rPr>
          <w:sz w:val="21"/>
          <w:szCs w:val="21"/>
        </w:rPr>
        <w:t xml:space="preserve"> (Chishti: </w:t>
      </w:r>
      <w:r>
        <w:rPr>
          <w:b/>
          <w:bCs/>
          <w:sz w:val="21"/>
          <w:szCs w:val="21"/>
        </w:rPr>
        <w:t xml:space="preserve">Moinuddin Chishti</w:t>
      </w:r>
      <w:r>
        <w:rPr>
          <w:sz w:val="21"/>
          <w:szCs w:val="21"/>
        </w:rPr>
        <w:t xml:space="preserve"> at Ajmer, </w:t>
      </w:r>
      <w:r>
        <w:rPr>
          <w:b/>
          <w:bCs/>
          <w:sz w:val="21"/>
          <w:szCs w:val="21"/>
        </w:rPr>
        <w:t xml:space="preserve">Nizamuddin Auliya</w:t>
      </w:r>
      <w:r>
        <w:rPr>
          <w:sz w:val="21"/>
          <w:szCs w:val="21"/>
        </w:rPr>
        <w:t xml:space="preserve">, </w:t>
      </w:r>
      <w:r>
        <w:rPr>
          <w:b/>
          <w:bCs/>
          <w:sz w:val="21"/>
          <w:szCs w:val="21"/>
        </w:rPr>
        <w:t xml:space="preserve">Baba Farid</w:t>
      </w:r>
      <w:r>
        <w:rPr>
          <w:sz w:val="21"/>
          <w:szCs w:val="21"/>
        </w:rPr>
        <w:t xml:space="preserve">; Suhrawardi: </w:t>
      </w:r>
      <w:r>
        <w:rPr>
          <w:b/>
          <w:bCs/>
          <w:sz w:val="21"/>
          <w:szCs w:val="21"/>
        </w:rPr>
        <w:t xml:space="preserve">Bahauddin Zakariya</w:t>
      </w:r>
      <w:r>
        <w:rPr>
          <w:sz w:val="21"/>
          <w:szCs w:val="21"/>
        </w:rPr>
        <w:t xml:space="preserve">); Hindu-Muslim cultural synthesis; </w:t>
      </w:r>
      <w:r>
        <w:rPr>
          <w:b/>
          <w:bCs/>
          <w:sz w:val="21"/>
          <w:szCs w:val="21"/>
        </w:rPr>
        <w:t xml:space="preserve">Sangeet</w:t>
      </w:r>
      <w:r>
        <w:rPr>
          <w:sz w:val="21"/>
          <w:szCs w:val="21"/>
        </w:rPr>
        <w:t xml:space="preserve"> development. Sufi orders in India: </w:t>
      </w:r>
      <w:r>
        <w:rPr>
          <w:b/>
          <w:bCs/>
          <w:sz w:val="21"/>
          <w:szCs w:val="21"/>
        </w:rPr>
        <w:t xml:space="preserve">Chishti</w:t>
      </w:r>
      <w:r>
        <w:rPr>
          <w:sz w:val="21"/>
          <w:szCs w:val="21"/>
        </w:rPr>
        <w:t xml:space="preserve"> (</w:t>
      </w:r>
      <w:r>
        <w:rPr>
          <w:b/>
          <w:bCs/>
          <w:sz w:val="21"/>
          <w:szCs w:val="21"/>
        </w:rPr>
        <w:t xml:space="preserve">Moinuddin</w:t>
      </w:r>
      <w:r>
        <w:rPr>
          <w:sz w:val="21"/>
          <w:szCs w:val="21"/>
        </w:rPr>
        <w:t xml:space="preserve">, </w:t>
      </w:r>
      <w:r>
        <w:rPr>
          <w:b/>
          <w:bCs/>
          <w:sz w:val="21"/>
          <w:szCs w:val="21"/>
        </w:rPr>
        <w:t xml:space="preserve">Bakhtiyar Kaki</w:t>
      </w:r>
      <w:r>
        <w:rPr>
          <w:sz w:val="21"/>
          <w:szCs w:val="21"/>
        </w:rPr>
        <w:t xml:space="preserve">, </w:t>
      </w:r>
      <w:r>
        <w:rPr>
          <w:b/>
          <w:bCs/>
          <w:sz w:val="21"/>
          <w:szCs w:val="21"/>
        </w:rPr>
        <w:t xml:space="preserve">Baba Farid</w:t>
      </w:r>
      <w:r>
        <w:rPr>
          <w:sz w:val="21"/>
          <w:szCs w:val="21"/>
        </w:rPr>
        <w:t xml:space="preserve">, </w:t>
      </w:r>
      <w:r>
        <w:rPr>
          <w:b/>
          <w:bCs/>
          <w:sz w:val="21"/>
          <w:szCs w:val="21"/>
        </w:rPr>
        <w:t xml:space="preserve">Nizamuddin Auliya</w:t>
      </w:r>
      <w:r>
        <w:rPr>
          <w:sz w:val="21"/>
          <w:szCs w:val="21"/>
        </w:rPr>
        <w:t xml:space="preserve">, </w:t>
      </w:r>
      <w:r>
        <w:rPr>
          <w:b/>
          <w:bCs/>
          <w:sz w:val="21"/>
          <w:szCs w:val="21"/>
        </w:rPr>
        <w:t xml:space="preserve">Salim Chishti</w:t>
      </w:r>
      <w:r>
        <w:rPr>
          <w:sz w:val="21"/>
          <w:szCs w:val="21"/>
        </w:rPr>
        <w:t xml:space="preserve">), </w:t>
      </w:r>
      <w:r>
        <w:rPr>
          <w:b/>
          <w:bCs/>
          <w:sz w:val="21"/>
          <w:szCs w:val="21"/>
        </w:rPr>
        <w:t xml:space="preserve">Suhrawardi</w:t>
      </w:r>
      <w:r>
        <w:rPr>
          <w:sz w:val="21"/>
          <w:szCs w:val="21"/>
        </w:rPr>
        <w:t xml:space="preserve">, </w:t>
      </w:r>
      <w:r>
        <w:rPr>
          <w:b/>
          <w:bCs/>
          <w:sz w:val="21"/>
          <w:szCs w:val="21"/>
        </w:rPr>
        <w:t xml:space="preserve">Qadiri</w:t>
      </w:r>
      <w:r>
        <w:rPr>
          <w:sz w:val="21"/>
          <w:szCs w:val="21"/>
        </w:rPr>
        <w:t xml:space="preserve">, </w:t>
      </w:r>
      <w:r>
        <w:rPr>
          <w:b/>
          <w:bCs/>
          <w:sz w:val="21"/>
          <w:szCs w:val="21"/>
        </w:rPr>
        <w:t xml:space="preserve">Naqshbandi</w:t>
      </w:r>
      <w:r>
        <w:rPr>
          <w:sz w:val="21"/>
          <w:szCs w:val="21"/>
        </w:rPr>
        <w:t xml:space="preserve">, </w:t>
      </w:r>
      <w:r>
        <w:rPr>
          <w:b/>
          <w:bCs/>
          <w:sz w:val="21"/>
          <w:szCs w:val="21"/>
        </w:rPr>
        <w:t xml:space="preserve">Firdausi</w:t>
      </w:r>
      <w:r>
        <w:rPr>
          <w:sz w:val="21"/>
          <w:szCs w:val="21"/>
        </w:rPr>
        <w:t xml:space="preserve">. Religious movements: </w:t>
      </w:r>
      <w:r>
        <w:rPr>
          <w:b/>
          <w:bCs/>
          <w:sz w:val="21"/>
          <w:szCs w:val="21"/>
        </w:rPr>
        <w:t xml:space="preserve">Mahdawi</w:t>
      </w:r>
      <w:r>
        <w:rPr>
          <w:sz w:val="21"/>
          <w:szCs w:val="21"/>
        </w:rPr>
        <w:t xml:space="preserve"> (Jaunpur). Regional Sultanates: Jaunpur (Sharqi, notable architecture), Bengal (Ilyas Shahi, Husain Shahi), Gujarat (Ahmed Shah, Mahmud Begada), Malwa (Mandu), Khandesh. Rajput states: </w:t>
      </w:r>
      <w:r>
        <w:rPr>
          <w:b/>
          <w:bCs/>
          <w:sz w:val="21"/>
          <w:szCs w:val="21"/>
        </w:rPr>
        <w:t xml:space="preserve">Mewar</w:t>
      </w:r>
      <w:r>
        <w:rPr>
          <w:sz w:val="21"/>
          <w:szCs w:val="21"/>
        </w:rPr>
        <w:t xml:space="preserve"> (</w:t>
      </w:r>
      <w:r>
        <w:rPr>
          <w:b/>
          <w:bCs/>
          <w:sz w:val="21"/>
          <w:szCs w:val="21"/>
        </w:rPr>
        <w:t xml:space="preserve">Rana Kumbha</w:t>
      </w:r>
      <w:r>
        <w:rPr>
          <w:sz w:val="21"/>
          <w:szCs w:val="21"/>
        </w:rPr>
        <w:t xml:space="preserve">, </w:t>
      </w:r>
      <w:r>
        <w:rPr>
          <w:b/>
          <w:bCs/>
          <w:sz w:val="21"/>
          <w:szCs w:val="21"/>
        </w:rPr>
        <w:t xml:space="preserve">Rana Sanga</w:t>
      </w:r>
      <w:r>
        <w:rPr>
          <w:sz w:val="21"/>
          <w:szCs w:val="21"/>
        </w:rPr>
        <w:t xml:space="preserve">), </w:t>
      </w:r>
      <w:r>
        <w:rPr>
          <w:b/>
          <w:bCs/>
          <w:sz w:val="21"/>
          <w:szCs w:val="21"/>
        </w:rPr>
        <w:t xml:space="preserve">Marwar</w:t>
      </w:r>
      <w:r>
        <w:rPr>
          <w:sz w:val="21"/>
          <w:szCs w:val="21"/>
        </w:rPr>
        <w:t xml:space="preserve">, </w:t>
      </w:r>
      <w:r>
        <w:rPr>
          <w:b/>
          <w:bCs/>
          <w:sz w:val="21"/>
          <w:szCs w:val="21"/>
        </w:rPr>
        <w:t xml:space="preserve">Amber</w:t>
      </w:r>
      <w:r>
        <w:rPr>
          <w:sz w:val="21"/>
          <w:szCs w:val="21"/>
        </w:rPr>
        <w:t xml:space="preserve">. Kingdoms in the northeast and elsewhere: </w:t>
      </w:r>
      <w:r>
        <w:rPr>
          <w:b/>
          <w:bCs/>
          <w:sz w:val="21"/>
          <w:szCs w:val="21"/>
        </w:rPr>
        <w:t xml:space="preserve">Gajapatis</w:t>
      </w:r>
      <w:r>
        <w:rPr>
          <w:sz w:val="21"/>
          <w:szCs w:val="21"/>
        </w:rPr>
        <w:t xml:space="preserve"> of Odisha, </w:t>
      </w:r>
      <w:r>
        <w:rPr>
          <w:b/>
          <w:bCs/>
          <w:sz w:val="21"/>
          <w:szCs w:val="21"/>
        </w:rPr>
        <w:t xml:space="preserve">Reddys</w:t>
      </w:r>
      <w:r>
        <w:rPr>
          <w:sz w:val="21"/>
          <w:szCs w:val="21"/>
        </w:rPr>
        <w:t xml:space="preserve">, </w:t>
      </w:r>
      <w:r>
        <w:rPr>
          <w:b/>
          <w:bCs/>
          <w:sz w:val="21"/>
          <w:szCs w:val="21"/>
        </w:rPr>
        <w:t xml:space="preserve">Zamorin of Calicut</w:t>
      </w:r>
      <w:r>
        <w:rPr>
          <w:sz w:val="21"/>
          <w:szCs w:val="21"/>
        </w:rPr>
        <w:t xml:space="preserve">.</w:t>
      </w:r>
    </w:p>
    <w:p>
      <w:pPr>
        <w:spacing w:after="60" w:before="60" w:line="264"/>
        <w:ind w:left="0"/>
      </w:pPr>
      <w:r>
        <w:rPr>
          <w:b/>
          <w:bCs/>
          <w:color w:val="8A3B12"/>
          <w:sz w:val="21"/>
          <w:szCs w:val="21"/>
        </w:rPr>
        <w:t xml:space="preserve">c. 13th to 17th century (Bhakti and Sufi movements)</w:t>
      </w:r>
      <w:r>
        <w:rPr>
          <w:color w:val="555555"/>
          <w:sz w:val="21"/>
          <w:szCs w:val="21"/>
        </w:rPr>
        <w:t xml:space="preserve">  —  </w:t>
      </w:r>
      <w:r>
        <w:rPr>
          <w:sz w:val="21"/>
          <w:szCs w:val="21"/>
        </w:rPr>
        <w:t xml:space="preserve">Bhakti and Sufi movements. Bhakti saints include </w:t>
      </w:r>
      <w:r>
        <w:rPr>
          <w:b/>
          <w:bCs/>
          <w:sz w:val="21"/>
          <w:szCs w:val="21"/>
        </w:rPr>
        <w:t xml:space="preserve">Mirabai</w:t>
      </w:r>
      <w:r>
        <w:rPr>
          <w:sz w:val="21"/>
          <w:szCs w:val="21"/>
        </w:rPr>
        <w:t xml:space="preserve"> (Rajasthan), </w:t>
      </w:r>
      <w:r>
        <w:rPr>
          <w:b/>
          <w:bCs/>
          <w:sz w:val="21"/>
          <w:szCs w:val="21"/>
        </w:rPr>
        <w:t xml:space="preserve">Surdas</w:t>
      </w:r>
      <w:r>
        <w:rPr>
          <w:sz w:val="21"/>
          <w:szCs w:val="21"/>
        </w:rPr>
        <w:t xml:space="preserve">, </w:t>
      </w:r>
      <w:r>
        <w:rPr>
          <w:b/>
          <w:bCs/>
          <w:sz w:val="21"/>
          <w:szCs w:val="21"/>
        </w:rPr>
        <w:t xml:space="preserve">Tulsidas</w:t>
      </w:r>
      <w:r>
        <w:rPr>
          <w:sz w:val="21"/>
          <w:szCs w:val="21"/>
        </w:rPr>
        <w:t xml:space="preserve">, </w:t>
      </w:r>
      <w:r>
        <w:rPr>
          <w:b/>
          <w:bCs/>
          <w:sz w:val="21"/>
          <w:szCs w:val="21"/>
        </w:rPr>
        <w:t xml:space="preserve">Tukaram</w:t>
      </w:r>
      <w:r>
        <w:rPr>
          <w:sz w:val="21"/>
          <w:szCs w:val="21"/>
        </w:rPr>
        <w:t xml:space="preserve">, </w:t>
      </w:r>
      <w:r>
        <w:rPr>
          <w:b/>
          <w:bCs/>
          <w:sz w:val="21"/>
          <w:szCs w:val="21"/>
        </w:rPr>
        <w:t xml:space="preserve">Namdev</w:t>
      </w:r>
      <w:r>
        <w:rPr>
          <w:sz w:val="21"/>
          <w:szCs w:val="21"/>
        </w:rPr>
        <w:t xml:space="preserve">, </w:t>
      </w:r>
      <w:r>
        <w:rPr>
          <w:b/>
          <w:bCs/>
          <w:sz w:val="21"/>
          <w:szCs w:val="21"/>
        </w:rPr>
        <w:t xml:space="preserve">Eknath</w:t>
      </w:r>
      <w:r>
        <w:rPr>
          <w:sz w:val="21"/>
          <w:szCs w:val="21"/>
        </w:rPr>
        <w:t xml:space="preserve">, </w:t>
      </w:r>
      <w:r>
        <w:rPr>
          <w:b/>
          <w:bCs/>
          <w:sz w:val="21"/>
          <w:szCs w:val="21"/>
        </w:rPr>
        <w:t xml:space="preserve">Dnyaneshwar</w:t>
      </w:r>
      <w:r>
        <w:rPr>
          <w:sz w:val="21"/>
          <w:szCs w:val="21"/>
        </w:rPr>
        <w:t xml:space="preserve">, </w:t>
      </w:r>
      <w:r>
        <w:rPr>
          <w:b/>
          <w:bCs/>
          <w:sz w:val="21"/>
          <w:szCs w:val="21"/>
        </w:rPr>
        <w:t xml:space="preserve">Purandara Dasa</w:t>
      </w:r>
      <w:r>
        <w:rPr>
          <w:sz w:val="21"/>
          <w:szCs w:val="21"/>
        </w:rPr>
        <w:t xml:space="preserve"> (Karnataka), </w:t>
      </w:r>
      <w:r>
        <w:rPr>
          <w:b/>
          <w:bCs/>
          <w:sz w:val="21"/>
          <w:szCs w:val="21"/>
        </w:rPr>
        <w:t xml:space="preserve">Annamacharya</w:t>
      </w:r>
      <w:r>
        <w:rPr>
          <w:sz w:val="21"/>
          <w:szCs w:val="21"/>
        </w:rPr>
        <w:t xml:space="preserve">, </w:t>
      </w:r>
      <w:r>
        <w:rPr>
          <w:b/>
          <w:bCs/>
          <w:sz w:val="21"/>
          <w:szCs w:val="21"/>
        </w:rPr>
        <w:t xml:space="preserve">Narsinh Mehta</w:t>
      </w:r>
      <w:r>
        <w:rPr>
          <w:sz w:val="21"/>
          <w:szCs w:val="21"/>
        </w:rPr>
        <w:t xml:space="preserve">, </w:t>
      </w:r>
      <w:r>
        <w:rPr>
          <w:b/>
          <w:bCs/>
          <w:sz w:val="21"/>
          <w:szCs w:val="21"/>
        </w:rPr>
        <w:t xml:space="preserve">Shankaradeva</w:t>
      </w:r>
      <w:r>
        <w:rPr>
          <w:sz w:val="21"/>
          <w:szCs w:val="21"/>
        </w:rPr>
        <w:t xml:space="preserve"> (Assam, Ekasarana), </w:t>
      </w:r>
      <w:r>
        <w:rPr>
          <w:b/>
          <w:bCs/>
          <w:sz w:val="21"/>
          <w:szCs w:val="21"/>
        </w:rPr>
        <w:t xml:space="preserve">Vallabhacharya</w:t>
      </w:r>
      <w:r>
        <w:rPr>
          <w:sz w:val="21"/>
          <w:szCs w:val="21"/>
        </w:rPr>
        <w:t xml:space="preserve"> (Pushtimarg); dated details are given below. </w:t>
      </w:r>
      <w:r>
        <w:rPr>
          <w:b/>
          <w:bCs/>
          <w:sz w:val="21"/>
          <w:szCs w:val="21"/>
        </w:rPr>
        <w:t xml:space="preserve">Nimbarka</w:t>
      </w:r>
      <w:r>
        <w:rPr>
          <w:sz w:val="21"/>
          <w:szCs w:val="21"/>
        </w:rPr>
        <w:t xml:space="preserve"> and </w:t>
      </w:r>
      <w:r>
        <w:rPr>
          <w:b/>
          <w:bCs/>
          <w:sz w:val="21"/>
          <w:szCs w:val="21"/>
        </w:rPr>
        <w:t xml:space="preserve">Vallabha</w:t>
      </w:r>
      <w:r>
        <w:rPr>
          <w:sz w:val="21"/>
          <w:szCs w:val="21"/>
        </w:rPr>
        <w:t xml:space="preserve"> (later) develop Bhakti-Vedanta schools.</w:t>
      </w:r>
    </w:p>
    <w:p>
      <w:pPr>
        <w:spacing w:after="60" w:before="60" w:line="264"/>
        <w:ind w:left="0"/>
      </w:pPr>
      <w:r>
        <w:rPr>
          <w:b/>
          <w:bCs/>
          <w:color w:val="8A3B12"/>
          <w:sz w:val="21"/>
          <w:szCs w:val="21"/>
        </w:rPr>
        <w:t xml:space="preserve">1206 to 1290 CE (Mamluk or Slave dynasty)</w:t>
      </w:r>
      <w:r>
        <w:rPr>
          <w:color w:val="555555"/>
          <w:sz w:val="21"/>
          <w:szCs w:val="21"/>
        </w:rPr>
        <w:t xml:space="preserve">  —  </w:t>
      </w:r>
      <w:r>
        <w:rPr>
          <w:b/>
          <w:bCs/>
          <w:sz w:val="21"/>
          <w:szCs w:val="21"/>
        </w:rPr>
        <w:t xml:space="preserve">Mamluk (Slave) dynasty</w:t>
      </w:r>
      <w:r>
        <w:rPr>
          <w:sz w:val="21"/>
          <w:szCs w:val="21"/>
        </w:rPr>
        <w:t xml:space="preserve"> begins. </w:t>
      </w:r>
      <w:r>
        <w:rPr>
          <w:b/>
          <w:bCs/>
          <w:sz w:val="21"/>
          <w:szCs w:val="21"/>
        </w:rPr>
        <w:t xml:space="preserve">Qutb ud-Din Aibak</w:t>
      </w:r>
      <w:r>
        <w:rPr>
          <w:sz w:val="21"/>
          <w:szCs w:val="21"/>
        </w:rPr>
        <w:t xml:space="preserve"> (1206 to 1210) begins the </w:t>
      </w:r>
      <w:r>
        <w:rPr>
          <w:b/>
          <w:bCs/>
          <w:sz w:val="21"/>
          <w:szCs w:val="21"/>
        </w:rPr>
        <w:t xml:space="preserve">Qutb Minar</w:t>
      </w:r>
      <w:r>
        <w:rPr>
          <w:sz w:val="21"/>
          <w:szCs w:val="21"/>
        </w:rPr>
        <w:t xml:space="preserve"> and Quwwat-ul-Islam mosque.</w:t>
      </w:r>
    </w:p>
    <w:p>
      <w:pPr>
        <w:spacing w:after="60" w:before="60" w:line="264"/>
        <w:ind w:left="0"/>
      </w:pPr>
      <w:r>
        <w:rPr>
          <w:b/>
          <w:bCs/>
          <w:color w:val="8A3B12"/>
          <w:sz w:val="21"/>
          <w:szCs w:val="21"/>
        </w:rPr>
        <w:t xml:space="preserve">1210 to 1211 CE</w:t>
      </w:r>
      <w:r>
        <w:rPr>
          <w:color w:val="555555"/>
          <w:sz w:val="21"/>
          <w:szCs w:val="21"/>
        </w:rPr>
        <w:t xml:space="preserve">  —  </w:t>
      </w:r>
      <w:r>
        <w:rPr>
          <w:b/>
          <w:bCs/>
          <w:sz w:val="21"/>
          <w:szCs w:val="21"/>
        </w:rPr>
        <w:t xml:space="preserve">Aram Shah</w:t>
      </w:r>
      <w:r>
        <w:rPr>
          <w:sz w:val="21"/>
          <w:szCs w:val="21"/>
        </w:rPr>
        <w:t xml:space="preserve">.</w:t>
      </w:r>
    </w:p>
    <w:p>
      <w:pPr>
        <w:spacing w:after="60" w:before="60" w:line="264"/>
        <w:ind w:left="0"/>
      </w:pPr>
      <w:r>
        <w:rPr>
          <w:b/>
          <w:bCs/>
          <w:color w:val="8A3B12"/>
          <w:sz w:val="21"/>
          <w:szCs w:val="21"/>
        </w:rPr>
        <w:t xml:space="preserve">1211 to 1236 CE (Iltutmish)</w:t>
      </w:r>
      <w:r>
        <w:rPr>
          <w:color w:val="555555"/>
          <w:sz w:val="21"/>
          <w:szCs w:val="21"/>
        </w:rPr>
        <w:t xml:space="preserve">  —  </w:t>
      </w:r>
      <w:r>
        <w:rPr>
          <w:b/>
          <w:bCs/>
          <w:sz w:val="21"/>
          <w:szCs w:val="21"/>
        </w:rPr>
        <w:t xml:space="preserve">Iltutmish</w:t>
      </w:r>
      <w:r>
        <w:rPr>
          <w:sz w:val="21"/>
          <w:szCs w:val="21"/>
        </w:rPr>
        <w:t xml:space="preserve">: consolidates; receives investiture from the Abbasid caliph (1229); introduces the silver </w:t>
      </w:r>
      <w:r>
        <w:rPr>
          <w:i/>
          <w:iCs/>
          <w:sz w:val="21"/>
          <w:szCs w:val="21"/>
        </w:rPr>
        <w:t xml:space="preserve">tanka</w:t>
      </w:r>
      <w:r>
        <w:rPr>
          <w:sz w:val="21"/>
          <w:szCs w:val="21"/>
        </w:rPr>
        <w:t xml:space="preserve"> and copper </w:t>
      </w:r>
      <w:r>
        <w:rPr>
          <w:i/>
          <w:iCs/>
          <w:sz w:val="21"/>
          <w:szCs w:val="21"/>
        </w:rPr>
        <w:t xml:space="preserve">jital</w:t>
      </w:r>
      <w:r>
        <w:rPr>
          <w:sz w:val="21"/>
          <w:szCs w:val="21"/>
        </w:rPr>
        <w:t xml:space="preserve">; the </w:t>
      </w:r>
      <w:r>
        <w:rPr>
          <w:b/>
          <w:bCs/>
          <w:sz w:val="21"/>
          <w:szCs w:val="21"/>
        </w:rPr>
        <w:t xml:space="preserve">Iqta system</w:t>
      </w:r>
      <w:r>
        <w:rPr>
          <w:sz w:val="21"/>
          <w:szCs w:val="21"/>
        </w:rPr>
        <w:t xml:space="preserve">.</w:t>
      </w:r>
    </w:p>
    <w:p>
      <w:pPr>
        <w:spacing w:after="60" w:before="60" w:line="264"/>
        <w:ind w:left="0"/>
      </w:pPr>
      <w:r>
        <w:rPr>
          <w:b/>
          <w:bCs/>
          <w:color w:val="8A3B12"/>
          <w:sz w:val="21"/>
          <w:szCs w:val="21"/>
        </w:rPr>
        <w:t xml:space="preserve">1216 to 1238 CE</w:t>
      </w:r>
      <w:r>
        <w:rPr>
          <w:color w:val="555555"/>
          <w:sz w:val="21"/>
          <w:szCs w:val="21"/>
        </w:rPr>
        <w:t xml:space="preserve">  —  </w:t>
      </w:r>
      <w:r>
        <w:rPr>
          <w:b/>
          <w:bCs/>
          <w:sz w:val="21"/>
          <w:szCs w:val="21"/>
        </w:rPr>
        <w:t xml:space="preserve">Maravarman Sundara Pandya</w:t>
      </w:r>
      <w:r>
        <w:rPr>
          <w:sz w:val="21"/>
          <w:szCs w:val="21"/>
        </w:rPr>
        <w:t xml:space="preserve"> (Pandya revival).</w:t>
      </w:r>
    </w:p>
    <w:p>
      <w:pPr>
        <w:spacing w:after="60" w:before="60" w:line="264"/>
        <w:ind w:left="0"/>
      </w:pPr>
      <w:r>
        <w:rPr>
          <w:b/>
          <w:bCs/>
          <w:color w:val="8A3B12"/>
          <w:sz w:val="21"/>
          <w:szCs w:val="21"/>
        </w:rPr>
        <w:t xml:space="preserve">1221 CE</w:t>
      </w:r>
      <w:r>
        <w:rPr>
          <w:color w:val="555555"/>
          <w:sz w:val="21"/>
          <w:szCs w:val="21"/>
        </w:rPr>
        <w:t xml:space="preserve">  —  </w:t>
      </w:r>
      <w:r>
        <w:rPr>
          <w:sz w:val="21"/>
          <w:szCs w:val="21"/>
        </w:rPr>
        <w:t xml:space="preserve">Mongols (Genghis Khan) reach the Indus but do not enter. War list: Mongol invasions (1221, 1241 Lahore sacked, 1290s to 1306).</w:t>
      </w:r>
    </w:p>
    <w:p>
      <w:pPr>
        <w:spacing w:after="60" w:before="60" w:line="264"/>
        <w:ind w:left="0"/>
      </w:pPr>
      <w:r>
        <w:rPr>
          <w:b/>
          <w:bCs/>
          <w:color w:val="8A3B12"/>
          <w:sz w:val="21"/>
          <w:szCs w:val="21"/>
        </w:rPr>
        <w:t xml:space="preserve">1228 to 1826 CE (Ahom dynasty)</w:t>
      </w:r>
      <w:r>
        <w:rPr>
          <w:color w:val="555555"/>
          <w:sz w:val="21"/>
          <w:szCs w:val="21"/>
        </w:rPr>
        <w:t xml:space="preserve">  —  </w:t>
      </w:r>
      <w:r>
        <w:rPr>
          <w:b/>
          <w:bCs/>
          <w:sz w:val="21"/>
          <w:szCs w:val="21"/>
        </w:rPr>
        <w:t xml:space="preserve">Ahom</w:t>
      </w:r>
      <w:r>
        <w:rPr>
          <w:sz w:val="21"/>
          <w:szCs w:val="21"/>
        </w:rPr>
        <w:t xml:space="preserve"> dynasty of Assam, founded by </w:t>
      </w:r>
      <w:r>
        <w:rPr>
          <w:b/>
          <w:bCs/>
          <w:sz w:val="21"/>
          <w:szCs w:val="21"/>
        </w:rPr>
        <w:t xml:space="preserve">Sukaphaa</w:t>
      </w:r>
      <w:r>
        <w:rPr>
          <w:sz w:val="21"/>
          <w:szCs w:val="21"/>
        </w:rPr>
        <w:t xml:space="preserve">.</w:t>
      </w:r>
    </w:p>
    <w:p>
      <w:pPr>
        <w:spacing w:after="60" w:before="60" w:line="264"/>
        <w:ind w:left="0"/>
      </w:pPr>
      <w:r>
        <w:rPr>
          <w:b/>
          <w:bCs/>
          <w:color w:val="8A3B12"/>
          <w:sz w:val="21"/>
          <w:szCs w:val="21"/>
        </w:rPr>
        <w:t xml:space="preserve">1229 CE</w:t>
      </w:r>
      <w:r>
        <w:rPr>
          <w:color w:val="555555"/>
          <w:sz w:val="21"/>
          <w:szCs w:val="21"/>
        </w:rPr>
        <w:t xml:space="preserve">  —  </w:t>
      </w:r>
      <w:r>
        <w:rPr>
          <w:sz w:val="21"/>
          <w:szCs w:val="21"/>
        </w:rPr>
        <w:t xml:space="preserve">Iltutmish receives investiture from the Abbasid caliph.</w:t>
      </w:r>
    </w:p>
    <w:p>
      <w:pPr>
        <w:spacing w:after="60" w:before="60" w:line="264"/>
        <w:ind w:left="0"/>
      </w:pPr>
      <w:r>
        <w:rPr>
          <w:b/>
          <w:bCs/>
          <w:color w:val="8A3B12"/>
          <w:sz w:val="21"/>
          <w:szCs w:val="21"/>
        </w:rPr>
        <w:t xml:space="preserve">1236 to 1240 CE (Razia Sultana)</w:t>
      </w:r>
      <w:r>
        <w:rPr>
          <w:color w:val="555555"/>
          <w:sz w:val="21"/>
          <w:szCs w:val="21"/>
        </w:rPr>
        <w:t xml:space="preserve">  —  </w:t>
      </w:r>
      <w:r>
        <w:rPr>
          <w:b/>
          <w:bCs/>
          <w:sz w:val="21"/>
          <w:szCs w:val="21"/>
        </w:rPr>
        <w:t xml:space="preserve">Ruknuddin Firuz</w:t>
      </w:r>
      <w:r>
        <w:rPr>
          <w:sz w:val="21"/>
          <w:szCs w:val="21"/>
        </w:rPr>
        <w:t xml:space="preserve"> (1236). </w:t>
      </w:r>
      <w:r>
        <w:rPr>
          <w:b/>
          <w:bCs/>
          <w:sz w:val="21"/>
          <w:szCs w:val="21"/>
        </w:rPr>
        <w:t xml:space="preserve">Razia Sultana</w:t>
      </w:r>
      <w:r>
        <w:rPr>
          <w:sz w:val="21"/>
          <w:szCs w:val="21"/>
        </w:rPr>
        <w:t xml:space="preserve"> (1236 to 1240): first and only woman ruler of Delhi Sultanate; overthrown by the </w:t>
      </w:r>
      <w:r>
        <w:rPr>
          <w:i/>
          <w:iCs/>
          <w:sz w:val="21"/>
          <w:szCs w:val="21"/>
        </w:rPr>
        <w:t xml:space="preserve">Chihalgani</w:t>
      </w:r>
      <w:r>
        <w:rPr>
          <w:sz w:val="21"/>
          <w:szCs w:val="21"/>
        </w:rPr>
        <w:t xml:space="preserve"> (Forty).</w:t>
      </w:r>
    </w:p>
    <w:p>
      <w:pPr>
        <w:spacing w:after="60" w:before="60" w:line="264"/>
        <w:ind w:left="0"/>
      </w:pPr>
      <w:r>
        <w:rPr>
          <w:b/>
          <w:bCs/>
          <w:color w:val="8A3B12"/>
          <w:sz w:val="21"/>
          <w:szCs w:val="21"/>
        </w:rPr>
        <w:t xml:space="preserve">c. 1238 to 1317 CE (Madhvacharya)</w:t>
      </w:r>
      <w:r>
        <w:rPr>
          <w:color w:val="555555"/>
          <w:sz w:val="21"/>
          <w:szCs w:val="21"/>
        </w:rPr>
        <w:t xml:space="preserve">  —  </w:t>
      </w:r>
      <w:r>
        <w:rPr>
          <w:b/>
          <w:bCs/>
          <w:sz w:val="21"/>
          <w:szCs w:val="21"/>
        </w:rPr>
        <w:t xml:space="preserve">Madhvacharya</w:t>
      </w:r>
      <w:r>
        <w:rPr>
          <w:sz w:val="21"/>
          <w:szCs w:val="21"/>
        </w:rPr>
        <w:t xml:space="preserve"> (Udupi): </w:t>
      </w:r>
      <w:r>
        <w:rPr>
          <w:b/>
          <w:bCs/>
          <w:sz w:val="21"/>
          <w:szCs w:val="21"/>
        </w:rPr>
        <w:t xml:space="preserve">Dvaita</w:t>
      </w:r>
      <w:r>
        <w:rPr>
          <w:sz w:val="21"/>
          <w:szCs w:val="21"/>
        </w:rPr>
        <w:t xml:space="preserve"> philosophy.</w:t>
      </w:r>
    </w:p>
    <w:p>
      <w:pPr>
        <w:spacing w:after="60" w:before="60" w:line="264"/>
        <w:ind w:left="0"/>
      </w:pPr>
      <w:r>
        <w:rPr>
          <w:b/>
          <w:bCs/>
          <w:color w:val="8A3B12"/>
          <w:sz w:val="21"/>
          <w:szCs w:val="21"/>
        </w:rPr>
        <w:t xml:space="preserve">1240 to 1246 CE</w:t>
      </w:r>
      <w:r>
        <w:rPr>
          <w:color w:val="555555"/>
          <w:sz w:val="21"/>
          <w:szCs w:val="21"/>
        </w:rPr>
        <w:t xml:space="preserve">  —  </w:t>
      </w:r>
      <w:r>
        <w:rPr>
          <w:b/>
          <w:bCs/>
          <w:sz w:val="21"/>
          <w:szCs w:val="21"/>
        </w:rPr>
        <w:t xml:space="preserve">Bahram Shah</w:t>
      </w:r>
      <w:r>
        <w:rPr>
          <w:sz w:val="21"/>
          <w:szCs w:val="21"/>
        </w:rPr>
        <w:t xml:space="preserve"> (1240 to 1242), </w:t>
      </w:r>
      <w:r>
        <w:rPr>
          <w:b/>
          <w:bCs/>
          <w:sz w:val="21"/>
          <w:szCs w:val="21"/>
        </w:rPr>
        <w:t xml:space="preserve">Masud Shah</w:t>
      </w:r>
      <w:r>
        <w:rPr>
          <w:sz w:val="21"/>
          <w:szCs w:val="21"/>
        </w:rPr>
        <w:t xml:space="preserve"> (1242 to 1246).</w:t>
      </w:r>
    </w:p>
    <w:p>
      <w:pPr>
        <w:spacing w:after="60" w:before="60" w:line="264"/>
        <w:ind w:left="0"/>
      </w:pPr>
      <w:r>
        <w:rPr>
          <w:b/>
          <w:bCs/>
          <w:color w:val="8A3B12"/>
          <w:sz w:val="21"/>
          <w:szCs w:val="21"/>
        </w:rPr>
        <w:t xml:space="preserve">1241 CE</w:t>
      </w:r>
      <w:r>
        <w:rPr>
          <w:color w:val="555555"/>
          <w:sz w:val="21"/>
          <w:szCs w:val="21"/>
        </w:rPr>
        <w:t xml:space="preserve">  —  </w:t>
      </w:r>
      <w:r>
        <w:rPr>
          <w:sz w:val="21"/>
          <w:szCs w:val="21"/>
        </w:rPr>
        <w:t xml:space="preserve">Mongols sack Lahore (war list).</w:t>
      </w:r>
    </w:p>
    <w:p>
      <w:pPr>
        <w:spacing w:after="60" w:before="60" w:line="264"/>
        <w:ind w:left="0"/>
      </w:pPr>
      <w:r>
        <w:rPr>
          <w:b/>
          <w:bCs/>
          <w:color w:val="8A3B12"/>
          <w:sz w:val="21"/>
          <w:szCs w:val="21"/>
        </w:rPr>
        <w:t xml:space="preserve">1246 to 1266 CE</w:t>
      </w:r>
      <w:r>
        <w:rPr>
          <w:color w:val="555555"/>
          <w:sz w:val="21"/>
          <w:szCs w:val="21"/>
        </w:rPr>
        <w:t xml:space="preserve">  —  </w:t>
      </w:r>
      <w:r>
        <w:rPr>
          <w:b/>
          <w:bCs/>
          <w:sz w:val="21"/>
          <w:szCs w:val="21"/>
        </w:rPr>
        <w:t xml:space="preserve">Nasiruddin Mahmud</w:t>
      </w:r>
      <w:r>
        <w:rPr>
          <w:sz w:val="21"/>
          <w:szCs w:val="21"/>
        </w:rPr>
        <w:t xml:space="preserve">.</w:t>
      </w:r>
    </w:p>
    <w:p>
      <w:pPr>
        <w:spacing w:after="60" w:before="60" w:line="264"/>
        <w:ind w:left="0"/>
      </w:pPr>
      <w:r>
        <w:rPr>
          <w:b/>
          <w:bCs/>
          <w:color w:val="8A3B12"/>
          <w:sz w:val="21"/>
          <w:szCs w:val="21"/>
        </w:rPr>
        <w:t xml:space="preserve">c. 1250 CE</w:t>
      </w:r>
      <w:r>
        <w:rPr>
          <w:color w:val="555555"/>
          <w:sz w:val="21"/>
          <w:szCs w:val="21"/>
        </w:rPr>
        <w:t xml:space="preserve">  —  </w:t>
      </w:r>
      <w:r>
        <w:rPr>
          <w:b/>
          <w:bCs/>
          <w:sz w:val="21"/>
          <w:szCs w:val="21"/>
        </w:rPr>
        <w:t xml:space="preserve">Konark Sun Temple</w:t>
      </w:r>
      <w:r>
        <w:rPr>
          <w:sz w:val="21"/>
          <w:szCs w:val="21"/>
        </w:rPr>
        <w:t xml:space="preserve"> built by </w:t>
      </w:r>
      <w:r>
        <w:rPr>
          <w:b/>
          <w:bCs/>
          <w:sz w:val="21"/>
          <w:szCs w:val="21"/>
        </w:rPr>
        <w:t xml:space="preserve">Narasimhadeva I</w:t>
      </w:r>
      <w:r>
        <w:rPr>
          <w:sz w:val="21"/>
          <w:szCs w:val="21"/>
        </w:rPr>
        <w:t xml:space="preserve"> of the Eastern Gangas.</w:t>
      </w:r>
    </w:p>
    <w:p>
      <w:pPr>
        <w:spacing w:after="60" w:before="60" w:line="264"/>
        <w:ind w:left="0"/>
      </w:pPr>
      <w:r>
        <w:rPr>
          <w:b/>
          <w:bCs/>
          <w:color w:val="8A3B12"/>
          <w:sz w:val="21"/>
          <w:szCs w:val="21"/>
        </w:rPr>
        <w:t xml:space="preserve">1251 to 1268 CE</w:t>
      </w:r>
      <w:r>
        <w:rPr>
          <w:color w:val="555555"/>
          <w:sz w:val="21"/>
          <w:szCs w:val="21"/>
        </w:rPr>
        <w:t xml:space="preserve">  —  </w:t>
      </w:r>
      <w:r>
        <w:rPr>
          <w:b/>
          <w:bCs/>
          <w:sz w:val="21"/>
          <w:szCs w:val="21"/>
        </w:rPr>
        <w:t xml:space="preserve">Jatavarman Sundara Pandya</w:t>
      </w:r>
      <w:r>
        <w:rPr>
          <w:sz w:val="21"/>
          <w:szCs w:val="21"/>
        </w:rPr>
        <w:t xml:space="preserve"> (Pandya revival); later resurgence of the Pandyas.</w:t>
      </w:r>
    </w:p>
    <w:p>
      <w:pPr>
        <w:spacing w:after="60" w:before="60" w:line="264"/>
        <w:ind w:left="0"/>
      </w:pPr>
      <w:r>
        <w:rPr>
          <w:b/>
          <w:bCs/>
          <w:color w:val="8A3B12"/>
          <w:sz w:val="21"/>
          <w:szCs w:val="21"/>
        </w:rPr>
        <w:t xml:space="preserve">1266 to 1287 CE (Balban)</w:t>
      </w:r>
      <w:r>
        <w:rPr>
          <w:color w:val="555555"/>
          <w:sz w:val="21"/>
          <w:szCs w:val="21"/>
        </w:rPr>
        <w:t xml:space="preserve">  —  </w:t>
      </w:r>
      <w:r>
        <w:rPr>
          <w:b/>
          <w:bCs/>
          <w:sz w:val="21"/>
          <w:szCs w:val="21"/>
        </w:rPr>
        <w:t xml:space="preserve">Balban</w:t>
      </w:r>
      <w:r>
        <w:rPr>
          <w:sz w:val="21"/>
          <w:szCs w:val="21"/>
        </w:rPr>
        <w:t xml:space="preserve">: strong centralization, theory of kingship, defends against Mongols.</w:t>
      </w:r>
    </w:p>
    <w:p>
      <w:pPr>
        <w:spacing w:after="60" w:before="60" w:line="264"/>
        <w:ind w:left="0"/>
      </w:pPr>
      <w:r>
        <w:rPr>
          <w:b/>
          <w:bCs/>
          <w:color w:val="8A3B12"/>
          <w:sz w:val="21"/>
          <w:szCs w:val="21"/>
        </w:rPr>
        <w:t xml:space="preserve">1268 to 1310 CE</w:t>
      </w:r>
      <w:r>
        <w:rPr>
          <w:color w:val="555555"/>
          <w:sz w:val="21"/>
          <w:szCs w:val="21"/>
        </w:rPr>
        <w:t xml:space="preserve">  —  </w:t>
      </w:r>
      <w:r>
        <w:rPr>
          <w:b/>
          <w:bCs/>
          <w:sz w:val="21"/>
          <w:szCs w:val="21"/>
        </w:rPr>
        <w:t xml:space="preserve">Maravarman Kulasekhara I</w:t>
      </w:r>
      <w:r>
        <w:rPr>
          <w:sz w:val="21"/>
          <w:szCs w:val="21"/>
        </w:rPr>
        <w:t xml:space="preserve"> (Pandya).</w:t>
      </w:r>
    </w:p>
    <w:p>
      <w:pPr>
        <w:spacing w:after="60" w:before="60" w:line="264"/>
        <w:ind w:left="0"/>
      </w:pPr>
      <w:r>
        <w:rPr>
          <w:b/>
          <w:bCs/>
          <w:color w:val="8A3B12"/>
          <w:sz w:val="21"/>
          <w:szCs w:val="21"/>
        </w:rPr>
        <w:t xml:space="preserve">c. 1279 CE</w:t>
      </w:r>
      <w:r>
        <w:rPr>
          <w:color w:val="555555"/>
          <w:sz w:val="21"/>
          <w:szCs w:val="21"/>
        </w:rPr>
        <w:t xml:space="preserve">  —  </w:t>
      </w:r>
      <w:r>
        <w:rPr>
          <w:sz w:val="21"/>
          <w:szCs w:val="21"/>
        </w:rPr>
        <w:t xml:space="preserve">End of the Imperial Cholas (c. 848 to 1279 CE); </w:t>
      </w:r>
      <w:r>
        <w:rPr>
          <w:b/>
          <w:bCs/>
          <w:sz w:val="21"/>
          <w:szCs w:val="21"/>
        </w:rPr>
        <w:t xml:space="preserve">Rajendra III</w:t>
      </w:r>
      <w:r>
        <w:rPr>
          <w:sz w:val="21"/>
          <w:szCs w:val="21"/>
        </w:rPr>
        <w:t xml:space="preserve"> (last, to c. 1279); decline due to Pandyan resurgence (Jatavarman Sundara Pandya). Other late Cholas: </w:t>
      </w:r>
      <w:r>
        <w:rPr>
          <w:b/>
          <w:bCs/>
          <w:sz w:val="21"/>
          <w:szCs w:val="21"/>
        </w:rPr>
        <w:t xml:space="preserve">Kulottunga III</w:t>
      </w:r>
      <w:r>
        <w:rPr>
          <w:sz w:val="21"/>
          <w:szCs w:val="21"/>
        </w:rPr>
        <w:t xml:space="preserve"> and </w:t>
      </w:r>
      <w:r>
        <w:rPr>
          <w:b/>
          <w:bCs/>
          <w:sz w:val="21"/>
          <w:szCs w:val="21"/>
        </w:rPr>
        <w:t xml:space="preserve">Rajaraja III</w:t>
      </w:r>
      <w:r>
        <w:rPr>
          <w:sz w:val="21"/>
          <w:szCs w:val="21"/>
        </w:rPr>
        <w:t xml:space="preserve">.</w:t>
      </w:r>
    </w:p>
    <w:p>
      <w:pPr>
        <w:spacing w:after="60" w:before="60" w:line="264"/>
        <w:ind w:left="0"/>
      </w:pPr>
      <w:r>
        <w:rPr>
          <w:b/>
          <w:bCs/>
          <w:color w:val="8A3B12"/>
          <w:sz w:val="21"/>
          <w:szCs w:val="21"/>
        </w:rPr>
        <w:t xml:space="preserve">1287 to 1290 CE</w:t>
      </w:r>
      <w:r>
        <w:rPr>
          <w:color w:val="555555"/>
          <w:sz w:val="21"/>
          <w:szCs w:val="21"/>
        </w:rPr>
        <w:t xml:space="preserve">  —  </w:t>
      </w:r>
      <w:r>
        <w:rPr>
          <w:b/>
          <w:bCs/>
          <w:sz w:val="21"/>
          <w:szCs w:val="21"/>
        </w:rPr>
        <w:t xml:space="preserve">Kaiqubad</w:t>
      </w:r>
      <w:r>
        <w:rPr>
          <w:sz w:val="21"/>
          <w:szCs w:val="21"/>
        </w:rPr>
        <w:t xml:space="preserve"> (1287 to 1290), </w:t>
      </w:r>
      <w:r>
        <w:rPr>
          <w:b/>
          <w:bCs/>
          <w:sz w:val="21"/>
          <w:szCs w:val="21"/>
        </w:rPr>
        <w:t xml:space="preserve">Kayumars</w:t>
      </w:r>
      <w:r>
        <w:rPr>
          <w:sz w:val="21"/>
          <w:szCs w:val="21"/>
        </w:rPr>
        <w:t xml:space="preserve"> (1290). End of the Mamluk dynasty.</w:t>
      </w:r>
    </w:p>
    <w:p>
      <w:pPr>
        <w:spacing w:after="60" w:before="60" w:line="264"/>
        <w:ind w:left="0"/>
      </w:pPr>
      <w:r>
        <w:rPr>
          <w:b/>
          <w:bCs/>
          <w:color w:val="8A3B12"/>
          <w:sz w:val="21"/>
          <w:szCs w:val="21"/>
        </w:rPr>
        <w:t xml:space="preserve">c. 1288 to 1293 CE (Marco Polo)</w:t>
      </w:r>
      <w:r>
        <w:rPr>
          <w:color w:val="555555"/>
          <w:sz w:val="21"/>
          <w:szCs w:val="21"/>
        </w:rPr>
        <w:t xml:space="preserve">  —  </w:t>
      </w:r>
      <w:r>
        <w:rPr>
          <w:b/>
          <w:bCs/>
          <w:sz w:val="21"/>
          <w:szCs w:val="21"/>
        </w:rPr>
        <w:t xml:space="preserve">Marco Polo</w:t>
      </w:r>
      <w:r>
        <w:rPr>
          <w:sz w:val="21"/>
          <w:szCs w:val="21"/>
        </w:rPr>
        <w:t xml:space="preserve"> (Venetian) visits Pandya and Chola coasts (c. 1288 and 1293), and describes Mutfili (Kakatiya kingdom) diamonds.</w:t>
      </w:r>
    </w:p>
    <w:p>
      <w:pPr>
        <w:spacing w:after="60" w:before="60" w:line="264"/>
        <w:ind w:left="0"/>
      </w:pPr>
      <w:r>
        <w:rPr>
          <w:b/>
          <w:bCs/>
          <w:color w:val="8A3B12"/>
          <w:sz w:val="21"/>
          <w:szCs w:val="21"/>
        </w:rPr>
        <w:t xml:space="preserve">1290 CE</w:t>
      </w:r>
      <w:r>
        <w:rPr>
          <w:color w:val="555555"/>
          <w:sz w:val="21"/>
          <w:szCs w:val="21"/>
        </w:rPr>
        <w:t xml:space="preserve">  —  </w:t>
      </w:r>
      <w:r>
        <w:rPr>
          <w:b/>
          <w:bCs/>
          <w:sz w:val="21"/>
          <w:szCs w:val="21"/>
        </w:rPr>
        <w:t xml:space="preserve">Dnyaneshwar’s</w:t>
      </w:r>
      <w:r>
        <w:rPr>
          <w:sz w:val="21"/>
          <w:szCs w:val="21"/>
        </w:rPr>
        <w:t xml:space="preserve"> </w:t>
      </w:r>
      <w:r>
        <w:rPr>
          <w:i/>
          <w:iCs/>
          <w:sz w:val="21"/>
          <w:szCs w:val="21"/>
        </w:rPr>
        <w:t xml:space="preserve">Dnyaneshwari</w:t>
      </w:r>
      <w:r>
        <w:rPr>
          <w:sz w:val="21"/>
          <w:szCs w:val="21"/>
        </w:rPr>
        <w:t xml:space="preserve"> (1290). </w:t>
      </w:r>
      <w:r>
        <w:rPr>
          <w:b/>
          <w:bCs/>
          <w:sz w:val="21"/>
          <w:szCs w:val="21"/>
        </w:rPr>
        <w:t xml:space="preserve">Khalji dynasty (1290 to 1320)</w:t>
      </w:r>
      <w:r>
        <w:rPr>
          <w:sz w:val="21"/>
          <w:szCs w:val="21"/>
        </w:rPr>
        <w:t xml:space="preserve"> begins with </w:t>
      </w:r>
      <w:r>
        <w:rPr>
          <w:b/>
          <w:bCs/>
          <w:sz w:val="21"/>
          <w:szCs w:val="21"/>
        </w:rPr>
        <w:t xml:space="preserve">Jalaluddin Khalji</w:t>
      </w:r>
      <w:r>
        <w:rPr>
          <w:sz w:val="21"/>
          <w:szCs w:val="21"/>
        </w:rPr>
        <w:t xml:space="preserve"> (1290 to 1296).</w:t>
      </w:r>
    </w:p>
    <w:p>
      <w:pPr>
        <w:spacing w:after="60" w:before="60" w:line="264"/>
        <w:ind w:left="0"/>
      </w:pPr>
      <w:r>
        <w:rPr>
          <w:b/>
          <w:bCs/>
          <w:color w:val="8A3B12"/>
          <w:sz w:val="21"/>
          <w:szCs w:val="21"/>
        </w:rPr>
        <w:t xml:space="preserve">1296 to 1316 CE (Alauddin Khalji)</w:t>
      </w:r>
      <w:r>
        <w:rPr>
          <w:color w:val="555555"/>
          <w:sz w:val="21"/>
          <w:szCs w:val="21"/>
        </w:rPr>
        <w:t xml:space="preserve">  —  </w:t>
      </w:r>
      <w:r>
        <w:rPr>
          <w:sz w:val="21"/>
          <w:szCs w:val="21"/>
        </w:rPr>
        <w:t xml:space="preserve">Jalaluddin is murdered by nephew </w:t>
      </w:r>
      <w:r>
        <w:rPr>
          <w:b/>
          <w:bCs/>
          <w:sz w:val="21"/>
          <w:szCs w:val="21"/>
        </w:rPr>
        <w:t xml:space="preserve">Alauddin Khalji</w:t>
      </w:r>
      <w:r>
        <w:rPr>
          <w:sz w:val="21"/>
          <w:szCs w:val="21"/>
        </w:rPr>
        <w:t xml:space="preserve">. Reforms: price controls (market regulation), permanent army, land revenue measured and taken directly (</w:t>
      </w:r>
      <w:r>
        <w:rPr>
          <w:i/>
          <w:iCs/>
          <w:sz w:val="21"/>
          <w:szCs w:val="21"/>
        </w:rPr>
        <w:t xml:space="preserve">kharaj</w:t>
      </w:r>
      <w:r>
        <w:rPr>
          <w:sz w:val="21"/>
          <w:szCs w:val="21"/>
        </w:rPr>
        <w:t xml:space="preserve">). </w:t>
      </w:r>
      <w:r>
        <w:rPr>
          <w:b/>
          <w:bCs/>
          <w:sz w:val="21"/>
          <w:szCs w:val="21"/>
        </w:rPr>
        <w:t xml:space="preserve">Amir Khusrau</w:t>
      </w:r>
      <w:r>
        <w:rPr>
          <w:sz w:val="21"/>
          <w:szCs w:val="21"/>
        </w:rPr>
        <w:t xml:space="preserve"> (poet), </w:t>
      </w:r>
      <w:r>
        <w:rPr>
          <w:b/>
          <w:bCs/>
          <w:sz w:val="21"/>
          <w:szCs w:val="21"/>
        </w:rPr>
        <w:t xml:space="preserve">Alai Darwaza</w:t>
      </w:r>
      <w:r>
        <w:rPr>
          <w:sz w:val="21"/>
          <w:szCs w:val="21"/>
        </w:rPr>
        <w:t xml:space="preserve">, Siri fort. The Yadava king </w:t>
      </w:r>
      <w:r>
        <w:rPr>
          <w:b/>
          <w:bCs/>
          <w:sz w:val="21"/>
          <w:szCs w:val="21"/>
        </w:rPr>
        <w:t xml:space="preserve">Ramachandra</w:t>
      </w:r>
      <w:r>
        <w:rPr>
          <w:sz w:val="21"/>
          <w:szCs w:val="21"/>
        </w:rPr>
        <w:t xml:space="preserve"> of Devagiri submits to Alauddin Khalji (1296).</w:t>
      </w:r>
    </w:p>
    <w:p>
      <w:pPr>
        <w:spacing w:after="60" w:before="60" w:line="264"/>
        <w:ind w:left="0"/>
      </w:pPr>
      <w:r>
        <w:rPr>
          <w:b/>
          <w:bCs/>
          <w:color w:val="8A3B12"/>
          <w:sz w:val="21"/>
          <w:szCs w:val="21"/>
        </w:rPr>
        <w:t xml:space="preserve">1297 to 1306 CE</w:t>
      </w:r>
      <w:r>
        <w:rPr>
          <w:color w:val="555555"/>
          <w:sz w:val="21"/>
          <w:szCs w:val="21"/>
        </w:rPr>
        <w:t xml:space="preserve">  —  </w:t>
      </w:r>
      <w:r>
        <w:rPr>
          <w:sz w:val="21"/>
          <w:szCs w:val="21"/>
        </w:rPr>
        <w:t xml:space="preserve">Alauddin repulses repeated </w:t>
      </w:r>
      <w:r>
        <w:rPr>
          <w:b/>
          <w:bCs/>
          <w:sz w:val="21"/>
          <w:szCs w:val="21"/>
        </w:rPr>
        <w:t xml:space="preserve">Mongol invasions</w:t>
      </w:r>
      <w:r>
        <w:rPr>
          <w:sz w:val="21"/>
          <w:szCs w:val="21"/>
        </w:rPr>
        <w:t xml:space="preserve">.</w:t>
      </w:r>
    </w:p>
    <w:p>
      <w:pPr>
        <w:spacing w:after="60" w:before="60" w:line="264"/>
        <w:ind w:left="0"/>
      </w:pPr>
      <w:r>
        <w:rPr>
          <w:b/>
          <w:bCs/>
          <w:color w:val="8A3B12"/>
          <w:sz w:val="21"/>
          <w:szCs w:val="21"/>
        </w:rPr>
        <w:t xml:space="preserve">1299 CE</w:t>
      </w:r>
      <w:r>
        <w:rPr>
          <w:color w:val="555555"/>
          <w:sz w:val="21"/>
          <w:szCs w:val="21"/>
        </w:rPr>
        <w:t xml:space="preserve">  —  </w:t>
      </w:r>
      <w:r>
        <w:rPr>
          <w:sz w:val="21"/>
          <w:szCs w:val="21"/>
        </w:rPr>
        <w:t xml:space="preserve">Alauddin conquers </w:t>
      </w:r>
      <w:r>
        <w:rPr>
          <w:b/>
          <w:bCs/>
          <w:sz w:val="21"/>
          <w:szCs w:val="21"/>
        </w:rPr>
        <w:t xml:space="preserve">Gujarat</w:t>
      </w:r>
      <w:r>
        <w:rPr>
          <w:sz w:val="21"/>
          <w:szCs w:val="21"/>
        </w:rPr>
        <w:t xml:space="preserve">.</w:t>
      </w:r>
    </w:p>
    <w:p>
      <w:pPr>
        <w:spacing w:after="60" w:before="60" w:line="264"/>
        <w:ind w:left="0"/>
      </w:pPr>
      <w:r>
        <w:rPr>
          <w:b/>
          <w:bCs/>
          <w:color w:val="8A3B12"/>
          <w:sz w:val="21"/>
          <w:szCs w:val="21"/>
        </w:rPr>
        <w:t xml:space="preserve">1301 CE</w:t>
      </w:r>
      <w:r>
        <w:rPr>
          <w:color w:val="555555"/>
          <w:sz w:val="21"/>
          <w:szCs w:val="21"/>
        </w:rPr>
        <w:t xml:space="preserve">  —  </w:t>
      </w:r>
      <w:r>
        <w:rPr>
          <w:sz w:val="21"/>
          <w:szCs w:val="21"/>
        </w:rPr>
        <w:t xml:space="preserve">Alauddin conquers </w:t>
      </w:r>
      <w:r>
        <w:rPr>
          <w:b/>
          <w:bCs/>
          <w:sz w:val="21"/>
          <w:szCs w:val="21"/>
        </w:rPr>
        <w:t xml:space="preserve">Ranthambore</w:t>
      </w:r>
      <w:r>
        <w:rPr>
          <w:sz w:val="21"/>
          <w:szCs w:val="21"/>
        </w:rPr>
        <w:t xml:space="preserve">.</w:t>
      </w:r>
    </w:p>
    <w:p>
      <w:pPr>
        <w:spacing w:after="60" w:before="60" w:line="264"/>
        <w:ind w:left="0"/>
      </w:pPr>
      <w:r>
        <w:rPr>
          <w:b/>
          <w:bCs/>
          <w:color w:val="8A3B12"/>
          <w:sz w:val="21"/>
          <w:szCs w:val="21"/>
        </w:rPr>
        <w:t xml:space="preserve">1303 CE</w:t>
      </w:r>
      <w:r>
        <w:rPr>
          <w:color w:val="555555"/>
          <w:sz w:val="21"/>
          <w:szCs w:val="21"/>
        </w:rPr>
        <w:t xml:space="preserve">  —  </w:t>
      </w:r>
      <w:r>
        <w:rPr>
          <w:sz w:val="21"/>
          <w:szCs w:val="21"/>
        </w:rPr>
        <w:t xml:space="preserve">Alauddin conquers </w:t>
      </w:r>
      <w:r>
        <w:rPr>
          <w:b/>
          <w:bCs/>
          <w:sz w:val="21"/>
          <w:szCs w:val="21"/>
        </w:rPr>
        <w:t xml:space="preserve">Chittor</w:t>
      </w:r>
      <w:r>
        <w:rPr>
          <w:sz w:val="21"/>
          <w:szCs w:val="21"/>
        </w:rPr>
        <w:t xml:space="preserve"> (Mewar wars: Chittor sieges 1303, 1535, 1568).</w:t>
      </w:r>
    </w:p>
    <w:p>
      <w:pPr>
        <w:spacing w:after="60" w:before="60" w:line="264"/>
        <w:ind w:left="0"/>
      </w:pPr>
      <w:r>
        <w:rPr>
          <w:b/>
          <w:bCs/>
          <w:color w:val="8A3B12"/>
          <w:sz w:val="21"/>
          <w:szCs w:val="21"/>
        </w:rPr>
        <w:t xml:space="preserve">1307 to 1311 CE</w:t>
      </w:r>
      <w:r>
        <w:rPr>
          <w:color w:val="555555"/>
          <w:sz w:val="21"/>
          <w:szCs w:val="21"/>
        </w:rPr>
        <w:t xml:space="preserve">  —  </w:t>
      </w:r>
      <w:r>
        <w:rPr>
          <w:sz w:val="21"/>
          <w:szCs w:val="21"/>
        </w:rPr>
        <w:t xml:space="preserve">Alauddin sends </w:t>
      </w:r>
      <w:r>
        <w:rPr>
          <w:b/>
          <w:bCs/>
          <w:sz w:val="21"/>
          <w:szCs w:val="21"/>
        </w:rPr>
        <w:t xml:space="preserve">Malik Kafur</w:t>
      </w:r>
      <w:r>
        <w:rPr>
          <w:sz w:val="21"/>
          <w:szCs w:val="21"/>
        </w:rPr>
        <w:t xml:space="preserve"> south (Devagiri, Warangal, Dwarasamudra, Madurai). War list: Alauddin’s southern conquests (1307 to 1311).</w:t>
      </w:r>
    </w:p>
    <w:p>
      <w:pPr>
        <w:spacing w:after="60" w:before="60" w:line="264"/>
        <w:ind w:left="0"/>
      </w:pPr>
      <w:r>
        <w:rPr>
          <w:b/>
          <w:bCs/>
          <w:color w:val="8A3B12"/>
          <w:sz w:val="21"/>
          <w:szCs w:val="21"/>
        </w:rPr>
        <w:t xml:space="preserve">1316 to 1320 CE</w:t>
      </w:r>
      <w:r>
        <w:rPr>
          <w:color w:val="555555"/>
          <w:sz w:val="21"/>
          <w:szCs w:val="21"/>
        </w:rPr>
        <w:t xml:space="preserve">  —  </w:t>
      </w:r>
      <w:r>
        <w:rPr>
          <w:b/>
          <w:bCs/>
          <w:sz w:val="21"/>
          <w:szCs w:val="21"/>
        </w:rPr>
        <w:t xml:space="preserve">Qutbuddin Mubarak Shah</w:t>
      </w:r>
      <w:r>
        <w:rPr>
          <w:sz w:val="21"/>
          <w:szCs w:val="21"/>
        </w:rPr>
        <w:t xml:space="preserve"> (1316 to 1320); </w:t>
      </w:r>
      <w:r>
        <w:rPr>
          <w:b/>
          <w:bCs/>
          <w:sz w:val="21"/>
          <w:szCs w:val="21"/>
        </w:rPr>
        <w:t xml:space="preserve">Khusrau Khan</w:t>
      </w:r>
      <w:r>
        <w:rPr>
          <w:sz w:val="21"/>
          <w:szCs w:val="21"/>
        </w:rPr>
        <w:t xml:space="preserve"> (1320).</w:t>
      </w:r>
    </w:p>
    <w:p>
      <w:pPr>
        <w:spacing w:after="60" w:before="60" w:line="264"/>
        <w:ind w:left="0"/>
      </w:pPr>
      <w:r>
        <w:rPr>
          <w:b/>
          <w:bCs/>
          <w:color w:val="8A3B12"/>
          <w:sz w:val="21"/>
          <w:szCs w:val="21"/>
        </w:rPr>
        <w:t xml:space="preserve">1317 CE</w:t>
      </w:r>
      <w:r>
        <w:rPr>
          <w:color w:val="555555"/>
          <w:sz w:val="21"/>
          <w:szCs w:val="21"/>
        </w:rPr>
        <w:t xml:space="preserve">  —  </w:t>
      </w:r>
      <w:r>
        <w:rPr>
          <w:sz w:val="21"/>
          <w:szCs w:val="21"/>
        </w:rPr>
        <w:t xml:space="preserve">Yadavas of Devagiri fully annexed.</w:t>
      </w:r>
    </w:p>
    <w:p>
      <w:pPr>
        <w:spacing w:after="60" w:before="60" w:line="264"/>
        <w:ind w:left="0"/>
      </w:pPr>
      <w:r>
        <w:rPr>
          <w:b/>
          <w:bCs/>
          <w:color w:val="8A3B12"/>
          <w:sz w:val="21"/>
          <w:szCs w:val="21"/>
        </w:rPr>
        <w:t xml:space="preserve">1320 to 1414 CE (Tughlaq dynasty)</w:t>
      </w:r>
      <w:r>
        <w:rPr>
          <w:color w:val="555555"/>
          <w:sz w:val="21"/>
          <w:szCs w:val="21"/>
        </w:rPr>
        <w:t xml:space="preserve">  —  </w:t>
      </w:r>
      <w:r>
        <w:rPr>
          <w:b/>
          <w:bCs/>
          <w:sz w:val="21"/>
          <w:szCs w:val="21"/>
        </w:rPr>
        <w:t xml:space="preserve">Ghiyasuddin Tughlaq</w:t>
      </w:r>
      <w:r>
        <w:rPr>
          <w:sz w:val="21"/>
          <w:szCs w:val="21"/>
        </w:rPr>
        <w:t xml:space="preserve"> (1320 to 1325) founds Tughlaqabad. Tomb of Ghiyasuddin (14th to 15th century).</w:t>
      </w:r>
    </w:p>
    <w:p>
      <w:pPr>
        <w:spacing w:after="60" w:before="60" w:line="264"/>
        <w:ind w:left="0"/>
      </w:pPr>
      <w:r>
        <w:rPr>
          <w:b/>
          <w:bCs/>
          <w:color w:val="8A3B12"/>
          <w:sz w:val="21"/>
          <w:szCs w:val="21"/>
        </w:rPr>
        <w:t xml:space="preserve">1323 CE</w:t>
      </w:r>
      <w:r>
        <w:rPr>
          <w:color w:val="555555"/>
          <w:sz w:val="21"/>
          <w:szCs w:val="21"/>
        </w:rPr>
        <w:t xml:space="preserve">  —  </w:t>
      </w:r>
      <w:r>
        <w:rPr>
          <w:sz w:val="21"/>
          <w:szCs w:val="21"/>
        </w:rPr>
        <w:t xml:space="preserve">End of the Kakatiyas (c. 1163 to 1323 CE).</w:t>
      </w:r>
    </w:p>
    <w:p>
      <w:pPr>
        <w:spacing w:after="60" w:before="60" w:line="264"/>
        <w:ind w:left="0"/>
      </w:pPr>
      <w:r>
        <w:rPr>
          <w:b/>
          <w:bCs/>
          <w:color w:val="8A3B12"/>
          <w:sz w:val="21"/>
          <w:szCs w:val="21"/>
        </w:rPr>
        <w:t xml:space="preserve">1325 to 1351 CE (Muhammad bin Tughlaq)</w:t>
      </w:r>
      <w:r>
        <w:rPr>
          <w:color w:val="555555"/>
          <w:sz w:val="21"/>
          <w:szCs w:val="21"/>
        </w:rPr>
        <w:t xml:space="preserve">  —  </w:t>
      </w:r>
      <w:r>
        <w:rPr>
          <w:b/>
          <w:bCs/>
          <w:sz w:val="21"/>
          <w:szCs w:val="21"/>
        </w:rPr>
        <w:t xml:space="preserve">Muhammad bin Tughlaq</w:t>
      </w:r>
      <w:r>
        <w:rPr>
          <w:sz w:val="21"/>
          <w:szCs w:val="21"/>
        </w:rPr>
        <w:t xml:space="preserve">: token currency (copper/brass coins) failed; Khurasan expedition; Doab taxation and famine; revolts, including the creation of the </w:t>
      </w:r>
      <w:r>
        <w:rPr>
          <w:b/>
          <w:bCs/>
          <w:sz w:val="21"/>
          <w:szCs w:val="21"/>
        </w:rPr>
        <w:t xml:space="preserve">Bahmani Sultanate (1347)</w:t>
      </w:r>
      <w:r>
        <w:rPr>
          <w:sz w:val="21"/>
          <w:szCs w:val="21"/>
        </w:rPr>
        <w:t xml:space="preserve"> and </w:t>
      </w:r>
      <w:r>
        <w:rPr>
          <w:b/>
          <w:bCs/>
          <w:sz w:val="21"/>
          <w:szCs w:val="21"/>
        </w:rPr>
        <w:t xml:space="preserve">Vijayanagara (1336)</w:t>
      </w:r>
      <w:r>
        <w:rPr>
          <w:sz w:val="21"/>
          <w:szCs w:val="21"/>
        </w:rPr>
        <w:t xml:space="preserve">.</w:t>
      </w:r>
    </w:p>
    <w:p>
      <w:pPr>
        <w:spacing w:after="60" w:before="60" w:line="264"/>
        <w:ind w:left="0"/>
      </w:pPr>
      <w:r>
        <w:rPr>
          <w:b/>
          <w:bCs/>
          <w:color w:val="8A3B12"/>
          <w:sz w:val="21"/>
          <w:szCs w:val="21"/>
        </w:rPr>
        <w:t xml:space="preserve">1327 CE</w:t>
      </w:r>
      <w:r>
        <w:rPr>
          <w:color w:val="555555"/>
          <w:sz w:val="21"/>
          <w:szCs w:val="21"/>
        </w:rPr>
        <w:t xml:space="preserve">  —  </w:t>
      </w:r>
      <w:r>
        <w:rPr>
          <w:sz w:val="21"/>
          <w:szCs w:val="21"/>
        </w:rPr>
        <w:t xml:space="preserve">Muhammad bin Tughlaq shifts the </w:t>
      </w:r>
      <w:r>
        <w:rPr>
          <w:b/>
          <w:bCs/>
          <w:sz w:val="21"/>
          <w:szCs w:val="21"/>
        </w:rPr>
        <w:t xml:space="preserve">capital from Delhi to Daulatabad</w:t>
      </w:r>
      <w:r>
        <w:rPr>
          <w:sz w:val="21"/>
          <w:szCs w:val="21"/>
        </w:rPr>
        <w:t xml:space="preserve">.</w:t>
      </w:r>
    </w:p>
    <w:p>
      <w:pPr>
        <w:spacing w:after="60" w:before="60" w:line="264"/>
        <w:ind w:left="0"/>
      </w:pPr>
      <w:r>
        <w:rPr>
          <w:b/>
          <w:bCs/>
          <w:color w:val="8A3B12"/>
          <w:sz w:val="21"/>
          <w:szCs w:val="21"/>
        </w:rPr>
        <w:t xml:space="preserve">1333 to 1347 CE (Ibn Battuta)</w:t>
      </w:r>
      <w:r>
        <w:rPr>
          <w:color w:val="555555"/>
          <w:sz w:val="21"/>
          <w:szCs w:val="21"/>
        </w:rPr>
        <w:t xml:space="preserve">  —  </w:t>
      </w:r>
      <w:r>
        <w:rPr>
          <w:b/>
          <w:bCs/>
          <w:sz w:val="21"/>
          <w:szCs w:val="21"/>
        </w:rPr>
        <w:t xml:space="preserve">Ibn Battuta</w:t>
      </w:r>
      <w:r>
        <w:rPr>
          <w:sz w:val="21"/>
          <w:szCs w:val="21"/>
        </w:rPr>
        <w:t xml:space="preserve"> (Moroccan traveler) serves as chief judge (qazi) in Delhi under Muhammad bin Tughlaq (1334 to 1341); later visits Malabar, Maldives, and Bengal. Writes the </w:t>
      </w:r>
      <w:r>
        <w:rPr>
          <w:i/>
          <w:iCs/>
          <w:sz w:val="21"/>
          <w:szCs w:val="21"/>
        </w:rPr>
        <w:t xml:space="preserve">Rihla</w:t>
      </w:r>
      <w:r>
        <w:rPr>
          <w:sz w:val="21"/>
          <w:szCs w:val="21"/>
        </w:rPr>
        <w:t xml:space="preserve">.</w:t>
      </w:r>
    </w:p>
    <w:p>
      <w:pPr>
        <w:spacing w:after="60" w:before="60" w:line="264"/>
        <w:ind w:left="0"/>
      </w:pPr>
      <w:r>
        <w:rPr>
          <w:b/>
          <w:bCs/>
          <w:color w:val="8A3B12"/>
          <w:sz w:val="21"/>
          <w:szCs w:val="21"/>
        </w:rPr>
        <w:t xml:space="preserve">1336 to c. 1646 CE (Vijayanagara Empire)</w:t>
      </w:r>
      <w:r>
        <w:rPr>
          <w:color w:val="555555"/>
          <w:sz w:val="21"/>
          <w:szCs w:val="21"/>
        </w:rPr>
        <w:t xml:space="preserve">  —  </w:t>
      </w:r>
      <w:r>
        <w:rPr>
          <w:b/>
          <w:bCs/>
          <w:sz w:val="21"/>
          <w:szCs w:val="21"/>
        </w:rPr>
        <w:t xml:space="preserve">Vijayanagara Empire</w:t>
      </w:r>
      <w:r>
        <w:rPr>
          <w:sz w:val="21"/>
          <w:szCs w:val="21"/>
        </w:rPr>
        <w:t xml:space="preserve"> founded by </w:t>
      </w:r>
      <w:r>
        <w:rPr>
          <w:b/>
          <w:bCs/>
          <w:sz w:val="21"/>
          <w:szCs w:val="21"/>
        </w:rPr>
        <w:t xml:space="preserve">Harihara I and Bukka Raya I</w:t>
      </w:r>
      <w:r>
        <w:rPr>
          <w:sz w:val="21"/>
          <w:szCs w:val="21"/>
        </w:rPr>
        <w:t xml:space="preserve"> (Sangama brothers) with guidance of the sage </w:t>
      </w:r>
      <w:r>
        <w:rPr>
          <w:b/>
          <w:bCs/>
          <w:sz w:val="21"/>
          <w:szCs w:val="21"/>
        </w:rPr>
        <w:t xml:space="preserve">Vidyaranya</w:t>
      </w:r>
      <w:r>
        <w:rPr>
          <w:sz w:val="21"/>
          <w:szCs w:val="21"/>
        </w:rPr>
        <w:t xml:space="preserve">; capital </w:t>
      </w:r>
      <w:r>
        <w:rPr>
          <w:b/>
          <w:bCs/>
          <w:sz w:val="21"/>
          <w:szCs w:val="21"/>
        </w:rPr>
        <w:t xml:space="preserve">Hampi</w:t>
      </w:r>
      <w:r>
        <w:rPr>
          <w:sz w:val="21"/>
          <w:szCs w:val="21"/>
        </w:rPr>
        <w:t xml:space="preserve">. Four dynasties: Sangama, Saluva, Tuluva, Aravidu. </w:t>
      </w:r>
      <w:r>
        <w:rPr>
          <w:b/>
          <w:bCs/>
          <w:sz w:val="21"/>
          <w:szCs w:val="21"/>
        </w:rPr>
        <w:t xml:space="preserve">Sangama (1336 to 1485):</w:t>
      </w:r>
      <w:r>
        <w:rPr>
          <w:sz w:val="21"/>
          <w:szCs w:val="21"/>
        </w:rPr>
        <w:t xml:space="preserve"> Harihara I, Bukka I, Harihara II, Deva Raya I. Hampi monuments (14th to 15th century: Virupaksha, Vitthala with the stone chariot, Hazara Rama).</w:t>
      </w:r>
    </w:p>
    <w:p>
      <w:pPr>
        <w:spacing w:after="60" w:before="60" w:line="264"/>
        <w:ind w:left="0"/>
      </w:pPr>
      <w:r>
        <w:rPr>
          <w:b/>
          <w:bCs/>
          <w:color w:val="8A3B12"/>
          <w:sz w:val="21"/>
          <w:szCs w:val="21"/>
        </w:rPr>
        <w:t xml:space="preserve">c. 1340 to 1425 CE</w:t>
      </w:r>
      <w:r>
        <w:rPr>
          <w:color w:val="555555"/>
          <w:sz w:val="21"/>
          <w:szCs w:val="21"/>
        </w:rPr>
        <w:t xml:space="preserve">  —  </w:t>
      </w:r>
      <w:r>
        <w:rPr>
          <w:b/>
          <w:bCs/>
          <w:sz w:val="21"/>
          <w:szCs w:val="21"/>
        </w:rPr>
        <w:t xml:space="preserve">Madhava of Sangamagrama</w:t>
      </w:r>
      <w:r>
        <w:rPr>
          <w:sz w:val="21"/>
          <w:szCs w:val="21"/>
        </w:rPr>
        <w:t xml:space="preserve"> (Kerala School of Astronomy and Mathematics, 14th to 16th century): infinite series for sine, cosine, arctangent and pi.</w:t>
      </w:r>
    </w:p>
    <w:p>
      <w:pPr>
        <w:spacing w:after="60" w:before="60" w:line="264"/>
        <w:ind w:left="0"/>
      </w:pPr>
      <w:r>
        <w:rPr>
          <w:b/>
          <w:bCs/>
          <w:color w:val="8A3B12"/>
          <w:sz w:val="21"/>
          <w:szCs w:val="21"/>
        </w:rPr>
        <w:t xml:space="preserve">1343 CE</w:t>
      </w:r>
      <w:r>
        <w:rPr>
          <w:color w:val="555555"/>
          <w:sz w:val="21"/>
          <w:szCs w:val="21"/>
        </w:rPr>
        <w:t xml:space="preserve">  —  </w:t>
      </w:r>
      <w:r>
        <w:rPr>
          <w:sz w:val="21"/>
          <w:szCs w:val="21"/>
        </w:rPr>
        <w:t xml:space="preserve">End of the Hoysalas (c. 1026 to 1343 CE).</w:t>
      </w:r>
    </w:p>
    <w:p>
      <w:pPr>
        <w:spacing w:after="60" w:before="60" w:line="264"/>
        <w:ind w:left="0"/>
      </w:pPr>
      <w:r>
        <w:rPr>
          <w:b/>
          <w:bCs/>
          <w:color w:val="8A3B12"/>
          <w:sz w:val="21"/>
          <w:szCs w:val="21"/>
        </w:rPr>
        <w:t xml:space="preserve">1347 to 1527 CE (Bahmani Sultanate)</w:t>
      </w:r>
      <w:r>
        <w:rPr>
          <w:color w:val="555555"/>
          <w:sz w:val="21"/>
          <w:szCs w:val="21"/>
        </w:rPr>
        <w:t xml:space="preserve">  —  </w:t>
      </w:r>
      <w:r>
        <w:rPr>
          <w:b/>
          <w:bCs/>
          <w:sz w:val="21"/>
          <w:szCs w:val="21"/>
        </w:rPr>
        <w:t xml:space="preserve">Bahmani Sultanate</w:t>
      </w:r>
      <w:r>
        <w:rPr>
          <w:sz w:val="21"/>
          <w:szCs w:val="21"/>
        </w:rPr>
        <w:t xml:space="preserve"> founded by </w:t>
      </w:r>
      <w:r>
        <w:rPr>
          <w:b/>
          <w:bCs/>
          <w:sz w:val="21"/>
          <w:szCs w:val="21"/>
        </w:rPr>
        <w:t xml:space="preserve">Alauddin Bahman Shah (Hasan Gangu)</w:t>
      </w:r>
      <w:r>
        <w:rPr>
          <w:sz w:val="21"/>
          <w:szCs w:val="21"/>
        </w:rPr>
        <w:t xml:space="preserve">, capital Gulbarga then Bidar. </w:t>
      </w:r>
      <w:r>
        <w:rPr>
          <w:b/>
          <w:bCs/>
          <w:sz w:val="21"/>
          <w:szCs w:val="21"/>
        </w:rPr>
        <w:t xml:space="preserve">Muhammad Shah I</w:t>
      </w:r>
      <w:r>
        <w:rPr>
          <w:sz w:val="21"/>
          <w:szCs w:val="21"/>
        </w:rPr>
        <w:t xml:space="preserve">, </w:t>
      </w:r>
      <w:r>
        <w:rPr>
          <w:b/>
          <w:bCs/>
          <w:sz w:val="21"/>
          <w:szCs w:val="21"/>
        </w:rPr>
        <w:t xml:space="preserve">Firuz Shah Bahmani</w:t>
      </w:r>
      <w:r>
        <w:rPr>
          <w:sz w:val="21"/>
          <w:szCs w:val="21"/>
        </w:rPr>
        <w:t xml:space="preserve">.</w:t>
      </w:r>
    </w:p>
    <w:p>
      <w:pPr>
        <w:spacing w:after="60" w:before="60" w:line="264"/>
        <w:ind w:left="0"/>
      </w:pPr>
      <w:r>
        <w:rPr>
          <w:b/>
          <w:bCs/>
          <w:color w:val="8A3B12"/>
          <w:sz w:val="21"/>
          <w:szCs w:val="21"/>
        </w:rPr>
        <w:t xml:space="preserve">1351 to 1388 CE (Firuz Shah Tughlaq)</w:t>
      </w:r>
      <w:r>
        <w:rPr>
          <w:color w:val="555555"/>
          <w:sz w:val="21"/>
          <w:szCs w:val="21"/>
        </w:rPr>
        <w:t xml:space="preserve">  —  </w:t>
      </w:r>
      <w:r>
        <w:rPr>
          <w:b/>
          <w:bCs/>
          <w:sz w:val="21"/>
          <w:szCs w:val="21"/>
        </w:rPr>
        <w:t xml:space="preserve">Firuz Shah Tughlaq</w:t>
      </w:r>
      <w:r>
        <w:rPr>
          <w:sz w:val="21"/>
          <w:szCs w:val="21"/>
        </w:rPr>
        <w:t xml:space="preserve">: canals, Firozabad, Ashokan pillars moved to Delhi, introduced </w:t>
      </w:r>
      <w:r>
        <w:rPr>
          <w:i/>
          <w:iCs/>
          <w:sz w:val="21"/>
          <w:szCs w:val="21"/>
        </w:rPr>
        <w:t xml:space="preserve">jizya</w:t>
      </w:r>
      <w:r>
        <w:rPr>
          <w:sz w:val="21"/>
          <w:szCs w:val="21"/>
        </w:rPr>
        <w:t xml:space="preserve"> on Brahmins, charitable bureau. Firoz Shah Kotla (14th to 15th century).</w:t>
      </w:r>
    </w:p>
    <w:p>
      <w:pPr>
        <w:spacing w:after="60" w:before="60" w:line="264"/>
        <w:ind w:left="0"/>
      </w:pPr>
      <w:r>
        <w:rPr>
          <w:b/>
          <w:bCs/>
          <w:color w:val="8A3B12"/>
          <w:sz w:val="21"/>
          <w:szCs w:val="21"/>
        </w:rPr>
        <w:t xml:space="preserve">1388 to 1395 CE</w:t>
      </w:r>
      <w:r>
        <w:rPr>
          <w:color w:val="555555"/>
          <w:sz w:val="21"/>
          <w:szCs w:val="21"/>
        </w:rPr>
        <w:t xml:space="preserve">  —  </w:t>
      </w:r>
      <w:r>
        <w:rPr>
          <w:b/>
          <w:bCs/>
          <w:sz w:val="21"/>
          <w:szCs w:val="21"/>
        </w:rPr>
        <w:t xml:space="preserve">Ghiyasuddin II</w:t>
      </w:r>
      <w:r>
        <w:rPr>
          <w:sz w:val="21"/>
          <w:szCs w:val="21"/>
        </w:rPr>
        <w:t xml:space="preserve"> (1388 to 1389), </w:t>
      </w:r>
      <w:r>
        <w:rPr>
          <w:b/>
          <w:bCs/>
          <w:sz w:val="21"/>
          <w:szCs w:val="21"/>
        </w:rPr>
        <w:t xml:space="preserve">Abu Bakr</w:t>
      </w:r>
      <w:r>
        <w:rPr>
          <w:sz w:val="21"/>
          <w:szCs w:val="21"/>
        </w:rPr>
        <w:t xml:space="preserve"> (1389 to 1390), </w:t>
      </w:r>
      <w:r>
        <w:rPr>
          <w:b/>
          <w:bCs/>
          <w:sz w:val="21"/>
          <w:szCs w:val="21"/>
        </w:rPr>
        <w:t xml:space="preserve">Nasiruddin Muhammad</w:t>
      </w:r>
      <w:r>
        <w:rPr>
          <w:sz w:val="21"/>
          <w:szCs w:val="21"/>
        </w:rPr>
        <w:t xml:space="preserve"> (1390 to 1394), </w:t>
      </w:r>
      <w:r>
        <w:rPr>
          <w:b/>
          <w:bCs/>
          <w:sz w:val="21"/>
          <w:szCs w:val="21"/>
        </w:rPr>
        <w:t xml:space="preserve">Humayun Khan</w:t>
      </w:r>
      <w:r>
        <w:rPr>
          <w:sz w:val="21"/>
          <w:szCs w:val="21"/>
        </w:rPr>
        <w:t xml:space="preserve"> (1394 to 1395).</w:t>
      </w:r>
    </w:p>
    <w:p>
      <w:pPr>
        <w:spacing w:after="60" w:before="60" w:line="264"/>
        <w:ind w:left="0"/>
      </w:pPr>
      <w:r>
        <w:rPr>
          <w:b/>
          <w:bCs/>
          <w:color w:val="8A3B12"/>
          <w:sz w:val="21"/>
          <w:szCs w:val="21"/>
        </w:rPr>
        <w:t xml:space="preserve">1395 to 1412 CE</w:t>
      </w:r>
      <w:r>
        <w:rPr>
          <w:color w:val="555555"/>
          <w:sz w:val="21"/>
          <w:szCs w:val="21"/>
        </w:rPr>
        <w:t xml:space="preserve">  —  </w:t>
      </w:r>
      <w:r>
        <w:rPr>
          <w:b/>
          <w:bCs/>
          <w:sz w:val="21"/>
          <w:szCs w:val="21"/>
        </w:rPr>
        <w:t xml:space="preserve">Nasiruddin Mahmud</w:t>
      </w:r>
      <w:r>
        <w:rPr>
          <w:sz w:val="21"/>
          <w:szCs w:val="21"/>
        </w:rPr>
        <w:t xml:space="preserve"> (Tughlaq).</w:t>
      </w:r>
    </w:p>
    <w:p>
      <w:pPr>
        <w:spacing w:after="60" w:before="60" w:line="264"/>
        <w:ind w:left="0"/>
      </w:pPr>
      <w:r>
        <w:rPr>
          <w:b/>
          <w:bCs/>
          <w:color w:val="8A3B12"/>
          <w:sz w:val="21"/>
          <w:szCs w:val="21"/>
        </w:rPr>
        <w:t xml:space="preserve">1398 CE (Timur)</w:t>
      </w:r>
      <w:r>
        <w:rPr>
          <w:color w:val="555555"/>
          <w:sz w:val="21"/>
          <w:szCs w:val="21"/>
        </w:rPr>
        <w:t xml:space="preserve">  —  </w:t>
      </w:r>
      <w:r>
        <w:rPr>
          <w:b/>
          <w:bCs/>
          <w:sz w:val="21"/>
          <w:szCs w:val="21"/>
        </w:rPr>
        <w:t xml:space="preserve">Timur (Tamerlane)</w:t>
      </w:r>
      <w:r>
        <w:rPr>
          <w:sz w:val="21"/>
          <w:szCs w:val="21"/>
        </w:rPr>
        <w:t xml:space="preserve"> sacks Delhi, carrying off great wealth and many artisans. War list: Timur’s invasion (1398). </w:t>
      </w:r>
      <w:r>
        <w:rPr>
          <w:b/>
          <w:bCs/>
          <w:sz w:val="21"/>
          <w:szCs w:val="21"/>
        </w:rPr>
        <w:t xml:space="preserve">Kabir</w:t>
      </w:r>
      <w:r>
        <w:rPr>
          <w:sz w:val="21"/>
          <w:szCs w:val="21"/>
        </w:rPr>
        <w:t xml:space="preserve"> (c. 1398 to 1518, traditional dates): </w:t>
      </w:r>
      <w:r>
        <w:rPr>
          <w:i/>
          <w:iCs/>
          <w:sz w:val="21"/>
          <w:szCs w:val="21"/>
        </w:rPr>
        <w:t xml:space="preserve">dohas</w:t>
      </w:r>
      <w:r>
        <w:rPr>
          <w:sz w:val="21"/>
          <w:szCs w:val="21"/>
        </w:rPr>
        <w:t xml:space="preserve">, rejection of ritualism and caste.</w:t>
      </w:r>
    </w:p>
    <w:p>
      <w:pPr>
        <w:spacing w:after="60" w:before="60" w:line="264"/>
        <w:ind w:left="0"/>
      </w:pPr>
      <w:r>
        <w:rPr>
          <w:b/>
          <w:bCs/>
          <w:color w:val="8A3B12"/>
          <w:sz w:val="21"/>
          <w:szCs w:val="21"/>
        </w:rPr>
        <w:t xml:space="preserve">1399 CE</w:t>
      </w:r>
      <w:r>
        <w:rPr>
          <w:color w:val="555555"/>
          <w:sz w:val="21"/>
          <w:szCs w:val="21"/>
        </w:rPr>
        <w:t xml:space="preserve">  —  </w:t>
      </w:r>
      <w:r>
        <w:rPr>
          <w:b/>
          <w:bCs/>
          <w:sz w:val="21"/>
          <w:szCs w:val="21"/>
        </w:rPr>
        <w:t xml:space="preserve">Wodeyars of Mysore</w:t>
      </w:r>
      <w:r>
        <w:rPr>
          <w:sz w:val="21"/>
          <w:szCs w:val="21"/>
        </w:rPr>
        <w:t xml:space="preserve"> (1399 to 1947, with an interregnum under Hyder and Tipu 1761 to 1799).</w:t>
      </w:r>
    </w:p>
    <w:p>
      <w:pPr>
        <w:spacing w:after="60" w:before="60" w:line="264"/>
        <w:ind w:left="0"/>
      </w:pPr>
      <w:r>
        <w:rPr>
          <w:b/>
          <w:bCs/>
          <w:color w:val="8A3B12"/>
          <w:sz w:val="21"/>
          <w:szCs w:val="21"/>
        </w:rPr>
        <w:t xml:space="preserve">c. 14th to 15th century (Bhakti)</w:t>
      </w:r>
      <w:r>
        <w:rPr>
          <w:color w:val="555555"/>
          <w:sz w:val="21"/>
          <w:szCs w:val="21"/>
        </w:rPr>
        <w:t xml:space="preserve">  —  </w:t>
      </w:r>
      <w:r>
        <w:rPr>
          <w:b/>
          <w:bCs/>
          <w:sz w:val="21"/>
          <w:szCs w:val="21"/>
        </w:rPr>
        <w:t xml:space="preserve">Ramananda</w:t>
      </w:r>
      <w:r>
        <w:rPr>
          <w:sz w:val="21"/>
          <w:szCs w:val="21"/>
        </w:rPr>
        <w:t xml:space="preserve"> (Varanasi) preaches in vernacular; disciples include </w:t>
      </w:r>
      <w:r>
        <w:rPr>
          <w:b/>
          <w:bCs/>
          <w:sz w:val="21"/>
          <w:szCs w:val="21"/>
        </w:rPr>
        <w:t xml:space="preserve">Kabir</w:t>
      </w:r>
      <w:r>
        <w:rPr>
          <w:sz w:val="21"/>
          <w:szCs w:val="21"/>
        </w:rPr>
        <w:t xml:space="preserve">, </w:t>
      </w:r>
      <w:r>
        <w:rPr>
          <w:b/>
          <w:bCs/>
          <w:sz w:val="21"/>
          <w:szCs w:val="21"/>
        </w:rPr>
        <w:t xml:space="preserve">Ravidas</w:t>
      </w:r>
      <w:r>
        <w:rPr>
          <w:sz w:val="21"/>
          <w:szCs w:val="21"/>
        </w:rPr>
        <w:t xml:space="preserve">, </w:t>
      </w:r>
      <w:r>
        <w:rPr>
          <w:b/>
          <w:bCs/>
          <w:sz w:val="21"/>
          <w:szCs w:val="21"/>
        </w:rPr>
        <w:t xml:space="preserve">Sena</w:t>
      </w:r>
      <w:r>
        <w:rPr>
          <w:sz w:val="21"/>
          <w:szCs w:val="21"/>
        </w:rPr>
        <w:t xml:space="preserve">, </w:t>
      </w:r>
      <w:r>
        <w:rPr>
          <w:b/>
          <w:bCs/>
          <w:sz w:val="21"/>
          <w:szCs w:val="21"/>
        </w:rPr>
        <w:t xml:space="preserve">Pipa</w:t>
      </w:r>
      <w:r>
        <w:rPr>
          <w:sz w:val="21"/>
          <w:szCs w:val="21"/>
        </w:rPr>
        <w:t xml:space="preserve">. Literature (13th to 14th century): </w:t>
      </w:r>
      <w:r>
        <w:rPr>
          <w:b/>
          <w:bCs/>
          <w:sz w:val="21"/>
          <w:szCs w:val="21"/>
        </w:rPr>
        <w:t xml:space="preserve">Amir Khusrau</w:t>
      </w:r>
      <w:r>
        <w:rPr>
          <w:sz w:val="21"/>
          <w:szCs w:val="21"/>
        </w:rPr>
        <w:t xml:space="preserve"> (Persian, Hindavi), </w:t>
      </w:r>
      <w:r>
        <w:rPr>
          <w:b/>
          <w:bCs/>
          <w:sz w:val="21"/>
          <w:szCs w:val="21"/>
        </w:rPr>
        <w:t xml:space="preserve">Dnyaneshwar</w:t>
      </w:r>
      <w:r>
        <w:rPr>
          <w:sz w:val="21"/>
          <w:szCs w:val="21"/>
        </w:rPr>
        <w:t xml:space="preserve"> (Marathi), </w:t>
      </w:r>
      <w:r>
        <w:rPr>
          <w:b/>
          <w:bCs/>
          <w:sz w:val="21"/>
          <w:szCs w:val="21"/>
        </w:rPr>
        <w:t xml:space="preserve">Namdev</w:t>
      </w:r>
      <w:r>
        <w:rPr>
          <w:sz w:val="21"/>
          <w:szCs w:val="21"/>
        </w:rPr>
        <w:t xml:space="preserve">, </w:t>
      </w:r>
      <w:r>
        <w:rPr>
          <w:b/>
          <w:bCs/>
          <w:sz w:val="21"/>
          <w:szCs w:val="21"/>
        </w:rPr>
        <w:t xml:space="preserve">Jayadeva</w:t>
      </w:r>
      <w:r>
        <w:rPr>
          <w:sz w:val="21"/>
          <w:szCs w:val="21"/>
        </w:rPr>
        <w:t xml:space="preserve">, </w:t>
      </w:r>
      <w:r>
        <w:rPr>
          <w:b/>
          <w:bCs/>
          <w:sz w:val="21"/>
          <w:szCs w:val="21"/>
        </w:rPr>
        <w:t xml:space="preserve">Vidyapati</w:t>
      </w:r>
      <w:r>
        <w:rPr>
          <w:sz w:val="21"/>
          <w:szCs w:val="21"/>
        </w:rPr>
        <w:t xml:space="preserve"> (Maithili), </w:t>
      </w:r>
      <w:r>
        <w:rPr>
          <w:b/>
          <w:bCs/>
          <w:sz w:val="21"/>
          <w:szCs w:val="21"/>
        </w:rPr>
        <w:t xml:space="preserve">Chandidas</w:t>
      </w:r>
      <w:r>
        <w:rPr>
          <w:sz w:val="21"/>
          <w:szCs w:val="21"/>
        </w:rPr>
        <w:t xml:space="preserve"> (Bengali). Architecture: </w:t>
      </w:r>
      <w:r>
        <w:rPr>
          <w:b/>
          <w:bCs/>
          <w:sz w:val="21"/>
          <w:szCs w:val="21"/>
        </w:rPr>
        <w:t xml:space="preserve">Tughlaqabad</w:t>
      </w:r>
      <w:r>
        <w:rPr>
          <w:sz w:val="21"/>
          <w:szCs w:val="21"/>
        </w:rPr>
        <w:t xml:space="preserve">, </w:t>
      </w:r>
      <w:r>
        <w:rPr>
          <w:b/>
          <w:bCs/>
          <w:sz w:val="21"/>
          <w:szCs w:val="21"/>
        </w:rPr>
        <w:t xml:space="preserve">Atala Masjid</w:t>
      </w:r>
      <w:r>
        <w:rPr>
          <w:sz w:val="21"/>
          <w:szCs w:val="21"/>
        </w:rPr>
        <w:t xml:space="preserve"> (Jaunpur), </w:t>
      </w:r>
      <w:r>
        <w:rPr>
          <w:b/>
          <w:bCs/>
          <w:sz w:val="21"/>
          <w:szCs w:val="21"/>
        </w:rPr>
        <w:t xml:space="preserve">Mandu</w:t>
      </w:r>
      <w:r>
        <w:rPr>
          <w:sz w:val="21"/>
          <w:szCs w:val="21"/>
        </w:rPr>
        <w:t xml:space="preserve"> (Jahaz Mahal, Hoshang Shah’s tomb).</w:t>
      </w:r>
    </w:p>
    <w:p>
      <w:pPr>
        <w:spacing w:after="60" w:before="60" w:line="264"/>
        <w:ind w:left="0"/>
      </w:pPr>
      <w:r>
        <w:rPr>
          <w:b/>
          <w:bCs/>
          <w:color w:val="8A3B12"/>
          <w:sz w:val="21"/>
          <w:szCs w:val="21"/>
        </w:rPr>
        <w:t xml:space="preserve">1414 to 1451 CE (Sayyid dynasty)</w:t>
      </w:r>
      <w:r>
        <w:rPr>
          <w:color w:val="555555"/>
          <w:sz w:val="21"/>
          <w:szCs w:val="21"/>
        </w:rPr>
        <w:t xml:space="preserve">  —  </w:t>
      </w:r>
      <w:r>
        <w:rPr>
          <w:b/>
          <w:bCs/>
          <w:sz w:val="21"/>
          <w:szCs w:val="21"/>
        </w:rPr>
        <w:t xml:space="preserve">Sayyid dynasty:</w:t>
      </w:r>
      <w:r>
        <w:rPr>
          <w:sz w:val="21"/>
          <w:szCs w:val="21"/>
        </w:rPr>
        <w:t xml:space="preserve"> </w:t>
      </w:r>
      <w:r>
        <w:rPr>
          <w:b/>
          <w:bCs/>
          <w:sz w:val="21"/>
          <w:szCs w:val="21"/>
        </w:rPr>
        <w:t xml:space="preserve">Khizr Khan</w:t>
      </w:r>
      <w:r>
        <w:rPr>
          <w:sz w:val="21"/>
          <w:szCs w:val="21"/>
        </w:rPr>
        <w:t xml:space="preserve"> (1414 to 1421), a vassal of Timur; </w:t>
      </w:r>
      <w:r>
        <w:rPr>
          <w:b/>
          <w:bCs/>
          <w:sz w:val="21"/>
          <w:szCs w:val="21"/>
        </w:rPr>
        <w:t xml:space="preserve">Mubarak Shah</w:t>
      </w:r>
      <w:r>
        <w:rPr>
          <w:sz w:val="21"/>
          <w:szCs w:val="21"/>
        </w:rPr>
        <w:t xml:space="preserve"> (1421 to 1434), </w:t>
      </w:r>
      <w:r>
        <w:rPr>
          <w:b/>
          <w:bCs/>
          <w:sz w:val="21"/>
          <w:szCs w:val="21"/>
        </w:rPr>
        <w:t xml:space="preserve">Muhammad Shah</w:t>
      </w:r>
      <w:r>
        <w:rPr>
          <w:sz w:val="21"/>
          <w:szCs w:val="21"/>
        </w:rPr>
        <w:t xml:space="preserve"> (1434 to 1445), </w:t>
      </w:r>
      <w:r>
        <w:rPr>
          <w:b/>
          <w:bCs/>
          <w:sz w:val="21"/>
          <w:szCs w:val="21"/>
        </w:rPr>
        <w:t xml:space="preserve">Alauddin Alam Shah</w:t>
      </w:r>
      <w:r>
        <w:rPr>
          <w:sz w:val="21"/>
          <w:szCs w:val="21"/>
        </w:rPr>
        <w:t xml:space="preserve"> (1445 to 1451).</w:t>
      </w:r>
    </w:p>
    <w:p>
      <w:pPr>
        <w:spacing w:after="60" w:before="60" w:line="264"/>
        <w:ind w:left="0"/>
      </w:pPr>
      <w:r>
        <w:rPr>
          <w:b/>
          <w:bCs/>
          <w:color w:val="8A3B12"/>
          <w:sz w:val="21"/>
          <w:szCs w:val="21"/>
        </w:rPr>
        <w:t xml:space="preserve">1420 CE</w:t>
      </w:r>
      <w:r>
        <w:rPr>
          <w:color w:val="555555"/>
          <w:sz w:val="21"/>
          <w:szCs w:val="21"/>
        </w:rPr>
        <w:t xml:space="preserve">  —  </w:t>
      </w:r>
      <w:r>
        <w:rPr>
          <w:b/>
          <w:bCs/>
          <w:sz w:val="21"/>
          <w:szCs w:val="21"/>
        </w:rPr>
        <w:t xml:space="preserve">Niccolo de Conti</w:t>
      </w:r>
      <w:r>
        <w:rPr>
          <w:sz w:val="21"/>
          <w:szCs w:val="21"/>
        </w:rPr>
        <w:t xml:space="preserve"> (Venetian) visits Vijayanagara. </w:t>
      </w:r>
      <w:r>
        <w:rPr>
          <w:b/>
          <w:bCs/>
          <w:sz w:val="21"/>
          <w:szCs w:val="21"/>
        </w:rPr>
        <w:t xml:space="preserve">Zain-ul-Abidin</w:t>
      </w:r>
      <w:r>
        <w:rPr>
          <w:sz w:val="21"/>
          <w:szCs w:val="21"/>
        </w:rPr>
        <w:t xml:space="preserve"> (Budshah) of Kashmir (c. 1420 to 1470).</w:t>
      </w:r>
    </w:p>
    <w:p>
      <w:pPr>
        <w:spacing w:after="60" w:before="60" w:line="264"/>
        <w:ind w:left="0"/>
      </w:pPr>
      <w:r>
        <w:rPr>
          <w:b/>
          <w:bCs/>
          <w:color w:val="8A3B12"/>
          <w:sz w:val="21"/>
          <w:szCs w:val="21"/>
        </w:rPr>
        <w:t xml:space="preserve">1424 to 1446 CE</w:t>
      </w:r>
      <w:r>
        <w:rPr>
          <w:color w:val="555555"/>
          <w:sz w:val="21"/>
          <w:szCs w:val="21"/>
        </w:rPr>
        <w:t xml:space="preserve">  —  </w:t>
      </w:r>
      <w:r>
        <w:rPr>
          <w:b/>
          <w:bCs/>
          <w:sz w:val="21"/>
          <w:szCs w:val="21"/>
        </w:rPr>
        <w:t xml:space="preserve">Deva Raya II</w:t>
      </w:r>
      <w:r>
        <w:rPr>
          <w:sz w:val="21"/>
          <w:szCs w:val="21"/>
        </w:rPr>
        <w:t xml:space="preserve"> (Vijayanagara, Sangama).</w:t>
      </w:r>
    </w:p>
    <w:p>
      <w:pPr>
        <w:spacing w:after="60" w:before="60" w:line="264"/>
        <w:ind w:left="0"/>
      </w:pPr>
      <w:r>
        <w:rPr>
          <w:b/>
          <w:bCs/>
          <w:color w:val="8A3B12"/>
          <w:sz w:val="21"/>
          <w:szCs w:val="21"/>
        </w:rPr>
        <w:t xml:space="preserve">1434 to 1541 CE (Gajapatis of Odisha)</w:t>
      </w:r>
      <w:r>
        <w:rPr>
          <w:color w:val="555555"/>
          <w:sz w:val="21"/>
          <w:szCs w:val="21"/>
        </w:rPr>
        <w:t xml:space="preserve">  —  </w:t>
      </w:r>
      <w:r>
        <w:rPr>
          <w:b/>
          <w:bCs/>
          <w:sz w:val="21"/>
          <w:szCs w:val="21"/>
        </w:rPr>
        <w:t xml:space="preserve">Gajapatis of Odisha</w:t>
      </w:r>
      <w:r>
        <w:rPr>
          <w:sz w:val="21"/>
          <w:szCs w:val="21"/>
        </w:rPr>
        <w:t xml:space="preserve">: Kapilendra, Purushottama, Prataparudra.</w:t>
      </w:r>
    </w:p>
    <w:p>
      <w:pPr>
        <w:spacing w:after="60" w:before="60" w:line="264"/>
        <w:ind w:left="0"/>
      </w:pPr>
      <w:r>
        <w:rPr>
          <w:b/>
          <w:bCs/>
          <w:color w:val="8A3B12"/>
          <w:sz w:val="21"/>
          <w:szCs w:val="21"/>
        </w:rPr>
        <w:t xml:space="preserve">1439 CE</w:t>
      </w:r>
      <w:r>
        <w:rPr>
          <w:color w:val="555555"/>
          <w:sz w:val="21"/>
          <w:szCs w:val="21"/>
        </w:rPr>
        <w:t xml:space="preserve">  —  </w:t>
      </w:r>
      <w:r>
        <w:rPr>
          <w:b/>
          <w:bCs/>
          <w:sz w:val="21"/>
          <w:szCs w:val="21"/>
        </w:rPr>
        <w:t xml:space="preserve">Ranakpur</w:t>
      </w:r>
      <w:r>
        <w:rPr>
          <w:sz w:val="21"/>
          <w:szCs w:val="21"/>
        </w:rPr>
        <w:t xml:space="preserve"> Jain temple.</w:t>
      </w:r>
    </w:p>
    <w:p>
      <w:pPr>
        <w:spacing w:after="60" w:before="60" w:line="264"/>
        <w:ind w:left="0"/>
      </w:pPr>
      <w:r>
        <w:rPr>
          <w:b/>
          <w:bCs/>
          <w:color w:val="8A3B12"/>
          <w:sz w:val="21"/>
          <w:szCs w:val="21"/>
        </w:rPr>
        <w:t xml:space="preserve">c. 1440s CE</w:t>
      </w:r>
      <w:r>
        <w:rPr>
          <w:color w:val="555555"/>
          <w:sz w:val="21"/>
          <w:szCs w:val="21"/>
        </w:rPr>
        <w:t xml:space="preserve">  —  </w:t>
      </w:r>
      <w:r>
        <w:rPr>
          <w:b/>
          <w:bCs/>
          <w:sz w:val="21"/>
          <w:szCs w:val="21"/>
        </w:rPr>
        <w:t xml:space="preserve">Chittorgarh Vijay Stambh</w:t>
      </w:r>
      <w:r>
        <w:rPr>
          <w:sz w:val="21"/>
          <w:szCs w:val="21"/>
        </w:rPr>
        <w:t xml:space="preserve"> (Rana Kumbha).</w:t>
      </w:r>
    </w:p>
    <w:p>
      <w:pPr>
        <w:spacing w:after="60" w:before="60" w:line="264"/>
        <w:ind w:left="0"/>
      </w:pPr>
      <w:r>
        <w:rPr>
          <w:b/>
          <w:bCs/>
          <w:color w:val="8A3B12"/>
          <w:sz w:val="21"/>
          <w:szCs w:val="21"/>
        </w:rPr>
        <w:t xml:space="preserve">1442 CE</w:t>
      </w:r>
      <w:r>
        <w:rPr>
          <w:color w:val="555555"/>
          <w:sz w:val="21"/>
          <w:szCs w:val="21"/>
        </w:rPr>
        <w:t xml:space="preserve">  —  </w:t>
      </w:r>
      <w:r>
        <w:rPr>
          <w:b/>
          <w:bCs/>
          <w:sz w:val="21"/>
          <w:szCs w:val="21"/>
        </w:rPr>
        <w:t xml:space="preserve">Abdur Razzaq</w:t>
      </w:r>
      <w:r>
        <w:rPr>
          <w:sz w:val="21"/>
          <w:szCs w:val="21"/>
        </w:rPr>
        <w:t xml:space="preserve"> (Persian ambassador) at Vijayanagara under Deva Raya II.</w:t>
      </w:r>
    </w:p>
    <w:p>
      <w:pPr>
        <w:spacing w:after="60" w:before="60" w:line="264"/>
        <w:ind w:left="0"/>
      </w:pPr>
      <w:r>
        <w:rPr>
          <w:b/>
          <w:bCs/>
          <w:color w:val="8A3B12"/>
          <w:sz w:val="21"/>
          <w:szCs w:val="21"/>
        </w:rPr>
        <w:t xml:space="preserve">1451 to 1526 CE (Lodi dynasty)</w:t>
      </w:r>
      <w:r>
        <w:rPr>
          <w:color w:val="555555"/>
          <w:sz w:val="21"/>
          <w:szCs w:val="21"/>
        </w:rPr>
        <w:t xml:space="preserve">  —  </w:t>
      </w:r>
      <w:r>
        <w:rPr>
          <w:b/>
          <w:bCs/>
          <w:sz w:val="21"/>
          <w:szCs w:val="21"/>
        </w:rPr>
        <w:t xml:space="preserve">Lodi dynasty:</w:t>
      </w:r>
      <w:r>
        <w:rPr>
          <w:sz w:val="21"/>
          <w:szCs w:val="21"/>
        </w:rPr>
        <w:t xml:space="preserve"> </w:t>
      </w:r>
      <w:r>
        <w:rPr>
          <w:b/>
          <w:bCs/>
          <w:sz w:val="21"/>
          <w:szCs w:val="21"/>
        </w:rPr>
        <w:t xml:space="preserve">Bahlul Lodi</w:t>
      </w:r>
      <w:r>
        <w:rPr>
          <w:sz w:val="21"/>
          <w:szCs w:val="21"/>
        </w:rPr>
        <w:t xml:space="preserve"> (1451 to 1489).</w:t>
      </w:r>
    </w:p>
    <w:p>
      <w:pPr>
        <w:spacing w:after="60" w:before="60" w:line="264"/>
        <w:ind w:left="0"/>
      </w:pPr>
      <w:r>
        <w:rPr>
          <w:b/>
          <w:bCs/>
          <w:color w:val="8A3B12"/>
          <w:sz w:val="21"/>
          <w:szCs w:val="21"/>
        </w:rPr>
        <w:t xml:space="preserve">1466 to 1481 CE (Mahmud Gawan)</w:t>
      </w:r>
      <w:r>
        <w:rPr>
          <w:color w:val="555555"/>
          <w:sz w:val="21"/>
          <w:szCs w:val="21"/>
        </w:rPr>
        <w:t xml:space="preserve">  —  </w:t>
      </w:r>
      <w:r>
        <w:rPr>
          <w:sz w:val="21"/>
          <w:szCs w:val="21"/>
        </w:rPr>
        <w:t xml:space="preserve">Bahmani wazir </w:t>
      </w:r>
      <w:r>
        <w:rPr>
          <w:b/>
          <w:bCs/>
          <w:sz w:val="21"/>
          <w:szCs w:val="21"/>
        </w:rPr>
        <w:t xml:space="preserve">Mahmud Gawan</w:t>
      </w:r>
      <w:r>
        <w:rPr>
          <w:sz w:val="21"/>
          <w:szCs w:val="21"/>
        </w:rPr>
        <w:t xml:space="preserve"> (reforms; executed). </w:t>
      </w:r>
      <w:r>
        <w:rPr>
          <w:b/>
          <w:bCs/>
          <w:sz w:val="21"/>
          <w:szCs w:val="21"/>
        </w:rPr>
        <w:t xml:space="preserve">Afanasy Nikitin</w:t>
      </w:r>
      <w:r>
        <w:rPr>
          <w:sz w:val="21"/>
          <w:szCs w:val="21"/>
        </w:rPr>
        <w:t xml:space="preserve"> (Russian merchant) travels in the Bahmani Sultanate (1466 to 1472).</w:t>
      </w:r>
    </w:p>
    <w:p>
      <w:pPr>
        <w:spacing w:after="60" w:before="60" w:line="264"/>
        <w:ind w:left="0"/>
      </w:pPr>
      <w:r>
        <w:rPr>
          <w:b/>
          <w:bCs/>
          <w:color w:val="8A3B12"/>
          <w:sz w:val="21"/>
          <w:szCs w:val="21"/>
        </w:rPr>
        <w:t xml:space="preserve">1469 to 1539 CE (Guru Nanak)</w:t>
      </w:r>
      <w:r>
        <w:rPr>
          <w:color w:val="555555"/>
          <w:sz w:val="21"/>
          <w:szCs w:val="21"/>
        </w:rPr>
        <w:t xml:space="preserve">  —  </w:t>
      </w:r>
      <w:r>
        <w:rPr>
          <w:b/>
          <w:bCs/>
          <w:sz w:val="21"/>
          <w:szCs w:val="21"/>
        </w:rPr>
        <w:t xml:space="preserve">Guru Nanak</w:t>
      </w:r>
      <w:r>
        <w:rPr>
          <w:sz w:val="21"/>
          <w:szCs w:val="21"/>
        </w:rPr>
        <w:t xml:space="preserve"> founds </w:t>
      </w:r>
      <w:r>
        <w:rPr>
          <w:b/>
          <w:bCs/>
          <w:sz w:val="21"/>
          <w:szCs w:val="21"/>
        </w:rPr>
        <w:t xml:space="preserve">Sikhism</w:t>
      </w:r>
      <w:r>
        <w:rPr>
          <w:sz w:val="21"/>
          <w:szCs w:val="21"/>
        </w:rPr>
        <w:t xml:space="preserve">, born at Talwandi (Nankana Sahib), teaches </w:t>
      </w:r>
      <w:r>
        <w:rPr>
          <w:i/>
          <w:iCs/>
          <w:sz w:val="21"/>
          <w:szCs w:val="21"/>
        </w:rPr>
        <w:t xml:space="preserve">Ik Onkar</w:t>
      </w:r>
      <w:r>
        <w:rPr>
          <w:sz w:val="21"/>
          <w:szCs w:val="21"/>
        </w:rPr>
        <w:t xml:space="preserve">, </w:t>
      </w:r>
      <w:r>
        <w:rPr>
          <w:i/>
          <w:iCs/>
          <w:sz w:val="21"/>
          <w:szCs w:val="21"/>
        </w:rPr>
        <w:t xml:space="preserve">langar</w:t>
      </w:r>
      <w:r>
        <w:rPr>
          <w:sz w:val="21"/>
          <w:szCs w:val="21"/>
        </w:rPr>
        <w:t xml:space="preserve">, </w:t>
      </w:r>
      <w:r>
        <w:rPr>
          <w:i/>
          <w:iCs/>
          <w:sz w:val="21"/>
          <w:szCs w:val="21"/>
        </w:rPr>
        <w:t xml:space="preserve">sangat</w:t>
      </w:r>
      <w:r>
        <w:rPr>
          <w:sz w:val="21"/>
          <w:szCs w:val="21"/>
        </w:rPr>
        <w:t xml:space="preserve">, </w:t>
      </w:r>
      <w:r>
        <w:rPr>
          <w:i/>
          <w:iCs/>
          <w:sz w:val="21"/>
          <w:szCs w:val="21"/>
        </w:rPr>
        <w:t xml:space="preserve">pangat</w:t>
      </w:r>
      <w:r>
        <w:rPr>
          <w:sz w:val="21"/>
          <w:szCs w:val="21"/>
        </w:rPr>
        <w:t xml:space="preserve">. First of the ten Sikh Gurus; the Guru Granth Sahib tradition begins here.</w:t>
      </w:r>
    </w:p>
    <w:p>
      <w:pPr>
        <w:spacing w:after="60" w:before="60" w:line="264"/>
        <w:ind w:left="0"/>
      </w:pPr>
      <w:r>
        <w:rPr>
          <w:b/>
          <w:bCs/>
          <w:color w:val="8A3B12"/>
          <w:sz w:val="21"/>
          <w:szCs w:val="21"/>
        </w:rPr>
        <w:t xml:space="preserve">1485 to 1505 CE (Saluva dynasty)</w:t>
      </w:r>
      <w:r>
        <w:rPr>
          <w:color w:val="555555"/>
          <w:sz w:val="21"/>
          <w:szCs w:val="21"/>
        </w:rPr>
        <w:t xml:space="preserve">  —  </w:t>
      </w:r>
      <w:r>
        <w:rPr>
          <w:b/>
          <w:bCs/>
          <w:sz w:val="21"/>
          <w:szCs w:val="21"/>
        </w:rPr>
        <w:t xml:space="preserve">Saluva</w:t>
      </w:r>
      <w:r>
        <w:rPr>
          <w:sz w:val="21"/>
          <w:szCs w:val="21"/>
        </w:rPr>
        <w:t xml:space="preserve"> dynasty (Vijayanagara): Narasimha Saluva.</w:t>
      </w:r>
    </w:p>
    <w:p>
      <w:pPr>
        <w:spacing w:after="60" w:before="60" w:line="264"/>
        <w:ind w:left="0"/>
      </w:pPr>
      <w:r>
        <w:rPr>
          <w:b/>
          <w:bCs/>
          <w:color w:val="8A3B12"/>
          <w:sz w:val="21"/>
          <w:szCs w:val="21"/>
        </w:rPr>
        <w:t xml:space="preserve">1486 to 1534 CE (Chaitanya Mahaprabhu)</w:t>
      </w:r>
      <w:r>
        <w:rPr>
          <w:color w:val="555555"/>
          <w:sz w:val="21"/>
          <w:szCs w:val="21"/>
        </w:rPr>
        <w:t xml:space="preserve">  —  </w:t>
      </w:r>
      <w:r>
        <w:rPr>
          <w:b/>
          <w:bCs/>
          <w:sz w:val="21"/>
          <w:szCs w:val="21"/>
        </w:rPr>
        <w:t xml:space="preserve">Chaitanya Mahaprabhu</w:t>
      </w:r>
      <w:r>
        <w:rPr>
          <w:sz w:val="21"/>
          <w:szCs w:val="21"/>
        </w:rPr>
        <w:t xml:space="preserve"> (Bengal): Gaudiya Vaishnavism, </w:t>
      </w:r>
      <w:r>
        <w:rPr>
          <w:i/>
          <w:iCs/>
          <w:sz w:val="21"/>
          <w:szCs w:val="21"/>
        </w:rPr>
        <w:t xml:space="preserve">sankirtan</w:t>
      </w:r>
      <w:r>
        <w:rPr>
          <w:sz w:val="21"/>
          <w:szCs w:val="21"/>
        </w:rPr>
        <w:t xml:space="preserve">.</w:t>
      </w:r>
    </w:p>
    <w:p>
      <w:pPr>
        <w:spacing w:after="60" w:before="60" w:line="264"/>
        <w:ind w:left="0"/>
      </w:pPr>
      <w:r>
        <w:rPr>
          <w:b/>
          <w:bCs/>
          <w:color w:val="8A3B12"/>
          <w:sz w:val="21"/>
          <w:szCs w:val="21"/>
        </w:rPr>
        <w:t xml:space="preserve">1489 to 1517 CE</w:t>
      </w:r>
      <w:r>
        <w:rPr>
          <w:color w:val="555555"/>
          <w:sz w:val="21"/>
          <w:szCs w:val="21"/>
        </w:rPr>
        <w:t xml:space="preserve">  —  </w:t>
      </w:r>
      <w:r>
        <w:rPr>
          <w:b/>
          <w:bCs/>
          <w:sz w:val="21"/>
          <w:szCs w:val="21"/>
        </w:rPr>
        <w:t xml:space="preserve">Sikandar Lodi</w:t>
      </w:r>
      <w:r>
        <w:rPr>
          <w:sz w:val="21"/>
          <w:szCs w:val="21"/>
        </w:rPr>
        <w:t xml:space="preserve"> (founded Agra, 1504).</w:t>
      </w:r>
    </w:p>
    <w:p>
      <w:pPr>
        <w:spacing w:after="60" w:before="60" w:line="264"/>
        <w:ind w:left="0"/>
      </w:pPr>
      <w:r>
        <w:rPr>
          <w:b/>
          <w:bCs/>
          <w:color w:val="8A3B12"/>
          <w:sz w:val="21"/>
          <w:szCs w:val="21"/>
        </w:rPr>
        <w:t xml:space="preserve">1490 to 1528 CE (Bahmani splits)</w:t>
      </w:r>
      <w:r>
        <w:rPr>
          <w:color w:val="555555"/>
          <w:sz w:val="21"/>
          <w:szCs w:val="21"/>
        </w:rPr>
        <w:t xml:space="preserve">  —  </w:t>
      </w:r>
      <w:r>
        <w:rPr>
          <w:sz w:val="21"/>
          <w:szCs w:val="21"/>
        </w:rPr>
        <w:t xml:space="preserve">The Bahmani Sultanate splits into five: </w:t>
      </w:r>
      <w:r>
        <w:rPr>
          <w:b/>
          <w:bCs/>
          <w:sz w:val="21"/>
          <w:szCs w:val="21"/>
        </w:rPr>
        <w:t xml:space="preserve">Ahmadnagar (Nizam Shahi)</w:t>
      </w:r>
      <w:r>
        <w:rPr>
          <w:sz w:val="21"/>
          <w:szCs w:val="21"/>
        </w:rPr>
        <w:t xml:space="preserve">, </w:t>
      </w:r>
      <w:r>
        <w:rPr>
          <w:b/>
          <w:bCs/>
          <w:sz w:val="21"/>
          <w:szCs w:val="21"/>
        </w:rPr>
        <w:t xml:space="preserve">Bijapur (Adil Shahi)</w:t>
      </w:r>
      <w:r>
        <w:rPr>
          <w:sz w:val="21"/>
          <w:szCs w:val="21"/>
        </w:rPr>
        <w:t xml:space="preserve">, </w:t>
      </w:r>
      <w:r>
        <w:rPr>
          <w:b/>
          <w:bCs/>
          <w:sz w:val="21"/>
          <w:szCs w:val="21"/>
        </w:rPr>
        <w:t xml:space="preserve">Golconda (Qutb Shahi)</w:t>
      </w:r>
      <w:r>
        <w:rPr>
          <w:sz w:val="21"/>
          <w:szCs w:val="21"/>
        </w:rPr>
        <w:t xml:space="preserve">, </w:t>
      </w:r>
      <w:r>
        <w:rPr>
          <w:b/>
          <w:bCs/>
          <w:sz w:val="21"/>
          <w:szCs w:val="21"/>
        </w:rPr>
        <w:t xml:space="preserve">Berar (Imad Shahi)</w:t>
      </w:r>
      <w:r>
        <w:rPr>
          <w:sz w:val="21"/>
          <w:szCs w:val="21"/>
        </w:rPr>
        <w:t xml:space="preserve">, </w:t>
      </w:r>
      <w:r>
        <w:rPr>
          <w:b/>
          <w:bCs/>
          <w:sz w:val="21"/>
          <w:szCs w:val="21"/>
        </w:rPr>
        <w:t xml:space="preserve">Bidar (Barid Shahi)</w:t>
      </w:r>
      <w:r>
        <w:rPr>
          <w:sz w:val="21"/>
          <w:szCs w:val="21"/>
        </w:rPr>
        <w:t xml:space="preserve">.</w:t>
      </w:r>
    </w:p>
    <w:p>
      <w:pPr>
        <w:spacing w:after="60" w:before="60" w:line="264"/>
        <w:ind w:left="0"/>
      </w:pPr>
      <w:r>
        <w:rPr>
          <w:b/>
          <w:bCs/>
          <w:color w:val="8A3B12"/>
          <w:sz w:val="21"/>
          <w:szCs w:val="21"/>
        </w:rPr>
        <w:t xml:space="preserve">1498 CE (Vasco da Gama)</w:t>
      </w:r>
      <w:r>
        <w:rPr>
          <w:color w:val="555555"/>
          <w:sz w:val="21"/>
          <w:szCs w:val="21"/>
        </w:rPr>
        <w:t xml:space="preserve">  —  </w:t>
      </w:r>
      <w:r>
        <w:rPr>
          <w:b/>
          <w:bCs/>
          <w:sz w:val="21"/>
          <w:szCs w:val="21"/>
        </w:rPr>
        <w:t xml:space="preserve">Vasco da Gama</w:t>
      </w:r>
      <w:r>
        <w:rPr>
          <w:sz w:val="21"/>
          <w:szCs w:val="21"/>
        </w:rPr>
        <w:t xml:space="preserve"> reaches </w:t>
      </w:r>
      <w:r>
        <w:rPr>
          <w:b/>
          <w:bCs/>
          <w:sz w:val="21"/>
          <w:szCs w:val="21"/>
        </w:rPr>
        <w:t xml:space="preserve">Calicut</w:t>
      </w:r>
      <w:r>
        <w:rPr>
          <w:sz w:val="21"/>
          <w:szCs w:val="21"/>
        </w:rPr>
        <w:t xml:space="preserve"> (Kerala) via the Cape of Good Hope; Zamorin of Calicut.</w:t>
      </w:r>
    </w:p>
    <w:p>
      <w:pPr>
        <w:spacing w:after="60" w:before="60" w:line="264"/>
        <w:ind w:left="0"/>
      </w:pPr>
      <w:r>
        <w:rPr>
          <w:b/>
          <w:bCs/>
          <w:color w:val="8A3B12"/>
          <w:sz w:val="21"/>
          <w:szCs w:val="21"/>
        </w:rPr>
        <w:t xml:space="preserve">c. 15th to 16th century (Literature)</w:t>
      </w:r>
      <w:r>
        <w:rPr>
          <w:color w:val="555555"/>
          <w:sz w:val="21"/>
          <w:szCs w:val="21"/>
        </w:rPr>
        <w:t xml:space="preserve">  —  </w:t>
      </w:r>
      <w:r>
        <w:rPr>
          <w:b/>
          <w:bCs/>
          <w:sz w:val="21"/>
          <w:szCs w:val="21"/>
        </w:rPr>
        <w:t xml:space="preserve">Kabir</w:t>
      </w:r>
      <w:r>
        <w:rPr>
          <w:sz w:val="21"/>
          <w:szCs w:val="21"/>
        </w:rPr>
        <w:t xml:space="preserve">, </w:t>
      </w:r>
      <w:r>
        <w:rPr>
          <w:b/>
          <w:bCs/>
          <w:sz w:val="21"/>
          <w:szCs w:val="21"/>
        </w:rPr>
        <w:t xml:space="preserve">Nanak</w:t>
      </w:r>
      <w:r>
        <w:rPr>
          <w:sz w:val="21"/>
          <w:szCs w:val="21"/>
        </w:rPr>
        <w:t xml:space="preserve">, </w:t>
      </w:r>
      <w:r>
        <w:rPr>
          <w:b/>
          <w:bCs/>
          <w:sz w:val="21"/>
          <w:szCs w:val="21"/>
        </w:rPr>
        <w:t xml:space="preserve">Surdas</w:t>
      </w:r>
      <w:r>
        <w:rPr>
          <w:sz w:val="21"/>
          <w:szCs w:val="21"/>
        </w:rPr>
        <w:t xml:space="preserve"> (Braj), </w:t>
      </w:r>
      <w:r>
        <w:rPr>
          <w:b/>
          <w:bCs/>
          <w:sz w:val="21"/>
          <w:szCs w:val="21"/>
        </w:rPr>
        <w:t xml:space="preserve">Mirabai</w:t>
      </w:r>
      <w:r>
        <w:rPr>
          <w:sz w:val="21"/>
          <w:szCs w:val="21"/>
        </w:rPr>
        <w:t xml:space="preserve">, </w:t>
      </w:r>
      <w:r>
        <w:rPr>
          <w:b/>
          <w:bCs/>
          <w:sz w:val="21"/>
          <w:szCs w:val="21"/>
        </w:rPr>
        <w:t xml:space="preserve">Tulsidas</w:t>
      </w:r>
      <w:r>
        <w:rPr>
          <w:sz w:val="21"/>
          <w:szCs w:val="21"/>
        </w:rPr>
        <w:t xml:space="preserve"> (Awadhi), </w:t>
      </w:r>
      <w:r>
        <w:rPr>
          <w:b/>
          <w:bCs/>
          <w:sz w:val="21"/>
          <w:szCs w:val="21"/>
        </w:rPr>
        <w:t xml:space="preserve">Shankaradeva</w:t>
      </w:r>
      <w:r>
        <w:rPr>
          <w:sz w:val="21"/>
          <w:szCs w:val="21"/>
        </w:rPr>
        <w:t xml:space="preserve"> (Assamese), </w:t>
      </w:r>
      <w:r>
        <w:rPr>
          <w:b/>
          <w:bCs/>
          <w:sz w:val="21"/>
          <w:szCs w:val="21"/>
        </w:rPr>
        <w:t xml:space="preserve">Chaitanya’s</w:t>
      </w:r>
      <w:r>
        <w:rPr>
          <w:sz w:val="21"/>
          <w:szCs w:val="21"/>
        </w:rPr>
        <w:t xml:space="preserve"> followers (Bengali </w:t>
      </w:r>
      <w:r>
        <w:rPr>
          <w:i/>
          <w:iCs/>
          <w:sz w:val="21"/>
          <w:szCs w:val="21"/>
        </w:rPr>
        <w:t xml:space="preserve">Chaitanya Charitamrita</w:t>
      </w:r>
      <w:r>
        <w:rPr>
          <w:sz w:val="21"/>
          <w:szCs w:val="21"/>
        </w:rPr>
        <w:t xml:space="preserve">), </w:t>
      </w:r>
      <w:r>
        <w:rPr>
          <w:b/>
          <w:bCs/>
          <w:sz w:val="21"/>
          <w:szCs w:val="21"/>
        </w:rPr>
        <w:t xml:space="preserve">Eknath</w:t>
      </w:r>
      <w:r>
        <w:rPr>
          <w:sz w:val="21"/>
          <w:szCs w:val="21"/>
        </w:rPr>
        <w:t xml:space="preserve">, </w:t>
      </w:r>
      <w:r>
        <w:rPr>
          <w:b/>
          <w:bCs/>
          <w:sz w:val="21"/>
          <w:szCs w:val="21"/>
        </w:rPr>
        <w:t xml:space="preserve">Allasani Peddana</w:t>
      </w:r>
      <w:r>
        <w:rPr>
          <w:sz w:val="21"/>
          <w:szCs w:val="21"/>
        </w:rPr>
        <w:t xml:space="preserve">.</w:t>
      </w:r>
    </w:p>
    <w:p>
      <w:pPr>
        <w:spacing w:after="60" w:before="60" w:line="264"/>
        <w:ind w:left="0"/>
      </w:pPr>
      <w:r>
        <w:rPr>
          <w:b/>
          <w:bCs/>
          <w:color w:val="8A3B12"/>
          <w:sz w:val="21"/>
          <w:szCs w:val="21"/>
        </w:rPr>
        <w:t xml:space="preserve">1501 CE</w:t>
      </w:r>
      <w:r>
        <w:rPr>
          <w:color w:val="555555"/>
          <w:sz w:val="21"/>
          <w:szCs w:val="21"/>
        </w:rPr>
        <w:t xml:space="preserve">  —  </w:t>
      </w:r>
      <w:r>
        <w:rPr>
          <w:b/>
          <w:bCs/>
          <w:sz w:val="21"/>
          <w:szCs w:val="21"/>
        </w:rPr>
        <w:t xml:space="preserve">Nilakantha Somayaji</w:t>
      </w:r>
      <w:r>
        <w:rPr>
          <w:sz w:val="21"/>
          <w:szCs w:val="21"/>
        </w:rPr>
        <w:t xml:space="preserve"> (</w:t>
      </w:r>
      <w:r>
        <w:rPr>
          <w:i/>
          <w:iCs/>
          <w:sz w:val="21"/>
          <w:szCs w:val="21"/>
        </w:rPr>
        <w:t xml:space="preserve">Tantrasangraha</w:t>
      </w:r>
      <w:r>
        <w:rPr>
          <w:sz w:val="21"/>
          <w:szCs w:val="21"/>
        </w:rPr>
        <w:t xml:space="preserve">, 1501).</w:t>
      </w:r>
    </w:p>
    <w:p>
      <w:pPr>
        <w:spacing w:after="60" w:before="60" w:line="264"/>
        <w:ind w:left="0"/>
      </w:pPr>
      <w:r>
        <w:rPr>
          <w:b/>
          <w:bCs/>
          <w:color w:val="8A3B12"/>
          <w:sz w:val="21"/>
          <w:szCs w:val="21"/>
        </w:rPr>
        <w:t xml:space="preserve">1504 CE</w:t>
      </w:r>
      <w:r>
        <w:rPr>
          <w:color w:val="555555"/>
          <w:sz w:val="21"/>
          <w:szCs w:val="21"/>
        </w:rPr>
        <w:t xml:space="preserve">  —  </w:t>
      </w:r>
      <w:r>
        <w:rPr>
          <w:b/>
          <w:bCs/>
          <w:sz w:val="21"/>
          <w:szCs w:val="21"/>
        </w:rPr>
        <w:t xml:space="preserve">Sikandar Lodi</w:t>
      </w:r>
      <w:r>
        <w:rPr>
          <w:sz w:val="21"/>
          <w:szCs w:val="21"/>
        </w:rPr>
        <w:t xml:space="preserve"> founds Agra.</w:t>
      </w:r>
    </w:p>
    <w:p>
      <w:pPr>
        <w:spacing w:after="60" w:before="60" w:line="264"/>
        <w:ind w:left="0"/>
      </w:pPr>
      <w:r>
        <w:rPr>
          <w:b/>
          <w:bCs/>
          <w:color w:val="8A3B12"/>
          <w:sz w:val="21"/>
          <w:szCs w:val="21"/>
        </w:rPr>
        <w:t xml:space="preserve">1505 to 1570 CE (Tuluva dynasty)</w:t>
      </w:r>
      <w:r>
        <w:rPr>
          <w:color w:val="555555"/>
          <w:sz w:val="21"/>
          <w:szCs w:val="21"/>
        </w:rPr>
        <w:t xml:space="preserve">  —  </w:t>
      </w:r>
      <w:r>
        <w:rPr>
          <w:b/>
          <w:bCs/>
          <w:sz w:val="21"/>
          <w:szCs w:val="21"/>
        </w:rPr>
        <w:t xml:space="preserve">Tuluva</w:t>
      </w:r>
      <w:r>
        <w:rPr>
          <w:sz w:val="21"/>
          <w:szCs w:val="21"/>
        </w:rPr>
        <w:t xml:space="preserve"> (Vijayanagara): Vira Narasimha, </w:t>
      </w:r>
      <w:r>
        <w:rPr>
          <w:b/>
          <w:bCs/>
          <w:sz w:val="21"/>
          <w:szCs w:val="21"/>
        </w:rPr>
        <w:t xml:space="preserve">Krishnadevaraya</w:t>
      </w:r>
      <w:r>
        <w:rPr>
          <w:sz w:val="21"/>
          <w:szCs w:val="21"/>
        </w:rPr>
        <w:t xml:space="preserve"> (1509 to 1529), Achyuta Raya, Sadashiva Raya (</w:t>
      </w:r>
      <w:r>
        <w:rPr>
          <w:b/>
          <w:bCs/>
          <w:sz w:val="21"/>
          <w:szCs w:val="21"/>
        </w:rPr>
        <w:t xml:space="preserve">Rama Raya</w:t>
      </w:r>
      <w:r>
        <w:rPr>
          <w:sz w:val="21"/>
          <w:szCs w:val="21"/>
        </w:rPr>
        <w:t xml:space="preserve"> as regent). </w:t>
      </w:r>
      <w:r>
        <w:rPr>
          <w:b/>
          <w:bCs/>
          <w:sz w:val="21"/>
          <w:szCs w:val="21"/>
        </w:rPr>
        <w:t xml:space="preserve">Francisco de Almeida</w:t>
      </w:r>
      <w:r>
        <w:rPr>
          <w:sz w:val="21"/>
          <w:szCs w:val="21"/>
        </w:rPr>
        <w:t xml:space="preserve"> (first Viceroy of the Portuguese, 1505; “blue water policy”).</w:t>
      </w:r>
    </w:p>
    <w:p>
      <w:pPr>
        <w:spacing w:after="60" w:before="60" w:line="264"/>
        <w:ind w:left="0"/>
      </w:pPr>
      <w:r>
        <w:rPr>
          <w:b/>
          <w:bCs/>
          <w:color w:val="8A3B12"/>
          <w:sz w:val="21"/>
          <w:szCs w:val="21"/>
        </w:rPr>
        <w:t xml:space="preserve">1505 to 1661 CE (Portuguese in India)</w:t>
      </w:r>
      <w:r>
        <w:rPr>
          <w:color w:val="555555"/>
          <w:sz w:val="21"/>
          <w:szCs w:val="21"/>
        </w:rPr>
        <w:t xml:space="preserve">  —  </w:t>
      </w:r>
      <w:r>
        <w:rPr>
          <w:b/>
          <w:bCs/>
          <w:sz w:val="21"/>
          <w:szCs w:val="21"/>
        </w:rPr>
        <w:t xml:space="preserve">Portuguese:</w:t>
      </w:r>
      <w:r>
        <w:rPr>
          <w:sz w:val="21"/>
          <w:szCs w:val="21"/>
        </w:rPr>
        <w:t xml:space="preserve"> </w:t>
      </w:r>
      <w:r>
        <w:rPr>
          <w:b/>
          <w:bCs/>
          <w:sz w:val="21"/>
          <w:szCs w:val="21"/>
        </w:rPr>
        <w:t xml:space="preserve">Francisco de Almeida</w:t>
      </w:r>
      <w:r>
        <w:rPr>
          <w:sz w:val="21"/>
          <w:szCs w:val="21"/>
        </w:rPr>
        <w:t xml:space="preserve"> (first Viceroy, 1505; “blue water policy”); </w:t>
      </w:r>
      <w:r>
        <w:rPr>
          <w:b/>
          <w:bCs/>
          <w:sz w:val="21"/>
          <w:szCs w:val="21"/>
        </w:rPr>
        <w:t xml:space="preserve">Afonso de Albuquerque</w:t>
      </w:r>
      <w:r>
        <w:rPr>
          <w:sz w:val="21"/>
          <w:szCs w:val="21"/>
        </w:rPr>
        <w:t xml:space="preserve"> captures </w:t>
      </w:r>
      <w:r>
        <w:rPr>
          <w:b/>
          <w:bCs/>
          <w:sz w:val="21"/>
          <w:szCs w:val="21"/>
        </w:rPr>
        <w:t xml:space="preserve">Goa (1510)</w:t>
      </w:r>
      <w:r>
        <w:rPr>
          <w:sz w:val="21"/>
          <w:szCs w:val="21"/>
        </w:rPr>
        <w:t xml:space="preserve">; Cochin, Diu, Daman, Bassein (Vasai), Bombay (gifted to England 1661). Brought the printing press (Goa, 1556), tobacco, chilli, potato, maize, pineapple, and Inquisition (Goa, 1560). Goa was liberated in </w:t>
      </w:r>
      <w:r>
        <w:rPr>
          <w:b/>
          <w:bCs/>
          <w:sz w:val="21"/>
          <w:szCs w:val="21"/>
        </w:rPr>
        <w:t xml:space="preserve">1961</w:t>
      </w:r>
      <w:r>
        <w:rPr>
          <w:sz w:val="21"/>
          <w:szCs w:val="21"/>
        </w:rPr>
        <w:t xml:space="preserve">.</w:t>
      </w:r>
    </w:p>
    <w:p>
      <w:pPr>
        <w:spacing w:after="60" w:before="60" w:line="264"/>
        <w:ind w:left="0"/>
      </w:pPr>
      <w:r>
        <w:rPr>
          <w:b/>
          <w:bCs/>
          <w:color w:val="8A3B12"/>
          <w:sz w:val="21"/>
          <w:szCs w:val="21"/>
        </w:rPr>
        <w:t xml:space="preserve">1509 to 1529 CE (Krishnadevaraya)</w:t>
      </w:r>
      <w:r>
        <w:rPr>
          <w:color w:val="555555"/>
          <w:sz w:val="21"/>
          <w:szCs w:val="21"/>
        </w:rPr>
        <w:t xml:space="preserve">  —  </w:t>
      </w:r>
      <w:r>
        <w:rPr>
          <w:b/>
          <w:bCs/>
          <w:sz w:val="21"/>
          <w:szCs w:val="21"/>
        </w:rPr>
        <w:t xml:space="preserve">Krishnadevaraya</w:t>
      </w:r>
      <w:r>
        <w:rPr>
          <w:sz w:val="21"/>
          <w:szCs w:val="21"/>
        </w:rPr>
        <w:t xml:space="preserve">, greatest ruler of Vijayanagara: Telugu work </w:t>
      </w:r>
      <w:r>
        <w:rPr>
          <w:i/>
          <w:iCs/>
          <w:sz w:val="21"/>
          <w:szCs w:val="21"/>
        </w:rPr>
        <w:t xml:space="preserve">Amuktamalyada</w:t>
      </w:r>
      <w:r>
        <w:rPr>
          <w:sz w:val="21"/>
          <w:szCs w:val="21"/>
        </w:rPr>
        <w:t xml:space="preserve">; court poets, the </w:t>
      </w:r>
      <w:r>
        <w:rPr>
          <w:i/>
          <w:iCs/>
          <w:sz w:val="21"/>
          <w:szCs w:val="21"/>
        </w:rPr>
        <w:t xml:space="preserve">Ashtadiggajas</w:t>
      </w:r>
      <w:r>
        <w:rPr>
          <w:sz w:val="21"/>
          <w:szCs w:val="21"/>
        </w:rPr>
        <w:t xml:space="preserve"> (e.g. Allasani Peddana, Tenali Rama traditionally); wars against Bahmani successors, Gajapatis of Odisha, and relations with the Portuguese (Domingo Paes, Duarte Barbosa visited).</w:t>
      </w:r>
    </w:p>
    <w:p>
      <w:pPr>
        <w:spacing w:after="60" w:before="60" w:line="264"/>
        <w:ind w:left="0"/>
      </w:pPr>
      <w:r>
        <w:rPr>
          <w:b/>
          <w:bCs/>
          <w:color w:val="8A3B12"/>
          <w:sz w:val="21"/>
          <w:szCs w:val="21"/>
        </w:rPr>
        <w:t xml:space="preserve">1509 CE</w:t>
      </w:r>
      <w:r>
        <w:rPr>
          <w:color w:val="555555"/>
          <w:sz w:val="21"/>
          <w:szCs w:val="21"/>
        </w:rPr>
        <w:t xml:space="preserve">  —  </w:t>
      </w:r>
      <w:r>
        <w:rPr>
          <w:b/>
          <w:bCs/>
          <w:sz w:val="21"/>
          <w:szCs w:val="21"/>
        </w:rPr>
        <w:t xml:space="preserve">Battle of Diu</w:t>
      </w:r>
      <w:r>
        <w:rPr>
          <w:sz w:val="21"/>
          <w:szCs w:val="21"/>
        </w:rPr>
        <w:t xml:space="preserve"> against a combined Mamluk and Gujarat fleet (Portuguese victory).</w:t>
      </w:r>
    </w:p>
    <w:p>
      <w:pPr>
        <w:spacing w:after="60" w:before="60" w:line="264"/>
        <w:ind w:left="0"/>
      </w:pPr>
      <w:r>
        <w:rPr>
          <w:b/>
          <w:bCs/>
          <w:color w:val="8A3B12"/>
          <w:sz w:val="21"/>
          <w:szCs w:val="21"/>
        </w:rPr>
        <w:t xml:space="preserve">1510 CE</w:t>
      </w:r>
      <w:r>
        <w:rPr>
          <w:color w:val="555555"/>
          <w:sz w:val="21"/>
          <w:szCs w:val="21"/>
        </w:rPr>
        <w:t xml:space="preserve">  —  </w:t>
      </w:r>
      <w:r>
        <w:rPr>
          <w:b/>
          <w:bCs/>
          <w:sz w:val="21"/>
          <w:szCs w:val="21"/>
        </w:rPr>
        <w:t xml:space="preserve">Afonso de Albuquerque</w:t>
      </w:r>
      <w:r>
        <w:rPr>
          <w:sz w:val="21"/>
          <w:szCs w:val="21"/>
        </w:rPr>
        <w:t xml:space="preserve"> captures </w:t>
      </w:r>
      <w:r>
        <w:rPr>
          <w:b/>
          <w:bCs/>
          <w:sz w:val="21"/>
          <w:szCs w:val="21"/>
        </w:rPr>
        <w:t xml:space="preserve">Goa</w:t>
      </w:r>
      <w:r>
        <w:rPr>
          <w:sz w:val="21"/>
          <w:szCs w:val="21"/>
        </w:rPr>
        <w:t xml:space="preserve">.</w:t>
      </w:r>
    </w:p>
    <w:p>
      <w:pPr>
        <w:spacing w:after="60" w:before="60" w:line="264"/>
        <w:ind w:left="0"/>
      </w:pPr>
      <w:r>
        <w:rPr>
          <w:b/>
          <w:bCs/>
          <w:color w:val="8A3B12"/>
          <w:sz w:val="21"/>
          <w:szCs w:val="21"/>
        </w:rPr>
        <w:t xml:space="preserve">1515 to 1522 CE</w:t>
      </w:r>
      <w:r>
        <w:rPr>
          <w:color w:val="555555"/>
          <w:sz w:val="21"/>
          <w:szCs w:val="21"/>
        </w:rPr>
        <w:t xml:space="preserve">  —  </w:t>
      </w:r>
      <w:r>
        <w:rPr>
          <w:b/>
          <w:bCs/>
          <w:sz w:val="21"/>
          <w:szCs w:val="21"/>
        </w:rPr>
        <w:t xml:space="preserve">Duarte Barbosa</w:t>
      </w:r>
      <w:r>
        <w:rPr>
          <w:sz w:val="21"/>
          <w:szCs w:val="21"/>
        </w:rPr>
        <w:t xml:space="preserve">, </w:t>
      </w:r>
      <w:r>
        <w:rPr>
          <w:b/>
          <w:bCs/>
          <w:sz w:val="21"/>
          <w:szCs w:val="21"/>
        </w:rPr>
        <w:t xml:space="preserve">Domingo Paes</w:t>
      </w:r>
      <w:r>
        <w:rPr>
          <w:sz w:val="21"/>
          <w:szCs w:val="21"/>
        </w:rPr>
        <w:t xml:space="preserve"> (c. 1520; describes Hampi), </w:t>
      </w:r>
      <w:r>
        <w:rPr>
          <w:b/>
          <w:bCs/>
          <w:sz w:val="21"/>
          <w:szCs w:val="21"/>
        </w:rPr>
        <w:t xml:space="preserve">Fernao Nuniz</w:t>
      </w:r>
      <w:r>
        <w:rPr>
          <w:sz w:val="21"/>
          <w:szCs w:val="21"/>
        </w:rPr>
        <w:t xml:space="preserve"> (c. 1535) write of Vijayanagara.</w:t>
      </w:r>
    </w:p>
    <w:p>
      <w:pPr>
        <w:spacing w:after="60" w:before="60" w:line="264"/>
        <w:ind w:left="0"/>
      </w:pPr>
      <w:r>
        <w:rPr>
          <w:b/>
          <w:bCs/>
          <w:color w:val="8A3B12"/>
          <w:sz w:val="21"/>
          <w:szCs w:val="21"/>
        </w:rPr>
        <w:t xml:space="preserve">1517 to 1526 CE</w:t>
      </w:r>
      <w:r>
        <w:rPr>
          <w:color w:val="555555"/>
          <w:sz w:val="21"/>
          <w:szCs w:val="21"/>
        </w:rPr>
        <w:t xml:space="preserve">  —  </w:t>
      </w:r>
      <w:r>
        <w:rPr>
          <w:b/>
          <w:bCs/>
          <w:sz w:val="21"/>
          <w:szCs w:val="21"/>
        </w:rPr>
        <w:t xml:space="preserve">Ibrahim Lodi</w:t>
      </w:r>
      <w:r>
        <w:rPr>
          <w:sz w:val="21"/>
          <w:szCs w:val="21"/>
        </w:rPr>
        <w:t xml:space="preserve">.</w:t>
      </w:r>
    </w:p>
    <w:p>
      <w:pPr>
        <w:pStyle w:val="Heading1"/>
        <w:keepNext/>
        <w:pBdr>
          <w:bottom w:val="single" w:color="C9B8A6" w:sz="6" w:space="4"/>
        </w:pBdr>
        <w:spacing w:after="120" w:before="360"/>
      </w:pPr>
      <w:r>
        <w:rPr>
          <w:b/>
          <w:bCs/>
          <w:color w:val="1F2A44"/>
          <w:sz w:val="30"/>
          <w:szCs w:val="30"/>
        </w:rPr>
        <w:t xml:space="preserve">Mughal Empire, Marathas, Sikhs, and the Arrival of Europeans (1526 to 1757)</w:t>
      </w:r>
    </w:p>
    <w:p>
      <w:pPr>
        <w:spacing w:after="60" w:before="60" w:line="264"/>
        <w:ind w:left="0"/>
      </w:pPr>
      <w:r>
        <w:rPr>
          <w:b/>
          <w:bCs/>
          <w:color w:val="8A3B12"/>
          <w:sz w:val="21"/>
          <w:szCs w:val="21"/>
        </w:rPr>
        <w:t xml:space="preserve">1526 CE (First Battle of Panipat)</w:t>
      </w:r>
      <w:r>
        <w:rPr>
          <w:color w:val="555555"/>
          <w:sz w:val="21"/>
          <w:szCs w:val="21"/>
        </w:rPr>
        <w:t xml:space="preserve">  —  </w:t>
      </w:r>
      <w:r>
        <w:rPr>
          <w:b/>
          <w:bCs/>
          <w:sz w:val="21"/>
          <w:szCs w:val="21"/>
        </w:rPr>
        <w:t xml:space="preserve">First Battle of Panipat:</w:t>
      </w:r>
      <w:r>
        <w:rPr>
          <w:sz w:val="21"/>
          <w:szCs w:val="21"/>
        </w:rPr>
        <w:t xml:space="preserve"> </w:t>
      </w:r>
      <w:r>
        <w:rPr>
          <w:b/>
          <w:bCs/>
          <w:sz w:val="21"/>
          <w:szCs w:val="21"/>
        </w:rPr>
        <w:t xml:space="preserve">Babur</w:t>
      </w:r>
      <w:r>
        <w:rPr>
          <w:sz w:val="21"/>
          <w:szCs w:val="21"/>
        </w:rPr>
        <w:t xml:space="preserve"> (Timurid prince of Fergana, descendant of Timur and Genghis) defeats Ibrahim Lodi using artillery and cavalry tactics (</w:t>
      </w:r>
      <w:r>
        <w:rPr>
          <w:i/>
          <w:iCs/>
          <w:sz w:val="21"/>
          <w:szCs w:val="21"/>
        </w:rPr>
        <w:t xml:space="preserve">tulughma</w:t>
      </w:r>
      <w:r>
        <w:rPr>
          <w:sz w:val="21"/>
          <w:szCs w:val="21"/>
        </w:rPr>
        <w:t xml:space="preserve">); founds Mughal rule. Ibrahim Lodi’s Lodi dynasty (1451 to 1526) ends and the Delhi Sultanate ends. Babur wrote the </w:t>
      </w:r>
      <w:r>
        <w:rPr>
          <w:i/>
          <w:iCs/>
          <w:sz w:val="21"/>
          <w:szCs w:val="21"/>
        </w:rPr>
        <w:t xml:space="preserve">Baburnama</w:t>
      </w:r>
      <w:r>
        <w:rPr>
          <w:sz w:val="21"/>
          <w:szCs w:val="21"/>
        </w:rPr>
        <w:t xml:space="preserve">. </w:t>
      </w:r>
      <w:r>
        <w:rPr>
          <w:b/>
          <w:bCs/>
          <w:sz w:val="21"/>
          <w:szCs w:val="21"/>
        </w:rPr>
        <w:t xml:space="preserve">Era overview: 1526 to 1707 (core)</w:t>
      </w:r>
      <w:r>
        <w:rPr>
          <w:sz w:val="21"/>
          <w:szCs w:val="21"/>
        </w:rPr>
        <w:t xml:space="preserve"> is the Mughal Empire, with Marathas, Sikhs, Ahoms as rivals. Mughal emperor list begins: </w:t>
      </w:r>
      <w:r>
        <w:rPr>
          <w:b/>
          <w:bCs/>
          <w:sz w:val="21"/>
          <w:szCs w:val="21"/>
        </w:rPr>
        <w:t xml:space="preserve">Babur</w:t>
      </w:r>
      <w:r>
        <w:rPr>
          <w:sz w:val="21"/>
          <w:szCs w:val="21"/>
        </w:rPr>
        <w:t xml:space="preserve"> (1526 to 1530).</w:t>
      </w:r>
    </w:p>
    <w:p>
      <w:pPr>
        <w:spacing w:after="60" w:before="60" w:line="264"/>
        <w:ind w:left="0"/>
      </w:pPr>
      <w:r>
        <w:rPr>
          <w:b/>
          <w:bCs/>
          <w:color w:val="8A3B12"/>
          <w:sz w:val="21"/>
          <w:szCs w:val="21"/>
        </w:rPr>
        <w:t xml:space="preserve">1527 CE (Battle of Khanwa)</w:t>
      </w:r>
      <w:r>
        <w:rPr>
          <w:color w:val="555555"/>
          <w:sz w:val="21"/>
          <w:szCs w:val="21"/>
        </w:rPr>
        <w:t xml:space="preserve">  —  </w:t>
      </w:r>
      <w:r>
        <w:rPr>
          <w:b/>
          <w:bCs/>
          <w:sz w:val="21"/>
          <w:szCs w:val="21"/>
        </w:rPr>
        <w:t xml:space="preserve">Battle of Khanwa:</w:t>
      </w:r>
      <w:r>
        <w:rPr>
          <w:sz w:val="21"/>
          <w:szCs w:val="21"/>
        </w:rPr>
        <w:t xml:space="preserve"> Babur defeats </w:t>
      </w:r>
      <w:r>
        <w:rPr>
          <w:b/>
          <w:bCs/>
          <w:sz w:val="21"/>
          <w:szCs w:val="21"/>
        </w:rPr>
        <w:t xml:space="preserve">Rana Sanga</w:t>
      </w:r>
      <w:r>
        <w:rPr>
          <w:sz w:val="21"/>
          <w:szCs w:val="21"/>
        </w:rPr>
        <w:t xml:space="preserve"> of Mewar. (Mewar wars.)</w:t>
      </w:r>
    </w:p>
    <w:p>
      <w:pPr>
        <w:spacing w:after="60" w:before="60" w:line="264"/>
        <w:ind w:left="0"/>
      </w:pPr>
      <w:r>
        <w:rPr>
          <w:b/>
          <w:bCs/>
          <w:color w:val="8A3B12"/>
          <w:sz w:val="21"/>
          <w:szCs w:val="21"/>
        </w:rPr>
        <w:t xml:space="preserve">1528 CE</w:t>
      </w:r>
      <w:r>
        <w:rPr>
          <w:color w:val="555555"/>
          <w:sz w:val="21"/>
          <w:szCs w:val="21"/>
        </w:rPr>
        <w:t xml:space="preserve">  —  </w:t>
      </w:r>
      <w:r>
        <w:rPr>
          <w:sz w:val="21"/>
          <w:szCs w:val="21"/>
        </w:rPr>
        <w:t xml:space="preserve">Babur’s victory at </w:t>
      </w:r>
      <w:r>
        <w:rPr>
          <w:b/>
          <w:bCs/>
          <w:sz w:val="21"/>
          <w:szCs w:val="21"/>
        </w:rPr>
        <w:t xml:space="preserve">Chanderi</w:t>
      </w:r>
      <w:r>
        <w:rPr>
          <w:sz w:val="21"/>
          <w:szCs w:val="21"/>
        </w:rPr>
        <w:t xml:space="preserve">.</w:t>
      </w:r>
    </w:p>
    <w:p>
      <w:pPr>
        <w:spacing w:after="60" w:before="60" w:line="264"/>
        <w:ind w:left="0"/>
      </w:pPr>
      <w:r>
        <w:rPr>
          <w:b/>
          <w:bCs/>
          <w:color w:val="8A3B12"/>
          <w:sz w:val="21"/>
          <w:szCs w:val="21"/>
        </w:rPr>
        <w:t xml:space="preserve">1529 CE</w:t>
      </w:r>
      <w:r>
        <w:rPr>
          <w:color w:val="555555"/>
          <w:sz w:val="21"/>
          <w:szCs w:val="21"/>
        </w:rPr>
        <w:t xml:space="preserve">  —  </w:t>
      </w:r>
      <w:r>
        <w:rPr>
          <w:sz w:val="21"/>
          <w:szCs w:val="21"/>
        </w:rPr>
        <w:t xml:space="preserve">Babur’s victory at </w:t>
      </w:r>
      <w:r>
        <w:rPr>
          <w:b/>
          <w:bCs/>
          <w:sz w:val="21"/>
          <w:szCs w:val="21"/>
        </w:rPr>
        <w:t xml:space="preserve">Ghaghra</w:t>
      </w:r>
      <w:r>
        <w:rPr>
          <w:sz w:val="21"/>
          <w:szCs w:val="21"/>
        </w:rPr>
        <w:t xml:space="preserve"> over Afghans and Bengal.</w:t>
      </w:r>
    </w:p>
    <w:p>
      <w:pPr>
        <w:spacing w:after="60" w:before="60" w:line="264"/>
        <w:ind w:left="0"/>
      </w:pPr>
      <w:r>
        <w:rPr>
          <w:b/>
          <w:bCs/>
          <w:color w:val="8A3B12"/>
          <w:sz w:val="21"/>
          <w:szCs w:val="21"/>
        </w:rPr>
        <w:t xml:space="preserve">1530 to 1540 and 1555 to 1556 CE (Humayun)</w:t>
      </w:r>
      <w:r>
        <w:rPr>
          <w:color w:val="555555"/>
          <w:sz w:val="21"/>
          <w:szCs w:val="21"/>
        </w:rPr>
        <w:t xml:space="preserve">  —  </w:t>
      </w:r>
      <w:r>
        <w:rPr>
          <w:b/>
          <w:bCs/>
          <w:sz w:val="21"/>
          <w:szCs w:val="21"/>
        </w:rPr>
        <w:t xml:space="preserve">Humayun</w:t>
      </w:r>
      <w:r>
        <w:rPr>
          <w:sz w:val="21"/>
          <w:szCs w:val="21"/>
        </w:rPr>
        <w:t xml:space="preserve"> loses to </w:t>
      </w:r>
      <w:r>
        <w:rPr>
          <w:b/>
          <w:bCs/>
          <w:sz w:val="21"/>
          <w:szCs w:val="21"/>
        </w:rPr>
        <w:t xml:space="preserve">Sher Shah Suri</w:t>
      </w:r>
      <w:r>
        <w:rPr>
          <w:sz w:val="21"/>
          <w:szCs w:val="21"/>
        </w:rPr>
        <w:t xml:space="preserve"> at </w:t>
      </w:r>
      <w:r>
        <w:rPr>
          <w:b/>
          <w:bCs/>
          <w:sz w:val="21"/>
          <w:szCs w:val="21"/>
        </w:rPr>
        <w:t xml:space="preserve">Chausa (1539)</w:t>
      </w:r>
      <w:r>
        <w:rPr>
          <w:sz w:val="21"/>
          <w:szCs w:val="21"/>
        </w:rPr>
        <w:t xml:space="preserve"> and </w:t>
      </w:r>
      <w:r>
        <w:rPr>
          <w:b/>
          <w:bCs/>
          <w:sz w:val="21"/>
          <w:szCs w:val="21"/>
        </w:rPr>
        <w:t xml:space="preserve">Kannauj (Bilgram) (1540)</w:t>
      </w:r>
      <w:r>
        <w:rPr>
          <w:sz w:val="21"/>
          <w:szCs w:val="21"/>
        </w:rPr>
        <w:t xml:space="preserve">; exile in Persia. Mughal ruler list: Humayun (1530 to 1540; 1555 to 1556).</w:t>
      </w:r>
    </w:p>
    <w:p>
      <w:pPr>
        <w:spacing w:after="60" w:before="60" w:line="264"/>
        <w:ind w:left="0"/>
      </w:pPr>
      <w:r>
        <w:rPr>
          <w:b/>
          <w:bCs/>
          <w:color w:val="8A3B12"/>
          <w:sz w:val="21"/>
          <w:szCs w:val="21"/>
        </w:rPr>
        <w:t xml:space="preserve">c. 1530 CE</w:t>
      </w:r>
      <w:r>
        <w:rPr>
          <w:color w:val="555555"/>
          <w:sz w:val="21"/>
          <w:szCs w:val="21"/>
        </w:rPr>
        <w:t xml:space="preserve">  —  </w:t>
      </w:r>
      <w:r>
        <w:rPr>
          <w:b/>
          <w:bCs/>
          <w:sz w:val="21"/>
          <w:szCs w:val="21"/>
        </w:rPr>
        <w:t xml:space="preserve">Jyeshthadeva</w:t>
      </w:r>
      <w:r>
        <w:rPr>
          <w:sz w:val="21"/>
          <w:szCs w:val="21"/>
        </w:rPr>
        <w:t xml:space="preserve"> (</w:t>
      </w:r>
      <w:r>
        <w:rPr>
          <w:i/>
          <w:iCs/>
          <w:sz w:val="21"/>
          <w:szCs w:val="21"/>
        </w:rPr>
        <w:t xml:space="preserve">Yuktibhasha</w:t>
      </w:r>
      <w:r>
        <w:rPr>
          <w:sz w:val="21"/>
          <w:szCs w:val="21"/>
        </w:rPr>
        <w:t xml:space="preserve">, in Malayalam), Kerala School of Astronomy and Mathematics.</w:t>
      </w:r>
    </w:p>
    <w:p>
      <w:pPr>
        <w:spacing w:after="60" w:before="60" w:line="264"/>
        <w:ind w:left="0"/>
      </w:pPr>
      <w:r>
        <w:rPr>
          <w:b/>
          <w:bCs/>
          <w:color w:val="8A3B12"/>
          <w:sz w:val="21"/>
          <w:szCs w:val="21"/>
        </w:rPr>
        <w:t xml:space="preserve">1535 CE</w:t>
      </w:r>
      <w:r>
        <w:rPr>
          <w:color w:val="555555"/>
          <w:sz w:val="21"/>
          <w:szCs w:val="21"/>
        </w:rPr>
        <w:t xml:space="preserve">  —  </w:t>
      </w:r>
      <w:r>
        <w:rPr>
          <w:sz w:val="21"/>
          <w:szCs w:val="21"/>
        </w:rPr>
        <w:t xml:space="preserve">Chittor siege (Mewar wars: Chittor sieges 1303, 1535, 1568). </w:t>
      </w:r>
      <w:r>
        <w:rPr>
          <w:b/>
          <w:bCs/>
          <w:sz w:val="21"/>
          <w:szCs w:val="21"/>
        </w:rPr>
        <w:t xml:space="preserve">Fernao Nuniz</w:t>
      </w:r>
      <w:r>
        <w:rPr>
          <w:sz w:val="21"/>
          <w:szCs w:val="21"/>
        </w:rPr>
        <w:t xml:space="preserve"> writes of Vijayanagara (c. 1535).</w:t>
      </w:r>
    </w:p>
    <w:p>
      <w:pPr>
        <w:spacing w:after="60" w:before="60" w:line="264"/>
        <w:ind w:left="0"/>
      </w:pPr>
      <w:r>
        <w:rPr>
          <w:b/>
          <w:bCs/>
          <w:color w:val="8A3B12"/>
          <w:sz w:val="21"/>
          <w:szCs w:val="21"/>
        </w:rPr>
        <w:t xml:space="preserve">1539 CE</w:t>
      </w:r>
      <w:r>
        <w:rPr>
          <w:color w:val="555555"/>
          <w:sz w:val="21"/>
          <w:szCs w:val="21"/>
        </w:rPr>
        <w:t xml:space="preserve">  —  </w:t>
      </w:r>
      <w:r>
        <w:rPr>
          <w:sz w:val="21"/>
          <w:szCs w:val="21"/>
        </w:rPr>
        <w:t xml:space="preserve">Battle of </w:t>
      </w:r>
      <w:r>
        <w:rPr>
          <w:b/>
          <w:bCs/>
          <w:sz w:val="21"/>
          <w:szCs w:val="21"/>
        </w:rPr>
        <w:t xml:space="preserve">Chausa</w:t>
      </w:r>
      <w:r>
        <w:rPr>
          <w:sz w:val="21"/>
          <w:szCs w:val="21"/>
        </w:rPr>
        <w:t xml:space="preserve">: Humayun loses to Sher Shah Suri.</w:t>
      </w:r>
    </w:p>
    <w:p>
      <w:pPr>
        <w:spacing w:after="60" w:before="60" w:line="264"/>
        <w:ind w:left="0"/>
      </w:pPr>
      <w:r>
        <w:rPr>
          <w:b/>
          <w:bCs/>
          <w:color w:val="8A3B12"/>
          <w:sz w:val="21"/>
          <w:szCs w:val="21"/>
        </w:rPr>
        <w:t xml:space="preserve">1540 CE</w:t>
      </w:r>
      <w:r>
        <w:rPr>
          <w:color w:val="555555"/>
          <w:sz w:val="21"/>
          <w:szCs w:val="21"/>
        </w:rPr>
        <w:t xml:space="preserve">  —  </w:t>
      </w:r>
      <w:r>
        <w:rPr>
          <w:sz w:val="21"/>
          <w:szCs w:val="21"/>
        </w:rPr>
        <w:t xml:space="preserve">Battle of </w:t>
      </w:r>
      <w:r>
        <w:rPr>
          <w:b/>
          <w:bCs/>
          <w:sz w:val="21"/>
          <w:szCs w:val="21"/>
        </w:rPr>
        <w:t xml:space="preserve">Kannauj (Bilgram)</w:t>
      </w:r>
      <w:r>
        <w:rPr>
          <w:sz w:val="21"/>
          <w:szCs w:val="21"/>
        </w:rPr>
        <w:t xml:space="preserve">: Humayun again loses to Sher Shah Suri. </w:t>
      </w:r>
      <w:r>
        <w:rPr>
          <w:b/>
          <w:bCs/>
          <w:sz w:val="21"/>
          <w:szCs w:val="21"/>
        </w:rPr>
        <w:t xml:space="preserve">Malik Muhammad Jayasi</w:t>
      </w:r>
      <w:r>
        <w:rPr>
          <w:sz w:val="21"/>
          <w:szCs w:val="21"/>
        </w:rPr>
        <w:t xml:space="preserve"> (</w:t>
      </w:r>
      <w:r>
        <w:rPr>
          <w:i/>
          <w:iCs/>
          <w:sz w:val="21"/>
          <w:szCs w:val="21"/>
        </w:rPr>
        <w:t xml:space="preserve">Padmavat</w:t>
      </w:r>
      <w:r>
        <w:rPr>
          <w:sz w:val="21"/>
          <w:szCs w:val="21"/>
        </w:rPr>
        <w:t xml:space="preserve">, 1540).</w:t>
      </w:r>
    </w:p>
    <w:p>
      <w:pPr>
        <w:spacing w:after="60" w:before="60" w:line="264"/>
        <w:ind w:left="0"/>
      </w:pPr>
      <w:r>
        <w:rPr>
          <w:b/>
          <w:bCs/>
          <w:color w:val="8A3B12"/>
          <w:sz w:val="21"/>
          <w:szCs w:val="21"/>
        </w:rPr>
        <w:t xml:space="preserve">1540 to 1555 CE (Sur Empire)</w:t>
      </w:r>
      <w:r>
        <w:rPr>
          <w:color w:val="555555"/>
          <w:sz w:val="21"/>
          <w:szCs w:val="21"/>
        </w:rPr>
        <w:t xml:space="preserve">  —  </w:t>
      </w:r>
      <w:r>
        <w:rPr>
          <w:b/>
          <w:bCs/>
          <w:sz w:val="21"/>
          <w:szCs w:val="21"/>
        </w:rPr>
        <w:t xml:space="preserve">Sher Shah Suri</w:t>
      </w:r>
      <w:r>
        <w:rPr>
          <w:sz w:val="21"/>
          <w:szCs w:val="21"/>
        </w:rPr>
        <w:t xml:space="preserve"> introduces the </w:t>
      </w:r>
      <w:r>
        <w:rPr>
          <w:i/>
          <w:iCs/>
          <w:sz w:val="21"/>
          <w:szCs w:val="21"/>
        </w:rPr>
        <w:t xml:space="preserve">rupiya</w:t>
      </w:r>
      <w:r>
        <w:rPr>
          <w:sz w:val="21"/>
          <w:szCs w:val="21"/>
        </w:rPr>
        <w:t xml:space="preserve"> silver coin, revenue system (measurement, </w:t>
      </w:r>
      <w:r>
        <w:rPr>
          <w:i/>
          <w:iCs/>
          <w:sz w:val="21"/>
          <w:szCs w:val="21"/>
        </w:rPr>
        <w:t xml:space="preserve">patta</w:t>
      </w:r>
      <w:r>
        <w:rPr>
          <w:sz w:val="21"/>
          <w:szCs w:val="21"/>
        </w:rPr>
        <w:t xml:space="preserve"> and </w:t>
      </w:r>
      <w:r>
        <w:rPr>
          <w:i/>
          <w:iCs/>
          <w:sz w:val="21"/>
          <w:szCs w:val="21"/>
        </w:rPr>
        <w:t xml:space="preserve">qabuliyat</w:t>
      </w:r>
      <w:r>
        <w:rPr>
          <w:sz w:val="21"/>
          <w:szCs w:val="21"/>
        </w:rPr>
        <w:t xml:space="preserve">), the </w:t>
      </w:r>
      <w:r>
        <w:rPr>
          <w:b/>
          <w:bCs/>
          <w:sz w:val="21"/>
          <w:szCs w:val="21"/>
        </w:rPr>
        <w:t xml:space="preserve">Grand Trunk Road</w:t>
      </w:r>
      <w:r>
        <w:rPr>
          <w:sz w:val="21"/>
          <w:szCs w:val="21"/>
        </w:rPr>
        <w:t xml:space="preserve"> rebuilt, sarais, postal system, Rohtas fort; mausoleum at </w:t>
      </w:r>
      <w:r>
        <w:rPr>
          <w:b/>
          <w:bCs/>
          <w:sz w:val="21"/>
          <w:szCs w:val="21"/>
        </w:rPr>
        <w:t xml:space="preserve">Sasaram</w:t>
      </w:r>
      <w:r>
        <w:rPr>
          <w:sz w:val="21"/>
          <w:szCs w:val="21"/>
        </w:rPr>
        <w:t xml:space="preserve"> (</w:t>
      </w:r>
      <w:r>
        <w:rPr>
          <w:b/>
          <w:bCs/>
          <w:sz w:val="21"/>
          <w:szCs w:val="21"/>
        </w:rPr>
        <w:t xml:space="preserve">Sher Shah’s Tomb</w:t>
      </w:r>
      <w:r>
        <w:rPr>
          <w:sz w:val="21"/>
          <w:szCs w:val="21"/>
        </w:rPr>
        <w:t xml:space="preserve">, 16th century); </w:t>
      </w:r>
      <w:r>
        <w:rPr>
          <w:b/>
          <w:bCs/>
          <w:sz w:val="21"/>
          <w:szCs w:val="21"/>
        </w:rPr>
        <w:t xml:space="preserve">Purana Qila</w:t>
      </w:r>
      <w:r>
        <w:rPr>
          <w:sz w:val="21"/>
          <w:szCs w:val="21"/>
        </w:rPr>
        <w:t xml:space="preserve">. Successors weaker.</w:t>
      </w:r>
    </w:p>
    <w:p>
      <w:pPr>
        <w:spacing w:after="60" w:before="60" w:line="264"/>
        <w:ind w:left="0"/>
      </w:pPr>
      <w:r>
        <w:rPr>
          <w:b/>
          <w:bCs/>
          <w:color w:val="8A3B12"/>
          <w:sz w:val="21"/>
          <w:szCs w:val="21"/>
        </w:rPr>
        <w:t xml:space="preserve">1541 CE</w:t>
      </w:r>
      <w:r>
        <w:rPr>
          <w:color w:val="555555"/>
          <w:sz w:val="21"/>
          <w:szCs w:val="21"/>
        </w:rPr>
        <w:t xml:space="preserve">  —  </w:t>
      </w:r>
      <w:r>
        <w:rPr>
          <w:sz w:val="21"/>
          <w:szCs w:val="21"/>
        </w:rPr>
        <w:t xml:space="preserve">End of the Gajapatis of Odisha (1434 to 1541).</w:t>
      </w:r>
    </w:p>
    <w:p>
      <w:pPr>
        <w:spacing w:after="60" w:before="60" w:line="264"/>
        <w:ind w:left="0"/>
      </w:pPr>
      <w:r>
        <w:rPr>
          <w:b/>
          <w:bCs/>
          <w:color w:val="8A3B12"/>
          <w:sz w:val="21"/>
          <w:szCs w:val="21"/>
        </w:rPr>
        <w:t xml:space="preserve">1542 CE</w:t>
      </w:r>
      <w:r>
        <w:rPr>
          <w:color w:val="555555"/>
          <w:sz w:val="21"/>
          <w:szCs w:val="21"/>
        </w:rPr>
        <w:t xml:space="preserve">  —  </w:t>
      </w:r>
      <w:r>
        <w:rPr>
          <w:b/>
          <w:bCs/>
          <w:sz w:val="21"/>
          <w:szCs w:val="21"/>
        </w:rPr>
        <w:t xml:space="preserve">St. Francis Xavier</w:t>
      </w:r>
      <w:r>
        <w:rPr>
          <w:sz w:val="21"/>
          <w:szCs w:val="21"/>
        </w:rPr>
        <w:t xml:space="preserve"> arrives in Goa.</w:t>
      </w:r>
    </w:p>
    <w:p>
      <w:pPr>
        <w:spacing w:after="60" w:before="60" w:line="264"/>
        <w:ind w:left="0"/>
      </w:pPr>
      <w:r>
        <w:rPr>
          <w:b/>
          <w:bCs/>
          <w:color w:val="8A3B12"/>
          <w:sz w:val="21"/>
          <w:szCs w:val="21"/>
        </w:rPr>
        <w:t xml:space="preserve">16th to 17th century (Mughal science and engineering)</w:t>
      </w:r>
      <w:r>
        <w:rPr>
          <w:color w:val="555555"/>
          <w:sz w:val="21"/>
          <w:szCs w:val="21"/>
        </w:rPr>
        <w:t xml:space="preserve">  —  </w:t>
      </w:r>
      <w:r>
        <w:rPr>
          <w:b/>
          <w:bCs/>
          <w:sz w:val="21"/>
          <w:szCs w:val="21"/>
        </w:rPr>
        <w:t xml:space="preserve">Mughal</w:t>
      </w:r>
      <w:r>
        <w:rPr>
          <w:sz w:val="21"/>
          <w:szCs w:val="21"/>
        </w:rPr>
        <w:t xml:space="preserve"> engineering: gun-casting (</w:t>
      </w:r>
      <w:r>
        <w:rPr>
          <w:b/>
          <w:bCs/>
          <w:sz w:val="21"/>
          <w:szCs w:val="21"/>
        </w:rPr>
        <w:t xml:space="preserve">Fathullah Shirazi</w:t>
      </w:r>
      <w:r>
        <w:rPr>
          <w:sz w:val="21"/>
          <w:szCs w:val="21"/>
        </w:rPr>
        <w:t xml:space="preserve"> multi-barrel guns), seamless celestial globes (Lahore, </w:t>
      </w:r>
      <w:r>
        <w:rPr>
          <w:b/>
          <w:bCs/>
          <w:sz w:val="21"/>
          <w:szCs w:val="21"/>
        </w:rPr>
        <w:t xml:space="preserve">Ali Kashmiri</w:t>
      </w:r>
      <w:r>
        <w:rPr>
          <w:sz w:val="21"/>
          <w:szCs w:val="21"/>
        </w:rPr>
        <w:t xml:space="preserve">), the </w:t>
      </w:r>
      <w:r>
        <w:rPr>
          <w:b/>
          <w:bCs/>
          <w:sz w:val="21"/>
          <w:szCs w:val="21"/>
        </w:rPr>
        <w:t xml:space="preserve">Zamindar</w:t>
      </w:r>
      <w:r>
        <w:rPr>
          <w:sz w:val="21"/>
          <w:szCs w:val="21"/>
        </w:rPr>
        <w:t xml:space="preserve"> surveying systems; improvements in Kashmir shawl weaving, muslin of Dhaka, and shipbuilding at Surat and Bombay (the </w:t>
      </w:r>
      <w:r>
        <w:rPr>
          <w:b/>
          <w:bCs/>
          <w:sz w:val="21"/>
          <w:szCs w:val="21"/>
        </w:rPr>
        <w:t xml:space="preserve">Wadia</w:t>
      </w:r>
      <w:r>
        <w:rPr>
          <w:sz w:val="21"/>
          <w:szCs w:val="21"/>
        </w:rPr>
        <w:t xml:space="preserve"> family built ships from 1736). Also </w:t>
      </w:r>
      <w:r>
        <w:rPr>
          <w:b/>
          <w:bCs/>
          <w:sz w:val="21"/>
          <w:szCs w:val="21"/>
        </w:rPr>
        <w:t xml:space="preserve">Tipu’s</w:t>
      </w:r>
      <w:r>
        <w:rPr>
          <w:sz w:val="21"/>
          <w:szCs w:val="21"/>
        </w:rPr>
        <w:t xml:space="preserve"> iron-cased </w:t>
      </w:r>
      <w:r>
        <w:rPr>
          <w:b/>
          <w:bCs/>
          <w:sz w:val="21"/>
          <w:szCs w:val="21"/>
        </w:rPr>
        <w:t xml:space="preserve">Mysorean rockets</w:t>
      </w:r>
      <w:r>
        <w:rPr>
          <w:sz w:val="21"/>
          <w:szCs w:val="21"/>
        </w:rPr>
        <w:t xml:space="preserve"> (later).</w:t>
      </w:r>
    </w:p>
    <w:p>
      <w:pPr>
        <w:spacing w:after="60" w:before="60" w:line="264"/>
        <w:ind w:left="0"/>
      </w:pPr>
      <w:r>
        <w:rPr>
          <w:b/>
          <w:bCs/>
          <w:color w:val="8A3B12"/>
          <w:sz w:val="21"/>
          <w:szCs w:val="21"/>
        </w:rPr>
        <w:t xml:space="preserve">16th to 17th century (Architecture)</w:t>
      </w:r>
      <w:r>
        <w:rPr>
          <w:color w:val="555555"/>
          <w:sz w:val="21"/>
          <w:szCs w:val="21"/>
        </w:rPr>
        <w:t xml:space="preserve">  —  </w:t>
      </w:r>
      <w:r>
        <w:rPr>
          <w:b/>
          <w:bCs/>
          <w:sz w:val="21"/>
          <w:szCs w:val="21"/>
        </w:rPr>
        <w:t xml:space="preserve">Meenakshi Temple</w:t>
      </w:r>
      <w:r>
        <w:rPr>
          <w:sz w:val="21"/>
          <w:szCs w:val="21"/>
        </w:rPr>
        <w:t xml:space="preserve">, Madurai (rebuilt by Nayakas, 16th to 17th century).</w:t>
      </w:r>
    </w:p>
    <w:p>
      <w:pPr>
        <w:spacing w:after="60" w:before="60" w:line="264"/>
        <w:ind w:left="0"/>
      </w:pPr>
      <w:r>
        <w:rPr>
          <w:b/>
          <w:bCs/>
          <w:color w:val="8A3B12"/>
          <w:sz w:val="21"/>
          <w:szCs w:val="21"/>
        </w:rPr>
        <w:t xml:space="preserve">1552 to 1574 CE (Guru Amar Das)</w:t>
      </w:r>
      <w:r>
        <w:rPr>
          <w:color w:val="555555"/>
          <w:sz w:val="21"/>
          <w:szCs w:val="21"/>
        </w:rPr>
        <w:t xml:space="preserve">  —  </w:t>
      </w:r>
      <w:r>
        <w:rPr>
          <w:sz w:val="21"/>
          <w:szCs w:val="21"/>
        </w:rPr>
        <w:t xml:space="preserve">Second to third Sikh Gurus: </w:t>
      </w:r>
      <w:r>
        <w:rPr>
          <w:b/>
          <w:bCs/>
          <w:sz w:val="21"/>
          <w:szCs w:val="21"/>
        </w:rPr>
        <w:t xml:space="preserve">Angad</w:t>
      </w:r>
      <w:r>
        <w:rPr>
          <w:sz w:val="21"/>
          <w:szCs w:val="21"/>
        </w:rPr>
        <w:t xml:space="preserve"> (1539 to 1552), </w:t>
      </w:r>
      <w:r>
        <w:rPr>
          <w:b/>
          <w:bCs/>
          <w:sz w:val="21"/>
          <w:szCs w:val="21"/>
        </w:rPr>
        <w:t xml:space="preserve">Amar Das</w:t>
      </w:r>
      <w:r>
        <w:rPr>
          <w:sz w:val="21"/>
          <w:szCs w:val="21"/>
        </w:rPr>
        <w:t xml:space="preserve"> (1552 to 1574).</w:t>
      </w:r>
    </w:p>
    <w:p>
      <w:pPr>
        <w:spacing w:after="60" w:before="60" w:line="264"/>
        <w:ind w:left="0"/>
      </w:pPr>
      <w:r>
        <w:rPr>
          <w:b/>
          <w:bCs/>
          <w:color w:val="8A3B12"/>
          <w:sz w:val="21"/>
          <w:szCs w:val="21"/>
        </w:rPr>
        <w:t xml:space="preserve">1555 CE</w:t>
      </w:r>
      <w:r>
        <w:rPr>
          <w:color w:val="555555"/>
          <w:sz w:val="21"/>
          <w:szCs w:val="21"/>
        </w:rPr>
        <w:t xml:space="preserve">  —  </w:t>
      </w:r>
      <w:r>
        <w:rPr>
          <w:sz w:val="21"/>
          <w:szCs w:val="21"/>
        </w:rPr>
        <w:t xml:space="preserve">Humayun returns with Persian help and recaptures Delhi.</w:t>
      </w:r>
    </w:p>
    <w:p>
      <w:pPr>
        <w:spacing w:after="60" w:before="60" w:line="264"/>
        <w:ind w:left="0"/>
      </w:pPr>
      <w:r>
        <w:rPr>
          <w:b/>
          <w:bCs/>
          <w:color w:val="8A3B12"/>
          <w:sz w:val="21"/>
          <w:szCs w:val="21"/>
        </w:rPr>
        <w:t xml:space="preserve">1556 CE (Second Battle of Panipat)</w:t>
      </w:r>
      <w:r>
        <w:rPr>
          <w:color w:val="555555"/>
          <w:sz w:val="21"/>
          <w:szCs w:val="21"/>
        </w:rPr>
        <w:t xml:space="preserve">  —  </w:t>
      </w:r>
      <w:r>
        <w:rPr>
          <w:b/>
          <w:bCs/>
          <w:sz w:val="21"/>
          <w:szCs w:val="21"/>
        </w:rPr>
        <w:t xml:space="preserve">Second Battle of Panipat:</w:t>
      </w:r>
      <w:r>
        <w:rPr>
          <w:sz w:val="21"/>
          <w:szCs w:val="21"/>
        </w:rPr>
        <w:t xml:space="preserve"> </w:t>
      </w:r>
      <w:r>
        <w:rPr>
          <w:b/>
          <w:bCs/>
          <w:sz w:val="21"/>
          <w:szCs w:val="21"/>
        </w:rPr>
        <w:t xml:space="preserve">Akbar</w:t>
      </w:r>
      <w:r>
        <w:rPr>
          <w:sz w:val="21"/>
          <w:szCs w:val="21"/>
        </w:rPr>
        <w:t xml:space="preserve"> (age 13, regent </w:t>
      </w:r>
      <w:r>
        <w:rPr>
          <w:b/>
          <w:bCs/>
          <w:sz w:val="21"/>
          <w:szCs w:val="21"/>
        </w:rPr>
        <w:t xml:space="preserve">Bairam Khan</w:t>
      </w:r>
      <w:r>
        <w:rPr>
          <w:sz w:val="21"/>
          <w:szCs w:val="21"/>
        </w:rPr>
        <w:t xml:space="preserve">) defeats </w:t>
      </w:r>
      <w:r>
        <w:rPr>
          <w:b/>
          <w:bCs/>
          <w:sz w:val="21"/>
          <w:szCs w:val="21"/>
        </w:rPr>
        <w:t xml:space="preserve">Hemu (Hemchandra Vikramaditya)</w:t>
      </w:r>
      <w:r>
        <w:rPr>
          <w:sz w:val="21"/>
          <w:szCs w:val="21"/>
        </w:rPr>
        <w:t xml:space="preserve">. Akbar’s reign (1556 to 1605) begins.</w:t>
      </w:r>
    </w:p>
    <w:p>
      <w:pPr>
        <w:spacing w:after="60" w:before="60" w:line="264"/>
        <w:ind w:left="0"/>
      </w:pPr>
      <w:r>
        <w:rPr>
          <w:b/>
          <w:bCs/>
          <w:color w:val="8A3B12"/>
          <w:sz w:val="21"/>
          <w:szCs w:val="21"/>
        </w:rPr>
        <w:t xml:space="preserve">1556 CE (Printing)</w:t>
      </w:r>
      <w:r>
        <w:rPr>
          <w:color w:val="555555"/>
          <w:sz w:val="21"/>
          <w:szCs w:val="21"/>
        </w:rPr>
        <w:t xml:space="preserve">  —  </w:t>
      </w:r>
      <w:r>
        <w:rPr>
          <w:sz w:val="21"/>
          <w:szCs w:val="21"/>
        </w:rPr>
        <w:t xml:space="preserve">First printing press in Goa.</w:t>
      </w:r>
    </w:p>
    <w:p>
      <w:pPr>
        <w:spacing w:after="60" w:before="60" w:line="264"/>
        <w:ind w:left="0"/>
      </w:pPr>
      <w:r>
        <w:rPr>
          <w:b/>
          <w:bCs/>
          <w:color w:val="8A3B12"/>
          <w:sz w:val="21"/>
          <w:szCs w:val="21"/>
        </w:rPr>
        <w:t xml:space="preserve">1556 to 1605 CE (Akbar: policies, court and culture)</w:t>
      </w:r>
      <w:r>
        <w:rPr>
          <w:color w:val="555555"/>
          <w:sz w:val="21"/>
          <w:szCs w:val="21"/>
        </w:rPr>
        <w:t xml:space="preserve">  —  </w:t>
      </w:r>
      <w:r>
        <w:rPr>
          <w:sz w:val="21"/>
          <w:szCs w:val="21"/>
        </w:rPr>
        <w:t xml:space="preserve">Akbar’s other conquests: Ranthambore, Sindh, Orissa, Khandesh. Policies: Rajput alliances and marriages; </w:t>
      </w:r>
      <w:r>
        <w:rPr>
          <w:b/>
          <w:bCs/>
          <w:sz w:val="21"/>
          <w:szCs w:val="21"/>
        </w:rPr>
        <w:t xml:space="preserve">Mansabdari system</w:t>
      </w:r>
      <w:r>
        <w:rPr>
          <w:sz w:val="21"/>
          <w:szCs w:val="21"/>
        </w:rPr>
        <w:t xml:space="preserve"> (Todar Mal’s revenue system: </w:t>
      </w:r>
      <w:r>
        <w:rPr>
          <w:b/>
          <w:bCs/>
          <w:sz w:val="21"/>
          <w:szCs w:val="21"/>
        </w:rPr>
        <w:t xml:space="preserve">Zabt/Dahsala</w:t>
      </w:r>
      <w:r>
        <w:rPr>
          <w:sz w:val="21"/>
          <w:szCs w:val="21"/>
        </w:rPr>
        <w:t xml:space="preserve">). Capital at </w:t>
      </w:r>
      <w:r>
        <w:rPr>
          <w:b/>
          <w:bCs/>
          <w:sz w:val="21"/>
          <w:szCs w:val="21"/>
        </w:rPr>
        <w:t xml:space="preserve">Fatehpur Sikri</w:t>
      </w:r>
      <w:r>
        <w:rPr>
          <w:sz w:val="21"/>
          <w:szCs w:val="21"/>
        </w:rPr>
        <w:t xml:space="preserve"> then Lahore and Agra. </w:t>
      </w:r>
      <w:r>
        <w:rPr>
          <w:b/>
          <w:bCs/>
          <w:sz w:val="21"/>
          <w:szCs w:val="21"/>
        </w:rPr>
        <w:t xml:space="preserve">Navaratnas:</w:t>
      </w:r>
      <w:r>
        <w:rPr>
          <w:sz w:val="21"/>
          <w:szCs w:val="21"/>
        </w:rPr>
        <w:t xml:space="preserve"> Birbal, Todar Mal, Tansen, Abul Fazl (</w:t>
      </w:r>
      <w:r>
        <w:rPr>
          <w:i/>
          <w:iCs/>
          <w:sz w:val="21"/>
          <w:szCs w:val="21"/>
        </w:rPr>
        <w:t xml:space="preserve">Akbarnama</w:t>
      </w:r>
      <w:r>
        <w:rPr>
          <w:sz w:val="21"/>
          <w:szCs w:val="21"/>
        </w:rPr>
        <w:t xml:space="preserve">, </w:t>
      </w:r>
      <w:r>
        <w:rPr>
          <w:i/>
          <w:iCs/>
          <w:sz w:val="21"/>
          <w:szCs w:val="21"/>
        </w:rPr>
        <w:t xml:space="preserve">Ain-i-Akbari</w:t>
      </w:r>
      <w:r>
        <w:rPr>
          <w:sz w:val="21"/>
          <w:szCs w:val="21"/>
        </w:rPr>
        <w:t xml:space="preserve">), Faizi, Man Singh, Abdur Rahim Khan-i-Khanan, Mulla Do-Piyaza, Fakir Aziao-Din. Art: Mughal miniature (Hamzanama), translation of Mahabharata (</w:t>
      </w:r>
      <w:r>
        <w:rPr>
          <w:i/>
          <w:iCs/>
          <w:sz w:val="21"/>
          <w:szCs w:val="21"/>
        </w:rPr>
        <w:t xml:space="preserve">Razmnama</w:t>
      </w:r>
      <w:r>
        <w:rPr>
          <w:sz w:val="21"/>
          <w:szCs w:val="21"/>
        </w:rPr>
        <w:t xml:space="preserve">), </w:t>
      </w:r>
      <w:r>
        <w:rPr>
          <w:b/>
          <w:bCs/>
          <w:sz w:val="21"/>
          <w:szCs w:val="21"/>
        </w:rPr>
        <w:t xml:space="preserve">Humayun’s Tomb</w:t>
      </w:r>
      <w:r>
        <w:rPr>
          <w:sz w:val="21"/>
          <w:szCs w:val="21"/>
        </w:rPr>
        <w:t xml:space="preserve"> and Buland Darwaza. Also </w:t>
      </w:r>
      <w:r>
        <w:rPr>
          <w:b/>
          <w:bCs/>
          <w:sz w:val="21"/>
          <w:szCs w:val="21"/>
        </w:rPr>
        <w:t xml:space="preserve">Agra Fort</w:t>
      </w:r>
      <w:r>
        <w:rPr>
          <w:sz w:val="21"/>
          <w:szCs w:val="21"/>
        </w:rPr>
        <w:t xml:space="preserve">, </w:t>
      </w:r>
      <w:r>
        <w:rPr>
          <w:b/>
          <w:bCs/>
          <w:sz w:val="21"/>
          <w:szCs w:val="21"/>
        </w:rPr>
        <w:t xml:space="preserve">Akbar’s Tomb</w:t>
      </w:r>
      <w:r>
        <w:rPr>
          <w:sz w:val="21"/>
          <w:szCs w:val="21"/>
        </w:rPr>
        <w:t xml:space="preserve"> (Sikandra), </w:t>
      </w:r>
      <w:r>
        <w:rPr>
          <w:b/>
          <w:bCs/>
          <w:sz w:val="21"/>
          <w:szCs w:val="21"/>
        </w:rPr>
        <w:t xml:space="preserve">Amber Fort</w:t>
      </w:r>
      <w:r>
        <w:rPr>
          <w:sz w:val="21"/>
          <w:szCs w:val="21"/>
        </w:rPr>
        <w:t xml:space="preserve"> (Jaipur), </w:t>
      </w:r>
      <w:r>
        <w:rPr>
          <w:b/>
          <w:bCs/>
          <w:sz w:val="21"/>
          <w:szCs w:val="21"/>
        </w:rPr>
        <w:t xml:space="preserve">Golconda Fort</w:t>
      </w:r>
      <w:r>
        <w:rPr>
          <w:sz w:val="21"/>
          <w:szCs w:val="21"/>
        </w:rPr>
        <w:t xml:space="preserve"> (16th century).</w:t>
      </w:r>
    </w:p>
    <w:p>
      <w:pPr>
        <w:spacing w:after="60" w:before="60" w:line="264"/>
        <w:ind w:left="0"/>
      </w:pPr>
      <w:r>
        <w:rPr>
          <w:b/>
          <w:bCs/>
          <w:color w:val="8A3B12"/>
          <w:sz w:val="21"/>
          <w:szCs w:val="21"/>
        </w:rPr>
        <w:t xml:space="preserve">1560 CE</w:t>
      </w:r>
      <w:r>
        <w:rPr>
          <w:color w:val="555555"/>
          <w:sz w:val="21"/>
          <w:szCs w:val="21"/>
        </w:rPr>
        <w:t xml:space="preserve">  —  </w:t>
      </w:r>
      <w:r>
        <w:rPr>
          <w:sz w:val="21"/>
          <w:szCs w:val="21"/>
        </w:rPr>
        <w:t xml:space="preserve">The Inquisition at Goa.</w:t>
      </w:r>
    </w:p>
    <w:p>
      <w:pPr>
        <w:spacing w:after="60" w:before="60" w:line="264"/>
        <w:ind w:left="0"/>
      </w:pPr>
      <w:r>
        <w:rPr>
          <w:b/>
          <w:bCs/>
          <w:color w:val="8A3B12"/>
          <w:sz w:val="21"/>
          <w:szCs w:val="21"/>
        </w:rPr>
        <w:t xml:space="preserve">1561 CE</w:t>
      </w:r>
      <w:r>
        <w:rPr>
          <w:color w:val="555555"/>
          <w:sz w:val="21"/>
          <w:szCs w:val="21"/>
        </w:rPr>
        <w:t xml:space="preserve">  —  </w:t>
      </w:r>
      <w:r>
        <w:rPr>
          <w:sz w:val="21"/>
          <w:szCs w:val="21"/>
        </w:rPr>
        <w:t xml:space="preserve">Akbar conquers </w:t>
      </w:r>
      <w:r>
        <w:rPr>
          <w:b/>
          <w:bCs/>
          <w:sz w:val="21"/>
          <w:szCs w:val="21"/>
        </w:rPr>
        <w:t xml:space="preserve">Malwa</w:t>
      </w:r>
      <w:r>
        <w:rPr>
          <w:sz w:val="21"/>
          <w:szCs w:val="21"/>
        </w:rPr>
        <w:t xml:space="preserve">.</w:t>
      </w:r>
    </w:p>
    <w:p>
      <w:pPr>
        <w:spacing w:after="60" w:before="60" w:line="264"/>
        <w:ind w:left="0"/>
      </w:pPr>
      <w:r>
        <w:rPr>
          <w:b/>
          <w:bCs/>
          <w:color w:val="8A3B12"/>
          <w:sz w:val="21"/>
          <w:szCs w:val="21"/>
        </w:rPr>
        <w:t xml:space="preserve">1564 CE</w:t>
      </w:r>
      <w:r>
        <w:rPr>
          <w:color w:val="555555"/>
          <w:sz w:val="21"/>
          <w:szCs w:val="21"/>
        </w:rPr>
        <w:t xml:space="preserve">  —  </w:t>
      </w:r>
      <w:r>
        <w:rPr>
          <w:sz w:val="21"/>
          <w:szCs w:val="21"/>
        </w:rPr>
        <w:t xml:space="preserve">Akbar conquers </w:t>
      </w:r>
      <w:r>
        <w:rPr>
          <w:b/>
          <w:bCs/>
          <w:sz w:val="21"/>
          <w:szCs w:val="21"/>
        </w:rPr>
        <w:t xml:space="preserve">Gondwana</w:t>
      </w:r>
      <w:r>
        <w:rPr>
          <w:sz w:val="21"/>
          <w:szCs w:val="21"/>
        </w:rPr>
        <w:t xml:space="preserve"> (Rani Durgavati). Abolishes </w:t>
      </w:r>
      <w:r>
        <w:rPr>
          <w:i/>
          <w:iCs/>
          <w:sz w:val="21"/>
          <w:szCs w:val="21"/>
        </w:rPr>
        <w:t xml:space="preserve">jizya</w:t>
      </w:r>
      <w:r>
        <w:rPr>
          <w:sz w:val="21"/>
          <w:szCs w:val="21"/>
        </w:rPr>
        <w:t xml:space="preserve"> (1564) and pilgrim tax.</w:t>
      </w:r>
    </w:p>
    <w:p>
      <w:pPr>
        <w:spacing w:after="60" w:before="60" w:line="264"/>
        <w:ind w:left="0"/>
      </w:pPr>
      <w:r>
        <w:rPr>
          <w:b/>
          <w:bCs/>
          <w:color w:val="8A3B12"/>
          <w:sz w:val="21"/>
          <w:szCs w:val="21"/>
        </w:rPr>
        <w:t xml:space="preserve">1565 CE (Battle of Talikota)</w:t>
      </w:r>
      <w:r>
        <w:rPr>
          <w:color w:val="555555"/>
          <w:sz w:val="21"/>
          <w:szCs w:val="21"/>
        </w:rPr>
        <w:t xml:space="preserve">  —  </w:t>
      </w:r>
      <w:r>
        <w:rPr>
          <w:b/>
          <w:bCs/>
          <w:sz w:val="21"/>
          <w:szCs w:val="21"/>
        </w:rPr>
        <w:t xml:space="preserve">Battle of Talikota (Rakshasa-Tangadi):</w:t>
      </w:r>
      <w:r>
        <w:rPr>
          <w:sz w:val="21"/>
          <w:szCs w:val="21"/>
        </w:rPr>
        <w:t xml:space="preserve"> the Deccan Sultanates’ alliance defeats </w:t>
      </w:r>
      <w:r>
        <w:rPr>
          <w:b/>
          <w:bCs/>
          <w:sz w:val="21"/>
          <w:szCs w:val="21"/>
        </w:rPr>
        <w:t xml:space="preserve">Rama Raya</w:t>
      </w:r>
      <w:r>
        <w:rPr>
          <w:sz w:val="21"/>
          <w:szCs w:val="21"/>
        </w:rPr>
        <w:t xml:space="preserve">; Hampi sacked. Remnant moves to Penukonda, Chandragiri.</w:t>
      </w:r>
    </w:p>
    <w:p>
      <w:pPr>
        <w:spacing w:after="60" w:before="60" w:line="264"/>
        <w:ind w:left="0"/>
      </w:pPr>
      <w:r>
        <w:rPr>
          <w:b/>
          <w:bCs/>
          <w:color w:val="8A3B12"/>
          <w:sz w:val="21"/>
          <w:szCs w:val="21"/>
        </w:rPr>
        <w:t xml:space="preserve">1568 CE</w:t>
      </w:r>
      <w:r>
        <w:rPr>
          <w:color w:val="555555"/>
          <w:sz w:val="21"/>
          <w:szCs w:val="21"/>
        </w:rPr>
        <w:t xml:space="preserve">  —  </w:t>
      </w:r>
      <w:r>
        <w:rPr>
          <w:sz w:val="21"/>
          <w:szCs w:val="21"/>
        </w:rPr>
        <w:t xml:space="preserve">Akbar conquers </w:t>
      </w:r>
      <w:r>
        <w:rPr>
          <w:b/>
          <w:bCs/>
          <w:sz w:val="21"/>
          <w:szCs w:val="21"/>
        </w:rPr>
        <w:t xml:space="preserve">Chittor</w:t>
      </w:r>
      <w:r>
        <w:rPr>
          <w:sz w:val="21"/>
          <w:szCs w:val="21"/>
        </w:rPr>
        <w:t xml:space="preserve"> (Jaimal and Patta); Chittor sieges. </w:t>
      </w:r>
      <w:r>
        <w:rPr>
          <w:b/>
          <w:bCs/>
          <w:sz w:val="21"/>
          <w:szCs w:val="21"/>
        </w:rPr>
        <w:t xml:space="preserve">Paradesi Synagogue</w:t>
      </w:r>
      <w:r>
        <w:rPr>
          <w:sz w:val="21"/>
          <w:szCs w:val="21"/>
        </w:rPr>
        <w:t xml:space="preserve"> at Cochin (1568). Also Ranthambore.</w:t>
      </w:r>
    </w:p>
    <w:p>
      <w:pPr>
        <w:spacing w:after="60" w:before="60" w:line="264"/>
        <w:ind w:left="0"/>
      </w:pPr>
      <w:r>
        <w:rPr>
          <w:b/>
          <w:bCs/>
          <w:color w:val="8A3B12"/>
          <w:sz w:val="21"/>
          <w:szCs w:val="21"/>
        </w:rPr>
        <w:t xml:space="preserve">1570 CE</w:t>
      </w:r>
      <w:r>
        <w:rPr>
          <w:color w:val="555555"/>
          <w:sz w:val="21"/>
          <w:szCs w:val="21"/>
        </w:rPr>
        <w:t xml:space="preserve">  —  </w:t>
      </w:r>
      <w:r>
        <w:rPr>
          <w:b/>
          <w:bCs/>
          <w:sz w:val="21"/>
          <w:szCs w:val="21"/>
        </w:rPr>
        <w:t xml:space="preserve">Humayun’s Tomb</w:t>
      </w:r>
      <w:r>
        <w:rPr>
          <w:sz w:val="21"/>
          <w:szCs w:val="21"/>
        </w:rPr>
        <w:t xml:space="preserve"> (Delhi). </w:t>
      </w:r>
      <w:r>
        <w:rPr>
          <w:b/>
          <w:bCs/>
          <w:sz w:val="21"/>
          <w:szCs w:val="21"/>
        </w:rPr>
        <w:t xml:space="preserve">Aravidu dynasty (1570 to c. 1646)</w:t>
      </w:r>
      <w:r>
        <w:rPr>
          <w:sz w:val="21"/>
          <w:szCs w:val="21"/>
        </w:rPr>
        <w:t xml:space="preserve"> of Vijayanagara begins: Tirumala, Sriranga I, </w:t>
      </w:r>
      <w:r>
        <w:rPr>
          <w:b/>
          <w:bCs/>
          <w:sz w:val="21"/>
          <w:szCs w:val="21"/>
        </w:rPr>
        <w:t xml:space="preserve">Venkata II</w:t>
      </w:r>
      <w:r>
        <w:rPr>
          <w:sz w:val="21"/>
          <w:szCs w:val="21"/>
        </w:rPr>
        <w:t xml:space="preserve">, last rulers at Vellore and Chandragiri.</w:t>
      </w:r>
    </w:p>
    <w:p>
      <w:pPr>
        <w:spacing w:after="60" w:before="60" w:line="264"/>
        <w:ind w:left="0"/>
      </w:pPr>
      <w:r>
        <w:rPr>
          <w:b/>
          <w:bCs/>
          <w:color w:val="8A3B12"/>
          <w:sz w:val="21"/>
          <w:szCs w:val="21"/>
        </w:rPr>
        <w:t xml:space="preserve">1571 to 1585 CE</w:t>
      </w:r>
      <w:r>
        <w:rPr>
          <w:color w:val="555555"/>
          <w:sz w:val="21"/>
          <w:szCs w:val="21"/>
        </w:rPr>
        <w:t xml:space="preserve">  —  </w:t>
      </w:r>
      <w:r>
        <w:rPr>
          <w:b/>
          <w:bCs/>
          <w:sz w:val="21"/>
          <w:szCs w:val="21"/>
        </w:rPr>
        <w:t xml:space="preserve">Fatehpur Sikri</w:t>
      </w:r>
      <w:r>
        <w:rPr>
          <w:sz w:val="21"/>
          <w:szCs w:val="21"/>
        </w:rPr>
        <w:t xml:space="preserve"> (Buland Darwaza, Jama Masjid, Panch Mahal, Diwan-i-Khas). Capital at Fatehpur Sikri, then Lahore and Agra.</w:t>
      </w:r>
    </w:p>
    <w:p>
      <w:pPr>
        <w:spacing w:after="60" w:before="60" w:line="264"/>
        <w:ind w:left="0"/>
      </w:pPr>
      <w:r>
        <w:rPr>
          <w:b/>
          <w:bCs/>
          <w:color w:val="8A3B12"/>
          <w:sz w:val="21"/>
          <w:szCs w:val="21"/>
        </w:rPr>
        <w:t xml:space="preserve">1572 to 1573 CE</w:t>
      </w:r>
      <w:r>
        <w:rPr>
          <w:color w:val="555555"/>
          <w:sz w:val="21"/>
          <w:szCs w:val="21"/>
        </w:rPr>
        <w:t xml:space="preserve">  —  </w:t>
      </w:r>
      <w:r>
        <w:rPr>
          <w:sz w:val="21"/>
          <w:szCs w:val="21"/>
        </w:rPr>
        <w:t xml:space="preserve">Akbar conquers </w:t>
      </w:r>
      <w:r>
        <w:rPr>
          <w:b/>
          <w:bCs/>
          <w:sz w:val="21"/>
          <w:szCs w:val="21"/>
        </w:rPr>
        <w:t xml:space="preserve">Gujarat</w:t>
      </w:r>
      <w:r>
        <w:rPr>
          <w:sz w:val="21"/>
          <w:szCs w:val="21"/>
        </w:rPr>
        <w:t xml:space="preserve">.</w:t>
      </w:r>
    </w:p>
    <w:p>
      <w:pPr>
        <w:spacing w:after="60" w:before="60" w:line="264"/>
        <w:ind w:left="0"/>
      </w:pPr>
      <w:r>
        <w:rPr>
          <w:b/>
          <w:bCs/>
          <w:color w:val="8A3B12"/>
          <w:sz w:val="21"/>
          <w:szCs w:val="21"/>
        </w:rPr>
        <w:t xml:space="preserve">1574 to 1581 CE (Guru Ram Das)</w:t>
      </w:r>
      <w:r>
        <w:rPr>
          <w:color w:val="555555"/>
          <w:sz w:val="21"/>
          <w:szCs w:val="21"/>
        </w:rPr>
        <w:t xml:space="preserve">  —  </w:t>
      </w:r>
      <w:r>
        <w:rPr>
          <w:b/>
          <w:bCs/>
          <w:sz w:val="21"/>
          <w:szCs w:val="21"/>
        </w:rPr>
        <w:t xml:space="preserve">Ram Das</w:t>
      </w:r>
      <w:r>
        <w:rPr>
          <w:sz w:val="21"/>
          <w:szCs w:val="21"/>
        </w:rPr>
        <w:t xml:space="preserve"> (Amritsar). </w:t>
      </w:r>
      <w:r>
        <w:rPr>
          <w:b/>
          <w:bCs/>
          <w:sz w:val="21"/>
          <w:szCs w:val="21"/>
        </w:rPr>
        <w:t xml:space="preserve">Tulsidas</w:t>
      </w:r>
      <w:r>
        <w:rPr>
          <w:sz w:val="21"/>
          <w:szCs w:val="21"/>
        </w:rPr>
        <w:t xml:space="preserve"> (</w:t>
      </w:r>
      <w:r>
        <w:rPr>
          <w:i/>
          <w:iCs/>
          <w:sz w:val="21"/>
          <w:szCs w:val="21"/>
        </w:rPr>
        <w:t xml:space="preserve">Ramcharitmanas</w:t>
      </w:r>
      <w:r>
        <w:rPr>
          <w:sz w:val="21"/>
          <w:szCs w:val="21"/>
        </w:rPr>
        <w:t xml:space="preserve">, c. 1574).</w:t>
      </w:r>
    </w:p>
    <w:p>
      <w:pPr>
        <w:spacing w:after="60" w:before="60" w:line="264"/>
        <w:ind w:left="0"/>
      </w:pPr>
      <w:r>
        <w:rPr>
          <w:b/>
          <w:bCs/>
          <w:color w:val="8A3B12"/>
          <w:sz w:val="21"/>
          <w:szCs w:val="21"/>
        </w:rPr>
        <w:t xml:space="preserve">1575 CE</w:t>
      </w:r>
      <w:r>
        <w:rPr>
          <w:color w:val="555555"/>
          <w:sz w:val="21"/>
          <w:szCs w:val="21"/>
        </w:rPr>
        <w:t xml:space="preserve">  —  </w:t>
      </w:r>
      <w:r>
        <w:rPr>
          <w:b/>
          <w:bCs/>
          <w:sz w:val="21"/>
          <w:szCs w:val="21"/>
        </w:rPr>
        <w:t xml:space="preserve">Ibadat Khana</w:t>
      </w:r>
      <w:r>
        <w:rPr>
          <w:sz w:val="21"/>
          <w:szCs w:val="21"/>
        </w:rPr>
        <w:t xml:space="preserve"> (Fatehpur Sikri).</w:t>
      </w:r>
    </w:p>
    <w:p>
      <w:pPr>
        <w:spacing w:after="60" w:before="60" w:line="264"/>
        <w:ind w:left="0"/>
      </w:pPr>
      <w:r>
        <w:rPr>
          <w:b/>
          <w:bCs/>
          <w:color w:val="8A3B12"/>
          <w:sz w:val="21"/>
          <w:szCs w:val="21"/>
        </w:rPr>
        <w:t xml:space="preserve">1576 CE</w:t>
      </w:r>
      <w:r>
        <w:rPr>
          <w:color w:val="555555"/>
          <w:sz w:val="21"/>
          <w:szCs w:val="21"/>
        </w:rPr>
        <w:t xml:space="preserve">  —  </w:t>
      </w:r>
      <w:r>
        <w:rPr>
          <w:sz w:val="21"/>
          <w:szCs w:val="21"/>
        </w:rPr>
        <w:t xml:space="preserve">Akbar conquers </w:t>
      </w:r>
      <w:r>
        <w:rPr>
          <w:b/>
          <w:bCs/>
          <w:sz w:val="21"/>
          <w:szCs w:val="21"/>
        </w:rPr>
        <w:t xml:space="preserve">Bengal</w:t>
      </w:r>
      <w:r>
        <w:rPr>
          <w:sz w:val="21"/>
          <w:szCs w:val="21"/>
        </w:rPr>
        <w:t xml:space="preserve">. </w:t>
      </w:r>
      <w:r>
        <w:rPr>
          <w:b/>
          <w:bCs/>
          <w:sz w:val="21"/>
          <w:szCs w:val="21"/>
        </w:rPr>
        <w:t xml:space="preserve">Battle of Haldighati:</w:t>
      </w:r>
      <w:r>
        <w:rPr>
          <w:sz w:val="21"/>
          <w:szCs w:val="21"/>
        </w:rPr>
        <w:t xml:space="preserve"> Rana Pratap vs. Man Singh.</w:t>
      </w:r>
    </w:p>
    <w:p>
      <w:pPr>
        <w:spacing w:after="60" w:before="60" w:line="264"/>
        <w:ind w:left="0"/>
      </w:pPr>
      <w:r>
        <w:rPr>
          <w:b/>
          <w:bCs/>
          <w:color w:val="8A3B12"/>
          <w:sz w:val="21"/>
          <w:szCs w:val="21"/>
        </w:rPr>
        <w:t xml:space="preserve">1579 CE</w:t>
      </w:r>
      <w:r>
        <w:rPr>
          <w:color w:val="555555"/>
          <w:sz w:val="21"/>
          <w:szCs w:val="21"/>
        </w:rPr>
        <w:t xml:space="preserve">  —  </w:t>
      </w:r>
      <w:r>
        <w:rPr>
          <w:b/>
          <w:bCs/>
          <w:sz w:val="21"/>
          <w:szCs w:val="21"/>
        </w:rPr>
        <w:t xml:space="preserve">Mahzar</w:t>
      </w:r>
      <w:r>
        <w:rPr>
          <w:sz w:val="21"/>
          <w:szCs w:val="21"/>
        </w:rPr>
        <w:t xml:space="preserve">.</w:t>
      </w:r>
    </w:p>
    <w:p>
      <w:pPr>
        <w:spacing w:after="60" w:before="60" w:line="264"/>
        <w:ind w:left="0"/>
      </w:pPr>
      <w:r>
        <w:rPr>
          <w:b/>
          <w:bCs/>
          <w:color w:val="8A3B12"/>
          <w:sz w:val="21"/>
          <w:szCs w:val="21"/>
        </w:rPr>
        <w:t xml:space="preserve">1580 CE</w:t>
      </w:r>
      <w:r>
        <w:rPr>
          <w:color w:val="555555"/>
          <w:sz w:val="21"/>
          <w:szCs w:val="21"/>
        </w:rPr>
        <w:t xml:space="preserve">  —  </w:t>
      </w:r>
      <w:r>
        <w:rPr>
          <w:b/>
          <w:bCs/>
          <w:sz w:val="21"/>
          <w:szCs w:val="21"/>
        </w:rPr>
        <w:t xml:space="preserve">Jesuits at Akbar’s court</w:t>
      </w:r>
      <w:r>
        <w:rPr>
          <w:sz w:val="21"/>
          <w:szCs w:val="21"/>
        </w:rPr>
        <w:t xml:space="preserve">.</w:t>
      </w:r>
    </w:p>
    <w:p>
      <w:pPr>
        <w:spacing w:after="60" w:before="60" w:line="264"/>
        <w:ind w:left="0"/>
      </w:pPr>
      <w:r>
        <w:rPr>
          <w:b/>
          <w:bCs/>
          <w:color w:val="8A3B12"/>
          <w:sz w:val="21"/>
          <w:szCs w:val="21"/>
        </w:rPr>
        <w:t xml:space="preserve">1581 to 1606 CE (Guru Arjan)</w:t>
      </w:r>
      <w:r>
        <w:rPr>
          <w:color w:val="555555"/>
          <w:sz w:val="21"/>
          <w:szCs w:val="21"/>
        </w:rPr>
        <w:t xml:space="preserve">  —  </w:t>
      </w:r>
      <w:r>
        <w:rPr>
          <w:b/>
          <w:bCs/>
          <w:sz w:val="21"/>
          <w:szCs w:val="21"/>
        </w:rPr>
        <w:t xml:space="preserve">Arjan</w:t>
      </w:r>
      <w:r>
        <w:rPr>
          <w:sz w:val="21"/>
          <w:szCs w:val="21"/>
        </w:rPr>
        <w:t xml:space="preserve"> (Sikh Guru).</w:t>
      </w:r>
    </w:p>
    <w:p>
      <w:pPr>
        <w:spacing w:after="60" w:before="60" w:line="264"/>
        <w:ind w:left="0"/>
      </w:pPr>
      <w:r>
        <w:rPr>
          <w:b/>
          <w:bCs/>
          <w:color w:val="8A3B12"/>
          <w:sz w:val="21"/>
          <w:szCs w:val="21"/>
        </w:rPr>
        <w:t xml:space="preserve">1582 CE</w:t>
      </w:r>
      <w:r>
        <w:rPr>
          <w:color w:val="555555"/>
          <w:sz w:val="21"/>
          <w:szCs w:val="21"/>
        </w:rPr>
        <w:t xml:space="preserve">  —  </w:t>
      </w:r>
      <w:r>
        <w:rPr>
          <w:b/>
          <w:bCs/>
          <w:sz w:val="21"/>
          <w:szCs w:val="21"/>
        </w:rPr>
        <w:t xml:space="preserve">Din-i-Ilahi</w:t>
      </w:r>
      <w:r>
        <w:rPr>
          <w:sz w:val="21"/>
          <w:szCs w:val="21"/>
        </w:rPr>
        <w:t xml:space="preserve">; </w:t>
      </w:r>
      <w:r>
        <w:rPr>
          <w:i/>
          <w:iCs/>
          <w:sz w:val="21"/>
          <w:szCs w:val="21"/>
        </w:rPr>
        <w:t xml:space="preserve">Sulh-i-kul</w:t>
      </w:r>
      <w:r>
        <w:rPr>
          <w:sz w:val="21"/>
          <w:szCs w:val="21"/>
        </w:rPr>
        <w:t xml:space="preserve"> (universal peace).</w:t>
      </w:r>
    </w:p>
    <w:p>
      <w:pPr>
        <w:spacing w:after="60" w:before="60" w:line="264"/>
        <w:ind w:left="0"/>
      </w:pPr>
      <w:r>
        <w:rPr>
          <w:b/>
          <w:bCs/>
          <w:color w:val="8A3B12"/>
          <w:sz w:val="21"/>
          <w:szCs w:val="21"/>
        </w:rPr>
        <w:t xml:space="preserve">1583 to 1591 CE</w:t>
      </w:r>
      <w:r>
        <w:rPr>
          <w:color w:val="555555"/>
          <w:sz w:val="21"/>
          <w:szCs w:val="21"/>
        </w:rPr>
        <w:t xml:space="preserve">  —  </w:t>
      </w:r>
      <w:r>
        <w:rPr>
          <w:b/>
          <w:bCs/>
          <w:sz w:val="21"/>
          <w:szCs w:val="21"/>
        </w:rPr>
        <w:t xml:space="preserve">Ralph Fitch</w:t>
      </w:r>
      <w:r>
        <w:rPr>
          <w:sz w:val="21"/>
          <w:szCs w:val="21"/>
        </w:rPr>
        <w:t xml:space="preserve"> (English) travels in India.</w:t>
      </w:r>
    </w:p>
    <w:p>
      <w:pPr>
        <w:spacing w:after="60" w:before="60" w:line="264"/>
        <w:ind w:left="0"/>
      </w:pPr>
      <w:r>
        <w:rPr>
          <w:b/>
          <w:bCs/>
          <w:color w:val="8A3B12"/>
          <w:sz w:val="21"/>
          <w:szCs w:val="21"/>
        </w:rPr>
        <w:t xml:space="preserve">1586 CE</w:t>
      </w:r>
      <w:r>
        <w:rPr>
          <w:color w:val="555555"/>
          <w:sz w:val="21"/>
          <w:szCs w:val="21"/>
        </w:rPr>
        <w:t xml:space="preserve">  —  </w:t>
      </w:r>
      <w:r>
        <w:rPr>
          <w:sz w:val="21"/>
          <w:szCs w:val="21"/>
        </w:rPr>
        <w:t xml:space="preserve">Akbar conquers </w:t>
      </w:r>
      <w:r>
        <w:rPr>
          <w:b/>
          <w:bCs/>
          <w:sz w:val="21"/>
          <w:szCs w:val="21"/>
        </w:rPr>
        <w:t xml:space="preserve">Kashmir</w:t>
      </w:r>
      <w:r>
        <w:rPr>
          <w:sz w:val="21"/>
          <w:szCs w:val="21"/>
        </w:rPr>
        <w:t xml:space="preserve">.</w:t>
      </w:r>
    </w:p>
    <w:p>
      <w:pPr>
        <w:spacing w:after="60" w:before="60" w:line="264"/>
        <w:ind w:left="0"/>
      </w:pPr>
      <w:r>
        <w:rPr>
          <w:b/>
          <w:bCs/>
          <w:color w:val="8A3B12"/>
          <w:sz w:val="21"/>
          <w:szCs w:val="21"/>
        </w:rPr>
        <w:t xml:space="preserve">1591 CE</w:t>
      </w:r>
      <w:r>
        <w:rPr>
          <w:color w:val="555555"/>
          <w:sz w:val="21"/>
          <w:szCs w:val="21"/>
        </w:rPr>
        <w:t xml:space="preserve">  —  </w:t>
      </w:r>
      <w:r>
        <w:rPr>
          <w:b/>
          <w:bCs/>
          <w:sz w:val="21"/>
          <w:szCs w:val="21"/>
        </w:rPr>
        <w:t xml:space="preserve">Charminar</w:t>
      </w:r>
      <w:r>
        <w:rPr>
          <w:sz w:val="21"/>
          <w:szCs w:val="21"/>
        </w:rPr>
        <w:t xml:space="preserve"> (Hyderabad).</w:t>
      </w:r>
    </w:p>
    <w:p>
      <w:pPr>
        <w:spacing w:after="60" w:before="60" w:line="264"/>
        <w:ind w:left="0"/>
      </w:pPr>
      <w:r>
        <w:rPr>
          <w:b/>
          <w:bCs/>
          <w:color w:val="8A3B12"/>
          <w:sz w:val="21"/>
          <w:szCs w:val="21"/>
        </w:rPr>
        <w:t xml:space="preserve">1595 to 1600 CE</w:t>
      </w:r>
      <w:r>
        <w:rPr>
          <w:color w:val="555555"/>
          <w:sz w:val="21"/>
          <w:szCs w:val="21"/>
        </w:rPr>
        <w:t xml:space="preserve">  —  </w:t>
      </w:r>
      <w:r>
        <w:rPr>
          <w:sz w:val="21"/>
          <w:szCs w:val="21"/>
        </w:rPr>
        <w:t xml:space="preserve">Ahmadnagar partly (Chand Bibi defended, 1595 to 1600).</w:t>
      </w:r>
    </w:p>
    <w:p>
      <w:pPr>
        <w:spacing w:after="60" w:before="60" w:line="264"/>
        <w:ind w:left="0"/>
      </w:pPr>
      <w:r>
        <w:rPr>
          <w:b/>
          <w:bCs/>
          <w:color w:val="8A3B12"/>
          <w:sz w:val="21"/>
          <w:szCs w:val="21"/>
        </w:rPr>
        <w:t xml:space="preserve">1600 CE (East India Company)</w:t>
      </w:r>
      <w:r>
        <w:rPr>
          <w:color w:val="555555"/>
          <w:sz w:val="21"/>
          <w:szCs w:val="21"/>
        </w:rPr>
        <w:t xml:space="preserve">  —  </w:t>
      </w:r>
      <w:r>
        <w:rPr>
          <w:b/>
          <w:bCs/>
          <w:sz w:val="21"/>
          <w:szCs w:val="21"/>
        </w:rPr>
        <w:t xml:space="preserve">East India Company</w:t>
      </w:r>
      <w:r>
        <w:rPr>
          <w:sz w:val="21"/>
          <w:szCs w:val="21"/>
        </w:rPr>
        <w:t xml:space="preserve"> chartered (31 December 1600); Charter of the East India Company.</w:t>
      </w:r>
    </w:p>
    <w:p>
      <w:pPr>
        <w:spacing w:after="60" w:before="60" w:line="264"/>
        <w:ind w:left="0"/>
      </w:pPr>
      <w:r>
        <w:rPr>
          <w:b/>
          <w:bCs/>
          <w:color w:val="8A3B12"/>
          <w:sz w:val="21"/>
          <w:szCs w:val="21"/>
        </w:rPr>
        <w:t xml:space="preserve">17th century (Travellers)</w:t>
      </w:r>
      <w:r>
        <w:rPr>
          <w:color w:val="555555"/>
          <w:sz w:val="21"/>
          <w:szCs w:val="21"/>
        </w:rPr>
        <w:t xml:space="preserve">  —  </w:t>
      </w:r>
      <w:r>
        <w:rPr>
          <w:b/>
          <w:bCs/>
          <w:sz w:val="21"/>
          <w:szCs w:val="21"/>
        </w:rPr>
        <w:t xml:space="preserve">Ralph Fitch</w:t>
      </w:r>
      <w:r>
        <w:rPr>
          <w:sz w:val="21"/>
          <w:szCs w:val="21"/>
        </w:rPr>
        <w:t xml:space="preserve"> (1583 to 1591, English), </w:t>
      </w:r>
      <w:r>
        <w:rPr>
          <w:b/>
          <w:bCs/>
          <w:sz w:val="21"/>
          <w:szCs w:val="21"/>
        </w:rPr>
        <w:t xml:space="preserve">William Hawkins</w:t>
      </w:r>
      <w:r>
        <w:rPr>
          <w:sz w:val="21"/>
          <w:szCs w:val="21"/>
        </w:rPr>
        <w:t xml:space="preserve">, </w:t>
      </w:r>
      <w:r>
        <w:rPr>
          <w:b/>
          <w:bCs/>
          <w:sz w:val="21"/>
          <w:szCs w:val="21"/>
        </w:rPr>
        <w:t xml:space="preserve">Thomas Roe</w:t>
      </w:r>
      <w:r>
        <w:rPr>
          <w:sz w:val="21"/>
          <w:szCs w:val="21"/>
        </w:rPr>
        <w:t xml:space="preserve">, </w:t>
      </w:r>
      <w:r>
        <w:rPr>
          <w:b/>
          <w:bCs/>
          <w:sz w:val="21"/>
          <w:szCs w:val="21"/>
        </w:rPr>
        <w:t xml:space="preserve">Peter Mundy</w:t>
      </w:r>
      <w:r>
        <w:rPr>
          <w:sz w:val="21"/>
          <w:szCs w:val="21"/>
        </w:rPr>
        <w:t xml:space="preserve">, </w:t>
      </w:r>
      <w:r>
        <w:rPr>
          <w:b/>
          <w:bCs/>
          <w:sz w:val="21"/>
          <w:szCs w:val="21"/>
        </w:rPr>
        <w:t xml:space="preserve">Tavernier</w:t>
      </w:r>
      <w:r>
        <w:rPr>
          <w:sz w:val="21"/>
          <w:szCs w:val="21"/>
        </w:rPr>
        <w:t xml:space="preserve"> (French jeweller; Diamonds), </w:t>
      </w:r>
      <w:r>
        <w:rPr>
          <w:b/>
          <w:bCs/>
          <w:sz w:val="21"/>
          <w:szCs w:val="21"/>
        </w:rPr>
        <w:t xml:space="preserve">Francois Bernier</w:t>
      </w:r>
      <w:r>
        <w:rPr>
          <w:sz w:val="21"/>
          <w:szCs w:val="21"/>
        </w:rPr>
        <w:t xml:space="preserve"> (French physician; Dara Shikoh’s circle; 1656 to 1668), </w:t>
      </w:r>
      <w:r>
        <w:rPr>
          <w:b/>
          <w:bCs/>
          <w:sz w:val="21"/>
          <w:szCs w:val="21"/>
        </w:rPr>
        <w:t xml:space="preserve">Niccolao Manucci</w:t>
      </w:r>
      <w:r>
        <w:rPr>
          <w:sz w:val="21"/>
          <w:szCs w:val="21"/>
        </w:rPr>
        <w:t xml:space="preserve"> (Venetian; </w:t>
      </w:r>
      <w:r>
        <w:rPr>
          <w:i/>
          <w:iCs/>
          <w:sz w:val="21"/>
          <w:szCs w:val="21"/>
        </w:rPr>
        <w:t xml:space="preserve">Storia do Mogor</w:t>
      </w:r>
      <w:r>
        <w:rPr>
          <w:sz w:val="21"/>
          <w:szCs w:val="21"/>
        </w:rPr>
        <w:t xml:space="preserve">), </w:t>
      </w:r>
      <w:r>
        <w:rPr>
          <w:b/>
          <w:bCs/>
          <w:sz w:val="21"/>
          <w:szCs w:val="21"/>
        </w:rPr>
        <w:t xml:space="preserve">Jean de Thevenot</w:t>
      </w:r>
      <w:r>
        <w:rPr>
          <w:sz w:val="21"/>
          <w:szCs w:val="21"/>
        </w:rPr>
        <w:t xml:space="preserve">, </w:t>
      </w:r>
      <w:r>
        <w:rPr>
          <w:b/>
          <w:bCs/>
          <w:sz w:val="21"/>
          <w:szCs w:val="21"/>
        </w:rPr>
        <w:t xml:space="preserve">Francesco Pelsaert</w:t>
      </w:r>
      <w:r>
        <w:rPr>
          <w:sz w:val="21"/>
          <w:szCs w:val="21"/>
        </w:rPr>
        <w:t xml:space="preserve"> (Dutch; Agra), </w:t>
      </w:r>
      <w:r>
        <w:rPr>
          <w:b/>
          <w:bCs/>
          <w:sz w:val="21"/>
          <w:szCs w:val="21"/>
        </w:rPr>
        <w:t xml:space="preserve">Peter Della Valle</w:t>
      </w:r>
      <w:r>
        <w:rPr>
          <w:sz w:val="21"/>
          <w:szCs w:val="21"/>
        </w:rPr>
        <w:t xml:space="preserve">.</w:t>
      </w:r>
    </w:p>
    <w:p>
      <w:pPr>
        <w:spacing w:after="60" w:before="60" w:line="264"/>
        <w:ind w:left="0"/>
      </w:pPr>
      <w:r>
        <w:rPr>
          <w:b/>
          <w:bCs/>
          <w:color w:val="8A3B12"/>
          <w:sz w:val="21"/>
          <w:szCs w:val="21"/>
        </w:rPr>
        <w:t xml:space="preserve">17th to 18th century (Literature and music)</w:t>
      </w:r>
      <w:r>
        <w:rPr>
          <w:color w:val="555555"/>
          <w:sz w:val="21"/>
          <w:szCs w:val="21"/>
        </w:rPr>
        <w:t xml:space="preserve">  —  </w:t>
      </w:r>
      <w:r>
        <w:rPr>
          <w:b/>
          <w:bCs/>
          <w:sz w:val="21"/>
          <w:szCs w:val="21"/>
        </w:rPr>
        <w:t xml:space="preserve">Tukaram</w:t>
      </w:r>
      <w:r>
        <w:rPr>
          <w:sz w:val="21"/>
          <w:szCs w:val="21"/>
        </w:rPr>
        <w:t xml:space="preserve">, </w:t>
      </w:r>
      <w:r>
        <w:rPr>
          <w:b/>
          <w:bCs/>
          <w:sz w:val="21"/>
          <w:szCs w:val="21"/>
        </w:rPr>
        <w:t xml:space="preserve">Ramdas</w:t>
      </w:r>
      <w:r>
        <w:rPr>
          <w:sz w:val="21"/>
          <w:szCs w:val="21"/>
        </w:rPr>
        <w:t xml:space="preserve">, </w:t>
      </w:r>
      <w:r>
        <w:rPr>
          <w:b/>
          <w:bCs/>
          <w:sz w:val="21"/>
          <w:szCs w:val="21"/>
        </w:rPr>
        <w:t xml:space="preserve">Bhushan</w:t>
      </w:r>
      <w:r>
        <w:rPr>
          <w:sz w:val="21"/>
          <w:szCs w:val="21"/>
        </w:rPr>
        <w:t xml:space="preserve">, </w:t>
      </w:r>
      <w:r>
        <w:rPr>
          <w:b/>
          <w:bCs/>
          <w:sz w:val="21"/>
          <w:szCs w:val="21"/>
        </w:rPr>
        <w:t xml:space="preserve">Bihari</w:t>
      </w:r>
      <w:r>
        <w:rPr>
          <w:sz w:val="21"/>
          <w:szCs w:val="21"/>
        </w:rPr>
        <w:t xml:space="preserve">, </w:t>
      </w:r>
      <w:r>
        <w:rPr>
          <w:b/>
          <w:bCs/>
          <w:sz w:val="21"/>
          <w:szCs w:val="21"/>
        </w:rPr>
        <w:t xml:space="preserve">Keshavdas</w:t>
      </w:r>
      <w:r>
        <w:rPr>
          <w:sz w:val="21"/>
          <w:szCs w:val="21"/>
        </w:rPr>
        <w:t xml:space="preserve">, </w:t>
      </w:r>
      <w:r>
        <w:rPr>
          <w:b/>
          <w:bCs/>
          <w:sz w:val="21"/>
          <w:szCs w:val="21"/>
        </w:rPr>
        <w:t xml:space="preserve">Ghananand</w:t>
      </w:r>
      <w:r>
        <w:rPr>
          <w:sz w:val="21"/>
          <w:szCs w:val="21"/>
        </w:rPr>
        <w:t xml:space="preserve">; </w:t>
      </w:r>
      <w:r>
        <w:rPr>
          <w:b/>
          <w:bCs/>
          <w:sz w:val="21"/>
          <w:szCs w:val="21"/>
        </w:rPr>
        <w:t xml:space="preserve">Urdu</w:t>
      </w:r>
      <w:r>
        <w:rPr>
          <w:sz w:val="21"/>
          <w:szCs w:val="21"/>
        </w:rPr>
        <w:t xml:space="preserve"> poets </w:t>
      </w:r>
      <w:r>
        <w:rPr>
          <w:b/>
          <w:bCs/>
          <w:sz w:val="21"/>
          <w:szCs w:val="21"/>
        </w:rPr>
        <w:t xml:space="preserve">Wali Dakhani</w:t>
      </w:r>
      <w:r>
        <w:rPr>
          <w:sz w:val="21"/>
          <w:szCs w:val="21"/>
        </w:rPr>
        <w:t xml:space="preserve">, </w:t>
      </w:r>
      <w:r>
        <w:rPr>
          <w:b/>
          <w:bCs/>
          <w:sz w:val="21"/>
          <w:szCs w:val="21"/>
        </w:rPr>
        <w:t xml:space="preserve">Mir Taqi Mir</w:t>
      </w:r>
      <w:r>
        <w:rPr>
          <w:sz w:val="21"/>
          <w:szCs w:val="21"/>
        </w:rPr>
        <w:t xml:space="preserve">, </w:t>
      </w:r>
      <w:r>
        <w:rPr>
          <w:b/>
          <w:bCs/>
          <w:sz w:val="21"/>
          <w:szCs w:val="21"/>
        </w:rPr>
        <w:t xml:space="preserve">Sauda</w:t>
      </w:r>
      <w:r>
        <w:rPr>
          <w:sz w:val="21"/>
          <w:szCs w:val="21"/>
        </w:rPr>
        <w:t xml:space="preserve">, </w:t>
      </w:r>
      <w:r>
        <w:rPr>
          <w:b/>
          <w:bCs/>
          <w:sz w:val="21"/>
          <w:szCs w:val="21"/>
        </w:rPr>
        <w:t xml:space="preserve">Dard</w:t>
      </w:r>
      <w:r>
        <w:rPr>
          <w:sz w:val="21"/>
          <w:szCs w:val="21"/>
        </w:rPr>
        <w:t xml:space="preserve">; </w:t>
      </w:r>
      <w:r>
        <w:rPr>
          <w:b/>
          <w:bCs/>
          <w:sz w:val="21"/>
          <w:szCs w:val="21"/>
        </w:rPr>
        <w:t xml:space="preserve">Tyagaraja</w:t>
      </w:r>
      <w:r>
        <w:rPr>
          <w:sz w:val="21"/>
          <w:szCs w:val="21"/>
        </w:rPr>
        <w:t xml:space="preserve">, </w:t>
      </w:r>
      <w:r>
        <w:rPr>
          <w:b/>
          <w:bCs/>
          <w:sz w:val="21"/>
          <w:szCs w:val="21"/>
        </w:rPr>
        <w:t xml:space="preserve">Muthuswami Dikshitar</w:t>
      </w:r>
      <w:r>
        <w:rPr>
          <w:sz w:val="21"/>
          <w:szCs w:val="21"/>
        </w:rPr>
        <w:t xml:space="preserve">, </w:t>
      </w:r>
      <w:r>
        <w:rPr>
          <w:b/>
          <w:bCs/>
          <w:sz w:val="21"/>
          <w:szCs w:val="21"/>
        </w:rPr>
        <w:t xml:space="preserve">Shyama Shastri</w:t>
      </w:r>
      <w:r>
        <w:rPr>
          <w:sz w:val="21"/>
          <w:szCs w:val="21"/>
        </w:rPr>
        <w:t xml:space="preserve"> (Carnatic music trinity, 18th to 19th century).</w:t>
      </w:r>
    </w:p>
    <w:p>
      <w:pPr>
        <w:spacing w:after="60" w:before="60" w:line="264"/>
        <w:ind w:left="0"/>
      </w:pPr>
      <w:r>
        <w:rPr>
          <w:b/>
          <w:bCs/>
          <w:color w:val="8A3B12"/>
          <w:sz w:val="21"/>
          <w:szCs w:val="21"/>
        </w:rPr>
        <w:t xml:space="preserve">16th to 18th century (Culture under the Mughals)</w:t>
      </w:r>
      <w:r>
        <w:rPr>
          <w:color w:val="555555"/>
          <w:sz w:val="21"/>
          <w:szCs w:val="21"/>
        </w:rPr>
        <w:t xml:space="preserve">  —  </w:t>
      </w:r>
      <w:r>
        <w:rPr>
          <w:b/>
          <w:bCs/>
          <w:sz w:val="21"/>
          <w:szCs w:val="21"/>
        </w:rPr>
        <w:t xml:space="preserve">Architecture:</w:t>
      </w:r>
      <w:r>
        <w:rPr>
          <w:sz w:val="21"/>
          <w:szCs w:val="21"/>
        </w:rPr>
        <w:t xml:space="preserve"> Humayun’s Tomb, Fatehpur Sikri, Agra Fort, Taj Mahal, Red Fort, Jama Masjid, Shalimar Gardens (Lahore, Srinagar), Lahore Fort, Badshahi Mosque (Aurangzeb). </w:t>
      </w:r>
      <w:r>
        <w:rPr>
          <w:b/>
          <w:bCs/>
          <w:sz w:val="21"/>
          <w:szCs w:val="21"/>
        </w:rPr>
        <w:t xml:space="preserve">Language and literature:</w:t>
      </w:r>
      <w:r>
        <w:rPr>
          <w:sz w:val="21"/>
          <w:szCs w:val="21"/>
        </w:rPr>
        <w:t xml:space="preserve"> Persian; Urdu emerges as a syncretic language; </w:t>
      </w:r>
      <w:r>
        <w:rPr>
          <w:b/>
          <w:bCs/>
          <w:sz w:val="21"/>
          <w:szCs w:val="21"/>
        </w:rPr>
        <w:t xml:space="preserve">Tulsidas</w:t>
      </w:r>
      <w:r>
        <w:rPr>
          <w:sz w:val="21"/>
          <w:szCs w:val="21"/>
        </w:rPr>
        <w:t xml:space="preserve">, </w:t>
      </w:r>
      <w:r>
        <w:rPr>
          <w:b/>
          <w:bCs/>
          <w:sz w:val="21"/>
          <w:szCs w:val="21"/>
        </w:rPr>
        <w:t xml:space="preserve">Keshavdas</w:t>
      </w:r>
      <w:r>
        <w:rPr>
          <w:sz w:val="21"/>
          <w:szCs w:val="21"/>
        </w:rPr>
        <w:t xml:space="preserve">, </w:t>
      </w:r>
      <w:r>
        <w:rPr>
          <w:b/>
          <w:bCs/>
          <w:sz w:val="21"/>
          <w:szCs w:val="21"/>
        </w:rPr>
        <w:t xml:space="preserve">Bihari</w:t>
      </w:r>
      <w:r>
        <w:rPr>
          <w:sz w:val="21"/>
          <w:szCs w:val="21"/>
        </w:rPr>
        <w:t xml:space="preserve">; </w:t>
      </w:r>
      <w:r>
        <w:rPr>
          <w:b/>
          <w:bCs/>
          <w:sz w:val="21"/>
          <w:szCs w:val="21"/>
        </w:rPr>
        <w:t xml:space="preserve">Rahim</w:t>
      </w:r>
      <w:r>
        <w:rPr>
          <w:sz w:val="21"/>
          <w:szCs w:val="21"/>
        </w:rPr>
        <w:t xml:space="preserve">; </w:t>
      </w:r>
      <w:r>
        <w:rPr>
          <w:b/>
          <w:bCs/>
          <w:sz w:val="21"/>
          <w:szCs w:val="21"/>
        </w:rPr>
        <w:t xml:space="preserve">Mirza Ghalib</w:t>
      </w:r>
      <w:r>
        <w:rPr>
          <w:sz w:val="21"/>
          <w:szCs w:val="21"/>
        </w:rPr>
        <w:t xml:space="preserve">, </w:t>
      </w:r>
      <w:r>
        <w:rPr>
          <w:b/>
          <w:bCs/>
          <w:sz w:val="21"/>
          <w:szCs w:val="21"/>
        </w:rPr>
        <w:t xml:space="preserve">Mir Taqi Mir</w:t>
      </w:r>
      <w:r>
        <w:rPr>
          <w:sz w:val="21"/>
          <w:szCs w:val="21"/>
        </w:rPr>
        <w:t xml:space="preserve"> (18th to 19th century). </w:t>
      </w:r>
      <w:r>
        <w:rPr>
          <w:b/>
          <w:bCs/>
          <w:sz w:val="21"/>
          <w:szCs w:val="21"/>
        </w:rPr>
        <w:t xml:space="preserve">Music:</w:t>
      </w:r>
      <w:r>
        <w:rPr>
          <w:sz w:val="21"/>
          <w:szCs w:val="21"/>
        </w:rPr>
        <w:t xml:space="preserve"> </w:t>
      </w:r>
      <w:r>
        <w:rPr>
          <w:b/>
          <w:bCs/>
          <w:sz w:val="21"/>
          <w:szCs w:val="21"/>
        </w:rPr>
        <w:t xml:space="preserve">Tansen</w:t>
      </w:r>
      <w:r>
        <w:rPr>
          <w:sz w:val="21"/>
          <w:szCs w:val="21"/>
        </w:rPr>
        <w:t xml:space="preserve">, Hindustani classical music, </w:t>
      </w:r>
      <w:r>
        <w:rPr>
          <w:i/>
          <w:iCs/>
          <w:sz w:val="21"/>
          <w:szCs w:val="21"/>
        </w:rPr>
        <w:t xml:space="preserve">dhrupad</w:t>
      </w:r>
      <w:r>
        <w:rPr>
          <w:sz w:val="21"/>
          <w:szCs w:val="21"/>
        </w:rPr>
        <w:t xml:space="preserve">, later </w:t>
      </w:r>
      <w:r>
        <w:rPr>
          <w:i/>
          <w:iCs/>
          <w:sz w:val="21"/>
          <w:szCs w:val="21"/>
        </w:rPr>
        <w:t xml:space="preserve">khayal</w:t>
      </w:r>
      <w:r>
        <w:rPr>
          <w:sz w:val="21"/>
          <w:szCs w:val="21"/>
        </w:rPr>
        <w:t xml:space="preserve">. Painting: Mughal, </w:t>
      </w:r>
      <w:r>
        <w:rPr>
          <w:b/>
          <w:bCs/>
          <w:sz w:val="21"/>
          <w:szCs w:val="21"/>
        </w:rPr>
        <w:t xml:space="preserve">Rajput</w:t>
      </w:r>
      <w:r>
        <w:rPr>
          <w:sz w:val="21"/>
          <w:szCs w:val="21"/>
        </w:rPr>
        <w:t xml:space="preserve">, </w:t>
      </w:r>
      <w:r>
        <w:rPr>
          <w:b/>
          <w:bCs/>
          <w:sz w:val="21"/>
          <w:szCs w:val="21"/>
        </w:rPr>
        <w:t xml:space="preserve">Pahari</w:t>
      </w:r>
      <w:r>
        <w:rPr>
          <w:sz w:val="21"/>
          <w:szCs w:val="21"/>
        </w:rPr>
        <w:t xml:space="preserve">, Deccani schools. </w:t>
      </w:r>
      <w:r>
        <w:rPr>
          <w:b/>
          <w:bCs/>
          <w:sz w:val="21"/>
          <w:szCs w:val="21"/>
        </w:rPr>
        <w:t xml:space="preserve">Kathak</w:t>
      </w:r>
      <w:r>
        <w:rPr>
          <w:sz w:val="21"/>
          <w:szCs w:val="21"/>
        </w:rPr>
        <w:t xml:space="preserve"> evolves. </w:t>
      </w:r>
      <w:r>
        <w:rPr>
          <w:b/>
          <w:bCs/>
          <w:sz w:val="21"/>
          <w:szCs w:val="21"/>
        </w:rPr>
        <w:t xml:space="preserve">Religion:</w:t>
      </w:r>
      <w:r>
        <w:rPr>
          <w:sz w:val="21"/>
          <w:szCs w:val="21"/>
        </w:rPr>
        <w:t xml:space="preserve"> Naqshbandi revival (</w:t>
      </w:r>
      <w:r>
        <w:rPr>
          <w:b/>
          <w:bCs/>
          <w:sz w:val="21"/>
          <w:szCs w:val="21"/>
        </w:rPr>
        <w:t xml:space="preserve">Ahmad Sirhindi</w:t>
      </w:r>
      <w:r>
        <w:rPr>
          <w:sz w:val="21"/>
          <w:szCs w:val="21"/>
        </w:rPr>
        <w:t xml:space="preserve">), </w:t>
      </w:r>
      <w:r>
        <w:rPr>
          <w:b/>
          <w:bCs/>
          <w:sz w:val="21"/>
          <w:szCs w:val="21"/>
        </w:rPr>
        <w:t xml:space="preserve">Shah Waliullah</w:t>
      </w:r>
      <w:r>
        <w:rPr>
          <w:sz w:val="21"/>
          <w:szCs w:val="21"/>
        </w:rPr>
        <w:t xml:space="preserve"> (1703 to 1762) of Delhi; </w:t>
      </w:r>
      <w:r>
        <w:rPr>
          <w:b/>
          <w:bCs/>
          <w:sz w:val="21"/>
          <w:szCs w:val="21"/>
        </w:rPr>
        <w:t xml:space="preserve">Sant tradition</w:t>
      </w:r>
      <w:r>
        <w:rPr>
          <w:sz w:val="21"/>
          <w:szCs w:val="21"/>
        </w:rPr>
        <w:t xml:space="preserve"> (Dadu, Malukdas, Tukaram); </w:t>
      </w:r>
      <w:r>
        <w:rPr>
          <w:b/>
          <w:bCs/>
          <w:sz w:val="21"/>
          <w:szCs w:val="21"/>
        </w:rPr>
        <w:t xml:space="preserve">Ramdas</w:t>
      </w:r>
      <w:r>
        <w:rPr>
          <w:sz w:val="21"/>
          <w:szCs w:val="21"/>
        </w:rPr>
        <w:t xml:space="preserve"> (</w:t>
      </w:r>
      <w:r>
        <w:rPr>
          <w:i/>
          <w:iCs/>
          <w:sz w:val="21"/>
          <w:szCs w:val="21"/>
        </w:rPr>
        <w:t xml:space="preserve">Dasbodh</w:t>
      </w:r>
      <w:r>
        <w:rPr>
          <w:sz w:val="21"/>
          <w:szCs w:val="21"/>
        </w:rPr>
        <w:t xml:space="preserve">, Shivaji’s guru). </w:t>
      </w:r>
      <w:r>
        <w:rPr>
          <w:b/>
          <w:bCs/>
          <w:sz w:val="21"/>
          <w:szCs w:val="21"/>
        </w:rPr>
        <w:t xml:space="preserve">Vaishnava</w:t>
      </w:r>
      <w:r>
        <w:rPr>
          <w:sz w:val="21"/>
          <w:szCs w:val="21"/>
        </w:rPr>
        <w:t xml:space="preserve"> and </w:t>
      </w:r>
      <w:r>
        <w:rPr>
          <w:b/>
          <w:bCs/>
          <w:sz w:val="21"/>
          <w:szCs w:val="21"/>
        </w:rPr>
        <w:t xml:space="preserve">Shaiva</w:t>
      </w:r>
      <w:r>
        <w:rPr>
          <w:sz w:val="21"/>
          <w:szCs w:val="21"/>
        </w:rPr>
        <w:t xml:space="preserve"> festivals; </w:t>
      </w:r>
      <w:r>
        <w:rPr>
          <w:b/>
          <w:bCs/>
          <w:sz w:val="21"/>
          <w:szCs w:val="21"/>
        </w:rPr>
        <w:t xml:space="preserve">Kumbh</w:t>
      </w:r>
      <w:r>
        <w:rPr>
          <w:sz w:val="21"/>
          <w:szCs w:val="21"/>
        </w:rPr>
        <w:t xml:space="preserve"> mela traditions.</w:t>
      </w:r>
    </w:p>
    <w:p>
      <w:pPr>
        <w:spacing w:after="60" w:before="60" w:line="264"/>
        <w:ind w:left="0"/>
      </w:pPr>
      <w:r>
        <w:rPr>
          <w:b/>
          <w:bCs/>
          <w:color w:val="8A3B12"/>
          <w:sz w:val="21"/>
          <w:szCs w:val="21"/>
        </w:rPr>
        <w:t xml:space="preserve">17th century (other European companies)</w:t>
      </w:r>
      <w:r>
        <w:rPr>
          <w:color w:val="555555"/>
          <w:sz w:val="21"/>
          <w:szCs w:val="21"/>
        </w:rPr>
        <w:t xml:space="preserve">  —  </w:t>
      </w:r>
      <w:r>
        <w:rPr>
          <w:b/>
          <w:bCs/>
          <w:sz w:val="21"/>
          <w:szCs w:val="21"/>
        </w:rPr>
        <w:t xml:space="preserve">English:</w:t>
      </w:r>
      <w:r>
        <w:rPr>
          <w:sz w:val="21"/>
          <w:szCs w:val="21"/>
        </w:rPr>
        <w:t xml:space="preserve"> </w:t>
      </w:r>
      <w:r>
        <w:rPr>
          <w:b/>
          <w:bCs/>
          <w:sz w:val="21"/>
          <w:szCs w:val="21"/>
        </w:rPr>
        <w:t xml:space="preserve">East India Company</w:t>
      </w:r>
      <w:r>
        <w:rPr>
          <w:sz w:val="21"/>
          <w:szCs w:val="21"/>
        </w:rPr>
        <w:t xml:space="preserve">; Hawkins at Surat (1608); Roe (1615); Surat (1612); Madras (1639); Bombay (1668); Calcutta (1690); 1717 farman. </w:t>
      </w:r>
      <w:r>
        <w:rPr>
          <w:b/>
          <w:bCs/>
          <w:sz w:val="21"/>
          <w:szCs w:val="21"/>
        </w:rPr>
        <w:t xml:space="preserve">French:</w:t>
      </w:r>
      <w:r>
        <w:rPr>
          <w:sz w:val="21"/>
          <w:szCs w:val="21"/>
        </w:rPr>
        <w:t xml:space="preserve"> </w:t>
      </w:r>
      <w:r>
        <w:rPr>
          <w:b/>
          <w:bCs/>
          <w:sz w:val="21"/>
          <w:szCs w:val="21"/>
        </w:rPr>
        <w:t xml:space="preserve">French East India Company</w:t>
      </w:r>
      <w:r>
        <w:rPr>
          <w:sz w:val="21"/>
          <w:szCs w:val="21"/>
        </w:rPr>
        <w:t xml:space="preserve"> (1664); Pondicherry (1674, Francois Martin), Chandernagore, Mahe, Karaikal, Yanam. </w:t>
      </w:r>
      <w:r>
        <w:rPr>
          <w:b/>
          <w:bCs/>
          <w:sz w:val="21"/>
          <w:szCs w:val="21"/>
        </w:rPr>
        <w:t xml:space="preserve">Danes and Swedes:</w:t>
      </w:r>
      <w:r>
        <w:rPr>
          <w:sz w:val="21"/>
          <w:szCs w:val="21"/>
        </w:rPr>
        <w:t xml:space="preserve"> Tranquebar (Tharangambadi) and Serampore, with minimal impact. </w:t>
      </w:r>
      <w:r>
        <w:rPr>
          <w:b/>
          <w:bCs/>
          <w:sz w:val="21"/>
          <w:szCs w:val="21"/>
        </w:rPr>
        <w:t xml:space="preserve">Dutch:</w:t>
      </w:r>
      <w:r>
        <w:rPr>
          <w:sz w:val="21"/>
          <w:szCs w:val="21"/>
        </w:rPr>
        <w:t xml:space="preserve"> defeated by Travancore at </w:t>
      </w:r>
      <w:r>
        <w:rPr>
          <w:b/>
          <w:bCs/>
          <w:sz w:val="21"/>
          <w:szCs w:val="21"/>
        </w:rPr>
        <w:t xml:space="preserve">Colachel (1741)</w:t>
      </w:r>
      <w:r>
        <w:rPr>
          <w:sz w:val="21"/>
          <w:szCs w:val="21"/>
        </w:rPr>
        <w:t xml:space="preserve"> and by British at </w:t>
      </w:r>
      <w:r>
        <w:rPr>
          <w:b/>
          <w:bCs/>
          <w:sz w:val="21"/>
          <w:szCs w:val="21"/>
        </w:rPr>
        <w:t xml:space="preserve">Bedara (1759)</w:t>
      </w:r>
      <w:r>
        <w:rPr>
          <w:sz w:val="21"/>
          <w:szCs w:val="21"/>
        </w:rPr>
        <w:t xml:space="preserve">. </w:t>
      </w:r>
      <w:r>
        <w:rPr>
          <w:b/>
          <w:bCs/>
          <w:sz w:val="21"/>
          <w:szCs w:val="21"/>
        </w:rPr>
        <w:t xml:space="preserve">Sikh Misls</w:t>
      </w:r>
      <w:r>
        <w:rPr>
          <w:sz w:val="21"/>
          <w:szCs w:val="21"/>
        </w:rPr>
        <w:t xml:space="preserve"> later.</w:t>
      </w:r>
    </w:p>
    <w:p>
      <w:pPr>
        <w:spacing w:after="60" w:before="60" w:line="264"/>
        <w:ind w:left="0"/>
      </w:pPr>
      <w:r>
        <w:rPr>
          <w:b/>
          <w:bCs/>
          <w:color w:val="8A3B12"/>
          <w:sz w:val="21"/>
          <w:szCs w:val="21"/>
        </w:rPr>
        <w:t xml:space="preserve">1601 CE</w:t>
      </w:r>
      <w:r>
        <w:rPr>
          <w:color w:val="555555"/>
          <w:sz w:val="21"/>
          <w:szCs w:val="21"/>
        </w:rPr>
        <w:t xml:space="preserve">  —  </w:t>
      </w:r>
      <w:r>
        <w:rPr>
          <w:sz w:val="21"/>
          <w:szCs w:val="21"/>
        </w:rPr>
        <w:t xml:space="preserve">Akbar takes </w:t>
      </w:r>
      <w:r>
        <w:rPr>
          <w:b/>
          <w:bCs/>
          <w:sz w:val="21"/>
          <w:szCs w:val="21"/>
        </w:rPr>
        <w:t xml:space="preserve">Asirgarh</w:t>
      </w:r>
      <w:r>
        <w:rPr>
          <w:sz w:val="21"/>
          <w:szCs w:val="21"/>
        </w:rPr>
        <w:t xml:space="preserve">.</w:t>
      </w:r>
    </w:p>
    <w:p>
      <w:pPr>
        <w:spacing w:after="60" w:before="60" w:line="264"/>
        <w:ind w:left="0"/>
      </w:pPr>
      <w:r>
        <w:rPr>
          <w:b/>
          <w:bCs/>
          <w:color w:val="8A3B12"/>
          <w:sz w:val="21"/>
          <w:szCs w:val="21"/>
        </w:rPr>
        <w:t xml:space="preserve">1602 CE</w:t>
      </w:r>
      <w:r>
        <w:rPr>
          <w:color w:val="555555"/>
          <w:sz w:val="21"/>
          <w:szCs w:val="21"/>
        </w:rPr>
        <w:t xml:space="preserve">  —  </w:t>
      </w:r>
      <w:r>
        <w:rPr>
          <w:b/>
          <w:bCs/>
          <w:sz w:val="21"/>
          <w:szCs w:val="21"/>
        </w:rPr>
        <w:t xml:space="preserve">Dutch East India Company (VOC)</w:t>
      </w:r>
      <w:r>
        <w:rPr>
          <w:sz w:val="21"/>
          <w:szCs w:val="21"/>
        </w:rPr>
        <w:t xml:space="preserve"> arrives; factories at Masulipatnam, Pulicat, Surat, Chinsura, Cochin (took from Portuguese 1663).</w:t>
      </w:r>
    </w:p>
    <w:p>
      <w:pPr>
        <w:spacing w:after="60" w:before="60" w:line="264"/>
        <w:ind w:left="0"/>
      </w:pPr>
      <w:r>
        <w:rPr>
          <w:b/>
          <w:bCs/>
          <w:color w:val="8A3B12"/>
          <w:sz w:val="21"/>
          <w:szCs w:val="21"/>
        </w:rPr>
        <w:t xml:space="preserve">1604 CE</w:t>
      </w:r>
      <w:r>
        <w:rPr>
          <w:color w:val="555555"/>
          <w:sz w:val="21"/>
          <w:szCs w:val="21"/>
        </w:rPr>
        <w:t xml:space="preserve">  —  </w:t>
      </w:r>
      <w:r>
        <w:rPr>
          <w:b/>
          <w:bCs/>
          <w:sz w:val="21"/>
          <w:szCs w:val="21"/>
        </w:rPr>
        <w:t xml:space="preserve">Arjan</w:t>
      </w:r>
      <w:r>
        <w:rPr>
          <w:sz w:val="21"/>
          <w:szCs w:val="21"/>
        </w:rPr>
        <w:t xml:space="preserve"> compiles the </w:t>
      </w:r>
      <w:r>
        <w:rPr>
          <w:i/>
          <w:iCs/>
          <w:sz w:val="21"/>
          <w:szCs w:val="21"/>
        </w:rPr>
        <w:t xml:space="preserve">Adi Granth</w:t>
      </w:r>
      <w:r>
        <w:rPr>
          <w:sz w:val="21"/>
          <w:szCs w:val="21"/>
        </w:rPr>
        <w:t xml:space="preserve"> (</w:t>
      </w:r>
      <w:r>
        <w:rPr>
          <w:b/>
          <w:bCs/>
          <w:sz w:val="21"/>
          <w:szCs w:val="21"/>
        </w:rPr>
        <w:t xml:space="preserve">Guru Granth Sahib</w:t>
      </w:r>
      <w:r>
        <w:rPr>
          <w:sz w:val="21"/>
          <w:szCs w:val="21"/>
        </w:rPr>
        <w:t xml:space="preserve"> compiled 1604); built </w:t>
      </w:r>
      <w:r>
        <w:rPr>
          <w:b/>
          <w:bCs/>
          <w:sz w:val="21"/>
          <w:szCs w:val="21"/>
        </w:rPr>
        <w:t xml:space="preserve">Harmandir Sahib</w:t>
      </w:r>
      <w:r>
        <w:rPr>
          <w:sz w:val="21"/>
          <w:szCs w:val="21"/>
        </w:rPr>
        <w:t xml:space="preserve"> (consecrated 1604).</w:t>
      </w:r>
    </w:p>
    <w:p>
      <w:pPr>
        <w:spacing w:after="60" w:before="60" w:line="264"/>
        <w:ind w:left="0"/>
      </w:pPr>
      <w:r>
        <w:rPr>
          <w:b/>
          <w:bCs/>
          <w:color w:val="8A3B12"/>
          <w:sz w:val="21"/>
          <w:szCs w:val="21"/>
        </w:rPr>
        <w:t xml:space="preserve">1605 to 1627 CE (Jahangir)</w:t>
      </w:r>
      <w:r>
        <w:rPr>
          <w:color w:val="555555"/>
          <w:sz w:val="21"/>
          <w:szCs w:val="21"/>
        </w:rPr>
        <w:t xml:space="preserve">  —  </w:t>
      </w:r>
      <w:r>
        <w:rPr>
          <w:b/>
          <w:bCs/>
          <w:sz w:val="21"/>
          <w:szCs w:val="21"/>
        </w:rPr>
        <w:t xml:space="preserve">Jahangir</w:t>
      </w:r>
      <w:r>
        <w:rPr>
          <w:sz w:val="21"/>
          <w:szCs w:val="21"/>
        </w:rPr>
        <w:t xml:space="preserve">: </w:t>
      </w:r>
      <w:r>
        <w:rPr>
          <w:b/>
          <w:bCs/>
          <w:sz w:val="21"/>
          <w:szCs w:val="21"/>
        </w:rPr>
        <w:t xml:space="preserve">Nur Jahan</w:t>
      </w:r>
      <w:r>
        <w:rPr>
          <w:sz w:val="21"/>
          <w:szCs w:val="21"/>
        </w:rPr>
        <w:t xml:space="preserve"> (wife) holds power; </w:t>
      </w:r>
      <w:r>
        <w:rPr>
          <w:b/>
          <w:bCs/>
          <w:sz w:val="21"/>
          <w:szCs w:val="21"/>
        </w:rPr>
        <w:t xml:space="preserve">Chain of Justice</w:t>
      </w:r>
      <w:r>
        <w:rPr>
          <w:sz w:val="21"/>
          <w:szCs w:val="21"/>
        </w:rPr>
        <w:t xml:space="preserve">; painting flourishes (Ustad Mansur, Bishandas). </w:t>
      </w:r>
      <w:r>
        <w:rPr>
          <w:b/>
          <w:bCs/>
          <w:sz w:val="21"/>
          <w:szCs w:val="21"/>
        </w:rPr>
        <w:t xml:space="preserve">Malik Ambar</w:t>
      </w:r>
      <w:r>
        <w:rPr>
          <w:sz w:val="21"/>
          <w:szCs w:val="21"/>
        </w:rPr>
        <w:t xml:space="preserve"> of Ahmadnagar resists. </w:t>
      </w:r>
      <w:r>
        <w:rPr>
          <w:b/>
          <w:bCs/>
          <w:sz w:val="21"/>
          <w:szCs w:val="21"/>
        </w:rPr>
        <w:t xml:space="preserve">Jahangir’s Tomb</w:t>
      </w:r>
      <w:r>
        <w:rPr>
          <w:sz w:val="21"/>
          <w:szCs w:val="21"/>
        </w:rPr>
        <w:t xml:space="preserve">.</w:t>
      </w:r>
    </w:p>
    <w:p>
      <w:pPr>
        <w:spacing w:after="60" w:before="60" w:line="264"/>
        <w:ind w:left="0"/>
      </w:pPr>
      <w:r>
        <w:rPr>
          <w:b/>
          <w:bCs/>
          <w:color w:val="8A3B12"/>
          <w:sz w:val="21"/>
          <w:szCs w:val="21"/>
        </w:rPr>
        <w:t xml:space="preserve">1606 CE</w:t>
      </w:r>
      <w:r>
        <w:rPr>
          <w:color w:val="555555"/>
          <w:sz w:val="21"/>
          <w:szCs w:val="21"/>
        </w:rPr>
        <w:t xml:space="preserve">  —  </w:t>
      </w:r>
      <w:r>
        <w:rPr>
          <w:b/>
          <w:bCs/>
          <w:sz w:val="21"/>
          <w:szCs w:val="21"/>
        </w:rPr>
        <w:t xml:space="preserve">Guru Arjan Dev</w:t>
      </w:r>
      <w:r>
        <w:rPr>
          <w:sz w:val="21"/>
          <w:szCs w:val="21"/>
        </w:rPr>
        <w:t xml:space="preserve"> executed (martyred 1606); </w:t>
      </w:r>
      <w:r>
        <w:rPr>
          <w:b/>
          <w:bCs/>
          <w:sz w:val="21"/>
          <w:szCs w:val="21"/>
        </w:rPr>
        <w:t xml:space="preserve">Akal Takht</w:t>
      </w:r>
      <w:r>
        <w:rPr>
          <w:sz w:val="21"/>
          <w:szCs w:val="21"/>
        </w:rPr>
        <w:t xml:space="preserve"> (1606). </w:t>
      </w:r>
      <w:r>
        <w:rPr>
          <w:b/>
          <w:bCs/>
          <w:sz w:val="21"/>
          <w:szCs w:val="21"/>
        </w:rPr>
        <w:t xml:space="preserve">Hargobind</w:t>
      </w:r>
      <w:r>
        <w:rPr>
          <w:sz w:val="21"/>
          <w:szCs w:val="21"/>
        </w:rPr>
        <w:t xml:space="preserve"> (1606 to 1644; Miri-Piri). Mughal-Sikh conflicts (1606 to 1716).</w:t>
      </w:r>
    </w:p>
    <w:p>
      <w:pPr>
        <w:spacing w:after="60" w:before="60" w:line="264"/>
        <w:ind w:left="0"/>
      </w:pPr>
      <w:r>
        <w:rPr>
          <w:b/>
          <w:bCs/>
          <w:color w:val="8A3B12"/>
          <w:sz w:val="21"/>
          <w:szCs w:val="21"/>
        </w:rPr>
        <w:t xml:space="preserve">1608 CE</w:t>
      </w:r>
      <w:r>
        <w:rPr>
          <w:color w:val="555555"/>
          <w:sz w:val="21"/>
          <w:szCs w:val="21"/>
        </w:rPr>
        <w:t xml:space="preserve">  —  </w:t>
      </w:r>
      <w:r>
        <w:rPr>
          <w:b/>
          <w:bCs/>
          <w:sz w:val="21"/>
          <w:szCs w:val="21"/>
        </w:rPr>
        <w:t xml:space="preserve">Captain William Hawkins</w:t>
      </w:r>
      <w:r>
        <w:rPr>
          <w:sz w:val="21"/>
          <w:szCs w:val="21"/>
        </w:rPr>
        <w:t xml:space="preserve"> at Surat (1608).</w:t>
      </w:r>
    </w:p>
    <w:p>
      <w:pPr>
        <w:spacing w:after="60" w:before="60" w:line="264"/>
        <w:ind w:left="0"/>
      </w:pPr>
      <w:r>
        <w:rPr>
          <w:b/>
          <w:bCs/>
          <w:color w:val="8A3B12"/>
          <w:sz w:val="21"/>
          <w:szCs w:val="21"/>
        </w:rPr>
        <w:t xml:space="preserve">1612 CE</w:t>
      </w:r>
      <w:r>
        <w:rPr>
          <w:color w:val="555555"/>
          <w:sz w:val="21"/>
          <w:szCs w:val="21"/>
        </w:rPr>
        <w:t xml:space="preserve">  —  </w:t>
      </w:r>
      <w:r>
        <w:rPr>
          <w:b/>
          <w:bCs/>
          <w:sz w:val="21"/>
          <w:szCs w:val="21"/>
        </w:rPr>
        <w:t xml:space="preserve">Surat</w:t>
      </w:r>
      <w:r>
        <w:rPr>
          <w:sz w:val="21"/>
          <w:szCs w:val="21"/>
        </w:rPr>
        <w:t xml:space="preserve"> factory after Swally (English).</w:t>
      </w:r>
    </w:p>
    <w:p>
      <w:pPr>
        <w:spacing w:after="60" w:before="60" w:line="264"/>
        <w:ind w:left="0"/>
      </w:pPr>
      <w:r>
        <w:rPr>
          <w:b/>
          <w:bCs/>
          <w:color w:val="8A3B12"/>
          <w:sz w:val="21"/>
          <w:szCs w:val="21"/>
        </w:rPr>
        <w:t xml:space="preserve">1613 to 1615 CE</w:t>
      </w:r>
      <w:r>
        <w:rPr>
          <w:color w:val="555555"/>
          <w:sz w:val="21"/>
          <w:szCs w:val="21"/>
        </w:rPr>
        <w:t xml:space="preserve">  —  </w:t>
      </w:r>
      <w:r>
        <w:rPr>
          <w:sz w:val="21"/>
          <w:szCs w:val="21"/>
        </w:rPr>
        <w:t xml:space="preserve">Trade rights and </w:t>
      </w:r>
      <w:r>
        <w:rPr>
          <w:b/>
          <w:bCs/>
          <w:sz w:val="21"/>
          <w:szCs w:val="21"/>
        </w:rPr>
        <w:t xml:space="preserve">Sir Thomas Roe’s</w:t>
      </w:r>
      <w:r>
        <w:rPr>
          <w:sz w:val="21"/>
          <w:szCs w:val="21"/>
        </w:rPr>
        <w:t xml:space="preserve"> embassy (1615).</w:t>
      </w:r>
    </w:p>
    <w:p>
      <w:pPr>
        <w:spacing w:after="60" w:before="60" w:line="264"/>
        <w:ind w:left="0"/>
      </w:pPr>
      <w:r>
        <w:rPr>
          <w:b/>
          <w:bCs/>
          <w:color w:val="8A3B12"/>
          <w:sz w:val="21"/>
          <w:szCs w:val="21"/>
        </w:rPr>
        <w:t xml:space="preserve">1615 CE</w:t>
      </w:r>
      <w:r>
        <w:rPr>
          <w:color w:val="555555"/>
          <w:sz w:val="21"/>
          <w:szCs w:val="21"/>
        </w:rPr>
        <w:t xml:space="preserve">  —  </w:t>
      </w:r>
      <w:r>
        <w:rPr>
          <w:b/>
          <w:bCs/>
          <w:sz w:val="21"/>
          <w:szCs w:val="21"/>
        </w:rPr>
        <w:t xml:space="preserve">Sir Thomas Roe</w:t>
      </w:r>
      <w:r>
        <w:rPr>
          <w:sz w:val="21"/>
          <w:szCs w:val="21"/>
        </w:rPr>
        <w:t xml:space="preserve"> from England; Mewar submits to Jahangir. Ahom-Mughal wars begin (1615 to 1682).</w:t>
      </w:r>
    </w:p>
    <w:p>
      <w:pPr>
        <w:spacing w:after="60" w:before="60" w:line="264"/>
        <w:ind w:left="0"/>
      </w:pPr>
      <w:r>
        <w:rPr>
          <w:b/>
          <w:bCs/>
          <w:color w:val="8A3B12"/>
          <w:sz w:val="21"/>
          <w:szCs w:val="21"/>
        </w:rPr>
        <w:t xml:space="preserve">1628 to 1658 CE (Shah Jahan)</w:t>
      </w:r>
      <w:r>
        <w:rPr>
          <w:color w:val="555555"/>
          <w:sz w:val="21"/>
          <w:szCs w:val="21"/>
        </w:rPr>
        <w:t xml:space="preserve">  —  </w:t>
      </w:r>
      <w:r>
        <w:rPr>
          <w:b/>
          <w:bCs/>
          <w:sz w:val="21"/>
          <w:szCs w:val="21"/>
        </w:rPr>
        <w:t xml:space="preserve">Shah Jahan</w:t>
      </w:r>
      <w:r>
        <w:rPr>
          <w:sz w:val="21"/>
          <w:szCs w:val="21"/>
        </w:rPr>
        <w:t xml:space="preserve">: Golden age of architecture; Peacock Throne; </w:t>
      </w:r>
      <w:r>
        <w:rPr>
          <w:b/>
          <w:bCs/>
          <w:sz w:val="21"/>
          <w:szCs w:val="21"/>
        </w:rPr>
        <w:t xml:space="preserve">Deccan</w:t>
      </w:r>
      <w:r>
        <w:rPr>
          <w:sz w:val="21"/>
          <w:szCs w:val="21"/>
        </w:rPr>
        <w:t xml:space="preserve"> wars. </w:t>
      </w:r>
      <w:r>
        <w:rPr>
          <w:b/>
          <w:bCs/>
          <w:sz w:val="21"/>
          <w:szCs w:val="21"/>
        </w:rPr>
        <w:t xml:space="preserve">Itmad-ud-Daulah’s Tomb</w:t>
      </w:r>
      <w:r>
        <w:rPr>
          <w:sz w:val="21"/>
          <w:szCs w:val="21"/>
        </w:rPr>
        <w:t xml:space="preserve"> (1628).</w:t>
      </w:r>
    </w:p>
    <w:p>
      <w:pPr>
        <w:spacing w:after="60" w:before="60" w:line="264"/>
        <w:ind w:left="0"/>
      </w:pPr>
      <w:r>
        <w:rPr>
          <w:b/>
          <w:bCs/>
          <w:color w:val="8A3B12"/>
          <w:sz w:val="21"/>
          <w:szCs w:val="21"/>
        </w:rPr>
        <w:t xml:space="preserve">1630 to 1680 CE (Shivaji Bhonsle)</w:t>
      </w:r>
      <w:r>
        <w:rPr>
          <w:color w:val="555555"/>
          <w:sz w:val="21"/>
          <w:szCs w:val="21"/>
        </w:rPr>
        <w:t xml:space="preserve">  —  </w:t>
      </w:r>
      <w:r>
        <w:rPr>
          <w:b/>
          <w:bCs/>
          <w:sz w:val="21"/>
          <w:szCs w:val="21"/>
        </w:rPr>
        <w:t xml:space="preserve">Shivaji Bhonsle</w:t>
      </w:r>
      <w:r>
        <w:rPr>
          <w:sz w:val="21"/>
          <w:szCs w:val="21"/>
        </w:rPr>
        <w:t xml:space="preserve">: Son of </w:t>
      </w:r>
      <w:r>
        <w:rPr>
          <w:b/>
          <w:bCs/>
          <w:sz w:val="21"/>
          <w:szCs w:val="21"/>
        </w:rPr>
        <w:t xml:space="preserve">Shahaji</w:t>
      </w:r>
      <w:r>
        <w:rPr>
          <w:sz w:val="21"/>
          <w:szCs w:val="21"/>
        </w:rPr>
        <w:t xml:space="preserve"> and </w:t>
      </w:r>
      <w:r>
        <w:rPr>
          <w:b/>
          <w:bCs/>
          <w:sz w:val="21"/>
          <w:szCs w:val="21"/>
        </w:rPr>
        <w:t xml:space="preserve">Jijabai</w:t>
      </w:r>
      <w:r>
        <w:rPr>
          <w:sz w:val="21"/>
          <w:szCs w:val="21"/>
        </w:rPr>
        <w:t xml:space="preserve">. (Events listed at their dates below.) </w:t>
      </w:r>
      <w:r>
        <w:rPr>
          <w:b/>
          <w:bCs/>
          <w:sz w:val="21"/>
          <w:szCs w:val="21"/>
        </w:rPr>
        <w:t xml:space="preserve">Ramdas</w:t>
      </w:r>
      <w:r>
        <w:rPr>
          <w:sz w:val="21"/>
          <w:szCs w:val="21"/>
        </w:rPr>
        <w:t xml:space="preserve"> (</w:t>
      </w:r>
      <w:r>
        <w:rPr>
          <w:i/>
          <w:iCs/>
          <w:sz w:val="21"/>
          <w:szCs w:val="21"/>
        </w:rPr>
        <w:t xml:space="preserve">Dasbodh</w:t>
      </w:r>
      <w:r>
        <w:rPr>
          <w:sz w:val="21"/>
          <w:szCs w:val="21"/>
        </w:rPr>
        <w:t xml:space="preserve">, Shivaji’s guru).</w:t>
      </w:r>
    </w:p>
    <w:p>
      <w:pPr>
        <w:spacing w:after="60" w:before="60" w:line="264"/>
        <w:ind w:left="0"/>
      </w:pPr>
      <w:r>
        <w:rPr>
          <w:b/>
          <w:bCs/>
          <w:color w:val="8A3B12"/>
          <w:sz w:val="21"/>
          <w:szCs w:val="21"/>
        </w:rPr>
        <w:t xml:space="preserve">1632 to 1653 CE</w:t>
      </w:r>
      <w:r>
        <w:rPr>
          <w:color w:val="555555"/>
          <w:sz w:val="21"/>
          <w:szCs w:val="21"/>
        </w:rPr>
        <w:t xml:space="preserve">  —  </w:t>
      </w:r>
      <w:r>
        <w:rPr>
          <w:b/>
          <w:bCs/>
          <w:sz w:val="21"/>
          <w:szCs w:val="21"/>
        </w:rPr>
        <w:t xml:space="preserve">Taj Mahal</w:t>
      </w:r>
      <w:r>
        <w:rPr>
          <w:sz w:val="21"/>
          <w:szCs w:val="21"/>
        </w:rPr>
        <w:t xml:space="preserve"> (for Mumtaz Mahal; architect </w:t>
      </w:r>
      <w:r>
        <w:rPr>
          <w:b/>
          <w:bCs/>
          <w:sz w:val="21"/>
          <w:szCs w:val="21"/>
        </w:rPr>
        <w:t xml:space="preserve">Ustad Ahmad Lahori</w:t>
      </w:r>
      <w:r>
        <w:rPr>
          <w:sz w:val="21"/>
          <w:szCs w:val="21"/>
        </w:rPr>
        <w:t xml:space="preserve">).</w:t>
      </w:r>
    </w:p>
    <w:p>
      <w:pPr>
        <w:spacing w:after="60" w:before="60" w:line="264"/>
        <w:ind w:left="0"/>
      </w:pPr>
      <w:r>
        <w:rPr>
          <w:b/>
          <w:bCs/>
          <w:color w:val="8A3B12"/>
          <w:sz w:val="21"/>
          <w:szCs w:val="21"/>
        </w:rPr>
        <w:t xml:space="preserve">1633 CE</w:t>
      </w:r>
      <w:r>
        <w:rPr>
          <w:color w:val="555555"/>
          <w:sz w:val="21"/>
          <w:szCs w:val="21"/>
        </w:rPr>
        <w:t xml:space="preserve">  —  </w:t>
      </w:r>
      <w:r>
        <w:rPr>
          <w:sz w:val="21"/>
          <w:szCs w:val="21"/>
        </w:rPr>
        <w:t xml:space="preserve">Ahmadnagar fell.</w:t>
      </w:r>
    </w:p>
    <w:p>
      <w:pPr>
        <w:spacing w:after="60" w:before="60" w:line="264"/>
        <w:ind w:left="0"/>
      </w:pPr>
      <w:r>
        <w:rPr>
          <w:b/>
          <w:bCs/>
          <w:color w:val="8A3B12"/>
          <w:sz w:val="21"/>
          <w:szCs w:val="21"/>
        </w:rPr>
        <w:t xml:space="preserve">1636 CE</w:t>
      </w:r>
      <w:r>
        <w:rPr>
          <w:color w:val="555555"/>
          <w:sz w:val="21"/>
          <w:szCs w:val="21"/>
        </w:rPr>
        <w:t xml:space="preserve">  —  </w:t>
      </w:r>
      <w:r>
        <w:rPr>
          <w:b/>
          <w:bCs/>
          <w:sz w:val="21"/>
          <w:szCs w:val="21"/>
        </w:rPr>
        <w:t xml:space="preserve">Madurai Thirumalai Nayak Palace</w:t>
      </w:r>
      <w:r>
        <w:rPr>
          <w:sz w:val="21"/>
          <w:szCs w:val="21"/>
        </w:rPr>
        <w:t xml:space="preserve"> (1636).</w:t>
      </w:r>
    </w:p>
    <w:p>
      <w:pPr>
        <w:spacing w:after="60" w:before="60" w:line="264"/>
        <w:ind w:left="0"/>
      </w:pPr>
      <w:r>
        <w:rPr>
          <w:b/>
          <w:bCs/>
          <w:color w:val="8A3B12"/>
          <w:sz w:val="21"/>
          <w:szCs w:val="21"/>
        </w:rPr>
        <w:t xml:space="preserve">1639 CE</w:t>
      </w:r>
      <w:r>
        <w:rPr>
          <w:color w:val="555555"/>
          <w:sz w:val="21"/>
          <w:szCs w:val="21"/>
        </w:rPr>
        <w:t xml:space="preserve">  —  </w:t>
      </w:r>
      <w:r>
        <w:rPr>
          <w:b/>
          <w:bCs/>
          <w:sz w:val="21"/>
          <w:szCs w:val="21"/>
        </w:rPr>
        <w:t xml:space="preserve">Madras (Fort St. George, 1639)</w:t>
      </w:r>
      <w:r>
        <w:rPr>
          <w:sz w:val="21"/>
          <w:szCs w:val="21"/>
        </w:rPr>
        <w:t xml:space="preserve">. </w:t>
      </w:r>
      <w:r>
        <w:rPr>
          <w:b/>
          <w:bCs/>
          <w:sz w:val="21"/>
          <w:szCs w:val="21"/>
        </w:rPr>
        <w:t xml:space="preserve">Red Fort (Lal Qila)</w:t>
      </w:r>
      <w:r>
        <w:rPr>
          <w:sz w:val="21"/>
          <w:szCs w:val="21"/>
        </w:rPr>
        <w:t xml:space="preserve"> (1639 to 1648) in Shahjahanabad (Delhi).</w:t>
      </w:r>
    </w:p>
    <w:p>
      <w:pPr>
        <w:spacing w:after="60" w:before="60" w:line="264"/>
        <w:ind w:left="0"/>
      </w:pPr>
      <w:r>
        <w:rPr>
          <w:b/>
          <w:bCs/>
          <w:color w:val="8A3B12"/>
          <w:sz w:val="21"/>
          <w:szCs w:val="21"/>
        </w:rPr>
        <w:t xml:space="preserve">1644 to 1661 CE</w:t>
      </w:r>
      <w:r>
        <w:rPr>
          <w:color w:val="555555"/>
          <w:sz w:val="21"/>
          <w:szCs w:val="21"/>
        </w:rPr>
        <w:t xml:space="preserve">  —  </w:t>
      </w:r>
      <w:r>
        <w:rPr>
          <w:b/>
          <w:bCs/>
          <w:sz w:val="21"/>
          <w:szCs w:val="21"/>
        </w:rPr>
        <w:t xml:space="preserve">Har Rai</w:t>
      </w:r>
      <w:r>
        <w:rPr>
          <w:sz w:val="21"/>
          <w:szCs w:val="21"/>
        </w:rPr>
        <w:t xml:space="preserve"> (Sikh Guru).</w:t>
      </w:r>
    </w:p>
    <w:p>
      <w:pPr>
        <w:spacing w:after="60" w:before="60" w:line="264"/>
        <w:ind w:left="0"/>
      </w:pPr>
      <w:r>
        <w:rPr>
          <w:b/>
          <w:bCs/>
          <w:color w:val="8A3B12"/>
          <w:sz w:val="21"/>
          <w:szCs w:val="21"/>
        </w:rPr>
        <w:t xml:space="preserve">1646 CE</w:t>
      </w:r>
      <w:r>
        <w:rPr>
          <w:color w:val="555555"/>
          <w:sz w:val="21"/>
          <w:szCs w:val="21"/>
        </w:rPr>
        <w:t xml:space="preserve">  —  </w:t>
      </w:r>
      <w:r>
        <w:rPr>
          <w:b/>
          <w:bCs/>
          <w:sz w:val="21"/>
          <w:szCs w:val="21"/>
        </w:rPr>
        <w:t xml:space="preserve">Shivaji</w:t>
      </w:r>
      <w:r>
        <w:rPr>
          <w:sz w:val="21"/>
          <w:szCs w:val="21"/>
        </w:rPr>
        <w:t xml:space="preserve"> captures </w:t>
      </w:r>
      <w:r>
        <w:rPr>
          <w:b/>
          <w:bCs/>
          <w:sz w:val="21"/>
          <w:szCs w:val="21"/>
        </w:rPr>
        <w:t xml:space="preserve">Torna</w:t>
      </w:r>
      <w:r>
        <w:rPr>
          <w:sz w:val="21"/>
          <w:szCs w:val="21"/>
        </w:rPr>
        <w:t xml:space="preserve">.</w:t>
      </w:r>
    </w:p>
    <w:p>
      <w:pPr>
        <w:spacing w:after="60" w:before="60" w:line="264"/>
        <w:ind w:left="0"/>
      </w:pPr>
      <w:r>
        <w:rPr>
          <w:b/>
          <w:bCs/>
          <w:color w:val="8A3B12"/>
          <w:sz w:val="21"/>
          <w:szCs w:val="21"/>
        </w:rPr>
        <w:t xml:space="preserve">1650 to 1656 CE</w:t>
      </w:r>
      <w:r>
        <w:rPr>
          <w:color w:val="555555"/>
          <w:sz w:val="21"/>
          <w:szCs w:val="21"/>
        </w:rPr>
        <w:t xml:space="preserve">  —  </w:t>
      </w:r>
      <w:r>
        <w:rPr>
          <w:b/>
          <w:bCs/>
          <w:sz w:val="21"/>
          <w:szCs w:val="21"/>
        </w:rPr>
        <w:t xml:space="preserve">Jama Masjid, Delhi</w:t>
      </w:r>
      <w:r>
        <w:rPr>
          <w:sz w:val="21"/>
          <w:szCs w:val="21"/>
        </w:rPr>
        <w:t xml:space="preserve">.</w:t>
      </w:r>
    </w:p>
    <w:p>
      <w:pPr>
        <w:spacing w:after="60" w:before="60" w:line="264"/>
        <w:ind w:left="0"/>
      </w:pPr>
      <w:r>
        <w:rPr>
          <w:b/>
          <w:bCs/>
          <w:color w:val="8A3B12"/>
          <w:sz w:val="21"/>
          <w:szCs w:val="21"/>
        </w:rPr>
        <w:t xml:space="preserve">1656 CE</w:t>
      </w:r>
      <w:r>
        <w:rPr>
          <w:color w:val="555555"/>
          <w:sz w:val="21"/>
          <w:szCs w:val="21"/>
        </w:rPr>
        <w:t xml:space="preserve">  —  </w:t>
      </w:r>
      <w:r>
        <w:rPr>
          <w:b/>
          <w:bCs/>
          <w:sz w:val="21"/>
          <w:szCs w:val="21"/>
        </w:rPr>
        <w:t xml:space="preserve">Gol Gumbaz</w:t>
      </w:r>
      <w:r>
        <w:rPr>
          <w:sz w:val="21"/>
          <w:szCs w:val="21"/>
        </w:rPr>
        <w:t xml:space="preserve"> (Bijapur). </w:t>
      </w:r>
      <w:r>
        <w:rPr>
          <w:b/>
          <w:bCs/>
          <w:sz w:val="21"/>
          <w:szCs w:val="21"/>
        </w:rPr>
        <w:t xml:space="preserve">Francois Bernier</w:t>
      </w:r>
      <w:r>
        <w:rPr>
          <w:sz w:val="21"/>
          <w:szCs w:val="21"/>
        </w:rPr>
        <w:t xml:space="preserve"> (French physician; Dara Shikoh’s circle) in India (1656 to 1668).</w:t>
      </w:r>
    </w:p>
    <w:p>
      <w:pPr>
        <w:spacing w:after="60" w:before="60" w:line="264"/>
        <w:ind w:left="0"/>
      </w:pPr>
      <w:r>
        <w:rPr>
          <w:b/>
          <w:bCs/>
          <w:color w:val="8A3B12"/>
          <w:sz w:val="21"/>
          <w:szCs w:val="21"/>
        </w:rPr>
        <w:t xml:space="preserve">1657 to 1658 CE</w:t>
      </w:r>
      <w:r>
        <w:rPr>
          <w:color w:val="555555"/>
          <w:sz w:val="21"/>
          <w:szCs w:val="21"/>
        </w:rPr>
        <w:t xml:space="preserve">  —  </w:t>
      </w:r>
      <w:r>
        <w:rPr>
          <w:sz w:val="21"/>
          <w:szCs w:val="21"/>
        </w:rPr>
        <w:t xml:space="preserve">War of succession between </w:t>
      </w:r>
      <w:r>
        <w:rPr>
          <w:b/>
          <w:bCs/>
          <w:sz w:val="21"/>
          <w:szCs w:val="21"/>
        </w:rPr>
        <w:t xml:space="preserve">Dara Shikoh</w:t>
      </w:r>
      <w:r>
        <w:rPr>
          <w:sz w:val="21"/>
          <w:szCs w:val="21"/>
        </w:rPr>
        <w:t xml:space="preserve"> and </w:t>
      </w:r>
      <w:r>
        <w:rPr>
          <w:b/>
          <w:bCs/>
          <w:sz w:val="21"/>
          <w:szCs w:val="21"/>
        </w:rPr>
        <w:t xml:space="preserve">Aurangzeb</w:t>
      </w:r>
      <w:r>
        <w:rPr>
          <w:sz w:val="21"/>
          <w:szCs w:val="21"/>
        </w:rPr>
        <w:t xml:space="preserve">; Shah Jahan imprisoned at Agra Fort (d. 1666). Dara’s translation of the Upanishads (</w:t>
      </w:r>
      <w:r>
        <w:rPr>
          <w:i/>
          <w:iCs/>
          <w:sz w:val="21"/>
          <w:szCs w:val="21"/>
        </w:rPr>
        <w:t xml:space="preserve">Sirr-i-Akbar</w:t>
      </w:r>
      <w:r>
        <w:rPr>
          <w:sz w:val="21"/>
          <w:szCs w:val="21"/>
        </w:rPr>
        <w:t xml:space="preserve">).</w:t>
      </w:r>
    </w:p>
    <w:p>
      <w:pPr>
        <w:spacing w:after="60" w:before="60" w:line="264"/>
        <w:ind w:left="0"/>
      </w:pPr>
      <w:r>
        <w:rPr>
          <w:b/>
          <w:bCs/>
          <w:color w:val="8A3B12"/>
          <w:sz w:val="21"/>
          <w:szCs w:val="21"/>
        </w:rPr>
        <w:t xml:space="preserve">1658 to 1707 CE (Aurangzeb, Alamgir)</w:t>
      </w:r>
      <w:r>
        <w:rPr>
          <w:color w:val="555555"/>
          <w:sz w:val="21"/>
          <w:szCs w:val="21"/>
        </w:rPr>
        <w:t xml:space="preserve">  —  </w:t>
      </w:r>
      <w:r>
        <w:rPr>
          <w:b/>
          <w:bCs/>
          <w:sz w:val="21"/>
          <w:szCs w:val="21"/>
        </w:rPr>
        <w:t xml:space="preserve">Aurangzeb (Alamgir)</w:t>
      </w:r>
      <w:r>
        <w:rPr>
          <w:sz w:val="21"/>
          <w:szCs w:val="21"/>
        </w:rPr>
        <w:t xml:space="preserve">: Expands empire to its greatest extent (via Bijapur, 1686, and Golconda, 1687); orders to destroy some temples; Jat, Satnami, Afghan, and </w:t>
      </w:r>
      <w:r>
        <w:rPr>
          <w:b/>
          <w:bCs/>
          <w:sz w:val="21"/>
          <w:szCs w:val="21"/>
        </w:rPr>
        <w:t xml:space="preserve">Maratha</w:t>
      </w:r>
      <w:r>
        <w:rPr>
          <w:sz w:val="21"/>
          <w:szCs w:val="21"/>
        </w:rPr>
        <w:t xml:space="preserve"> revolts; </w:t>
      </w:r>
      <w:r>
        <w:rPr>
          <w:i/>
          <w:iCs/>
          <w:sz w:val="21"/>
          <w:szCs w:val="21"/>
        </w:rPr>
        <w:t xml:space="preserve">Fatwa-i-Alamgiri</w:t>
      </w:r>
      <w:r>
        <w:rPr>
          <w:sz w:val="21"/>
          <w:szCs w:val="21"/>
        </w:rPr>
        <w:t xml:space="preserve">; death at Ahmadnagar (1707). Imperial overreach and Deccan ulcer helped erode Mughal control. </w:t>
      </w:r>
      <w:r>
        <w:rPr>
          <w:b/>
          <w:bCs/>
          <w:sz w:val="21"/>
          <w:szCs w:val="21"/>
        </w:rPr>
        <w:t xml:space="preserve">Badshahi Mosque</w:t>
      </w:r>
      <w:r>
        <w:rPr>
          <w:sz w:val="21"/>
          <w:szCs w:val="21"/>
        </w:rPr>
        <w:t xml:space="preserve">.</w:t>
      </w:r>
    </w:p>
    <w:p>
      <w:pPr>
        <w:spacing w:after="60" w:before="60" w:line="264"/>
        <w:ind w:left="0"/>
      </w:pPr>
      <w:r>
        <w:rPr>
          <w:b/>
          <w:bCs/>
          <w:color w:val="8A3B12"/>
          <w:sz w:val="21"/>
          <w:szCs w:val="21"/>
        </w:rPr>
        <w:t xml:space="preserve">1659 CE</w:t>
      </w:r>
      <w:r>
        <w:rPr>
          <w:color w:val="555555"/>
          <w:sz w:val="21"/>
          <w:szCs w:val="21"/>
        </w:rPr>
        <w:t xml:space="preserve">  —  </w:t>
      </w:r>
      <w:r>
        <w:rPr>
          <w:sz w:val="21"/>
          <w:szCs w:val="21"/>
        </w:rPr>
        <w:t xml:space="preserve">Shivaji kills </w:t>
      </w:r>
      <w:r>
        <w:rPr>
          <w:b/>
          <w:bCs/>
          <w:sz w:val="21"/>
          <w:szCs w:val="21"/>
        </w:rPr>
        <w:t xml:space="preserve">Afzal Khan</w:t>
      </w:r>
      <w:r>
        <w:rPr>
          <w:sz w:val="21"/>
          <w:szCs w:val="21"/>
        </w:rPr>
        <w:t xml:space="preserve"> at </w:t>
      </w:r>
      <w:r>
        <w:rPr>
          <w:b/>
          <w:bCs/>
          <w:sz w:val="21"/>
          <w:szCs w:val="21"/>
        </w:rPr>
        <w:t xml:space="preserve">Pratapgad</w:t>
      </w:r>
      <w:r>
        <w:rPr>
          <w:sz w:val="21"/>
          <w:szCs w:val="21"/>
        </w:rPr>
        <w:t xml:space="preserve">.</w:t>
      </w:r>
    </w:p>
    <w:p>
      <w:pPr>
        <w:spacing w:after="60" w:before="60" w:line="264"/>
        <w:ind w:left="0"/>
      </w:pPr>
      <w:r>
        <w:rPr>
          <w:b/>
          <w:bCs/>
          <w:color w:val="8A3B12"/>
          <w:sz w:val="21"/>
          <w:szCs w:val="21"/>
        </w:rPr>
        <w:t xml:space="preserve">c. 1660s CE</w:t>
      </w:r>
      <w:r>
        <w:rPr>
          <w:color w:val="555555"/>
          <w:sz w:val="21"/>
          <w:szCs w:val="21"/>
        </w:rPr>
        <w:t xml:space="preserve">  —  </w:t>
      </w:r>
      <w:r>
        <w:rPr>
          <w:b/>
          <w:bCs/>
          <w:sz w:val="21"/>
          <w:szCs w:val="21"/>
        </w:rPr>
        <w:t xml:space="preserve">Bibi ka Maqbara</w:t>
      </w:r>
      <w:r>
        <w:rPr>
          <w:sz w:val="21"/>
          <w:szCs w:val="21"/>
        </w:rPr>
        <w:t xml:space="preserve"> (Aurangabad). Moti Masjid. Raigad Fort, Pratapgad, Padmanabhapuram Palace (17th century).</w:t>
      </w:r>
    </w:p>
    <w:p>
      <w:pPr>
        <w:spacing w:after="60" w:before="60" w:line="264"/>
        <w:ind w:left="0"/>
      </w:pPr>
      <w:r>
        <w:rPr>
          <w:b/>
          <w:bCs/>
          <w:color w:val="8A3B12"/>
          <w:sz w:val="21"/>
          <w:szCs w:val="21"/>
        </w:rPr>
        <w:t xml:space="preserve">1661 to 1664 CE</w:t>
      </w:r>
      <w:r>
        <w:rPr>
          <w:color w:val="555555"/>
          <w:sz w:val="21"/>
          <w:szCs w:val="21"/>
        </w:rPr>
        <w:t xml:space="preserve">  —  </w:t>
      </w:r>
      <w:r>
        <w:rPr>
          <w:b/>
          <w:bCs/>
          <w:sz w:val="21"/>
          <w:szCs w:val="21"/>
        </w:rPr>
        <w:t xml:space="preserve">Bombay</w:t>
      </w:r>
      <w:r>
        <w:rPr>
          <w:sz w:val="21"/>
          <w:szCs w:val="21"/>
        </w:rPr>
        <w:t xml:space="preserve"> gifted to England (1661). </w:t>
      </w:r>
      <w:r>
        <w:rPr>
          <w:b/>
          <w:bCs/>
          <w:sz w:val="21"/>
          <w:szCs w:val="21"/>
        </w:rPr>
        <w:t xml:space="preserve">Har Krishan</w:t>
      </w:r>
      <w:r>
        <w:rPr>
          <w:sz w:val="21"/>
          <w:szCs w:val="21"/>
        </w:rPr>
        <w:t xml:space="preserve"> (Sikh Guru, 1661 to 1664).</w:t>
      </w:r>
    </w:p>
    <w:p>
      <w:pPr>
        <w:spacing w:after="60" w:before="60" w:line="264"/>
        <w:ind w:left="0"/>
      </w:pPr>
      <w:r>
        <w:rPr>
          <w:b/>
          <w:bCs/>
          <w:color w:val="8A3B12"/>
          <w:sz w:val="21"/>
          <w:szCs w:val="21"/>
        </w:rPr>
        <w:t xml:space="preserve">1663 CE</w:t>
      </w:r>
      <w:r>
        <w:rPr>
          <w:color w:val="555555"/>
          <w:sz w:val="21"/>
          <w:szCs w:val="21"/>
        </w:rPr>
        <w:t xml:space="preserve">  —  </w:t>
      </w:r>
      <w:r>
        <w:rPr>
          <w:b/>
          <w:bCs/>
          <w:sz w:val="21"/>
          <w:szCs w:val="21"/>
        </w:rPr>
        <w:t xml:space="preserve">Shaista Khan</w:t>
      </w:r>
      <w:r>
        <w:rPr>
          <w:sz w:val="21"/>
          <w:szCs w:val="21"/>
        </w:rPr>
        <w:t xml:space="preserve"> raid. Dutch take </w:t>
      </w:r>
      <w:r>
        <w:rPr>
          <w:b/>
          <w:bCs/>
          <w:sz w:val="21"/>
          <w:szCs w:val="21"/>
        </w:rPr>
        <w:t xml:space="preserve">Cochin</w:t>
      </w:r>
      <w:r>
        <w:rPr>
          <w:sz w:val="21"/>
          <w:szCs w:val="21"/>
        </w:rPr>
        <w:t xml:space="preserve"> from the Portuguese.</w:t>
      </w:r>
    </w:p>
    <w:p>
      <w:pPr>
        <w:spacing w:after="60" w:before="60" w:line="264"/>
        <w:ind w:left="0"/>
      </w:pPr>
      <w:r>
        <w:rPr>
          <w:b/>
          <w:bCs/>
          <w:color w:val="8A3B12"/>
          <w:sz w:val="21"/>
          <w:szCs w:val="21"/>
        </w:rPr>
        <w:t xml:space="preserve">1664 CE</w:t>
      </w:r>
      <w:r>
        <w:rPr>
          <w:color w:val="555555"/>
          <w:sz w:val="21"/>
          <w:szCs w:val="21"/>
        </w:rPr>
        <w:t xml:space="preserve">  —  </w:t>
      </w:r>
      <w:r>
        <w:rPr>
          <w:b/>
          <w:bCs/>
          <w:sz w:val="21"/>
          <w:szCs w:val="21"/>
        </w:rPr>
        <w:t xml:space="preserve">Surat sack</w:t>
      </w:r>
      <w:r>
        <w:rPr>
          <w:sz w:val="21"/>
          <w:szCs w:val="21"/>
        </w:rPr>
        <w:t xml:space="preserve"> by Shivaji. </w:t>
      </w:r>
      <w:r>
        <w:rPr>
          <w:b/>
          <w:bCs/>
          <w:sz w:val="21"/>
          <w:szCs w:val="21"/>
        </w:rPr>
        <w:t xml:space="preserve">French East India Company</w:t>
      </w:r>
      <w:r>
        <w:rPr>
          <w:sz w:val="21"/>
          <w:szCs w:val="21"/>
        </w:rPr>
        <w:t xml:space="preserve">.</w:t>
      </w:r>
    </w:p>
    <w:p>
      <w:pPr>
        <w:spacing w:after="60" w:before="60" w:line="264"/>
        <w:ind w:left="0"/>
      </w:pPr>
      <w:r>
        <w:rPr>
          <w:b/>
          <w:bCs/>
          <w:color w:val="8A3B12"/>
          <w:sz w:val="21"/>
          <w:szCs w:val="21"/>
        </w:rPr>
        <w:t xml:space="preserve">1665 CE</w:t>
      </w:r>
      <w:r>
        <w:rPr>
          <w:color w:val="555555"/>
          <w:sz w:val="21"/>
          <w:szCs w:val="21"/>
        </w:rPr>
        <w:t xml:space="preserve">  —  </w:t>
      </w:r>
      <w:r>
        <w:rPr>
          <w:b/>
          <w:bCs/>
          <w:sz w:val="21"/>
          <w:szCs w:val="21"/>
        </w:rPr>
        <w:t xml:space="preserve">Treaty of Purandar</w:t>
      </w:r>
      <w:r>
        <w:rPr>
          <w:sz w:val="21"/>
          <w:szCs w:val="21"/>
        </w:rPr>
        <w:t xml:space="preserve"> with </w:t>
      </w:r>
      <w:r>
        <w:rPr>
          <w:b/>
          <w:bCs/>
          <w:sz w:val="21"/>
          <w:szCs w:val="21"/>
        </w:rPr>
        <w:t xml:space="preserve">Jai Singh I</w:t>
      </w:r>
      <w:r>
        <w:rPr>
          <w:sz w:val="21"/>
          <w:szCs w:val="21"/>
        </w:rPr>
        <w:t xml:space="preserve">. </w:t>
      </w:r>
      <w:r>
        <w:rPr>
          <w:b/>
          <w:bCs/>
          <w:sz w:val="21"/>
          <w:szCs w:val="21"/>
        </w:rPr>
        <w:t xml:space="preserve">Tegh Bahadur</w:t>
      </w:r>
      <w:r>
        <w:rPr>
          <w:sz w:val="21"/>
          <w:szCs w:val="21"/>
        </w:rPr>
        <w:t xml:space="preserve"> (1665 to 1675; Sikh Guru).</w:t>
      </w:r>
    </w:p>
    <w:p>
      <w:pPr>
        <w:spacing w:after="60" w:before="60" w:line="264"/>
        <w:ind w:left="0"/>
      </w:pPr>
      <w:r>
        <w:rPr>
          <w:b/>
          <w:bCs/>
          <w:color w:val="8A3B12"/>
          <w:sz w:val="21"/>
          <w:szCs w:val="21"/>
        </w:rPr>
        <w:t xml:space="preserve">1666 CE</w:t>
      </w:r>
      <w:r>
        <w:rPr>
          <w:color w:val="555555"/>
          <w:sz w:val="21"/>
          <w:szCs w:val="21"/>
        </w:rPr>
        <w:t xml:space="preserve">  —  </w:t>
      </w:r>
      <w:r>
        <w:rPr>
          <w:sz w:val="21"/>
          <w:szCs w:val="21"/>
        </w:rPr>
        <w:t xml:space="preserve">Shivaji’s escape from Agra. Shah Jahan dies.</w:t>
      </w:r>
    </w:p>
    <w:p>
      <w:pPr>
        <w:spacing w:after="60" w:before="60" w:line="264"/>
        <w:ind w:left="0"/>
      </w:pPr>
      <w:r>
        <w:rPr>
          <w:b/>
          <w:bCs/>
          <w:color w:val="8A3B12"/>
          <w:sz w:val="21"/>
          <w:szCs w:val="21"/>
        </w:rPr>
        <w:t xml:space="preserve">1668 CE</w:t>
      </w:r>
      <w:r>
        <w:rPr>
          <w:color w:val="555555"/>
          <w:sz w:val="21"/>
          <w:szCs w:val="21"/>
        </w:rPr>
        <w:t xml:space="preserve">  —  </w:t>
      </w:r>
      <w:r>
        <w:rPr>
          <w:b/>
          <w:bCs/>
          <w:sz w:val="21"/>
          <w:szCs w:val="21"/>
        </w:rPr>
        <w:t xml:space="preserve">Bombay</w:t>
      </w:r>
      <w:r>
        <w:rPr>
          <w:sz w:val="21"/>
          <w:szCs w:val="21"/>
        </w:rPr>
        <w:t xml:space="preserve"> (Company; 1661 to 1668).</w:t>
      </w:r>
    </w:p>
    <w:p>
      <w:pPr>
        <w:spacing w:after="60" w:before="60" w:line="264"/>
        <w:ind w:left="0"/>
      </w:pPr>
      <w:r>
        <w:rPr>
          <w:b/>
          <w:bCs/>
          <w:color w:val="8A3B12"/>
          <w:sz w:val="21"/>
          <w:szCs w:val="21"/>
        </w:rPr>
        <w:t xml:space="preserve">1671 CE</w:t>
      </w:r>
      <w:r>
        <w:rPr>
          <w:color w:val="555555"/>
          <w:sz w:val="21"/>
          <w:szCs w:val="21"/>
        </w:rPr>
        <w:t xml:space="preserve">  —  </w:t>
      </w:r>
      <w:r>
        <w:rPr>
          <w:b/>
          <w:bCs/>
          <w:sz w:val="21"/>
          <w:szCs w:val="21"/>
        </w:rPr>
        <w:t xml:space="preserve">Battle of Saraighat</w:t>
      </w:r>
      <w:r>
        <w:rPr>
          <w:sz w:val="21"/>
          <w:szCs w:val="21"/>
        </w:rPr>
        <w:t xml:space="preserve">: </w:t>
      </w:r>
      <w:r>
        <w:rPr>
          <w:b/>
          <w:bCs/>
          <w:sz w:val="21"/>
          <w:szCs w:val="21"/>
        </w:rPr>
        <w:t xml:space="preserve">Lachit Borphukan</w:t>
      </w:r>
      <w:r>
        <w:rPr>
          <w:sz w:val="21"/>
          <w:szCs w:val="21"/>
        </w:rPr>
        <w:t xml:space="preserve"> (Ahoms) defeats Mughals.</w:t>
      </w:r>
    </w:p>
    <w:p>
      <w:pPr>
        <w:spacing w:after="60" w:before="60" w:line="264"/>
        <w:ind w:left="0"/>
      </w:pPr>
      <w:r>
        <w:rPr>
          <w:b/>
          <w:bCs/>
          <w:color w:val="8A3B12"/>
          <w:sz w:val="21"/>
          <w:szCs w:val="21"/>
        </w:rPr>
        <w:t xml:space="preserve">1673 CE</w:t>
      </w:r>
      <w:r>
        <w:rPr>
          <w:color w:val="555555"/>
          <w:sz w:val="21"/>
          <w:szCs w:val="21"/>
        </w:rPr>
        <w:t xml:space="preserve">  —  </w:t>
      </w:r>
      <w:r>
        <w:rPr>
          <w:b/>
          <w:bCs/>
          <w:sz w:val="21"/>
          <w:szCs w:val="21"/>
        </w:rPr>
        <w:t xml:space="preserve">Badshahi Mosque</w:t>
      </w:r>
      <w:r>
        <w:rPr>
          <w:sz w:val="21"/>
          <w:szCs w:val="21"/>
        </w:rPr>
        <w:t xml:space="preserve"> (Lahore).</w:t>
      </w:r>
    </w:p>
    <w:p>
      <w:pPr>
        <w:spacing w:after="60" w:before="60" w:line="264"/>
        <w:ind w:left="0"/>
      </w:pPr>
      <w:r>
        <w:rPr>
          <w:b/>
          <w:bCs/>
          <w:color w:val="8A3B12"/>
          <w:sz w:val="21"/>
          <w:szCs w:val="21"/>
        </w:rPr>
        <w:t xml:space="preserve">1674 CE</w:t>
      </w:r>
      <w:r>
        <w:rPr>
          <w:color w:val="555555"/>
          <w:sz w:val="21"/>
          <w:szCs w:val="21"/>
        </w:rPr>
        <w:t xml:space="preserve">  —  </w:t>
      </w:r>
      <w:r>
        <w:rPr>
          <w:b/>
          <w:bCs/>
          <w:sz w:val="21"/>
          <w:szCs w:val="21"/>
        </w:rPr>
        <w:t xml:space="preserve">Shivaji’s coronation at Raigad</w:t>
      </w:r>
      <w:r>
        <w:rPr>
          <w:sz w:val="21"/>
          <w:szCs w:val="21"/>
        </w:rPr>
        <w:t xml:space="preserve">, taking the title </w:t>
      </w:r>
      <w:r>
        <w:rPr>
          <w:i/>
          <w:iCs/>
          <w:sz w:val="21"/>
          <w:szCs w:val="21"/>
        </w:rPr>
        <w:t xml:space="preserve">Chhatrapati</w:t>
      </w:r>
      <w:r>
        <w:rPr>
          <w:sz w:val="21"/>
          <w:szCs w:val="21"/>
        </w:rPr>
        <w:t xml:space="preserve">; </w:t>
      </w:r>
      <w:r>
        <w:rPr>
          <w:i/>
          <w:iCs/>
          <w:sz w:val="21"/>
          <w:szCs w:val="21"/>
        </w:rPr>
        <w:t xml:space="preserve">Ashtapradhan</w:t>
      </w:r>
      <w:r>
        <w:rPr>
          <w:sz w:val="21"/>
          <w:szCs w:val="21"/>
        </w:rPr>
        <w:t xml:space="preserve"> council; navy under </w:t>
      </w:r>
      <w:r>
        <w:rPr>
          <w:b/>
          <w:bCs/>
          <w:sz w:val="21"/>
          <w:szCs w:val="21"/>
        </w:rPr>
        <w:t xml:space="preserve">Kanhoji Angre</w:t>
      </w:r>
      <w:r>
        <w:rPr>
          <w:sz w:val="21"/>
          <w:szCs w:val="21"/>
        </w:rPr>
        <w:t xml:space="preserve"> (later). </w:t>
      </w:r>
      <w:r>
        <w:rPr>
          <w:b/>
          <w:bCs/>
          <w:sz w:val="21"/>
          <w:szCs w:val="21"/>
        </w:rPr>
        <w:t xml:space="preserve">Pondicherry</w:t>
      </w:r>
      <w:r>
        <w:rPr>
          <w:sz w:val="21"/>
          <w:szCs w:val="21"/>
        </w:rPr>
        <w:t xml:space="preserve"> (Francois Martin) French.</w:t>
      </w:r>
    </w:p>
    <w:p>
      <w:pPr>
        <w:spacing w:after="60" w:before="60" w:line="264"/>
        <w:ind w:left="0"/>
      </w:pPr>
      <w:r>
        <w:rPr>
          <w:b/>
          <w:bCs/>
          <w:color w:val="8A3B12"/>
          <w:sz w:val="21"/>
          <w:szCs w:val="21"/>
        </w:rPr>
        <w:t xml:space="preserve">1675 CE</w:t>
      </w:r>
      <w:r>
        <w:rPr>
          <w:color w:val="555555"/>
          <w:sz w:val="21"/>
          <w:szCs w:val="21"/>
        </w:rPr>
        <w:t xml:space="preserve">  —  </w:t>
      </w:r>
      <w:r>
        <w:rPr>
          <w:b/>
          <w:bCs/>
          <w:sz w:val="21"/>
          <w:szCs w:val="21"/>
        </w:rPr>
        <w:t xml:space="preserve">Guru Tegh Bahadur</w:t>
      </w:r>
      <w:r>
        <w:rPr>
          <w:sz w:val="21"/>
          <w:szCs w:val="21"/>
        </w:rPr>
        <w:t xml:space="preserve"> executed by Aurangzeb. </w:t>
      </w:r>
      <w:r>
        <w:rPr>
          <w:b/>
          <w:bCs/>
          <w:sz w:val="21"/>
          <w:szCs w:val="21"/>
        </w:rPr>
        <w:t xml:space="preserve">Gobind Singh</w:t>
      </w:r>
      <w:r>
        <w:rPr>
          <w:sz w:val="21"/>
          <w:szCs w:val="21"/>
        </w:rPr>
        <w:t xml:space="preserve"> (1675 to 1708).</w:t>
      </w:r>
    </w:p>
    <w:p>
      <w:pPr>
        <w:spacing w:after="60" w:before="60" w:line="264"/>
        <w:ind w:left="0"/>
      </w:pPr>
      <w:r>
        <w:rPr>
          <w:b/>
          <w:bCs/>
          <w:color w:val="8A3B12"/>
          <w:sz w:val="21"/>
          <w:szCs w:val="21"/>
        </w:rPr>
        <w:t xml:space="preserve">1676 to 1677 CE</w:t>
      </w:r>
      <w:r>
        <w:rPr>
          <w:color w:val="555555"/>
          <w:sz w:val="21"/>
          <w:szCs w:val="21"/>
        </w:rPr>
        <w:t xml:space="preserve">  —  </w:t>
      </w:r>
      <w:r>
        <w:rPr>
          <w:sz w:val="21"/>
          <w:szCs w:val="21"/>
        </w:rPr>
        <w:t xml:space="preserve">Shivaji’s </w:t>
      </w:r>
      <w:r>
        <w:rPr>
          <w:b/>
          <w:bCs/>
          <w:sz w:val="21"/>
          <w:szCs w:val="21"/>
        </w:rPr>
        <w:t xml:space="preserve">southern expedition</w:t>
      </w:r>
      <w:r>
        <w:rPr>
          <w:sz w:val="21"/>
          <w:szCs w:val="21"/>
        </w:rPr>
        <w:t xml:space="preserve">.</w:t>
      </w:r>
    </w:p>
    <w:p>
      <w:pPr>
        <w:spacing w:after="60" w:before="60" w:line="264"/>
        <w:ind w:left="0"/>
      </w:pPr>
      <w:r>
        <w:rPr>
          <w:b/>
          <w:bCs/>
          <w:color w:val="8A3B12"/>
          <w:sz w:val="21"/>
          <w:szCs w:val="21"/>
        </w:rPr>
        <w:t xml:space="preserve">1679 CE</w:t>
      </w:r>
      <w:r>
        <w:rPr>
          <w:color w:val="555555"/>
          <w:sz w:val="21"/>
          <w:szCs w:val="21"/>
        </w:rPr>
        <w:t xml:space="preserve">  —  </w:t>
      </w:r>
      <w:r>
        <w:rPr>
          <w:sz w:val="21"/>
          <w:szCs w:val="21"/>
        </w:rPr>
        <w:t xml:space="preserve">Aurangzeb reimposes </w:t>
      </w:r>
      <w:r>
        <w:rPr>
          <w:i/>
          <w:iCs/>
          <w:sz w:val="21"/>
          <w:szCs w:val="21"/>
        </w:rPr>
        <w:t xml:space="preserve">jizya</w:t>
      </w:r>
      <w:r>
        <w:rPr>
          <w:sz w:val="21"/>
          <w:szCs w:val="21"/>
        </w:rPr>
        <w:t xml:space="preserve">; </w:t>
      </w:r>
      <w:r>
        <w:rPr>
          <w:b/>
          <w:bCs/>
          <w:sz w:val="21"/>
          <w:szCs w:val="21"/>
        </w:rPr>
        <w:t xml:space="preserve">Rajput</w:t>
      </w:r>
      <w:r>
        <w:rPr>
          <w:sz w:val="21"/>
          <w:szCs w:val="21"/>
        </w:rPr>
        <w:t xml:space="preserve"> revolt (Mewar and Marwar, 1679, Durgadas).</w:t>
      </w:r>
    </w:p>
    <w:p>
      <w:pPr>
        <w:spacing w:after="60" w:before="60" w:line="264"/>
        <w:ind w:left="0"/>
      </w:pPr>
      <w:r>
        <w:rPr>
          <w:b/>
          <w:bCs/>
          <w:color w:val="8A3B12"/>
          <w:sz w:val="21"/>
          <w:szCs w:val="21"/>
        </w:rPr>
        <w:t xml:space="preserve">1680 CE</w:t>
      </w:r>
      <w:r>
        <w:rPr>
          <w:color w:val="555555"/>
          <w:sz w:val="21"/>
          <w:szCs w:val="21"/>
        </w:rPr>
        <w:t xml:space="preserve">  —  </w:t>
      </w:r>
      <w:r>
        <w:rPr>
          <w:sz w:val="21"/>
          <w:szCs w:val="21"/>
        </w:rPr>
        <w:t xml:space="preserve">Shivaji dies. </w:t>
      </w:r>
      <w:r>
        <w:rPr>
          <w:b/>
          <w:bCs/>
          <w:sz w:val="21"/>
          <w:szCs w:val="21"/>
        </w:rPr>
        <w:t xml:space="preserve">Sambhaji</w:t>
      </w:r>
      <w:r>
        <w:rPr>
          <w:sz w:val="21"/>
          <w:szCs w:val="21"/>
        </w:rPr>
        <w:t xml:space="preserve"> (1680 to 1689): captured and executed by Aurangzeb.</w:t>
      </w:r>
    </w:p>
    <w:p>
      <w:pPr>
        <w:spacing w:after="60" w:before="60" w:line="264"/>
        <w:ind w:left="0"/>
      </w:pPr>
      <w:r>
        <w:rPr>
          <w:b/>
          <w:bCs/>
          <w:color w:val="8A3B12"/>
          <w:sz w:val="21"/>
          <w:szCs w:val="21"/>
        </w:rPr>
        <w:t xml:space="preserve">1681 to 1707 CE</w:t>
      </w:r>
      <w:r>
        <w:rPr>
          <w:color w:val="555555"/>
          <w:sz w:val="21"/>
          <w:szCs w:val="21"/>
        </w:rPr>
        <w:t xml:space="preserve">  —  </w:t>
      </w:r>
      <w:r>
        <w:rPr>
          <w:sz w:val="21"/>
          <w:szCs w:val="21"/>
        </w:rPr>
        <w:t xml:space="preserve">Mughal-Maratha wars. Deccan campaign for 25 years (1682 to 1707).</w:t>
      </w:r>
    </w:p>
    <w:p>
      <w:pPr>
        <w:spacing w:after="60" w:before="60" w:line="264"/>
        <w:ind w:left="0"/>
      </w:pPr>
      <w:r>
        <w:rPr>
          <w:b/>
          <w:bCs/>
          <w:color w:val="8A3B12"/>
          <w:sz w:val="21"/>
          <w:szCs w:val="21"/>
        </w:rPr>
        <w:t xml:space="preserve">1686 CE</w:t>
      </w:r>
      <w:r>
        <w:rPr>
          <w:color w:val="555555"/>
          <w:sz w:val="21"/>
          <w:szCs w:val="21"/>
        </w:rPr>
        <w:t xml:space="preserve">  —  </w:t>
      </w:r>
      <w:r>
        <w:rPr>
          <w:sz w:val="21"/>
          <w:szCs w:val="21"/>
        </w:rPr>
        <w:t xml:space="preserve">Aurangzeb takes </w:t>
      </w:r>
      <w:r>
        <w:rPr>
          <w:b/>
          <w:bCs/>
          <w:sz w:val="21"/>
          <w:szCs w:val="21"/>
        </w:rPr>
        <w:t xml:space="preserve">Bijapur</w:t>
      </w:r>
      <w:r>
        <w:rPr>
          <w:sz w:val="21"/>
          <w:szCs w:val="21"/>
        </w:rPr>
        <w:t xml:space="preserve">.</w:t>
      </w:r>
    </w:p>
    <w:p>
      <w:pPr>
        <w:spacing w:after="60" w:before="60" w:line="264"/>
        <w:ind w:left="0"/>
      </w:pPr>
      <w:r>
        <w:rPr>
          <w:b/>
          <w:bCs/>
          <w:color w:val="8A3B12"/>
          <w:sz w:val="21"/>
          <w:szCs w:val="21"/>
        </w:rPr>
        <w:t xml:space="preserve">1687 CE</w:t>
      </w:r>
      <w:r>
        <w:rPr>
          <w:color w:val="555555"/>
          <w:sz w:val="21"/>
          <w:szCs w:val="21"/>
        </w:rPr>
        <w:t xml:space="preserve">  —  </w:t>
      </w:r>
      <w:r>
        <w:rPr>
          <w:sz w:val="21"/>
          <w:szCs w:val="21"/>
        </w:rPr>
        <w:t xml:space="preserve">Aurangzeb takes </w:t>
      </w:r>
      <w:r>
        <w:rPr>
          <w:b/>
          <w:bCs/>
          <w:sz w:val="21"/>
          <w:szCs w:val="21"/>
        </w:rPr>
        <w:t xml:space="preserve">Golconda</w:t>
      </w:r>
      <w:r>
        <w:rPr>
          <w:sz w:val="21"/>
          <w:szCs w:val="21"/>
        </w:rPr>
        <w:t xml:space="preserve">.</w:t>
      </w:r>
    </w:p>
    <w:p>
      <w:pPr>
        <w:spacing w:after="60" w:before="60" w:line="264"/>
        <w:ind w:left="0"/>
      </w:pPr>
      <w:r>
        <w:rPr>
          <w:b/>
          <w:bCs/>
          <w:color w:val="8A3B12"/>
          <w:sz w:val="21"/>
          <w:szCs w:val="21"/>
        </w:rPr>
        <w:t xml:space="preserve">1689 CE</w:t>
      </w:r>
      <w:r>
        <w:rPr>
          <w:color w:val="555555"/>
          <w:sz w:val="21"/>
          <w:szCs w:val="21"/>
        </w:rPr>
        <w:t xml:space="preserve">  —  </w:t>
      </w:r>
      <w:r>
        <w:rPr>
          <w:b/>
          <w:bCs/>
          <w:sz w:val="21"/>
          <w:szCs w:val="21"/>
        </w:rPr>
        <w:t xml:space="preserve">Rajaram</w:t>
      </w:r>
      <w:r>
        <w:rPr>
          <w:sz w:val="21"/>
          <w:szCs w:val="21"/>
        </w:rPr>
        <w:t xml:space="preserve"> (1689 to 1700) at Jinji; </w:t>
      </w:r>
      <w:r>
        <w:rPr>
          <w:b/>
          <w:bCs/>
          <w:sz w:val="21"/>
          <w:szCs w:val="21"/>
        </w:rPr>
        <w:t xml:space="preserve">Tarabai</w:t>
      </w:r>
      <w:r>
        <w:rPr>
          <w:sz w:val="21"/>
          <w:szCs w:val="21"/>
        </w:rPr>
        <w:t xml:space="preserve"> leads resistance. Sambhaji executed.</w:t>
      </w:r>
    </w:p>
    <w:p>
      <w:pPr>
        <w:spacing w:after="60" w:before="60" w:line="264"/>
        <w:ind w:left="0"/>
      </w:pPr>
      <w:r>
        <w:rPr>
          <w:b/>
          <w:bCs/>
          <w:color w:val="8A3B12"/>
          <w:sz w:val="21"/>
          <w:szCs w:val="21"/>
        </w:rPr>
        <w:t xml:space="preserve">1690 CE</w:t>
      </w:r>
      <w:r>
        <w:rPr>
          <w:color w:val="555555"/>
          <w:sz w:val="21"/>
          <w:szCs w:val="21"/>
        </w:rPr>
        <w:t xml:space="preserve">  —  </w:t>
      </w:r>
      <w:r>
        <w:rPr>
          <w:b/>
          <w:bCs/>
          <w:sz w:val="21"/>
          <w:szCs w:val="21"/>
        </w:rPr>
        <w:t xml:space="preserve">Calcutta (Fort William, 1690; Job Charnock)</w:t>
      </w:r>
      <w:r>
        <w:rPr>
          <w:sz w:val="21"/>
          <w:szCs w:val="21"/>
        </w:rPr>
        <w:t xml:space="preserve">.</w:t>
      </w:r>
    </w:p>
    <w:p>
      <w:pPr>
        <w:spacing w:after="60" w:before="60" w:line="264"/>
        <w:ind w:left="0"/>
      </w:pPr>
      <w:r>
        <w:rPr>
          <w:b/>
          <w:bCs/>
          <w:color w:val="8A3B12"/>
          <w:sz w:val="21"/>
          <w:szCs w:val="21"/>
        </w:rPr>
        <w:t xml:space="preserve">1696 to 1714 CE</w:t>
      </w:r>
      <w:r>
        <w:rPr>
          <w:color w:val="555555"/>
          <w:sz w:val="21"/>
          <w:szCs w:val="21"/>
        </w:rPr>
        <w:t xml:space="preserve">  —  </w:t>
      </w:r>
      <w:r>
        <w:rPr>
          <w:b/>
          <w:bCs/>
          <w:sz w:val="21"/>
          <w:szCs w:val="21"/>
        </w:rPr>
        <w:t xml:space="preserve">Rudra Singha</w:t>
      </w:r>
      <w:r>
        <w:rPr>
          <w:sz w:val="21"/>
          <w:szCs w:val="21"/>
        </w:rPr>
        <w:t xml:space="preserve"> (Ahom).</w:t>
      </w:r>
    </w:p>
    <w:p>
      <w:pPr>
        <w:spacing w:after="60" w:before="60" w:line="264"/>
        <w:ind w:left="0"/>
      </w:pPr>
      <w:r>
        <w:rPr>
          <w:b/>
          <w:bCs/>
          <w:color w:val="8A3B12"/>
          <w:sz w:val="21"/>
          <w:szCs w:val="21"/>
        </w:rPr>
        <w:t xml:space="preserve">1699 CE (Khalsa)</w:t>
      </w:r>
      <w:r>
        <w:rPr>
          <w:color w:val="555555"/>
          <w:sz w:val="21"/>
          <w:szCs w:val="21"/>
        </w:rPr>
        <w:t xml:space="preserve">  —  </w:t>
      </w:r>
      <w:r>
        <w:rPr>
          <w:b/>
          <w:bCs/>
          <w:sz w:val="21"/>
          <w:szCs w:val="21"/>
        </w:rPr>
        <w:t xml:space="preserve">Guru Gobind Singh</w:t>
      </w:r>
      <w:r>
        <w:rPr>
          <w:sz w:val="21"/>
          <w:szCs w:val="21"/>
        </w:rPr>
        <w:t xml:space="preserve"> founds the </w:t>
      </w:r>
      <w:r>
        <w:rPr>
          <w:b/>
          <w:bCs/>
          <w:sz w:val="21"/>
          <w:szCs w:val="21"/>
        </w:rPr>
        <w:t xml:space="preserve">Khalsa</w:t>
      </w:r>
      <w:r>
        <w:rPr>
          <w:sz w:val="21"/>
          <w:szCs w:val="21"/>
        </w:rPr>
        <w:t xml:space="preserve"> at Anandpur Sahib on </w:t>
      </w:r>
      <w:r>
        <w:rPr>
          <w:b/>
          <w:bCs/>
          <w:sz w:val="21"/>
          <w:szCs w:val="21"/>
        </w:rPr>
        <w:t xml:space="preserve">Baisakhi 1699</w:t>
      </w:r>
      <w:r>
        <w:rPr>
          <w:sz w:val="21"/>
          <w:szCs w:val="21"/>
        </w:rPr>
        <w:t xml:space="preserve">; the </w:t>
      </w:r>
      <w:r>
        <w:rPr>
          <w:i/>
          <w:iCs/>
          <w:sz w:val="21"/>
          <w:szCs w:val="21"/>
        </w:rPr>
        <w:t xml:space="preserve">Five Ks</w:t>
      </w:r>
      <w:r>
        <w:rPr>
          <w:sz w:val="21"/>
          <w:szCs w:val="21"/>
        </w:rPr>
        <w:t xml:space="preserve">; Chamkaur, Sirhind.</w:t>
      </w:r>
    </w:p>
    <w:p>
      <w:pPr>
        <w:spacing w:after="60" w:before="60" w:line="264"/>
        <w:ind w:left="0"/>
      </w:pPr>
      <w:r>
        <w:rPr>
          <w:b/>
          <w:bCs/>
          <w:color w:val="8A3B12"/>
          <w:sz w:val="21"/>
          <w:szCs w:val="21"/>
        </w:rPr>
        <w:t xml:space="preserve">1700 to 1707 CE</w:t>
      </w:r>
      <w:r>
        <w:rPr>
          <w:color w:val="555555"/>
          <w:sz w:val="21"/>
          <w:szCs w:val="21"/>
        </w:rPr>
        <w:t xml:space="preserve">  —  </w:t>
      </w:r>
      <w:r>
        <w:rPr>
          <w:b/>
          <w:bCs/>
          <w:sz w:val="21"/>
          <w:szCs w:val="21"/>
        </w:rPr>
        <w:t xml:space="preserve">Tarabai</w:t>
      </w:r>
      <w:r>
        <w:rPr>
          <w:sz w:val="21"/>
          <w:szCs w:val="21"/>
        </w:rPr>
        <w:t xml:space="preserve"> (regent for Shivaji II).</w:t>
      </w:r>
    </w:p>
    <w:p>
      <w:pPr>
        <w:spacing w:after="60" w:before="60" w:line="264"/>
        <w:ind w:left="0"/>
      </w:pPr>
      <w:r>
        <w:rPr>
          <w:b/>
          <w:bCs/>
          <w:color w:val="8A3B12"/>
          <w:sz w:val="21"/>
          <w:szCs w:val="21"/>
        </w:rPr>
        <w:t xml:space="preserve">17th to 18th century (Sikh Gurus’ lineage, overview)</w:t>
      </w:r>
      <w:r>
        <w:rPr>
          <w:color w:val="555555"/>
          <w:sz w:val="21"/>
          <w:szCs w:val="21"/>
        </w:rPr>
        <w:t xml:space="preserve">  —  </w:t>
      </w:r>
      <w:r>
        <w:rPr>
          <w:b/>
          <w:bCs/>
          <w:sz w:val="21"/>
          <w:szCs w:val="21"/>
        </w:rPr>
        <w:t xml:space="preserve">Sikh Gurus:</w:t>
      </w:r>
      <w:r>
        <w:rPr>
          <w:sz w:val="21"/>
          <w:szCs w:val="21"/>
        </w:rPr>
        <w:t xml:space="preserve"> </w:t>
      </w:r>
      <w:r>
        <w:rPr>
          <w:b/>
          <w:bCs/>
          <w:sz w:val="21"/>
          <w:szCs w:val="21"/>
        </w:rPr>
        <w:t xml:space="preserve">Nanak</w:t>
      </w:r>
      <w:r>
        <w:rPr>
          <w:sz w:val="21"/>
          <w:szCs w:val="21"/>
        </w:rPr>
        <w:t xml:space="preserve"> (1469 to 1539), </w:t>
      </w:r>
      <w:r>
        <w:rPr>
          <w:b/>
          <w:bCs/>
          <w:sz w:val="21"/>
          <w:szCs w:val="21"/>
        </w:rPr>
        <w:t xml:space="preserve">Angad</w:t>
      </w:r>
      <w:r>
        <w:rPr>
          <w:sz w:val="21"/>
          <w:szCs w:val="21"/>
        </w:rPr>
        <w:t xml:space="preserve"> (1539 to 1552), </w:t>
      </w:r>
      <w:r>
        <w:rPr>
          <w:b/>
          <w:bCs/>
          <w:sz w:val="21"/>
          <w:szCs w:val="21"/>
        </w:rPr>
        <w:t xml:space="preserve">Amar Das</w:t>
      </w:r>
      <w:r>
        <w:rPr>
          <w:sz w:val="21"/>
          <w:szCs w:val="21"/>
        </w:rPr>
        <w:t xml:space="preserve"> (1552 to 1574), </w:t>
      </w:r>
      <w:r>
        <w:rPr>
          <w:b/>
          <w:bCs/>
          <w:sz w:val="21"/>
          <w:szCs w:val="21"/>
        </w:rPr>
        <w:t xml:space="preserve">Ram Das</w:t>
      </w:r>
      <w:r>
        <w:rPr>
          <w:sz w:val="21"/>
          <w:szCs w:val="21"/>
        </w:rPr>
        <w:t xml:space="preserve"> (1574 to 1581), </w:t>
      </w:r>
      <w:r>
        <w:rPr>
          <w:b/>
          <w:bCs/>
          <w:sz w:val="21"/>
          <w:szCs w:val="21"/>
        </w:rPr>
        <w:t xml:space="preserve">Arjan</w:t>
      </w:r>
      <w:r>
        <w:rPr>
          <w:sz w:val="21"/>
          <w:szCs w:val="21"/>
        </w:rPr>
        <w:t xml:space="preserve"> (1581 to 1606), </w:t>
      </w:r>
      <w:r>
        <w:rPr>
          <w:b/>
          <w:bCs/>
          <w:sz w:val="21"/>
          <w:szCs w:val="21"/>
        </w:rPr>
        <w:t xml:space="preserve">Hargobind</w:t>
      </w:r>
      <w:r>
        <w:rPr>
          <w:sz w:val="21"/>
          <w:szCs w:val="21"/>
        </w:rPr>
        <w:t xml:space="preserve"> (1606 to 1644), </w:t>
      </w:r>
      <w:r>
        <w:rPr>
          <w:b/>
          <w:bCs/>
          <w:sz w:val="21"/>
          <w:szCs w:val="21"/>
        </w:rPr>
        <w:t xml:space="preserve">Har Rai</w:t>
      </w:r>
      <w:r>
        <w:rPr>
          <w:sz w:val="21"/>
          <w:szCs w:val="21"/>
        </w:rPr>
        <w:t xml:space="preserve"> (1644 to 1661), </w:t>
      </w:r>
      <w:r>
        <w:rPr>
          <w:b/>
          <w:bCs/>
          <w:sz w:val="21"/>
          <w:szCs w:val="21"/>
        </w:rPr>
        <w:t xml:space="preserve">Har Krishan</w:t>
      </w:r>
      <w:r>
        <w:rPr>
          <w:sz w:val="21"/>
          <w:szCs w:val="21"/>
        </w:rPr>
        <w:t xml:space="preserve"> (1661 to 1664), </w:t>
      </w:r>
      <w:r>
        <w:rPr>
          <w:b/>
          <w:bCs/>
          <w:sz w:val="21"/>
          <w:szCs w:val="21"/>
        </w:rPr>
        <w:t xml:space="preserve">Tegh Bahadur</w:t>
      </w:r>
      <w:r>
        <w:rPr>
          <w:sz w:val="21"/>
          <w:szCs w:val="21"/>
        </w:rPr>
        <w:t xml:space="preserve"> (1665 to 1675), </w:t>
      </w:r>
      <w:r>
        <w:rPr>
          <w:b/>
          <w:bCs/>
          <w:sz w:val="21"/>
          <w:szCs w:val="21"/>
        </w:rPr>
        <w:t xml:space="preserve">Gobind Singh</w:t>
      </w:r>
      <w:r>
        <w:rPr>
          <w:sz w:val="21"/>
          <w:szCs w:val="21"/>
        </w:rPr>
        <w:t xml:space="preserve"> (1675 to 1708). Then </w:t>
      </w:r>
      <w:r>
        <w:rPr>
          <w:b/>
          <w:bCs/>
          <w:sz w:val="21"/>
          <w:szCs w:val="21"/>
        </w:rPr>
        <w:t xml:space="preserve">Guru Granth Sahib</w:t>
      </w:r>
      <w:r>
        <w:rPr>
          <w:sz w:val="21"/>
          <w:szCs w:val="21"/>
        </w:rPr>
        <w:t xml:space="preserve"> as eternal Guru.</w:t>
      </w:r>
    </w:p>
    <w:p>
      <w:pPr>
        <w:spacing w:after="60" w:before="60" w:line="264"/>
        <w:ind w:left="0"/>
      </w:pPr>
      <w:r>
        <w:rPr>
          <w:b/>
          <w:bCs/>
          <w:color w:val="8A3B12"/>
          <w:sz w:val="21"/>
          <w:szCs w:val="21"/>
        </w:rPr>
        <w:t xml:space="preserve">18th to 19th century (Misc. rulers and peoples)</w:t>
      </w:r>
      <w:r>
        <w:rPr>
          <w:color w:val="555555"/>
          <w:sz w:val="21"/>
          <w:szCs w:val="21"/>
        </w:rPr>
        <w:t xml:space="preserve">  —  </w:t>
      </w:r>
      <w:r>
        <w:rPr>
          <w:b/>
          <w:bCs/>
          <w:sz w:val="21"/>
          <w:szCs w:val="21"/>
        </w:rPr>
        <w:t xml:space="preserve">Jats</w:t>
      </w:r>
      <w:r>
        <w:rPr>
          <w:sz w:val="21"/>
          <w:szCs w:val="21"/>
        </w:rPr>
        <w:t xml:space="preserve"> (Suraj Mal of Bharatpur); </w:t>
      </w:r>
      <w:r>
        <w:rPr>
          <w:b/>
          <w:bCs/>
          <w:sz w:val="21"/>
          <w:szCs w:val="21"/>
        </w:rPr>
        <w:t xml:space="preserve">Rohillas</w:t>
      </w:r>
      <w:r>
        <w:rPr>
          <w:sz w:val="21"/>
          <w:szCs w:val="21"/>
        </w:rPr>
        <w:t xml:space="preserve">; </w:t>
      </w:r>
      <w:r>
        <w:rPr>
          <w:b/>
          <w:bCs/>
          <w:sz w:val="21"/>
          <w:szCs w:val="21"/>
        </w:rPr>
        <w:t xml:space="preserve">Mahadji Scindia</w:t>
      </w:r>
      <w:r>
        <w:rPr>
          <w:sz w:val="21"/>
          <w:szCs w:val="21"/>
        </w:rPr>
        <w:t xml:space="preserve">, </w:t>
      </w:r>
      <w:r>
        <w:rPr>
          <w:b/>
          <w:bCs/>
          <w:sz w:val="21"/>
          <w:szCs w:val="21"/>
        </w:rPr>
        <w:t xml:space="preserve">Ahilyabai Holkar</w:t>
      </w:r>
      <w:r>
        <w:rPr>
          <w:sz w:val="21"/>
          <w:szCs w:val="21"/>
        </w:rPr>
        <w:t xml:space="preserve">, </w:t>
      </w:r>
      <w:r>
        <w:rPr>
          <w:b/>
          <w:bCs/>
          <w:sz w:val="21"/>
          <w:szCs w:val="21"/>
        </w:rPr>
        <w:t xml:space="preserve">Nana Phadnavis</w:t>
      </w:r>
      <w:r>
        <w:rPr>
          <w:sz w:val="21"/>
          <w:szCs w:val="21"/>
        </w:rPr>
        <w:t xml:space="preserve"> (Maratha figures); </w:t>
      </w:r>
      <w:r>
        <w:rPr>
          <w:b/>
          <w:bCs/>
          <w:sz w:val="21"/>
          <w:szCs w:val="21"/>
        </w:rPr>
        <w:t xml:space="preserve">Maratha confederacy:</w:t>
      </w:r>
      <w:r>
        <w:rPr>
          <w:sz w:val="21"/>
          <w:szCs w:val="21"/>
        </w:rPr>
        <w:t xml:space="preserve"> Scindia (Gwalior), Holkar (Indore), Gaekwad (Baroda), Bhonsle (Nagpur). Other Peshwa ministers: Moropant Pingle, Ramchandra Pant Amatya (early ministers); later titular Chhatrapatis at Satara and Kolhapur. </w:t>
      </w:r>
      <w:r>
        <w:rPr>
          <w:b/>
          <w:bCs/>
          <w:sz w:val="21"/>
          <w:szCs w:val="21"/>
        </w:rPr>
        <w:t xml:space="preserve">Peshwa Baji Rao II</w:t>
      </w:r>
      <w:r>
        <w:rPr>
          <w:sz w:val="21"/>
          <w:szCs w:val="21"/>
        </w:rPr>
        <w:t xml:space="preserve"> pensioned off at Bithoor after 1818. Anglo-Maratha War leaders and Mysore (</w:t>
      </w:r>
      <w:r>
        <w:rPr>
          <w:b/>
          <w:bCs/>
          <w:sz w:val="21"/>
          <w:szCs w:val="21"/>
        </w:rPr>
        <w:t xml:space="preserve">Hyder Ali</w:t>
      </w:r>
      <w:r>
        <w:rPr>
          <w:sz w:val="21"/>
          <w:szCs w:val="21"/>
        </w:rPr>
        <w:t xml:space="preserve"> and </w:t>
      </w:r>
      <w:r>
        <w:rPr>
          <w:b/>
          <w:bCs/>
          <w:sz w:val="21"/>
          <w:szCs w:val="21"/>
        </w:rPr>
        <w:t xml:space="preserve">Tipu Sultan</w:t>
      </w:r>
      <w:r>
        <w:rPr>
          <w:sz w:val="21"/>
          <w:szCs w:val="21"/>
        </w:rPr>
        <w:t xml:space="preserve">).</w:t>
      </w:r>
    </w:p>
    <w:p>
      <w:pPr>
        <w:spacing w:after="60" w:before="60" w:line="264"/>
        <w:ind w:left="0"/>
      </w:pPr>
      <w:r>
        <w:rPr>
          <w:b/>
          <w:bCs/>
          <w:color w:val="8A3B12"/>
          <w:sz w:val="21"/>
          <w:szCs w:val="21"/>
        </w:rPr>
        <w:t xml:space="preserve">1706 CE</w:t>
      </w:r>
      <w:r>
        <w:rPr>
          <w:color w:val="555555"/>
          <w:sz w:val="21"/>
          <w:szCs w:val="21"/>
        </w:rPr>
        <w:t xml:space="preserve">  —  </w:t>
      </w:r>
      <w:r>
        <w:rPr>
          <w:b/>
          <w:bCs/>
          <w:sz w:val="21"/>
          <w:szCs w:val="21"/>
        </w:rPr>
        <w:t xml:space="preserve">Ziegenbalg</w:t>
      </w:r>
      <w:r>
        <w:rPr>
          <w:sz w:val="21"/>
          <w:szCs w:val="21"/>
        </w:rPr>
        <w:t xml:space="preserve"> (Protestant mission), Tranquebar.</w:t>
      </w:r>
    </w:p>
    <w:p>
      <w:pPr>
        <w:spacing w:after="60" w:before="60" w:line="264"/>
        <w:ind w:left="0"/>
      </w:pPr>
      <w:r>
        <w:rPr>
          <w:b/>
          <w:bCs/>
          <w:color w:val="8A3B12"/>
          <w:sz w:val="21"/>
          <w:szCs w:val="21"/>
        </w:rPr>
        <w:t xml:space="preserve">1707 CE</w:t>
      </w:r>
      <w:r>
        <w:rPr>
          <w:color w:val="555555"/>
          <w:sz w:val="21"/>
          <w:szCs w:val="21"/>
        </w:rPr>
        <w:t xml:space="preserve">  —  </w:t>
      </w:r>
      <w:r>
        <w:rPr>
          <w:sz w:val="21"/>
          <w:szCs w:val="21"/>
        </w:rPr>
        <w:t xml:space="preserve">Aurangzeb dies at Ahmadnagar. </w:t>
      </w:r>
      <w:r>
        <w:rPr>
          <w:b/>
          <w:bCs/>
          <w:sz w:val="21"/>
          <w:szCs w:val="21"/>
        </w:rPr>
        <w:t xml:space="preserve">Bahadur Shah I</w:t>
      </w:r>
      <w:r>
        <w:rPr>
          <w:sz w:val="21"/>
          <w:szCs w:val="21"/>
        </w:rPr>
        <w:t xml:space="preserve"> (1707 to 1712). </w:t>
      </w:r>
      <w:r>
        <w:rPr>
          <w:b/>
          <w:bCs/>
          <w:sz w:val="21"/>
          <w:szCs w:val="21"/>
        </w:rPr>
        <w:t xml:space="preserve">Shahu</w:t>
      </w:r>
      <w:r>
        <w:rPr>
          <w:sz w:val="21"/>
          <w:szCs w:val="21"/>
        </w:rPr>
        <w:t xml:space="preserve"> (1707 to 1749) becomes Chhatrapati.</w:t>
      </w:r>
    </w:p>
    <w:p>
      <w:pPr>
        <w:spacing w:after="60" w:before="60" w:line="264"/>
        <w:ind w:left="0"/>
      </w:pPr>
      <w:r>
        <w:rPr>
          <w:b/>
          <w:bCs/>
          <w:color w:val="8A3B12"/>
          <w:sz w:val="21"/>
          <w:szCs w:val="21"/>
        </w:rPr>
        <w:t xml:space="preserve">1708 CE</w:t>
      </w:r>
      <w:r>
        <w:rPr>
          <w:color w:val="555555"/>
          <w:sz w:val="21"/>
          <w:szCs w:val="21"/>
        </w:rPr>
        <w:t xml:space="preserve">  —  </w:t>
      </w:r>
      <w:r>
        <w:rPr>
          <w:b/>
          <w:bCs/>
          <w:sz w:val="21"/>
          <w:szCs w:val="21"/>
        </w:rPr>
        <w:t xml:space="preserve">Guru Gobind Singh</w:t>
      </w:r>
      <w:r>
        <w:rPr>
          <w:sz w:val="21"/>
          <w:szCs w:val="21"/>
        </w:rPr>
        <w:t xml:space="preserve"> dies; the </w:t>
      </w:r>
      <w:r>
        <w:rPr>
          <w:b/>
          <w:bCs/>
          <w:sz w:val="21"/>
          <w:szCs w:val="21"/>
        </w:rPr>
        <w:t xml:space="preserve">Guru Granth Sahib</w:t>
      </w:r>
      <w:r>
        <w:rPr>
          <w:sz w:val="21"/>
          <w:szCs w:val="21"/>
        </w:rPr>
        <w:t xml:space="preserve"> takes final form (1708) as eternal Guru.</w:t>
      </w:r>
    </w:p>
    <w:p>
      <w:pPr>
        <w:spacing w:after="60" w:before="60" w:line="264"/>
        <w:ind w:left="0"/>
      </w:pPr>
      <w:r>
        <w:rPr>
          <w:b/>
          <w:bCs/>
          <w:color w:val="8A3B12"/>
          <w:sz w:val="21"/>
          <w:szCs w:val="21"/>
        </w:rPr>
        <w:t xml:space="preserve">1709 to 1716 CE (Banda Singh Bahadur)</w:t>
      </w:r>
      <w:r>
        <w:rPr>
          <w:color w:val="555555"/>
          <w:sz w:val="21"/>
          <w:szCs w:val="21"/>
        </w:rPr>
        <w:t xml:space="preserve">  —  </w:t>
      </w:r>
      <w:r>
        <w:rPr>
          <w:b/>
          <w:bCs/>
          <w:sz w:val="21"/>
          <w:szCs w:val="21"/>
        </w:rPr>
        <w:t xml:space="preserve">Banda Singh Bahadur</w:t>
      </w:r>
      <w:r>
        <w:rPr>
          <w:sz w:val="21"/>
          <w:szCs w:val="21"/>
        </w:rPr>
        <w:t xml:space="preserve"> captures Sirhind; executed in Delhi (1716).</w:t>
      </w:r>
    </w:p>
    <w:p>
      <w:pPr>
        <w:spacing w:after="60" w:before="60" w:line="264"/>
        <w:ind w:left="0"/>
      </w:pPr>
      <w:r>
        <w:rPr>
          <w:b/>
          <w:bCs/>
          <w:color w:val="8A3B12"/>
          <w:sz w:val="21"/>
          <w:szCs w:val="21"/>
        </w:rPr>
        <w:t xml:space="preserve">1712 to 1713 CE</w:t>
      </w:r>
      <w:r>
        <w:rPr>
          <w:color w:val="555555"/>
          <w:sz w:val="21"/>
          <w:szCs w:val="21"/>
        </w:rPr>
        <w:t xml:space="preserve">  —  </w:t>
      </w:r>
      <w:r>
        <w:rPr>
          <w:b/>
          <w:bCs/>
          <w:sz w:val="21"/>
          <w:szCs w:val="21"/>
        </w:rPr>
        <w:t xml:space="preserve">Jahandar Shah</w:t>
      </w:r>
      <w:r>
        <w:rPr>
          <w:sz w:val="21"/>
          <w:szCs w:val="21"/>
        </w:rPr>
        <w:t xml:space="preserve">.</w:t>
      </w:r>
    </w:p>
    <w:p>
      <w:pPr>
        <w:spacing w:after="60" w:before="60" w:line="264"/>
        <w:ind w:left="0"/>
      </w:pPr>
      <w:r>
        <w:rPr>
          <w:b/>
          <w:bCs/>
          <w:color w:val="8A3B12"/>
          <w:sz w:val="21"/>
          <w:szCs w:val="21"/>
        </w:rPr>
        <w:t xml:space="preserve">1713 to 1719 CE (Farrukhsiyar)</w:t>
      </w:r>
      <w:r>
        <w:rPr>
          <w:color w:val="555555"/>
          <w:sz w:val="21"/>
          <w:szCs w:val="21"/>
        </w:rPr>
        <w:t xml:space="preserve">  —  </w:t>
      </w:r>
      <w:r>
        <w:rPr>
          <w:b/>
          <w:bCs/>
          <w:sz w:val="21"/>
          <w:szCs w:val="21"/>
        </w:rPr>
        <w:t xml:space="preserve">Farrukhsiyar</w:t>
      </w:r>
      <w:r>
        <w:rPr>
          <w:sz w:val="21"/>
          <w:szCs w:val="21"/>
        </w:rPr>
        <w:t xml:space="preserve"> (granted East India Company a </w:t>
      </w:r>
      <w:r>
        <w:rPr>
          <w:i/>
          <w:iCs/>
          <w:sz w:val="21"/>
          <w:szCs w:val="21"/>
        </w:rPr>
        <w:t xml:space="preserve">farman</w:t>
      </w:r>
      <w:r>
        <w:rPr>
          <w:sz w:val="21"/>
          <w:szCs w:val="21"/>
        </w:rPr>
        <w:t xml:space="preserve"> in 1717, with the help of </w:t>
      </w:r>
      <w:r>
        <w:rPr>
          <w:b/>
          <w:bCs/>
          <w:sz w:val="21"/>
          <w:szCs w:val="21"/>
        </w:rPr>
        <w:t xml:space="preserve">William Hamilton</w:t>
      </w:r>
      <w:r>
        <w:rPr>
          <w:sz w:val="21"/>
          <w:szCs w:val="21"/>
        </w:rPr>
        <w:t xml:space="preserve">). </w:t>
      </w:r>
      <w:r>
        <w:rPr>
          <w:b/>
          <w:bCs/>
          <w:sz w:val="21"/>
          <w:szCs w:val="21"/>
        </w:rPr>
        <w:t xml:space="preserve">Sayyid Brothers</w:t>
      </w:r>
      <w:r>
        <w:rPr>
          <w:sz w:val="21"/>
          <w:szCs w:val="21"/>
        </w:rPr>
        <w:t xml:space="preserve"> (kingmakers). </w:t>
      </w:r>
      <w:r>
        <w:rPr>
          <w:b/>
          <w:bCs/>
          <w:sz w:val="21"/>
          <w:szCs w:val="21"/>
        </w:rPr>
        <w:t xml:space="preserve">Balaji Vishwanath</w:t>
      </w:r>
      <w:r>
        <w:rPr>
          <w:sz w:val="21"/>
          <w:szCs w:val="21"/>
        </w:rPr>
        <w:t xml:space="preserve"> (Peshwa, 1713 to 1720).</w:t>
      </w:r>
    </w:p>
    <w:p>
      <w:pPr>
        <w:spacing w:after="60" w:before="60" w:line="264"/>
        <w:ind w:left="0"/>
      </w:pPr>
      <w:r>
        <w:rPr>
          <w:b/>
          <w:bCs/>
          <w:color w:val="8A3B12"/>
          <w:sz w:val="21"/>
          <w:szCs w:val="21"/>
        </w:rPr>
        <w:t xml:space="preserve">1717 CE</w:t>
      </w:r>
      <w:r>
        <w:rPr>
          <w:color w:val="555555"/>
          <w:sz w:val="21"/>
          <w:szCs w:val="21"/>
        </w:rPr>
        <w:t xml:space="preserve">  —  </w:t>
      </w:r>
      <w:r>
        <w:rPr>
          <w:b/>
          <w:bCs/>
          <w:sz w:val="21"/>
          <w:szCs w:val="21"/>
        </w:rPr>
        <w:t xml:space="preserve">Farrukhsiyar’s farman</w:t>
      </w:r>
      <w:r>
        <w:rPr>
          <w:sz w:val="21"/>
          <w:szCs w:val="21"/>
        </w:rPr>
        <w:t xml:space="preserve"> to the English Company (duty-free trade in Bengal). </w:t>
      </w:r>
      <w:r>
        <w:rPr>
          <w:b/>
          <w:bCs/>
          <w:sz w:val="21"/>
          <w:szCs w:val="21"/>
        </w:rPr>
        <w:t xml:space="preserve">Bengal:</w:t>
      </w:r>
      <w:r>
        <w:rPr>
          <w:sz w:val="21"/>
          <w:szCs w:val="21"/>
        </w:rPr>
        <w:t xml:space="preserve"> Murshid Quli Khan (autonomous state, 1717).</w:t>
      </w:r>
    </w:p>
    <w:p>
      <w:pPr>
        <w:spacing w:after="60" w:before="60" w:line="264"/>
        <w:ind w:left="0"/>
      </w:pPr>
      <w:r>
        <w:rPr>
          <w:b/>
          <w:bCs/>
          <w:color w:val="8A3B12"/>
          <w:sz w:val="21"/>
          <w:szCs w:val="21"/>
        </w:rPr>
        <w:t xml:space="preserve">1719 to 1748 CE (Muhammad Shah Rangila)</w:t>
      </w:r>
      <w:r>
        <w:rPr>
          <w:color w:val="555555"/>
          <w:sz w:val="21"/>
          <w:szCs w:val="21"/>
        </w:rPr>
        <w:t xml:space="preserve">  —  </w:t>
      </w:r>
      <w:r>
        <w:rPr>
          <w:b/>
          <w:bCs/>
          <w:sz w:val="21"/>
          <w:szCs w:val="21"/>
        </w:rPr>
        <w:t xml:space="preserve">Rafi ud-Darajat and Rafi ud-Daulah</w:t>
      </w:r>
      <w:r>
        <w:rPr>
          <w:sz w:val="21"/>
          <w:szCs w:val="21"/>
        </w:rPr>
        <w:t xml:space="preserve"> (1719). </w:t>
      </w:r>
      <w:r>
        <w:rPr>
          <w:b/>
          <w:bCs/>
          <w:sz w:val="21"/>
          <w:szCs w:val="21"/>
        </w:rPr>
        <w:t xml:space="preserve">Muhammad Shah “Rangila”</w:t>
      </w:r>
      <w:r>
        <w:rPr>
          <w:sz w:val="21"/>
          <w:szCs w:val="21"/>
        </w:rPr>
        <w:t xml:space="preserve"> (1719 to 1748).</w:t>
      </w:r>
    </w:p>
    <w:p>
      <w:pPr>
        <w:spacing w:after="60" w:before="60" w:line="264"/>
        <w:ind w:left="0"/>
      </w:pPr>
      <w:r>
        <w:rPr>
          <w:b/>
          <w:bCs/>
          <w:color w:val="8A3B12"/>
          <w:sz w:val="21"/>
          <w:szCs w:val="21"/>
        </w:rPr>
        <w:t xml:space="preserve">1720 to 1740 CE (Baji Rao I)</w:t>
      </w:r>
      <w:r>
        <w:rPr>
          <w:color w:val="555555"/>
          <w:sz w:val="21"/>
          <w:szCs w:val="21"/>
        </w:rPr>
        <w:t xml:space="preserve">  —  </w:t>
      </w:r>
      <w:r>
        <w:rPr>
          <w:b/>
          <w:bCs/>
          <w:sz w:val="21"/>
          <w:szCs w:val="21"/>
        </w:rPr>
        <w:t xml:space="preserve">Baji Rao I</w:t>
      </w:r>
      <w:r>
        <w:rPr>
          <w:sz w:val="21"/>
          <w:szCs w:val="21"/>
        </w:rPr>
        <w:t xml:space="preserve"> (Peshwa; never lost a battle). </w:t>
      </w:r>
      <w:r>
        <w:rPr>
          <w:b/>
          <w:bCs/>
          <w:sz w:val="21"/>
          <w:szCs w:val="21"/>
        </w:rPr>
        <w:t xml:space="preserve">Jantar Mantar</w:t>
      </w:r>
      <w:r>
        <w:rPr>
          <w:sz w:val="21"/>
          <w:szCs w:val="21"/>
        </w:rPr>
        <w:t xml:space="preserve"> (Jaipur, Delhi; </w:t>
      </w:r>
      <w:r>
        <w:rPr>
          <w:b/>
          <w:bCs/>
          <w:sz w:val="21"/>
          <w:szCs w:val="21"/>
        </w:rPr>
        <w:t xml:space="preserve">Sawai Jai Singh II</w:t>
      </w:r>
      <w:r>
        <w:rPr>
          <w:sz w:val="21"/>
          <w:szCs w:val="21"/>
        </w:rPr>
        <w:t xml:space="preserve">, 1720s to 1734).</w:t>
      </w:r>
    </w:p>
    <w:p>
      <w:pPr>
        <w:spacing w:after="60" w:before="60" w:line="264"/>
        <w:ind w:left="0"/>
      </w:pPr>
      <w:r>
        <w:rPr>
          <w:b/>
          <w:bCs/>
          <w:color w:val="8A3B12"/>
          <w:sz w:val="21"/>
          <w:szCs w:val="21"/>
        </w:rPr>
        <w:t xml:space="preserve">c. 1720 CE (Pramatta Singha and Ahom kings)</w:t>
      </w:r>
      <w:r>
        <w:rPr>
          <w:color w:val="555555"/>
          <w:sz w:val="21"/>
          <w:szCs w:val="21"/>
        </w:rPr>
        <w:t xml:space="preserve">  —  </w:t>
      </w:r>
      <w:r>
        <w:rPr>
          <w:b/>
          <w:bCs/>
          <w:sz w:val="21"/>
          <w:szCs w:val="21"/>
        </w:rPr>
        <w:t xml:space="preserve">Ahom Kings (1228 to 1826):</w:t>
      </w:r>
      <w:r>
        <w:rPr>
          <w:sz w:val="21"/>
          <w:szCs w:val="21"/>
        </w:rPr>
        <w:t xml:space="preserve"> Sukaphaa, Rudra Singha (1696 to 1714), </w:t>
      </w:r>
      <w:r>
        <w:rPr>
          <w:b/>
          <w:bCs/>
          <w:sz w:val="21"/>
          <w:szCs w:val="21"/>
        </w:rPr>
        <w:t xml:space="preserve">Pramatta Singha</w:t>
      </w:r>
      <w:r>
        <w:rPr>
          <w:sz w:val="21"/>
          <w:szCs w:val="21"/>
        </w:rPr>
        <w:t xml:space="preserve">; </w:t>
      </w:r>
      <w:r>
        <w:rPr>
          <w:b/>
          <w:bCs/>
          <w:sz w:val="21"/>
          <w:szCs w:val="21"/>
        </w:rPr>
        <w:t xml:space="preserve">Lachit Borphukan</w:t>
      </w:r>
      <w:r>
        <w:rPr>
          <w:sz w:val="21"/>
          <w:szCs w:val="21"/>
        </w:rPr>
        <w:t xml:space="preserve"> wins Saraighat (1671).</w:t>
      </w:r>
    </w:p>
    <w:p>
      <w:pPr>
        <w:spacing w:after="60" w:before="60" w:line="264"/>
        <w:ind w:left="0"/>
      </w:pPr>
      <w:r>
        <w:rPr>
          <w:b/>
          <w:bCs/>
          <w:color w:val="8A3B12"/>
          <w:sz w:val="21"/>
          <w:szCs w:val="21"/>
        </w:rPr>
        <w:t xml:space="preserve">1722 CE</w:t>
      </w:r>
      <w:r>
        <w:rPr>
          <w:color w:val="555555"/>
          <w:sz w:val="21"/>
          <w:szCs w:val="21"/>
        </w:rPr>
        <w:t xml:space="preserve">  —  </w:t>
      </w:r>
      <w:r>
        <w:rPr>
          <w:b/>
          <w:bCs/>
          <w:sz w:val="21"/>
          <w:szCs w:val="21"/>
        </w:rPr>
        <w:t xml:space="preserve">Awadh</w:t>
      </w:r>
      <w:r>
        <w:rPr>
          <w:sz w:val="21"/>
          <w:szCs w:val="21"/>
        </w:rPr>
        <w:t xml:space="preserve"> (Saadat Khan) becomes autonomous.</w:t>
      </w:r>
    </w:p>
    <w:p>
      <w:pPr>
        <w:spacing w:after="60" w:before="60" w:line="264"/>
        <w:ind w:left="0"/>
      </w:pPr>
      <w:r>
        <w:rPr>
          <w:b/>
          <w:bCs/>
          <w:color w:val="8A3B12"/>
          <w:sz w:val="21"/>
          <w:szCs w:val="21"/>
        </w:rPr>
        <w:t xml:space="preserve">1724 CE</w:t>
      </w:r>
      <w:r>
        <w:rPr>
          <w:color w:val="555555"/>
          <w:sz w:val="21"/>
          <w:szCs w:val="21"/>
        </w:rPr>
        <w:t xml:space="preserve">  —  </w:t>
      </w:r>
      <w:r>
        <w:rPr>
          <w:b/>
          <w:bCs/>
          <w:sz w:val="21"/>
          <w:szCs w:val="21"/>
        </w:rPr>
        <w:t xml:space="preserve">Nizam-ul-Mulk Asaf Jah</w:t>
      </w:r>
      <w:r>
        <w:rPr>
          <w:sz w:val="21"/>
          <w:szCs w:val="21"/>
        </w:rPr>
        <w:t xml:space="preserve"> founds </w:t>
      </w:r>
      <w:r>
        <w:rPr>
          <w:b/>
          <w:bCs/>
          <w:sz w:val="21"/>
          <w:szCs w:val="21"/>
        </w:rPr>
        <w:t xml:space="preserve">Hyderabad</w:t>
      </w:r>
      <w:r>
        <w:rPr>
          <w:sz w:val="21"/>
          <w:szCs w:val="21"/>
        </w:rPr>
        <w:t xml:space="preserve"> state (</w:t>
      </w:r>
      <w:r>
        <w:rPr>
          <w:b/>
          <w:bCs/>
          <w:sz w:val="21"/>
          <w:szCs w:val="21"/>
        </w:rPr>
        <w:t xml:space="preserve">Mir Qamaruddin Asaf Jah I</w:t>
      </w:r>
      <w:r>
        <w:rPr>
          <w:sz w:val="21"/>
          <w:szCs w:val="21"/>
        </w:rPr>
        <w:t xml:space="preserve">, 1724 to 1748; the Nizam line runs to </w:t>
      </w:r>
      <w:r>
        <w:rPr>
          <w:b/>
          <w:bCs/>
          <w:sz w:val="21"/>
          <w:szCs w:val="21"/>
        </w:rPr>
        <w:t xml:space="preserve">Mir Osman Ali Khan</w:t>
      </w:r>
      <w:r>
        <w:rPr>
          <w:sz w:val="21"/>
          <w:szCs w:val="21"/>
        </w:rPr>
        <w:t xml:space="preserve">, 1911 to 1948). </w:t>
      </w:r>
      <w:r>
        <w:rPr>
          <w:b/>
          <w:bCs/>
          <w:sz w:val="21"/>
          <w:szCs w:val="21"/>
        </w:rPr>
        <w:t xml:space="preserve">Jantar Mantar</w:t>
      </w:r>
      <w:r>
        <w:rPr>
          <w:sz w:val="21"/>
          <w:szCs w:val="21"/>
        </w:rPr>
        <w:t xml:space="preserve"> Delhi (1724).</w:t>
      </w:r>
    </w:p>
    <w:p>
      <w:pPr>
        <w:spacing w:after="60" w:before="60" w:line="264"/>
        <w:ind w:left="0"/>
      </w:pPr>
      <w:r>
        <w:rPr>
          <w:b/>
          <w:bCs/>
          <w:color w:val="8A3B12"/>
          <w:sz w:val="21"/>
          <w:szCs w:val="21"/>
        </w:rPr>
        <w:t xml:space="preserve">1727 CE</w:t>
      </w:r>
      <w:r>
        <w:rPr>
          <w:color w:val="555555"/>
          <w:sz w:val="21"/>
          <w:szCs w:val="21"/>
        </w:rPr>
        <w:t xml:space="preserve">  —  </w:t>
      </w:r>
      <w:r>
        <w:rPr>
          <w:b/>
          <w:bCs/>
          <w:sz w:val="21"/>
          <w:szCs w:val="21"/>
        </w:rPr>
        <w:t xml:space="preserve">Jaipur</w:t>
      </w:r>
      <w:r>
        <w:rPr>
          <w:sz w:val="21"/>
          <w:szCs w:val="21"/>
        </w:rPr>
        <w:t xml:space="preserve"> city.</w:t>
      </w:r>
    </w:p>
    <w:p>
      <w:pPr>
        <w:spacing w:after="60" w:before="60" w:line="264"/>
        <w:ind w:left="0"/>
      </w:pPr>
      <w:r>
        <w:rPr>
          <w:b/>
          <w:bCs/>
          <w:color w:val="8A3B12"/>
          <w:sz w:val="21"/>
          <w:szCs w:val="21"/>
        </w:rPr>
        <w:t xml:space="preserve">1728 CE</w:t>
      </w:r>
      <w:r>
        <w:rPr>
          <w:color w:val="555555"/>
          <w:sz w:val="21"/>
          <w:szCs w:val="21"/>
        </w:rPr>
        <w:t xml:space="preserve">  —  </w:t>
      </w:r>
      <w:r>
        <w:rPr>
          <w:sz w:val="21"/>
          <w:szCs w:val="21"/>
        </w:rPr>
        <w:t xml:space="preserve">Baji Rao I wins at </w:t>
      </w:r>
      <w:r>
        <w:rPr>
          <w:b/>
          <w:bCs/>
          <w:sz w:val="21"/>
          <w:szCs w:val="21"/>
        </w:rPr>
        <w:t xml:space="preserve">Palkhed</w:t>
      </w:r>
      <w:r>
        <w:rPr>
          <w:sz w:val="21"/>
          <w:szCs w:val="21"/>
        </w:rPr>
        <w:t xml:space="preserve">.</w:t>
      </w:r>
    </w:p>
    <w:p>
      <w:pPr>
        <w:spacing w:after="60" w:before="60" w:line="264"/>
        <w:ind w:left="0"/>
      </w:pPr>
      <w:r>
        <w:rPr>
          <w:b/>
          <w:bCs/>
          <w:color w:val="8A3B12"/>
          <w:sz w:val="21"/>
          <w:szCs w:val="21"/>
        </w:rPr>
        <w:t xml:space="preserve">1729 to 1758 CE (Marthanda Varma)</w:t>
      </w:r>
      <w:r>
        <w:rPr>
          <w:color w:val="555555"/>
          <w:sz w:val="21"/>
          <w:szCs w:val="21"/>
        </w:rPr>
        <w:t xml:space="preserve">  —  </w:t>
      </w:r>
      <w:r>
        <w:rPr>
          <w:b/>
          <w:bCs/>
          <w:sz w:val="21"/>
          <w:szCs w:val="21"/>
        </w:rPr>
        <w:t xml:space="preserve">Marthanda Varma</w:t>
      </w:r>
      <w:r>
        <w:rPr>
          <w:sz w:val="21"/>
          <w:szCs w:val="21"/>
        </w:rPr>
        <w:t xml:space="preserve"> of Travancore (and </w:t>
      </w:r>
      <w:r>
        <w:rPr>
          <w:b/>
          <w:bCs/>
          <w:sz w:val="21"/>
          <w:szCs w:val="21"/>
        </w:rPr>
        <w:t xml:space="preserve">Dharma Raja</w:t>
      </w:r>
      <w:r>
        <w:rPr>
          <w:sz w:val="21"/>
          <w:szCs w:val="21"/>
        </w:rPr>
        <w:t xml:space="preserve">).</w:t>
      </w:r>
    </w:p>
    <w:p>
      <w:pPr>
        <w:spacing w:after="60" w:before="60" w:line="264"/>
        <w:ind w:left="0"/>
      </w:pPr>
      <w:r>
        <w:rPr>
          <w:b/>
          <w:bCs/>
          <w:color w:val="8A3B12"/>
          <w:sz w:val="21"/>
          <w:szCs w:val="21"/>
        </w:rPr>
        <w:t xml:space="preserve">1732 CE</w:t>
      </w:r>
      <w:r>
        <w:rPr>
          <w:color w:val="555555"/>
          <w:sz w:val="21"/>
          <w:szCs w:val="21"/>
        </w:rPr>
        <w:t xml:space="preserve">  —  </w:t>
      </w:r>
      <w:r>
        <w:rPr>
          <w:b/>
          <w:bCs/>
          <w:sz w:val="21"/>
          <w:szCs w:val="21"/>
        </w:rPr>
        <w:t xml:space="preserve">Shaniwar Wada</w:t>
      </w:r>
      <w:r>
        <w:rPr>
          <w:sz w:val="21"/>
          <w:szCs w:val="21"/>
        </w:rPr>
        <w:t xml:space="preserve"> (Pune).</w:t>
      </w:r>
    </w:p>
    <w:p>
      <w:pPr>
        <w:spacing w:after="60" w:before="60" w:line="264"/>
        <w:ind w:left="0"/>
      </w:pPr>
      <w:r>
        <w:rPr>
          <w:b/>
          <w:bCs/>
          <w:color w:val="8A3B12"/>
          <w:sz w:val="21"/>
          <w:szCs w:val="21"/>
        </w:rPr>
        <w:t xml:space="preserve">1734 CE</w:t>
      </w:r>
      <w:r>
        <w:rPr>
          <w:color w:val="555555"/>
          <w:sz w:val="21"/>
          <w:szCs w:val="21"/>
        </w:rPr>
        <w:t xml:space="preserve">  —  </w:t>
      </w:r>
      <w:r>
        <w:rPr>
          <w:b/>
          <w:bCs/>
          <w:sz w:val="21"/>
          <w:szCs w:val="21"/>
        </w:rPr>
        <w:t xml:space="preserve">Jantar Mantar</w:t>
      </w:r>
      <w:r>
        <w:rPr>
          <w:sz w:val="21"/>
          <w:szCs w:val="21"/>
        </w:rPr>
        <w:t xml:space="preserve">, Jaipur (1734).</w:t>
      </w:r>
    </w:p>
    <w:p>
      <w:pPr>
        <w:spacing w:after="60" w:before="60" w:line="264"/>
        <w:ind w:left="0"/>
      </w:pPr>
      <w:r>
        <w:rPr>
          <w:b/>
          <w:bCs/>
          <w:color w:val="8A3B12"/>
          <w:sz w:val="21"/>
          <w:szCs w:val="21"/>
        </w:rPr>
        <w:t xml:space="preserve">1736 CE</w:t>
      </w:r>
      <w:r>
        <w:rPr>
          <w:color w:val="555555"/>
          <w:sz w:val="21"/>
          <w:szCs w:val="21"/>
        </w:rPr>
        <w:t xml:space="preserve">  —  </w:t>
      </w:r>
      <w:r>
        <w:rPr>
          <w:sz w:val="21"/>
          <w:szCs w:val="21"/>
        </w:rPr>
        <w:t xml:space="preserve">The </w:t>
      </w:r>
      <w:r>
        <w:rPr>
          <w:b/>
          <w:bCs/>
          <w:sz w:val="21"/>
          <w:szCs w:val="21"/>
        </w:rPr>
        <w:t xml:space="preserve">Wadia</w:t>
      </w:r>
      <w:r>
        <w:rPr>
          <w:sz w:val="21"/>
          <w:szCs w:val="21"/>
        </w:rPr>
        <w:t xml:space="preserve"> family builds ships at Bombay (from 1736).</w:t>
      </w:r>
    </w:p>
    <w:p>
      <w:pPr>
        <w:spacing w:after="60" w:before="60" w:line="264"/>
        <w:ind w:left="0"/>
      </w:pPr>
      <w:r>
        <w:rPr>
          <w:b/>
          <w:bCs/>
          <w:color w:val="8A3B12"/>
          <w:sz w:val="21"/>
          <w:szCs w:val="21"/>
        </w:rPr>
        <w:t xml:space="preserve">1737 CE</w:t>
      </w:r>
      <w:r>
        <w:rPr>
          <w:color w:val="555555"/>
          <w:sz w:val="21"/>
          <w:szCs w:val="21"/>
        </w:rPr>
        <w:t xml:space="preserve">  —  </w:t>
      </w:r>
      <w:r>
        <w:rPr>
          <w:sz w:val="21"/>
          <w:szCs w:val="21"/>
        </w:rPr>
        <w:t xml:space="preserve">Baji Rao I’s Maratha forces reach </w:t>
      </w:r>
      <w:r>
        <w:rPr>
          <w:b/>
          <w:bCs/>
          <w:sz w:val="21"/>
          <w:szCs w:val="21"/>
        </w:rPr>
        <w:t xml:space="preserve">Delhi</w:t>
      </w:r>
      <w:r>
        <w:rPr>
          <w:sz w:val="21"/>
          <w:szCs w:val="21"/>
        </w:rPr>
        <w:t xml:space="preserve">.</w:t>
      </w:r>
    </w:p>
    <w:p>
      <w:pPr>
        <w:spacing w:after="60" w:before="60" w:line="264"/>
        <w:ind w:left="0"/>
      </w:pPr>
      <w:r>
        <w:rPr>
          <w:b/>
          <w:bCs/>
          <w:color w:val="8A3B12"/>
          <w:sz w:val="21"/>
          <w:szCs w:val="21"/>
        </w:rPr>
        <w:t xml:space="preserve">1739 CE</w:t>
      </w:r>
      <w:r>
        <w:rPr>
          <w:color w:val="555555"/>
          <w:sz w:val="21"/>
          <w:szCs w:val="21"/>
        </w:rPr>
        <w:t xml:space="preserve">  —  </w:t>
      </w:r>
      <w:r>
        <w:rPr>
          <w:b/>
          <w:bCs/>
          <w:sz w:val="21"/>
          <w:szCs w:val="21"/>
        </w:rPr>
        <w:t xml:space="preserve">Nadir Shah</w:t>
      </w:r>
      <w:r>
        <w:rPr>
          <w:sz w:val="21"/>
          <w:szCs w:val="21"/>
        </w:rPr>
        <w:t xml:space="preserve"> of Persia wins at </w:t>
      </w:r>
      <w:r>
        <w:rPr>
          <w:b/>
          <w:bCs/>
          <w:sz w:val="21"/>
          <w:szCs w:val="21"/>
        </w:rPr>
        <w:t xml:space="preserve">Karnal</w:t>
      </w:r>
      <w:r>
        <w:rPr>
          <w:sz w:val="21"/>
          <w:szCs w:val="21"/>
        </w:rPr>
        <w:t xml:space="preserve">, sacks Delhi, carries off the </w:t>
      </w:r>
      <w:r>
        <w:rPr>
          <w:b/>
          <w:bCs/>
          <w:sz w:val="21"/>
          <w:szCs w:val="21"/>
        </w:rPr>
        <w:t xml:space="preserve">Peacock Throne</w:t>
      </w:r>
      <w:r>
        <w:rPr>
          <w:sz w:val="21"/>
          <w:szCs w:val="21"/>
        </w:rPr>
        <w:t xml:space="preserve"> and the </w:t>
      </w:r>
      <w:r>
        <w:rPr>
          <w:b/>
          <w:bCs/>
          <w:sz w:val="21"/>
          <w:szCs w:val="21"/>
        </w:rPr>
        <w:t xml:space="preserve">Koh-i-Noor</w:t>
      </w:r>
      <w:r>
        <w:rPr>
          <w:sz w:val="21"/>
          <w:szCs w:val="21"/>
        </w:rPr>
        <w:t xml:space="preserve">. War list: Nadir Shah’s invasion (1739).</w:t>
      </w:r>
    </w:p>
    <w:p>
      <w:pPr>
        <w:spacing w:after="60" w:before="60" w:line="264"/>
        <w:ind w:left="0"/>
      </w:pPr>
      <w:r>
        <w:rPr>
          <w:b/>
          <w:bCs/>
          <w:color w:val="8A3B12"/>
          <w:sz w:val="21"/>
          <w:szCs w:val="21"/>
        </w:rPr>
        <w:t xml:space="preserve">1740 to 1761 CE (Balaji Baji Rao)</w:t>
      </w:r>
      <w:r>
        <w:rPr>
          <w:color w:val="555555"/>
          <w:sz w:val="21"/>
          <w:szCs w:val="21"/>
        </w:rPr>
        <w:t xml:space="preserve">  —  </w:t>
      </w:r>
      <w:r>
        <w:rPr>
          <w:b/>
          <w:bCs/>
          <w:sz w:val="21"/>
          <w:szCs w:val="21"/>
        </w:rPr>
        <w:t xml:space="preserve">Balaji Baji Rao (Nana Saheb)</w:t>
      </w:r>
      <w:r>
        <w:rPr>
          <w:sz w:val="21"/>
          <w:szCs w:val="21"/>
        </w:rPr>
        <w:t xml:space="preserve"> (Peshwa).</w:t>
      </w:r>
    </w:p>
    <w:p>
      <w:pPr>
        <w:spacing w:after="60" w:before="60" w:line="264"/>
        <w:ind w:left="0"/>
      </w:pPr>
      <w:r>
        <w:rPr>
          <w:b/>
          <w:bCs/>
          <w:color w:val="8A3B12"/>
          <w:sz w:val="21"/>
          <w:szCs w:val="21"/>
        </w:rPr>
        <w:t xml:space="preserve">1741 CE</w:t>
      </w:r>
      <w:r>
        <w:rPr>
          <w:color w:val="555555"/>
          <w:sz w:val="21"/>
          <w:szCs w:val="21"/>
        </w:rPr>
        <w:t xml:space="preserve">  —  </w:t>
      </w:r>
      <w:r>
        <w:rPr>
          <w:b/>
          <w:bCs/>
          <w:sz w:val="21"/>
          <w:szCs w:val="21"/>
        </w:rPr>
        <w:t xml:space="preserve">Marthanda Varma</w:t>
      </w:r>
      <w:r>
        <w:rPr>
          <w:sz w:val="21"/>
          <w:szCs w:val="21"/>
        </w:rPr>
        <w:t xml:space="preserve"> defeats the Dutch at </w:t>
      </w:r>
      <w:r>
        <w:rPr>
          <w:b/>
          <w:bCs/>
          <w:sz w:val="21"/>
          <w:szCs w:val="21"/>
        </w:rPr>
        <w:t xml:space="preserve">Colachel</w:t>
      </w:r>
      <w:r>
        <w:rPr>
          <w:sz w:val="21"/>
          <w:szCs w:val="21"/>
        </w:rPr>
        <w:t xml:space="preserve">.</w:t>
      </w:r>
    </w:p>
    <w:p>
      <w:pPr>
        <w:spacing w:after="60" w:before="60" w:line="264"/>
        <w:ind w:left="0"/>
      </w:pPr>
      <w:r>
        <w:rPr>
          <w:b/>
          <w:bCs/>
          <w:color w:val="8A3B12"/>
          <w:sz w:val="21"/>
          <w:szCs w:val="21"/>
        </w:rPr>
        <w:t xml:space="preserve">1742 to 1754 CE</w:t>
      </w:r>
      <w:r>
        <w:rPr>
          <w:color w:val="555555"/>
          <w:sz w:val="21"/>
          <w:szCs w:val="21"/>
        </w:rPr>
        <w:t xml:space="preserve">  —  </w:t>
      </w:r>
      <w:r>
        <w:rPr>
          <w:b/>
          <w:bCs/>
          <w:sz w:val="21"/>
          <w:szCs w:val="21"/>
        </w:rPr>
        <w:t xml:space="preserve">Dupleix</w:t>
      </w:r>
      <w:r>
        <w:rPr>
          <w:sz w:val="21"/>
          <w:szCs w:val="21"/>
        </w:rPr>
        <w:t xml:space="preserve"> (French Governor) vs. </w:t>
      </w:r>
      <w:r>
        <w:rPr>
          <w:b/>
          <w:bCs/>
          <w:sz w:val="21"/>
          <w:szCs w:val="21"/>
        </w:rPr>
        <w:t xml:space="preserve">Robert Clive</w:t>
      </w:r>
      <w:r>
        <w:rPr>
          <w:sz w:val="21"/>
          <w:szCs w:val="21"/>
        </w:rPr>
        <w:t xml:space="preserve">.</w:t>
      </w:r>
    </w:p>
    <w:p>
      <w:pPr>
        <w:spacing w:after="60" w:before="60" w:line="264"/>
        <w:ind w:left="0"/>
      </w:pPr>
      <w:r>
        <w:rPr>
          <w:b/>
          <w:bCs/>
          <w:color w:val="8A3B12"/>
          <w:sz w:val="21"/>
          <w:szCs w:val="21"/>
        </w:rPr>
        <w:t xml:space="preserve">1746 to 1748 CE</w:t>
      </w:r>
      <w:r>
        <w:rPr>
          <w:color w:val="555555"/>
          <w:sz w:val="21"/>
          <w:szCs w:val="21"/>
        </w:rPr>
        <w:t xml:space="preserve">  —  </w:t>
      </w:r>
      <w:r>
        <w:rPr>
          <w:b/>
          <w:bCs/>
          <w:sz w:val="21"/>
          <w:szCs w:val="21"/>
        </w:rPr>
        <w:t xml:space="preserve">First Carnatic War</w:t>
      </w:r>
      <w:r>
        <w:rPr>
          <w:sz w:val="21"/>
          <w:szCs w:val="21"/>
        </w:rPr>
        <w:t xml:space="preserve"> (Adyar/St. Thome). Carnatic Wars (1746 to 1763).</w:t>
      </w:r>
    </w:p>
    <w:p>
      <w:pPr>
        <w:spacing w:after="60" w:before="60" w:line="264"/>
        <w:ind w:left="0"/>
      </w:pPr>
      <w:r>
        <w:rPr>
          <w:b/>
          <w:bCs/>
          <w:color w:val="8A3B12"/>
          <w:sz w:val="21"/>
          <w:szCs w:val="21"/>
        </w:rPr>
        <w:t xml:space="preserve">1748 to 1767 CE</w:t>
      </w:r>
      <w:r>
        <w:rPr>
          <w:color w:val="555555"/>
          <w:sz w:val="21"/>
          <w:szCs w:val="21"/>
        </w:rPr>
        <w:t xml:space="preserve">  —  </w:t>
      </w:r>
      <w:r>
        <w:rPr>
          <w:b/>
          <w:bCs/>
          <w:sz w:val="21"/>
          <w:szCs w:val="21"/>
        </w:rPr>
        <w:t xml:space="preserve">Ahmad Shah Abdali</w:t>
      </w:r>
      <w:r>
        <w:rPr>
          <w:sz w:val="21"/>
          <w:szCs w:val="21"/>
        </w:rPr>
        <w:t xml:space="preserve"> (Durrani) invades eight or more times. </w:t>
      </w:r>
      <w:r>
        <w:rPr>
          <w:b/>
          <w:bCs/>
          <w:sz w:val="21"/>
          <w:szCs w:val="21"/>
        </w:rPr>
        <w:t xml:space="preserve">Ahmad Shah Bahadur</w:t>
      </w:r>
      <w:r>
        <w:rPr>
          <w:sz w:val="21"/>
          <w:szCs w:val="21"/>
        </w:rPr>
        <w:t xml:space="preserve"> (1748 to 1754).</w:t>
      </w:r>
    </w:p>
    <w:p>
      <w:pPr>
        <w:spacing w:after="60" w:before="60" w:line="264"/>
        <w:ind w:left="0"/>
      </w:pPr>
      <w:r>
        <w:rPr>
          <w:b/>
          <w:bCs/>
          <w:color w:val="8A3B12"/>
          <w:sz w:val="21"/>
          <w:szCs w:val="21"/>
        </w:rPr>
        <w:t xml:space="preserve">1749 to 1754 CE</w:t>
      </w:r>
      <w:r>
        <w:rPr>
          <w:color w:val="555555"/>
          <w:sz w:val="21"/>
          <w:szCs w:val="21"/>
        </w:rPr>
        <w:t xml:space="preserve">  —  </w:t>
      </w:r>
      <w:r>
        <w:rPr>
          <w:b/>
          <w:bCs/>
          <w:sz w:val="21"/>
          <w:szCs w:val="21"/>
        </w:rPr>
        <w:t xml:space="preserve">Second Carnatic War</w:t>
      </w:r>
      <w:r>
        <w:rPr>
          <w:sz w:val="21"/>
          <w:szCs w:val="21"/>
        </w:rPr>
        <w:t xml:space="preserve"> (Arcot, 1751). </w:t>
      </w:r>
      <w:r>
        <w:rPr>
          <w:b/>
          <w:bCs/>
          <w:sz w:val="21"/>
          <w:szCs w:val="21"/>
        </w:rPr>
        <w:t xml:space="preserve">Shahu</w:t>
      </w:r>
      <w:r>
        <w:rPr>
          <w:sz w:val="21"/>
          <w:szCs w:val="21"/>
        </w:rPr>
        <w:t xml:space="preserve"> dies (1749).</w:t>
      </w:r>
    </w:p>
    <w:p>
      <w:pPr>
        <w:spacing w:after="60" w:before="60" w:line="264"/>
        <w:ind w:left="0"/>
      </w:pPr>
      <w:r>
        <w:rPr>
          <w:b/>
          <w:bCs/>
          <w:color w:val="8A3B12"/>
          <w:sz w:val="21"/>
          <w:szCs w:val="21"/>
        </w:rPr>
        <w:t xml:space="preserve">18th century (Architecture)</w:t>
      </w:r>
      <w:r>
        <w:rPr>
          <w:color w:val="555555"/>
          <w:sz w:val="21"/>
          <w:szCs w:val="21"/>
        </w:rPr>
        <w:t xml:space="preserve">  —  </w:t>
      </w:r>
      <w:r>
        <w:rPr>
          <w:b/>
          <w:bCs/>
          <w:sz w:val="21"/>
          <w:szCs w:val="21"/>
        </w:rPr>
        <w:t xml:space="preserve">Murshidabad</w:t>
      </w:r>
      <w:r>
        <w:rPr>
          <w:sz w:val="21"/>
          <w:szCs w:val="21"/>
        </w:rPr>
        <w:t xml:space="preserve"> buildings (18th century).</w:t>
      </w:r>
    </w:p>
    <w:p>
      <w:pPr>
        <w:spacing w:after="60" w:before="60" w:line="264"/>
        <w:ind w:left="0"/>
      </w:pPr>
      <w:r>
        <w:rPr>
          <w:b/>
          <w:bCs/>
          <w:color w:val="8A3B12"/>
          <w:sz w:val="21"/>
          <w:szCs w:val="21"/>
        </w:rPr>
        <w:t xml:space="preserve">18th century (Autonomous states)</w:t>
      </w:r>
      <w:r>
        <w:rPr>
          <w:color w:val="555555"/>
          <w:sz w:val="21"/>
          <w:szCs w:val="21"/>
        </w:rPr>
        <w:t xml:space="preserve">  —  </w:t>
      </w:r>
      <w:r>
        <w:rPr>
          <w:sz w:val="21"/>
          <w:szCs w:val="21"/>
        </w:rPr>
        <w:t xml:space="preserve">Autonomous states emerge: </w:t>
      </w:r>
      <w:r>
        <w:rPr>
          <w:b/>
          <w:bCs/>
          <w:sz w:val="21"/>
          <w:szCs w:val="21"/>
        </w:rPr>
        <w:t xml:space="preserve">Awadh</w:t>
      </w:r>
      <w:r>
        <w:rPr>
          <w:sz w:val="21"/>
          <w:szCs w:val="21"/>
        </w:rPr>
        <w:t xml:space="preserve"> (Saadat Khan, 1722), </w:t>
      </w:r>
      <w:r>
        <w:rPr>
          <w:b/>
          <w:bCs/>
          <w:sz w:val="21"/>
          <w:szCs w:val="21"/>
        </w:rPr>
        <w:t xml:space="preserve">Bengal</w:t>
      </w:r>
      <w:r>
        <w:rPr>
          <w:sz w:val="21"/>
          <w:szCs w:val="21"/>
        </w:rPr>
        <w:t xml:space="preserve"> (Murshid Quli Khan, 1717), </w:t>
      </w:r>
      <w:r>
        <w:rPr>
          <w:b/>
          <w:bCs/>
          <w:sz w:val="21"/>
          <w:szCs w:val="21"/>
        </w:rPr>
        <w:t xml:space="preserve">Rohilkhand</w:t>
      </w:r>
      <w:r>
        <w:rPr>
          <w:sz w:val="21"/>
          <w:szCs w:val="21"/>
        </w:rPr>
        <w:t xml:space="preserve">, </w:t>
      </w:r>
      <w:r>
        <w:rPr>
          <w:b/>
          <w:bCs/>
          <w:sz w:val="21"/>
          <w:szCs w:val="21"/>
        </w:rPr>
        <w:t xml:space="preserve">Mysore</w:t>
      </w:r>
      <w:r>
        <w:rPr>
          <w:sz w:val="21"/>
          <w:szCs w:val="21"/>
        </w:rPr>
        <w:t xml:space="preserve">.</w:t>
      </w:r>
    </w:p>
    <w:p>
      <w:pPr>
        <w:spacing w:after="60" w:before="60" w:line="264"/>
        <w:ind w:left="0"/>
      </w:pPr>
      <w:r>
        <w:rPr>
          <w:b/>
          <w:bCs/>
          <w:color w:val="8A3B12"/>
          <w:sz w:val="21"/>
          <w:szCs w:val="21"/>
        </w:rPr>
        <w:t xml:space="preserve">1751 CE</w:t>
      </w:r>
      <w:r>
        <w:rPr>
          <w:color w:val="555555"/>
          <w:sz w:val="21"/>
          <w:szCs w:val="21"/>
        </w:rPr>
        <w:t xml:space="preserve">  —  </w:t>
      </w:r>
      <w:r>
        <w:rPr>
          <w:sz w:val="21"/>
          <w:szCs w:val="21"/>
        </w:rPr>
        <w:t xml:space="preserve">Arcot (Second Carnatic War).</w:t>
      </w:r>
    </w:p>
    <w:p>
      <w:pPr>
        <w:spacing w:after="60" w:before="60" w:line="264"/>
        <w:ind w:left="0"/>
      </w:pPr>
      <w:r>
        <w:rPr>
          <w:b/>
          <w:bCs/>
          <w:color w:val="8A3B12"/>
          <w:sz w:val="21"/>
          <w:szCs w:val="21"/>
        </w:rPr>
        <w:t xml:space="preserve">1754 to 1759 CE</w:t>
      </w:r>
      <w:r>
        <w:rPr>
          <w:color w:val="555555"/>
          <w:sz w:val="21"/>
          <w:szCs w:val="21"/>
        </w:rPr>
        <w:t xml:space="preserve">  —  </w:t>
      </w:r>
      <w:r>
        <w:rPr>
          <w:b/>
          <w:bCs/>
          <w:sz w:val="21"/>
          <w:szCs w:val="21"/>
        </w:rPr>
        <w:t xml:space="preserve">Alamgir II</w:t>
      </w:r>
      <w:r>
        <w:rPr>
          <w:sz w:val="21"/>
          <w:szCs w:val="21"/>
        </w:rPr>
        <w:t xml:space="preserve">. </w:t>
      </w:r>
      <w:r>
        <w:rPr>
          <w:b/>
          <w:bCs/>
          <w:sz w:val="21"/>
          <w:szCs w:val="21"/>
        </w:rPr>
        <w:t xml:space="preserve">Safdarjung’s Tomb</w:t>
      </w:r>
      <w:r>
        <w:rPr>
          <w:sz w:val="21"/>
          <w:szCs w:val="21"/>
        </w:rPr>
        <w:t xml:space="preserve"> (1754).</w:t>
      </w:r>
    </w:p>
    <w:p>
      <w:pPr>
        <w:spacing w:after="60" w:before="60" w:line="264"/>
        <w:ind w:left="0"/>
      </w:pPr>
      <w:r>
        <w:rPr>
          <w:b/>
          <w:bCs/>
          <w:color w:val="8A3B12"/>
          <w:sz w:val="21"/>
          <w:szCs w:val="21"/>
        </w:rPr>
        <w:t xml:space="preserve">1756 CE</w:t>
      </w:r>
      <w:r>
        <w:rPr>
          <w:color w:val="555555"/>
          <w:sz w:val="21"/>
          <w:szCs w:val="21"/>
        </w:rPr>
        <w:t xml:space="preserve">  —  </w:t>
      </w:r>
      <w:r>
        <w:rPr>
          <w:b/>
          <w:bCs/>
          <w:sz w:val="21"/>
          <w:szCs w:val="21"/>
        </w:rPr>
        <w:t xml:space="preserve">Siraj ud-Daulah</w:t>
      </w:r>
      <w:r>
        <w:rPr>
          <w:sz w:val="21"/>
          <w:szCs w:val="21"/>
        </w:rPr>
        <w:t xml:space="preserve"> captures Fort William; the </w:t>
      </w:r>
      <w:r>
        <w:rPr>
          <w:b/>
          <w:bCs/>
          <w:sz w:val="21"/>
          <w:szCs w:val="21"/>
        </w:rPr>
        <w:t xml:space="preserve">“Black Hole of Calcutta”</w:t>
      </w:r>
      <w:r>
        <w:rPr>
          <w:sz w:val="21"/>
          <w:szCs w:val="21"/>
        </w:rPr>
        <w:t xml:space="preserve"> incident (disputed).</w:t>
      </w:r>
    </w:p>
    <w:p>
      <w:pPr>
        <w:pStyle w:val="Heading1"/>
        <w:keepNext/>
        <w:pBdr>
          <w:bottom w:val="single" w:color="C9B8A6" w:sz="6" w:space="4"/>
        </w:pBdr>
        <w:spacing w:after="120" w:before="360"/>
      </w:pPr>
      <w:r>
        <w:rPr>
          <w:b/>
          <w:bCs/>
          <w:color w:val="1F2A44"/>
          <w:sz w:val="30"/>
          <w:szCs w:val="30"/>
        </w:rPr>
        <w:t xml:space="preserve">Company Rule (1757 to 1858)</w:t>
      </w:r>
    </w:p>
    <w:p>
      <w:pPr>
        <w:spacing w:after="60" w:before="60" w:line="264"/>
        <w:ind w:left="0"/>
      </w:pPr>
      <w:r>
        <w:rPr>
          <w:b/>
          <w:bCs/>
          <w:color w:val="8A3B12"/>
          <w:sz w:val="21"/>
          <w:szCs w:val="21"/>
        </w:rPr>
        <w:t xml:space="preserve">1757 CE (Battle of Plassey)</w:t>
      </w:r>
      <w:r>
        <w:rPr>
          <w:color w:val="555555"/>
          <w:sz w:val="21"/>
          <w:szCs w:val="21"/>
        </w:rPr>
        <w:t xml:space="preserve">  —  </w:t>
      </w:r>
      <w:r>
        <w:rPr>
          <w:b/>
          <w:bCs/>
          <w:sz w:val="21"/>
          <w:szCs w:val="21"/>
        </w:rPr>
        <w:t xml:space="preserve">23 June 1757, Battle of Plassey:</w:t>
      </w:r>
      <w:r>
        <w:rPr>
          <w:sz w:val="21"/>
          <w:szCs w:val="21"/>
        </w:rPr>
        <w:t xml:space="preserve"> </w:t>
      </w:r>
      <w:r>
        <w:rPr>
          <w:b/>
          <w:bCs/>
          <w:sz w:val="21"/>
          <w:szCs w:val="21"/>
        </w:rPr>
        <w:t xml:space="preserve">Robert Clive</w:t>
      </w:r>
      <w:r>
        <w:rPr>
          <w:sz w:val="21"/>
          <w:szCs w:val="21"/>
        </w:rPr>
        <w:t xml:space="preserve"> defeats Siraj ud-Daulah by conspiracy with </w:t>
      </w:r>
      <w:r>
        <w:rPr>
          <w:b/>
          <w:bCs/>
          <w:sz w:val="21"/>
          <w:szCs w:val="21"/>
        </w:rPr>
        <w:t xml:space="preserve">Mir Jafar</w:t>
      </w:r>
      <w:r>
        <w:rPr>
          <w:sz w:val="21"/>
          <w:szCs w:val="21"/>
        </w:rPr>
        <w:t xml:space="preserve">, </w:t>
      </w:r>
      <w:r>
        <w:rPr>
          <w:b/>
          <w:bCs/>
          <w:sz w:val="21"/>
          <w:szCs w:val="21"/>
        </w:rPr>
        <w:t xml:space="preserve">Rai Durlabh</w:t>
      </w:r>
      <w:r>
        <w:rPr>
          <w:sz w:val="21"/>
          <w:szCs w:val="21"/>
        </w:rPr>
        <w:t xml:space="preserve">, </w:t>
      </w:r>
      <w:r>
        <w:rPr>
          <w:b/>
          <w:bCs/>
          <w:sz w:val="21"/>
          <w:szCs w:val="21"/>
        </w:rPr>
        <w:t xml:space="preserve">Jagat Seth</w:t>
      </w:r>
      <w:r>
        <w:rPr>
          <w:sz w:val="21"/>
          <w:szCs w:val="21"/>
        </w:rPr>
        <w:t xml:space="preserve">, and </w:t>
      </w:r>
      <w:r>
        <w:rPr>
          <w:b/>
          <w:bCs/>
          <w:sz w:val="21"/>
          <w:szCs w:val="21"/>
        </w:rPr>
        <w:t xml:space="preserve">Omichand</w:t>
      </w:r>
      <w:r>
        <w:rPr>
          <w:sz w:val="21"/>
          <w:szCs w:val="21"/>
        </w:rPr>
        <w:t xml:space="preserve">. Start of effective British territorial rule (1757 to 1858: East India Company rule); </w:t>
      </w:r>
      <w:r>
        <w:rPr>
          <w:b/>
          <w:bCs/>
          <w:sz w:val="21"/>
          <w:szCs w:val="21"/>
        </w:rPr>
        <w:t xml:space="preserve">Mir Jafar</w:t>
      </w:r>
      <w:r>
        <w:rPr>
          <w:sz w:val="21"/>
          <w:szCs w:val="21"/>
        </w:rPr>
        <w:t xml:space="preserve"> installed; </w:t>
      </w:r>
      <w:r>
        <w:rPr>
          <w:b/>
          <w:bCs/>
          <w:sz w:val="21"/>
          <w:szCs w:val="21"/>
        </w:rPr>
        <w:t xml:space="preserve">Mir Qasim</w:t>
      </w:r>
      <w:r>
        <w:rPr>
          <w:sz w:val="21"/>
          <w:szCs w:val="21"/>
        </w:rPr>
        <w:t xml:space="preserve"> replaced him (1760).</w:t>
      </w:r>
    </w:p>
    <w:p>
      <w:pPr>
        <w:spacing w:after="60" w:before="60" w:line="264"/>
        <w:ind w:left="0"/>
      </w:pPr>
      <w:r>
        <w:rPr>
          <w:b/>
          <w:bCs/>
          <w:color w:val="8A3B12"/>
          <w:sz w:val="21"/>
          <w:szCs w:val="21"/>
        </w:rPr>
        <w:t xml:space="preserve">1758 to 1763 CE</w:t>
      </w:r>
      <w:r>
        <w:rPr>
          <w:color w:val="555555"/>
          <w:sz w:val="21"/>
          <w:szCs w:val="21"/>
        </w:rPr>
        <w:t xml:space="preserve">  —  </w:t>
      </w:r>
      <w:r>
        <w:rPr>
          <w:b/>
          <w:bCs/>
          <w:sz w:val="21"/>
          <w:szCs w:val="21"/>
        </w:rPr>
        <w:t xml:space="preserve">Third Carnatic War</w:t>
      </w:r>
      <w:r>
        <w:rPr>
          <w:sz w:val="21"/>
          <w:szCs w:val="21"/>
        </w:rPr>
        <w:t xml:space="preserve">.</w:t>
      </w:r>
    </w:p>
    <w:p>
      <w:pPr>
        <w:spacing w:after="60" w:before="60" w:line="264"/>
        <w:ind w:left="0"/>
      </w:pPr>
      <w:r>
        <w:rPr>
          <w:b/>
          <w:bCs/>
          <w:color w:val="8A3B12"/>
          <w:sz w:val="21"/>
          <w:szCs w:val="21"/>
        </w:rPr>
        <w:t xml:space="preserve">1759 CE</w:t>
      </w:r>
      <w:r>
        <w:rPr>
          <w:color w:val="555555"/>
          <w:sz w:val="21"/>
          <w:szCs w:val="21"/>
        </w:rPr>
        <w:t xml:space="preserve">  —  </w:t>
      </w:r>
      <w:r>
        <w:rPr>
          <w:b/>
          <w:bCs/>
          <w:sz w:val="21"/>
          <w:szCs w:val="21"/>
        </w:rPr>
        <w:t xml:space="preserve">Shah Alam II</w:t>
      </w:r>
      <w:r>
        <w:rPr>
          <w:sz w:val="21"/>
          <w:szCs w:val="21"/>
        </w:rPr>
        <w:t xml:space="preserve"> (1759 to 1806). Dutch defeated by the British at </w:t>
      </w:r>
      <w:r>
        <w:rPr>
          <w:b/>
          <w:bCs/>
          <w:sz w:val="21"/>
          <w:szCs w:val="21"/>
        </w:rPr>
        <w:t xml:space="preserve">Bedara</w:t>
      </w:r>
      <w:r>
        <w:rPr>
          <w:sz w:val="21"/>
          <w:szCs w:val="21"/>
        </w:rPr>
        <w:t xml:space="preserve"> (1759).</w:t>
      </w:r>
    </w:p>
    <w:p>
      <w:pPr>
        <w:spacing w:after="60" w:before="60" w:line="264"/>
        <w:ind w:left="0"/>
      </w:pPr>
      <w:r>
        <w:rPr>
          <w:b/>
          <w:bCs/>
          <w:color w:val="8A3B12"/>
          <w:sz w:val="21"/>
          <w:szCs w:val="21"/>
        </w:rPr>
        <w:t xml:space="preserve">1760 CE</w:t>
      </w:r>
      <w:r>
        <w:rPr>
          <w:color w:val="555555"/>
          <w:sz w:val="21"/>
          <w:szCs w:val="21"/>
        </w:rPr>
        <w:t xml:space="preserve">  —  </w:t>
      </w:r>
      <w:r>
        <w:rPr>
          <w:b/>
          <w:bCs/>
          <w:sz w:val="21"/>
          <w:szCs w:val="21"/>
        </w:rPr>
        <w:t xml:space="preserve">Battle of Wandiwash:</w:t>
      </w:r>
      <w:r>
        <w:rPr>
          <w:sz w:val="21"/>
          <w:szCs w:val="21"/>
        </w:rPr>
        <w:t xml:space="preserve"> </w:t>
      </w:r>
      <w:r>
        <w:rPr>
          <w:b/>
          <w:bCs/>
          <w:sz w:val="21"/>
          <w:szCs w:val="21"/>
        </w:rPr>
        <w:t xml:space="preserve">Eyre Coote</w:t>
      </w:r>
      <w:r>
        <w:rPr>
          <w:sz w:val="21"/>
          <w:szCs w:val="21"/>
        </w:rPr>
        <w:t xml:space="preserve"> defeats Lally. </w:t>
      </w:r>
      <w:r>
        <w:rPr>
          <w:b/>
          <w:bCs/>
          <w:sz w:val="21"/>
          <w:szCs w:val="21"/>
        </w:rPr>
        <w:t xml:space="preserve">Mir Qasim</w:t>
      </w:r>
      <w:r>
        <w:rPr>
          <w:sz w:val="21"/>
          <w:szCs w:val="21"/>
        </w:rPr>
        <w:t xml:space="preserve"> replaces Mir Jafar.</w:t>
      </w:r>
    </w:p>
    <w:p>
      <w:pPr>
        <w:spacing w:after="60" w:before="60" w:line="264"/>
        <w:ind w:left="0"/>
      </w:pPr>
      <w:r>
        <w:rPr>
          <w:b/>
          <w:bCs/>
          <w:color w:val="8A3B12"/>
          <w:sz w:val="21"/>
          <w:szCs w:val="21"/>
        </w:rPr>
        <w:t xml:space="preserve">1761 CE (Third Battle of Panipat)</w:t>
      </w:r>
      <w:r>
        <w:rPr>
          <w:color w:val="555555"/>
          <w:sz w:val="21"/>
          <w:szCs w:val="21"/>
        </w:rPr>
        <w:t xml:space="preserve">  —  </w:t>
      </w:r>
      <w:r>
        <w:rPr>
          <w:b/>
          <w:bCs/>
          <w:sz w:val="21"/>
          <w:szCs w:val="21"/>
        </w:rPr>
        <w:t xml:space="preserve">Third Battle of Panipat:</w:t>
      </w:r>
      <w:r>
        <w:rPr>
          <w:sz w:val="21"/>
          <w:szCs w:val="21"/>
        </w:rPr>
        <w:t xml:space="preserve"> Abdali defeats the Maratha army under </w:t>
      </w:r>
      <w:r>
        <w:rPr>
          <w:b/>
          <w:bCs/>
          <w:sz w:val="21"/>
          <w:szCs w:val="21"/>
        </w:rPr>
        <w:t xml:space="preserve">Sadashivrao Bhau</w:t>
      </w:r>
      <w:r>
        <w:rPr>
          <w:sz w:val="21"/>
          <w:szCs w:val="21"/>
        </w:rPr>
        <w:t xml:space="preserve">; Maratha northern ambitions halted; </w:t>
      </w:r>
      <w:r>
        <w:rPr>
          <w:b/>
          <w:bCs/>
          <w:sz w:val="21"/>
          <w:szCs w:val="21"/>
        </w:rPr>
        <w:t xml:space="preserve">Peshwa Balaji Bajirao</w:t>
      </w:r>
      <w:r>
        <w:rPr>
          <w:sz w:val="21"/>
          <w:szCs w:val="21"/>
        </w:rPr>
        <w:t xml:space="preserve"> dies soon after. </w:t>
      </w:r>
      <w:r>
        <w:rPr>
          <w:b/>
          <w:bCs/>
          <w:sz w:val="21"/>
          <w:szCs w:val="21"/>
        </w:rPr>
        <w:t xml:space="preserve">Madhavrao I</w:t>
      </w:r>
      <w:r>
        <w:rPr>
          <w:sz w:val="21"/>
          <w:szCs w:val="21"/>
        </w:rPr>
        <w:t xml:space="preserve"> (Peshwa, 1761 to 1772). </w:t>
      </w:r>
      <w:r>
        <w:rPr>
          <w:b/>
          <w:bCs/>
          <w:sz w:val="21"/>
          <w:szCs w:val="21"/>
        </w:rPr>
        <w:t xml:space="preserve">Hyder Ali</w:t>
      </w:r>
      <w:r>
        <w:rPr>
          <w:sz w:val="21"/>
          <w:szCs w:val="21"/>
        </w:rPr>
        <w:t xml:space="preserve"> (Mysore, 1761 to 1782).</w:t>
      </w:r>
    </w:p>
    <w:p>
      <w:pPr>
        <w:spacing w:after="60" w:before="60" w:line="264"/>
        <w:ind w:left="0"/>
      </w:pPr>
      <w:r>
        <w:rPr>
          <w:b/>
          <w:bCs/>
          <w:color w:val="8A3B12"/>
          <w:sz w:val="21"/>
          <w:szCs w:val="21"/>
        </w:rPr>
        <w:t xml:space="preserve">1762 CE</w:t>
      </w:r>
      <w:r>
        <w:rPr>
          <w:color w:val="555555"/>
          <w:sz w:val="21"/>
          <w:szCs w:val="21"/>
        </w:rPr>
        <w:t xml:space="preserve">  —  </w:t>
      </w:r>
      <w:r>
        <w:rPr>
          <w:b/>
          <w:bCs/>
          <w:sz w:val="21"/>
          <w:szCs w:val="21"/>
        </w:rPr>
        <w:t xml:space="preserve">Shah Waliullah</w:t>
      </w:r>
      <w:r>
        <w:rPr>
          <w:sz w:val="21"/>
          <w:szCs w:val="21"/>
        </w:rPr>
        <w:t xml:space="preserve"> (1703 to 1762) of Delhi dies.</w:t>
      </w:r>
    </w:p>
    <w:p>
      <w:pPr>
        <w:spacing w:after="60" w:before="60" w:line="264"/>
        <w:ind w:left="0"/>
      </w:pPr>
      <w:r>
        <w:rPr>
          <w:b/>
          <w:bCs/>
          <w:color w:val="8A3B12"/>
          <w:sz w:val="21"/>
          <w:szCs w:val="21"/>
        </w:rPr>
        <w:t xml:space="preserve">1763 CE</w:t>
      </w:r>
      <w:r>
        <w:rPr>
          <w:color w:val="555555"/>
          <w:sz w:val="21"/>
          <w:szCs w:val="21"/>
        </w:rPr>
        <w:t xml:space="preserve">  —  </w:t>
      </w:r>
      <w:r>
        <w:rPr>
          <w:b/>
          <w:bCs/>
          <w:sz w:val="21"/>
          <w:szCs w:val="21"/>
        </w:rPr>
        <w:t xml:space="preserve">Treaty of Paris</w:t>
      </w:r>
      <w:r>
        <w:rPr>
          <w:sz w:val="21"/>
          <w:szCs w:val="21"/>
        </w:rPr>
        <w:t xml:space="preserve"> ends French political ambition. </w:t>
      </w:r>
      <w:r>
        <w:rPr>
          <w:b/>
          <w:bCs/>
          <w:sz w:val="21"/>
          <w:szCs w:val="21"/>
        </w:rPr>
        <w:t xml:space="preserve">Sanyasi-Fakir rebellion (1763 to 1800)</w:t>
      </w:r>
      <w:r>
        <w:rPr>
          <w:sz w:val="21"/>
          <w:szCs w:val="21"/>
        </w:rPr>
        <w:t xml:space="preserve"> begins.</w:t>
      </w:r>
    </w:p>
    <w:p>
      <w:pPr>
        <w:spacing w:after="60" w:before="60" w:line="264"/>
        <w:ind w:left="0"/>
      </w:pPr>
      <w:r>
        <w:rPr>
          <w:b/>
          <w:bCs/>
          <w:color w:val="8A3B12"/>
          <w:sz w:val="21"/>
          <w:szCs w:val="21"/>
        </w:rPr>
        <w:t xml:space="preserve">22 October 1764 (Battle of Buxar)</w:t>
      </w:r>
      <w:r>
        <w:rPr>
          <w:color w:val="555555"/>
          <w:sz w:val="21"/>
          <w:szCs w:val="21"/>
        </w:rPr>
        <w:t xml:space="preserve">  —  </w:t>
      </w:r>
      <w:r>
        <w:rPr>
          <w:b/>
          <w:bCs/>
          <w:sz w:val="21"/>
          <w:szCs w:val="21"/>
        </w:rPr>
        <w:t xml:space="preserve">Battle of Buxar:</w:t>
      </w:r>
      <w:r>
        <w:rPr>
          <w:sz w:val="21"/>
          <w:szCs w:val="21"/>
        </w:rPr>
        <w:t xml:space="preserve"> Hector Munro defeats </w:t>
      </w:r>
      <w:r>
        <w:rPr>
          <w:b/>
          <w:bCs/>
          <w:sz w:val="21"/>
          <w:szCs w:val="21"/>
        </w:rPr>
        <w:t xml:space="preserve">Mir Qasim, Shuja-ud-Daulah (Awadh)</w:t>
      </w:r>
      <w:r>
        <w:rPr>
          <w:sz w:val="21"/>
          <w:szCs w:val="21"/>
        </w:rPr>
        <w:t xml:space="preserve">, and </w:t>
      </w:r>
      <w:r>
        <w:rPr>
          <w:b/>
          <w:bCs/>
          <w:sz w:val="21"/>
          <w:szCs w:val="21"/>
        </w:rPr>
        <w:t xml:space="preserve">Shah Alam II</w:t>
      </w:r>
      <w:r>
        <w:rPr>
          <w:sz w:val="21"/>
          <w:szCs w:val="21"/>
        </w:rPr>
        <w:t xml:space="preserve">. Shah Alam II loses at Buxar.</w:t>
      </w:r>
    </w:p>
    <w:p>
      <w:pPr>
        <w:spacing w:after="60" w:before="60" w:line="264"/>
        <w:ind w:left="0"/>
      </w:pPr>
      <w:r>
        <w:rPr>
          <w:b/>
          <w:bCs/>
          <w:color w:val="8A3B12"/>
          <w:sz w:val="21"/>
          <w:szCs w:val="21"/>
        </w:rPr>
        <w:t xml:space="preserve">1765 CE (Treaty of Allahabad)</w:t>
      </w:r>
      <w:r>
        <w:rPr>
          <w:color w:val="555555"/>
          <w:sz w:val="21"/>
          <w:szCs w:val="21"/>
        </w:rPr>
        <w:t xml:space="preserve">  —  </w:t>
      </w:r>
      <w:r>
        <w:rPr>
          <w:b/>
          <w:bCs/>
          <w:sz w:val="21"/>
          <w:szCs w:val="21"/>
        </w:rPr>
        <w:t xml:space="preserve">Treaty of Allahabad:</w:t>
      </w:r>
      <w:r>
        <w:rPr>
          <w:sz w:val="21"/>
          <w:szCs w:val="21"/>
        </w:rPr>
        <w:t xml:space="preserve"> The Company receives the </w:t>
      </w:r>
      <w:r>
        <w:rPr>
          <w:b/>
          <w:bCs/>
          <w:sz w:val="21"/>
          <w:szCs w:val="21"/>
        </w:rPr>
        <w:t xml:space="preserve">Diwani</w:t>
      </w:r>
      <w:r>
        <w:rPr>
          <w:sz w:val="21"/>
          <w:szCs w:val="21"/>
        </w:rPr>
        <w:t xml:space="preserve"> (revenue rights) of Bengal, Bihar, and Orissa; </w:t>
      </w:r>
      <w:r>
        <w:rPr>
          <w:b/>
          <w:bCs/>
          <w:sz w:val="21"/>
          <w:szCs w:val="21"/>
        </w:rPr>
        <w:t xml:space="preserve">dual government</w:t>
      </w:r>
      <w:r>
        <w:rPr>
          <w:sz w:val="21"/>
          <w:szCs w:val="21"/>
        </w:rPr>
        <w:t xml:space="preserve"> under Clive (1765 to 1772).</w:t>
      </w:r>
    </w:p>
    <w:p>
      <w:pPr>
        <w:spacing w:after="60" w:before="60" w:line="264"/>
        <w:ind w:left="0"/>
      </w:pPr>
      <w:r>
        <w:rPr>
          <w:b/>
          <w:bCs/>
          <w:color w:val="8A3B12"/>
          <w:sz w:val="21"/>
          <w:szCs w:val="21"/>
        </w:rPr>
        <w:t xml:space="preserve">1767 to 1769 CE</w:t>
      </w:r>
      <w:r>
        <w:rPr>
          <w:color w:val="555555"/>
          <w:sz w:val="21"/>
          <w:szCs w:val="21"/>
        </w:rPr>
        <w:t xml:space="preserve">  —  </w:t>
      </w:r>
      <w:r>
        <w:rPr>
          <w:b/>
          <w:bCs/>
          <w:sz w:val="21"/>
          <w:szCs w:val="21"/>
        </w:rPr>
        <w:t xml:space="preserve">First Anglo-Mysore War</w:t>
      </w:r>
      <w:r>
        <w:rPr>
          <w:sz w:val="21"/>
          <w:szCs w:val="21"/>
        </w:rPr>
        <w:t xml:space="preserve">. Mysore Wars (1767 to 1799).</w:t>
      </w:r>
    </w:p>
    <w:p>
      <w:pPr>
        <w:spacing w:after="60" w:before="60" w:line="264"/>
        <w:ind w:left="0"/>
      </w:pPr>
      <w:r>
        <w:rPr>
          <w:b/>
          <w:bCs/>
          <w:color w:val="8A3B12"/>
          <w:sz w:val="21"/>
          <w:szCs w:val="21"/>
        </w:rPr>
        <w:t xml:space="preserve">1770 CE</w:t>
      </w:r>
      <w:r>
        <w:rPr>
          <w:color w:val="555555"/>
          <w:sz w:val="21"/>
          <w:szCs w:val="21"/>
        </w:rPr>
        <w:t xml:space="preserve">  —  </w:t>
      </w:r>
      <w:r>
        <w:rPr>
          <w:b/>
          <w:bCs/>
          <w:sz w:val="21"/>
          <w:szCs w:val="21"/>
        </w:rPr>
        <w:t xml:space="preserve">Great Bengal Famine</w:t>
      </w:r>
      <w:r>
        <w:rPr>
          <w:sz w:val="21"/>
          <w:szCs w:val="21"/>
        </w:rPr>
        <w:t xml:space="preserve"> kills perhaps a third of Bengal’s population.</w:t>
      </w:r>
    </w:p>
    <w:p>
      <w:pPr>
        <w:spacing w:after="60" w:before="60" w:line="264"/>
        <w:ind w:left="0"/>
      </w:pPr>
      <w:r>
        <w:rPr>
          <w:b/>
          <w:bCs/>
          <w:color w:val="8A3B12"/>
          <w:sz w:val="21"/>
          <w:szCs w:val="21"/>
        </w:rPr>
        <w:t xml:space="preserve">1772 to 1785 CE (Warren Hastings)</w:t>
      </w:r>
      <w:r>
        <w:rPr>
          <w:color w:val="555555"/>
          <w:sz w:val="21"/>
          <w:szCs w:val="21"/>
        </w:rPr>
        <w:t xml:space="preserve">  —  </w:t>
      </w:r>
      <w:r>
        <w:rPr>
          <w:b/>
          <w:bCs/>
          <w:sz w:val="21"/>
          <w:szCs w:val="21"/>
        </w:rPr>
        <w:t xml:space="preserve">Warren Hastings</w:t>
      </w:r>
      <w:r>
        <w:rPr>
          <w:sz w:val="21"/>
          <w:szCs w:val="21"/>
        </w:rPr>
        <w:t xml:space="preserve">: ends dual system; shifts capital to Calcutta. </w:t>
      </w:r>
      <w:r>
        <w:rPr>
          <w:b/>
          <w:bCs/>
          <w:sz w:val="21"/>
          <w:szCs w:val="21"/>
        </w:rPr>
        <w:t xml:space="preserve">Raja Ram Mohan Roy</w:t>
      </w:r>
      <w:r>
        <w:rPr>
          <w:sz w:val="21"/>
          <w:szCs w:val="21"/>
        </w:rPr>
        <w:t xml:space="preserve"> (1772 to 1833): “Father of Modern India”; campaign against </w:t>
      </w:r>
      <w:r>
        <w:rPr>
          <w:b/>
          <w:bCs/>
          <w:sz w:val="21"/>
          <w:szCs w:val="21"/>
        </w:rPr>
        <w:t xml:space="preserve">sati</w:t>
      </w:r>
      <w:r>
        <w:rPr>
          <w:sz w:val="21"/>
          <w:szCs w:val="21"/>
        </w:rPr>
        <w:t xml:space="preserve">; supports English education. </w:t>
      </w:r>
      <w:r>
        <w:rPr>
          <w:b/>
          <w:bCs/>
          <w:sz w:val="21"/>
          <w:szCs w:val="21"/>
        </w:rPr>
        <w:t xml:space="preserve">Madhavrao I</w:t>
      </w:r>
      <w:r>
        <w:rPr>
          <w:sz w:val="21"/>
          <w:szCs w:val="21"/>
        </w:rPr>
        <w:t xml:space="preserve"> dies (1772); </w:t>
      </w:r>
      <w:r>
        <w:rPr>
          <w:b/>
          <w:bCs/>
          <w:sz w:val="21"/>
          <w:szCs w:val="21"/>
        </w:rPr>
        <w:t xml:space="preserve">Narayanrao</w:t>
      </w:r>
      <w:r>
        <w:rPr>
          <w:sz w:val="21"/>
          <w:szCs w:val="21"/>
        </w:rPr>
        <w:t xml:space="preserve"> (Peshwa, 1772 to 1773).</w:t>
      </w:r>
    </w:p>
    <w:p>
      <w:pPr>
        <w:spacing w:after="60" w:before="60" w:line="264"/>
        <w:ind w:left="0"/>
      </w:pPr>
      <w:r>
        <w:rPr>
          <w:b/>
          <w:bCs/>
          <w:color w:val="8A3B12"/>
          <w:sz w:val="21"/>
          <w:szCs w:val="21"/>
        </w:rPr>
        <w:t xml:space="preserve">1773 CE (Regulating Act)</w:t>
      </w:r>
      <w:r>
        <w:rPr>
          <w:color w:val="555555"/>
          <w:sz w:val="21"/>
          <w:szCs w:val="21"/>
        </w:rPr>
        <w:t xml:space="preserve">  —  </w:t>
      </w:r>
      <w:r>
        <w:rPr>
          <w:b/>
          <w:bCs/>
          <w:sz w:val="21"/>
          <w:szCs w:val="21"/>
        </w:rPr>
        <w:t xml:space="preserve">Regulating Act of 1773</w:t>
      </w:r>
      <w:r>
        <w:rPr>
          <w:sz w:val="21"/>
          <w:szCs w:val="21"/>
        </w:rPr>
        <w:t xml:space="preserve"> (Governor-General of Bengal). </w:t>
      </w:r>
      <w:r>
        <w:rPr>
          <w:b/>
          <w:bCs/>
          <w:sz w:val="21"/>
          <w:szCs w:val="21"/>
        </w:rPr>
        <w:t xml:space="preserve">Raghunathrao</w:t>
      </w:r>
      <w:r>
        <w:rPr>
          <w:sz w:val="21"/>
          <w:szCs w:val="21"/>
        </w:rPr>
        <w:t xml:space="preserve"> (Peshwa, 1773 to 1774).</w:t>
      </w:r>
    </w:p>
    <w:p>
      <w:pPr>
        <w:spacing w:after="60" w:before="60" w:line="264"/>
        <w:ind w:left="0"/>
      </w:pPr>
      <w:r>
        <w:rPr>
          <w:b/>
          <w:bCs/>
          <w:color w:val="8A3B12"/>
          <w:sz w:val="21"/>
          <w:szCs w:val="21"/>
        </w:rPr>
        <w:t xml:space="preserve">1774 CE</w:t>
      </w:r>
      <w:r>
        <w:rPr>
          <w:color w:val="555555"/>
          <w:sz w:val="21"/>
          <w:szCs w:val="21"/>
        </w:rPr>
        <w:t xml:space="preserve">  —  </w:t>
      </w:r>
      <w:r>
        <w:rPr>
          <w:b/>
          <w:bCs/>
          <w:sz w:val="21"/>
          <w:szCs w:val="21"/>
        </w:rPr>
        <w:t xml:space="preserve">Supreme Court at Calcutta</w:t>
      </w:r>
      <w:r>
        <w:rPr>
          <w:sz w:val="21"/>
          <w:szCs w:val="21"/>
        </w:rPr>
        <w:t xml:space="preserve">. </w:t>
      </w:r>
      <w:r>
        <w:rPr>
          <w:b/>
          <w:bCs/>
          <w:sz w:val="21"/>
          <w:szCs w:val="21"/>
        </w:rPr>
        <w:t xml:space="preserve">Rohilla War</w:t>
      </w:r>
      <w:r>
        <w:rPr>
          <w:sz w:val="21"/>
          <w:szCs w:val="21"/>
        </w:rPr>
        <w:t xml:space="preserve">. </w:t>
      </w:r>
      <w:r>
        <w:rPr>
          <w:b/>
          <w:bCs/>
          <w:sz w:val="21"/>
          <w:szCs w:val="21"/>
        </w:rPr>
        <w:t xml:space="preserve">Madhavrao II</w:t>
      </w:r>
      <w:r>
        <w:rPr>
          <w:sz w:val="21"/>
          <w:szCs w:val="21"/>
        </w:rPr>
        <w:t xml:space="preserve"> (Peshwa, 1774 to 1795).</w:t>
      </w:r>
    </w:p>
    <w:p>
      <w:pPr>
        <w:spacing w:after="60" w:before="60" w:line="264"/>
        <w:ind w:left="0"/>
      </w:pPr>
      <w:r>
        <w:rPr>
          <w:b/>
          <w:bCs/>
          <w:color w:val="8A3B12"/>
          <w:sz w:val="21"/>
          <w:szCs w:val="21"/>
        </w:rPr>
        <w:t xml:space="preserve">1775 to 1782 CE</w:t>
      </w:r>
      <w:r>
        <w:rPr>
          <w:color w:val="555555"/>
          <w:sz w:val="21"/>
          <w:szCs w:val="21"/>
        </w:rPr>
        <w:t xml:space="preserve">  —  </w:t>
      </w:r>
      <w:r>
        <w:rPr>
          <w:b/>
          <w:bCs/>
          <w:sz w:val="21"/>
          <w:szCs w:val="21"/>
        </w:rPr>
        <w:t xml:space="preserve">First Anglo-Maratha War</w:t>
      </w:r>
      <w:r>
        <w:rPr>
          <w:sz w:val="21"/>
          <w:szCs w:val="21"/>
        </w:rPr>
        <w:t xml:space="preserve"> (Treaty of Salbai, 1782).</w:t>
      </w:r>
    </w:p>
    <w:p>
      <w:pPr>
        <w:spacing w:after="60" w:before="60" w:line="264"/>
        <w:ind w:left="0"/>
      </w:pPr>
      <w:r>
        <w:rPr>
          <w:b/>
          <w:bCs/>
          <w:color w:val="8A3B12"/>
          <w:sz w:val="21"/>
          <w:szCs w:val="21"/>
        </w:rPr>
        <w:t xml:space="preserve">1780 CE</w:t>
      </w:r>
      <w:r>
        <w:rPr>
          <w:color w:val="555555"/>
          <w:sz w:val="21"/>
          <w:szCs w:val="21"/>
        </w:rPr>
        <w:t xml:space="preserve">  —  </w:t>
      </w:r>
      <w:r>
        <w:rPr>
          <w:b/>
          <w:bCs/>
          <w:sz w:val="21"/>
          <w:szCs w:val="21"/>
        </w:rPr>
        <w:t xml:space="preserve">Second Anglo-Mysore War</w:t>
      </w:r>
      <w:r>
        <w:rPr>
          <w:sz w:val="21"/>
          <w:szCs w:val="21"/>
        </w:rPr>
        <w:t xml:space="preserve"> (1780 to 1784). </w:t>
      </w:r>
      <w:r>
        <w:rPr>
          <w:b/>
          <w:bCs/>
          <w:sz w:val="21"/>
          <w:szCs w:val="21"/>
        </w:rPr>
        <w:t xml:space="preserve">Hicky’s Bengal Gazette</w:t>
      </w:r>
      <w:r>
        <w:rPr>
          <w:sz w:val="21"/>
          <w:szCs w:val="21"/>
        </w:rPr>
        <w:t xml:space="preserve"> (first Indian newspaper in English).</w:t>
      </w:r>
    </w:p>
    <w:p>
      <w:pPr>
        <w:spacing w:after="60" w:before="60" w:line="264"/>
        <w:ind w:left="0"/>
      </w:pPr>
      <w:r>
        <w:rPr>
          <w:b/>
          <w:bCs/>
          <w:color w:val="8A3B12"/>
          <w:sz w:val="21"/>
          <w:szCs w:val="21"/>
        </w:rPr>
        <w:t xml:space="preserve">1781 CE</w:t>
      </w:r>
      <w:r>
        <w:rPr>
          <w:color w:val="555555"/>
          <w:sz w:val="21"/>
          <w:szCs w:val="21"/>
        </w:rPr>
        <w:t xml:space="preserve">  —  </w:t>
      </w:r>
      <w:r>
        <w:rPr>
          <w:sz w:val="21"/>
          <w:szCs w:val="21"/>
        </w:rPr>
        <w:t xml:space="preserve">Amending Act.</w:t>
      </w:r>
    </w:p>
    <w:p>
      <w:pPr>
        <w:spacing w:after="60" w:before="60" w:line="264"/>
        <w:ind w:left="0"/>
      </w:pPr>
      <w:r>
        <w:rPr>
          <w:b/>
          <w:bCs/>
          <w:color w:val="8A3B12"/>
          <w:sz w:val="21"/>
          <w:szCs w:val="21"/>
        </w:rPr>
        <w:t xml:space="preserve">1782 CE</w:t>
      </w:r>
      <w:r>
        <w:rPr>
          <w:color w:val="555555"/>
          <w:sz w:val="21"/>
          <w:szCs w:val="21"/>
        </w:rPr>
        <w:t xml:space="preserve">  —  </w:t>
      </w:r>
      <w:r>
        <w:rPr>
          <w:b/>
          <w:bCs/>
          <w:sz w:val="21"/>
          <w:szCs w:val="21"/>
        </w:rPr>
        <w:t xml:space="preserve">Treaty of Salbai</w:t>
      </w:r>
      <w:r>
        <w:rPr>
          <w:sz w:val="21"/>
          <w:szCs w:val="21"/>
        </w:rPr>
        <w:t xml:space="preserve"> ends the First Anglo-Maratha War. </w:t>
      </w:r>
      <w:r>
        <w:rPr>
          <w:b/>
          <w:bCs/>
          <w:sz w:val="21"/>
          <w:szCs w:val="21"/>
        </w:rPr>
        <w:t xml:space="preserve">Tipu Sultan</w:t>
      </w:r>
      <w:r>
        <w:rPr>
          <w:sz w:val="21"/>
          <w:szCs w:val="21"/>
        </w:rPr>
        <w:t xml:space="preserve"> (1782 to 1799; rockets; died at </w:t>
      </w:r>
      <w:r>
        <w:rPr>
          <w:b/>
          <w:bCs/>
          <w:sz w:val="21"/>
          <w:szCs w:val="21"/>
        </w:rPr>
        <w:t xml:space="preserve">Srirangapatna</w:t>
      </w:r>
      <w:r>
        <w:rPr>
          <w:sz w:val="21"/>
          <w:szCs w:val="21"/>
        </w:rPr>
        <w:t xml:space="preserve">).</w:t>
      </w:r>
    </w:p>
    <w:p>
      <w:pPr>
        <w:spacing w:after="60" w:before="60" w:line="264"/>
        <w:ind w:left="0"/>
      </w:pPr>
      <w:r>
        <w:rPr>
          <w:b/>
          <w:bCs/>
          <w:color w:val="8A3B12"/>
          <w:sz w:val="21"/>
          <w:szCs w:val="21"/>
        </w:rPr>
        <w:t xml:space="preserve">1784 CE</w:t>
      </w:r>
      <w:r>
        <w:rPr>
          <w:color w:val="555555"/>
          <w:sz w:val="21"/>
          <w:szCs w:val="21"/>
        </w:rPr>
        <w:t xml:space="preserve">  —  </w:t>
      </w:r>
      <w:r>
        <w:rPr>
          <w:b/>
          <w:bCs/>
          <w:sz w:val="21"/>
          <w:szCs w:val="21"/>
        </w:rPr>
        <w:t xml:space="preserve">Pitt’s India Act</w:t>
      </w:r>
      <w:r>
        <w:rPr>
          <w:sz w:val="21"/>
          <w:szCs w:val="21"/>
        </w:rPr>
        <w:t xml:space="preserve"> (Board of Control). </w:t>
      </w:r>
      <w:r>
        <w:rPr>
          <w:b/>
          <w:bCs/>
          <w:sz w:val="21"/>
          <w:szCs w:val="21"/>
        </w:rPr>
        <w:t xml:space="preserve">Asiatic Society</w:t>
      </w:r>
      <w:r>
        <w:rPr>
          <w:sz w:val="21"/>
          <w:szCs w:val="21"/>
        </w:rPr>
        <w:t xml:space="preserve"> (1784, William Jones). </w:t>
      </w:r>
      <w:r>
        <w:rPr>
          <w:b/>
          <w:bCs/>
          <w:sz w:val="21"/>
          <w:szCs w:val="21"/>
        </w:rPr>
        <w:t xml:space="preserve">Lucknow Bara Imambara</w:t>
      </w:r>
      <w:r>
        <w:rPr>
          <w:sz w:val="21"/>
          <w:szCs w:val="21"/>
        </w:rPr>
        <w:t xml:space="preserve"> (1784 to 1791). End of the Second Mysore War.</w:t>
      </w:r>
    </w:p>
    <w:p>
      <w:pPr>
        <w:spacing w:after="60" w:before="60" w:line="264"/>
        <w:ind w:left="0"/>
      </w:pPr>
      <w:r>
        <w:rPr>
          <w:b/>
          <w:bCs/>
          <w:color w:val="8A3B12"/>
          <w:sz w:val="21"/>
          <w:szCs w:val="21"/>
        </w:rPr>
        <w:t xml:space="preserve">1785 to 1786 CE</w:t>
      </w:r>
      <w:r>
        <w:rPr>
          <w:color w:val="555555"/>
          <w:sz w:val="21"/>
          <w:szCs w:val="21"/>
        </w:rPr>
        <w:t xml:space="preserve">  —  </w:t>
      </w:r>
      <w:r>
        <w:rPr>
          <w:b/>
          <w:bCs/>
          <w:sz w:val="21"/>
          <w:szCs w:val="21"/>
        </w:rPr>
        <w:t xml:space="preserve">John Macpherson</w:t>
      </w:r>
      <w:r>
        <w:rPr>
          <w:sz w:val="21"/>
          <w:szCs w:val="21"/>
        </w:rPr>
        <w:t xml:space="preserve"> (acting Governor-General, 1785 to 1786).</w:t>
      </w:r>
    </w:p>
    <w:p>
      <w:pPr>
        <w:spacing w:after="60" w:before="60" w:line="264"/>
        <w:ind w:left="0"/>
      </w:pPr>
      <w:r>
        <w:rPr>
          <w:b/>
          <w:bCs/>
          <w:color w:val="8A3B12"/>
          <w:sz w:val="21"/>
          <w:szCs w:val="21"/>
        </w:rPr>
        <w:t xml:space="preserve">1786 to 1793 CE (Cornwallis)</w:t>
      </w:r>
      <w:r>
        <w:rPr>
          <w:color w:val="555555"/>
          <w:sz w:val="21"/>
          <w:szCs w:val="21"/>
        </w:rPr>
        <w:t xml:space="preserve">  —  </w:t>
      </w:r>
      <w:r>
        <w:rPr>
          <w:b/>
          <w:bCs/>
          <w:sz w:val="21"/>
          <w:szCs w:val="21"/>
        </w:rPr>
        <w:t xml:space="preserve">Cornwallis</w:t>
      </w:r>
      <w:r>
        <w:rPr>
          <w:sz w:val="21"/>
          <w:szCs w:val="21"/>
        </w:rPr>
        <w:t xml:space="preserve">: civil service reforms; police.</w:t>
      </w:r>
    </w:p>
    <w:p>
      <w:pPr>
        <w:spacing w:after="60" w:before="60" w:line="264"/>
        <w:ind w:left="0"/>
      </w:pPr>
      <w:r>
        <w:rPr>
          <w:b/>
          <w:bCs/>
          <w:color w:val="8A3B12"/>
          <w:sz w:val="21"/>
          <w:szCs w:val="21"/>
        </w:rPr>
        <w:t xml:space="preserve">1790 to 1792 CE</w:t>
      </w:r>
      <w:r>
        <w:rPr>
          <w:color w:val="555555"/>
          <w:sz w:val="21"/>
          <w:szCs w:val="21"/>
        </w:rPr>
        <w:t xml:space="preserve">  —  </w:t>
      </w:r>
      <w:r>
        <w:rPr>
          <w:b/>
          <w:bCs/>
          <w:sz w:val="21"/>
          <w:szCs w:val="21"/>
        </w:rPr>
        <w:t xml:space="preserve">Third Anglo-Mysore War</w:t>
      </w:r>
      <w:r>
        <w:rPr>
          <w:sz w:val="21"/>
          <w:szCs w:val="21"/>
        </w:rPr>
        <w:t xml:space="preserve">; </w:t>
      </w:r>
      <w:r>
        <w:rPr>
          <w:b/>
          <w:bCs/>
          <w:sz w:val="21"/>
          <w:szCs w:val="21"/>
        </w:rPr>
        <w:t xml:space="preserve">Treaty of Seringapatam (1792)</w:t>
      </w:r>
      <w:r>
        <w:rPr>
          <w:sz w:val="21"/>
          <w:szCs w:val="21"/>
        </w:rPr>
        <w:t xml:space="preserve">.</w:t>
      </w:r>
    </w:p>
    <w:p>
      <w:pPr>
        <w:spacing w:after="60" w:before="60" w:line="264"/>
        <w:ind w:left="0"/>
      </w:pPr>
      <w:r>
        <w:rPr>
          <w:b/>
          <w:bCs/>
          <w:color w:val="8A3B12"/>
          <w:sz w:val="21"/>
          <w:szCs w:val="21"/>
        </w:rPr>
        <w:t xml:space="preserve">1793 CE (Permanent Settlement)</w:t>
      </w:r>
      <w:r>
        <w:rPr>
          <w:color w:val="555555"/>
          <w:sz w:val="21"/>
          <w:szCs w:val="21"/>
        </w:rPr>
        <w:t xml:space="preserve">  —  </w:t>
      </w:r>
      <w:r>
        <w:rPr>
          <w:b/>
          <w:bCs/>
          <w:sz w:val="21"/>
          <w:szCs w:val="21"/>
        </w:rPr>
        <w:t xml:space="preserve">Permanent Settlement of Bengal</w:t>
      </w:r>
      <w:r>
        <w:rPr>
          <w:sz w:val="21"/>
          <w:szCs w:val="21"/>
        </w:rPr>
        <w:t xml:space="preserve"> with </w:t>
      </w:r>
      <w:r>
        <w:rPr>
          <w:b/>
          <w:bCs/>
          <w:sz w:val="21"/>
          <w:szCs w:val="21"/>
        </w:rPr>
        <w:t xml:space="preserve">zamindars</w:t>
      </w:r>
      <w:r>
        <w:rPr>
          <w:sz w:val="21"/>
          <w:szCs w:val="21"/>
        </w:rPr>
        <w:t xml:space="preserve">; </w:t>
      </w:r>
      <w:r>
        <w:rPr>
          <w:b/>
          <w:bCs/>
          <w:sz w:val="21"/>
          <w:szCs w:val="21"/>
        </w:rPr>
        <w:t xml:space="preserve">Charter Act</w:t>
      </w:r>
      <w:r>
        <w:rPr>
          <w:sz w:val="21"/>
          <w:szCs w:val="21"/>
        </w:rPr>
        <w:t xml:space="preserve"> (1793). </w:t>
      </w:r>
      <w:r>
        <w:rPr>
          <w:b/>
          <w:bCs/>
          <w:sz w:val="21"/>
          <w:szCs w:val="21"/>
        </w:rPr>
        <w:t xml:space="preserve">William Carey</w:t>
      </w:r>
      <w:r>
        <w:rPr>
          <w:sz w:val="21"/>
          <w:szCs w:val="21"/>
        </w:rPr>
        <w:t xml:space="preserve"> (Protestant missions), Serampore. </w:t>
      </w:r>
      <w:r>
        <w:rPr>
          <w:b/>
          <w:bCs/>
          <w:sz w:val="21"/>
          <w:szCs w:val="21"/>
        </w:rPr>
        <w:t xml:space="preserve">Sir John Shore</w:t>
      </w:r>
      <w:r>
        <w:rPr>
          <w:sz w:val="21"/>
          <w:szCs w:val="21"/>
        </w:rPr>
        <w:t xml:space="preserve"> (1793 to 1798).</w:t>
      </w:r>
    </w:p>
    <w:p>
      <w:pPr>
        <w:spacing w:after="60" w:before="60" w:line="264"/>
        <w:ind w:left="0"/>
      </w:pPr>
      <w:r>
        <w:rPr>
          <w:b/>
          <w:bCs/>
          <w:color w:val="8A3B12"/>
          <w:sz w:val="21"/>
          <w:szCs w:val="21"/>
        </w:rPr>
        <w:t xml:space="preserve">1795 CE</w:t>
      </w:r>
      <w:r>
        <w:rPr>
          <w:color w:val="555555"/>
          <w:sz w:val="21"/>
          <w:szCs w:val="21"/>
        </w:rPr>
        <w:t xml:space="preserve">  —  </w:t>
      </w:r>
      <w:r>
        <w:rPr>
          <w:sz w:val="21"/>
          <w:szCs w:val="21"/>
        </w:rPr>
        <w:t xml:space="preserve">Madhavrao II (Peshwa) ends.</w:t>
      </w:r>
    </w:p>
    <w:p>
      <w:pPr>
        <w:spacing w:after="60" w:before="60" w:line="264"/>
        <w:ind w:left="0"/>
      </w:pPr>
      <w:r>
        <w:rPr>
          <w:b/>
          <w:bCs/>
          <w:color w:val="8A3B12"/>
          <w:sz w:val="21"/>
          <w:szCs w:val="21"/>
        </w:rPr>
        <w:t xml:space="preserve">1796 to 1818 CE</w:t>
      </w:r>
      <w:r>
        <w:rPr>
          <w:color w:val="555555"/>
          <w:sz w:val="21"/>
          <w:szCs w:val="21"/>
        </w:rPr>
        <w:t xml:space="preserve">  —  </w:t>
      </w:r>
      <w:r>
        <w:rPr>
          <w:b/>
          <w:bCs/>
          <w:sz w:val="21"/>
          <w:szCs w:val="21"/>
        </w:rPr>
        <w:t xml:space="preserve">Baji Rao II</w:t>
      </w:r>
      <w:r>
        <w:rPr>
          <w:sz w:val="21"/>
          <w:szCs w:val="21"/>
        </w:rPr>
        <w:t xml:space="preserve"> (Peshwa).</w:t>
      </w:r>
    </w:p>
    <w:p>
      <w:pPr>
        <w:spacing w:after="60" w:before="60" w:line="264"/>
        <w:ind w:left="0"/>
      </w:pPr>
      <w:r>
        <w:rPr>
          <w:b/>
          <w:bCs/>
          <w:color w:val="8A3B12"/>
          <w:sz w:val="21"/>
          <w:szCs w:val="21"/>
        </w:rPr>
        <w:t xml:space="preserve">1798 to 1805 CE (Wellesley)</w:t>
      </w:r>
      <w:r>
        <w:rPr>
          <w:color w:val="555555"/>
          <w:sz w:val="21"/>
          <w:szCs w:val="21"/>
        </w:rPr>
        <w:t xml:space="preserve">  —  </w:t>
      </w:r>
      <w:r>
        <w:rPr>
          <w:b/>
          <w:bCs/>
          <w:sz w:val="21"/>
          <w:szCs w:val="21"/>
        </w:rPr>
        <w:t xml:space="preserve">Wellesley</w:t>
      </w:r>
      <w:r>
        <w:rPr>
          <w:sz w:val="21"/>
          <w:szCs w:val="21"/>
        </w:rPr>
        <w:t xml:space="preserve">: </w:t>
      </w:r>
      <w:r>
        <w:rPr>
          <w:b/>
          <w:bCs/>
          <w:sz w:val="21"/>
          <w:szCs w:val="21"/>
        </w:rPr>
        <w:t xml:space="preserve">Subsidiary Alliance</w:t>
      </w:r>
      <w:r>
        <w:rPr>
          <w:sz w:val="21"/>
          <w:szCs w:val="21"/>
        </w:rPr>
        <w:t xml:space="preserve"> (Hyderabad 1798, Mysore, Awadh 1801, Peshwa 1802 at Bassein, Scindia, Bhonsle).</w:t>
      </w:r>
    </w:p>
    <w:p>
      <w:pPr>
        <w:spacing w:after="60" w:before="60" w:line="264"/>
        <w:ind w:left="0"/>
      </w:pPr>
      <w:r>
        <w:rPr>
          <w:b/>
          <w:bCs/>
          <w:color w:val="8A3B12"/>
          <w:sz w:val="21"/>
          <w:szCs w:val="21"/>
        </w:rPr>
        <w:t xml:space="preserve">1799 CE</w:t>
      </w:r>
      <w:r>
        <w:rPr>
          <w:color w:val="555555"/>
          <w:sz w:val="21"/>
          <w:szCs w:val="21"/>
        </w:rPr>
        <w:t xml:space="preserve">  —  </w:t>
      </w:r>
      <w:r>
        <w:rPr>
          <w:b/>
          <w:bCs/>
          <w:sz w:val="21"/>
          <w:szCs w:val="21"/>
        </w:rPr>
        <w:t xml:space="preserve">Fourth Anglo-Mysore War:</w:t>
      </w:r>
      <w:r>
        <w:rPr>
          <w:sz w:val="21"/>
          <w:szCs w:val="21"/>
        </w:rPr>
        <w:t xml:space="preserve"> Tipu falls (Seringapatam, 1799); Mysore handed to the Wodeyars. </w:t>
      </w:r>
      <w:r>
        <w:rPr>
          <w:b/>
          <w:bCs/>
          <w:sz w:val="21"/>
          <w:szCs w:val="21"/>
        </w:rPr>
        <w:t xml:space="preserve">Maharaja Ranjit Singh</w:t>
      </w:r>
      <w:r>
        <w:rPr>
          <w:sz w:val="21"/>
          <w:szCs w:val="21"/>
        </w:rPr>
        <w:t xml:space="preserve"> (1799 to 1839): unified Punjab with his capital at Lahore; modern army (</w:t>
      </w:r>
      <w:r>
        <w:rPr>
          <w:i/>
          <w:iCs/>
          <w:sz w:val="21"/>
          <w:szCs w:val="21"/>
        </w:rPr>
        <w:t xml:space="preserve">Fauj-i-Khas</w:t>
      </w:r>
      <w:r>
        <w:rPr>
          <w:sz w:val="21"/>
          <w:szCs w:val="21"/>
        </w:rPr>
        <w:t xml:space="preserve">) with European officers (Ventura, Allard); </w:t>
      </w:r>
      <w:r>
        <w:rPr>
          <w:b/>
          <w:bCs/>
          <w:sz w:val="21"/>
          <w:szCs w:val="21"/>
        </w:rPr>
        <w:t xml:space="preserve">Golden Temple</w:t>
      </w:r>
      <w:r>
        <w:rPr>
          <w:sz w:val="21"/>
          <w:szCs w:val="21"/>
        </w:rPr>
        <w:t xml:space="preserve"> gilded. </w:t>
      </w:r>
      <w:r>
        <w:rPr>
          <w:b/>
          <w:bCs/>
          <w:sz w:val="21"/>
          <w:szCs w:val="21"/>
        </w:rPr>
        <w:t xml:space="preserve">Hawa Mahal</w:t>
      </w:r>
      <w:r>
        <w:rPr>
          <w:sz w:val="21"/>
          <w:szCs w:val="21"/>
        </w:rPr>
        <w:t xml:space="preserve"> (1799). Sikh Empire: Ranjit Singh (1799 to 1839), Kharak Singh, Sher Singh, Duleep Singh. The </w:t>
      </w:r>
      <w:r>
        <w:rPr>
          <w:b/>
          <w:bCs/>
          <w:sz w:val="21"/>
          <w:szCs w:val="21"/>
        </w:rPr>
        <w:t xml:space="preserve">Sikh Misls</w:t>
      </w:r>
      <w:r>
        <w:rPr>
          <w:sz w:val="21"/>
          <w:szCs w:val="21"/>
        </w:rPr>
        <w:t xml:space="preserve"> (12). After his death, civil strife.</w:t>
      </w:r>
    </w:p>
    <w:p>
      <w:pPr>
        <w:spacing w:after="60" w:before="60" w:line="264"/>
        <w:ind w:left="0"/>
      </w:pPr>
      <w:r>
        <w:rPr>
          <w:b/>
          <w:bCs/>
          <w:color w:val="8A3B12"/>
          <w:sz w:val="21"/>
          <w:szCs w:val="21"/>
        </w:rPr>
        <w:t xml:space="preserve">19th century (undated reformers and movements)</w:t>
      </w:r>
      <w:r>
        <w:rPr>
          <w:color w:val="555555"/>
          <w:sz w:val="21"/>
          <w:szCs w:val="21"/>
        </w:rPr>
        <w:t xml:space="preserve">  —  </w:t>
      </w:r>
      <w:r>
        <w:rPr>
          <w:b/>
          <w:bCs/>
          <w:sz w:val="21"/>
          <w:szCs w:val="21"/>
        </w:rPr>
        <w:t xml:space="preserve">Wahhabi movement</w:t>
      </w:r>
      <w:r>
        <w:rPr>
          <w:sz w:val="21"/>
          <w:szCs w:val="21"/>
        </w:rPr>
        <w:t xml:space="preserve"> (Syed Ahmad Barelvi), </w:t>
      </w:r>
      <w:r>
        <w:rPr>
          <w:b/>
          <w:bCs/>
          <w:sz w:val="21"/>
          <w:szCs w:val="21"/>
        </w:rPr>
        <w:t xml:space="preserve">Faraizi</w:t>
      </w:r>
      <w:r>
        <w:rPr>
          <w:sz w:val="21"/>
          <w:szCs w:val="21"/>
        </w:rPr>
        <w:t xml:space="preserve"> (Haji Shariatullah), </w:t>
      </w:r>
      <w:r>
        <w:rPr>
          <w:b/>
          <w:bCs/>
          <w:sz w:val="21"/>
          <w:szCs w:val="21"/>
        </w:rPr>
        <w:t xml:space="preserve">Namdhari (Kuka)</w:t>
      </w:r>
      <w:r>
        <w:rPr>
          <w:sz w:val="21"/>
          <w:szCs w:val="21"/>
        </w:rPr>
        <w:t xml:space="preserve"> movement. </w:t>
      </w:r>
      <w:r>
        <w:rPr>
          <w:b/>
          <w:bCs/>
          <w:sz w:val="21"/>
          <w:szCs w:val="21"/>
        </w:rPr>
        <w:t xml:space="preserve">Narayana Guru</w:t>
      </w:r>
      <w:r>
        <w:rPr>
          <w:sz w:val="21"/>
          <w:szCs w:val="21"/>
        </w:rPr>
        <w:t xml:space="preserve"> (Kerala; “One Caste, One Religion, One God”), </w:t>
      </w:r>
      <w:r>
        <w:rPr>
          <w:b/>
          <w:bCs/>
          <w:sz w:val="21"/>
          <w:szCs w:val="21"/>
        </w:rPr>
        <w:t xml:space="preserve">Ayyankali</w:t>
      </w:r>
      <w:r>
        <w:rPr>
          <w:sz w:val="21"/>
          <w:szCs w:val="21"/>
        </w:rPr>
        <w:t xml:space="preserve">; </w:t>
      </w:r>
      <w:r>
        <w:rPr>
          <w:b/>
          <w:bCs/>
          <w:sz w:val="21"/>
          <w:szCs w:val="21"/>
        </w:rPr>
        <w:t xml:space="preserve">Mahadev Govind Ranade</w:t>
      </w:r>
      <w:r>
        <w:rPr>
          <w:sz w:val="21"/>
          <w:szCs w:val="21"/>
        </w:rPr>
        <w:t xml:space="preserve"> (Prarthana Samaj, 1867), </w:t>
      </w:r>
      <w:r>
        <w:rPr>
          <w:b/>
          <w:bCs/>
          <w:sz w:val="21"/>
          <w:szCs w:val="21"/>
        </w:rPr>
        <w:t xml:space="preserve">Pandita Ramabai</w:t>
      </w:r>
      <w:r>
        <w:rPr>
          <w:sz w:val="21"/>
          <w:szCs w:val="21"/>
        </w:rPr>
        <w:t xml:space="preserve">, </w:t>
      </w:r>
      <w:r>
        <w:rPr>
          <w:b/>
          <w:bCs/>
          <w:sz w:val="21"/>
          <w:szCs w:val="21"/>
        </w:rPr>
        <w:t xml:space="preserve">D. K. Karve</w:t>
      </w:r>
      <w:r>
        <w:rPr>
          <w:sz w:val="21"/>
          <w:szCs w:val="21"/>
        </w:rPr>
        <w:t xml:space="preserve">. </w:t>
      </w:r>
      <w:r>
        <w:rPr>
          <w:b/>
          <w:bCs/>
          <w:sz w:val="21"/>
          <w:szCs w:val="21"/>
        </w:rPr>
        <w:t xml:space="preserve">Henry Derozio</w:t>
      </w:r>
      <w:r>
        <w:rPr>
          <w:sz w:val="21"/>
          <w:szCs w:val="21"/>
        </w:rPr>
        <w:t xml:space="preserve"> and </w:t>
      </w:r>
      <w:r>
        <w:rPr>
          <w:b/>
          <w:bCs/>
          <w:sz w:val="21"/>
          <w:szCs w:val="21"/>
        </w:rPr>
        <w:t xml:space="preserve">Young Bengal</w:t>
      </w:r>
      <w:r>
        <w:rPr>
          <w:sz w:val="21"/>
          <w:szCs w:val="21"/>
        </w:rPr>
        <w:t xml:space="preserve">. Tribal and peasant revolts: </w:t>
      </w:r>
      <w:r>
        <w:rPr>
          <w:b/>
          <w:bCs/>
          <w:sz w:val="21"/>
          <w:szCs w:val="21"/>
        </w:rPr>
        <w:t xml:space="preserve">Chuar revolt</w:t>
      </w:r>
      <w:r>
        <w:rPr>
          <w:sz w:val="21"/>
          <w:szCs w:val="21"/>
        </w:rPr>
        <w:t xml:space="preserve">; </w:t>
      </w:r>
      <w:r>
        <w:rPr>
          <w:b/>
          <w:bCs/>
          <w:sz w:val="21"/>
          <w:szCs w:val="21"/>
        </w:rPr>
        <w:t xml:space="preserve">Kol</w:t>
      </w:r>
      <w:r>
        <w:rPr>
          <w:sz w:val="21"/>
          <w:szCs w:val="21"/>
        </w:rPr>
        <w:t xml:space="preserve"> and </w:t>
      </w:r>
      <w:r>
        <w:rPr>
          <w:b/>
          <w:bCs/>
          <w:sz w:val="21"/>
          <w:szCs w:val="21"/>
        </w:rPr>
        <w:t xml:space="preserve">Ho</w:t>
      </w:r>
      <w:r>
        <w:rPr>
          <w:sz w:val="21"/>
          <w:szCs w:val="21"/>
        </w:rPr>
        <w:t xml:space="preserve"> revolts; </w:t>
      </w:r>
      <w:r>
        <w:rPr>
          <w:b/>
          <w:bCs/>
          <w:sz w:val="21"/>
          <w:szCs w:val="21"/>
        </w:rPr>
        <w:t xml:space="preserve">Moplah revolts</w:t>
      </w:r>
      <w:r>
        <w:rPr>
          <w:sz w:val="21"/>
          <w:szCs w:val="21"/>
        </w:rPr>
        <w:t xml:space="preserve">.</w:t>
      </w:r>
    </w:p>
    <w:p>
      <w:pPr>
        <w:spacing w:after="60" w:before="60" w:line="264"/>
        <w:ind w:left="0"/>
      </w:pPr>
      <w:r>
        <w:rPr>
          <w:b/>
          <w:bCs/>
          <w:color w:val="8A3B12"/>
          <w:sz w:val="21"/>
          <w:szCs w:val="21"/>
        </w:rPr>
        <w:t xml:space="preserve">19th century (literature)</w:t>
      </w:r>
      <w:r>
        <w:rPr>
          <w:color w:val="555555"/>
          <w:sz w:val="21"/>
          <w:szCs w:val="21"/>
        </w:rPr>
        <w:t xml:space="preserve">  —  </w:t>
      </w:r>
      <w:r>
        <w:rPr>
          <w:b/>
          <w:bCs/>
          <w:sz w:val="21"/>
          <w:szCs w:val="21"/>
        </w:rPr>
        <w:t xml:space="preserve">Bankim Chandra Chatterjee</w:t>
      </w:r>
      <w:r>
        <w:rPr>
          <w:sz w:val="21"/>
          <w:szCs w:val="21"/>
        </w:rPr>
        <w:t xml:space="preserve"> (</w:t>
      </w:r>
      <w:r>
        <w:rPr>
          <w:i/>
          <w:iCs/>
          <w:sz w:val="21"/>
          <w:szCs w:val="21"/>
        </w:rPr>
        <w:t xml:space="preserve">Durgeshnandini</w:t>
      </w:r>
      <w:r>
        <w:rPr>
          <w:sz w:val="21"/>
          <w:szCs w:val="21"/>
        </w:rPr>
        <w:t xml:space="preserve">, </w:t>
      </w:r>
      <w:r>
        <w:rPr>
          <w:i/>
          <w:iCs/>
          <w:sz w:val="21"/>
          <w:szCs w:val="21"/>
        </w:rPr>
        <w:t xml:space="preserve">Anandamath</w:t>
      </w:r>
      <w:r>
        <w:rPr>
          <w:sz w:val="21"/>
          <w:szCs w:val="21"/>
        </w:rPr>
        <w:t xml:space="preserve">), </w:t>
      </w:r>
      <w:r>
        <w:rPr>
          <w:b/>
          <w:bCs/>
          <w:sz w:val="21"/>
          <w:szCs w:val="21"/>
        </w:rPr>
        <w:t xml:space="preserve">Michael Madhusudan Dutt</w:t>
      </w:r>
      <w:r>
        <w:rPr>
          <w:sz w:val="21"/>
          <w:szCs w:val="21"/>
        </w:rPr>
        <w:t xml:space="preserve">, </w:t>
      </w:r>
      <w:r>
        <w:rPr>
          <w:b/>
          <w:bCs/>
          <w:sz w:val="21"/>
          <w:szCs w:val="21"/>
        </w:rPr>
        <w:t xml:space="preserve">Mirza Ghalib</w:t>
      </w:r>
      <w:r>
        <w:rPr>
          <w:sz w:val="21"/>
          <w:szCs w:val="21"/>
        </w:rPr>
        <w:t xml:space="preserve">, </w:t>
      </w:r>
      <w:r>
        <w:rPr>
          <w:b/>
          <w:bCs/>
          <w:sz w:val="21"/>
          <w:szCs w:val="21"/>
        </w:rPr>
        <w:t xml:space="preserve">Bharatendu Harishchandra</w:t>
      </w:r>
      <w:r>
        <w:rPr>
          <w:sz w:val="21"/>
          <w:szCs w:val="21"/>
        </w:rPr>
        <w:t xml:space="preserve"> (modern Hindi), </w:t>
      </w:r>
      <w:r>
        <w:rPr>
          <w:b/>
          <w:bCs/>
          <w:sz w:val="21"/>
          <w:szCs w:val="21"/>
        </w:rPr>
        <w:t xml:space="preserve">Fakir Mohan Senapati</w:t>
      </w:r>
      <w:r>
        <w:rPr>
          <w:sz w:val="21"/>
          <w:szCs w:val="21"/>
        </w:rPr>
        <w:t xml:space="preserve"> (Odia), </w:t>
      </w:r>
      <w:r>
        <w:rPr>
          <w:b/>
          <w:bCs/>
          <w:sz w:val="21"/>
          <w:szCs w:val="21"/>
        </w:rPr>
        <w:t xml:space="preserve">Subramania Bharati</w:t>
      </w:r>
      <w:r>
        <w:rPr>
          <w:sz w:val="21"/>
          <w:szCs w:val="21"/>
        </w:rPr>
        <w:t xml:space="preserve"> (c. 1900s).</w:t>
      </w:r>
    </w:p>
    <w:p>
      <w:pPr>
        <w:spacing w:after="60" w:before="60" w:line="264"/>
        <w:ind w:left="0"/>
      </w:pPr>
      <w:r>
        <w:rPr>
          <w:b/>
          <w:bCs/>
          <w:color w:val="8A3B12"/>
          <w:sz w:val="21"/>
          <w:szCs w:val="21"/>
        </w:rPr>
        <w:t xml:space="preserve">19th century (science and technology)</w:t>
      </w:r>
      <w:r>
        <w:rPr>
          <w:color w:val="555555"/>
          <w:sz w:val="21"/>
          <w:szCs w:val="21"/>
        </w:rPr>
        <w:t xml:space="preserve">  —  </w:t>
      </w:r>
      <w:r>
        <w:rPr>
          <w:b/>
          <w:bCs/>
          <w:sz w:val="21"/>
          <w:szCs w:val="21"/>
        </w:rPr>
        <w:t xml:space="preserve">Botanical Survey</w:t>
      </w:r>
      <w:r>
        <w:rPr>
          <w:sz w:val="21"/>
          <w:szCs w:val="21"/>
        </w:rPr>
        <w:t xml:space="preserve">; </w:t>
      </w:r>
      <w:r>
        <w:rPr>
          <w:b/>
          <w:bCs/>
          <w:sz w:val="21"/>
          <w:szCs w:val="21"/>
        </w:rPr>
        <w:t xml:space="preserve">Madras Medical College</w:t>
      </w:r>
      <w:r>
        <w:rPr>
          <w:sz w:val="21"/>
          <w:szCs w:val="21"/>
        </w:rPr>
        <w:t xml:space="preserve">. Colonial architecture: </w:t>
      </w:r>
      <w:r>
        <w:rPr>
          <w:b/>
          <w:bCs/>
          <w:sz w:val="21"/>
          <w:szCs w:val="21"/>
        </w:rPr>
        <w:t xml:space="preserve">St. Paul’s Cathedral</w:t>
      </w:r>
      <w:r>
        <w:rPr>
          <w:sz w:val="21"/>
          <w:szCs w:val="21"/>
        </w:rPr>
        <w:t xml:space="preserve"> (Kolkata), </w:t>
      </w:r>
      <w:r>
        <w:rPr>
          <w:b/>
          <w:bCs/>
          <w:sz w:val="21"/>
          <w:szCs w:val="21"/>
        </w:rPr>
        <w:t xml:space="preserve">Madras High Court</w:t>
      </w:r>
      <w:r>
        <w:rPr>
          <w:sz w:val="21"/>
          <w:szCs w:val="21"/>
        </w:rPr>
        <w:t xml:space="preserve">, </w:t>
      </w:r>
      <w:r>
        <w:rPr>
          <w:b/>
          <w:bCs/>
          <w:sz w:val="21"/>
          <w:szCs w:val="21"/>
        </w:rPr>
        <w:t xml:space="preserve">Indo-Saracenic</w:t>
      </w:r>
      <w:r>
        <w:rPr>
          <w:sz w:val="21"/>
          <w:szCs w:val="21"/>
        </w:rPr>
        <w:t xml:space="preserve"> style.</w:t>
      </w:r>
    </w:p>
    <w:p>
      <w:pPr>
        <w:spacing w:after="60" w:before="60" w:line="264"/>
        <w:ind w:left="0"/>
      </w:pPr>
      <w:r>
        <w:rPr>
          <w:b/>
          <w:bCs/>
          <w:color w:val="8A3B12"/>
          <w:sz w:val="21"/>
          <w:szCs w:val="21"/>
        </w:rPr>
        <w:t xml:space="preserve">19th century (Islam and communities, undated)</w:t>
      </w:r>
      <w:r>
        <w:rPr>
          <w:color w:val="555555"/>
          <w:sz w:val="21"/>
          <w:szCs w:val="21"/>
        </w:rPr>
        <w:t xml:space="preserve">  —  </w:t>
      </w:r>
      <w:r>
        <w:rPr>
          <w:b/>
          <w:bCs/>
          <w:sz w:val="21"/>
          <w:szCs w:val="21"/>
        </w:rPr>
        <w:t xml:space="preserve">Wahhabi/Tariqah-i-Muhammadiya</w:t>
      </w:r>
      <w:r>
        <w:rPr>
          <w:sz w:val="21"/>
          <w:szCs w:val="21"/>
        </w:rPr>
        <w:t xml:space="preserve">, </w:t>
      </w:r>
      <w:r>
        <w:rPr>
          <w:b/>
          <w:bCs/>
          <w:sz w:val="21"/>
          <w:szCs w:val="21"/>
        </w:rPr>
        <w:t xml:space="preserve">Barelvi</w:t>
      </w:r>
      <w:r>
        <w:rPr>
          <w:sz w:val="21"/>
          <w:szCs w:val="21"/>
        </w:rPr>
        <w:t xml:space="preserve">. </w:t>
      </w:r>
      <w:r>
        <w:rPr>
          <w:b/>
          <w:bCs/>
          <w:sz w:val="21"/>
          <w:szCs w:val="21"/>
        </w:rPr>
        <w:t xml:space="preserve">Judaism:</w:t>
      </w:r>
      <w:r>
        <w:rPr>
          <w:sz w:val="21"/>
          <w:szCs w:val="21"/>
        </w:rPr>
        <w:t xml:space="preserve"> </w:t>
      </w:r>
      <w:r>
        <w:rPr>
          <w:b/>
          <w:bCs/>
          <w:sz w:val="21"/>
          <w:szCs w:val="21"/>
        </w:rPr>
        <w:t xml:space="preserve">Bene Israel</w:t>
      </w:r>
      <w:r>
        <w:rPr>
          <w:sz w:val="21"/>
          <w:szCs w:val="21"/>
        </w:rPr>
        <w:t xml:space="preserve"> (Konkan), </w:t>
      </w:r>
      <w:r>
        <w:rPr>
          <w:b/>
          <w:bCs/>
          <w:sz w:val="21"/>
          <w:szCs w:val="21"/>
        </w:rPr>
        <w:t xml:space="preserve">Baghdadi Jews</w:t>
      </w:r>
      <w:r>
        <w:rPr>
          <w:sz w:val="21"/>
          <w:szCs w:val="21"/>
        </w:rPr>
        <w:t xml:space="preserve"> (Kolkata, Mumbai).</w:t>
      </w:r>
    </w:p>
    <w:p>
      <w:pPr>
        <w:spacing w:after="60" w:before="60" w:line="264"/>
        <w:ind w:left="0"/>
      </w:pPr>
      <w:r>
        <w:rPr>
          <w:b/>
          <w:bCs/>
          <w:color w:val="8A3B12"/>
          <w:sz w:val="21"/>
          <w:szCs w:val="21"/>
        </w:rPr>
        <w:t xml:space="preserve">1802 CE</w:t>
      </w:r>
      <w:r>
        <w:rPr>
          <w:color w:val="555555"/>
          <w:sz w:val="21"/>
          <w:szCs w:val="21"/>
        </w:rPr>
        <w:t xml:space="preserve">  —  </w:t>
      </w:r>
      <w:r>
        <w:rPr>
          <w:b/>
          <w:bCs/>
          <w:sz w:val="21"/>
          <w:szCs w:val="21"/>
        </w:rPr>
        <w:t xml:space="preserve">Great Trigonometrical Survey</w:t>
      </w:r>
      <w:r>
        <w:rPr>
          <w:sz w:val="21"/>
          <w:szCs w:val="21"/>
        </w:rPr>
        <w:t xml:space="preserve"> (1802 onward; </w:t>
      </w:r>
      <w:r>
        <w:rPr>
          <w:b/>
          <w:bCs/>
          <w:sz w:val="21"/>
          <w:szCs w:val="21"/>
        </w:rPr>
        <w:t xml:space="preserve">William Lambton</w:t>
      </w:r>
      <w:r>
        <w:rPr>
          <w:sz w:val="21"/>
          <w:szCs w:val="21"/>
        </w:rPr>
        <w:t xml:space="preserve">, </w:t>
      </w:r>
      <w:r>
        <w:rPr>
          <w:b/>
          <w:bCs/>
          <w:sz w:val="21"/>
          <w:szCs w:val="21"/>
        </w:rPr>
        <w:t xml:space="preserve">George Everest</w:t>
      </w:r>
      <w:r>
        <w:rPr>
          <w:sz w:val="21"/>
          <w:szCs w:val="21"/>
        </w:rPr>
        <w:t xml:space="preserve">). Peshwa signs Subsidiary Alliance at Bassein.</w:t>
      </w:r>
    </w:p>
    <w:p>
      <w:pPr>
        <w:spacing w:after="60" w:before="60" w:line="264"/>
        <w:ind w:left="0"/>
      </w:pPr>
      <w:r>
        <w:rPr>
          <w:b/>
          <w:bCs/>
          <w:color w:val="8A3B12"/>
          <w:sz w:val="21"/>
          <w:szCs w:val="21"/>
        </w:rPr>
        <w:t xml:space="preserve">1803 to 1805 CE</w:t>
      </w:r>
      <w:r>
        <w:rPr>
          <w:color w:val="555555"/>
          <w:sz w:val="21"/>
          <w:szCs w:val="21"/>
        </w:rPr>
        <w:t xml:space="preserve">  —  </w:t>
      </w:r>
      <w:r>
        <w:rPr>
          <w:b/>
          <w:bCs/>
          <w:sz w:val="21"/>
          <w:szCs w:val="21"/>
        </w:rPr>
        <w:t xml:space="preserve">Second Anglo-Maratha War</w:t>
      </w:r>
      <w:r>
        <w:rPr>
          <w:sz w:val="21"/>
          <w:szCs w:val="21"/>
        </w:rPr>
        <w:t xml:space="preserve"> (Assaye, Argaon; Treaties of Bassein, Surji-Anjangaon).</w:t>
      </w:r>
    </w:p>
    <w:p>
      <w:pPr>
        <w:spacing w:after="60" w:before="60" w:line="264"/>
        <w:ind w:left="0"/>
      </w:pPr>
      <w:r>
        <w:rPr>
          <w:b/>
          <w:bCs/>
          <w:color w:val="8A3B12"/>
          <w:sz w:val="21"/>
          <w:szCs w:val="21"/>
        </w:rPr>
        <w:t xml:space="preserve">1805 to 1807 CE</w:t>
      </w:r>
      <w:r>
        <w:rPr>
          <w:color w:val="555555"/>
          <w:sz w:val="21"/>
          <w:szCs w:val="21"/>
        </w:rPr>
        <w:t xml:space="preserve">  —  </w:t>
      </w:r>
      <w:r>
        <w:rPr>
          <w:b/>
          <w:bCs/>
          <w:sz w:val="21"/>
          <w:szCs w:val="21"/>
        </w:rPr>
        <w:t xml:space="preserve">Cornwallis</w:t>
      </w:r>
      <w:r>
        <w:rPr>
          <w:sz w:val="21"/>
          <w:szCs w:val="21"/>
        </w:rPr>
        <w:t xml:space="preserve"> (1805); </w:t>
      </w:r>
      <w:r>
        <w:rPr>
          <w:b/>
          <w:bCs/>
          <w:sz w:val="21"/>
          <w:szCs w:val="21"/>
        </w:rPr>
        <w:t xml:space="preserve">George Barlow</w:t>
      </w:r>
      <w:r>
        <w:rPr>
          <w:sz w:val="21"/>
          <w:szCs w:val="21"/>
        </w:rPr>
        <w:t xml:space="preserve"> (1805 to 1807).</w:t>
      </w:r>
    </w:p>
    <w:p>
      <w:pPr>
        <w:spacing w:after="60" w:before="60" w:line="264"/>
        <w:ind w:left="0"/>
      </w:pPr>
      <w:r>
        <w:rPr>
          <w:b/>
          <w:bCs/>
          <w:color w:val="8A3B12"/>
          <w:sz w:val="21"/>
          <w:szCs w:val="21"/>
        </w:rPr>
        <w:t xml:space="preserve">1806 CE</w:t>
      </w:r>
      <w:r>
        <w:rPr>
          <w:color w:val="555555"/>
          <w:sz w:val="21"/>
          <w:szCs w:val="21"/>
        </w:rPr>
        <w:t xml:space="preserve">  —  </w:t>
      </w:r>
      <w:r>
        <w:rPr>
          <w:b/>
          <w:bCs/>
          <w:sz w:val="21"/>
          <w:szCs w:val="21"/>
        </w:rPr>
        <w:t xml:space="preserve">Vellore Mutiny</w:t>
      </w:r>
      <w:r>
        <w:rPr>
          <w:sz w:val="21"/>
          <w:szCs w:val="21"/>
        </w:rPr>
        <w:t xml:space="preserve">. </w:t>
      </w:r>
      <w:r>
        <w:rPr>
          <w:b/>
          <w:bCs/>
          <w:sz w:val="21"/>
          <w:szCs w:val="21"/>
        </w:rPr>
        <w:t xml:space="preserve">Akbar II</w:t>
      </w:r>
      <w:r>
        <w:rPr>
          <w:sz w:val="21"/>
          <w:szCs w:val="21"/>
        </w:rPr>
        <w:t xml:space="preserve"> (1806 to 1837).</w:t>
      </w:r>
    </w:p>
    <w:p>
      <w:pPr>
        <w:spacing w:after="60" w:before="60" w:line="264"/>
        <w:ind w:left="0"/>
      </w:pPr>
      <w:r>
        <w:rPr>
          <w:b/>
          <w:bCs/>
          <w:color w:val="8A3B12"/>
          <w:sz w:val="21"/>
          <w:szCs w:val="21"/>
        </w:rPr>
        <w:t xml:space="preserve">1807 to 1813 CE</w:t>
      </w:r>
      <w:r>
        <w:rPr>
          <w:color w:val="555555"/>
          <w:sz w:val="21"/>
          <w:szCs w:val="21"/>
        </w:rPr>
        <w:t xml:space="preserve">  —  </w:t>
      </w:r>
      <w:r>
        <w:rPr>
          <w:b/>
          <w:bCs/>
          <w:sz w:val="21"/>
          <w:szCs w:val="21"/>
        </w:rPr>
        <w:t xml:space="preserve">Lord Minto I</w:t>
      </w:r>
      <w:r>
        <w:rPr>
          <w:sz w:val="21"/>
          <w:szCs w:val="21"/>
        </w:rPr>
        <w:t xml:space="preserve">.</w:t>
      </w:r>
    </w:p>
    <w:p>
      <w:pPr>
        <w:spacing w:after="60" w:before="60" w:line="264"/>
        <w:ind w:left="0"/>
      </w:pPr>
      <w:r>
        <w:rPr>
          <w:b/>
          <w:bCs/>
          <w:color w:val="8A3B12"/>
          <w:sz w:val="21"/>
          <w:szCs w:val="21"/>
        </w:rPr>
        <w:t xml:space="preserve">1809 CE</w:t>
      </w:r>
      <w:r>
        <w:rPr>
          <w:color w:val="555555"/>
          <w:sz w:val="21"/>
          <w:szCs w:val="21"/>
        </w:rPr>
        <w:t xml:space="preserve">  —  </w:t>
      </w:r>
      <w:r>
        <w:rPr>
          <w:b/>
          <w:bCs/>
          <w:sz w:val="21"/>
          <w:szCs w:val="21"/>
        </w:rPr>
        <w:t xml:space="preserve">Treaty of Amritsar</w:t>
      </w:r>
      <w:r>
        <w:rPr>
          <w:sz w:val="21"/>
          <w:szCs w:val="21"/>
        </w:rPr>
        <w:t xml:space="preserve"> (Ranjit Singh and the British).</w:t>
      </w:r>
    </w:p>
    <w:p>
      <w:pPr>
        <w:spacing w:after="60" w:before="60" w:line="264"/>
        <w:ind w:left="0"/>
      </w:pPr>
      <w:r>
        <w:rPr>
          <w:b/>
          <w:bCs/>
          <w:color w:val="8A3B12"/>
          <w:sz w:val="21"/>
          <w:szCs w:val="21"/>
        </w:rPr>
        <w:t xml:space="preserve">1813 to 1823 CE</w:t>
      </w:r>
      <w:r>
        <w:rPr>
          <w:color w:val="555555"/>
          <w:sz w:val="21"/>
          <w:szCs w:val="21"/>
        </w:rPr>
        <w:t xml:space="preserve">  —  </w:t>
      </w:r>
      <w:r>
        <w:rPr>
          <w:b/>
          <w:bCs/>
          <w:sz w:val="21"/>
          <w:szCs w:val="21"/>
        </w:rPr>
        <w:t xml:space="preserve">Hastings (Lord Moira)</w:t>
      </w:r>
      <w:r>
        <w:rPr>
          <w:sz w:val="21"/>
          <w:szCs w:val="21"/>
        </w:rPr>
        <w:t xml:space="preserve">: </w:t>
      </w:r>
      <w:r>
        <w:rPr>
          <w:b/>
          <w:bCs/>
          <w:sz w:val="21"/>
          <w:szCs w:val="21"/>
        </w:rPr>
        <w:t xml:space="preserve">Charter Act of 1813</w:t>
      </w:r>
      <w:r>
        <w:rPr>
          <w:sz w:val="21"/>
          <w:szCs w:val="21"/>
        </w:rPr>
        <w:t xml:space="preserve"> ends Company monopoly (except China and tea), allows missionaries, and sets aside Rs 1 lakh yearly for education.</w:t>
      </w:r>
    </w:p>
    <w:p>
      <w:pPr>
        <w:spacing w:after="60" w:before="60" w:line="264"/>
        <w:ind w:left="0"/>
      </w:pPr>
      <w:r>
        <w:rPr>
          <w:b/>
          <w:bCs/>
          <w:color w:val="8A3B12"/>
          <w:sz w:val="21"/>
          <w:szCs w:val="21"/>
        </w:rPr>
        <w:t xml:space="preserve">1814 to 1816 CE</w:t>
      </w:r>
      <w:r>
        <w:rPr>
          <w:color w:val="555555"/>
          <w:sz w:val="21"/>
          <w:szCs w:val="21"/>
        </w:rPr>
        <w:t xml:space="preserve">  —  </w:t>
      </w:r>
      <w:r>
        <w:rPr>
          <w:b/>
          <w:bCs/>
          <w:sz w:val="21"/>
          <w:szCs w:val="21"/>
        </w:rPr>
        <w:t xml:space="preserve">Anglo-Nepal War</w:t>
      </w:r>
      <w:r>
        <w:rPr>
          <w:sz w:val="21"/>
          <w:szCs w:val="21"/>
        </w:rPr>
        <w:t xml:space="preserve"> and </w:t>
      </w:r>
      <w:r>
        <w:rPr>
          <w:b/>
          <w:bCs/>
          <w:sz w:val="21"/>
          <w:szCs w:val="21"/>
        </w:rPr>
        <w:t xml:space="preserve">Treaty of Sugauli</w:t>
      </w:r>
      <w:r>
        <w:rPr>
          <w:sz w:val="21"/>
          <w:szCs w:val="21"/>
        </w:rPr>
        <w:t xml:space="preserve">. </w:t>
      </w:r>
      <w:r>
        <w:rPr>
          <w:b/>
          <w:bCs/>
          <w:sz w:val="21"/>
          <w:szCs w:val="21"/>
        </w:rPr>
        <w:t xml:space="preserve">Indian Museum</w:t>
      </w:r>
      <w:r>
        <w:rPr>
          <w:sz w:val="21"/>
          <w:szCs w:val="21"/>
        </w:rPr>
        <w:t xml:space="preserve"> (1814).</w:t>
      </w:r>
    </w:p>
    <w:p>
      <w:pPr>
        <w:spacing w:after="60" w:before="60" w:line="264"/>
        <w:ind w:left="0"/>
      </w:pPr>
      <w:r>
        <w:rPr>
          <w:b/>
          <w:bCs/>
          <w:color w:val="8A3B12"/>
          <w:sz w:val="21"/>
          <w:szCs w:val="21"/>
        </w:rPr>
        <w:t xml:space="preserve">1817 to 1818 CE</w:t>
      </w:r>
      <w:r>
        <w:rPr>
          <w:color w:val="555555"/>
          <w:sz w:val="21"/>
          <w:szCs w:val="21"/>
        </w:rPr>
        <w:t xml:space="preserve">  —  </w:t>
      </w:r>
      <w:r>
        <w:rPr>
          <w:b/>
          <w:bCs/>
          <w:sz w:val="21"/>
          <w:szCs w:val="21"/>
        </w:rPr>
        <w:t xml:space="preserve">Third Anglo-Maratha War</w:t>
      </w:r>
      <w:r>
        <w:rPr>
          <w:sz w:val="21"/>
          <w:szCs w:val="21"/>
        </w:rPr>
        <w:t xml:space="preserve"> ends Peshwa rule; </w:t>
      </w:r>
      <w:r>
        <w:rPr>
          <w:b/>
          <w:bCs/>
          <w:sz w:val="21"/>
          <w:szCs w:val="21"/>
        </w:rPr>
        <w:t xml:space="preserve">Pindari war</w:t>
      </w:r>
      <w:r>
        <w:rPr>
          <w:sz w:val="21"/>
          <w:szCs w:val="21"/>
        </w:rPr>
        <w:t xml:space="preserve">; </w:t>
      </w:r>
      <w:r>
        <w:rPr>
          <w:b/>
          <w:bCs/>
          <w:sz w:val="21"/>
          <w:szCs w:val="21"/>
        </w:rPr>
        <w:t xml:space="preserve">Peshwa Baji Rao II</w:t>
      </w:r>
      <w:r>
        <w:rPr>
          <w:sz w:val="21"/>
          <w:szCs w:val="21"/>
        </w:rPr>
        <w:t xml:space="preserve"> pensioned off at Bithoor. </w:t>
      </w:r>
      <w:r>
        <w:rPr>
          <w:b/>
          <w:bCs/>
          <w:sz w:val="21"/>
          <w:szCs w:val="21"/>
        </w:rPr>
        <w:t xml:space="preserve">Ryotwari System</w:t>
      </w:r>
      <w:r>
        <w:rPr>
          <w:sz w:val="21"/>
          <w:szCs w:val="21"/>
        </w:rPr>
        <w:t xml:space="preserve"> (Thomas Munro, Madras).</w:t>
      </w:r>
    </w:p>
    <w:p>
      <w:pPr>
        <w:spacing w:after="60" w:before="60" w:line="264"/>
        <w:ind w:left="0"/>
      </w:pPr>
      <w:r>
        <w:rPr>
          <w:b/>
          <w:bCs/>
          <w:color w:val="8A3B12"/>
          <w:sz w:val="21"/>
          <w:szCs w:val="21"/>
        </w:rPr>
        <w:t xml:space="preserve">1818 CE</w:t>
      </w:r>
      <w:r>
        <w:rPr>
          <w:color w:val="555555"/>
          <w:sz w:val="21"/>
          <w:szCs w:val="21"/>
        </w:rPr>
        <w:t xml:space="preserve">  —  </w:t>
      </w:r>
      <w:r>
        <w:rPr>
          <w:sz w:val="21"/>
          <w:szCs w:val="21"/>
        </w:rPr>
        <w:t xml:space="preserve">Ranjit Singh takes </w:t>
      </w:r>
      <w:r>
        <w:rPr>
          <w:b/>
          <w:bCs/>
          <w:sz w:val="21"/>
          <w:szCs w:val="21"/>
        </w:rPr>
        <w:t xml:space="preserve">Multan</w:t>
      </w:r>
      <w:r>
        <w:rPr>
          <w:sz w:val="21"/>
          <w:szCs w:val="21"/>
        </w:rPr>
        <w:t xml:space="preserve">. </w:t>
      </w:r>
      <w:r>
        <w:rPr>
          <w:i/>
          <w:iCs/>
          <w:sz w:val="21"/>
          <w:szCs w:val="21"/>
        </w:rPr>
        <w:t xml:space="preserve">Samachar Darpan</w:t>
      </w:r>
      <w:r>
        <w:rPr>
          <w:sz w:val="21"/>
          <w:szCs w:val="21"/>
        </w:rPr>
        <w:t xml:space="preserve"> (Serampore).</w:t>
      </w:r>
    </w:p>
    <w:p>
      <w:pPr>
        <w:spacing w:after="60" w:before="60" w:line="264"/>
        <w:ind w:left="0"/>
      </w:pPr>
      <w:r>
        <w:rPr>
          <w:b/>
          <w:bCs/>
          <w:color w:val="8A3B12"/>
          <w:sz w:val="21"/>
          <w:szCs w:val="21"/>
        </w:rPr>
        <w:t xml:space="preserve">1819 CE</w:t>
      </w:r>
      <w:r>
        <w:rPr>
          <w:color w:val="555555"/>
          <w:sz w:val="21"/>
          <w:szCs w:val="21"/>
        </w:rPr>
        <w:t xml:space="preserve">  —  </w:t>
      </w:r>
      <w:r>
        <w:rPr>
          <w:sz w:val="21"/>
          <w:szCs w:val="21"/>
        </w:rPr>
        <w:t xml:space="preserve">Ranjit Singh takes </w:t>
      </w:r>
      <w:r>
        <w:rPr>
          <w:b/>
          <w:bCs/>
          <w:sz w:val="21"/>
          <w:szCs w:val="21"/>
        </w:rPr>
        <w:t xml:space="preserve">Kashmir</w:t>
      </w:r>
      <w:r>
        <w:rPr>
          <w:sz w:val="21"/>
          <w:szCs w:val="21"/>
        </w:rPr>
        <w:t xml:space="preserve">.</w:t>
      </w:r>
    </w:p>
    <w:p>
      <w:pPr>
        <w:spacing w:after="60" w:before="60" w:line="264"/>
        <w:ind w:left="0"/>
      </w:pPr>
      <w:r>
        <w:rPr>
          <w:b/>
          <w:bCs/>
          <w:color w:val="8A3B12"/>
          <w:sz w:val="21"/>
          <w:szCs w:val="21"/>
        </w:rPr>
        <w:t xml:space="preserve">1822 CE</w:t>
      </w:r>
      <w:r>
        <w:rPr>
          <w:color w:val="555555"/>
          <w:sz w:val="21"/>
          <w:szCs w:val="21"/>
        </w:rPr>
        <w:t xml:space="preserve">  —  </w:t>
      </w:r>
      <w:r>
        <w:rPr>
          <w:b/>
          <w:bCs/>
          <w:sz w:val="21"/>
          <w:szCs w:val="21"/>
        </w:rPr>
        <w:t xml:space="preserve">Mahalwari System</w:t>
      </w:r>
      <w:r>
        <w:rPr>
          <w:sz w:val="21"/>
          <w:szCs w:val="21"/>
        </w:rPr>
        <w:t xml:space="preserve">. </w:t>
      </w:r>
      <w:r>
        <w:rPr>
          <w:b/>
          <w:bCs/>
          <w:sz w:val="21"/>
          <w:szCs w:val="21"/>
        </w:rPr>
        <w:t xml:space="preserve">Raja Ram Mohan Roy’s</w:t>
      </w:r>
      <w:r>
        <w:rPr>
          <w:sz w:val="21"/>
          <w:szCs w:val="21"/>
        </w:rPr>
        <w:t xml:space="preserve"> </w:t>
      </w:r>
      <w:r>
        <w:rPr>
          <w:i/>
          <w:iCs/>
          <w:sz w:val="21"/>
          <w:szCs w:val="21"/>
        </w:rPr>
        <w:t xml:space="preserve">Mirat-ul-Akhbar</w:t>
      </w:r>
      <w:r>
        <w:rPr>
          <w:sz w:val="21"/>
          <w:szCs w:val="21"/>
        </w:rPr>
        <w:t xml:space="preserve">.</w:t>
      </w:r>
    </w:p>
    <w:p>
      <w:pPr>
        <w:spacing w:after="60" w:before="60" w:line="264"/>
        <w:ind w:left="0"/>
      </w:pPr>
      <w:r>
        <w:rPr>
          <w:b/>
          <w:bCs/>
          <w:color w:val="8A3B12"/>
          <w:sz w:val="21"/>
          <w:szCs w:val="21"/>
        </w:rPr>
        <w:t xml:space="preserve">1823 to 1828 CE</w:t>
      </w:r>
      <w:r>
        <w:rPr>
          <w:color w:val="555555"/>
          <w:sz w:val="21"/>
          <w:szCs w:val="21"/>
        </w:rPr>
        <w:t xml:space="preserve">  —  </w:t>
      </w:r>
      <w:r>
        <w:rPr>
          <w:b/>
          <w:bCs/>
          <w:sz w:val="21"/>
          <w:szCs w:val="21"/>
        </w:rPr>
        <w:t xml:space="preserve">Lord Amherst</w:t>
      </w:r>
      <w:r>
        <w:rPr>
          <w:sz w:val="21"/>
          <w:szCs w:val="21"/>
        </w:rPr>
        <w:t xml:space="preserve">.</w:t>
      </w:r>
    </w:p>
    <w:p>
      <w:pPr>
        <w:spacing w:after="60" w:before="60" w:line="264"/>
        <w:ind w:left="0"/>
      </w:pPr>
      <w:r>
        <w:rPr>
          <w:b/>
          <w:bCs/>
          <w:color w:val="8A3B12"/>
          <w:sz w:val="21"/>
          <w:szCs w:val="21"/>
        </w:rPr>
        <w:t xml:space="preserve">1824 to 1826 CE</w:t>
      </w:r>
      <w:r>
        <w:rPr>
          <w:color w:val="555555"/>
          <w:sz w:val="21"/>
          <w:szCs w:val="21"/>
        </w:rPr>
        <w:t xml:space="preserve">  —  </w:t>
      </w:r>
      <w:r>
        <w:rPr>
          <w:b/>
          <w:bCs/>
          <w:sz w:val="21"/>
          <w:szCs w:val="21"/>
        </w:rPr>
        <w:t xml:space="preserve">First Anglo-Burmese War</w:t>
      </w:r>
      <w:r>
        <w:rPr>
          <w:sz w:val="21"/>
          <w:szCs w:val="21"/>
        </w:rPr>
        <w:t xml:space="preserve">.</w:t>
      </w:r>
    </w:p>
    <w:p>
      <w:pPr>
        <w:spacing w:after="60" w:before="60" w:line="264"/>
        <w:ind w:left="0"/>
      </w:pPr>
      <w:r>
        <w:rPr>
          <w:b/>
          <w:bCs/>
          <w:color w:val="8A3B12"/>
          <w:sz w:val="21"/>
          <w:szCs w:val="21"/>
        </w:rPr>
        <w:t xml:space="preserve">1826 CE</w:t>
      </w:r>
      <w:r>
        <w:rPr>
          <w:color w:val="555555"/>
          <w:sz w:val="21"/>
          <w:szCs w:val="21"/>
        </w:rPr>
        <w:t xml:space="preserve">  —  </w:t>
      </w:r>
      <w:r>
        <w:rPr>
          <w:b/>
          <w:bCs/>
          <w:sz w:val="21"/>
          <w:szCs w:val="21"/>
        </w:rPr>
        <w:t xml:space="preserve">Treaty of Yandabo</w:t>
      </w:r>
      <w:r>
        <w:rPr>
          <w:sz w:val="21"/>
          <w:szCs w:val="21"/>
        </w:rPr>
        <w:t xml:space="preserve">: Assam passes to the British; end of the Ahom dynasty (1228 to 1826).</w:t>
      </w:r>
    </w:p>
    <w:p>
      <w:pPr>
        <w:spacing w:after="60" w:before="60" w:line="264"/>
        <w:ind w:left="0"/>
      </w:pPr>
      <w:r>
        <w:rPr>
          <w:b/>
          <w:bCs/>
          <w:color w:val="8A3B12"/>
          <w:sz w:val="21"/>
          <w:szCs w:val="21"/>
        </w:rPr>
        <w:t xml:space="preserve">1828 to 1835 CE (Bentinck)</w:t>
      </w:r>
      <w:r>
        <w:rPr>
          <w:color w:val="555555"/>
          <w:sz w:val="21"/>
          <w:szCs w:val="21"/>
        </w:rPr>
        <w:t xml:space="preserve">  —  </w:t>
      </w:r>
      <w:r>
        <w:rPr>
          <w:b/>
          <w:bCs/>
          <w:sz w:val="21"/>
          <w:szCs w:val="21"/>
        </w:rPr>
        <w:t xml:space="preserve">Lord William Bentinck</w:t>
      </w:r>
      <w:r>
        <w:rPr>
          <w:sz w:val="21"/>
          <w:szCs w:val="21"/>
        </w:rPr>
        <w:t xml:space="preserve">: suppressed thuggee (William Sleeman). </w:t>
      </w:r>
      <w:r>
        <w:rPr>
          <w:b/>
          <w:bCs/>
          <w:sz w:val="21"/>
          <w:szCs w:val="21"/>
        </w:rPr>
        <w:t xml:space="preserve">Brahmo Sabha (1828)</w:t>
      </w:r>
      <w:r>
        <w:rPr>
          <w:sz w:val="21"/>
          <w:szCs w:val="21"/>
        </w:rPr>
        <w:t xml:space="preserve"> founded by Raja Ram Mohan Roy. </w:t>
      </w:r>
      <w:r>
        <w:rPr>
          <w:b/>
          <w:bCs/>
          <w:sz w:val="21"/>
          <w:szCs w:val="21"/>
        </w:rPr>
        <w:t xml:space="preserve">Debendranath Tagore</w:t>
      </w:r>
      <w:r>
        <w:rPr>
          <w:sz w:val="21"/>
          <w:szCs w:val="21"/>
        </w:rPr>
        <w:t xml:space="preserve"> and </w:t>
      </w:r>
      <w:r>
        <w:rPr>
          <w:b/>
          <w:bCs/>
          <w:sz w:val="21"/>
          <w:szCs w:val="21"/>
        </w:rPr>
        <w:t xml:space="preserve">Keshub Chandra Sen</w:t>
      </w:r>
      <w:r>
        <w:rPr>
          <w:sz w:val="21"/>
          <w:szCs w:val="21"/>
        </w:rPr>
        <w:t xml:space="preserve"> expand the movement.</w:t>
      </w:r>
    </w:p>
    <w:p>
      <w:pPr>
        <w:spacing w:after="60" w:before="60" w:line="264"/>
        <w:ind w:left="0"/>
      </w:pPr>
      <w:r>
        <w:rPr>
          <w:b/>
          <w:bCs/>
          <w:color w:val="8A3B12"/>
          <w:sz w:val="21"/>
          <w:szCs w:val="21"/>
        </w:rPr>
        <w:t xml:space="preserve">1829 CE</w:t>
      </w:r>
      <w:r>
        <w:rPr>
          <w:color w:val="555555"/>
          <w:sz w:val="21"/>
          <w:szCs w:val="21"/>
        </w:rPr>
        <w:t xml:space="preserve">  —  </w:t>
      </w:r>
      <w:r>
        <w:rPr>
          <w:b/>
          <w:bCs/>
          <w:sz w:val="21"/>
          <w:szCs w:val="21"/>
        </w:rPr>
        <w:t xml:space="preserve">Abolition of sati</w:t>
      </w:r>
      <w:r>
        <w:rPr>
          <w:sz w:val="21"/>
          <w:szCs w:val="21"/>
        </w:rPr>
        <w:t xml:space="preserve"> (Regulation XVII), with Raja Ram Mohan Roy’s support. </w:t>
      </w:r>
      <w:r>
        <w:rPr>
          <w:b/>
          <w:bCs/>
          <w:sz w:val="21"/>
          <w:szCs w:val="21"/>
        </w:rPr>
        <w:t xml:space="preserve">Swathi Thirunal</w:t>
      </w:r>
      <w:r>
        <w:rPr>
          <w:sz w:val="21"/>
          <w:szCs w:val="21"/>
        </w:rPr>
        <w:t xml:space="preserve"> (Travancore, 1829 to 1846).</w:t>
      </w:r>
    </w:p>
    <w:p>
      <w:pPr>
        <w:spacing w:after="60" w:before="60" w:line="264"/>
        <w:ind w:left="0"/>
      </w:pPr>
      <w:r>
        <w:rPr>
          <w:b/>
          <w:bCs/>
          <w:color w:val="8A3B12"/>
          <w:sz w:val="21"/>
          <w:szCs w:val="21"/>
        </w:rPr>
        <w:t xml:space="preserve">1833 CE</w:t>
      </w:r>
      <w:r>
        <w:rPr>
          <w:color w:val="555555"/>
          <w:sz w:val="21"/>
          <w:szCs w:val="21"/>
        </w:rPr>
        <w:t xml:space="preserve">  —  </w:t>
      </w:r>
      <w:r>
        <w:rPr>
          <w:b/>
          <w:bCs/>
          <w:sz w:val="21"/>
          <w:szCs w:val="21"/>
        </w:rPr>
        <w:t xml:space="preserve">Charter Act</w:t>
      </w:r>
      <w:r>
        <w:rPr>
          <w:sz w:val="21"/>
          <w:szCs w:val="21"/>
        </w:rPr>
        <w:t xml:space="preserve"> (end of trade, Governor-General of India, Law Member </w:t>
      </w:r>
      <w:r>
        <w:rPr>
          <w:b/>
          <w:bCs/>
          <w:sz w:val="21"/>
          <w:szCs w:val="21"/>
        </w:rPr>
        <w:t xml:space="preserve">Macaulay</w:t>
      </w:r>
      <w:r>
        <w:rPr>
          <w:sz w:val="21"/>
          <w:szCs w:val="21"/>
        </w:rPr>
        <w:t xml:space="preserve">); Bentinck becomes first </w:t>
      </w:r>
      <w:r>
        <w:rPr>
          <w:b/>
          <w:bCs/>
          <w:sz w:val="21"/>
          <w:szCs w:val="21"/>
        </w:rPr>
        <w:t xml:space="preserve">Governor-General of India</w:t>
      </w:r>
      <w:r>
        <w:rPr>
          <w:sz w:val="21"/>
          <w:szCs w:val="21"/>
        </w:rPr>
        <w:t xml:space="preserve">. Raja Ram Mohan Roy dies (1833).</w:t>
      </w:r>
    </w:p>
    <w:p>
      <w:pPr>
        <w:spacing w:after="60" w:before="60" w:line="264"/>
        <w:ind w:left="0"/>
      </w:pPr>
      <w:r>
        <w:rPr>
          <w:b/>
          <w:bCs/>
          <w:color w:val="8A3B12"/>
          <w:sz w:val="21"/>
          <w:szCs w:val="21"/>
        </w:rPr>
        <w:t xml:space="preserve">1834 CE</w:t>
      </w:r>
      <w:r>
        <w:rPr>
          <w:color w:val="555555"/>
          <w:sz w:val="21"/>
          <w:szCs w:val="21"/>
        </w:rPr>
        <w:t xml:space="preserve">  —  </w:t>
      </w:r>
      <w:r>
        <w:rPr>
          <w:sz w:val="21"/>
          <w:szCs w:val="21"/>
        </w:rPr>
        <w:t xml:space="preserve">Ranjit Singh takes </w:t>
      </w:r>
      <w:r>
        <w:rPr>
          <w:b/>
          <w:bCs/>
          <w:sz w:val="21"/>
          <w:szCs w:val="21"/>
        </w:rPr>
        <w:t xml:space="preserve">Peshawar</w:t>
      </w:r>
      <w:r>
        <w:rPr>
          <w:sz w:val="21"/>
          <w:szCs w:val="21"/>
        </w:rPr>
        <w:t xml:space="preserve">.</w:t>
      </w:r>
    </w:p>
    <w:p>
      <w:pPr>
        <w:spacing w:after="60" w:before="60" w:line="264"/>
        <w:ind w:left="0"/>
      </w:pPr>
      <w:r>
        <w:rPr>
          <w:b/>
          <w:bCs/>
          <w:color w:val="8A3B12"/>
          <w:sz w:val="21"/>
          <w:szCs w:val="21"/>
        </w:rPr>
        <w:t xml:space="preserve">1835 CE</w:t>
      </w:r>
      <w:r>
        <w:rPr>
          <w:color w:val="555555"/>
          <w:sz w:val="21"/>
          <w:szCs w:val="21"/>
        </w:rPr>
        <w:t xml:space="preserve">  —  </w:t>
      </w:r>
      <w:r>
        <w:rPr>
          <w:b/>
          <w:bCs/>
          <w:sz w:val="21"/>
          <w:szCs w:val="21"/>
        </w:rPr>
        <w:t xml:space="preserve">Macaulay’s Minute</w:t>
      </w:r>
      <w:r>
        <w:rPr>
          <w:sz w:val="21"/>
          <w:szCs w:val="21"/>
        </w:rPr>
        <w:t xml:space="preserve"> and English education; Indian Press freed (</w:t>
      </w:r>
      <w:r>
        <w:rPr>
          <w:b/>
          <w:bCs/>
          <w:sz w:val="21"/>
          <w:szCs w:val="21"/>
        </w:rPr>
        <w:t xml:space="preserve">Metcalfe</w:t>
      </w:r>
      <w:r>
        <w:rPr>
          <w:sz w:val="21"/>
          <w:szCs w:val="21"/>
        </w:rPr>
        <w:t xml:space="preserve">). </w:t>
      </w:r>
      <w:r>
        <w:rPr>
          <w:b/>
          <w:bCs/>
          <w:sz w:val="21"/>
          <w:szCs w:val="21"/>
        </w:rPr>
        <w:t xml:space="preserve">Calcutta Medical College</w:t>
      </w:r>
      <w:r>
        <w:rPr>
          <w:sz w:val="21"/>
          <w:szCs w:val="21"/>
        </w:rPr>
        <w:t xml:space="preserve">. </w:t>
      </w:r>
      <w:r>
        <w:rPr>
          <w:b/>
          <w:bCs/>
          <w:sz w:val="21"/>
          <w:szCs w:val="21"/>
        </w:rPr>
        <w:t xml:space="preserve">Sir Charles Metcalfe</w:t>
      </w:r>
      <w:r>
        <w:rPr>
          <w:sz w:val="21"/>
          <w:szCs w:val="21"/>
        </w:rPr>
        <w:t xml:space="preserve"> (1835 to 1836).</w:t>
      </w:r>
    </w:p>
    <w:p>
      <w:pPr>
        <w:spacing w:after="60" w:before="60" w:line="264"/>
        <w:ind w:left="0"/>
      </w:pPr>
      <w:r>
        <w:rPr>
          <w:b/>
          <w:bCs/>
          <w:color w:val="8A3B12"/>
          <w:sz w:val="21"/>
          <w:szCs w:val="21"/>
        </w:rPr>
        <w:t xml:space="preserve">1836 to 1842 CE</w:t>
      </w:r>
      <w:r>
        <w:rPr>
          <w:color w:val="555555"/>
          <w:sz w:val="21"/>
          <w:szCs w:val="21"/>
        </w:rPr>
        <w:t xml:space="preserve">  —  </w:t>
      </w:r>
      <w:r>
        <w:rPr>
          <w:b/>
          <w:bCs/>
          <w:sz w:val="21"/>
          <w:szCs w:val="21"/>
        </w:rPr>
        <w:t xml:space="preserve">Lord Auckland</w:t>
      </w:r>
      <w:r>
        <w:rPr>
          <w:sz w:val="21"/>
          <w:szCs w:val="21"/>
        </w:rPr>
        <w:t xml:space="preserve">.</w:t>
      </w:r>
    </w:p>
    <w:p>
      <w:pPr>
        <w:spacing w:after="60" w:before="60" w:line="264"/>
        <w:ind w:left="0"/>
      </w:pPr>
      <w:r>
        <w:rPr>
          <w:b/>
          <w:bCs/>
          <w:color w:val="8A3B12"/>
          <w:sz w:val="21"/>
          <w:szCs w:val="21"/>
        </w:rPr>
        <w:t xml:space="preserve">1837 CE</w:t>
      </w:r>
      <w:r>
        <w:rPr>
          <w:color w:val="555555"/>
          <w:sz w:val="21"/>
          <w:szCs w:val="21"/>
        </w:rPr>
        <w:t xml:space="preserve">  —  </w:t>
      </w:r>
      <w:r>
        <w:rPr>
          <w:b/>
          <w:bCs/>
          <w:sz w:val="21"/>
          <w:szCs w:val="21"/>
        </w:rPr>
        <w:t xml:space="preserve">Bahadur Shah II “Zafar”</w:t>
      </w:r>
      <w:r>
        <w:rPr>
          <w:sz w:val="21"/>
          <w:szCs w:val="21"/>
        </w:rPr>
        <w:t xml:space="preserve"> (1837 to 1857) last Mughal emperor. </w:t>
      </w:r>
      <w:r>
        <w:rPr>
          <w:b/>
          <w:bCs/>
          <w:sz w:val="21"/>
          <w:szCs w:val="21"/>
        </w:rPr>
        <w:t xml:space="preserve">James Prinsep</w:t>
      </w:r>
      <w:r>
        <w:rPr>
          <w:sz w:val="21"/>
          <w:szCs w:val="21"/>
        </w:rPr>
        <w:t xml:space="preserve"> deciphered Brahmi (1837).</w:t>
      </w:r>
    </w:p>
    <w:p>
      <w:pPr>
        <w:spacing w:after="60" w:before="60" w:line="264"/>
        <w:ind w:left="0"/>
      </w:pPr>
      <w:r>
        <w:rPr>
          <w:b/>
          <w:bCs/>
          <w:color w:val="8A3B12"/>
          <w:sz w:val="21"/>
          <w:szCs w:val="21"/>
        </w:rPr>
        <w:t xml:space="preserve">1838 CE</w:t>
      </w:r>
      <w:r>
        <w:rPr>
          <w:color w:val="555555"/>
          <w:sz w:val="21"/>
          <w:szCs w:val="21"/>
        </w:rPr>
        <w:t xml:space="preserve">  —  </w:t>
      </w:r>
      <w:r>
        <w:rPr>
          <w:b/>
          <w:bCs/>
          <w:sz w:val="21"/>
          <w:szCs w:val="21"/>
        </w:rPr>
        <w:t xml:space="preserve">Times of India</w:t>
      </w:r>
      <w:r>
        <w:rPr>
          <w:sz w:val="21"/>
          <w:szCs w:val="21"/>
        </w:rPr>
        <w:t xml:space="preserve">.</w:t>
      </w:r>
    </w:p>
    <w:p>
      <w:pPr>
        <w:spacing w:after="60" w:before="60" w:line="264"/>
        <w:ind w:left="0"/>
      </w:pPr>
      <w:r>
        <w:rPr>
          <w:b/>
          <w:bCs/>
          <w:color w:val="8A3B12"/>
          <w:sz w:val="21"/>
          <w:szCs w:val="21"/>
        </w:rPr>
        <w:t xml:space="preserve">1839 to 1842 CE</w:t>
      </w:r>
      <w:r>
        <w:rPr>
          <w:color w:val="555555"/>
          <w:sz w:val="21"/>
          <w:szCs w:val="21"/>
        </w:rPr>
        <w:t xml:space="preserve">  —  </w:t>
      </w:r>
      <w:r>
        <w:rPr>
          <w:b/>
          <w:bCs/>
          <w:sz w:val="21"/>
          <w:szCs w:val="21"/>
        </w:rPr>
        <w:t xml:space="preserve">First Anglo-Afghan War</w:t>
      </w:r>
      <w:r>
        <w:rPr>
          <w:sz w:val="21"/>
          <w:szCs w:val="21"/>
        </w:rPr>
        <w:t xml:space="preserve"> under </w:t>
      </w:r>
      <w:r>
        <w:rPr>
          <w:b/>
          <w:bCs/>
          <w:sz w:val="21"/>
          <w:szCs w:val="21"/>
        </w:rPr>
        <w:t xml:space="preserve">Auckland</w:t>
      </w:r>
      <w:r>
        <w:rPr>
          <w:sz w:val="21"/>
          <w:szCs w:val="21"/>
        </w:rPr>
        <w:t xml:space="preserve">. Ranjit Singh dies (1839).</w:t>
      </w:r>
    </w:p>
    <w:p>
      <w:pPr>
        <w:spacing w:after="60" w:before="60" w:line="264"/>
        <w:ind w:left="0"/>
      </w:pPr>
      <w:r>
        <w:rPr>
          <w:b/>
          <w:bCs/>
          <w:color w:val="8A3B12"/>
          <w:sz w:val="21"/>
          <w:szCs w:val="21"/>
        </w:rPr>
        <w:t xml:space="preserve">1842 to 1844 CE</w:t>
      </w:r>
      <w:r>
        <w:rPr>
          <w:color w:val="555555"/>
          <w:sz w:val="21"/>
          <w:szCs w:val="21"/>
        </w:rPr>
        <w:t xml:space="preserve">  —  </w:t>
      </w:r>
      <w:r>
        <w:rPr>
          <w:b/>
          <w:bCs/>
          <w:sz w:val="21"/>
          <w:szCs w:val="21"/>
        </w:rPr>
        <w:t xml:space="preserve">Lord Ellenborough</w:t>
      </w:r>
      <w:r>
        <w:rPr>
          <w:sz w:val="21"/>
          <w:szCs w:val="21"/>
        </w:rPr>
        <w:t xml:space="preserve">.</w:t>
      </w:r>
    </w:p>
    <w:p>
      <w:pPr>
        <w:spacing w:after="60" w:before="60" w:line="264"/>
        <w:ind w:left="0"/>
      </w:pPr>
      <w:r>
        <w:rPr>
          <w:b/>
          <w:bCs/>
          <w:color w:val="8A3B12"/>
          <w:sz w:val="21"/>
          <w:szCs w:val="21"/>
        </w:rPr>
        <w:t xml:space="preserve">1843 CE</w:t>
      </w:r>
      <w:r>
        <w:rPr>
          <w:color w:val="555555"/>
          <w:sz w:val="21"/>
          <w:szCs w:val="21"/>
        </w:rPr>
        <w:t xml:space="preserve">  —  </w:t>
      </w:r>
      <w:r>
        <w:rPr>
          <w:b/>
          <w:bCs/>
          <w:sz w:val="21"/>
          <w:szCs w:val="21"/>
        </w:rPr>
        <w:t xml:space="preserve">Sindh annexed</w:t>
      </w:r>
      <w:r>
        <w:rPr>
          <w:sz w:val="21"/>
          <w:szCs w:val="21"/>
        </w:rPr>
        <w:t xml:space="preserve"> under </w:t>
      </w:r>
      <w:r>
        <w:rPr>
          <w:b/>
          <w:bCs/>
          <w:sz w:val="21"/>
          <w:szCs w:val="21"/>
        </w:rPr>
        <w:t xml:space="preserve">Ellenborough</w:t>
      </w:r>
      <w:r>
        <w:rPr>
          <w:sz w:val="21"/>
          <w:szCs w:val="21"/>
        </w:rPr>
        <w:t xml:space="preserve"> and </w:t>
      </w:r>
      <w:r>
        <w:rPr>
          <w:b/>
          <w:bCs/>
          <w:sz w:val="21"/>
          <w:szCs w:val="21"/>
        </w:rPr>
        <w:t xml:space="preserve">Charles Napier</w:t>
      </w:r>
      <w:r>
        <w:rPr>
          <w:sz w:val="21"/>
          <w:szCs w:val="21"/>
        </w:rPr>
        <w:t xml:space="preserve">; </w:t>
      </w:r>
      <w:r>
        <w:rPr>
          <w:b/>
          <w:bCs/>
          <w:sz w:val="21"/>
          <w:szCs w:val="21"/>
        </w:rPr>
        <w:t xml:space="preserve">Indian Slavery Act</w:t>
      </w:r>
      <w:r>
        <w:rPr>
          <w:sz w:val="21"/>
          <w:szCs w:val="21"/>
        </w:rPr>
        <w:t xml:space="preserve">. </w:t>
      </w:r>
      <w:r>
        <w:rPr>
          <w:b/>
          <w:bCs/>
          <w:sz w:val="21"/>
          <w:szCs w:val="21"/>
        </w:rPr>
        <w:t xml:space="preserve">Duleep Singh</w:t>
      </w:r>
      <w:r>
        <w:rPr>
          <w:sz w:val="21"/>
          <w:szCs w:val="21"/>
        </w:rPr>
        <w:t xml:space="preserve"> (1843 to 1849).</w:t>
      </w:r>
    </w:p>
    <w:p>
      <w:pPr>
        <w:spacing w:after="60" w:before="60" w:line="264"/>
        <w:ind w:left="0"/>
      </w:pPr>
      <w:r>
        <w:rPr>
          <w:b/>
          <w:bCs/>
          <w:color w:val="8A3B12"/>
          <w:sz w:val="21"/>
          <w:szCs w:val="21"/>
        </w:rPr>
        <w:t xml:space="preserve">1844 to 1848 CE</w:t>
      </w:r>
      <w:r>
        <w:rPr>
          <w:color w:val="555555"/>
          <w:sz w:val="21"/>
          <w:szCs w:val="21"/>
        </w:rPr>
        <w:t xml:space="preserve">  —  </w:t>
      </w:r>
      <w:r>
        <w:rPr>
          <w:b/>
          <w:bCs/>
          <w:sz w:val="21"/>
          <w:szCs w:val="21"/>
        </w:rPr>
        <w:t xml:space="preserve">Lord Hardinge I</w:t>
      </w:r>
      <w:r>
        <w:rPr>
          <w:sz w:val="21"/>
          <w:szCs w:val="21"/>
        </w:rPr>
        <w:t xml:space="preserve">.</w:t>
      </w:r>
    </w:p>
    <w:p>
      <w:pPr>
        <w:spacing w:after="60" w:before="60" w:line="264"/>
        <w:ind w:left="0"/>
      </w:pPr>
      <w:r>
        <w:rPr>
          <w:b/>
          <w:bCs/>
          <w:color w:val="8A3B12"/>
          <w:sz w:val="21"/>
          <w:szCs w:val="21"/>
        </w:rPr>
        <w:t xml:space="preserve">1845 to 1846 CE</w:t>
      </w:r>
      <w:r>
        <w:rPr>
          <w:color w:val="555555"/>
          <w:sz w:val="21"/>
          <w:szCs w:val="21"/>
        </w:rPr>
        <w:t xml:space="preserve">  —  </w:t>
      </w:r>
      <w:r>
        <w:rPr>
          <w:b/>
          <w:bCs/>
          <w:sz w:val="21"/>
          <w:szCs w:val="21"/>
        </w:rPr>
        <w:t xml:space="preserve">First Anglo-Sikh War</w:t>
      </w:r>
      <w:r>
        <w:rPr>
          <w:sz w:val="21"/>
          <w:szCs w:val="21"/>
        </w:rPr>
        <w:t xml:space="preserve"> (Mudki, Ferozeshah, Aliwal, Sobraon; </w:t>
      </w:r>
      <w:r>
        <w:rPr>
          <w:b/>
          <w:bCs/>
          <w:sz w:val="21"/>
          <w:szCs w:val="21"/>
        </w:rPr>
        <w:t xml:space="preserve">Treaty of Lahore</w:t>
      </w:r>
      <w:r>
        <w:rPr>
          <w:sz w:val="21"/>
          <w:szCs w:val="21"/>
        </w:rPr>
        <w:t xml:space="preserve">, 1846).</w:t>
      </w:r>
    </w:p>
    <w:p>
      <w:pPr>
        <w:spacing w:after="60" w:before="60" w:line="264"/>
        <w:ind w:left="0"/>
      </w:pPr>
      <w:r>
        <w:rPr>
          <w:b/>
          <w:bCs/>
          <w:color w:val="8A3B12"/>
          <w:sz w:val="21"/>
          <w:szCs w:val="21"/>
        </w:rPr>
        <w:t xml:space="preserve">1848 to 1856 CE (Dalhousie)</w:t>
      </w:r>
      <w:r>
        <w:rPr>
          <w:color w:val="555555"/>
          <w:sz w:val="21"/>
          <w:szCs w:val="21"/>
        </w:rPr>
        <w:t xml:space="preserve">  —  </w:t>
      </w:r>
      <w:r>
        <w:rPr>
          <w:b/>
          <w:bCs/>
          <w:sz w:val="21"/>
          <w:szCs w:val="21"/>
        </w:rPr>
        <w:t xml:space="preserve">Dalhousie</w:t>
      </w:r>
      <w:r>
        <w:rPr>
          <w:sz w:val="21"/>
          <w:szCs w:val="21"/>
        </w:rPr>
        <w:t xml:space="preserve">: </w:t>
      </w:r>
      <w:r>
        <w:rPr>
          <w:b/>
          <w:bCs/>
          <w:sz w:val="21"/>
          <w:szCs w:val="21"/>
        </w:rPr>
        <w:t xml:space="preserve">Doctrine of Lapse</w:t>
      </w:r>
      <w:r>
        <w:rPr>
          <w:sz w:val="21"/>
          <w:szCs w:val="21"/>
        </w:rPr>
        <w:t xml:space="preserve"> (Satara 1848, Jhansi 1853, Nagpur 1854, Sambalpur 1849), PWD. </w:t>
      </w:r>
      <w:r>
        <w:rPr>
          <w:b/>
          <w:bCs/>
          <w:sz w:val="21"/>
          <w:szCs w:val="21"/>
        </w:rPr>
        <w:t xml:space="preserve">Second Anglo-Sikh War</w:t>
      </w:r>
      <w:r>
        <w:rPr>
          <w:sz w:val="21"/>
          <w:szCs w:val="21"/>
        </w:rPr>
        <w:t xml:space="preserve"> (1848 to 1849; Chillianwala, Gujrat). </w:t>
      </w:r>
      <w:r>
        <w:rPr>
          <w:b/>
          <w:bCs/>
          <w:sz w:val="21"/>
          <w:szCs w:val="21"/>
        </w:rPr>
        <w:t xml:space="preserve">Jyotiba Phule</w:t>
      </w:r>
      <w:r>
        <w:rPr>
          <w:sz w:val="21"/>
          <w:szCs w:val="21"/>
        </w:rPr>
        <w:t xml:space="preserve"> and </w:t>
      </w:r>
      <w:r>
        <w:rPr>
          <w:b/>
          <w:bCs/>
          <w:sz w:val="21"/>
          <w:szCs w:val="21"/>
        </w:rPr>
        <w:t xml:space="preserve">Savitribai Phule</w:t>
      </w:r>
      <w:r>
        <w:rPr>
          <w:sz w:val="21"/>
          <w:szCs w:val="21"/>
        </w:rPr>
        <w:t xml:space="preserve"> open the first school for girls (Pune, 1848).</w:t>
      </w:r>
    </w:p>
    <w:p>
      <w:pPr>
        <w:spacing w:after="60" w:before="60" w:line="264"/>
        <w:ind w:left="0"/>
      </w:pPr>
      <w:r>
        <w:rPr>
          <w:b/>
          <w:bCs/>
          <w:color w:val="8A3B12"/>
          <w:sz w:val="21"/>
          <w:szCs w:val="21"/>
        </w:rPr>
        <w:t xml:space="preserve">1849 CE</w:t>
      </w:r>
      <w:r>
        <w:rPr>
          <w:color w:val="555555"/>
          <w:sz w:val="21"/>
          <w:szCs w:val="21"/>
        </w:rPr>
        <w:t xml:space="preserve">  —  </w:t>
      </w:r>
      <w:r>
        <w:rPr>
          <w:b/>
          <w:bCs/>
          <w:sz w:val="21"/>
          <w:szCs w:val="21"/>
        </w:rPr>
        <w:t xml:space="preserve">Punjab annexed</w:t>
      </w:r>
      <w:r>
        <w:rPr>
          <w:sz w:val="21"/>
          <w:szCs w:val="21"/>
        </w:rPr>
        <w:t xml:space="preserve"> by </w:t>
      </w:r>
      <w:r>
        <w:rPr>
          <w:b/>
          <w:bCs/>
          <w:sz w:val="21"/>
          <w:szCs w:val="21"/>
        </w:rPr>
        <w:t xml:space="preserve">Dalhousie</w:t>
      </w:r>
      <w:r>
        <w:rPr>
          <w:sz w:val="21"/>
          <w:szCs w:val="21"/>
        </w:rPr>
        <w:t xml:space="preserve">; </w:t>
      </w:r>
      <w:r>
        <w:rPr>
          <w:b/>
          <w:bCs/>
          <w:sz w:val="21"/>
          <w:szCs w:val="21"/>
        </w:rPr>
        <w:t xml:space="preserve">Duleep Singh</w:t>
      </w:r>
      <w:r>
        <w:rPr>
          <w:sz w:val="21"/>
          <w:szCs w:val="21"/>
        </w:rPr>
        <w:t xml:space="preserve"> exiled; the Koh-i-Noor is taken to Britain. Battle of Gujrat (Sikh). Sambalpur lapses.</w:t>
      </w:r>
    </w:p>
    <w:p>
      <w:pPr>
        <w:spacing w:after="60" w:before="60" w:line="264"/>
        <w:ind w:left="0"/>
      </w:pPr>
      <w:r>
        <w:rPr>
          <w:b/>
          <w:bCs/>
          <w:color w:val="8A3B12"/>
          <w:sz w:val="21"/>
          <w:szCs w:val="21"/>
        </w:rPr>
        <w:t xml:space="preserve">1851 CE</w:t>
      </w:r>
      <w:r>
        <w:rPr>
          <w:color w:val="555555"/>
          <w:sz w:val="21"/>
          <w:szCs w:val="21"/>
        </w:rPr>
        <w:t xml:space="preserve">  —  </w:t>
      </w:r>
      <w:r>
        <w:rPr>
          <w:b/>
          <w:bCs/>
          <w:sz w:val="21"/>
          <w:szCs w:val="21"/>
        </w:rPr>
        <w:t xml:space="preserve">Telegraph</w:t>
      </w:r>
      <w:r>
        <w:rPr>
          <w:sz w:val="21"/>
          <w:szCs w:val="21"/>
        </w:rPr>
        <w:t xml:space="preserve"> (1851 to 1854).</w:t>
      </w:r>
    </w:p>
    <w:p>
      <w:pPr>
        <w:spacing w:after="60" w:before="60" w:line="264"/>
        <w:ind w:left="0"/>
      </w:pPr>
      <w:r>
        <w:rPr>
          <w:b/>
          <w:bCs/>
          <w:color w:val="8A3B12"/>
          <w:sz w:val="21"/>
          <w:szCs w:val="21"/>
        </w:rPr>
        <w:t xml:space="preserve">1852 CE</w:t>
      </w:r>
      <w:r>
        <w:rPr>
          <w:color w:val="555555"/>
          <w:sz w:val="21"/>
          <w:szCs w:val="21"/>
        </w:rPr>
        <w:t xml:space="preserve">  —  </w:t>
      </w:r>
      <w:r>
        <w:rPr>
          <w:b/>
          <w:bCs/>
          <w:sz w:val="21"/>
          <w:szCs w:val="21"/>
        </w:rPr>
        <w:t xml:space="preserve">Second Anglo-Burmese War</w:t>
      </w:r>
      <w:r>
        <w:rPr>
          <w:sz w:val="21"/>
          <w:szCs w:val="21"/>
        </w:rPr>
        <w:t xml:space="preserve">.</w:t>
      </w:r>
    </w:p>
    <w:p>
      <w:pPr>
        <w:spacing w:after="60" w:before="60" w:line="264"/>
        <w:ind w:left="0"/>
      </w:pPr>
      <w:r>
        <w:rPr>
          <w:b/>
          <w:bCs/>
          <w:color w:val="8A3B12"/>
          <w:sz w:val="21"/>
          <w:szCs w:val="21"/>
        </w:rPr>
        <w:t xml:space="preserve">1853 CE</w:t>
      </w:r>
      <w:r>
        <w:rPr>
          <w:color w:val="555555"/>
          <w:sz w:val="21"/>
          <w:szCs w:val="21"/>
        </w:rPr>
        <w:t xml:space="preserve">  —  </w:t>
      </w:r>
      <w:r>
        <w:rPr>
          <w:sz w:val="21"/>
          <w:szCs w:val="21"/>
        </w:rPr>
        <w:t xml:space="preserve">First </w:t>
      </w:r>
      <w:r>
        <w:rPr>
          <w:b/>
          <w:bCs/>
          <w:sz w:val="21"/>
          <w:szCs w:val="21"/>
        </w:rPr>
        <w:t xml:space="preserve">railway</w:t>
      </w:r>
      <w:r>
        <w:rPr>
          <w:sz w:val="21"/>
          <w:szCs w:val="21"/>
        </w:rPr>
        <w:t xml:space="preserve"> (Bombay to Thane, </w:t>
      </w:r>
      <w:r>
        <w:rPr>
          <w:b/>
          <w:bCs/>
          <w:sz w:val="21"/>
          <w:szCs w:val="21"/>
        </w:rPr>
        <w:t xml:space="preserve">16 April 1853</w:t>
      </w:r>
      <w:r>
        <w:rPr>
          <w:sz w:val="21"/>
          <w:szCs w:val="21"/>
        </w:rPr>
        <w:t xml:space="preserve">). </w:t>
      </w:r>
      <w:r>
        <w:rPr>
          <w:b/>
          <w:bCs/>
          <w:sz w:val="21"/>
          <w:szCs w:val="21"/>
        </w:rPr>
        <w:t xml:space="preserve">Charter Act</w:t>
      </w:r>
      <w:r>
        <w:rPr>
          <w:sz w:val="21"/>
          <w:szCs w:val="21"/>
        </w:rPr>
        <w:t xml:space="preserve"> (competitive exams for ICS; Law Commission). Jhansi annexed.</w:t>
      </w:r>
    </w:p>
    <w:p>
      <w:pPr>
        <w:spacing w:after="60" w:before="60" w:line="264"/>
        <w:ind w:left="0"/>
      </w:pPr>
      <w:r>
        <w:rPr>
          <w:b/>
          <w:bCs/>
          <w:color w:val="8A3B12"/>
          <w:sz w:val="21"/>
          <w:szCs w:val="21"/>
        </w:rPr>
        <w:t xml:space="preserve">1854 CE</w:t>
      </w:r>
      <w:r>
        <w:rPr>
          <w:color w:val="555555"/>
          <w:sz w:val="21"/>
          <w:szCs w:val="21"/>
        </w:rPr>
        <w:t xml:space="preserve">  —  </w:t>
      </w:r>
      <w:r>
        <w:rPr>
          <w:b/>
          <w:bCs/>
          <w:sz w:val="21"/>
          <w:szCs w:val="21"/>
        </w:rPr>
        <w:t xml:space="preserve">Wood’s Despatch</w:t>
      </w:r>
      <w:r>
        <w:rPr>
          <w:sz w:val="21"/>
          <w:szCs w:val="21"/>
        </w:rPr>
        <w:t xml:space="preserve">; </w:t>
      </w:r>
      <w:r>
        <w:rPr>
          <w:b/>
          <w:bCs/>
          <w:sz w:val="21"/>
          <w:szCs w:val="21"/>
        </w:rPr>
        <w:t xml:space="preserve">Post Office Act</w:t>
      </w:r>
      <w:r>
        <w:rPr>
          <w:sz w:val="21"/>
          <w:szCs w:val="21"/>
        </w:rPr>
        <w:t xml:space="preserve">; postal reforms. Nagpur annexed.</w:t>
      </w:r>
    </w:p>
    <w:p>
      <w:pPr>
        <w:spacing w:after="60" w:before="60" w:line="264"/>
        <w:ind w:left="0"/>
      </w:pPr>
      <w:r>
        <w:rPr>
          <w:b/>
          <w:bCs/>
          <w:color w:val="8A3B12"/>
          <w:sz w:val="21"/>
          <w:szCs w:val="21"/>
        </w:rPr>
        <w:t xml:space="preserve">1855 to 1856 CE</w:t>
      </w:r>
      <w:r>
        <w:rPr>
          <w:color w:val="555555"/>
          <w:sz w:val="21"/>
          <w:szCs w:val="21"/>
        </w:rPr>
        <w:t xml:space="preserve">  —  </w:t>
      </w:r>
      <w:r>
        <w:rPr>
          <w:b/>
          <w:bCs/>
          <w:sz w:val="21"/>
          <w:szCs w:val="21"/>
        </w:rPr>
        <w:t xml:space="preserve">Santhal Hul</w:t>
      </w:r>
      <w:r>
        <w:rPr>
          <w:sz w:val="21"/>
          <w:szCs w:val="21"/>
        </w:rPr>
        <w:t xml:space="preserve"> (Sidhu and Kanhu).</w:t>
      </w:r>
    </w:p>
    <w:p>
      <w:pPr>
        <w:spacing w:after="60" w:before="60" w:line="264"/>
        <w:ind w:left="0"/>
      </w:pPr>
      <w:r>
        <w:rPr>
          <w:b/>
          <w:bCs/>
          <w:color w:val="8A3B12"/>
          <w:sz w:val="21"/>
          <w:szCs w:val="21"/>
        </w:rPr>
        <w:t xml:space="preserve">1856 CE</w:t>
      </w:r>
      <w:r>
        <w:rPr>
          <w:color w:val="555555"/>
          <w:sz w:val="21"/>
          <w:szCs w:val="21"/>
        </w:rPr>
        <w:t xml:space="preserve">  —  </w:t>
      </w:r>
      <w:r>
        <w:rPr>
          <w:b/>
          <w:bCs/>
          <w:sz w:val="21"/>
          <w:szCs w:val="21"/>
        </w:rPr>
        <w:t xml:space="preserve">Annexation of Awadh</w:t>
      </w:r>
      <w:r>
        <w:rPr>
          <w:sz w:val="21"/>
          <w:szCs w:val="21"/>
        </w:rPr>
        <w:t xml:space="preserve">; </w:t>
      </w:r>
      <w:r>
        <w:rPr>
          <w:b/>
          <w:bCs/>
          <w:sz w:val="21"/>
          <w:szCs w:val="21"/>
        </w:rPr>
        <w:t xml:space="preserve">Widow Remarriage Act</w:t>
      </w:r>
      <w:r>
        <w:rPr>
          <w:sz w:val="21"/>
          <w:szCs w:val="21"/>
        </w:rPr>
        <w:t xml:space="preserve"> (Hindu Widows’ Remarriage Act); </w:t>
      </w:r>
      <w:r>
        <w:rPr>
          <w:b/>
          <w:bCs/>
          <w:sz w:val="21"/>
          <w:szCs w:val="21"/>
        </w:rPr>
        <w:t xml:space="preserve">Ishwar Chandra Vidyasagar</w:t>
      </w:r>
      <w:r>
        <w:rPr>
          <w:sz w:val="21"/>
          <w:szCs w:val="21"/>
        </w:rPr>
        <w:t xml:space="preserve">; General Service Enlistment Act. </w:t>
      </w:r>
      <w:r>
        <w:rPr>
          <w:b/>
          <w:bCs/>
          <w:sz w:val="21"/>
          <w:szCs w:val="21"/>
        </w:rPr>
        <w:t xml:space="preserve">Lord Canning</w:t>
      </w:r>
      <w:r>
        <w:rPr>
          <w:sz w:val="21"/>
          <w:szCs w:val="21"/>
        </w:rPr>
        <w:t xml:space="preserve"> (1856 to 1858).</w:t>
      </w:r>
    </w:p>
    <w:p>
      <w:pPr>
        <w:spacing w:after="60" w:before="60" w:line="264"/>
        <w:ind w:left="0"/>
      </w:pPr>
      <w:r>
        <w:rPr>
          <w:b/>
          <w:bCs/>
          <w:color w:val="8A3B12"/>
          <w:sz w:val="21"/>
          <w:szCs w:val="21"/>
        </w:rPr>
        <w:t xml:space="preserve">1857 CE (Universities and Revolt)</w:t>
      </w:r>
      <w:r>
        <w:rPr>
          <w:color w:val="555555"/>
          <w:sz w:val="21"/>
          <w:szCs w:val="21"/>
        </w:rPr>
        <w:t xml:space="preserve">  —  </w:t>
      </w:r>
      <w:r>
        <w:rPr>
          <w:sz w:val="21"/>
          <w:szCs w:val="21"/>
        </w:rPr>
        <w:t xml:space="preserve">Universities of </w:t>
      </w:r>
      <w:r>
        <w:rPr>
          <w:b/>
          <w:bCs/>
          <w:sz w:val="21"/>
          <w:szCs w:val="21"/>
        </w:rPr>
        <w:t xml:space="preserve">Calcutta, Bombay, Madras (1857)</w:t>
      </w:r>
      <w:r>
        <w:rPr>
          <w:sz w:val="21"/>
          <w:szCs w:val="21"/>
        </w:rPr>
        <w:t xml:space="preserve">. </w:t>
      </w:r>
      <w:r>
        <w:rPr>
          <w:b/>
          <w:bCs/>
          <w:sz w:val="21"/>
          <w:szCs w:val="21"/>
        </w:rPr>
        <w:t xml:space="preserve">Mangal Pandey</w:t>
      </w:r>
      <w:r>
        <w:rPr>
          <w:sz w:val="21"/>
          <w:szCs w:val="21"/>
        </w:rPr>
        <w:t xml:space="preserve"> (Barrackpore, March 1857, a precursor). </w:t>
      </w:r>
      <w:r>
        <w:rPr>
          <w:b/>
          <w:bCs/>
          <w:sz w:val="21"/>
          <w:szCs w:val="21"/>
        </w:rPr>
        <w:t xml:space="preserve">10 May 1857: Revolt of 1857</w:t>
      </w:r>
      <w:r>
        <w:rPr>
          <w:sz w:val="21"/>
          <w:szCs w:val="21"/>
        </w:rPr>
        <w:t xml:space="preserve"> begins at </w:t>
      </w:r>
      <w:r>
        <w:rPr>
          <w:b/>
          <w:bCs/>
          <w:sz w:val="21"/>
          <w:szCs w:val="21"/>
        </w:rPr>
        <w:t xml:space="preserve">Meerut</w:t>
      </w:r>
      <w:r>
        <w:rPr>
          <w:sz w:val="21"/>
          <w:szCs w:val="21"/>
        </w:rPr>
        <w:t xml:space="preserve"> (greased cartridges for the Enfield rifle, discontent with annexations, taxes, social interference). Sepoys march to Delhi and proclaim </w:t>
      </w:r>
      <w:r>
        <w:rPr>
          <w:b/>
          <w:bCs/>
          <w:sz w:val="21"/>
          <w:szCs w:val="21"/>
        </w:rPr>
        <w:t xml:space="preserve">Bahadur Shah Zafar</w:t>
      </w:r>
      <w:r>
        <w:rPr>
          <w:sz w:val="21"/>
          <w:szCs w:val="21"/>
        </w:rPr>
        <w:t xml:space="preserve"> emperor. Leaders: </w:t>
      </w:r>
      <w:r>
        <w:rPr>
          <w:b/>
          <w:bCs/>
          <w:sz w:val="21"/>
          <w:szCs w:val="21"/>
        </w:rPr>
        <w:t xml:space="preserve">Rani Lakshmibai</w:t>
      </w:r>
      <w:r>
        <w:rPr>
          <w:sz w:val="21"/>
          <w:szCs w:val="21"/>
        </w:rPr>
        <w:t xml:space="preserve"> (Jhansi), </w:t>
      </w:r>
      <w:r>
        <w:rPr>
          <w:b/>
          <w:bCs/>
          <w:sz w:val="21"/>
          <w:szCs w:val="21"/>
        </w:rPr>
        <w:t xml:space="preserve">Nana Saheb</w:t>
      </w:r>
      <w:r>
        <w:rPr>
          <w:sz w:val="21"/>
          <w:szCs w:val="21"/>
        </w:rPr>
        <w:t xml:space="preserve">, </w:t>
      </w:r>
      <w:r>
        <w:rPr>
          <w:b/>
          <w:bCs/>
          <w:sz w:val="21"/>
          <w:szCs w:val="21"/>
        </w:rPr>
        <w:t xml:space="preserve">Tantia Tope</w:t>
      </w:r>
      <w:r>
        <w:rPr>
          <w:sz w:val="21"/>
          <w:szCs w:val="21"/>
        </w:rPr>
        <w:t xml:space="preserve"> (Kanpur), </w:t>
      </w:r>
      <w:r>
        <w:rPr>
          <w:b/>
          <w:bCs/>
          <w:sz w:val="21"/>
          <w:szCs w:val="21"/>
        </w:rPr>
        <w:t xml:space="preserve">Begum Hazrat Mahal</w:t>
      </w:r>
      <w:r>
        <w:rPr>
          <w:sz w:val="21"/>
          <w:szCs w:val="21"/>
        </w:rPr>
        <w:t xml:space="preserve"> (Lucknow), </w:t>
      </w:r>
      <w:r>
        <w:rPr>
          <w:b/>
          <w:bCs/>
          <w:sz w:val="21"/>
          <w:szCs w:val="21"/>
        </w:rPr>
        <w:t xml:space="preserve">Kunwar Singh</w:t>
      </w:r>
      <w:r>
        <w:rPr>
          <w:sz w:val="21"/>
          <w:szCs w:val="21"/>
        </w:rPr>
        <w:t xml:space="preserve"> (Jagdishpur, Bihar), </w:t>
      </w:r>
      <w:r>
        <w:rPr>
          <w:b/>
          <w:bCs/>
          <w:sz w:val="21"/>
          <w:szCs w:val="21"/>
        </w:rPr>
        <w:t xml:space="preserve">Maulvi Ahmadullah Shah</w:t>
      </w:r>
      <w:r>
        <w:rPr>
          <w:sz w:val="21"/>
          <w:szCs w:val="21"/>
        </w:rPr>
        <w:t xml:space="preserve"> (Faizabad), </w:t>
      </w:r>
      <w:r>
        <w:rPr>
          <w:b/>
          <w:bCs/>
          <w:sz w:val="21"/>
          <w:szCs w:val="21"/>
        </w:rPr>
        <w:t xml:space="preserve">Bakht Khan</w:t>
      </w:r>
      <w:r>
        <w:rPr>
          <w:sz w:val="21"/>
          <w:szCs w:val="21"/>
        </w:rPr>
        <w:t xml:space="preserve"> (Delhi), </w:t>
      </w:r>
      <w:r>
        <w:rPr>
          <w:b/>
          <w:bCs/>
          <w:sz w:val="21"/>
          <w:szCs w:val="21"/>
        </w:rPr>
        <w:t xml:space="preserve">Khan Bahadur Khan</w:t>
      </w:r>
      <w:r>
        <w:rPr>
          <w:sz w:val="21"/>
          <w:szCs w:val="21"/>
        </w:rPr>
        <w:t xml:space="preserve"> (Bareilly). Events: Siege and fall of </w:t>
      </w:r>
      <w:r>
        <w:rPr>
          <w:b/>
          <w:bCs/>
          <w:sz w:val="21"/>
          <w:szCs w:val="21"/>
        </w:rPr>
        <w:t xml:space="preserve">Delhi</w:t>
      </w:r>
      <w:r>
        <w:rPr>
          <w:sz w:val="21"/>
          <w:szCs w:val="21"/>
        </w:rPr>
        <w:t xml:space="preserve"> (September 1857; </w:t>
      </w:r>
      <w:r>
        <w:rPr>
          <w:b/>
          <w:bCs/>
          <w:sz w:val="21"/>
          <w:szCs w:val="21"/>
        </w:rPr>
        <w:t xml:space="preserve">John Nicholson</w:t>
      </w:r>
      <w:r>
        <w:rPr>
          <w:sz w:val="21"/>
          <w:szCs w:val="21"/>
        </w:rPr>
        <w:t xml:space="preserve">), </w:t>
      </w:r>
      <w:r>
        <w:rPr>
          <w:b/>
          <w:bCs/>
          <w:sz w:val="21"/>
          <w:szCs w:val="21"/>
        </w:rPr>
        <w:t xml:space="preserve">Cawnpore</w:t>
      </w:r>
      <w:r>
        <w:rPr>
          <w:sz w:val="21"/>
          <w:szCs w:val="21"/>
        </w:rPr>
        <w:t xml:space="preserve"> massacre, siege of </w:t>
      </w:r>
      <w:r>
        <w:rPr>
          <w:b/>
          <w:bCs/>
          <w:sz w:val="21"/>
          <w:szCs w:val="21"/>
        </w:rPr>
        <w:t xml:space="preserve">Lucknow</w:t>
      </w:r>
      <w:r>
        <w:rPr>
          <w:sz w:val="21"/>
          <w:szCs w:val="21"/>
        </w:rPr>
        <w:t xml:space="preserve"> (Residency; </w:t>
      </w:r>
      <w:r>
        <w:rPr>
          <w:b/>
          <w:bCs/>
          <w:sz w:val="21"/>
          <w:szCs w:val="21"/>
        </w:rPr>
        <w:t xml:space="preserve">Henry Lawrence</w:t>
      </w:r>
      <w:r>
        <w:rPr>
          <w:sz w:val="21"/>
          <w:szCs w:val="21"/>
        </w:rPr>
        <w:t xml:space="preserve">, </w:t>
      </w:r>
      <w:r>
        <w:rPr>
          <w:b/>
          <w:bCs/>
          <w:sz w:val="21"/>
          <w:szCs w:val="21"/>
        </w:rPr>
        <w:t xml:space="preserve">Havelock</w:t>
      </w:r>
      <w:r>
        <w:rPr>
          <w:sz w:val="21"/>
          <w:szCs w:val="21"/>
        </w:rPr>
        <w:t xml:space="preserve">, </w:t>
      </w:r>
      <w:r>
        <w:rPr>
          <w:b/>
          <w:bCs/>
          <w:sz w:val="21"/>
          <w:szCs w:val="21"/>
        </w:rPr>
        <w:t xml:space="preserve">Colin Campbell</w:t>
      </w:r>
      <w:r>
        <w:rPr>
          <w:sz w:val="21"/>
          <w:szCs w:val="21"/>
        </w:rPr>
        <w:t xml:space="preserve">). Sikhs, Gurkhas, many princely rulers, and Madras troops stay mostly loyal.</w:t>
      </w:r>
    </w:p>
    <w:p>
      <w:pPr>
        <w:pStyle w:val="Heading1"/>
        <w:keepNext/>
        <w:pBdr>
          <w:bottom w:val="single" w:color="C9B8A6" w:sz="6" w:space="4"/>
        </w:pBdr>
        <w:spacing w:after="120" w:before="360"/>
      </w:pPr>
      <w:r>
        <w:rPr>
          <w:b/>
          <w:bCs/>
          <w:color w:val="1F2A44"/>
          <w:sz w:val="30"/>
          <w:szCs w:val="30"/>
        </w:rPr>
        <w:t xml:space="preserve">British Raj and the Freedom Struggle (1858 to 1947)</w:t>
      </w:r>
    </w:p>
    <w:p>
      <w:pPr>
        <w:spacing w:after="60" w:before="60" w:line="264"/>
        <w:ind w:left="0"/>
      </w:pPr>
      <w:r>
        <w:rPr>
          <w:b/>
          <w:bCs/>
          <w:color w:val="8A3B12"/>
          <w:sz w:val="21"/>
          <w:szCs w:val="21"/>
        </w:rPr>
        <w:t xml:space="preserve">1858 CE (End of Company rule)</w:t>
      </w:r>
      <w:r>
        <w:rPr>
          <w:color w:val="555555"/>
          <w:sz w:val="21"/>
          <w:szCs w:val="21"/>
        </w:rPr>
        <w:t xml:space="preserve">  —  </w:t>
      </w:r>
      <w:r>
        <w:rPr>
          <w:b/>
          <w:bCs/>
          <w:sz w:val="21"/>
          <w:szCs w:val="21"/>
        </w:rPr>
        <w:t xml:space="preserve">Government of India Act 1858</w:t>
      </w:r>
      <w:r>
        <w:rPr>
          <w:sz w:val="21"/>
          <w:szCs w:val="21"/>
        </w:rPr>
        <w:t xml:space="preserve">; </w:t>
      </w:r>
      <w:r>
        <w:rPr>
          <w:b/>
          <w:bCs/>
          <w:sz w:val="21"/>
          <w:szCs w:val="21"/>
        </w:rPr>
        <w:t xml:space="preserve">Company rule ends</w:t>
      </w:r>
      <w:r>
        <w:rPr>
          <w:sz w:val="21"/>
          <w:szCs w:val="21"/>
        </w:rPr>
        <w:t xml:space="preserve">; </w:t>
      </w:r>
      <w:r>
        <w:rPr>
          <w:b/>
          <w:bCs/>
          <w:sz w:val="21"/>
          <w:szCs w:val="21"/>
        </w:rPr>
        <w:t xml:space="preserve">Crown rule begins</w:t>
      </w:r>
      <w:r>
        <w:rPr>
          <w:sz w:val="21"/>
          <w:szCs w:val="21"/>
        </w:rPr>
        <w:t xml:space="preserve">; </w:t>
      </w:r>
      <w:r>
        <w:rPr>
          <w:b/>
          <w:bCs/>
          <w:sz w:val="21"/>
          <w:szCs w:val="21"/>
        </w:rPr>
        <w:t xml:space="preserve">Queen Victoria’s Proclamation (1 November 1858)</w:t>
      </w:r>
      <w:r>
        <w:rPr>
          <w:sz w:val="21"/>
          <w:szCs w:val="21"/>
        </w:rPr>
        <w:t xml:space="preserve">; </w:t>
      </w:r>
      <w:r>
        <w:rPr>
          <w:b/>
          <w:bCs/>
          <w:sz w:val="21"/>
          <w:szCs w:val="21"/>
        </w:rPr>
        <w:t xml:space="preserve">Viceroy</w:t>
      </w:r>
      <w:r>
        <w:rPr>
          <w:sz w:val="21"/>
          <w:szCs w:val="21"/>
        </w:rPr>
        <w:t xml:space="preserve"> (Lord Canning first, 1858 to 1862) and </w:t>
      </w:r>
      <w:r>
        <w:rPr>
          <w:b/>
          <w:bCs/>
          <w:sz w:val="21"/>
          <w:szCs w:val="21"/>
        </w:rPr>
        <w:t xml:space="preserve">Secretary of State for India</w:t>
      </w:r>
      <w:r>
        <w:rPr>
          <w:sz w:val="21"/>
          <w:szCs w:val="21"/>
        </w:rPr>
        <w:t xml:space="preserve">; reorganization of the army; princely states guaranteed (about 560). Fall of Jhansi (April 1858); Rani Lakshmibai dies at </w:t>
      </w:r>
      <w:r>
        <w:rPr>
          <w:b/>
          <w:bCs/>
          <w:sz w:val="21"/>
          <w:szCs w:val="21"/>
        </w:rPr>
        <w:t xml:space="preserve">Gwalior</w:t>
      </w:r>
      <w:r>
        <w:rPr>
          <w:sz w:val="21"/>
          <w:szCs w:val="21"/>
        </w:rPr>
        <w:t xml:space="preserve"> (June 1858). </w:t>
      </w:r>
      <w:r>
        <w:rPr>
          <w:b/>
          <w:bCs/>
          <w:sz w:val="21"/>
          <w:szCs w:val="21"/>
        </w:rPr>
        <w:t xml:space="preserve">Bahadur Shah II Zafar</w:t>
      </w:r>
      <w:r>
        <w:rPr>
          <w:sz w:val="21"/>
          <w:szCs w:val="21"/>
        </w:rPr>
        <w:t xml:space="preserve"> (1837 to 1857, deposed 1858) is the last Mughal emperor, exiled to Rangoon after 1857. Era overview: </w:t>
      </w:r>
      <w:r>
        <w:rPr>
          <w:b/>
          <w:bCs/>
          <w:sz w:val="21"/>
          <w:szCs w:val="21"/>
        </w:rPr>
        <w:t xml:space="preserve">1757 to 1858</w:t>
      </w:r>
      <w:r>
        <w:rPr>
          <w:sz w:val="21"/>
          <w:szCs w:val="21"/>
        </w:rPr>
        <w:t xml:space="preserve"> East India Company rule; </w:t>
      </w:r>
      <w:r>
        <w:rPr>
          <w:b/>
          <w:bCs/>
          <w:sz w:val="21"/>
          <w:szCs w:val="21"/>
        </w:rPr>
        <w:t xml:space="preserve">1858 to 1947</w:t>
      </w:r>
      <w:r>
        <w:rPr>
          <w:sz w:val="21"/>
          <w:szCs w:val="21"/>
        </w:rPr>
        <w:t xml:space="preserve"> the British Raj and the freedom movement.</w:t>
      </w:r>
    </w:p>
    <w:p>
      <w:pPr>
        <w:spacing w:after="60" w:before="60" w:line="264"/>
        <w:ind w:left="0"/>
      </w:pPr>
      <w:r>
        <w:rPr>
          <w:b/>
          <w:bCs/>
          <w:color w:val="8A3B12"/>
          <w:sz w:val="21"/>
          <w:szCs w:val="21"/>
        </w:rPr>
        <w:t xml:space="preserve">1858 to 1947 CE (Colonial economy and society)</w:t>
      </w:r>
      <w:r>
        <w:rPr>
          <w:color w:val="555555"/>
          <w:sz w:val="21"/>
          <w:szCs w:val="21"/>
        </w:rPr>
        <w:t xml:space="preserve">  —  </w:t>
      </w:r>
      <w:r>
        <w:rPr>
          <w:b/>
          <w:bCs/>
          <w:sz w:val="21"/>
          <w:szCs w:val="21"/>
        </w:rPr>
        <w:t xml:space="preserve">Drain of wealth</w:t>
      </w:r>
      <w:r>
        <w:rPr>
          <w:sz w:val="21"/>
          <w:szCs w:val="21"/>
        </w:rPr>
        <w:t xml:space="preserve"> theory (</w:t>
      </w:r>
      <w:r>
        <w:rPr>
          <w:b/>
          <w:bCs/>
          <w:sz w:val="21"/>
          <w:szCs w:val="21"/>
        </w:rPr>
        <w:t xml:space="preserve">Dadabhai Naoroji</w:t>
      </w:r>
      <w:r>
        <w:rPr>
          <w:sz w:val="21"/>
          <w:szCs w:val="21"/>
        </w:rPr>
        <w:t xml:space="preserve">; </w:t>
      </w:r>
      <w:r>
        <w:rPr>
          <w:b/>
          <w:bCs/>
          <w:sz w:val="21"/>
          <w:szCs w:val="21"/>
        </w:rPr>
        <w:t xml:space="preserve">R. C. Dutt</w:t>
      </w:r>
      <w:r>
        <w:rPr>
          <w:sz w:val="21"/>
          <w:szCs w:val="21"/>
        </w:rPr>
        <w:t xml:space="preserve">). </w:t>
      </w:r>
      <w:r>
        <w:rPr>
          <w:b/>
          <w:bCs/>
          <w:sz w:val="21"/>
          <w:szCs w:val="21"/>
        </w:rPr>
        <w:t xml:space="preserve">De-industrialization</w:t>
      </w:r>
      <w:r>
        <w:rPr>
          <w:sz w:val="21"/>
          <w:szCs w:val="21"/>
        </w:rPr>
        <w:t xml:space="preserve"> of handicrafts (cotton textiles), commercialization of agriculture (indigo, opium, cotton, jute, tea), </w:t>
      </w:r>
      <w:r>
        <w:rPr>
          <w:b/>
          <w:bCs/>
          <w:sz w:val="21"/>
          <w:szCs w:val="21"/>
        </w:rPr>
        <w:t xml:space="preserve">famines</w:t>
      </w:r>
      <w:r>
        <w:rPr>
          <w:sz w:val="21"/>
          <w:szCs w:val="21"/>
        </w:rPr>
        <w:t xml:space="preserve">, railway growth, </w:t>
      </w:r>
      <w:r>
        <w:rPr>
          <w:b/>
          <w:bCs/>
          <w:sz w:val="21"/>
          <w:szCs w:val="21"/>
        </w:rPr>
        <w:t xml:space="preserve">telegraph</w:t>
      </w:r>
      <w:r>
        <w:rPr>
          <w:sz w:val="21"/>
          <w:szCs w:val="21"/>
        </w:rPr>
        <w:t xml:space="preserve">, </w:t>
      </w:r>
      <w:r>
        <w:rPr>
          <w:b/>
          <w:bCs/>
          <w:sz w:val="21"/>
          <w:szCs w:val="21"/>
        </w:rPr>
        <w:t xml:space="preserve">Indian Civil Services (ICS)</w:t>
      </w:r>
      <w:r>
        <w:rPr>
          <w:sz w:val="21"/>
          <w:szCs w:val="21"/>
        </w:rPr>
        <w:t xml:space="preserve">. </w:t>
      </w:r>
      <w:r>
        <w:rPr>
          <w:b/>
          <w:bCs/>
          <w:sz w:val="21"/>
          <w:szCs w:val="21"/>
        </w:rPr>
        <w:t xml:space="preserve">Opium Wars</w:t>
      </w:r>
      <w:r>
        <w:rPr>
          <w:sz w:val="21"/>
          <w:szCs w:val="21"/>
        </w:rPr>
        <w:t xml:space="preserve"> (China; India as opium source).</w:t>
      </w:r>
    </w:p>
    <w:p>
      <w:pPr>
        <w:spacing w:after="60" w:before="60" w:line="264"/>
        <w:ind w:left="0"/>
      </w:pPr>
      <w:r>
        <w:rPr>
          <w:b/>
          <w:bCs/>
          <w:color w:val="8A3B12"/>
          <w:sz w:val="21"/>
          <w:szCs w:val="21"/>
        </w:rPr>
        <w:t xml:space="preserve">1859 to 1860 CE</w:t>
      </w:r>
      <w:r>
        <w:rPr>
          <w:color w:val="555555"/>
          <w:sz w:val="21"/>
          <w:szCs w:val="21"/>
        </w:rPr>
        <w:t xml:space="preserve">  —  </w:t>
      </w:r>
      <w:r>
        <w:rPr>
          <w:b/>
          <w:bCs/>
          <w:sz w:val="21"/>
          <w:szCs w:val="21"/>
        </w:rPr>
        <w:t xml:space="preserve">Indigo Revolt</w:t>
      </w:r>
      <w:r>
        <w:rPr>
          <w:sz w:val="21"/>
          <w:szCs w:val="21"/>
        </w:rPr>
        <w:t xml:space="preserve">. </w:t>
      </w:r>
      <w:r>
        <w:rPr>
          <w:b/>
          <w:bCs/>
          <w:sz w:val="21"/>
          <w:szCs w:val="21"/>
        </w:rPr>
        <w:t xml:space="preserve">Dinabandhu Mitra’s</w:t>
      </w:r>
      <w:r>
        <w:rPr>
          <w:sz w:val="21"/>
          <w:szCs w:val="21"/>
        </w:rPr>
        <w:t xml:space="preserve"> </w:t>
      </w:r>
      <w:r>
        <w:rPr>
          <w:i/>
          <w:iCs/>
          <w:sz w:val="21"/>
          <w:szCs w:val="21"/>
        </w:rPr>
        <w:t xml:space="preserve">Nil Darpan</w:t>
      </w:r>
      <w:r>
        <w:rPr>
          <w:sz w:val="21"/>
          <w:szCs w:val="21"/>
        </w:rPr>
        <w:t xml:space="preserve"> (1860).</w:t>
      </w:r>
    </w:p>
    <w:p>
      <w:pPr>
        <w:spacing w:after="60" w:before="60" w:line="264"/>
        <w:ind w:left="0"/>
      </w:pPr>
      <w:r>
        <w:rPr>
          <w:b/>
          <w:bCs/>
          <w:color w:val="8A3B12"/>
          <w:sz w:val="21"/>
          <w:szCs w:val="21"/>
        </w:rPr>
        <w:t xml:space="preserve">1860 CE</w:t>
      </w:r>
      <w:r>
        <w:rPr>
          <w:color w:val="555555"/>
          <w:sz w:val="21"/>
          <w:szCs w:val="21"/>
        </w:rPr>
        <w:t xml:space="preserve">  —  </w:t>
      </w:r>
      <w:r>
        <w:rPr>
          <w:b/>
          <w:bCs/>
          <w:sz w:val="21"/>
          <w:szCs w:val="21"/>
        </w:rPr>
        <w:t xml:space="preserve">Indian Penal Code</w:t>
      </w:r>
      <w:r>
        <w:rPr>
          <w:sz w:val="21"/>
          <w:szCs w:val="21"/>
        </w:rPr>
        <w:t xml:space="preserve"> (</w:t>
      </w:r>
      <w:r>
        <w:rPr>
          <w:b/>
          <w:bCs/>
          <w:sz w:val="21"/>
          <w:szCs w:val="21"/>
        </w:rPr>
        <w:t xml:space="preserve">Macaulay’s</w:t>
      </w:r>
      <w:r>
        <w:rPr>
          <w:sz w:val="21"/>
          <w:szCs w:val="21"/>
        </w:rPr>
        <w:t xml:space="preserve"> draft; in force 1862).</w:t>
      </w:r>
    </w:p>
    <w:p>
      <w:pPr>
        <w:spacing w:after="60" w:before="60" w:line="264"/>
        <w:ind w:left="0"/>
      </w:pPr>
      <w:r>
        <w:rPr>
          <w:b/>
          <w:bCs/>
          <w:color w:val="8A3B12"/>
          <w:sz w:val="21"/>
          <w:szCs w:val="21"/>
        </w:rPr>
        <w:t xml:space="preserve">19th century (press, date not given)</w:t>
      </w:r>
      <w:r>
        <w:rPr>
          <w:color w:val="555555"/>
          <w:sz w:val="21"/>
          <w:szCs w:val="21"/>
        </w:rPr>
        <w:t xml:space="preserve">  —  </w:t>
      </w:r>
      <w:r>
        <w:rPr>
          <w:b/>
          <w:bCs/>
          <w:sz w:val="21"/>
          <w:szCs w:val="21"/>
        </w:rPr>
        <w:t xml:space="preserve">Amrita Bazar Patrika</w:t>
      </w:r>
      <w:r>
        <w:rPr>
          <w:sz w:val="21"/>
          <w:szCs w:val="21"/>
        </w:rPr>
        <w:t xml:space="preserve">.</w:t>
      </w:r>
    </w:p>
    <w:p>
      <w:pPr>
        <w:spacing w:after="60" w:before="60" w:line="264"/>
        <w:ind w:left="0"/>
      </w:pPr>
      <w:r>
        <w:rPr>
          <w:b/>
          <w:bCs/>
          <w:color w:val="8A3B12"/>
          <w:sz w:val="21"/>
          <w:szCs w:val="21"/>
        </w:rPr>
        <w:t xml:space="preserve">1861 CE</w:t>
      </w:r>
      <w:r>
        <w:rPr>
          <w:color w:val="555555"/>
          <w:sz w:val="21"/>
          <w:szCs w:val="21"/>
        </w:rPr>
        <w:t xml:space="preserve">  —  </w:t>
      </w:r>
      <w:r>
        <w:rPr>
          <w:b/>
          <w:bCs/>
          <w:sz w:val="21"/>
          <w:szCs w:val="21"/>
        </w:rPr>
        <w:t xml:space="preserve">Indian Councils Act</w:t>
      </w:r>
      <w:r>
        <w:rPr>
          <w:sz w:val="21"/>
          <w:szCs w:val="21"/>
        </w:rPr>
        <w:t xml:space="preserve"> (portfolio system; non-official Indian members nominated); </w:t>
      </w:r>
      <w:r>
        <w:rPr>
          <w:b/>
          <w:bCs/>
          <w:sz w:val="21"/>
          <w:szCs w:val="21"/>
        </w:rPr>
        <w:t xml:space="preserve">Indian Police Act</w:t>
      </w:r>
      <w:r>
        <w:rPr>
          <w:sz w:val="21"/>
          <w:szCs w:val="21"/>
        </w:rPr>
        <w:t xml:space="preserve">; </w:t>
      </w:r>
      <w:r>
        <w:rPr>
          <w:b/>
          <w:bCs/>
          <w:sz w:val="21"/>
          <w:szCs w:val="21"/>
        </w:rPr>
        <w:t xml:space="preserve">High Courts Acts</w:t>
      </w:r>
      <w:r>
        <w:rPr>
          <w:sz w:val="21"/>
          <w:szCs w:val="21"/>
        </w:rPr>
        <w:t xml:space="preserve">; </w:t>
      </w:r>
      <w:r>
        <w:rPr>
          <w:b/>
          <w:bCs/>
          <w:sz w:val="21"/>
          <w:szCs w:val="21"/>
        </w:rPr>
        <w:t xml:space="preserve">Archaeological Survey of India</w:t>
      </w:r>
      <w:r>
        <w:rPr>
          <w:sz w:val="21"/>
          <w:szCs w:val="21"/>
        </w:rPr>
        <w:t xml:space="preserve"> (</w:t>
      </w:r>
      <w:r>
        <w:rPr>
          <w:b/>
          <w:bCs/>
          <w:sz w:val="21"/>
          <w:szCs w:val="21"/>
        </w:rPr>
        <w:t xml:space="preserve">Alexander Cunningham</w:t>
      </w:r>
      <w:r>
        <w:rPr>
          <w:sz w:val="21"/>
          <w:szCs w:val="21"/>
        </w:rPr>
        <w:t xml:space="preserve">). </w:t>
      </w:r>
      <w:r>
        <w:rPr>
          <w:b/>
          <w:bCs/>
          <w:sz w:val="21"/>
          <w:szCs w:val="21"/>
        </w:rPr>
        <w:t xml:space="preserve">Radha Soami</w:t>
      </w:r>
      <w:r>
        <w:rPr>
          <w:sz w:val="21"/>
          <w:szCs w:val="21"/>
        </w:rPr>
        <w:t xml:space="preserve"> (1861). Census attempts (1861 to 1872).</w:t>
      </w:r>
    </w:p>
    <w:p>
      <w:pPr>
        <w:spacing w:after="60" w:before="60" w:line="264"/>
        <w:ind w:left="0"/>
      </w:pPr>
      <w:r>
        <w:rPr>
          <w:b/>
          <w:bCs/>
          <w:color w:val="8A3B12"/>
          <w:sz w:val="21"/>
          <w:szCs w:val="21"/>
        </w:rPr>
        <w:t xml:space="preserve">1862 to 1863 CE</w:t>
      </w:r>
      <w:r>
        <w:rPr>
          <w:color w:val="555555"/>
          <w:sz w:val="21"/>
          <w:szCs w:val="21"/>
        </w:rPr>
        <w:t xml:space="preserve">  —  </w:t>
      </w:r>
      <w:r>
        <w:rPr>
          <w:b/>
          <w:bCs/>
          <w:sz w:val="21"/>
          <w:szCs w:val="21"/>
        </w:rPr>
        <w:t xml:space="preserve">Lord Elgin I</w:t>
      </w:r>
      <w:r>
        <w:rPr>
          <w:sz w:val="21"/>
          <w:szCs w:val="21"/>
        </w:rPr>
        <w:t xml:space="preserve"> (Viceroy).</w:t>
      </w:r>
    </w:p>
    <w:p>
      <w:pPr>
        <w:spacing w:after="60" w:before="60" w:line="264"/>
        <w:ind w:left="0"/>
      </w:pPr>
      <w:r>
        <w:rPr>
          <w:b/>
          <w:bCs/>
          <w:color w:val="8A3B12"/>
          <w:sz w:val="21"/>
          <w:szCs w:val="21"/>
        </w:rPr>
        <w:t xml:space="preserve">1863 to 1902 CE (Swami Vivekananda)</w:t>
      </w:r>
      <w:r>
        <w:rPr>
          <w:color w:val="555555"/>
          <w:sz w:val="21"/>
          <w:szCs w:val="21"/>
        </w:rPr>
        <w:t xml:space="preserve">  —  </w:t>
      </w:r>
      <w:r>
        <w:rPr>
          <w:b/>
          <w:bCs/>
          <w:sz w:val="21"/>
          <w:szCs w:val="21"/>
        </w:rPr>
        <w:t xml:space="preserve">Ramakrishna Paramahamsa</w:t>
      </w:r>
      <w:r>
        <w:rPr>
          <w:sz w:val="21"/>
          <w:szCs w:val="21"/>
        </w:rPr>
        <w:t xml:space="preserve"> and </w:t>
      </w:r>
      <w:r>
        <w:rPr>
          <w:b/>
          <w:bCs/>
          <w:sz w:val="21"/>
          <w:szCs w:val="21"/>
        </w:rPr>
        <w:t xml:space="preserve">Swami Vivekananda</w:t>
      </w:r>
      <w:r>
        <w:rPr>
          <w:sz w:val="21"/>
          <w:szCs w:val="21"/>
        </w:rPr>
        <w:t xml:space="preserve"> (1863 to 1902).</w:t>
      </w:r>
    </w:p>
    <w:p>
      <w:pPr>
        <w:spacing w:after="60" w:before="60" w:line="264"/>
        <w:ind w:left="0"/>
      </w:pPr>
      <w:r>
        <w:rPr>
          <w:b/>
          <w:bCs/>
          <w:color w:val="8A3B12"/>
          <w:sz w:val="21"/>
          <w:szCs w:val="21"/>
        </w:rPr>
        <w:t xml:space="preserve">1864 to 1869 CE</w:t>
      </w:r>
      <w:r>
        <w:rPr>
          <w:color w:val="555555"/>
          <w:sz w:val="21"/>
          <w:szCs w:val="21"/>
        </w:rPr>
        <w:t xml:space="preserve">  —  </w:t>
      </w:r>
      <w:r>
        <w:rPr>
          <w:b/>
          <w:bCs/>
          <w:sz w:val="21"/>
          <w:szCs w:val="21"/>
        </w:rPr>
        <w:t xml:space="preserve">Sir John Lawrence</w:t>
      </w:r>
      <w:r>
        <w:rPr>
          <w:sz w:val="21"/>
          <w:szCs w:val="21"/>
        </w:rPr>
        <w:t xml:space="preserve"> (Viceroy).</w:t>
      </w:r>
    </w:p>
    <w:p>
      <w:pPr>
        <w:spacing w:after="60" w:before="60" w:line="264"/>
        <w:ind w:left="0"/>
      </w:pPr>
      <w:r>
        <w:rPr>
          <w:b/>
          <w:bCs/>
          <w:color w:val="8A3B12"/>
          <w:sz w:val="21"/>
          <w:szCs w:val="21"/>
        </w:rPr>
        <w:t xml:space="preserve">1865 CE</w:t>
      </w:r>
      <w:r>
        <w:rPr>
          <w:color w:val="555555"/>
          <w:sz w:val="21"/>
          <w:szCs w:val="21"/>
        </w:rPr>
        <w:t xml:space="preserve">  —  </w:t>
      </w:r>
      <w:r>
        <w:rPr>
          <w:b/>
          <w:bCs/>
          <w:sz w:val="21"/>
          <w:szCs w:val="21"/>
        </w:rPr>
        <w:t xml:space="preserve">Indian Forest Act</w:t>
      </w:r>
      <w:r>
        <w:rPr>
          <w:sz w:val="21"/>
          <w:szCs w:val="21"/>
        </w:rPr>
        <w:t xml:space="preserve"> (1865, 1878). </w:t>
      </w:r>
      <w:r>
        <w:rPr>
          <w:b/>
          <w:bCs/>
          <w:sz w:val="21"/>
          <w:szCs w:val="21"/>
        </w:rPr>
        <w:t xml:space="preserve">Mount Everest</w:t>
      </w:r>
      <w:r>
        <w:rPr>
          <w:sz w:val="21"/>
          <w:szCs w:val="21"/>
        </w:rPr>
        <w:t xml:space="preserve"> named (1865); </w:t>
      </w:r>
      <w:r>
        <w:rPr>
          <w:b/>
          <w:bCs/>
          <w:sz w:val="21"/>
          <w:szCs w:val="21"/>
        </w:rPr>
        <w:t xml:space="preserve">Radhanath Sikdar</w:t>
      </w:r>
      <w:r>
        <w:rPr>
          <w:sz w:val="21"/>
          <w:szCs w:val="21"/>
        </w:rPr>
        <w:t xml:space="preserve"> measures Peak XV.</w:t>
      </w:r>
    </w:p>
    <w:p>
      <w:pPr>
        <w:spacing w:after="60" w:before="60" w:line="264"/>
        <w:ind w:left="0"/>
      </w:pPr>
      <w:r>
        <w:rPr>
          <w:b/>
          <w:bCs/>
          <w:color w:val="8A3B12"/>
          <w:sz w:val="21"/>
          <w:szCs w:val="21"/>
        </w:rPr>
        <w:t xml:space="preserve">1866 CE</w:t>
      </w:r>
      <w:r>
        <w:rPr>
          <w:color w:val="555555"/>
          <w:sz w:val="21"/>
          <w:szCs w:val="21"/>
        </w:rPr>
        <w:t xml:space="preserve">  —  </w:t>
      </w:r>
      <w:r>
        <w:rPr>
          <w:b/>
          <w:bCs/>
          <w:sz w:val="21"/>
          <w:szCs w:val="21"/>
        </w:rPr>
        <w:t xml:space="preserve">Deoband</w:t>
      </w:r>
      <w:r>
        <w:rPr>
          <w:sz w:val="21"/>
          <w:szCs w:val="21"/>
        </w:rPr>
        <w:t xml:space="preserve"> seminary.</w:t>
      </w:r>
    </w:p>
    <w:p>
      <w:pPr>
        <w:spacing w:after="60" w:before="60" w:line="264"/>
        <w:ind w:left="0"/>
      </w:pPr>
      <w:r>
        <w:rPr>
          <w:b/>
          <w:bCs/>
          <w:color w:val="8A3B12"/>
          <w:sz w:val="21"/>
          <w:szCs w:val="21"/>
        </w:rPr>
        <w:t xml:space="preserve">1867 CE</w:t>
      </w:r>
      <w:r>
        <w:rPr>
          <w:color w:val="555555"/>
          <w:sz w:val="21"/>
          <w:szCs w:val="21"/>
        </w:rPr>
        <w:t xml:space="preserve">  —  </w:t>
      </w:r>
      <w:r>
        <w:rPr>
          <w:b/>
          <w:bCs/>
          <w:sz w:val="21"/>
          <w:szCs w:val="21"/>
        </w:rPr>
        <w:t xml:space="preserve">Mahadev Govind Ranade</w:t>
      </w:r>
      <w:r>
        <w:rPr>
          <w:sz w:val="21"/>
          <w:szCs w:val="21"/>
        </w:rPr>
        <w:t xml:space="preserve"> (Prarthana Samaj, 1867).</w:t>
      </w:r>
    </w:p>
    <w:p>
      <w:pPr>
        <w:spacing w:after="60" w:before="60" w:line="264"/>
        <w:ind w:left="0"/>
      </w:pPr>
      <w:r>
        <w:rPr>
          <w:b/>
          <w:bCs/>
          <w:color w:val="8A3B12"/>
          <w:sz w:val="21"/>
          <w:szCs w:val="21"/>
        </w:rPr>
        <w:t xml:space="preserve">1869 to 1872 CE</w:t>
      </w:r>
      <w:r>
        <w:rPr>
          <w:color w:val="555555"/>
          <w:sz w:val="21"/>
          <w:szCs w:val="21"/>
        </w:rPr>
        <w:t xml:space="preserve">  —  </w:t>
      </w:r>
      <w:r>
        <w:rPr>
          <w:b/>
          <w:bCs/>
          <w:sz w:val="21"/>
          <w:szCs w:val="21"/>
        </w:rPr>
        <w:t xml:space="preserve">Lord Mayo</w:t>
      </w:r>
      <w:r>
        <w:rPr>
          <w:sz w:val="21"/>
          <w:szCs w:val="21"/>
        </w:rPr>
        <w:t xml:space="preserve"> (Viceroy; assassinated at Port Blair, the Andamans). </w:t>
      </w:r>
      <w:r>
        <w:rPr>
          <w:b/>
          <w:bCs/>
          <w:sz w:val="21"/>
          <w:szCs w:val="21"/>
        </w:rPr>
        <w:t xml:space="preserve">Mayo’s</w:t>
      </w:r>
      <w:r>
        <w:rPr>
          <w:sz w:val="21"/>
          <w:szCs w:val="21"/>
        </w:rPr>
        <w:t xml:space="preserve"> financial decentralization (1870).</w:t>
      </w:r>
    </w:p>
    <w:p>
      <w:pPr>
        <w:spacing w:after="60" w:before="60" w:line="264"/>
        <w:ind w:left="0"/>
      </w:pPr>
      <w:r>
        <w:rPr>
          <w:b/>
          <w:bCs/>
          <w:color w:val="8A3B12"/>
          <w:sz w:val="21"/>
          <w:szCs w:val="21"/>
        </w:rPr>
        <w:t xml:space="preserve">1872 CE</w:t>
      </w:r>
      <w:r>
        <w:rPr>
          <w:color w:val="555555"/>
          <w:sz w:val="21"/>
          <w:szCs w:val="21"/>
        </w:rPr>
        <w:t xml:space="preserve">  —  </w:t>
      </w:r>
      <w:r>
        <w:rPr>
          <w:b/>
          <w:bCs/>
          <w:sz w:val="21"/>
          <w:szCs w:val="21"/>
        </w:rPr>
        <w:t xml:space="preserve">Native Marriage Act</w:t>
      </w:r>
      <w:r>
        <w:rPr>
          <w:sz w:val="21"/>
          <w:szCs w:val="21"/>
        </w:rPr>
        <w:t xml:space="preserve"> (Special Marriage Act). </w:t>
      </w:r>
      <w:r>
        <w:rPr>
          <w:b/>
          <w:bCs/>
          <w:sz w:val="21"/>
          <w:szCs w:val="21"/>
        </w:rPr>
        <w:t xml:space="preserve">Lord Northbrook</w:t>
      </w:r>
      <w:r>
        <w:rPr>
          <w:sz w:val="21"/>
          <w:szCs w:val="21"/>
        </w:rPr>
        <w:t xml:space="preserve"> (1872 to 1876).</w:t>
      </w:r>
    </w:p>
    <w:p>
      <w:pPr>
        <w:spacing w:after="60" w:before="60" w:line="264"/>
        <w:ind w:left="0"/>
      </w:pPr>
      <w:r>
        <w:rPr>
          <w:b/>
          <w:bCs/>
          <w:color w:val="8A3B12"/>
          <w:sz w:val="21"/>
          <w:szCs w:val="21"/>
        </w:rPr>
        <w:t xml:space="preserve">1873 CE</w:t>
      </w:r>
      <w:r>
        <w:rPr>
          <w:color w:val="555555"/>
          <w:sz w:val="21"/>
          <w:szCs w:val="21"/>
        </w:rPr>
        <w:t xml:space="preserve">  —  </w:t>
      </w:r>
      <w:r>
        <w:rPr>
          <w:b/>
          <w:bCs/>
          <w:sz w:val="21"/>
          <w:szCs w:val="21"/>
        </w:rPr>
        <w:t xml:space="preserve">Satyashodhak Samaj</w:t>
      </w:r>
      <w:r>
        <w:rPr>
          <w:sz w:val="21"/>
          <w:szCs w:val="21"/>
        </w:rPr>
        <w:t xml:space="preserve"> (Jyotiba Phule and Savitribai Phule). </w:t>
      </w:r>
      <w:r>
        <w:rPr>
          <w:b/>
          <w:bCs/>
          <w:sz w:val="21"/>
          <w:szCs w:val="21"/>
        </w:rPr>
        <w:t xml:space="preserve">Singh Sabha</w:t>
      </w:r>
      <w:r>
        <w:rPr>
          <w:sz w:val="21"/>
          <w:szCs w:val="21"/>
        </w:rPr>
        <w:t xml:space="preserve"> for Sikh reform. </w:t>
      </w:r>
      <w:r>
        <w:rPr>
          <w:b/>
          <w:bCs/>
          <w:sz w:val="21"/>
          <w:szCs w:val="21"/>
        </w:rPr>
        <w:t xml:space="preserve">Pabna</w:t>
      </w:r>
      <w:r>
        <w:rPr>
          <w:sz w:val="21"/>
          <w:szCs w:val="21"/>
        </w:rPr>
        <w:t xml:space="preserve"> revolt.</w:t>
      </w:r>
    </w:p>
    <w:p>
      <w:pPr>
        <w:spacing w:after="60" w:before="60" w:line="264"/>
        <w:ind w:left="0"/>
      </w:pPr>
      <w:r>
        <w:rPr>
          <w:b/>
          <w:bCs/>
          <w:color w:val="8A3B12"/>
          <w:sz w:val="21"/>
          <w:szCs w:val="21"/>
        </w:rPr>
        <w:t xml:space="preserve">1875 CE</w:t>
      </w:r>
      <w:r>
        <w:rPr>
          <w:color w:val="555555"/>
          <w:sz w:val="21"/>
          <w:szCs w:val="21"/>
        </w:rPr>
        <w:t xml:space="preserve">  —  </w:t>
      </w:r>
      <w:r>
        <w:rPr>
          <w:b/>
          <w:bCs/>
          <w:sz w:val="21"/>
          <w:szCs w:val="21"/>
        </w:rPr>
        <w:t xml:space="preserve">Arya Samaj</w:t>
      </w:r>
      <w:r>
        <w:rPr>
          <w:sz w:val="21"/>
          <w:szCs w:val="21"/>
        </w:rPr>
        <w:t xml:space="preserve"> (Bombay) founded by </w:t>
      </w:r>
      <w:r>
        <w:rPr>
          <w:b/>
          <w:bCs/>
          <w:sz w:val="21"/>
          <w:szCs w:val="21"/>
        </w:rPr>
        <w:t xml:space="preserve">Dayananda Saraswati</w:t>
      </w:r>
      <w:r>
        <w:rPr>
          <w:sz w:val="21"/>
          <w:szCs w:val="21"/>
        </w:rPr>
        <w:t xml:space="preserve">, “Back to the Vedas”; </w:t>
      </w:r>
      <w:r>
        <w:rPr>
          <w:i/>
          <w:iCs/>
          <w:sz w:val="21"/>
          <w:szCs w:val="21"/>
        </w:rPr>
        <w:t xml:space="preserve">Satyarth Prakash</w:t>
      </w:r>
      <w:r>
        <w:rPr>
          <w:sz w:val="21"/>
          <w:szCs w:val="21"/>
        </w:rPr>
        <w:t xml:space="preserve">; </w:t>
      </w:r>
      <w:r>
        <w:rPr>
          <w:b/>
          <w:bCs/>
          <w:sz w:val="21"/>
          <w:szCs w:val="21"/>
        </w:rPr>
        <w:t xml:space="preserve">shuddhi</w:t>
      </w:r>
      <w:r>
        <w:rPr>
          <w:sz w:val="21"/>
          <w:szCs w:val="21"/>
        </w:rPr>
        <w:t xml:space="preserve"> movement. </w:t>
      </w:r>
      <w:r>
        <w:rPr>
          <w:b/>
          <w:bCs/>
          <w:sz w:val="21"/>
          <w:szCs w:val="21"/>
        </w:rPr>
        <w:t xml:space="preserve">Sir Syed Ahmad Khan:</w:t>
      </w:r>
      <w:r>
        <w:rPr>
          <w:sz w:val="21"/>
          <w:szCs w:val="21"/>
        </w:rPr>
        <w:t xml:space="preserve"> </w:t>
      </w:r>
      <w:r>
        <w:rPr>
          <w:b/>
          <w:bCs/>
          <w:sz w:val="21"/>
          <w:szCs w:val="21"/>
        </w:rPr>
        <w:t xml:space="preserve">Aligarh Movement</w:t>
      </w:r>
      <w:r>
        <w:rPr>
          <w:sz w:val="21"/>
          <w:szCs w:val="21"/>
        </w:rPr>
        <w:t xml:space="preserve">, </w:t>
      </w:r>
      <w:r>
        <w:rPr>
          <w:b/>
          <w:bCs/>
          <w:sz w:val="21"/>
          <w:szCs w:val="21"/>
        </w:rPr>
        <w:t xml:space="preserve">Mohammedan Anglo-Oriental College</w:t>
      </w:r>
      <w:r>
        <w:rPr>
          <w:sz w:val="21"/>
          <w:szCs w:val="21"/>
        </w:rPr>
        <w:t xml:space="preserve">. </w:t>
      </w:r>
      <w:r>
        <w:rPr>
          <w:b/>
          <w:bCs/>
          <w:sz w:val="21"/>
          <w:szCs w:val="21"/>
        </w:rPr>
        <w:t xml:space="preserve">Theosophical Society</w:t>
      </w:r>
      <w:r>
        <w:rPr>
          <w:sz w:val="21"/>
          <w:szCs w:val="21"/>
        </w:rPr>
        <w:t xml:space="preserve"> (Annie Besant). </w:t>
      </w:r>
      <w:r>
        <w:rPr>
          <w:b/>
          <w:bCs/>
          <w:sz w:val="21"/>
          <w:szCs w:val="21"/>
        </w:rPr>
        <w:t xml:space="preserve">Deccan Riots</w:t>
      </w:r>
      <w:r>
        <w:rPr>
          <w:sz w:val="21"/>
          <w:szCs w:val="21"/>
        </w:rPr>
        <w:t xml:space="preserve">.</w:t>
      </w:r>
    </w:p>
    <w:p>
      <w:pPr>
        <w:spacing w:after="60" w:before="60" w:line="264"/>
        <w:ind w:left="0"/>
      </w:pPr>
      <w:r>
        <w:rPr>
          <w:b/>
          <w:bCs/>
          <w:color w:val="8A3B12"/>
          <w:sz w:val="21"/>
          <w:szCs w:val="21"/>
        </w:rPr>
        <w:t xml:space="preserve">1876 to 1880 CE (Lord Lytton)</w:t>
      </w:r>
      <w:r>
        <w:rPr>
          <w:color w:val="555555"/>
          <w:sz w:val="21"/>
          <w:szCs w:val="21"/>
        </w:rPr>
        <w:t xml:space="preserve">  —  </w:t>
      </w:r>
      <w:r>
        <w:rPr>
          <w:b/>
          <w:bCs/>
          <w:sz w:val="21"/>
          <w:szCs w:val="21"/>
        </w:rPr>
        <w:t xml:space="preserve">Lord Lytton</w:t>
      </w:r>
      <w:r>
        <w:rPr>
          <w:sz w:val="21"/>
          <w:szCs w:val="21"/>
        </w:rPr>
        <w:t xml:space="preserve">. </w:t>
      </w:r>
      <w:r>
        <w:rPr>
          <w:b/>
          <w:bCs/>
          <w:sz w:val="21"/>
          <w:szCs w:val="21"/>
        </w:rPr>
        <w:t xml:space="preserve">Indian Association</w:t>
      </w:r>
      <w:r>
        <w:rPr>
          <w:sz w:val="21"/>
          <w:szCs w:val="21"/>
        </w:rPr>
        <w:t xml:space="preserve"> (Surendranath Banerjee, 1876). </w:t>
      </w:r>
      <w:r>
        <w:rPr>
          <w:b/>
          <w:bCs/>
          <w:sz w:val="21"/>
          <w:szCs w:val="21"/>
        </w:rPr>
        <w:t xml:space="preserve">Famine of 1876 to 1878</w:t>
      </w:r>
      <w:r>
        <w:rPr>
          <w:sz w:val="21"/>
          <w:szCs w:val="21"/>
        </w:rPr>
        <w:t xml:space="preserve">.</w:t>
      </w:r>
    </w:p>
    <w:p>
      <w:pPr>
        <w:spacing w:after="60" w:before="60" w:line="264"/>
        <w:ind w:left="0"/>
      </w:pPr>
      <w:r>
        <w:rPr>
          <w:b/>
          <w:bCs/>
          <w:color w:val="8A3B12"/>
          <w:sz w:val="21"/>
          <w:szCs w:val="21"/>
        </w:rPr>
        <w:t xml:space="preserve">1877 CE</w:t>
      </w:r>
      <w:r>
        <w:rPr>
          <w:color w:val="555555"/>
          <w:sz w:val="21"/>
          <w:szCs w:val="21"/>
        </w:rPr>
        <w:t xml:space="preserve">  —  </w:t>
      </w:r>
      <w:r>
        <w:rPr>
          <w:b/>
          <w:bCs/>
          <w:sz w:val="21"/>
          <w:szCs w:val="21"/>
        </w:rPr>
        <w:t xml:space="preserve">Delhi Durbar</w:t>
      </w:r>
      <w:r>
        <w:rPr>
          <w:sz w:val="21"/>
          <w:szCs w:val="21"/>
        </w:rPr>
        <w:t xml:space="preserve">.</w:t>
      </w:r>
    </w:p>
    <w:p>
      <w:pPr>
        <w:spacing w:after="60" w:before="60" w:line="264"/>
        <w:ind w:left="0"/>
      </w:pPr>
      <w:r>
        <w:rPr>
          <w:b/>
          <w:bCs/>
          <w:color w:val="8A3B12"/>
          <w:sz w:val="21"/>
          <w:szCs w:val="21"/>
        </w:rPr>
        <w:t xml:space="preserve">1878 CE</w:t>
      </w:r>
      <w:r>
        <w:rPr>
          <w:color w:val="555555"/>
          <w:sz w:val="21"/>
          <w:szCs w:val="21"/>
        </w:rPr>
        <w:t xml:space="preserve">  —  </w:t>
      </w:r>
      <w:r>
        <w:rPr>
          <w:b/>
          <w:bCs/>
          <w:sz w:val="21"/>
          <w:szCs w:val="21"/>
        </w:rPr>
        <w:t xml:space="preserve">Vernacular Press Act</w:t>
      </w:r>
      <w:r>
        <w:rPr>
          <w:sz w:val="21"/>
          <w:szCs w:val="21"/>
        </w:rPr>
        <w:t xml:space="preserve">; </w:t>
      </w:r>
      <w:r>
        <w:rPr>
          <w:b/>
          <w:bCs/>
          <w:sz w:val="21"/>
          <w:szCs w:val="21"/>
        </w:rPr>
        <w:t xml:space="preserve">Arms Act</w:t>
      </w:r>
      <w:r>
        <w:rPr>
          <w:sz w:val="21"/>
          <w:szCs w:val="21"/>
        </w:rPr>
        <w:t xml:space="preserve">. </w:t>
      </w:r>
      <w:r>
        <w:rPr>
          <w:b/>
          <w:bCs/>
          <w:sz w:val="21"/>
          <w:szCs w:val="21"/>
        </w:rPr>
        <w:t xml:space="preserve">Indian Forest Act</w:t>
      </w:r>
      <w:r>
        <w:rPr>
          <w:sz w:val="21"/>
          <w:szCs w:val="21"/>
        </w:rPr>
        <w:t xml:space="preserve"> (1878). </w:t>
      </w:r>
      <w:r>
        <w:rPr>
          <w:b/>
          <w:bCs/>
          <w:sz w:val="21"/>
          <w:szCs w:val="21"/>
        </w:rPr>
        <w:t xml:space="preserve">The Hindu</w:t>
      </w:r>
      <w:r>
        <w:rPr>
          <w:sz w:val="21"/>
          <w:szCs w:val="21"/>
        </w:rPr>
        <w:t xml:space="preserve"> (1878). </w:t>
      </w:r>
      <w:r>
        <w:rPr>
          <w:b/>
          <w:bCs/>
          <w:sz w:val="21"/>
          <w:szCs w:val="21"/>
        </w:rPr>
        <w:t xml:space="preserve">Anglo-Afghan Wars</w:t>
      </w:r>
      <w:r>
        <w:rPr>
          <w:sz w:val="21"/>
          <w:szCs w:val="21"/>
        </w:rPr>
        <w:t xml:space="preserve"> (second war 1878 to 1880).</w:t>
      </w:r>
    </w:p>
    <w:p>
      <w:pPr>
        <w:spacing w:after="60" w:before="60" w:line="264"/>
        <w:ind w:left="0"/>
      </w:pPr>
      <w:r>
        <w:rPr>
          <w:b/>
          <w:bCs/>
          <w:color w:val="8A3B12"/>
          <w:sz w:val="21"/>
          <w:szCs w:val="21"/>
        </w:rPr>
        <w:t xml:space="preserve">1880 to 1884 CE (Lord Ripon)</w:t>
      </w:r>
      <w:r>
        <w:rPr>
          <w:color w:val="555555"/>
          <w:sz w:val="21"/>
          <w:szCs w:val="21"/>
        </w:rPr>
        <w:t xml:space="preserve">  —  </w:t>
      </w:r>
      <w:r>
        <w:rPr>
          <w:b/>
          <w:bCs/>
          <w:sz w:val="21"/>
          <w:szCs w:val="21"/>
        </w:rPr>
        <w:t xml:space="preserve">Lord Ripon</w:t>
      </w:r>
      <w:r>
        <w:rPr>
          <w:sz w:val="21"/>
          <w:szCs w:val="21"/>
        </w:rPr>
        <w:t xml:space="preserve">: Vernacular Press Act repealed.</w:t>
      </w:r>
    </w:p>
    <w:p>
      <w:pPr>
        <w:spacing w:after="60" w:before="60" w:line="264"/>
        <w:ind w:left="0"/>
      </w:pPr>
      <w:r>
        <w:rPr>
          <w:b/>
          <w:bCs/>
          <w:color w:val="8A3B12"/>
          <w:sz w:val="21"/>
          <w:szCs w:val="21"/>
        </w:rPr>
        <w:t xml:space="preserve">1881 CE</w:t>
      </w:r>
      <w:r>
        <w:rPr>
          <w:color w:val="555555"/>
          <w:sz w:val="21"/>
          <w:szCs w:val="21"/>
        </w:rPr>
        <w:t xml:space="preserve">  —  </w:t>
      </w:r>
      <w:r>
        <w:rPr>
          <w:b/>
          <w:bCs/>
          <w:sz w:val="21"/>
          <w:szCs w:val="21"/>
        </w:rPr>
        <w:t xml:space="preserve">First Factory Act</w:t>
      </w:r>
      <w:r>
        <w:rPr>
          <w:sz w:val="21"/>
          <w:szCs w:val="21"/>
        </w:rPr>
        <w:t xml:space="preserve">. First complete </w:t>
      </w:r>
      <w:r>
        <w:rPr>
          <w:b/>
          <w:bCs/>
          <w:sz w:val="21"/>
          <w:szCs w:val="21"/>
        </w:rPr>
        <w:t xml:space="preserve">census 1881</w:t>
      </w:r>
      <w:r>
        <w:rPr>
          <w:sz w:val="21"/>
          <w:szCs w:val="21"/>
        </w:rPr>
        <w:t xml:space="preserve"> (</w:t>
      </w:r>
      <w:r>
        <w:rPr>
          <w:b/>
          <w:bCs/>
          <w:sz w:val="21"/>
          <w:szCs w:val="21"/>
        </w:rPr>
        <w:t xml:space="preserve">W. W. Hunter</w:t>
      </w:r>
      <w:r>
        <w:rPr>
          <w:sz w:val="21"/>
          <w:szCs w:val="21"/>
        </w:rPr>
        <w:t xml:space="preserve">; last of that British-era series 1941). </w:t>
      </w:r>
      <w:r>
        <w:rPr>
          <w:b/>
          <w:bCs/>
          <w:sz w:val="21"/>
          <w:szCs w:val="21"/>
        </w:rPr>
        <w:t xml:space="preserve">Kesari</w:t>
      </w:r>
      <w:r>
        <w:rPr>
          <w:sz w:val="21"/>
          <w:szCs w:val="21"/>
        </w:rPr>
        <w:t xml:space="preserve"> (1881). </w:t>
      </w:r>
      <w:r>
        <w:rPr>
          <w:b/>
          <w:bCs/>
          <w:sz w:val="21"/>
          <w:szCs w:val="21"/>
        </w:rPr>
        <w:t xml:space="preserve">Bal Gangadhar Tilak</w:t>
      </w:r>
      <w:r>
        <w:rPr>
          <w:sz w:val="21"/>
          <w:szCs w:val="21"/>
        </w:rPr>
        <w:t xml:space="preserve"> (“Swaraj is my birthright”; Ganesh and Shivaji festivals, </w:t>
      </w:r>
      <w:r>
        <w:rPr>
          <w:b/>
          <w:bCs/>
          <w:sz w:val="21"/>
          <w:szCs w:val="21"/>
        </w:rPr>
        <w:t xml:space="preserve">Kesari</w:t>
      </w:r>
      <w:r>
        <w:rPr>
          <w:sz w:val="21"/>
          <w:szCs w:val="21"/>
        </w:rPr>
        <w:t xml:space="preserve">, </w:t>
      </w:r>
      <w:r>
        <w:rPr>
          <w:b/>
          <w:bCs/>
          <w:sz w:val="21"/>
          <w:szCs w:val="21"/>
        </w:rPr>
        <w:t xml:space="preserve">Mahratta</w:t>
      </w:r>
      <w:r>
        <w:rPr>
          <w:sz w:val="21"/>
          <w:szCs w:val="21"/>
        </w:rPr>
        <w:t xml:space="preserve">).</w:t>
      </w:r>
    </w:p>
    <w:p>
      <w:pPr>
        <w:spacing w:after="60" w:before="60" w:line="264"/>
        <w:ind w:left="0"/>
      </w:pPr>
      <w:r>
        <w:rPr>
          <w:b/>
          <w:bCs/>
          <w:color w:val="8A3B12"/>
          <w:sz w:val="21"/>
          <w:szCs w:val="21"/>
        </w:rPr>
        <w:t xml:space="preserve">1882 CE</w:t>
      </w:r>
      <w:r>
        <w:rPr>
          <w:color w:val="555555"/>
          <w:sz w:val="21"/>
          <w:szCs w:val="21"/>
        </w:rPr>
        <w:t xml:space="preserve">  —  </w:t>
      </w:r>
      <w:r>
        <w:rPr>
          <w:b/>
          <w:bCs/>
          <w:sz w:val="21"/>
          <w:szCs w:val="21"/>
        </w:rPr>
        <w:t xml:space="preserve">Local Self-Government Resolution</w:t>
      </w:r>
      <w:r>
        <w:rPr>
          <w:sz w:val="21"/>
          <w:szCs w:val="21"/>
        </w:rPr>
        <w:t xml:space="preserve">; </w:t>
      </w:r>
      <w:r>
        <w:rPr>
          <w:b/>
          <w:bCs/>
          <w:sz w:val="21"/>
          <w:szCs w:val="21"/>
        </w:rPr>
        <w:t xml:space="preserve">Hunter Commission</w:t>
      </w:r>
      <w:r>
        <w:rPr>
          <w:sz w:val="21"/>
          <w:szCs w:val="21"/>
        </w:rPr>
        <w:t xml:space="preserve"> (education). </w:t>
      </w:r>
      <w:r>
        <w:rPr>
          <w:b/>
          <w:bCs/>
          <w:sz w:val="21"/>
          <w:szCs w:val="21"/>
        </w:rPr>
        <w:t xml:space="preserve">Bankim Chandra Chatterjee’s</w:t>
      </w:r>
      <w:r>
        <w:rPr>
          <w:sz w:val="21"/>
          <w:szCs w:val="21"/>
        </w:rPr>
        <w:t xml:space="preserve"> </w:t>
      </w:r>
      <w:r>
        <w:rPr>
          <w:i/>
          <w:iCs/>
          <w:sz w:val="21"/>
          <w:szCs w:val="21"/>
        </w:rPr>
        <w:t xml:space="preserve">Anandamath</w:t>
      </w:r>
      <w:r>
        <w:rPr>
          <w:sz w:val="21"/>
          <w:szCs w:val="21"/>
        </w:rPr>
        <w:t xml:space="preserve"> (1882).</w:t>
      </w:r>
    </w:p>
    <w:p>
      <w:pPr>
        <w:spacing w:after="60" w:before="60" w:line="264"/>
        <w:ind w:left="0"/>
      </w:pPr>
      <w:r>
        <w:rPr>
          <w:b/>
          <w:bCs/>
          <w:color w:val="8A3B12"/>
          <w:sz w:val="21"/>
          <w:szCs w:val="21"/>
        </w:rPr>
        <w:t xml:space="preserve">1883 CE</w:t>
      </w:r>
      <w:r>
        <w:rPr>
          <w:color w:val="555555"/>
          <w:sz w:val="21"/>
          <w:szCs w:val="21"/>
        </w:rPr>
        <w:t xml:space="preserve">  —  </w:t>
      </w:r>
      <w:r>
        <w:rPr>
          <w:b/>
          <w:bCs/>
          <w:sz w:val="21"/>
          <w:szCs w:val="21"/>
        </w:rPr>
        <w:t xml:space="preserve">Ilbert Bill</w:t>
      </w:r>
      <w:r>
        <w:rPr>
          <w:sz w:val="21"/>
          <w:szCs w:val="21"/>
        </w:rPr>
        <w:t xml:space="preserve"> controversy.</w:t>
      </w:r>
    </w:p>
    <w:p>
      <w:pPr>
        <w:spacing w:after="60" w:before="60" w:line="264"/>
        <w:ind w:left="0"/>
      </w:pPr>
      <w:r>
        <w:rPr>
          <w:b/>
          <w:bCs/>
          <w:color w:val="8A3B12"/>
          <w:sz w:val="21"/>
          <w:szCs w:val="21"/>
        </w:rPr>
        <w:t xml:space="preserve">1884 to 1888 CE</w:t>
      </w:r>
      <w:r>
        <w:rPr>
          <w:color w:val="555555"/>
          <w:sz w:val="21"/>
          <w:szCs w:val="21"/>
        </w:rPr>
        <w:t xml:space="preserve">  —  </w:t>
      </w:r>
      <w:r>
        <w:rPr>
          <w:b/>
          <w:bCs/>
          <w:sz w:val="21"/>
          <w:szCs w:val="21"/>
        </w:rPr>
        <w:t xml:space="preserve">Lord Dufferin</w:t>
      </w:r>
      <w:r>
        <w:rPr>
          <w:sz w:val="21"/>
          <w:szCs w:val="21"/>
        </w:rPr>
        <w:t xml:space="preserve"> (Viceroy).</w:t>
      </w:r>
    </w:p>
    <w:p>
      <w:pPr>
        <w:spacing w:after="60" w:before="60" w:line="264"/>
        <w:ind w:left="0"/>
      </w:pPr>
      <w:r>
        <w:rPr>
          <w:b/>
          <w:bCs/>
          <w:color w:val="8A3B12"/>
          <w:sz w:val="21"/>
          <w:szCs w:val="21"/>
        </w:rPr>
        <w:t xml:space="preserve">1885 CE (Indian National Congress)</w:t>
      </w:r>
      <w:r>
        <w:rPr>
          <w:color w:val="555555"/>
          <w:sz w:val="21"/>
          <w:szCs w:val="21"/>
        </w:rPr>
        <w:t xml:space="preserve">  —  </w:t>
      </w:r>
      <w:r>
        <w:rPr>
          <w:b/>
          <w:bCs/>
          <w:sz w:val="21"/>
          <w:szCs w:val="21"/>
        </w:rPr>
        <w:t xml:space="preserve">28 December 1885: Indian National Congress founded</w:t>
      </w:r>
      <w:r>
        <w:rPr>
          <w:sz w:val="21"/>
          <w:szCs w:val="21"/>
        </w:rPr>
        <w:t xml:space="preserve"> in Bombay by </w:t>
      </w:r>
      <w:r>
        <w:rPr>
          <w:b/>
          <w:bCs/>
          <w:sz w:val="21"/>
          <w:szCs w:val="21"/>
        </w:rPr>
        <w:t xml:space="preserve">A. O. Hume</w:t>
      </w:r>
      <w:r>
        <w:rPr>
          <w:sz w:val="21"/>
          <w:szCs w:val="21"/>
        </w:rPr>
        <w:t xml:space="preserve"> with first president </w:t>
      </w:r>
      <w:r>
        <w:rPr>
          <w:b/>
          <w:bCs/>
          <w:sz w:val="21"/>
          <w:szCs w:val="21"/>
        </w:rPr>
        <w:t xml:space="preserve">W. C. Bonnerjee</w:t>
      </w:r>
      <w:r>
        <w:rPr>
          <w:sz w:val="21"/>
          <w:szCs w:val="21"/>
        </w:rPr>
        <w:t xml:space="preserve">, 72 delegates; Bombay Presidency Association (1885). </w:t>
      </w:r>
      <w:r>
        <w:rPr>
          <w:b/>
          <w:bCs/>
          <w:sz w:val="21"/>
          <w:szCs w:val="21"/>
        </w:rPr>
        <w:t xml:space="preserve">Moderate phase (1885 to 1905):</w:t>
      </w:r>
      <w:r>
        <w:rPr>
          <w:sz w:val="21"/>
          <w:szCs w:val="21"/>
        </w:rPr>
        <w:t xml:space="preserve"> </w:t>
      </w:r>
      <w:r>
        <w:rPr>
          <w:b/>
          <w:bCs/>
          <w:sz w:val="21"/>
          <w:szCs w:val="21"/>
        </w:rPr>
        <w:t xml:space="preserve">Dadabhai Naoroji</w:t>
      </w:r>
      <w:r>
        <w:rPr>
          <w:sz w:val="21"/>
          <w:szCs w:val="21"/>
        </w:rPr>
        <w:t xml:space="preserve">, </w:t>
      </w:r>
      <w:r>
        <w:rPr>
          <w:b/>
          <w:bCs/>
          <w:sz w:val="21"/>
          <w:szCs w:val="21"/>
        </w:rPr>
        <w:t xml:space="preserve">Gopal Krishna Gokhale</w:t>
      </w:r>
      <w:r>
        <w:rPr>
          <w:sz w:val="21"/>
          <w:szCs w:val="21"/>
        </w:rPr>
        <w:t xml:space="preserve">, </w:t>
      </w:r>
      <w:r>
        <w:rPr>
          <w:b/>
          <w:bCs/>
          <w:sz w:val="21"/>
          <w:szCs w:val="21"/>
        </w:rPr>
        <w:t xml:space="preserve">Pherozeshah Mehta</w:t>
      </w:r>
      <w:r>
        <w:rPr>
          <w:sz w:val="21"/>
          <w:szCs w:val="21"/>
        </w:rPr>
        <w:t xml:space="preserve">, </w:t>
      </w:r>
      <w:r>
        <w:rPr>
          <w:b/>
          <w:bCs/>
          <w:sz w:val="21"/>
          <w:szCs w:val="21"/>
        </w:rPr>
        <w:t xml:space="preserve">Surendranath Banerjee</w:t>
      </w:r>
      <w:r>
        <w:rPr>
          <w:sz w:val="21"/>
          <w:szCs w:val="21"/>
        </w:rPr>
        <w:t xml:space="preserve">, </w:t>
      </w:r>
      <w:r>
        <w:rPr>
          <w:b/>
          <w:bCs/>
          <w:sz w:val="21"/>
          <w:szCs w:val="21"/>
        </w:rPr>
        <w:t xml:space="preserve">Romesh Chunder Dutt</w:t>
      </w:r>
      <w:r>
        <w:rPr>
          <w:sz w:val="21"/>
          <w:szCs w:val="21"/>
        </w:rPr>
        <w:t xml:space="preserve">, </w:t>
      </w:r>
      <w:r>
        <w:rPr>
          <w:b/>
          <w:bCs/>
          <w:sz w:val="21"/>
          <w:szCs w:val="21"/>
        </w:rPr>
        <w:t xml:space="preserve">Justice Ranade</w:t>
      </w:r>
      <w:r>
        <w:rPr>
          <w:sz w:val="21"/>
          <w:szCs w:val="21"/>
        </w:rPr>
        <w:t xml:space="preserve">; prayers, petitions, and protests. </w:t>
      </w:r>
      <w:r>
        <w:rPr>
          <w:b/>
          <w:bCs/>
          <w:sz w:val="21"/>
          <w:szCs w:val="21"/>
        </w:rPr>
        <w:t xml:space="preserve">Anglo-Burmese Wars</w:t>
      </w:r>
      <w:r>
        <w:rPr>
          <w:sz w:val="21"/>
          <w:szCs w:val="21"/>
        </w:rPr>
        <w:t xml:space="preserve"> (third, 1885).</w:t>
      </w:r>
    </w:p>
    <w:p>
      <w:pPr>
        <w:spacing w:after="60" w:before="60" w:line="264"/>
        <w:ind w:left="0"/>
      </w:pPr>
      <w:r>
        <w:rPr>
          <w:b/>
          <w:bCs/>
          <w:color w:val="8A3B12"/>
          <w:sz w:val="21"/>
          <w:szCs w:val="21"/>
        </w:rPr>
        <w:t xml:space="preserve">1886 CE</w:t>
      </w:r>
      <w:r>
        <w:rPr>
          <w:color w:val="555555"/>
          <w:sz w:val="21"/>
          <w:szCs w:val="21"/>
        </w:rPr>
        <w:t xml:space="preserve">  —  </w:t>
      </w:r>
      <w:r>
        <w:rPr>
          <w:sz w:val="21"/>
          <w:szCs w:val="21"/>
        </w:rPr>
        <w:t xml:space="preserve">INC session, Calcutta: </w:t>
      </w:r>
      <w:r>
        <w:rPr>
          <w:b/>
          <w:bCs/>
          <w:sz w:val="21"/>
          <w:szCs w:val="21"/>
        </w:rPr>
        <w:t xml:space="preserve">Dadabhai Naoroji</w:t>
      </w:r>
      <w:r>
        <w:rPr>
          <w:sz w:val="21"/>
          <w:szCs w:val="21"/>
        </w:rPr>
        <w:t xml:space="preserve">.</w:t>
      </w:r>
    </w:p>
    <w:p>
      <w:pPr>
        <w:spacing w:after="60" w:before="60" w:line="264"/>
        <w:ind w:left="0"/>
      </w:pPr>
      <w:r>
        <w:rPr>
          <w:b/>
          <w:bCs/>
          <w:color w:val="8A3B12"/>
          <w:sz w:val="21"/>
          <w:szCs w:val="21"/>
        </w:rPr>
        <w:t xml:space="preserve">1887 CE</w:t>
      </w:r>
      <w:r>
        <w:rPr>
          <w:color w:val="555555"/>
          <w:sz w:val="21"/>
          <w:szCs w:val="21"/>
        </w:rPr>
        <w:t xml:space="preserve">  —  </w:t>
      </w:r>
      <w:r>
        <w:rPr>
          <w:sz w:val="21"/>
          <w:szCs w:val="21"/>
        </w:rPr>
        <w:t xml:space="preserve">INC session, Madras: </w:t>
      </w:r>
      <w:r>
        <w:rPr>
          <w:b/>
          <w:bCs/>
          <w:sz w:val="21"/>
          <w:szCs w:val="21"/>
        </w:rPr>
        <w:t xml:space="preserve">Badruddin Tyabji</w:t>
      </w:r>
      <w:r>
        <w:rPr>
          <w:sz w:val="21"/>
          <w:szCs w:val="21"/>
        </w:rPr>
        <w:t xml:space="preserve"> (first Muslim president). </w:t>
      </w:r>
      <w:r>
        <w:rPr>
          <w:b/>
          <w:bCs/>
          <w:sz w:val="21"/>
          <w:szCs w:val="21"/>
        </w:rPr>
        <w:t xml:space="preserve">Chhatrapati Shivaji Terminus (Victoria Terminus)</w:t>
      </w:r>
      <w:r>
        <w:rPr>
          <w:sz w:val="21"/>
          <w:szCs w:val="21"/>
        </w:rPr>
        <w:t xml:space="preserve"> (1887). </w:t>
      </w:r>
      <w:r>
        <w:rPr>
          <w:b/>
          <w:bCs/>
          <w:sz w:val="21"/>
          <w:szCs w:val="21"/>
        </w:rPr>
        <w:t xml:space="preserve">Srinivasa Ramanujan</w:t>
      </w:r>
      <w:r>
        <w:rPr>
          <w:sz w:val="21"/>
          <w:szCs w:val="21"/>
        </w:rPr>
        <w:t xml:space="preserve"> born (1887; d. 1920).</w:t>
      </w:r>
    </w:p>
    <w:p>
      <w:pPr>
        <w:spacing w:after="60" w:before="60" w:line="264"/>
        <w:ind w:left="0"/>
      </w:pPr>
      <w:r>
        <w:rPr>
          <w:b/>
          <w:bCs/>
          <w:color w:val="8A3B12"/>
          <w:sz w:val="21"/>
          <w:szCs w:val="21"/>
        </w:rPr>
        <w:t xml:space="preserve">1888 CE</w:t>
      </w:r>
      <w:r>
        <w:rPr>
          <w:color w:val="555555"/>
          <w:sz w:val="21"/>
          <w:szCs w:val="21"/>
        </w:rPr>
        <w:t xml:space="preserve">  —  </w:t>
      </w:r>
      <w:r>
        <w:rPr>
          <w:sz w:val="21"/>
          <w:szCs w:val="21"/>
        </w:rPr>
        <w:t xml:space="preserve">INC session, Allahabad: </w:t>
      </w:r>
      <w:r>
        <w:rPr>
          <w:b/>
          <w:bCs/>
          <w:sz w:val="21"/>
          <w:szCs w:val="21"/>
        </w:rPr>
        <w:t xml:space="preserve">George Yule</w:t>
      </w:r>
      <w:r>
        <w:rPr>
          <w:sz w:val="21"/>
          <w:szCs w:val="21"/>
        </w:rPr>
        <w:t xml:space="preserve"> (first English president). </w:t>
      </w:r>
      <w:r>
        <w:rPr>
          <w:b/>
          <w:bCs/>
          <w:sz w:val="21"/>
          <w:szCs w:val="21"/>
        </w:rPr>
        <w:t xml:space="preserve">Lord Lansdowne</w:t>
      </w:r>
      <w:r>
        <w:rPr>
          <w:sz w:val="21"/>
          <w:szCs w:val="21"/>
        </w:rPr>
        <w:t xml:space="preserve"> (1888 to 1894).</w:t>
      </w:r>
    </w:p>
    <w:p>
      <w:pPr>
        <w:spacing w:after="60" w:before="60" w:line="264"/>
        <w:ind w:left="0"/>
      </w:pPr>
      <w:r>
        <w:rPr>
          <w:b/>
          <w:bCs/>
          <w:color w:val="8A3B12"/>
          <w:sz w:val="21"/>
          <w:szCs w:val="21"/>
        </w:rPr>
        <w:t xml:space="preserve">1889 CE</w:t>
      </w:r>
      <w:r>
        <w:rPr>
          <w:color w:val="555555"/>
          <w:sz w:val="21"/>
          <w:szCs w:val="21"/>
        </w:rPr>
        <w:t xml:space="preserve">  —  </w:t>
      </w:r>
      <w:r>
        <w:rPr>
          <w:sz w:val="21"/>
          <w:szCs w:val="21"/>
        </w:rPr>
        <w:t xml:space="preserve">INC session, Bombay: </w:t>
      </w:r>
      <w:r>
        <w:rPr>
          <w:b/>
          <w:bCs/>
          <w:sz w:val="21"/>
          <w:szCs w:val="21"/>
        </w:rPr>
        <w:t xml:space="preserve">Sir William Wedderburn</w:t>
      </w:r>
      <w:r>
        <w:rPr>
          <w:sz w:val="21"/>
          <w:szCs w:val="21"/>
        </w:rPr>
        <w:t xml:space="preserve">. </w:t>
      </w:r>
      <w:r>
        <w:rPr>
          <w:b/>
          <w:bCs/>
          <w:sz w:val="21"/>
          <w:szCs w:val="21"/>
        </w:rPr>
        <w:t xml:space="preserve">Ahmadiyya</w:t>
      </w:r>
      <w:r>
        <w:rPr>
          <w:sz w:val="21"/>
          <w:szCs w:val="21"/>
        </w:rPr>
        <w:t xml:space="preserve"> (1889). </w:t>
      </w:r>
      <w:r>
        <w:rPr>
          <w:b/>
          <w:bCs/>
          <w:sz w:val="21"/>
          <w:szCs w:val="21"/>
        </w:rPr>
        <w:t xml:space="preserve">Chandu Menon’s</w:t>
      </w:r>
      <w:r>
        <w:rPr>
          <w:sz w:val="21"/>
          <w:szCs w:val="21"/>
        </w:rPr>
        <w:t xml:space="preserve"> </w:t>
      </w:r>
      <w:r>
        <w:rPr>
          <w:i/>
          <w:iCs/>
          <w:sz w:val="21"/>
          <w:szCs w:val="21"/>
        </w:rPr>
        <w:t xml:space="preserve">Indulekha</w:t>
      </w:r>
      <w:r>
        <w:rPr>
          <w:sz w:val="21"/>
          <w:szCs w:val="21"/>
        </w:rPr>
        <w:t xml:space="preserve"> (1889, Malayalam novel).</w:t>
      </w:r>
    </w:p>
    <w:p>
      <w:pPr>
        <w:spacing w:after="60" w:before="60" w:line="264"/>
        <w:ind w:left="0"/>
      </w:pPr>
      <w:r>
        <w:rPr>
          <w:b/>
          <w:bCs/>
          <w:color w:val="8A3B12"/>
          <w:sz w:val="21"/>
          <w:szCs w:val="21"/>
        </w:rPr>
        <w:t xml:space="preserve">1890 CE</w:t>
      </w:r>
      <w:r>
        <w:rPr>
          <w:color w:val="555555"/>
          <w:sz w:val="21"/>
          <w:szCs w:val="21"/>
        </w:rPr>
        <w:t xml:space="preserve">  —  </w:t>
      </w:r>
      <w:r>
        <w:rPr>
          <w:sz w:val="21"/>
          <w:szCs w:val="21"/>
        </w:rPr>
        <w:t xml:space="preserve">INC session, Calcutta: </w:t>
      </w:r>
      <w:r>
        <w:rPr>
          <w:b/>
          <w:bCs/>
          <w:sz w:val="21"/>
          <w:szCs w:val="21"/>
        </w:rPr>
        <w:t xml:space="preserve">Pherozeshah Mehta</w:t>
      </w:r>
      <w:r>
        <w:rPr>
          <w:sz w:val="21"/>
          <w:szCs w:val="21"/>
        </w:rPr>
        <w:t xml:space="preserve">.</w:t>
      </w:r>
    </w:p>
    <w:p>
      <w:pPr>
        <w:spacing w:after="60" w:before="60" w:line="264"/>
        <w:ind w:left="0"/>
      </w:pPr>
      <w:r>
        <w:rPr>
          <w:b/>
          <w:bCs/>
          <w:color w:val="8A3B12"/>
          <w:sz w:val="21"/>
          <w:szCs w:val="21"/>
        </w:rPr>
        <w:t xml:space="preserve">1891 CE</w:t>
      </w:r>
      <w:r>
        <w:rPr>
          <w:color w:val="555555"/>
          <w:sz w:val="21"/>
          <w:szCs w:val="21"/>
        </w:rPr>
        <w:t xml:space="preserve">  —  </w:t>
      </w:r>
      <w:r>
        <w:rPr>
          <w:b/>
          <w:bCs/>
          <w:sz w:val="21"/>
          <w:szCs w:val="21"/>
        </w:rPr>
        <w:t xml:space="preserve">Anagarika Dharmapala</w:t>
      </w:r>
      <w:r>
        <w:rPr>
          <w:sz w:val="21"/>
          <w:szCs w:val="21"/>
        </w:rPr>
        <w:t xml:space="preserve"> (Maha Bodhi Society, 1891).</w:t>
      </w:r>
    </w:p>
    <w:p>
      <w:pPr>
        <w:spacing w:after="60" w:before="60" w:line="264"/>
        <w:ind w:left="0"/>
      </w:pPr>
      <w:r>
        <w:rPr>
          <w:b/>
          <w:bCs/>
          <w:color w:val="8A3B12"/>
          <w:sz w:val="21"/>
          <w:szCs w:val="21"/>
        </w:rPr>
        <w:t xml:space="preserve">1892 CE</w:t>
      </w:r>
      <w:r>
        <w:rPr>
          <w:color w:val="555555"/>
          <w:sz w:val="21"/>
          <w:szCs w:val="21"/>
        </w:rPr>
        <w:t xml:space="preserve">  —  </w:t>
      </w:r>
      <w:r>
        <w:rPr>
          <w:b/>
          <w:bCs/>
          <w:sz w:val="21"/>
          <w:szCs w:val="21"/>
        </w:rPr>
        <w:t xml:space="preserve">Indian Councils Act</w:t>
      </w:r>
      <w:r>
        <w:rPr>
          <w:sz w:val="21"/>
          <w:szCs w:val="21"/>
        </w:rPr>
        <w:t xml:space="preserve"> (indirect elections).</w:t>
      </w:r>
    </w:p>
    <w:p>
      <w:pPr>
        <w:spacing w:after="60" w:before="60" w:line="264"/>
        <w:ind w:left="0"/>
      </w:pPr>
      <w:r>
        <w:rPr>
          <w:b/>
          <w:bCs/>
          <w:color w:val="8A3B12"/>
          <w:sz w:val="21"/>
          <w:szCs w:val="21"/>
        </w:rPr>
        <w:t xml:space="preserve">1893 CE</w:t>
      </w:r>
      <w:r>
        <w:rPr>
          <w:color w:val="555555"/>
          <w:sz w:val="21"/>
          <w:szCs w:val="21"/>
        </w:rPr>
        <w:t xml:space="preserve">  —  </w:t>
      </w:r>
      <w:r>
        <w:rPr>
          <w:b/>
          <w:bCs/>
          <w:sz w:val="21"/>
          <w:szCs w:val="21"/>
        </w:rPr>
        <w:t xml:space="preserve">Swami Vivekananda</w:t>
      </w:r>
      <w:r>
        <w:rPr>
          <w:sz w:val="21"/>
          <w:szCs w:val="21"/>
        </w:rPr>
        <w:t xml:space="preserve"> at the </w:t>
      </w:r>
      <w:r>
        <w:rPr>
          <w:b/>
          <w:bCs/>
          <w:sz w:val="21"/>
          <w:szCs w:val="21"/>
        </w:rPr>
        <w:t xml:space="preserve">Parliament of Religions, Chicago (1893)</w:t>
      </w:r>
      <w:r>
        <w:rPr>
          <w:sz w:val="21"/>
          <w:szCs w:val="21"/>
        </w:rPr>
        <w:t xml:space="preserve">. </w:t>
      </w:r>
      <w:r>
        <w:rPr>
          <w:b/>
          <w:bCs/>
          <w:sz w:val="21"/>
          <w:szCs w:val="21"/>
        </w:rPr>
        <w:t xml:space="preserve">M. K. Gandhi</w:t>
      </w:r>
      <w:r>
        <w:rPr>
          <w:sz w:val="21"/>
          <w:szCs w:val="21"/>
        </w:rPr>
        <w:t xml:space="preserve"> goes to South Africa (1893 to 1914).</w:t>
      </w:r>
    </w:p>
    <w:p>
      <w:pPr>
        <w:spacing w:after="60" w:before="60" w:line="264"/>
        <w:ind w:left="0"/>
      </w:pPr>
      <w:r>
        <w:rPr>
          <w:b/>
          <w:bCs/>
          <w:color w:val="8A3B12"/>
          <w:sz w:val="21"/>
          <w:szCs w:val="21"/>
        </w:rPr>
        <w:t xml:space="preserve">1894 CE</w:t>
      </w:r>
      <w:r>
        <w:rPr>
          <w:color w:val="555555"/>
          <w:sz w:val="21"/>
          <w:szCs w:val="21"/>
        </w:rPr>
        <w:t xml:space="preserve">  —  </w:t>
      </w:r>
      <w:r>
        <w:rPr>
          <w:b/>
          <w:bCs/>
          <w:sz w:val="21"/>
          <w:szCs w:val="21"/>
        </w:rPr>
        <w:t xml:space="preserve">Natal Indian Congress</w:t>
      </w:r>
      <w:r>
        <w:rPr>
          <w:sz w:val="21"/>
          <w:szCs w:val="21"/>
        </w:rPr>
        <w:t xml:space="preserve"> (Gandhi). </w:t>
      </w:r>
      <w:r>
        <w:rPr>
          <w:b/>
          <w:bCs/>
          <w:sz w:val="21"/>
          <w:szCs w:val="21"/>
        </w:rPr>
        <w:t xml:space="preserve">Lord Elgin II</w:t>
      </w:r>
      <w:r>
        <w:rPr>
          <w:sz w:val="21"/>
          <w:szCs w:val="21"/>
        </w:rPr>
        <w:t xml:space="preserve"> (1894 to 1899). </w:t>
      </w:r>
      <w:r>
        <w:rPr>
          <w:b/>
          <w:bCs/>
          <w:sz w:val="21"/>
          <w:szCs w:val="21"/>
        </w:rPr>
        <w:t xml:space="preserve">Nadwatul Ulama</w:t>
      </w:r>
      <w:r>
        <w:rPr>
          <w:sz w:val="21"/>
          <w:szCs w:val="21"/>
        </w:rPr>
        <w:t xml:space="preserve"> (1894). </w:t>
      </w:r>
      <w:r>
        <w:rPr>
          <w:b/>
          <w:bCs/>
          <w:sz w:val="21"/>
          <w:szCs w:val="21"/>
        </w:rPr>
        <w:t xml:space="preserve">Indian Famine Commissions</w:t>
      </w:r>
      <w:r>
        <w:rPr>
          <w:sz w:val="21"/>
          <w:szCs w:val="21"/>
        </w:rPr>
        <w:t xml:space="preserve"> (1894 to 1900).</w:t>
      </w:r>
    </w:p>
    <w:p>
      <w:pPr>
        <w:spacing w:after="60" w:before="60" w:line="264"/>
        <w:ind w:left="0"/>
      </w:pPr>
      <w:r>
        <w:rPr>
          <w:b/>
          <w:bCs/>
          <w:color w:val="8A3B12"/>
          <w:sz w:val="21"/>
          <w:szCs w:val="21"/>
        </w:rPr>
        <w:t xml:space="preserve">1895 CE</w:t>
      </w:r>
      <w:r>
        <w:rPr>
          <w:color w:val="555555"/>
          <w:sz w:val="21"/>
          <w:szCs w:val="21"/>
        </w:rPr>
        <w:t xml:space="preserve">  —  </w:t>
      </w:r>
      <w:r>
        <w:rPr>
          <w:sz w:val="21"/>
          <w:szCs w:val="21"/>
        </w:rPr>
        <w:t xml:space="preserve">INC session, Poona: </w:t>
      </w:r>
      <w:r>
        <w:rPr>
          <w:b/>
          <w:bCs/>
          <w:sz w:val="21"/>
          <w:szCs w:val="21"/>
        </w:rPr>
        <w:t xml:space="preserve">Surendranath Banerjee</w:t>
      </w:r>
      <w:r>
        <w:rPr>
          <w:sz w:val="21"/>
          <w:szCs w:val="21"/>
        </w:rPr>
        <w:t xml:space="preserve">.</w:t>
      </w:r>
    </w:p>
    <w:p>
      <w:pPr>
        <w:spacing w:after="60" w:before="60" w:line="264"/>
        <w:ind w:left="0"/>
      </w:pPr>
      <w:r>
        <w:rPr>
          <w:b/>
          <w:bCs/>
          <w:color w:val="8A3B12"/>
          <w:sz w:val="21"/>
          <w:szCs w:val="21"/>
        </w:rPr>
        <w:t xml:space="preserve">1896 to 1897 CE</w:t>
      </w:r>
      <w:r>
        <w:rPr>
          <w:color w:val="555555"/>
          <w:sz w:val="21"/>
          <w:szCs w:val="21"/>
        </w:rPr>
        <w:t xml:space="preserve">  —  </w:t>
      </w:r>
      <w:r>
        <w:rPr>
          <w:b/>
          <w:bCs/>
          <w:sz w:val="21"/>
          <w:szCs w:val="21"/>
        </w:rPr>
        <w:t xml:space="preserve">Famine</w:t>
      </w:r>
      <w:r>
        <w:rPr>
          <w:sz w:val="21"/>
          <w:szCs w:val="21"/>
        </w:rPr>
        <w:t xml:space="preserve"> of 1896 to 1897.</w:t>
      </w:r>
    </w:p>
    <w:p>
      <w:pPr>
        <w:spacing w:after="60" w:before="60" w:line="264"/>
        <w:ind w:left="0"/>
      </w:pPr>
      <w:r>
        <w:rPr>
          <w:b/>
          <w:bCs/>
          <w:color w:val="8A3B12"/>
          <w:sz w:val="21"/>
          <w:szCs w:val="21"/>
        </w:rPr>
        <w:t xml:space="preserve">1897 CE</w:t>
      </w:r>
      <w:r>
        <w:rPr>
          <w:color w:val="555555"/>
          <w:sz w:val="21"/>
          <w:szCs w:val="21"/>
        </w:rPr>
        <w:t xml:space="preserve">  —  </w:t>
      </w:r>
      <w:r>
        <w:rPr>
          <w:sz w:val="21"/>
          <w:szCs w:val="21"/>
        </w:rPr>
        <w:t xml:space="preserve">INC session, Amravati: </w:t>
      </w:r>
      <w:r>
        <w:rPr>
          <w:b/>
          <w:bCs/>
          <w:sz w:val="21"/>
          <w:szCs w:val="21"/>
        </w:rPr>
        <w:t xml:space="preserve">C. Sankaran Nair</w:t>
      </w:r>
      <w:r>
        <w:rPr>
          <w:sz w:val="21"/>
          <w:szCs w:val="21"/>
        </w:rPr>
        <w:t xml:space="preserve">. </w:t>
      </w:r>
      <w:r>
        <w:rPr>
          <w:b/>
          <w:bCs/>
          <w:sz w:val="21"/>
          <w:szCs w:val="21"/>
        </w:rPr>
        <w:t xml:space="preserve">Chapekar brothers</w:t>
      </w:r>
      <w:r>
        <w:rPr>
          <w:sz w:val="21"/>
          <w:szCs w:val="21"/>
        </w:rPr>
        <w:t xml:space="preserve"> assassinate Rand; Tilak jailed for sedition (</w:t>
      </w:r>
      <w:r>
        <w:rPr>
          <w:b/>
          <w:bCs/>
          <w:sz w:val="21"/>
          <w:szCs w:val="21"/>
        </w:rPr>
        <w:t xml:space="preserve">Sedition law</w:t>
      </w:r>
      <w:r>
        <w:rPr>
          <w:sz w:val="21"/>
          <w:szCs w:val="21"/>
        </w:rPr>
        <w:t xml:space="preserve">, Section 124A). </w:t>
      </w:r>
      <w:r>
        <w:rPr>
          <w:b/>
          <w:bCs/>
          <w:sz w:val="21"/>
          <w:szCs w:val="21"/>
        </w:rPr>
        <w:t xml:space="preserve">Epidemic Diseases Act</w:t>
      </w:r>
      <w:r>
        <w:rPr>
          <w:sz w:val="21"/>
          <w:szCs w:val="21"/>
        </w:rPr>
        <w:t xml:space="preserve">. </w:t>
      </w:r>
      <w:r>
        <w:rPr>
          <w:b/>
          <w:bCs/>
          <w:sz w:val="21"/>
          <w:szCs w:val="21"/>
        </w:rPr>
        <w:t xml:space="preserve">Ramakrishna Mission</w:t>
      </w:r>
      <w:r>
        <w:rPr>
          <w:sz w:val="21"/>
          <w:szCs w:val="21"/>
        </w:rPr>
        <w:t xml:space="preserve"> (1897). </w:t>
      </w:r>
      <w:r>
        <w:rPr>
          <w:b/>
          <w:bCs/>
          <w:sz w:val="21"/>
          <w:szCs w:val="21"/>
        </w:rPr>
        <w:t xml:space="preserve">Ronald Ross</w:t>
      </w:r>
      <w:r>
        <w:rPr>
          <w:sz w:val="21"/>
          <w:szCs w:val="21"/>
        </w:rPr>
        <w:t xml:space="preserve"> shows how malaria is transmitted (1897, Secunderabad); </w:t>
      </w:r>
      <w:r>
        <w:rPr>
          <w:b/>
          <w:bCs/>
          <w:sz w:val="21"/>
          <w:szCs w:val="21"/>
        </w:rPr>
        <w:t xml:space="preserve">Haffkine</w:t>
      </w:r>
      <w:r>
        <w:rPr>
          <w:sz w:val="21"/>
          <w:szCs w:val="21"/>
        </w:rPr>
        <w:t xml:space="preserve"> develops plague vaccine (Bombay, 1897).</w:t>
      </w:r>
    </w:p>
    <w:p>
      <w:pPr>
        <w:spacing w:after="60" w:before="60" w:line="264"/>
        <w:ind w:left="0"/>
      </w:pPr>
      <w:r>
        <w:rPr>
          <w:b/>
          <w:bCs/>
          <w:color w:val="8A3B12"/>
          <w:sz w:val="21"/>
          <w:szCs w:val="21"/>
        </w:rPr>
        <w:t xml:space="preserve">1899 CE</w:t>
      </w:r>
      <w:r>
        <w:rPr>
          <w:color w:val="555555"/>
          <w:sz w:val="21"/>
          <w:szCs w:val="21"/>
        </w:rPr>
        <w:t xml:space="preserve">  —  </w:t>
      </w:r>
      <w:r>
        <w:rPr>
          <w:sz w:val="21"/>
          <w:szCs w:val="21"/>
        </w:rPr>
        <w:t xml:space="preserve">INC session, Lucknow: </w:t>
      </w:r>
      <w:r>
        <w:rPr>
          <w:b/>
          <w:bCs/>
          <w:sz w:val="21"/>
          <w:szCs w:val="21"/>
        </w:rPr>
        <w:t xml:space="preserve">R. C. Dutt</w:t>
      </w:r>
      <w:r>
        <w:rPr>
          <w:sz w:val="21"/>
          <w:szCs w:val="21"/>
        </w:rPr>
        <w:t xml:space="preserve">. </w:t>
      </w:r>
      <w:r>
        <w:rPr>
          <w:b/>
          <w:bCs/>
          <w:sz w:val="21"/>
          <w:szCs w:val="21"/>
        </w:rPr>
        <w:t xml:space="preserve">Lord Curzon</w:t>
      </w:r>
      <w:r>
        <w:rPr>
          <w:sz w:val="21"/>
          <w:szCs w:val="21"/>
        </w:rPr>
        <w:t xml:space="preserve"> (1899 to 1905). </w:t>
      </w:r>
      <w:r>
        <w:rPr>
          <w:b/>
          <w:bCs/>
          <w:sz w:val="21"/>
          <w:szCs w:val="21"/>
        </w:rPr>
        <w:t xml:space="preserve">Calcutta Corporation Act</w:t>
      </w:r>
      <w:r>
        <w:rPr>
          <w:sz w:val="21"/>
          <w:szCs w:val="21"/>
        </w:rPr>
        <w:t xml:space="preserve">. </w:t>
      </w:r>
      <w:r>
        <w:rPr>
          <w:b/>
          <w:bCs/>
          <w:sz w:val="21"/>
          <w:szCs w:val="21"/>
        </w:rPr>
        <w:t xml:space="preserve">Munda Ulgulan</w:t>
      </w:r>
      <w:r>
        <w:rPr>
          <w:sz w:val="21"/>
          <w:szCs w:val="21"/>
        </w:rPr>
        <w:t xml:space="preserve"> (1899 to 1900, Birsa Munda). </w:t>
      </w:r>
      <w:r>
        <w:rPr>
          <w:b/>
          <w:bCs/>
          <w:sz w:val="21"/>
          <w:szCs w:val="21"/>
        </w:rPr>
        <w:t xml:space="preserve">Famine of 1899 to 1900</w:t>
      </w:r>
      <w:r>
        <w:rPr>
          <w:sz w:val="21"/>
          <w:szCs w:val="21"/>
        </w:rPr>
        <w:t xml:space="preserve">.</w:t>
      </w:r>
    </w:p>
    <w:p>
      <w:pPr>
        <w:spacing w:after="60" w:before="60" w:line="264"/>
        <w:ind w:left="0"/>
      </w:pPr>
      <w:r>
        <w:rPr>
          <w:b/>
          <w:bCs/>
          <w:color w:val="8A3B12"/>
          <w:sz w:val="21"/>
          <w:szCs w:val="21"/>
        </w:rPr>
        <w:t xml:space="preserve">c. 1900s CE</w:t>
      </w:r>
      <w:r>
        <w:rPr>
          <w:color w:val="555555"/>
          <w:sz w:val="21"/>
          <w:szCs w:val="21"/>
        </w:rPr>
        <w:t xml:space="preserve">  —  </w:t>
      </w:r>
      <w:r>
        <w:rPr>
          <w:b/>
          <w:bCs/>
          <w:sz w:val="21"/>
          <w:szCs w:val="21"/>
        </w:rPr>
        <w:t xml:space="preserve">Subramania Bharati</w:t>
      </w:r>
      <w:r>
        <w:rPr>
          <w:sz w:val="21"/>
          <w:szCs w:val="21"/>
        </w:rPr>
        <w:t xml:space="preserve"> (literature). </w:t>
      </w:r>
      <w:r>
        <w:rPr>
          <w:b/>
          <w:bCs/>
          <w:sz w:val="21"/>
          <w:szCs w:val="21"/>
        </w:rPr>
        <w:t xml:space="preserve">Modern spiritual figures:</w:t>
      </w:r>
      <w:r>
        <w:rPr>
          <w:sz w:val="21"/>
          <w:szCs w:val="21"/>
        </w:rPr>
        <w:t xml:space="preserve"> </w:t>
      </w:r>
      <w:r>
        <w:rPr>
          <w:b/>
          <w:bCs/>
          <w:sz w:val="21"/>
          <w:szCs w:val="21"/>
        </w:rPr>
        <w:t xml:space="preserve">Ramakrishna</w:t>
      </w:r>
      <w:r>
        <w:rPr>
          <w:sz w:val="21"/>
          <w:szCs w:val="21"/>
        </w:rPr>
        <w:t xml:space="preserve">, </w:t>
      </w:r>
      <w:r>
        <w:rPr>
          <w:b/>
          <w:bCs/>
          <w:sz w:val="21"/>
          <w:szCs w:val="21"/>
        </w:rPr>
        <w:t xml:space="preserve">Vivekananda</w:t>
      </w:r>
      <w:r>
        <w:rPr>
          <w:sz w:val="21"/>
          <w:szCs w:val="21"/>
        </w:rPr>
        <w:t xml:space="preserve">, </w:t>
      </w:r>
      <w:r>
        <w:rPr>
          <w:b/>
          <w:bCs/>
          <w:sz w:val="21"/>
          <w:szCs w:val="21"/>
        </w:rPr>
        <w:t xml:space="preserve">Ramana Maharshi</w:t>
      </w:r>
      <w:r>
        <w:rPr>
          <w:sz w:val="21"/>
          <w:szCs w:val="21"/>
        </w:rPr>
        <w:t xml:space="preserve"> (Arunachala), </w:t>
      </w:r>
      <w:r>
        <w:rPr>
          <w:b/>
          <w:bCs/>
          <w:sz w:val="21"/>
          <w:szCs w:val="21"/>
        </w:rPr>
        <w:t xml:space="preserve">Sri Aurobindo</w:t>
      </w:r>
      <w:r>
        <w:rPr>
          <w:sz w:val="21"/>
          <w:szCs w:val="21"/>
        </w:rPr>
        <w:t xml:space="preserve"> (Pondicherry), </w:t>
      </w:r>
      <w:r>
        <w:rPr>
          <w:b/>
          <w:bCs/>
          <w:sz w:val="21"/>
          <w:szCs w:val="21"/>
        </w:rPr>
        <w:t xml:space="preserve">Paramahansa Yogananda</w:t>
      </w:r>
      <w:r>
        <w:rPr>
          <w:sz w:val="21"/>
          <w:szCs w:val="21"/>
        </w:rPr>
        <w:t xml:space="preserve"> (</w:t>
      </w:r>
      <w:r>
        <w:rPr>
          <w:i/>
          <w:iCs/>
          <w:sz w:val="21"/>
          <w:szCs w:val="21"/>
        </w:rPr>
        <w:t xml:space="preserve">Autobiography of a Yogi</w:t>
      </w:r>
      <w:r>
        <w:rPr>
          <w:sz w:val="21"/>
          <w:szCs w:val="21"/>
        </w:rPr>
        <w:t xml:space="preserve">, 1946), </w:t>
      </w:r>
      <w:r>
        <w:rPr>
          <w:b/>
          <w:bCs/>
          <w:sz w:val="21"/>
          <w:szCs w:val="21"/>
        </w:rPr>
        <w:t xml:space="preserve">Sri Sathya Sai Baba</w:t>
      </w:r>
      <w:r>
        <w:rPr>
          <w:sz w:val="21"/>
          <w:szCs w:val="21"/>
        </w:rPr>
        <w:t xml:space="preserve">, </w:t>
      </w:r>
      <w:r>
        <w:rPr>
          <w:b/>
          <w:bCs/>
          <w:sz w:val="21"/>
          <w:szCs w:val="21"/>
        </w:rPr>
        <w:t xml:space="preserve">J. Krishnamurti</w:t>
      </w:r>
      <w:r>
        <w:rPr>
          <w:sz w:val="21"/>
          <w:szCs w:val="21"/>
        </w:rPr>
        <w:t xml:space="preserve">, </w:t>
      </w:r>
      <w:r>
        <w:rPr>
          <w:b/>
          <w:bCs/>
          <w:sz w:val="21"/>
          <w:szCs w:val="21"/>
        </w:rPr>
        <w:t xml:space="preserve">Swami Sivananda</w:t>
      </w:r>
      <w:r>
        <w:rPr>
          <w:sz w:val="21"/>
          <w:szCs w:val="21"/>
        </w:rPr>
        <w:t xml:space="preserve">, </w:t>
      </w:r>
      <w:r>
        <w:rPr>
          <w:b/>
          <w:bCs/>
          <w:sz w:val="21"/>
          <w:szCs w:val="21"/>
        </w:rPr>
        <w:t xml:space="preserve">Sri Narayana Guru</w:t>
      </w:r>
      <w:r>
        <w:rPr>
          <w:sz w:val="21"/>
          <w:szCs w:val="21"/>
        </w:rPr>
        <w:t xml:space="preserve">, </w:t>
      </w:r>
      <w:r>
        <w:rPr>
          <w:b/>
          <w:bCs/>
          <w:sz w:val="21"/>
          <w:szCs w:val="21"/>
        </w:rPr>
        <w:t xml:space="preserve">Meher Baba</w:t>
      </w:r>
      <w:r>
        <w:rPr>
          <w:sz w:val="21"/>
          <w:szCs w:val="21"/>
        </w:rPr>
        <w:t xml:space="preserve">, </w:t>
      </w:r>
      <w:r>
        <w:rPr>
          <w:b/>
          <w:bCs/>
          <w:sz w:val="21"/>
          <w:szCs w:val="21"/>
        </w:rPr>
        <w:t xml:space="preserve">Anandamayi Ma</w:t>
      </w:r>
      <w:r>
        <w:rPr>
          <w:sz w:val="21"/>
          <w:szCs w:val="21"/>
        </w:rPr>
        <w:t xml:space="preserve">, </w:t>
      </w:r>
      <w:r>
        <w:rPr>
          <w:b/>
          <w:bCs/>
          <w:sz w:val="21"/>
          <w:szCs w:val="21"/>
        </w:rPr>
        <w:t xml:space="preserve">Maharishi Mahesh Yogi</w:t>
      </w:r>
      <w:r>
        <w:rPr>
          <w:sz w:val="21"/>
          <w:szCs w:val="21"/>
        </w:rPr>
        <w:t xml:space="preserve">. Extremists: </w:t>
      </w:r>
      <w:r>
        <w:rPr>
          <w:b/>
          <w:bCs/>
          <w:sz w:val="21"/>
          <w:szCs w:val="21"/>
        </w:rPr>
        <w:t xml:space="preserve">Bipin Chandra Pal</w:t>
      </w:r>
      <w:r>
        <w:rPr>
          <w:sz w:val="21"/>
          <w:szCs w:val="21"/>
        </w:rPr>
        <w:t xml:space="preserve">, </w:t>
      </w:r>
      <w:r>
        <w:rPr>
          <w:b/>
          <w:bCs/>
          <w:sz w:val="21"/>
          <w:szCs w:val="21"/>
        </w:rPr>
        <w:t xml:space="preserve">Lala Lajpat Rai</w:t>
      </w:r>
      <w:r>
        <w:rPr>
          <w:sz w:val="21"/>
          <w:szCs w:val="21"/>
        </w:rPr>
        <w:t xml:space="preserve"> (“Lal-Bal-Pal”); </w:t>
      </w:r>
      <w:r>
        <w:rPr>
          <w:b/>
          <w:bCs/>
          <w:sz w:val="21"/>
          <w:szCs w:val="21"/>
        </w:rPr>
        <w:t xml:space="preserve">Aurobindo Ghose</w:t>
      </w:r>
      <w:r>
        <w:rPr>
          <w:sz w:val="21"/>
          <w:szCs w:val="21"/>
        </w:rPr>
        <w:t xml:space="preserve">. Cultural renaissance: </w:t>
      </w:r>
      <w:r>
        <w:rPr>
          <w:b/>
          <w:bCs/>
          <w:sz w:val="21"/>
          <w:szCs w:val="21"/>
        </w:rPr>
        <w:t xml:space="preserve">Sarat Chandra</w:t>
      </w:r>
      <w:r>
        <w:rPr>
          <w:sz w:val="21"/>
          <w:szCs w:val="21"/>
        </w:rPr>
        <w:t xml:space="preserve">, </w:t>
      </w:r>
      <w:r>
        <w:rPr>
          <w:b/>
          <w:bCs/>
          <w:sz w:val="21"/>
          <w:szCs w:val="21"/>
        </w:rPr>
        <w:t xml:space="preserve">Premchand</w:t>
      </w:r>
      <w:r>
        <w:rPr>
          <w:sz w:val="21"/>
          <w:szCs w:val="21"/>
        </w:rPr>
        <w:t xml:space="preserve">, </w:t>
      </w:r>
      <w:r>
        <w:rPr>
          <w:b/>
          <w:bCs/>
          <w:sz w:val="21"/>
          <w:szCs w:val="21"/>
        </w:rPr>
        <w:t xml:space="preserve">Muhammad Iqbal</w:t>
      </w:r>
      <w:r>
        <w:rPr>
          <w:sz w:val="21"/>
          <w:szCs w:val="21"/>
        </w:rPr>
        <w:t xml:space="preserve">, </w:t>
      </w:r>
      <w:r>
        <w:rPr>
          <w:b/>
          <w:bCs/>
          <w:sz w:val="21"/>
          <w:szCs w:val="21"/>
        </w:rPr>
        <w:t xml:space="preserve">Bengal School of Art</w:t>
      </w:r>
      <w:r>
        <w:rPr>
          <w:sz w:val="21"/>
          <w:szCs w:val="21"/>
        </w:rPr>
        <w:t xml:space="preserve"> (Abanindranath Tagore), </w:t>
      </w:r>
      <w:r>
        <w:rPr>
          <w:b/>
          <w:bCs/>
          <w:sz w:val="21"/>
          <w:szCs w:val="21"/>
        </w:rPr>
        <w:t xml:space="preserve">Raja Ravi Varma</w:t>
      </w:r>
      <w:r>
        <w:rPr>
          <w:sz w:val="21"/>
          <w:szCs w:val="21"/>
        </w:rPr>
        <w:t xml:space="preserve">. Women’s participation: </w:t>
      </w:r>
      <w:r>
        <w:rPr>
          <w:b/>
          <w:bCs/>
          <w:sz w:val="21"/>
          <w:szCs w:val="21"/>
        </w:rPr>
        <w:t xml:space="preserve">Kasturba Gandhi</w:t>
      </w:r>
      <w:r>
        <w:rPr>
          <w:sz w:val="21"/>
          <w:szCs w:val="21"/>
        </w:rPr>
        <w:t xml:space="preserve">, </w:t>
      </w:r>
      <w:r>
        <w:rPr>
          <w:b/>
          <w:bCs/>
          <w:sz w:val="21"/>
          <w:szCs w:val="21"/>
        </w:rPr>
        <w:t xml:space="preserve">Kamala Nehru</w:t>
      </w:r>
      <w:r>
        <w:rPr>
          <w:sz w:val="21"/>
          <w:szCs w:val="21"/>
        </w:rPr>
        <w:t xml:space="preserve">, </w:t>
      </w:r>
      <w:r>
        <w:rPr>
          <w:b/>
          <w:bCs/>
          <w:sz w:val="21"/>
          <w:szCs w:val="21"/>
        </w:rPr>
        <w:t xml:space="preserve">Sucheta Kriplani</w:t>
      </w:r>
      <w:r>
        <w:rPr>
          <w:sz w:val="21"/>
          <w:szCs w:val="21"/>
        </w:rPr>
        <w:t xml:space="preserve">, </w:t>
      </w:r>
      <w:r>
        <w:rPr>
          <w:b/>
          <w:bCs/>
          <w:sz w:val="21"/>
          <w:szCs w:val="21"/>
        </w:rPr>
        <w:t xml:space="preserve">Matangini Hazra</w:t>
      </w:r>
      <w:r>
        <w:rPr>
          <w:sz w:val="21"/>
          <w:szCs w:val="21"/>
        </w:rPr>
        <w:t xml:space="preserve">, </w:t>
      </w:r>
      <w:r>
        <w:rPr>
          <w:b/>
          <w:bCs/>
          <w:sz w:val="21"/>
          <w:szCs w:val="21"/>
        </w:rPr>
        <w:t xml:space="preserve">Pritilata Waddedar</w:t>
      </w:r>
      <w:r>
        <w:rPr>
          <w:sz w:val="21"/>
          <w:szCs w:val="21"/>
        </w:rPr>
        <w:t xml:space="preserve">; earlier resisters </w:t>
      </w:r>
      <w:r>
        <w:rPr>
          <w:b/>
          <w:bCs/>
          <w:sz w:val="21"/>
          <w:szCs w:val="21"/>
        </w:rPr>
        <w:t xml:space="preserve">Kittur Chennamma</w:t>
      </w:r>
      <w:r>
        <w:rPr>
          <w:sz w:val="21"/>
          <w:szCs w:val="21"/>
        </w:rPr>
        <w:t xml:space="preserve"> and </w:t>
      </w:r>
      <w:r>
        <w:rPr>
          <w:b/>
          <w:bCs/>
          <w:sz w:val="21"/>
          <w:szCs w:val="21"/>
        </w:rPr>
        <w:t xml:space="preserve">Rani Abbakka</w:t>
      </w:r>
      <w:r>
        <w:rPr>
          <w:sz w:val="21"/>
          <w:szCs w:val="21"/>
        </w:rPr>
        <w:t xml:space="preserve">. Freedom-struggle revolutionaries (see dated entries).</w:t>
      </w:r>
    </w:p>
    <w:p>
      <w:pPr>
        <w:spacing w:after="60" w:before="60" w:line="264"/>
        <w:ind w:left="0"/>
      </w:pPr>
      <w:r>
        <w:rPr>
          <w:b/>
          <w:bCs/>
          <w:color w:val="8A3B12"/>
          <w:sz w:val="21"/>
          <w:szCs w:val="21"/>
        </w:rPr>
        <w:t xml:space="preserve">20th century (literature)</w:t>
      </w:r>
      <w:r>
        <w:rPr>
          <w:color w:val="555555"/>
          <w:sz w:val="21"/>
          <w:szCs w:val="21"/>
        </w:rPr>
        <w:t xml:space="preserve">  —  </w:t>
      </w:r>
      <w:r>
        <w:rPr>
          <w:b/>
          <w:bCs/>
          <w:sz w:val="21"/>
          <w:szCs w:val="21"/>
        </w:rPr>
        <w:t xml:space="preserve">Tagore</w:t>
      </w:r>
      <w:r>
        <w:rPr>
          <w:sz w:val="21"/>
          <w:szCs w:val="21"/>
        </w:rPr>
        <w:t xml:space="preserve"> (</w:t>
      </w:r>
      <w:r>
        <w:rPr>
          <w:i/>
          <w:iCs/>
          <w:sz w:val="21"/>
          <w:szCs w:val="21"/>
        </w:rPr>
        <w:t xml:space="preserve">Gitanjali</w:t>
      </w:r>
      <w:r>
        <w:rPr>
          <w:sz w:val="21"/>
          <w:szCs w:val="21"/>
        </w:rPr>
        <w:t xml:space="preserve">), </w:t>
      </w:r>
      <w:r>
        <w:rPr>
          <w:b/>
          <w:bCs/>
          <w:sz w:val="21"/>
          <w:szCs w:val="21"/>
        </w:rPr>
        <w:t xml:space="preserve">Premchand</w:t>
      </w:r>
      <w:r>
        <w:rPr>
          <w:sz w:val="21"/>
          <w:szCs w:val="21"/>
        </w:rPr>
        <w:t xml:space="preserve">, </w:t>
      </w:r>
      <w:r>
        <w:rPr>
          <w:b/>
          <w:bCs/>
          <w:sz w:val="21"/>
          <w:szCs w:val="21"/>
        </w:rPr>
        <w:t xml:space="preserve">Iqbal</w:t>
      </w:r>
      <w:r>
        <w:rPr>
          <w:sz w:val="21"/>
          <w:szCs w:val="21"/>
        </w:rPr>
        <w:t xml:space="preserve">, </w:t>
      </w:r>
      <w:r>
        <w:rPr>
          <w:b/>
          <w:bCs/>
          <w:sz w:val="21"/>
          <w:szCs w:val="21"/>
        </w:rPr>
        <w:t xml:space="preserve">Sarat Chandra</w:t>
      </w:r>
      <w:r>
        <w:rPr>
          <w:sz w:val="21"/>
          <w:szCs w:val="21"/>
        </w:rPr>
        <w:t xml:space="preserve">, </w:t>
      </w:r>
      <w:r>
        <w:rPr>
          <w:b/>
          <w:bCs/>
          <w:sz w:val="21"/>
          <w:szCs w:val="21"/>
        </w:rPr>
        <w:t xml:space="preserve">Jayashankar Prasad</w:t>
      </w:r>
      <w:r>
        <w:rPr>
          <w:sz w:val="21"/>
          <w:szCs w:val="21"/>
        </w:rPr>
        <w:t xml:space="preserve">, </w:t>
      </w:r>
      <w:r>
        <w:rPr>
          <w:b/>
          <w:bCs/>
          <w:sz w:val="21"/>
          <w:szCs w:val="21"/>
        </w:rPr>
        <w:t xml:space="preserve">Nirala</w:t>
      </w:r>
      <w:r>
        <w:rPr>
          <w:sz w:val="21"/>
          <w:szCs w:val="21"/>
        </w:rPr>
        <w:t xml:space="preserve">, </w:t>
      </w:r>
      <w:r>
        <w:rPr>
          <w:b/>
          <w:bCs/>
          <w:sz w:val="21"/>
          <w:szCs w:val="21"/>
        </w:rPr>
        <w:t xml:space="preserve">Mahadevi Verma</w:t>
      </w:r>
      <w:r>
        <w:rPr>
          <w:sz w:val="21"/>
          <w:szCs w:val="21"/>
        </w:rPr>
        <w:t xml:space="preserve">, </w:t>
      </w:r>
      <w:r>
        <w:rPr>
          <w:b/>
          <w:bCs/>
          <w:sz w:val="21"/>
          <w:szCs w:val="21"/>
        </w:rPr>
        <w:t xml:space="preserve">Kuvempu</w:t>
      </w:r>
      <w:r>
        <w:rPr>
          <w:sz w:val="21"/>
          <w:szCs w:val="21"/>
        </w:rPr>
        <w:t xml:space="preserve">, </w:t>
      </w:r>
      <w:r>
        <w:rPr>
          <w:b/>
          <w:bCs/>
          <w:sz w:val="21"/>
          <w:szCs w:val="21"/>
        </w:rPr>
        <w:t xml:space="preserve">Bendre</w:t>
      </w:r>
      <w:r>
        <w:rPr>
          <w:sz w:val="21"/>
          <w:szCs w:val="21"/>
        </w:rPr>
        <w:t xml:space="preserve">, </w:t>
      </w:r>
      <w:r>
        <w:rPr>
          <w:b/>
          <w:bCs/>
          <w:sz w:val="21"/>
          <w:szCs w:val="21"/>
        </w:rPr>
        <w:t xml:space="preserve">Vallathol</w:t>
      </w:r>
      <w:r>
        <w:rPr>
          <w:sz w:val="21"/>
          <w:szCs w:val="21"/>
        </w:rPr>
        <w:t xml:space="preserve">, </w:t>
      </w:r>
      <w:r>
        <w:rPr>
          <w:b/>
          <w:bCs/>
          <w:sz w:val="21"/>
          <w:szCs w:val="21"/>
        </w:rPr>
        <w:t xml:space="preserve">Faiz</w:t>
      </w:r>
      <w:r>
        <w:rPr>
          <w:sz w:val="21"/>
          <w:szCs w:val="21"/>
        </w:rPr>
        <w:t xml:space="preserve">, </w:t>
      </w:r>
      <w:r>
        <w:rPr>
          <w:b/>
          <w:bCs/>
          <w:sz w:val="21"/>
          <w:szCs w:val="21"/>
        </w:rPr>
        <w:t xml:space="preserve">Manto</w:t>
      </w:r>
      <w:r>
        <w:rPr>
          <w:sz w:val="21"/>
          <w:szCs w:val="21"/>
        </w:rPr>
        <w:t xml:space="preserve">, </w:t>
      </w:r>
      <w:r>
        <w:rPr>
          <w:b/>
          <w:bCs/>
          <w:sz w:val="21"/>
          <w:szCs w:val="21"/>
        </w:rPr>
        <w:t xml:space="preserve">R. K. Narayan</w:t>
      </w:r>
      <w:r>
        <w:rPr>
          <w:sz w:val="21"/>
          <w:szCs w:val="21"/>
        </w:rPr>
        <w:t xml:space="preserve">, </w:t>
      </w:r>
      <w:r>
        <w:rPr>
          <w:b/>
          <w:bCs/>
          <w:sz w:val="21"/>
          <w:szCs w:val="21"/>
        </w:rPr>
        <w:t xml:space="preserve">Mulk Raj Anand</w:t>
      </w:r>
      <w:r>
        <w:rPr>
          <w:sz w:val="21"/>
          <w:szCs w:val="21"/>
        </w:rPr>
        <w:t xml:space="preserve">, </w:t>
      </w:r>
      <w:r>
        <w:rPr>
          <w:b/>
          <w:bCs/>
          <w:sz w:val="21"/>
          <w:szCs w:val="21"/>
        </w:rPr>
        <w:t xml:space="preserve">Raja Rao</w:t>
      </w:r>
      <w:r>
        <w:rPr>
          <w:sz w:val="21"/>
          <w:szCs w:val="21"/>
        </w:rPr>
        <w:t xml:space="preserve">, </w:t>
      </w:r>
      <w:r>
        <w:rPr>
          <w:b/>
          <w:bCs/>
          <w:sz w:val="21"/>
          <w:szCs w:val="21"/>
        </w:rPr>
        <w:t xml:space="preserve">Amrita Pritam</w:t>
      </w:r>
      <w:r>
        <w:rPr>
          <w:sz w:val="21"/>
          <w:szCs w:val="21"/>
        </w:rPr>
        <w:t xml:space="preserve">, </w:t>
      </w:r>
      <w:r>
        <w:rPr>
          <w:b/>
          <w:bCs/>
          <w:sz w:val="21"/>
          <w:szCs w:val="21"/>
        </w:rPr>
        <w:t xml:space="preserve">Mahasweta Devi</w:t>
      </w:r>
      <w:r>
        <w:rPr>
          <w:sz w:val="21"/>
          <w:szCs w:val="21"/>
        </w:rPr>
        <w:t xml:space="preserve">, </w:t>
      </w:r>
      <w:r>
        <w:rPr>
          <w:b/>
          <w:bCs/>
          <w:sz w:val="21"/>
          <w:szCs w:val="21"/>
        </w:rPr>
        <w:t xml:space="preserve">Girish Karnad</w:t>
      </w:r>
      <w:r>
        <w:rPr>
          <w:sz w:val="21"/>
          <w:szCs w:val="21"/>
        </w:rPr>
        <w:t xml:space="preserve">.</w:t>
      </w:r>
    </w:p>
    <w:p>
      <w:pPr>
        <w:spacing w:after="60" w:before="60" w:line="264"/>
        <w:ind w:left="0"/>
      </w:pPr>
      <w:r>
        <w:rPr>
          <w:b/>
          <w:bCs/>
          <w:color w:val="8A3B12"/>
          <w:sz w:val="21"/>
          <w:szCs w:val="21"/>
        </w:rPr>
        <w:t xml:space="preserve">Early 20th century (science)</w:t>
      </w:r>
      <w:r>
        <w:rPr>
          <w:color w:val="555555"/>
          <w:sz w:val="21"/>
          <w:szCs w:val="21"/>
        </w:rPr>
        <w:t xml:space="preserve">  —  </w:t>
      </w:r>
      <w:r>
        <w:rPr>
          <w:b/>
          <w:bCs/>
          <w:sz w:val="21"/>
          <w:szCs w:val="21"/>
        </w:rPr>
        <w:t xml:space="preserve">J. C. Bose</w:t>
      </w:r>
      <w:r>
        <w:rPr>
          <w:sz w:val="21"/>
          <w:szCs w:val="21"/>
        </w:rPr>
        <w:t xml:space="preserve"> (</w:t>
      </w:r>
      <w:r>
        <w:rPr>
          <w:b/>
          <w:bCs/>
          <w:sz w:val="21"/>
          <w:szCs w:val="21"/>
        </w:rPr>
        <w:t xml:space="preserve">Jagadish Chandra Bose</w:t>
      </w:r>
      <w:r>
        <w:rPr>
          <w:sz w:val="21"/>
          <w:szCs w:val="21"/>
        </w:rPr>
        <w:t xml:space="preserve">) shows plant response and invents millimeter-wave devices; </w:t>
      </w:r>
      <w:r>
        <w:rPr>
          <w:b/>
          <w:bCs/>
          <w:sz w:val="21"/>
          <w:szCs w:val="21"/>
        </w:rPr>
        <w:t xml:space="preserve">Birbal Sahni</w:t>
      </w:r>
      <w:r>
        <w:rPr>
          <w:sz w:val="21"/>
          <w:szCs w:val="21"/>
        </w:rPr>
        <w:t xml:space="preserve"> (palaeobotany); </w:t>
      </w:r>
      <w:r>
        <w:rPr>
          <w:b/>
          <w:bCs/>
          <w:sz w:val="21"/>
          <w:szCs w:val="21"/>
        </w:rPr>
        <w:t xml:space="preserve">Visvesvaraya</w:t>
      </w:r>
      <w:r>
        <w:rPr>
          <w:sz w:val="21"/>
          <w:szCs w:val="21"/>
        </w:rPr>
        <w:t xml:space="preserve"> (engineer; </w:t>
      </w:r>
      <w:r>
        <w:rPr>
          <w:b/>
          <w:bCs/>
          <w:sz w:val="21"/>
          <w:szCs w:val="21"/>
        </w:rPr>
        <w:t xml:space="preserve">Krishna Raja Sagara Dam</w:t>
      </w:r>
      <w:r>
        <w:rPr>
          <w:sz w:val="21"/>
          <w:szCs w:val="21"/>
        </w:rPr>
        <w:t xml:space="preserve">).</w:t>
      </w:r>
    </w:p>
    <w:p>
      <w:pPr>
        <w:spacing w:after="60" w:before="60" w:line="264"/>
        <w:ind w:left="0"/>
      </w:pPr>
      <w:r>
        <w:rPr>
          <w:b/>
          <w:bCs/>
          <w:color w:val="8A3B12"/>
          <w:sz w:val="21"/>
          <w:szCs w:val="21"/>
        </w:rPr>
        <w:t xml:space="preserve">1901 CE</w:t>
      </w:r>
      <w:r>
        <w:rPr>
          <w:color w:val="555555"/>
          <w:sz w:val="21"/>
          <w:szCs w:val="21"/>
        </w:rPr>
        <w:t xml:space="preserve">  —  </w:t>
      </w:r>
      <w:r>
        <w:rPr>
          <w:b/>
          <w:bCs/>
          <w:sz w:val="21"/>
          <w:szCs w:val="21"/>
        </w:rPr>
        <w:t xml:space="preserve">Dadabhai Naoroji</w:t>
      </w:r>
      <w:r>
        <w:rPr>
          <w:sz w:val="21"/>
          <w:szCs w:val="21"/>
        </w:rPr>
        <w:t xml:space="preserve">, </w:t>
      </w:r>
      <w:r>
        <w:rPr>
          <w:i/>
          <w:iCs/>
          <w:sz w:val="21"/>
          <w:szCs w:val="21"/>
        </w:rPr>
        <w:t xml:space="preserve">Poverty and Un-British Rule in India</w:t>
      </w:r>
      <w:r>
        <w:rPr>
          <w:sz w:val="21"/>
          <w:szCs w:val="21"/>
        </w:rPr>
        <w:t xml:space="preserve"> (1901). </w:t>
      </w:r>
      <w:r>
        <w:rPr>
          <w:b/>
          <w:bCs/>
          <w:sz w:val="21"/>
          <w:szCs w:val="21"/>
        </w:rPr>
        <w:t xml:space="preserve">P. C. Ray</w:t>
      </w:r>
      <w:r>
        <w:rPr>
          <w:sz w:val="21"/>
          <w:szCs w:val="21"/>
        </w:rPr>
        <w:t xml:space="preserve"> founds </w:t>
      </w:r>
      <w:r>
        <w:rPr>
          <w:b/>
          <w:bCs/>
          <w:sz w:val="21"/>
          <w:szCs w:val="21"/>
        </w:rPr>
        <w:t xml:space="preserve">Bengal Chemicals</w:t>
      </w:r>
      <w:r>
        <w:rPr>
          <w:sz w:val="21"/>
          <w:szCs w:val="21"/>
        </w:rPr>
        <w:t xml:space="preserve"> (1901).</w:t>
      </w:r>
    </w:p>
    <w:p>
      <w:pPr>
        <w:spacing w:after="60" w:before="60" w:line="264"/>
        <w:ind w:left="0"/>
      </w:pPr>
      <w:r>
        <w:rPr>
          <w:b/>
          <w:bCs/>
          <w:color w:val="8A3B12"/>
          <w:sz w:val="21"/>
          <w:szCs w:val="21"/>
        </w:rPr>
        <w:t xml:space="preserve">1903 to 1904 CE</w:t>
      </w:r>
      <w:r>
        <w:rPr>
          <w:color w:val="555555"/>
          <w:sz w:val="21"/>
          <w:szCs w:val="21"/>
        </w:rPr>
        <w:t xml:space="preserve">  —  </w:t>
      </w:r>
      <w:r>
        <w:rPr>
          <w:b/>
          <w:bCs/>
          <w:sz w:val="21"/>
          <w:szCs w:val="21"/>
        </w:rPr>
        <w:t xml:space="preserve">Delhi Durbar</w:t>
      </w:r>
      <w:r>
        <w:rPr>
          <w:sz w:val="21"/>
          <w:szCs w:val="21"/>
        </w:rPr>
        <w:t xml:space="preserve"> (1903). </w:t>
      </w:r>
      <w:r>
        <w:rPr>
          <w:b/>
          <w:bCs/>
          <w:sz w:val="21"/>
          <w:szCs w:val="21"/>
        </w:rPr>
        <w:t xml:space="preserve">Younghusband expedition to Tibet</w:t>
      </w:r>
      <w:r>
        <w:rPr>
          <w:sz w:val="21"/>
          <w:szCs w:val="21"/>
        </w:rPr>
        <w:t xml:space="preserve"> (1903 to 1904).</w:t>
      </w:r>
    </w:p>
    <w:p>
      <w:pPr>
        <w:spacing w:after="60" w:before="60" w:line="264"/>
        <w:ind w:left="0"/>
      </w:pPr>
      <w:r>
        <w:rPr>
          <w:b/>
          <w:bCs/>
          <w:color w:val="8A3B12"/>
          <w:sz w:val="21"/>
          <w:szCs w:val="21"/>
        </w:rPr>
        <w:t xml:space="preserve">1904 CE</w:t>
      </w:r>
      <w:r>
        <w:rPr>
          <w:color w:val="555555"/>
          <w:sz w:val="21"/>
          <w:szCs w:val="21"/>
        </w:rPr>
        <w:t xml:space="preserve">  —  </w:t>
      </w:r>
      <w:r>
        <w:rPr>
          <w:b/>
          <w:bCs/>
          <w:sz w:val="21"/>
          <w:szCs w:val="21"/>
        </w:rPr>
        <w:t xml:space="preserve">Indian Universities Act</w:t>
      </w:r>
      <w:r>
        <w:rPr>
          <w:sz w:val="21"/>
          <w:szCs w:val="21"/>
        </w:rPr>
        <w:t xml:space="preserve">; </w:t>
      </w:r>
      <w:r>
        <w:rPr>
          <w:b/>
          <w:bCs/>
          <w:sz w:val="21"/>
          <w:szCs w:val="21"/>
        </w:rPr>
        <w:t xml:space="preserve">Ancient Monuments Preservation Act</w:t>
      </w:r>
      <w:r>
        <w:rPr>
          <w:sz w:val="21"/>
          <w:szCs w:val="21"/>
        </w:rPr>
        <w:t xml:space="preserve">; </w:t>
      </w:r>
      <w:r>
        <w:rPr>
          <w:b/>
          <w:bCs/>
          <w:sz w:val="21"/>
          <w:szCs w:val="21"/>
        </w:rPr>
        <w:t xml:space="preserve">Official Secrets Act</w:t>
      </w:r>
      <w:r>
        <w:rPr>
          <w:sz w:val="21"/>
          <w:szCs w:val="21"/>
        </w:rPr>
        <w:t xml:space="preserve">; </w:t>
      </w:r>
      <w:r>
        <w:rPr>
          <w:b/>
          <w:bCs/>
          <w:sz w:val="21"/>
          <w:szCs w:val="21"/>
        </w:rPr>
        <w:t xml:space="preserve">Cooperative Credit Societies Act</w:t>
      </w:r>
      <w:r>
        <w:rPr>
          <w:sz w:val="21"/>
          <w:szCs w:val="21"/>
        </w:rPr>
        <w:t xml:space="preserve">.</w:t>
      </w:r>
    </w:p>
    <w:p>
      <w:pPr>
        <w:spacing w:after="60" w:before="60" w:line="264"/>
        <w:ind w:left="0"/>
      </w:pPr>
      <w:r>
        <w:rPr>
          <w:b/>
          <w:bCs/>
          <w:color w:val="8A3B12"/>
          <w:sz w:val="21"/>
          <w:szCs w:val="21"/>
        </w:rPr>
        <w:t xml:space="preserve">1905 CE (Partition of Bengal)</w:t>
      </w:r>
      <w:r>
        <w:rPr>
          <w:color w:val="555555"/>
          <w:sz w:val="21"/>
          <w:szCs w:val="21"/>
        </w:rPr>
        <w:t xml:space="preserve">  —  </w:t>
      </w:r>
      <w:r>
        <w:rPr>
          <w:b/>
          <w:bCs/>
          <w:sz w:val="21"/>
          <w:szCs w:val="21"/>
        </w:rPr>
        <w:t xml:space="preserve">16 October 1905: Partition of Bengal</w:t>
      </w:r>
      <w:r>
        <w:rPr>
          <w:sz w:val="21"/>
          <w:szCs w:val="21"/>
        </w:rPr>
        <w:t xml:space="preserve"> by Curzon; </w:t>
      </w:r>
      <w:r>
        <w:rPr>
          <w:b/>
          <w:bCs/>
          <w:sz w:val="21"/>
          <w:szCs w:val="21"/>
        </w:rPr>
        <w:t xml:space="preserve">Swadeshi and Boycott Movement</w:t>
      </w:r>
      <w:r>
        <w:rPr>
          <w:sz w:val="21"/>
          <w:szCs w:val="21"/>
        </w:rPr>
        <w:t xml:space="preserve"> begins (7 August 1905 Calcutta resolution); “</w:t>
      </w:r>
      <w:r>
        <w:rPr>
          <w:b/>
          <w:bCs/>
          <w:sz w:val="21"/>
          <w:szCs w:val="21"/>
        </w:rPr>
        <w:t xml:space="preserve">Vande Mataram</w:t>
      </w:r>
      <w:r>
        <w:rPr>
          <w:sz w:val="21"/>
          <w:szCs w:val="21"/>
        </w:rPr>
        <w:t xml:space="preserve">” becomes the rallying song; </w:t>
      </w:r>
      <w:r>
        <w:rPr>
          <w:b/>
          <w:bCs/>
          <w:sz w:val="21"/>
          <w:szCs w:val="21"/>
        </w:rPr>
        <w:t xml:space="preserve">Rabindranath Tagore’s</w:t>
      </w:r>
      <w:r>
        <w:rPr>
          <w:sz w:val="21"/>
          <w:szCs w:val="21"/>
        </w:rPr>
        <w:t xml:space="preserve"> </w:t>
      </w:r>
      <w:r>
        <w:rPr>
          <w:i/>
          <w:iCs/>
          <w:sz w:val="21"/>
          <w:szCs w:val="21"/>
        </w:rPr>
        <w:t xml:space="preserve">Amar Sonar Bangla</w:t>
      </w:r>
      <w:r>
        <w:rPr>
          <w:sz w:val="21"/>
          <w:szCs w:val="21"/>
        </w:rPr>
        <w:t xml:space="preserve">. INC session, Banaras: </w:t>
      </w:r>
      <w:r>
        <w:rPr>
          <w:b/>
          <w:bCs/>
          <w:sz w:val="21"/>
          <w:szCs w:val="21"/>
        </w:rPr>
        <w:t xml:space="preserve">G. K. Gokhale</w:t>
      </w:r>
      <w:r>
        <w:rPr>
          <w:sz w:val="21"/>
          <w:szCs w:val="21"/>
        </w:rPr>
        <w:t xml:space="preserve">. </w:t>
      </w:r>
      <w:r>
        <w:rPr>
          <w:b/>
          <w:bCs/>
          <w:sz w:val="21"/>
          <w:szCs w:val="21"/>
        </w:rPr>
        <w:t xml:space="preserve">Lord Minto II</w:t>
      </w:r>
      <w:r>
        <w:rPr>
          <w:sz w:val="21"/>
          <w:szCs w:val="21"/>
        </w:rPr>
        <w:t xml:space="preserve"> (1905 to 1910).</w:t>
      </w:r>
    </w:p>
    <w:p>
      <w:pPr>
        <w:spacing w:after="60" w:before="60" w:line="264"/>
        <w:ind w:left="0"/>
      </w:pPr>
      <w:r>
        <w:rPr>
          <w:b/>
          <w:bCs/>
          <w:color w:val="8A3B12"/>
          <w:sz w:val="21"/>
          <w:szCs w:val="21"/>
        </w:rPr>
        <w:t xml:space="preserve">1906 CE</w:t>
      </w:r>
      <w:r>
        <w:rPr>
          <w:color w:val="555555"/>
          <w:sz w:val="21"/>
          <w:szCs w:val="21"/>
        </w:rPr>
        <w:t xml:space="preserve">  —  </w:t>
      </w:r>
      <w:r>
        <w:rPr>
          <w:b/>
          <w:bCs/>
          <w:sz w:val="21"/>
          <w:szCs w:val="21"/>
        </w:rPr>
        <w:t xml:space="preserve">All India Muslim League</w:t>
      </w:r>
      <w:r>
        <w:rPr>
          <w:sz w:val="21"/>
          <w:szCs w:val="21"/>
        </w:rPr>
        <w:t xml:space="preserve"> founded at Dhaka (</w:t>
      </w:r>
      <w:r>
        <w:rPr>
          <w:b/>
          <w:bCs/>
          <w:sz w:val="21"/>
          <w:szCs w:val="21"/>
        </w:rPr>
        <w:t xml:space="preserve">Aga Khan III</w:t>
      </w:r>
      <w:r>
        <w:rPr>
          <w:sz w:val="21"/>
          <w:szCs w:val="21"/>
        </w:rPr>
        <w:t xml:space="preserve">, </w:t>
      </w:r>
      <w:r>
        <w:rPr>
          <w:b/>
          <w:bCs/>
          <w:sz w:val="21"/>
          <w:szCs w:val="21"/>
        </w:rPr>
        <w:t xml:space="preserve">Nawab Salimullah</w:t>
      </w:r>
      <w:r>
        <w:rPr>
          <w:sz w:val="21"/>
          <w:szCs w:val="21"/>
        </w:rPr>
        <w:t xml:space="preserve">). </w:t>
      </w:r>
      <w:r>
        <w:rPr>
          <w:b/>
          <w:bCs/>
          <w:sz w:val="21"/>
          <w:szCs w:val="21"/>
        </w:rPr>
        <w:t xml:space="preserve">1906 Calcutta Congress</w:t>
      </w:r>
      <w:r>
        <w:rPr>
          <w:sz w:val="21"/>
          <w:szCs w:val="21"/>
        </w:rPr>
        <w:t xml:space="preserve"> adopts Swaraj as goal (</w:t>
      </w:r>
      <w:r>
        <w:rPr>
          <w:b/>
          <w:bCs/>
          <w:sz w:val="21"/>
          <w:szCs w:val="21"/>
        </w:rPr>
        <w:t xml:space="preserve">Dadabhai Naoroji</w:t>
      </w:r>
      <w:r>
        <w:rPr>
          <w:sz w:val="21"/>
          <w:szCs w:val="21"/>
        </w:rPr>
        <w:t xml:space="preserve">). </w:t>
      </w:r>
      <w:r>
        <w:rPr>
          <w:b/>
          <w:bCs/>
          <w:sz w:val="21"/>
          <w:szCs w:val="21"/>
        </w:rPr>
        <w:t xml:space="preserve">National Council of Education</w:t>
      </w:r>
      <w:r>
        <w:rPr>
          <w:sz w:val="21"/>
          <w:szCs w:val="21"/>
        </w:rPr>
        <w:t xml:space="preserve"> (1906).</w:t>
      </w:r>
    </w:p>
    <w:p>
      <w:pPr>
        <w:spacing w:after="60" w:before="60" w:line="264"/>
        <w:ind w:left="0"/>
      </w:pPr>
      <w:r>
        <w:rPr>
          <w:b/>
          <w:bCs/>
          <w:color w:val="8A3B12"/>
          <w:sz w:val="21"/>
          <w:szCs w:val="21"/>
        </w:rPr>
        <w:t xml:space="preserve">1907 CE</w:t>
      </w:r>
      <w:r>
        <w:rPr>
          <w:color w:val="555555"/>
          <w:sz w:val="21"/>
          <w:szCs w:val="21"/>
        </w:rPr>
        <w:t xml:space="preserve">  —  </w:t>
      </w:r>
      <w:r>
        <w:rPr>
          <w:b/>
          <w:bCs/>
          <w:sz w:val="21"/>
          <w:szCs w:val="21"/>
        </w:rPr>
        <w:t xml:space="preserve">Surat Split:</w:t>
      </w:r>
      <w:r>
        <w:rPr>
          <w:sz w:val="21"/>
          <w:szCs w:val="21"/>
        </w:rPr>
        <w:t xml:space="preserve"> Moderates and Extremists divide (INC session at Surat: </w:t>
      </w:r>
      <w:r>
        <w:rPr>
          <w:b/>
          <w:bCs/>
          <w:sz w:val="21"/>
          <w:szCs w:val="21"/>
        </w:rPr>
        <w:t xml:space="preserve">Rash Behari Ghosh</w:t>
      </w:r>
      <w:r>
        <w:rPr>
          <w:sz w:val="21"/>
          <w:szCs w:val="21"/>
        </w:rPr>
        <w:t xml:space="preserve">). </w:t>
      </w:r>
      <w:r>
        <w:rPr>
          <w:b/>
          <w:bCs/>
          <w:sz w:val="21"/>
          <w:szCs w:val="21"/>
        </w:rPr>
        <w:t xml:space="preserve">Madame Bhikaji Cama</w:t>
      </w:r>
      <w:r>
        <w:rPr>
          <w:sz w:val="21"/>
          <w:szCs w:val="21"/>
        </w:rPr>
        <w:t xml:space="preserve"> unfurls an Indian flag at Stuttgart. </w:t>
      </w:r>
      <w:r>
        <w:rPr>
          <w:b/>
          <w:bCs/>
          <w:sz w:val="21"/>
          <w:szCs w:val="21"/>
        </w:rPr>
        <w:t xml:space="preserve">Shyamji Krishna Varma</w:t>
      </w:r>
      <w:r>
        <w:rPr>
          <w:sz w:val="21"/>
          <w:szCs w:val="21"/>
        </w:rPr>
        <w:t xml:space="preserve"> (India House, London). </w:t>
      </w:r>
      <w:r>
        <w:rPr>
          <w:b/>
          <w:bCs/>
          <w:sz w:val="21"/>
          <w:szCs w:val="21"/>
        </w:rPr>
        <w:t xml:space="preserve">Tata Steel</w:t>
      </w:r>
      <w:r>
        <w:rPr>
          <w:sz w:val="21"/>
          <w:szCs w:val="21"/>
        </w:rPr>
        <w:t xml:space="preserve"> (1907, Jamshedpur).</w:t>
      </w:r>
    </w:p>
    <w:p>
      <w:pPr>
        <w:spacing w:after="60" w:before="60" w:line="264"/>
        <w:ind w:left="0"/>
      </w:pPr>
      <w:r>
        <w:rPr>
          <w:b/>
          <w:bCs/>
          <w:color w:val="8A3B12"/>
          <w:sz w:val="21"/>
          <w:szCs w:val="21"/>
        </w:rPr>
        <w:t xml:space="preserve">1908 CE</w:t>
      </w:r>
      <w:r>
        <w:rPr>
          <w:color w:val="555555"/>
          <w:sz w:val="21"/>
          <w:szCs w:val="21"/>
        </w:rPr>
        <w:t xml:space="preserve">  —  </w:t>
      </w:r>
      <w:r>
        <w:rPr>
          <w:b/>
          <w:bCs/>
          <w:sz w:val="21"/>
          <w:szCs w:val="21"/>
        </w:rPr>
        <w:t xml:space="preserve">Khudiram Bose</w:t>
      </w:r>
      <w:r>
        <w:rPr>
          <w:sz w:val="21"/>
          <w:szCs w:val="21"/>
        </w:rPr>
        <w:t xml:space="preserve"> and </w:t>
      </w:r>
      <w:r>
        <w:rPr>
          <w:b/>
          <w:bCs/>
          <w:sz w:val="21"/>
          <w:szCs w:val="21"/>
        </w:rPr>
        <w:t xml:space="preserve">Prafulla Chaki</w:t>
      </w:r>
      <w:r>
        <w:rPr>
          <w:sz w:val="21"/>
          <w:szCs w:val="21"/>
        </w:rPr>
        <w:t xml:space="preserve"> attempt to kill Kingsford; Tilak jailed in Mandalay (1908 to 1914).</w:t>
      </w:r>
    </w:p>
    <w:p>
      <w:pPr>
        <w:spacing w:after="60" w:before="60" w:line="264"/>
        <w:ind w:left="0"/>
      </w:pPr>
      <w:r>
        <w:rPr>
          <w:b/>
          <w:bCs/>
          <w:color w:val="8A3B12"/>
          <w:sz w:val="21"/>
          <w:szCs w:val="21"/>
        </w:rPr>
        <w:t xml:space="preserve">1909 CE</w:t>
      </w:r>
      <w:r>
        <w:rPr>
          <w:color w:val="555555"/>
          <w:sz w:val="21"/>
          <w:szCs w:val="21"/>
        </w:rPr>
        <w:t xml:space="preserve">  —  </w:t>
      </w:r>
      <w:r>
        <w:rPr>
          <w:b/>
          <w:bCs/>
          <w:sz w:val="21"/>
          <w:szCs w:val="21"/>
        </w:rPr>
        <w:t xml:space="preserve">Indian Councils Act 1909 (Morley-Minto Reforms)</w:t>
      </w:r>
      <w:r>
        <w:rPr>
          <w:sz w:val="21"/>
          <w:szCs w:val="21"/>
        </w:rPr>
        <w:t xml:space="preserve"> granting separate electorates for Muslims. </w:t>
      </w:r>
      <w:r>
        <w:rPr>
          <w:b/>
          <w:bCs/>
          <w:sz w:val="21"/>
          <w:szCs w:val="21"/>
        </w:rPr>
        <w:t xml:space="preserve">Madan Lal Dhingra</w:t>
      </w:r>
      <w:r>
        <w:rPr>
          <w:sz w:val="21"/>
          <w:szCs w:val="21"/>
        </w:rPr>
        <w:t xml:space="preserve"> (1909). INC session, Lahore: </w:t>
      </w:r>
      <w:r>
        <w:rPr>
          <w:b/>
          <w:bCs/>
          <w:sz w:val="21"/>
          <w:szCs w:val="21"/>
        </w:rPr>
        <w:t xml:space="preserve">Madan Mohan Malaviya</w:t>
      </w:r>
      <w:r>
        <w:rPr>
          <w:sz w:val="21"/>
          <w:szCs w:val="21"/>
        </w:rPr>
        <w:t xml:space="preserve">. </w:t>
      </w:r>
      <w:r>
        <w:rPr>
          <w:b/>
          <w:bCs/>
          <w:sz w:val="21"/>
          <w:szCs w:val="21"/>
        </w:rPr>
        <w:t xml:space="preserve">Institute of Science, Bangalore</w:t>
      </w:r>
      <w:r>
        <w:rPr>
          <w:sz w:val="21"/>
          <w:szCs w:val="21"/>
        </w:rPr>
        <w:t xml:space="preserve"> (1909; </w:t>
      </w:r>
      <w:r>
        <w:rPr>
          <w:b/>
          <w:bCs/>
          <w:sz w:val="21"/>
          <w:szCs w:val="21"/>
        </w:rPr>
        <w:t xml:space="preserve">Jamsetji Tata</w:t>
      </w:r>
      <w:r>
        <w:rPr>
          <w:sz w:val="21"/>
          <w:szCs w:val="21"/>
        </w:rPr>
        <w:t xml:space="preserve">). Revolutionaries: </w:t>
      </w:r>
      <w:r>
        <w:rPr>
          <w:b/>
          <w:bCs/>
          <w:sz w:val="21"/>
          <w:szCs w:val="21"/>
        </w:rPr>
        <w:t xml:space="preserve">Anushilan Samiti</w:t>
      </w:r>
      <w:r>
        <w:rPr>
          <w:sz w:val="21"/>
          <w:szCs w:val="21"/>
        </w:rPr>
        <w:t xml:space="preserve"> and </w:t>
      </w:r>
      <w:r>
        <w:rPr>
          <w:b/>
          <w:bCs/>
          <w:sz w:val="21"/>
          <w:szCs w:val="21"/>
        </w:rPr>
        <w:t xml:space="preserve">Jugantar</w:t>
      </w:r>
      <w:r>
        <w:rPr>
          <w:sz w:val="21"/>
          <w:szCs w:val="21"/>
        </w:rPr>
        <w:t xml:space="preserve"> (Bengal), </w:t>
      </w:r>
      <w:r>
        <w:rPr>
          <w:b/>
          <w:bCs/>
          <w:sz w:val="21"/>
          <w:szCs w:val="21"/>
        </w:rPr>
        <w:t xml:space="preserve">Savarkar</w:t>
      </w:r>
      <w:r>
        <w:rPr>
          <w:sz w:val="21"/>
          <w:szCs w:val="21"/>
        </w:rPr>
        <w:t xml:space="preserve"> and </w:t>
      </w:r>
      <w:r>
        <w:rPr>
          <w:b/>
          <w:bCs/>
          <w:sz w:val="21"/>
          <w:szCs w:val="21"/>
        </w:rPr>
        <w:t xml:space="preserve">Abhinav Bharat</w:t>
      </w:r>
      <w:r>
        <w:rPr>
          <w:sz w:val="21"/>
          <w:szCs w:val="21"/>
        </w:rPr>
        <w:t xml:space="preserve">.</w:t>
      </w:r>
    </w:p>
    <w:p>
      <w:pPr>
        <w:spacing w:after="60" w:before="60" w:line="264"/>
        <w:ind w:left="0"/>
      </w:pPr>
      <w:r>
        <w:rPr>
          <w:b/>
          <w:bCs/>
          <w:color w:val="8A3B12"/>
          <w:sz w:val="21"/>
          <w:szCs w:val="21"/>
        </w:rPr>
        <w:t xml:space="preserve">1910 to 1916 CE</w:t>
      </w:r>
      <w:r>
        <w:rPr>
          <w:color w:val="555555"/>
          <w:sz w:val="21"/>
          <w:szCs w:val="21"/>
        </w:rPr>
        <w:t xml:space="preserve">  —  </w:t>
      </w:r>
      <w:r>
        <w:rPr>
          <w:b/>
          <w:bCs/>
          <w:sz w:val="21"/>
          <w:szCs w:val="21"/>
        </w:rPr>
        <w:t xml:space="preserve">Lord Hardinge II</w:t>
      </w:r>
      <w:r>
        <w:rPr>
          <w:sz w:val="21"/>
          <w:szCs w:val="21"/>
        </w:rPr>
        <w:t xml:space="preserve">.</w:t>
      </w:r>
    </w:p>
    <w:p>
      <w:pPr>
        <w:spacing w:after="60" w:before="60" w:line="264"/>
        <w:ind w:left="0"/>
      </w:pPr>
      <w:r>
        <w:rPr>
          <w:b/>
          <w:bCs/>
          <w:color w:val="8A3B12"/>
          <w:sz w:val="21"/>
          <w:szCs w:val="21"/>
        </w:rPr>
        <w:t xml:space="preserve">1911 CE</w:t>
      </w:r>
      <w:r>
        <w:rPr>
          <w:color w:val="555555"/>
          <w:sz w:val="21"/>
          <w:szCs w:val="21"/>
        </w:rPr>
        <w:t xml:space="preserve">  —  </w:t>
      </w:r>
      <w:r>
        <w:rPr>
          <w:b/>
          <w:bCs/>
          <w:sz w:val="21"/>
          <w:szCs w:val="21"/>
        </w:rPr>
        <w:t xml:space="preserve">Delhi becomes capital (announced 1911)</w:t>
      </w:r>
      <w:r>
        <w:rPr>
          <w:sz w:val="21"/>
          <w:szCs w:val="21"/>
        </w:rPr>
        <w:t xml:space="preserve">; </w:t>
      </w:r>
      <w:r>
        <w:rPr>
          <w:b/>
          <w:bCs/>
          <w:sz w:val="21"/>
          <w:szCs w:val="21"/>
        </w:rPr>
        <w:t xml:space="preserve">Partition of Bengal annulled (1911)</w:t>
      </w:r>
      <w:r>
        <w:rPr>
          <w:sz w:val="21"/>
          <w:szCs w:val="21"/>
        </w:rPr>
        <w:t xml:space="preserve">. Era of Lutyens and Baker’s New Delhi (1912 to 1931).</w:t>
      </w:r>
    </w:p>
    <w:p>
      <w:pPr>
        <w:spacing w:after="60" w:before="60" w:line="264"/>
        <w:ind w:left="0"/>
      </w:pPr>
      <w:r>
        <w:rPr>
          <w:b/>
          <w:bCs/>
          <w:color w:val="8A3B12"/>
          <w:sz w:val="21"/>
          <w:szCs w:val="21"/>
        </w:rPr>
        <w:t xml:space="preserve">1912 CE</w:t>
      </w:r>
      <w:r>
        <w:rPr>
          <w:color w:val="555555"/>
          <w:sz w:val="21"/>
          <w:szCs w:val="21"/>
        </w:rPr>
        <w:t xml:space="preserve">  —  </w:t>
      </w:r>
      <w:r>
        <w:rPr>
          <w:sz w:val="21"/>
          <w:szCs w:val="21"/>
        </w:rPr>
        <w:t xml:space="preserve">Attempt on </w:t>
      </w:r>
      <w:r>
        <w:rPr>
          <w:b/>
          <w:bCs/>
          <w:sz w:val="21"/>
          <w:szCs w:val="21"/>
        </w:rPr>
        <w:t xml:space="preserve">Lord Hardinge’s</w:t>
      </w:r>
      <w:r>
        <w:rPr>
          <w:sz w:val="21"/>
          <w:szCs w:val="21"/>
        </w:rPr>
        <w:t xml:space="preserve"> life; </w:t>
      </w:r>
      <w:r>
        <w:rPr>
          <w:b/>
          <w:bCs/>
          <w:sz w:val="21"/>
          <w:szCs w:val="21"/>
        </w:rPr>
        <w:t xml:space="preserve">Rash Behari Bose</w:t>
      </w:r>
      <w:r>
        <w:rPr>
          <w:sz w:val="21"/>
          <w:szCs w:val="21"/>
        </w:rPr>
        <w:t xml:space="preserve"> (Delhi Conspiracy, 1912). </w:t>
      </w:r>
      <w:r>
        <w:rPr>
          <w:b/>
          <w:bCs/>
          <w:sz w:val="21"/>
          <w:szCs w:val="21"/>
        </w:rPr>
        <w:t xml:space="preserve">Rashtrapati Bhavan</w:t>
      </w:r>
      <w:r>
        <w:rPr>
          <w:sz w:val="21"/>
          <w:szCs w:val="21"/>
        </w:rPr>
        <w:t xml:space="preserve"> and New Delhi (</w:t>
      </w:r>
      <w:r>
        <w:rPr>
          <w:b/>
          <w:bCs/>
          <w:sz w:val="21"/>
          <w:szCs w:val="21"/>
        </w:rPr>
        <w:t xml:space="preserve">Edwin Lutyens</w:t>
      </w:r>
      <w:r>
        <w:rPr>
          <w:sz w:val="21"/>
          <w:szCs w:val="21"/>
        </w:rPr>
        <w:t xml:space="preserve"> and </w:t>
      </w:r>
      <w:r>
        <w:rPr>
          <w:b/>
          <w:bCs/>
          <w:sz w:val="21"/>
          <w:szCs w:val="21"/>
        </w:rPr>
        <w:t xml:space="preserve">Herbert Baker</w:t>
      </w:r>
      <w:r>
        <w:rPr>
          <w:sz w:val="21"/>
          <w:szCs w:val="21"/>
        </w:rPr>
        <w:t xml:space="preserve">, 1912 to 1931).</w:t>
      </w:r>
    </w:p>
    <w:p>
      <w:pPr>
        <w:spacing w:after="60" w:before="60" w:line="264"/>
        <w:ind w:left="0"/>
      </w:pPr>
      <w:r>
        <w:rPr>
          <w:b/>
          <w:bCs/>
          <w:color w:val="8A3B12"/>
          <w:sz w:val="21"/>
          <w:szCs w:val="21"/>
        </w:rPr>
        <w:t xml:space="preserve">1913 CE</w:t>
      </w:r>
      <w:r>
        <w:rPr>
          <w:color w:val="555555"/>
          <w:sz w:val="21"/>
          <w:szCs w:val="21"/>
        </w:rPr>
        <w:t xml:space="preserve">  —  </w:t>
      </w:r>
      <w:r>
        <w:rPr>
          <w:b/>
          <w:bCs/>
          <w:sz w:val="21"/>
          <w:szCs w:val="21"/>
        </w:rPr>
        <w:t xml:space="preserve">Rabindranath Tagore</w:t>
      </w:r>
      <w:r>
        <w:rPr>
          <w:sz w:val="21"/>
          <w:szCs w:val="21"/>
        </w:rPr>
        <w:t xml:space="preserve"> (Nobel Prize for Literature, 1913; </w:t>
      </w:r>
      <w:r>
        <w:rPr>
          <w:i/>
          <w:iCs/>
          <w:sz w:val="21"/>
          <w:szCs w:val="21"/>
        </w:rPr>
        <w:t xml:space="preserve">Gitanjali</w:t>
      </w:r>
      <w:r>
        <w:rPr>
          <w:sz w:val="21"/>
          <w:szCs w:val="21"/>
        </w:rPr>
        <w:t xml:space="preserve">). </w:t>
      </w:r>
      <w:r>
        <w:rPr>
          <w:b/>
          <w:bCs/>
          <w:sz w:val="21"/>
          <w:szCs w:val="21"/>
        </w:rPr>
        <w:t xml:space="preserve">Ghadar Party</w:t>
      </w:r>
      <w:r>
        <w:rPr>
          <w:sz w:val="21"/>
          <w:szCs w:val="21"/>
        </w:rPr>
        <w:t xml:space="preserve"> (1913, San Francisco; Lala Har Dayal, Sohan Singh Bhakna). </w:t>
      </w:r>
      <w:r>
        <w:rPr>
          <w:b/>
          <w:bCs/>
          <w:sz w:val="21"/>
          <w:szCs w:val="21"/>
        </w:rPr>
        <w:t xml:space="preserve">Dadasaheb Phalke’s</w:t>
      </w:r>
      <w:r>
        <w:rPr>
          <w:sz w:val="21"/>
          <w:szCs w:val="21"/>
        </w:rPr>
        <w:t xml:space="preserve"> </w:t>
      </w:r>
      <w:r>
        <w:rPr>
          <w:i/>
          <w:iCs/>
          <w:sz w:val="21"/>
          <w:szCs w:val="21"/>
        </w:rPr>
        <w:t xml:space="preserve">Raja Harishchandra</w:t>
      </w:r>
      <w:r>
        <w:rPr>
          <w:sz w:val="21"/>
          <w:szCs w:val="21"/>
        </w:rPr>
        <w:t xml:space="preserve"> (1913).</w:t>
      </w:r>
    </w:p>
    <w:p>
      <w:pPr>
        <w:spacing w:after="60" w:before="60" w:line="264"/>
        <w:ind w:left="0"/>
      </w:pPr>
      <w:r>
        <w:rPr>
          <w:b/>
          <w:bCs/>
          <w:color w:val="8A3B12"/>
          <w:sz w:val="21"/>
          <w:szCs w:val="21"/>
        </w:rPr>
        <w:t xml:space="preserve">1914 to 1918 CE (World War I)</w:t>
      </w:r>
      <w:r>
        <w:rPr>
          <w:color w:val="555555"/>
          <w:sz w:val="21"/>
          <w:szCs w:val="21"/>
        </w:rPr>
        <w:t xml:space="preserve">  —  </w:t>
      </w:r>
      <w:r>
        <w:rPr>
          <w:sz w:val="21"/>
          <w:szCs w:val="21"/>
        </w:rPr>
        <w:t xml:space="preserve">About 1.3 million Indian soldiers serve overseas; heavy casualties; </w:t>
      </w:r>
      <w:r>
        <w:rPr>
          <w:b/>
          <w:bCs/>
          <w:sz w:val="21"/>
          <w:szCs w:val="21"/>
        </w:rPr>
        <w:t xml:space="preserve">India Gate (1931)</w:t>
      </w:r>
      <w:r>
        <w:rPr>
          <w:sz w:val="21"/>
          <w:szCs w:val="21"/>
        </w:rPr>
        <w:t xml:space="preserve"> commemorates them. Indian Army in Europe, Mesopotamia, Gallipoli, East Africa. </w:t>
      </w:r>
      <w:r>
        <w:rPr>
          <w:b/>
          <w:bCs/>
          <w:sz w:val="21"/>
          <w:szCs w:val="21"/>
        </w:rPr>
        <w:t xml:space="preserve">Komagata Maru incident (1914)</w:t>
      </w:r>
      <w:r>
        <w:rPr>
          <w:sz w:val="21"/>
          <w:szCs w:val="21"/>
        </w:rPr>
        <w:t xml:space="preserve">.</w:t>
      </w:r>
    </w:p>
    <w:p>
      <w:pPr>
        <w:spacing w:after="60" w:before="60" w:line="264"/>
        <w:ind w:left="0"/>
      </w:pPr>
      <w:r>
        <w:rPr>
          <w:b/>
          <w:bCs/>
          <w:color w:val="8A3B12"/>
          <w:sz w:val="21"/>
          <w:szCs w:val="21"/>
        </w:rPr>
        <w:t xml:space="preserve">1915 CE</w:t>
      </w:r>
      <w:r>
        <w:rPr>
          <w:color w:val="555555"/>
          <w:sz w:val="21"/>
          <w:szCs w:val="21"/>
        </w:rPr>
        <w:t xml:space="preserve">  —  </w:t>
      </w:r>
      <w:r>
        <w:rPr>
          <w:b/>
          <w:bCs/>
          <w:sz w:val="21"/>
          <w:szCs w:val="21"/>
        </w:rPr>
        <w:t xml:space="preserve">M. K. Gandhi</w:t>
      </w:r>
      <w:r>
        <w:rPr>
          <w:sz w:val="21"/>
          <w:szCs w:val="21"/>
        </w:rPr>
        <w:t xml:space="preserve"> returns to India (January 1915), guided by </w:t>
      </w:r>
      <w:r>
        <w:rPr>
          <w:b/>
          <w:bCs/>
          <w:sz w:val="21"/>
          <w:szCs w:val="21"/>
        </w:rPr>
        <w:t xml:space="preserve">Gokhale</w:t>
      </w:r>
      <w:r>
        <w:rPr>
          <w:sz w:val="21"/>
          <w:szCs w:val="21"/>
        </w:rPr>
        <w:t xml:space="preserve">. (</w:t>
      </w:r>
      <w:r>
        <w:rPr>
          <w:b/>
          <w:bCs/>
          <w:sz w:val="21"/>
          <w:szCs w:val="21"/>
        </w:rPr>
        <w:t xml:space="preserve">Gandhi</w:t>
      </w:r>
      <w:r>
        <w:rPr>
          <w:sz w:val="21"/>
          <w:szCs w:val="21"/>
        </w:rPr>
        <w:t xml:space="preserve"> in South Africa 1893 to 1914: </w:t>
      </w:r>
      <w:r>
        <w:rPr>
          <w:b/>
          <w:bCs/>
          <w:sz w:val="21"/>
          <w:szCs w:val="21"/>
        </w:rPr>
        <w:t xml:space="preserve">Satyagraha</w:t>
      </w:r>
      <w:r>
        <w:rPr>
          <w:sz w:val="21"/>
          <w:szCs w:val="21"/>
        </w:rPr>
        <w:t xml:space="preserve">, </w:t>
      </w:r>
      <w:r>
        <w:rPr>
          <w:b/>
          <w:bCs/>
          <w:sz w:val="21"/>
          <w:szCs w:val="21"/>
        </w:rPr>
        <w:t xml:space="preserve">Phoenix Settlement</w:t>
      </w:r>
      <w:r>
        <w:rPr>
          <w:sz w:val="21"/>
          <w:szCs w:val="21"/>
        </w:rPr>
        <w:t xml:space="preserve">, </w:t>
      </w:r>
      <w:r>
        <w:rPr>
          <w:b/>
          <w:bCs/>
          <w:sz w:val="21"/>
          <w:szCs w:val="21"/>
        </w:rPr>
        <w:t xml:space="preserve">Tolstoy Farm</w:t>
      </w:r>
      <w:r>
        <w:rPr>
          <w:sz w:val="21"/>
          <w:szCs w:val="21"/>
        </w:rPr>
        <w:t xml:space="preserve">.)</w:t>
      </w:r>
    </w:p>
    <w:p>
      <w:pPr>
        <w:spacing w:after="60" w:before="60" w:line="264"/>
        <w:ind w:left="0"/>
      </w:pPr>
      <w:r>
        <w:rPr>
          <w:b/>
          <w:bCs/>
          <w:color w:val="8A3B12"/>
          <w:sz w:val="21"/>
          <w:szCs w:val="21"/>
        </w:rPr>
        <w:t xml:space="preserve">1916 CE</w:t>
      </w:r>
      <w:r>
        <w:rPr>
          <w:color w:val="555555"/>
          <w:sz w:val="21"/>
          <w:szCs w:val="21"/>
        </w:rPr>
        <w:t xml:space="preserve">  —  </w:t>
      </w:r>
      <w:r>
        <w:rPr>
          <w:b/>
          <w:bCs/>
          <w:sz w:val="21"/>
          <w:szCs w:val="21"/>
        </w:rPr>
        <w:t xml:space="preserve">Lucknow Pact:</w:t>
      </w:r>
      <w:r>
        <w:rPr>
          <w:sz w:val="21"/>
          <w:szCs w:val="21"/>
        </w:rPr>
        <w:t xml:space="preserve"> Congress and Muslim League reunite; Congress accepts separate electorates (INC session, Lucknow: </w:t>
      </w:r>
      <w:r>
        <w:rPr>
          <w:b/>
          <w:bCs/>
          <w:sz w:val="21"/>
          <w:szCs w:val="21"/>
        </w:rPr>
        <w:t xml:space="preserve">A. C. Majumdar</w:t>
      </w:r>
      <w:r>
        <w:rPr>
          <w:sz w:val="21"/>
          <w:szCs w:val="21"/>
        </w:rPr>
        <w:t xml:space="preserve">). </w:t>
      </w:r>
      <w:r>
        <w:rPr>
          <w:b/>
          <w:bCs/>
          <w:sz w:val="21"/>
          <w:szCs w:val="21"/>
        </w:rPr>
        <w:t xml:space="preserve">Home Rule Leagues (1916)</w:t>
      </w:r>
      <w:r>
        <w:rPr>
          <w:sz w:val="21"/>
          <w:szCs w:val="21"/>
        </w:rPr>
        <w:t xml:space="preserve">: </w:t>
      </w:r>
      <w:r>
        <w:rPr>
          <w:b/>
          <w:bCs/>
          <w:sz w:val="21"/>
          <w:szCs w:val="21"/>
        </w:rPr>
        <w:t xml:space="preserve">Tilak</w:t>
      </w:r>
      <w:r>
        <w:rPr>
          <w:sz w:val="21"/>
          <w:szCs w:val="21"/>
        </w:rPr>
        <w:t xml:space="preserve"> (Pune) and </w:t>
      </w:r>
      <w:r>
        <w:rPr>
          <w:b/>
          <w:bCs/>
          <w:sz w:val="21"/>
          <w:szCs w:val="21"/>
        </w:rPr>
        <w:t xml:space="preserve">Annie Besant</w:t>
      </w:r>
      <w:r>
        <w:rPr>
          <w:sz w:val="21"/>
          <w:szCs w:val="21"/>
        </w:rPr>
        <w:t xml:space="preserve"> (Madras). </w:t>
      </w:r>
      <w:r>
        <w:rPr>
          <w:b/>
          <w:bCs/>
          <w:sz w:val="21"/>
          <w:szCs w:val="21"/>
        </w:rPr>
        <w:t xml:space="preserve">Justice Party (1916)</w:t>
      </w:r>
      <w:r>
        <w:rPr>
          <w:sz w:val="21"/>
          <w:szCs w:val="21"/>
        </w:rPr>
        <w:t xml:space="preserve">. </w:t>
      </w:r>
      <w:r>
        <w:rPr>
          <w:b/>
          <w:bCs/>
          <w:sz w:val="21"/>
          <w:szCs w:val="21"/>
        </w:rPr>
        <w:t xml:space="preserve">Lord Chelmsford</w:t>
      </w:r>
      <w:r>
        <w:rPr>
          <w:sz w:val="21"/>
          <w:szCs w:val="21"/>
        </w:rPr>
        <w:t xml:space="preserve"> (1916 to 1921).</w:t>
      </w:r>
    </w:p>
    <w:p>
      <w:pPr>
        <w:spacing w:after="60" w:before="60" w:line="264"/>
        <w:ind w:left="0"/>
      </w:pPr>
      <w:r>
        <w:rPr>
          <w:b/>
          <w:bCs/>
          <w:color w:val="8A3B12"/>
          <w:sz w:val="21"/>
          <w:szCs w:val="21"/>
        </w:rPr>
        <w:t xml:space="preserve">1917 CE</w:t>
      </w:r>
      <w:r>
        <w:rPr>
          <w:color w:val="555555"/>
          <w:sz w:val="21"/>
          <w:szCs w:val="21"/>
        </w:rPr>
        <w:t xml:space="preserve">  —  </w:t>
      </w:r>
      <w:r>
        <w:rPr>
          <w:b/>
          <w:bCs/>
          <w:sz w:val="21"/>
          <w:szCs w:val="21"/>
        </w:rPr>
        <w:t xml:space="preserve">August Declaration</w:t>
      </w:r>
      <w:r>
        <w:rPr>
          <w:sz w:val="21"/>
          <w:szCs w:val="21"/>
        </w:rPr>
        <w:t xml:space="preserve"> by </w:t>
      </w:r>
      <w:r>
        <w:rPr>
          <w:b/>
          <w:bCs/>
          <w:sz w:val="21"/>
          <w:szCs w:val="21"/>
        </w:rPr>
        <w:t xml:space="preserve">Edwin Montagu</w:t>
      </w:r>
      <w:r>
        <w:rPr>
          <w:sz w:val="21"/>
          <w:szCs w:val="21"/>
        </w:rPr>
        <w:t xml:space="preserve"> promises “responsible government” (Montagu Declaration). </w:t>
      </w:r>
      <w:r>
        <w:rPr>
          <w:b/>
          <w:bCs/>
          <w:sz w:val="21"/>
          <w:szCs w:val="21"/>
        </w:rPr>
        <w:t xml:space="preserve">Annie Besant</w:t>
      </w:r>
      <w:r>
        <w:rPr>
          <w:sz w:val="21"/>
          <w:szCs w:val="21"/>
        </w:rPr>
        <w:t xml:space="preserve"> (Congress president, 1917; INC session Calcutta; first woman). </w:t>
      </w:r>
      <w:r>
        <w:rPr>
          <w:b/>
          <w:bCs/>
          <w:sz w:val="21"/>
          <w:szCs w:val="21"/>
        </w:rPr>
        <w:t xml:space="preserve">Champaran Satyagraha</w:t>
      </w:r>
      <w:r>
        <w:rPr>
          <w:sz w:val="21"/>
          <w:szCs w:val="21"/>
        </w:rPr>
        <w:t xml:space="preserve"> (1917 to 1918; Bihar; indigo; </w:t>
      </w:r>
      <w:r>
        <w:rPr>
          <w:b/>
          <w:bCs/>
          <w:sz w:val="21"/>
          <w:szCs w:val="21"/>
        </w:rPr>
        <w:t xml:space="preserve">Rajendra Prasad</w:t>
      </w:r>
      <w:r>
        <w:rPr>
          <w:sz w:val="21"/>
          <w:szCs w:val="21"/>
        </w:rPr>
        <w:t xml:space="preserve">, </w:t>
      </w:r>
      <w:r>
        <w:rPr>
          <w:b/>
          <w:bCs/>
          <w:sz w:val="21"/>
          <w:szCs w:val="21"/>
        </w:rPr>
        <w:t xml:space="preserve">J. B. Kripalani</w:t>
      </w:r>
      <w:r>
        <w:rPr>
          <w:sz w:val="21"/>
          <w:szCs w:val="21"/>
        </w:rPr>
        <w:t xml:space="preserve">). </w:t>
      </w:r>
      <w:r>
        <w:rPr>
          <w:b/>
          <w:bCs/>
          <w:sz w:val="21"/>
          <w:szCs w:val="21"/>
        </w:rPr>
        <w:t xml:space="preserve">Sadler Commission</w:t>
      </w:r>
      <w:r>
        <w:rPr>
          <w:sz w:val="21"/>
          <w:szCs w:val="21"/>
        </w:rPr>
        <w:t xml:space="preserve"> (1917).</w:t>
      </w:r>
    </w:p>
    <w:p>
      <w:pPr>
        <w:spacing w:after="60" w:before="60" w:line="264"/>
        <w:ind w:left="0"/>
      </w:pPr>
      <w:r>
        <w:rPr>
          <w:b/>
          <w:bCs/>
          <w:color w:val="8A3B12"/>
          <w:sz w:val="21"/>
          <w:szCs w:val="21"/>
        </w:rPr>
        <w:t xml:space="preserve">1918 CE</w:t>
      </w:r>
      <w:r>
        <w:rPr>
          <w:color w:val="555555"/>
          <w:sz w:val="21"/>
          <w:szCs w:val="21"/>
        </w:rPr>
        <w:t xml:space="preserve">  —  </w:t>
      </w:r>
      <w:r>
        <w:rPr>
          <w:b/>
          <w:bCs/>
          <w:sz w:val="21"/>
          <w:szCs w:val="21"/>
        </w:rPr>
        <w:t xml:space="preserve">Ahmedabad mill strike</w:t>
      </w:r>
      <w:r>
        <w:rPr>
          <w:sz w:val="21"/>
          <w:szCs w:val="21"/>
        </w:rPr>
        <w:t xml:space="preserve">; </w:t>
      </w:r>
      <w:r>
        <w:rPr>
          <w:b/>
          <w:bCs/>
          <w:sz w:val="21"/>
          <w:szCs w:val="21"/>
        </w:rPr>
        <w:t xml:space="preserve">Kheda Satyagraha</w:t>
      </w:r>
      <w:r>
        <w:rPr>
          <w:sz w:val="21"/>
          <w:szCs w:val="21"/>
        </w:rPr>
        <w:t xml:space="preserve">. Srinivasa Ramanujan (Fellow of the Royal Society 1918; Trinity College, Cambridge).</w:t>
      </w:r>
    </w:p>
    <w:p>
      <w:pPr>
        <w:spacing w:after="60" w:before="60" w:line="264"/>
        <w:ind w:left="0"/>
      </w:pPr>
      <w:r>
        <w:rPr>
          <w:b/>
          <w:bCs/>
          <w:color w:val="8A3B12"/>
          <w:sz w:val="21"/>
          <w:szCs w:val="21"/>
        </w:rPr>
        <w:t xml:space="preserve">1919 CE</w:t>
      </w:r>
      <w:r>
        <w:rPr>
          <w:color w:val="555555"/>
          <w:sz w:val="21"/>
          <w:szCs w:val="21"/>
        </w:rPr>
        <w:t xml:space="preserve">  —  </w:t>
      </w:r>
      <w:r>
        <w:rPr>
          <w:b/>
          <w:bCs/>
          <w:sz w:val="21"/>
          <w:szCs w:val="21"/>
        </w:rPr>
        <w:t xml:space="preserve">Rowlatt Act (March)</w:t>
      </w:r>
      <w:r>
        <w:rPr>
          <w:sz w:val="21"/>
          <w:szCs w:val="21"/>
        </w:rPr>
        <w:t xml:space="preserve">; </w:t>
      </w:r>
      <w:r>
        <w:rPr>
          <w:b/>
          <w:bCs/>
          <w:sz w:val="21"/>
          <w:szCs w:val="21"/>
        </w:rPr>
        <w:t xml:space="preserve">Rowlatt Satyagraha</w:t>
      </w:r>
      <w:r>
        <w:rPr>
          <w:sz w:val="21"/>
          <w:szCs w:val="21"/>
        </w:rPr>
        <w:t xml:space="preserve">; </w:t>
      </w:r>
      <w:r>
        <w:rPr>
          <w:b/>
          <w:bCs/>
          <w:sz w:val="21"/>
          <w:szCs w:val="21"/>
        </w:rPr>
        <w:t xml:space="preserve">13 April 1919: Jallianwala Bagh massacre</w:t>
      </w:r>
      <w:r>
        <w:rPr>
          <w:sz w:val="21"/>
          <w:szCs w:val="21"/>
        </w:rPr>
        <w:t xml:space="preserve"> in Amritsar (General </w:t>
      </w:r>
      <w:r>
        <w:rPr>
          <w:b/>
          <w:bCs/>
          <w:sz w:val="21"/>
          <w:szCs w:val="21"/>
        </w:rPr>
        <w:t xml:space="preserve">Dyer</w:t>
      </w:r>
      <w:r>
        <w:rPr>
          <w:sz w:val="21"/>
          <w:szCs w:val="21"/>
        </w:rPr>
        <w:t xml:space="preserve">; about 379 officially killed, much higher by Indian estimates); </w:t>
      </w:r>
      <w:r>
        <w:rPr>
          <w:b/>
          <w:bCs/>
          <w:sz w:val="21"/>
          <w:szCs w:val="21"/>
        </w:rPr>
        <w:t xml:space="preserve">Hunter Committee</w:t>
      </w:r>
      <w:r>
        <w:rPr>
          <w:sz w:val="21"/>
          <w:szCs w:val="21"/>
        </w:rPr>
        <w:t xml:space="preserve">; </w:t>
      </w:r>
      <w:r>
        <w:rPr>
          <w:b/>
          <w:bCs/>
          <w:sz w:val="21"/>
          <w:szCs w:val="21"/>
        </w:rPr>
        <w:t xml:space="preserve">Tagore renounces knighthood</w:t>
      </w:r>
      <w:r>
        <w:rPr>
          <w:sz w:val="21"/>
          <w:szCs w:val="21"/>
        </w:rPr>
        <w:t xml:space="preserve">. </w:t>
      </w:r>
      <w:r>
        <w:rPr>
          <w:b/>
          <w:bCs/>
          <w:sz w:val="21"/>
          <w:szCs w:val="21"/>
        </w:rPr>
        <w:t xml:space="preserve">Montagu-Chelmsford Reforms</w:t>
      </w:r>
      <w:r>
        <w:rPr>
          <w:sz w:val="21"/>
          <w:szCs w:val="21"/>
        </w:rPr>
        <w:t xml:space="preserve"> and </w:t>
      </w:r>
      <w:r>
        <w:rPr>
          <w:b/>
          <w:bCs/>
          <w:sz w:val="21"/>
          <w:szCs w:val="21"/>
        </w:rPr>
        <w:t xml:space="preserve">Government of India Act 1919 (dyarchy)</w:t>
      </w:r>
      <w:r>
        <w:rPr>
          <w:sz w:val="21"/>
          <w:szCs w:val="21"/>
        </w:rPr>
        <w:t xml:space="preserve">; bicameral Centre. INC session, Amritsar: </w:t>
      </w:r>
      <w:r>
        <w:rPr>
          <w:b/>
          <w:bCs/>
          <w:sz w:val="21"/>
          <w:szCs w:val="21"/>
        </w:rPr>
        <w:t xml:space="preserve">Motilal Nehru</w:t>
      </w:r>
      <w:r>
        <w:rPr>
          <w:sz w:val="21"/>
          <w:szCs w:val="21"/>
        </w:rPr>
        <w:t xml:space="preserve">. Anglo-Afghan War (1919).</w:t>
      </w:r>
    </w:p>
    <w:p>
      <w:pPr>
        <w:spacing w:after="60" w:before="60" w:line="264"/>
        <w:ind w:left="0"/>
      </w:pPr>
      <w:r>
        <w:rPr>
          <w:b/>
          <w:bCs/>
          <w:color w:val="8A3B12"/>
          <w:sz w:val="21"/>
          <w:szCs w:val="21"/>
        </w:rPr>
        <w:t xml:space="preserve">1920 CE</w:t>
      </w:r>
      <w:r>
        <w:rPr>
          <w:color w:val="555555"/>
          <w:sz w:val="21"/>
          <w:szCs w:val="21"/>
        </w:rPr>
        <w:t xml:space="preserve">  —  </w:t>
      </w:r>
      <w:r>
        <w:rPr>
          <w:b/>
          <w:bCs/>
          <w:sz w:val="21"/>
          <w:szCs w:val="21"/>
        </w:rPr>
        <w:t xml:space="preserve">Non-Cooperation Movement (1920 to 1922)</w:t>
      </w:r>
      <w:r>
        <w:rPr>
          <w:sz w:val="21"/>
          <w:szCs w:val="21"/>
        </w:rPr>
        <w:t xml:space="preserve"> and </w:t>
      </w:r>
      <w:r>
        <w:rPr>
          <w:b/>
          <w:bCs/>
          <w:sz w:val="21"/>
          <w:szCs w:val="21"/>
        </w:rPr>
        <w:t xml:space="preserve">Khilafat Movement</w:t>
      </w:r>
      <w:r>
        <w:rPr>
          <w:sz w:val="21"/>
          <w:szCs w:val="21"/>
        </w:rPr>
        <w:t xml:space="preserve"> (</w:t>
      </w:r>
      <w:r>
        <w:rPr>
          <w:b/>
          <w:bCs/>
          <w:sz w:val="21"/>
          <w:szCs w:val="21"/>
        </w:rPr>
        <w:t xml:space="preserve">Ali brothers</w:t>
      </w:r>
      <w:r>
        <w:rPr>
          <w:sz w:val="21"/>
          <w:szCs w:val="21"/>
        </w:rPr>
        <w:t xml:space="preserve">, </w:t>
      </w:r>
      <w:r>
        <w:rPr>
          <w:b/>
          <w:bCs/>
          <w:sz w:val="21"/>
          <w:szCs w:val="21"/>
        </w:rPr>
        <w:t xml:space="preserve">Maulana Azad</w:t>
      </w:r>
      <w:r>
        <w:rPr>
          <w:sz w:val="21"/>
          <w:szCs w:val="21"/>
        </w:rPr>
        <w:t xml:space="preserve">); boycott of councils, courts, schools. </w:t>
      </w:r>
      <w:r>
        <w:rPr>
          <w:b/>
          <w:bCs/>
          <w:sz w:val="21"/>
          <w:szCs w:val="21"/>
        </w:rPr>
        <w:t xml:space="preserve">Tilak dies (1 August 1920)</w:t>
      </w:r>
      <w:r>
        <w:rPr>
          <w:sz w:val="21"/>
          <w:szCs w:val="21"/>
        </w:rPr>
        <w:t xml:space="preserve">. INC special session, Calcutta: </w:t>
      </w:r>
      <w:r>
        <w:rPr>
          <w:b/>
          <w:bCs/>
          <w:sz w:val="21"/>
          <w:szCs w:val="21"/>
        </w:rPr>
        <w:t xml:space="preserve">Lala Lajpat Rai</w:t>
      </w:r>
      <w:r>
        <w:rPr>
          <w:sz w:val="21"/>
          <w:szCs w:val="21"/>
        </w:rPr>
        <w:t xml:space="preserve">; Nagpur: </w:t>
      </w:r>
      <w:r>
        <w:rPr>
          <w:b/>
          <w:bCs/>
          <w:sz w:val="21"/>
          <w:szCs w:val="21"/>
        </w:rPr>
        <w:t xml:space="preserve">C. Vijayaraghavachariar</w:t>
      </w:r>
      <w:r>
        <w:rPr>
          <w:sz w:val="21"/>
          <w:szCs w:val="21"/>
        </w:rPr>
        <w:t xml:space="preserve"> (Non-Cooperation, creed of Swaraj). </w:t>
      </w:r>
      <w:r>
        <w:rPr>
          <w:b/>
          <w:bCs/>
          <w:sz w:val="21"/>
          <w:szCs w:val="21"/>
        </w:rPr>
        <w:t xml:space="preserve">AITUC (1920)</w:t>
      </w:r>
      <w:r>
        <w:rPr>
          <w:sz w:val="21"/>
          <w:szCs w:val="21"/>
        </w:rPr>
        <w:t xml:space="preserve">. </w:t>
      </w:r>
      <w:r>
        <w:rPr>
          <w:b/>
          <w:bCs/>
          <w:sz w:val="21"/>
          <w:szCs w:val="21"/>
        </w:rPr>
        <w:t xml:space="preserve">Communist Party of India</w:t>
      </w:r>
      <w:r>
        <w:rPr>
          <w:sz w:val="21"/>
          <w:szCs w:val="21"/>
        </w:rPr>
        <w:t xml:space="preserve"> (earlier 1920 in Tashkent). </w:t>
      </w:r>
      <w:r>
        <w:rPr>
          <w:b/>
          <w:bCs/>
          <w:sz w:val="21"/>
          <w:szCs w:val="21"/>
        </w:rPr>
        <w:t xml:space="preserve">Gurdwara Reform Movement</w:t>
      </w:r>
      <w:r>
        <w:rPr>
          <w:sz w:val="21"/>
          <w:szCs w:val="21"/>
        </w:rPr>
        <w:t xml:space="preserve"> and </w:t>
      </w:r>
      <w:r>
        <w:rPr>
          <w:b/>
          <w:bCs/>
          <w:sz w:val="21"/>
          <w:szCs w:val="21"/>
        </w:rPr>
        <w:t xml:space="preserve">SGPC</w:t>
      </w:r>
      <w:r>
        <w:rPr>
          <w:sz w:val="21"/>
          <w:szCs w:val="21"/>
        </w:rPr>
        <w:t xml:space="preserve"> (1920 to 1925). </w:t>
      </w:r>
      <w:r>
        <w:rPr>
          <w:b/>
          <w:bCs/>
          <w:sz w:val="21"/>
          <w:szCs w:val="21"/>
        </w:rPr>
        <w:t xml:space="preserve">Srinivasa Ramanujan</w:t>
      </w:r>
      <w:r>
        <w:rPr>
          <w:sz w:val="21"/>
          <w:szCs w:val="21"/>
        </w:rPr>
        <w:t xml:space="preserve"> dies (1920). </w:t>
      </w:r>
      <w:r>
        <w:rPr>
          <w:b/>
          <w:bCs/>
          <w:sz w:val="21"/>
          <w:szCs w:val="21"/>
        </w:rPr>
        <w:t xml:space="preserve">Meghnad Saha</w:t>
      </w:r>
      <w:r>
        <w:rPr>
          <w:sz w:val="21"/>
          <w:szCs w:val="21"/>
        </w:rPr>
        <w:t xml:space="preserve"> (ionization equation, 1920).</w:t>
      </w:r>
    </w:p>
    <w:p>
      <w:pPr>
        <w:spacing w:after="60" w:before="60" w:line="264"/>
        <w:ind w:left="0"/>
      </w:pPr>
      <w:r>
        <w:rPr>
          <w:b/>
          <w:bCs/>
          <w:color w:val="8A3B12"/>
          <w:sz w:val="21"/>
          <w:szCs w:val="21"/>
        </w:rPr>
        <w:t xml:space="preserve">1920s onward (Kisan Sabhas)</w:t>
      </w:r>
      <w:r>
        <w:rPr>
          <w:color w:val="555555"/>
          <w:sz w:val="21"/>
          <w:szCs w:val="21"/>
        </w:rPr>
        <w:t xml:space="preserve">  —  </w:t>
      </w:r>
      <w:r>
        <w:rPr>
          <w:b/>
          <w:bCs/>
          <w:sz w:val="21"/>
          <w:szCs w:val="21"/>
        </w:rPr>
        <w:t xml:space="preserve">Kisan Sabhas</w:t>
      </w:r>
      <w:r>
        <w:rPr>
          <w:sz w:val="21"/>
          <w:szCs w:val="21"/>
        </w:rPr>
        <w:t xml:space="preserve"> (</w:t>
      </w:r>
      <w:r>
        <w:rPr>
          <w:b/>
          <w:bCs/>
          <w:sz w:val="21"/>
          <w:szCs w:val="21"/>
        </w:rPr>
        <w:t xml:space="preserve">Swami Sahajanand Saraswati</w:t>
      </w:r>
      <w:r>
        <w:rPr>
          <w:sz w:val="21"/>
          <w:szCs w:val="21"/>
        </w:rPr>
        <w:t xml:space="preserve">), peasant and labour movements of the era.</w:t>
      </w:r>
    </w:p>
    <w:p>
      <w:pPr>
        <w:spacing w:after="60" w:before="60" w:line="264"/>
        <w:ind w:left="0"/>
      </w:pPr>
      <w:r>
        <w:rPr>
          <w:b/>
          <w:bCs/>
          <w:color w:val="8A3B12"/>
          <w:sz w:val="21"/>
          <w:szCs w:val="21"/>
        </w:rPr>
        <w:t xml:space="preserve">1920 to 1922 CE (Discovery of the Indus cities)</w:t>
      </w:r>
      <w:r>
        <w:rPr>
          <w:color w:val="555555"/>
          <w:sz w:val="21"/>
          <w:szCs w:val="21"/>
        </w:rPr>
        <w:t xml:space="preserve">  —  </w:t>
      </w:r>
      <w:r>
        <w:rPr>
          <w:sz w:val="21"/>
          <w:szCs w:val="21"/>
        </w:rPr>
        <w:t xml:space="preserve">Discovery of Harappa (</w:t>
      </w:r>
      <w:r>
        <w:rPr>
          <w:b/>
          <w:bCs/>
          <w:sz w:val="21"/>
          <w:szCs w:val="21"/>
        </w:rPr>
        <w:t xml:space="preserve">Daya Ram Sahni</w:t>
      </w:r>
      <w:r>
        <w:rPr>
          <w:sz w:val="21"/>
          <w:szCs w:val="21"/>
        </w:rPr>
        <w:t xml:space="preserve">) and Mohenjo-daro (</w:t>
      </w:r>
      <w:r>
        <w:rPr>
          <w:b/>
          <w:bCs/>
          <w:sz w:val="21"/>
          <w:szCs w:val="21"/>
        </w:rPr>
        <w:t xml:space="preserve">R. D. Banerji</w:t>
      </w:r>
      <w:r>
        <w:rPr>
          <w:sz w:val="21"/>
          <w:szCs w:val="21"/>
        </w:rPr>
        <w:t xml:space="preserve">). Later excavations by </w:t>
      </w:r>
      <w:r>
        <w:rPr>
          <w:b/>
          <w:bCs/>
          <w:sz w:val="21"/>
          <w:szCs w:val="21"/>
        </w:rPr>
        <w:t xml:space="preserve">Mortimer Wheeler</w:t>
      </w:r>
      <w:r>
        <w:rPr>
          <w:sz w:val="21"/>
          <w:szCs w:val="21"/>
        </w:rPr>
        <w:t xml:space="preserve">, and others. (See the Indus Valley Civilization, c. 2600 BCE.)</w:t>
      </w:r>
    </w:p>
    <w:p>
      <w:pPr>
        <w:spacing w:after="60" w:before="60" w:line="264"/>
        <w:ind w:left="0"/>
      </w:pPr>
      <w:r>
        <w:rPr>
          <w:b/>
          <w:bCs/>
          <w:color w:val="8A3B12"/>
          <w:sz w:val="21"/>
          <w:szCs w:val="21"/>
        </w:rPr>
        <w:t xml:space="preserve">1921 CE</w:t>
      </w:r>
      <w:r>
        <w:rPr>
          <w:color w:val="555555"/>
          <w:sz w:val="21"/>
          <w:szCs w:val="21"/>
        </w:rPr>
        <w:t xml:space="preserve">  —  </w:t>
      </w:r>
      <w:r>
        <w:rPr>
          <w:b/>
          <w:bCs/>
          <w:sz w:val="21"/>
          <w:szCs w:val="21"/>
        </w:rPr>
        <w:t xml:space="preserve">Lord Reading</w:t>
      </w:r>
      <w:r>
        <w:rPr>
          <w:sz w:val="21"/>
          <w:szCs w:val="21"/>
        </w:rPr>
        <w:t xml:space="preserve"> (1921 to 1926). </w:t>
      </w:r>
      <w:r>
        <w:rPr>
          <w:b/>
          <w:bCs/>
          <w:sz w:val="21"/>
          <w:szCs w:val="21"/>
        </w:rPr>
        <w:t xml:space="preserve">Prince of Wales visit</w:t>
      </w:r>
      <w:r>
        <w:rPr>
          <w:sz w:val="21"/>
          <w:szCs w:val="21"/>
        </w:rPr>
        <w:t xml:space="preserve"> boycotted. </w:t>
      </w:r>
      <w:r>
        <w:rPr>
          <w:b/>
          <w:bCs/>
          <w:sz w:val="21"/>
          <w:szCs w:val="21"/>
        </w:rPr>
        <w:t xml:space="preserve">Victoria Memorial</w:t>
      </w:r>
      <w:r>
        <w:rPr>
          <w:sz w:val="21"/>
          <w:szCs w:val="21"/>
        </w:rPr>
        <w:t xml:space="preserve"> (completed 1921).</w:t>
      </w:r>
    </w:p>
    <w:p>
      <w:pPr>
        <w:spacing w:after="60" w:before="60" w:line="264"/>
        <w:ind w:left="0"/>
      </w:pPr>
      <w:r>
        <w:rPr>
          <w:b/>
          <w:bCs/>
          <w:color w:val="8A3B12"/>
          <w:sz w:val="21"/>
          <w:szCs w:val="21"/>
        </w:rPr>
        <w:t xml:space="preserve">1922 CE</w:t>
      </w:r>
      <w:r>
        <w:rPr>
          <w:color w:val="555555"/>
          <w:sz w:val="21"/>
          <w:szCs w:val="21"/>
        </w:rPr>
        <w:t xml:space="preserve">  —  </w:t>
      </w:r>
      <w:r>
        <w:rPr>
          <w:b/>
          <w:bCs/>
          <w:sz w:val="21"/>
          <w:szCs w:val="21"/>
        </w:rPr>
        <w:t xml:space="preserve">5 February 1922: Chauri Chaura incident</w:t>
      </w:r>
      <w:r>
        <w:rPr>
          <w:sz w:val="21"/>
          <w:szCs w:val="21"/>
        </w:rPr>
        <w:t xml:space="preserve"> (UP; 22 policemen killed); Gandhi suspends the movement. </w:t>
      </w:r>
      <w:r>
        <w:rPr>
          <w:b/>
          <w:bCs/>
          <w:sz w:val="21"/>
          <w:szCs w:val="21"/>
        </w:rPr>
        <w:t xml:space="preserve">Sedition trial of Gandhi</w:t>
      </w:r>
      <w:r>
        <w:rPr>
          <w:sz w:val="21"/>
          <w:szCs w:val="21"/>
        </w:rPr>
        <w:t xml:space="preserve">. INC session, Gaya: </w:t>
      </w:r>
      <w:r>
        <w:rPr>
          <w:b/>
          <w:bCs/>
          <w:sz w:val="21"/>
          <w:szCs w:val="21"/>
        </w:rPr>
        <w:t xml:space="preserve">C. R. Das</w:t>
      </w:r>
      <w:r>
        <w:rPr>
          <w:sz w:val="21"/>
          <w:szCs w:val="21"/>
        </w:rPr>
        <w:t xml:space="preserve">.</w:t>
      </w:r>
    </w:p>
    <w:p>
      <w:pPr>
        <w:spacing w:after="60" w:before="60" w:line="264"/>
        <w:ind w:left="0"/>
      </w:pPr>
      <w:r>
        <w:rPr>
          <w:b/>
          <w:bCs/>
          <w:color w:val="8A3B12"/>
          <w:sz w:val="21"/>
          <w:szCs w:val="21"/>
        </w:rPr>
        <w:t xml:space="preserve">1923 CE</w:t>
      </w:r>
      <w:r>
        <w:rPr>
          <w:color w:val="555555"/>
          <w:sz w:val="21"/>
          <w:szCs w:val="21"/>
        </w:rPr>
        <w:t xml:space="preserve">  —  </w:t>
      </w:r>
      <w:r>
        <w:rPr>
          <w:b/>
          <w:bCs/>
          <w:sz w:val="21"/>
          <w:szCs w:val="21"/>
        </w:rPr>
        <w:t xml:space="preserve">Swaraj Party</w:t>
      </w:r>
      <w:r>
        <w:rPr>
          <w:sz w:val="21"/>
          <w:szCs w:val="21"/>
        </w:rPr>
        <w:t xml:space="preserve"> (C. R. Das and Motilal Nehru). </w:t>
      </w:r>
      <w:r>
        <w:rPr>
          <w:b/>
          <w:bCs/>
          <w:sz w:val="21"/>
          <w:szCs w:val="21"/>
        </w:rPr>
        <w:t xml:space="preserve">Lee Commission</w:t>
      </w:r>
      <w:r>
        <w:rPr>
          <w:sz w:val="21"/>
          <w:szCs w:val="21"/>
        </w:rPr>
        <w:t xml:space="preserve"> (1923 to 1924).</w:t>
      </w:r>
    </w:p>
    <w:p>
      <w:pPr>
        <w:spacing w:after="60" w:before="60" w:line="264"/>
        <w:ind w:left="0"/>
      </w:pPr>
      <w:r>
        <w:rPr>
          <w:b/>
          <w:bCs/>
          <w:color w:val="8A3B12"/>
          <w:sz w:val="21"/>
          <w:szCs w:val="21"/>
        </w:rPr>
        <w:t xml:space="preserve">1924 CE</w:t>
      </w:r>
      <w:r>
        <w:rPr>
          <w:color w:val="555555"/>
          <w:sz w:val="21"/>
          <w:szCs w:val="21"/>
        </w:rPr>
        <w:t xml:space="preserve">  —  </w:t>
      </w:r>
      <w:r>
        <w:rPr>
          <w:b/>
          <w:bCs/>
          <w:sz w:val="21"/>
          <w:szCs w:val="21"/>
        </w:rPr>
        <w:t xml:space="preserve">Hindustan Republican Association</w:t>
      </w:r>
      <w:r>
        <w:rPr>
          <w:sz w:val="21"/>
          <w:szCs w:val="21"/>
        </w:rPr>
        <w:t xml:space="preserve"> (1924 to 1925); </w:t>
      </w:r>
      <w:r>
        <w:rPr>
          <w:b/>
          <w:bCs/>
          <w:sz w:val="21"/>
          <w:szCs w:val="21"/>
        </w:rPr>
        <w:t xml:space="preserve">Vaikom Satyagraha</w:t>
      </w:r>
      <w:r>
        <w:rPr>
          <w:sz w:val="21"/>
          <w:szCs w:val="21"/>
        </w:rPr>
        <w:t xml:space="preserve"> (1924 to 1925); </w:t>
      </w:r>
      <w:r>
        <w:rPr>
          <w:b/>
          <w:bCs/>
          <w:sz w:val="21"/>
          <w:szCs w:val="21"/>
        </w:rPr>
        <w:t xml:space="preserve">Bahishkrit Hitakarini Sabha (1924, B. R. Ambedkar)</w:t>
      </w:r>
      <w:r>
        <w:rPr>
          <w:sz w:val="21"/>
          <w:szCs w:val="21"/>
        </w:rPr>
        <w:t xml:space="preserve">. </w:t>
      </w:r>
      <w:r>
        <w:rPr>
          <w:b/>
          <w:bCs/>
          <w:sz w:val="21"/>
          <w:szCs w:val="21"/>
        </w:rPr>
        <w:t xml:space="preserve">Gateway of India</w:t>
      </w:r>
      <w:r>
        <w:rPr>
          <w:sz w:val="21"/>
          <w:szCs w:val="21"/>
        </w:rPr>
        <w:t xml:space="preserve"> (1924). INC session, Belgaum: </w:t>
      </w:r>
      <w:r>
        <w:rPr>
          <w:b/>
          <w:bCs/>
          <w:sz w:val="21"/>
          <w:szCs w:val="21"/>
        </w:rPr>
        <w:t xml:space="preserve">M. K. Gandhi</w:t>
      </w:r>
      <w:r>
        <w:rPr>
          <w:sz w:val="21"/>
          <w:szCs w:val="21"/>
        </w:rPr>
        <w:t xml:space="preserve"> (only session he presided). </w:t>
      </w:r>
      <w:r>
        <w:rPr>
          <w:b/>
          <w:bCs/>
          <w:sz w:val="21"/>
          <w:szCs w:val="21"/>
        </w:rPr>
        <w:t xml:space="preserve">S. N. Bose</w:t>
      </w:r>
      <w:r>
        <w:rPr>
          <w:sz w:val="21"/>
          <w:szCs w:val="21"/>
        </w:rPr>
        <w:t xml:space="preserve"> (Bose-Einstein statistics, 1924).</w:t>
      </w:r>
    </w:p>
    <w:p>
      <w:pPr>
        <w:spacing w:after="60" w:before="60" w:line="264"/>
        <w:ind w:left="0"/>
      </w:pPr>
      <w:r>
        <w:rPr>
          <w:b/>
          <w:bCs/>
          <w:color w:val="8A3B12"/>
          <w:sz w:val="21"/>
          <w:szCs w:val="21"/>
        </w:rPr>
        <w:t xml:space="preserve">1924 CE (Indus Valley announced)</w:t>
      </w:r>
      <w:r>
        <w:rPr>
          <w:color w:val="555555"/>
          <w:sz w:val="21"/>
          <w:szCs w:val="21"/>
        </w:rPr>
        <w:t xml:space="preserve">  —  </w:t>
      </w:r>
      <w:r>
        <w:rPr>
          <w:b/>
          <w:bCs/>
          <w:sz w:val="21"/>
          <w:szCs w:val="21"/>
        </w:rPr>
        <w:t xml:space="preserve">Sir John Marshall</w:t>
      </w:r>
      <w:r>
        <w:rPr>
          <w:sz w:val="21"/>
          <w:szCs w:val="21"/>
        </w:rPr>
        <w:t xml:space="preserve"> announces the Indus Valley (Harappan) civilization.</w:t>
      </w:r>
    </w:p>
    <w:p>
      <w:pPr>
        <w:spacing w:after="60" w:before="60" w:line="264"/>
        <w:ind w:left="0"/>
      </w:pPr>
      <w:r>
        <w:rPr>
          <w:b/>
          <w:bCs/>
          <w:color w:val="8A3B12"/>
          <w:sz w:val="21"/>
          <w:szCs w:val="21"/>
        </w:rPr>
        <w:t xml:space="preserve">1925 CE</w:t>
      </w:r>
      <w:r>
        <w:rPr>
          <w:color w:val="555555"/>
          <w:sz w:val="21"/>
          <w:szCs w:val="21"/>
        </w:rPr>
        <w:t xml:space="preserve">  —  </w:t>
      </w:r>
      <w:r>
        <w:rPr>
          <w:b/>
          <w:bCs/>
          <w:sz w:val="21"/>
          <w:szCs w:val="21"/>
        </w:rPr>
        <w:t xml:space="preserve">RSS</w:t>
      </w:r>
      <w:r>
        <w:rPr>
          <w:sz w:val="21"/>
          <w:szCs w:val="21"/>
        </w:rPr>
        <w:t xml:space="preserve"> founded (</w:t>
      </w:r>
      <w:r>
        <w:rPr>
          <w:b/>
          <w:bCs/>
          <w:sz w:val="21"/>
          <w:szCs w:val="21"/>
        </w:rPr>
        <w:t xml:space="preserve">K. B. Hedgewar</w:t>
      </w:r>
      <w:r>
        <w:rPr>
          <w:sz w:val="21"/>
          <w:szCs w:val="21"/>
        </w:rPr>
        <w:t xml:space="preserve">); </w:t>
      </w:r>
      <w:r>
        <w:rPr>
          <w:b/>
          <w:bCs/>
          <w:sz w:val="21"/>
          <w:szCs w:val="21"/>
        </w:rPr>
        <w:t xml:space="preserve">Communist Party of India</w:t>
      </w:r>
      <w:r>
        <w:rPr>
          <w:sz w:val="21"/>
          <w:szCs w:val="21"/>
        </w:rPr>
        <w:t xml:space="preserve"> (formally 1925); </w:t>
      </w:r>
      <w:r>
        <w:rPr>
          <w:b/>
          <w:bCs/>
          <w:sz w:val="21"/>
          <w:szCs w:val="21"/>
        </w:rPr>
        <w:t xml:space="preserve">Kakori Conspiracy (1925)</w:t>
      </w:r>
      <w:r>
        <w:rPr>
          <w:sz w:val="21"/>
          <w:szCs w:val="21"/>
        </w:rPr>
        <w:t xml:space="preserve">: </w:t>
      </w:r>
      <w:r>
        <w:rPr>
          <w:b/>
          <w:bCs/>
          <w:sz w:val="21"/>
          <w:szCs w:val="21"/>
        </w:rPr>
        <w:t xml:space="preserve">Ram Prasad Bismil</w:t>
      </w:r>
      <w:r>
        <w:rPr>
          <w:sz w:val="21"/>
          <w:szCs w:val="21"/>
        </w:rPr>
        <w:t xml:space="preserve">, </w:t>
      </w:r>
      <w:r>
        <w:rPr>
          <w:b/>
          <w:bCs/>
          <w:sz w:val="21"/>
          <w:szCs w:val="21"/>
        </w:rPr>
        <w:t xml:space="preserve">Ashfaqulla Khan</w:t>
      </w:r>
      <w:r>
        <w:rPr>
          <w:sz w:val="21"/>
          <w:szCs w:val="21"/>
        </w:rPr>
        <w:t xml:space="preserve">, </w:t>
      </w:r>
      <w:r>
        <w:rPr>
          <w:b/>
          <w:bCs/>
          <w:sz w:val="21"/>
          <w:szCs w:val="21"/>
        </w:rPr>
        <w:t xml:space="preserve">Roshan Singh</w:t>
      </w:r>
      <w:r>
        <w:rPr>
          <w:sz w:val="21"/>
          <w:szCs w:val="21"/>
        </w:rPr>
        <w:t xml:space="preserve"> hanged. </w:t>
      </w:r>
      <w:r>
        <w:rPr>
          <w:b/>
          <w:bCs/>
          <w:sz w:val="21"/>
          <w:szCs w:val="21"/>
        </w:rPr>
        <w:t xml:space="preserve">Sarojini Naidu</w:t>
      </w:r>
      <w:r>
        <w:rPr>
          <w:sz w:val="21"/>
          <w:szCs w:val="21"/>
        </w:rPr>
        <w:t xml:space="preserve"> (Congress president, 1925; INC session Kanpur; first Indian woman). </w:t>
      </w:r>
      <w:r>
        <w:rPr>
          <w:b/>
          <w:bCs/>
          <w:sz w:val="21"/>
          <w:szCs w:val="21"/>
        </w:rPr>
        <w:t xml:space="preserve">Periyar E. V. Ramasamy</w:t>
      </w:r>
      <w:r>
        <w:rPr>
          <w:sz w:val="21"/>
          <w:szCs w:val="21"/>
        </w:rPr>
        <w:t xml:space="preserve"> (</w:t>
      </w:r>
      <w:r>
        <w:rPr>
          <w:b/>
          <w:bCs/>
          <w:sz w:val="21"/>
          <w:szCs w:val="21"/>
        </w:rPr>
        <w:t xml:space="preserve">Self-Respect Movement, 1925</w:t>
      </w:r>
      <w:r>
        <w:rPr>
          <w:sz w:val="21"/>
          <w:szCs w:val="21"/>
        </w:rPr>
        <w:t xml:space="preserve">).</w:t>
      </w:r>
    </w:p>
    <w:p>
      <w:pPr>
        <w:spacing w:after="60" w:before="60" w:line="264"/>
        <w:ind w:left="0"/>
      </w:pPr>
      <w:r>
        <w:rPr>
          <w:b/>
          <w:bCs/>
          <w:color w:val="8A3B12"/>
          <w:sz w:val="21"/>
          <w:szCs w:val="21"/>
        </w:rPr>
        <w:t xml:space="preserve">1926 to 1931 CE</w:t>
      </w:r>
      <w:r>
        <w:rPr>
          <w:color w:val="555555"/>
          <w:sz w:val="21"/>
          <w:szCs w:val="21"/>
        </w:rPr>
        <w:t xml:space="preserve">  —  </w:t>
      </w:r>
      <w:r>
        <w:rPr>
          <w:b/>
          <w:bCs/>
          <w:sz w:val="21"/>
          <w:szCs w:val="21"/>
        </w:rPr>
        <w:t xml:space="preserve">Lord Irwin</w:t>
      </w:r>
      <w:r>
        <w:rPr>
          <w:sz w:val="21"/>
          <w:szCs w:val="21"/>
        </w:rPr>
        <w:t xml:space="preserve">. </w:t>
      </w:r>
      <w:r>
        <w:rPr>
          <w:b/>
          <w:bCs/>
          <w:sz w:val="21"/>
          <w:szCs w:val="21"/>
        </w:rPr>
        <w:t xml:space="preserve">UPSC</w:t>
      </w:r>
      <w:r>
        <w:rPr>
          <w:sz w:val="21"/>
          <w:szCs w:val="21"/>
        </w:rPr>
        <w:t xml:space="preserve"> (1926; constitutional 1950).</w:t>
      </w:r>
    </w:p>
    <w:p>
      <w:pPr>
        <w:spacing w:after="60" w:before="60" w:line="264"/>
        <w:ind w:left="0"/>
      </w:pPr>
      <w:r>
        <w:rPr>
          <w:b/>
          <w:bCs/>
          <w:color w:val="8A3B12"/>
          <w:sz w:val="21"/>
          <w:szCs w:val="21"/>
        </w:rPr>
        <w:t xml:space="preserve">1927 CE</w:t>
      </w:r>
      <w:r>
        <w:rPr>
          <w:color w:val="555555"/>
          <w:sz w:val="21"/>
          <w:szCs w:val="21"/>
        </w:rPr>
        <w:t xml:space="preserve">  —  </w:t>
      </w:r>
      <w:r>
        <w:rPr>
          <w:b/>
          <w:bCs/>
          <w:sz w:val="21"/>
          <w:szCs w:val="21"/>
        </w:rPr>
        <w:t xml:space="preserve">Simon Commission (1927 to 1928)</w:t>
      </w:r>
      <w:r>
        <w:rPr>
          <w:sz w:val="21"/>
          <w:szCs w:val="21"/>
        </w:rPr>
        <w:t xml:space="preserve">. </w:t>
      </w:r>
      <w:r>
        <w:rPr>
          <w:b/>
          <w:bCs/>
          <w:sz w:val="21"/>
          <w:szCs w:val="21"/>
        </w:rPr>
        <w:t xml:space="preserve">Mahad Satyagraha, 1927</w:t>
      </w:r>
      <w:r>
        <w:rPr>
          <w:sz w:val="21"/>
          <w:szCs w:val="21"/>
        </w:rPr>
        <w:t xml:space="preserve"> (B. R. Ambedkar). All-India States Peoples’ Conference (1927). INC session, Madras: </w:t>
      </w:r>
      <w:r>
        <w:rPr>
          <w:b/>
          <w:bCs/>
          <w:sz w:val="21"/>
          <w:szCs w:val="21"/>
        </w:rPr>
        <w:t xml:space="preserve">M. A. Ansari</w:t>
      </w:r>
      <w:r>
        <w:rPr>
          <w:sz w:val="21"/>
          <w:szCs w:val="21"/>
        </w:rPr>
        <w:t xml:space="preserve">.</w:t>
      </w:r>
    </w:p>
    <w:p>
      <w:pPr>
        <w:spacing w:after="60" w:before="60" w:line="264"/>
        <w:ind w:left="0"/>
      </w:pPr>
      <w:r>
        <w:rPr>
          <w:b/>
          <w:bCs/>
          <w:color w:val="8A3B12"/>
          <w:sz w:val="21"/>
          <w:szCs w:val="21"/>
        </w:rPr>
        <w:t xml:space="preserve">1928 CE</w:t>
      </w:r>
      <w:r>
        <w:rPr>
          <w:color w:val="555555"/>
          <w:sz w:val="21"/>
          <w:szCs w:val="21"/>
        </w:rPr>
        <w:t xml:space="preserve">  —  </w:t>
      </w:r>
      <w:r>
        <w:rPr>
          <w:b/>
          <w:bCs/>
          <w:sz w:val="21"/>
          <w:szCs w:val="21"/>
        </w:rPr>
        <w:t xml:space="preserve">Simon Commission</w:t>
      </w:r>
      <w:r>
        <w:rPr>
          <w:sz w:val="21"/>
          <w:szCs w:val="21"/>
        </w:rPr>
        <w:t xml:space="preserve"> (all-white) boycotted (“Simon Go Back”); </w:t>
      </w:r>
      <w:r>
        <w:rPr>
          <w:b/>
          <w:bCs/>
          <w:sz w:val="21"/>
          <w:szCs w:val="21"/>
        </w:rPr>
        <w:t xml:space="preserve">Lala Lajpat Rai</w:t>
      </w:r>
      <w:r>
        <w:rPr>
          <w:sz w:val="21"/>
          <w:szCs w:val="21"/>
        </w:rPr>
        <w:t xml:space="preserve"> injured by lathi-charge (dies Nov 1928); </w:t>
      </w:r>
      <w:r>
        <w:rPr>
          <w:b/>
          <w:bCs/>
          <w:sz w:val="21"/>
          <w:szCs w:val="21"/>
        </w:rPr>
        <w:t xml:space="preserve">Nehru Report (1928)</w:t>
      </w:r>
      <w:r>
        <w:rPr>
          <w:sz w:val="21"/>
          <w:szCs w:val="21"/>
        </w:rPr>
        <w:t xml:space="preserve">. </w:t>
      </w:r>
      <w:r>
        <w:rPr>
          <w:b/>
          <w:bCs/>
          <w:sz w:val="21"/>
          <w:szCs w:val="21"/>
        </w:rPr>
        <w:t xml:space="preserve">Bardoli Satyagraha (1928, Vallabhbhai Patel)</w:t>
      </w:r>
      <w:r>
        <w:rPr>
          <w:sz w:val="21"/>
          <w:szCs w:val="21"/>
        </w:rPr>
        <w:t xml:space="preserve">. INC session, Calcutta: </w:t>
      </w:r>
      <w:r>
        <w:rPr>
          <w:b/>
          <w:bCs/>
          <w:sz w:val="21"/>
          <w:szCs w:val="21"/>
        </w:rPr>
        <w:t xml:space="preserve">Motilal Nehru</w:t>
      </w:r>
      <w:r>
        <w:rPr>
          <w:sz w:val="21"/>
          <w:szCs w:val="21"/>
        </w:rPr>
        <w:t xml:space="preserve"> (Nehru Report). </w:t>
      </w:r>
      <w:r>
        <w:rPr>
          <w:b/>
          <w:bCs/>
          <w:sz w:val="21"/>
          <w:szCs w:val="21"/>
        </w:rPr>
        <w:t xml:space="preserve">C. V. Raman</w:t>
      </w:r>
      <w:r>
        <w:rPr>
          <w:sz w:val="21"/>
          <w:szCs w:val="21"/>
        </w:rPr>
        <w:t xml:space="preserve"> (</w:t>
      </w:r>
      <w:r>
        <w:rPr>
          <w:b/>
          <w:bCs/>
          <w:sz w:val="21"/>
          <w:szCs w:val="21"/>
        </w:rPr>
        <w:t xml:space="preserve">Raman Effect</w:t>
      </w:r>
      <w:r>
        <w:rPr>
          <w:sz w:val="21"/>
          <w:szCs w:val="21"/>
        </w:rPr>
        <w:t xml:space="preserve">, 1928).</w:t>
      </w:r>
    </w:p>
    <w:p>
      <w:pPr>
        <w:spacing w:after="60" w:before="60" w:line="264"/>
        <w:ind w:left="0"/>
      </w:pPr>
      <w:r>
        <w:rPr>
          <w:b/>
          <w:bCs/>
          <w:color w:val="8A3B12"/>
          <w:sz w:val="21"/>
          <w:szCs w:val="21"/>
        </w:rPr>
        <w:t xml:space="preserve">1929 CE</w:t>
      </w:r>
      <w:r>
        <w:rPr>
          <w:color w:val="555555"/>
          <w:sz w:val="21"/>
          <w:szCs w:val="21"/>
        </w:rPr>
        <w:t xml:space="preserve">  —  </w:t>
      </w:r>
      <w:r>
        <w:rPr>
          <w:b/>
          <w:bCs/>
          <w:sz w:val="21"/>
          <w:szCs w:val="21"/>
        </w:rPr>
        <w:t xml:space="preserve">Lahore Congress</w:t>
      </w:r>
      <w:r>
        <w:rPr>
          <w:sz w:val="21"/>
          <w:szCs w:val="21"/>
        </w:rPr>
        <w:t xml:space="preserve"> (</w:t>
      </w:r>
      <w:r>
        <w:rPr>
          <w:b/>
          <w:bCs/>
          <w:sz w:val="21"/>
          <w:szCs w:val="21"/>
        </w:rPr>
        <w:t xml:space="preserve">Jawaharlal Nehru</w:t>
      </w:r>
      <w:r>
        <w:rPr>
          <w:sz w:val="21"/>
          <w:szCs w:val="21"/>
        </w:rPr>
        <w:t xml:space="preserve"> presiding) resolves </w:t>
      </w:r>
      <w:r>
        <w:rPr>
          <w:b/>
          <w:bCs/>
          <w:sz w:val="21"/>
          <w:szCs w:val="21"/>
        </w:rPr>
        <w:t xml:space="preserve">Purna Swaraj</w:t>
      </w:r>
      <w:r>
        <w:rPr>
          <w:sz w:val="21"/>
          <w:szCs w:val="21"/>
        </w:rPr>
        <w:t xml:space="preserve">; </w:t>
      </w:r>
      <w:r>
        <w:rPr>
          <w:b/>
          <w:bCs/>
          <w:sz w:val="21"/>
          <w:szCs w:val="21"/>
        </w:rPr>
        <w:t xml:space="preserve">Jinnah’s Fourteen Points (1929)</w:t>
      </w:r>
      <w:r>
        <w:rPr>
          <w:sz w:val="21"/>
          <w:szCs w:val="21"/>
        </w:rPr>
        <w:t xml:space="preserve">. </w:t>
      </w:r>
      <w:r>
        <w:rPr>
          <w:b/>
          <w:bCs/>
          <w:sz w:val="21"/>
          <w:szCs w:val="21"/>
        </w:rPr>
        <w:t xml:space="preserve">Bhagat Singh</w:t>
      </w:r>
      <w:r>
        <w:rPr>
          <w:sz w:val="21"/>
          <w:szCs w:val="21"/>
        </w:rPr>
        <w:t xml:space="preserve"> and </w:t>
      </w:r>
      <w:r>
        <w:rPr>
          <w:b/>
          <w:bCs/>
          <w:sz w:val="21"/>
          <w:szCs w:val="21"/>
        </w:rPr>
        <w:t xml:space="preserve">Batukeshwar Dutt</w:t>
      </w:r>
      <w:r>
        <w:rPr>
          <w:sz w:val="21"/>
          <w:szCs w:val="21"/>
        </w:rPr>
        <w:t xml:space="preserve"> bomb the Central Legislative Assembly.</w:t>
      </w:r>
    </w:p>
    <w:p>
      <w:pPr>
        <w:spacing w:after="60" w:before="60" w:line="264"/>
        <w:ind w:left="0"/>
      </w:pPr>
      <w:r>
        <w:rPr>
          <w:b/>
          <w:bCs/>
          <w:color w:val="8A3B12"/>
          <w:sz w:val="21"/>
          <w:szCs w:val="21"/>
        </w:rPr>
        <w:t xml:space="preserve">1930 CE</w:t>
      </w:r>
      <w:r>
        <w:rPr>
          <w:color w:val="555555"/>
          <w:sz w:val="21"/>
          <w:szCs w:val="21"/>
        </w:rPr>
        <w:t xml:space="preserve">  —  </w:t>
      </w:r>
      <w:r>
        <w:rPr>
          <w:b/>
          <w:bCs/>
          <w:sz w:val="21"/>
          <w:szCs w:val="21"/>
        </w:rPr>
        <w:t xml:space="preserve">26 January 1930</w:t>
      </w:r>
      <w:r>
        <w:rPr>
          <w:sz w:val="21"/>
          <w:szCs w:val="21"/>
        </w:rPr>
        <w:t xml:space="preserve"> observed as Independence Day. </w:t>
      </w:r>
      <w:r>
        <w:rPr>
          <w:b/>
          <w:bCs/>
          <w:sz w:val="21"/>
          <w:szCs w:val="21"/>
        </w:rPr>
        <w:t xml:space="preserve">Civil Disobedience Movement (1930 to 1934):</w:t>
      </w:r>
      <w:r>
        <w:rPr>
          <w:sz w:val="21"/>
          <w:szCs w:val="21"/>
        </w:rPr>
        <w:t xml:space="preserve"> </w:t>
      </w:r>
      <w:r>
        <w:rPr>
          <w:b/>
          <w:bCs/>
          <w:sz w:val="21"/>
          <w:szCs w:val="21"/>
        </w:rPr>
        <w:t xml:space="preserve">Dandi March (12 March to 6 April 1930)</w:t>
      </w:r>
      <w:r>
        <w:rPr>
          <w:sz w:val="21"/>
          <w:szCs w:val="21"/>
        </w:rPr>
        <w:t xml:space="preserve">, </w:t>
      </w:r>
      <w:r>
        <w:rPr>
          <w:b/>
          <w:bCs/>
          <w:sz w:val="21"/>
          <w:szCs w:val="21"/>
        </w:rPr>
        <w:t xml:space="preserve">Salt Satyagraha</w:t>
      </w:r>
      <w:r>
        <w:rPr>
          <w:sz w:val="21"/>
          <w:szCs w:val="21"/>
        </w:rPr>
        <w:t xml:space="preserve">; Dharasana; </w:t>
      </w:r>
      <w:r>
        <w:rPr>
          <w:b/>
          <w:bCs/>
          <w:sz w:val="21"/>
          <w:szCs w:val="21"/>
        </w:rPr>
        <w:t xml:space="preserve">Frontier Gandhi (Abdul Ghaffar Khan)</w:t>
      </w:r>
      <w:r>
        <w:rPr>
          <w:sz w:val="21"/>
          <w:szCs w:val="21"/>
        </w:rPr>
        <w:t xml:space="preserve"> and </w:t>
      </w:r>
      <w:r>
        <w:rPr>
          <w:b/>
          <w:bCs/>
          <w:sz w:val="21"/>
          <w:szCs w:val="21"/>
        </w:rPr>
        <w:t xml:space="preserve">Khudai Khidmatgars</w:t>
      </w:r>
      <w:r>
        <w:rPr>
          <w:sz w:val="21"/>
          <w:szCs w:val="21"/>
        </w:rPr>
        <w:t xml:space="preserve">. </w:t>
      </w:r>
      <w:r>
        <w:rPr>
          <w:b/>
          <w:bCs/>
          <w:sz w:val="21"/>
          <w:szCs w:val="21"/>
        </w:rPr>
        <w:t xml:space="preserve">Surya Sen</w:t>
      </w:r>
      <w:r>
        <w:rPr>
          <w:sz w:val="21"/>
          <w:szCs w:val="21"/>
        </w:rPr>
        <w:t xml:space="preserve"> leads the </w:t>
      </w:r>
      <w:r>
        <w:rPr>
          <w:b/>
          <w:bCs/>
          <w:sz w:val="21"/>
          <w:szCs w:val="21"/>
        </w:rPr>
        <w:t xml:space="preserve">Chittagong Armoury Raid (1930)</w:t>
      </w:r>
      <w:r>
        <w:rPr>
          <w:sz w:val="21"/>
          <w:szCs w:val="21"/>
        </w:rPr>
        <w:t xml:space="preserve">. </w:t>
      </w:r>
      <w:r>
        <w:rPr>
          <w:b/>
          <w:bCs/>
          <w:sz w:val="21"/>
          <w:szCs w:val="21"/>
        </w:rPr>
        <w:t xml:space="preserve">First Round Table Conference</w:t>
      </w:r>
      <w:r>
        <w:rPr>
          <w:sz w:val="21"/>
          <w:szCs w:val="21"/>
        </w:rPr>
        <w:t xml:space="preserve"> (London, 1930; Round Table Conferences 1930 to 1932). </w:t>
      </w:r>
      <w:r>
        <w:rPr>
          <w:b/>
          <w:bCs/>
          <w:sz w:val="21"/>
          <w:szCs w:val="21"/>
        </w:rPr>
        <w:t xml:space="preserve">Kalaram temple entry, 1930</w:t>
      </w:r>
      <w:r>
        <w:rPr>
          <w:sz w:val="21"/>
          <w:szCs w:val="21"/>
        </w:rPr>
        <w:t xml:space="preserve"> (Ambedkar). </w:t>
      </w:r>
      <w:r>
        <w:rPr>
          <w:b/>
          <w:bCs/>
          <w:sz w:val="21"/>
          <w:szCs w:val="21"/>
        </w:rPr>
        <w:t xml:space="preserve">C. V. Raman</w:t>
      </w:r>
      <w:r>
        <w:rPr>
          <w:sz w:val="21"/>
          <w:szCs w:val="21"/>
        </w:rPr>
        <w:t xml:space="preserve"> (Nobel 1930). </w:t>
      </w:r>
      <w:r>
        <w:rPr>
          <w:b/>
          <w:bCs/>
          <w:sz w:val="21"/>
          <w:szCs w:val="21"/>
        </w:rPr>
        <w:t xml:space="preserve">S. Chandrasekhar</w:t>
      </w:r>
      <w:r>
        <w:rPr>
          <w:sz w:val="21"/>
          <w:szCs w:val="21"/>
        </w:rPr>
        <w:t xml:space="preserve"> (Chandrasekhar limit, 1930).</w:t>
      </w:r>
    </w:p>
    <w:p>
      <w:pPr>
        <w:spacing w:after="60" w:before="60" w:line="264"/>
        <w:ind w:left="0"/>
      </w:pPr>
      <w:r>
        <w:rPr>
          <w:b/>
          <w:bCs/>
          <w:color w:val="8A3B12"/>
          <w:sz w:val="21"/>
          <w:szCs w:val="21"/>
        </w:rPr>
        <w:t xml:space="preserve">1931 CE</w:t>
      </w:r>
      <w:r>
        <w:rPr>
          <w:color w:val="555555"/>
          <w:sz w:val="21"/>
          <w:szCs w:val="21"/>
        </w:rPr>
        <w:t xml:space="preserve">  —  </w:t>
      </w:r>
      <w:r>
        <w:rPr>
          <w:b/>
          <w:bCs/>
          <w:sz w:val="21"/>
          <w:szCs w:val="21"/>
        </w:rPr>
        <w:t xml:space="preserve">Gandhi-Irwin Pact (March 1931)</w:t>
      </w:r>
      <w:r>
        <w:rPr>
          <w:sz w:val="21"/>
          <w:szCs w:val="21"/>
        </w:rPr>
        <w:t xml:space="preserve">; </w:t>
      </w:r>
      <w:r>
        <w:rPr>
          <w:b/>
          <w:bCs/>
          <w:sz w:val="21"/>
          <w:szCs w:val="21"/>
        </w:rPr>
        <w:t xml:space="preserve">Second RTC</w:t>
      </w:r>
      <w:r>
        <w:rPr>
          <w:sz w:val="21"/>
          <w:szCs w:val="21"/>
        </w:rPr>
        <w:t xml:space="preserve"> (1931, Gandhi attends). </w:t>
      </w:r>
      <w:r>
        <w:rPr>
          <w:b/>
          <w:bCs/>
          <w:sz w:val="21"/>
          <w:szCs w:val="21"/>
        </w:rPr>
        <w:t xml:space="preserve">Bhagat Singh</w:t>
      </w:r>
      <w:r>
        <w:rPr>
          <w:sz w:val="21"/>
          <w:szCs w:val="21"/>
        </w:rPr>
        <w:t xml:space="preserve">, </w:t>
      </w:r>
      <w:r>
        <w:rPr>
          <w:b/>
          <w:bCs/>
          <w:sz w:val="21"/>
          <w:szCs w:val="21"/>
        </w:rPr>
        <w:t xml:space="preserve">Rajguru</w:t>
      </w:r>
      <w:r>
        <w:rPr>
          <w:sz w:val="21"/>
          <w:szCs w:val="21"/>
        </w:rPr>
        <w:t xml:space="preserve">, </w:t>
      </w:r>
      <w:r>
        <w:rPr>
          <w:b/>
          <w:bCs/>
          <w:sz w:val="21"/>
          <w:szCs w:val="21"/>
        </w:rPr>
        <w:t xml:space="preserve">Sukhdev</w:t>
      </w:r>
      <w:r>
        <w:rPr>
          <w:sz w:val="21"/>
          <w:szCs w:val="21"/>
        </w:rPr>
        <w:t xml:space="preserve"> hanged (</w:t>
      </w:r>
      <w:r>
        <w:rPr>
          <w:b/>
          <w:bCs/>
          <w:sz w:val="21"/>
          <w:szCs w:val="21"/>
        </w:rPr>
        <w:t xml:space="preserve">23 March 1931</w:t>
      </w:r>
      <w:r>
        <w:rPr>
          <w:sz w:val="21"/>
          <w:szCs w:val="21"/>
        </w:rPr>
        <w:t xml:space="preserve">); </w:t>
      </w:r>
      <w:r>
        <w:rPr>
          <w:b/>
          <w:bCs/>
          <w:sz w:val="21"/>
          <w:szCs w:val="21"/>
        </w:rPr>
        <w:t xml:space="preserve">Chandra Shekhar Azad</w:t>
      </w:r>
      <w:r>
        <w:rPr>
          <w:sz w:val="21"/>
          <w:szCs w:val="21"/>
        </w:rPr>
        <w:t xml:space="preserve"> dies (1931). INC session, Karachi: </w:t>
      </w:r>
      <w:r>
        <w:rPr>
          <w:b/>
          <w:bCs/>
          <w:sz w:val="21"/>
          <w:szCs w:val="21"/>
        </w:rPr>
        <w:t xml:space="preserve">Vallabhbhai Patel</w:t>
      </w:r>
      <w:r>
        <w:rPr>
          <w:sz w:val="21"/>
          <w:szCs w:val="21"/>
        </w:rPr>
        <w:t xml:space="preserve"> (Fundamental Rights and economic policy resolution). </w:t>
      </w:r>
      <w:r>
        <w:rPr>
          <w:b/>
          <w:bCs/>
          <w:sz w:val="21"/>
          <w:szCs w:val="21"/>
        </w:rPr>
        <w:t xml:space="preserve">Alam Ara</w:t>
      </w:r>
      <w:r>
        <w:rPr>
          <w:sz w:val="21"/>
          <w:szCs w:val="21"/>
        </w:rPr>
        <w:t xml:space="preserve"> (first Indian talkie, 1931). </w:t>
      </w:r>
      <w:r>
        <w:rPr>
          <w:b/>
          <w:bCs/>
          <w:sz w:val="21"/>
          <w:szCs w:val="21"/>
        </w:rPr>
        <w:t xml:space="preserve">Delhi capital inaugurated (1931)</w:t>
      </w:r>
      <w:r>
        <w:rPr>
          <w:sz w:val="21"/>
          <w:szCs w:val="21"/>
        </w:rPr>
        <w:t xml:space="preserve">; </w:t>
      </w:r>
      <w:r>
        <w:rPr>
          <w:b/>
          <w:bCs/>
          <w:sz w:val="21"/>
          <w:szCs w:val="21"/>
        </w:rPr>
        <w:t xml:space="preserve">India Gate (1931)</w:t>
      </w:r>
      <w:r>
        <w:rPr>
          <w:sz w:val="21"/>
          <w:szCs w:val="21"/>
        </w:rPr>
        <w:t xml:space="preserve">. </w:t>
      </w:r>
      <w:r>
        <w:rPr>
          <w:b/>
          <w:bCs/>
          <w:sz w:val="21"/>
          <w:szCs w:val="21"/>
        </w:rPr>
        <w:t xml:space="preserve">Lord Willingdon</w:t>
      </w:r>
      <w:r>
        <w:rPr>
          <w:sz w:val="21"/>
          <w:szCs w:val="21"/>
        </w:rPr>
        <w:t xml:space="preserve"> (1931 to 1936).</w:t>
      </w:r>
    </w:p>
    <w:p>
      <w:pPr>
        <w:spacing w:after="60" w:before="60" w:line="264"/>
        <w:ind w:left="0"/>
      </w:pPr>
      <w:r>
        <w:rPr>
          <w:b/>
          <w:bCs/>
          <w:color w:val="8A3B12"/>
          <w:sz w:val="21"/>
          <w:szCs w:val="21"/>
        </w:rPr>
        <w:t xml:space="preserve">1932 CE</w:t>
      </w:r>
      <w:r>
        <w:rPr>
          <w:color w:val="555555"/>
          <w:sz w:val="21"/>
          <w:szCs w:val="21"/>
        </w:rPr>
        <w:t xml:space="preserve">  —  </w:t>
      </w:r>
      <w:r>
        <w:rPr>
          <w:b/>
          <w:bCs/>
          <w:sz w:val="21"/>
          <w:szCs w:val="21"/>
        </w:rPr>
        <w:t xml:space="preserve">Communal Award (1932)</w:t>
      </w:r>
      <w:r>
        <w:rPr>
          <w:sz w:val="21"/>
          <w:szCs w:val="21"/>
        </w:rPr>
        <w:t xml:space="preserve"> gives separate electorates to the Depressed Classes; </w:t>
      </w:r>
      <w:r>
        <w:rPr>
          <w:b/>
          <w:bCs/>
          <w:sz w:val="21"/>
          <w:szCs w:val="21"/>
        </w:rPr>
        <w:t xml:space="preserve">Poona Pact (24 September 1932)</w:t>
      </w:r>
      <w:r>
        <w:rPr>
          <w:sz w:val="21"/>
          <w:szCs w:val="21"/>
        </w:rPr>
        <w:t xml:space="preserve"> between </w:t>
      </w:r>
      <w:r>
        <w:rPr>
          <w:b/>
          <w:bCs/>
          <w:sz w:val="21"/>
          <w:szCs w:val="21"/>
        </w:rPr>
        <w:t xml:space="preserve">Gandhi</w:t>
      </w:r>
      <w:r>
        <w:rPr>
          <w:sz w:val="21"/>
          <w:szCs w:val="21"/>
        </w:rPr>
        <w:t xml:space="preserve"> and </w:t>
      </w:r>
      <w:r>
        <w:rPr>
          <w:b/>
          <w:bCs/>
          <w:sz w:val="21"/>
          <w:szCs w:val="21"/>
        </w:rPr>
        <w:t xml:space="preserve">B. R. Ambedkar</w:t>
      </w:r>
      <w:r>
        <w:rPr>
          <w:sz w:val="21"/>
          <w:szCs w:val="21"/>
        </w:rPr>
        <w:t xml:space="preserve">; </w:t>
      </w:r>
      <w:r>
        <w:rPr>
          <w:b/>
          <w:bCs/>
          <w:sz w:val="21"/>
          <w:szCs w:val="21"/>
        </w:rPr>
        <w:t xml:space="preserve">Harijan</w:t>
      </w:r>
      <w:r>
        <w:rPr>
          <w:sz w:val="21"/>
          <w:szCs w:val="21"/>
        </w:rPr>
        <w:t xml:space="preserve"> campaign.</w:t>
      </w:r>
    </w:p>
    <w:p>
      <w:pPr>
        <w:spacing w:after="60" w:before="60" w:line="264"/>
        <w:ind w:left="0"/>
      </w:pPr>
      <w:r>
        <w:rPr>
          <w:b/>
          <w:bCs/>
          <w:color w:val="8A3B12"/>
          <w:sz w:val="21"/>
          <w:szCs w:val="21"/>
        </w:rPr>
        <w:t xml:space="preserve">1933 CE</w:t>
      </w:r>
      <w:r>
        <w:rPr>
          <w:color w:val="555555"/>
          <w:sz w:val="21"/>
          <w:szCs w:val="21"/>
        </w:rPr>
        <w:t xml:space="preserve">  —  </w:t>
      </w:r>
      <w:r>
        <w:rPr>
          <w:sz w:val="21"/>
          <w:szCs w:val="21"/>
        </w:rPr>
        <w:t xml:space="preserve">INC session, Calcutta: </w:t>
      </w:r>
      <w:r>
        <w:rPr>
          <w:b/>
          <w:bCs/>
          <w:sz w:val="21"/>
          <w:szCs w:val="21"/>
        </w:rPr>
        <w:t xml:space="preserve">Nellie Sengupta</w:t>
      </w:r>
      <w:r>
        <w:rPr>
          <w:sz w:val="21"/>
          <w:szCs w:val="21"/>
        </w:rPr>
        <w:t xml:space="preserve"> (first British-born woman president).</w:t>
      </w:r>
    </w:p>
    <w:p>
      <w:pPr>
        <w:spacing w:after="60" w:before="60" w:line="264"/>
        <w:ind w:left="0"/>
      </w:pPr>
      <w:r>
        <w:rPr>
          <w:b/>
          <w:bCs/>
          <w:color w:val="8A3B12"/>
          <w:sz w:val="21"/>
          <w:szCs w:val="21"/>
        </w:rPr>
        <w:t xml:space="preserve">1935 CE</w:t>
      </w:r>
      <w:r>
        <w:rPr>
          <w:color w:val="555555"/>
          <w:sz w:val="21"/>
          <w:szCs w:val="21"/>
        </w:rPr>
        <w:t xml:space="preserve">  —  </w:t>
      </w:r>
      <w:r>
        <w:rPr>
          <w:b/>
          <w:bCs/>
          <w:sz w:val="21"/>
          <w:szCs w:val="21"/>
        </w:rPr>
        <w:t xml:space="preserve">Government of India Act 1935:</w:t>
      </w:r>
      <w:r>
        <w:rPr>
          <w:sz w:val="21"/>
          <w:szCs w:val="21"/>
        </w:rPr>
        <w:t xml:space="preserve"> federation (never implemented), provincial autonomy; </w:t>
      </w:r>
      <w:r>
        <w:rPr>
          <w:b/>
          <w:bCs/>
          <w:sz w:val="21"/>
          <w:szCs w:val="21"/>
        </w:rPr>
        <w:t xml:space="preserve">Federal Court</w:t>
      </w:r>
      <w:r>
        <w:rPr>
          <w:sz w:val="21"/>
          <w:szCs w:val="21"/>
        </w:rPr>
        <w:t xml:space="preserve">; the longest British-Indian act; basis for much of the Indian Constitution. </w:t>
      </w:r>
      <w:r>
        <w:rPr>
          <w:b/>
          <w:bCs/>
          <w:sz w:val="21"/>
          <w:szCs w:val="21"/>
        </w:rPr>
        <w:t xml:space="preserve">Reserve Bank of India (1 April 1935)</w:t>
      </w:r>
      <w:r>
        <w:rPr>
          <w:sz w:val="21"/>
          <w:szCs w:val="21"/>
        </w:rPr>
        <w:t xml:space="preserve"> (nationalized 1949).</w:t>
      </w:r>
    </w:p>
    <w:p>
      <w:pPr>
        <w:spacing w:after="60" w:before="60" w:line="264"/>
        <w:ind w:left="0"/>
      </w:pPr>
      <w:r>
        <w:rPr>
          <w:b/>
          <w:bCs/>
          <w:color w:val="8A3B12"/>
          <w:sz w:val="21"/>
          <w:szCs w:val="21"/>
        </w:rPr>
        <w:t xml:space="preserve">1936 CE</w:t>
      </w:r>
      <w:r>
        <w:rPr>
          <w:color w:val="555555"/>
          <w:sz w:val="21"/>
          <w:szCs w:val="21"/>
        </w:rPr>
        <w:t xml:space="preserve">  —  </w:t>
      </w:r>
      <w:r>
        <w:rPr>
          <w:b/>
          <w:bCs/>
          <w:sz w:val="21"/>
          <w:szCs w:val="21"/>
        </w:rPr>
        <w:t xml:space="preserve">Lord Linlithgow</w:t>
      </w:r>
      <w:r>
        <w:rPr>
          <w:sz w:val="21"/>
          <w:szCs w:val="21"/>
        </w:rPr>
        <w:t xml:space="preserve"> (1936 to 1943). </w:t>
      </w:r>
      <w:r>
        <w:rPr>
          <w:b/>
          <w:bCs/>
          <w:sz w:val="21"/>
          <w:szCs w:val="21"/>
        </w:rPr>
        <w:t xml:space="preserve">Temple Entry Proclamation (1936)</w:t>
      </w:r>
      <w:r>
        <w:rPr>
          <w:sz w:val="21"/>
          <w:szCs w:val="21"/>
        </w:rPr>
        <w:t xml:space="preserve"> under Chithira Thirunal (Travancore). </w:t>
      </w:r>
      <w:r>
        <w:rPr>
          <w:b/>
          <w:bCs/>
          <w:sz w:val="21"/>
          <w:szCs w:val="21"/>
        </w:rPr>
        <w:t xml:space="preserve">Independent Labour Party, 1936</w:t>
      </w:r>
      <w:r>
        <w:rPr>
          <w:sz w:val="21"/>
          <w:szCs w:val="21"/>
        </w:rPr>
        <w:t xml:space="preserve"> (Ambedkar). INC session, Lucknow: </w:t>
      </w:r>
      <w:r>
        <w:rPr>
          <w:b/>
          <w:bCs/>
          <w:sz w:val="21"/>
          <w:szCs w:val="21"/>
        </w:rPr>
        <w:t xml:space="preserve">Nehru</w:t>
      </w:r>
      <w:r>
        <w:rPr>
          <w:sz w:val="21"/>
          <w:szCs w:val="21"/>
        </w:rPr>
        <w:t xml:space="preserve">.</w:t>
      </w:r>
    </w:p>
    <w:p>
      <w:pPr>
        <w:spacing w:after="60" w:before="60" w:line="264"/>
        <w:ind w:left="0"/>
      </w:pPr>
      <w:r>
        <w:rPr>
          <w:b/>
          <w:bCs/>
          <w:color w:val="8A3B12"/>
          <w:sz w:val="21"/>
          <w:szCs w:val="21"/>
        </w:rPr>
        <w:t xml:space="preserve">1937 CE</w:t>
      </w:r>
      <w:r>
        <w:rPr>
          <w:color w:val="555555"/>
          <w:sz w:val="21"/>
          <w:szCs w:val="21"/>
        </w:rPr>
        <w:t xml:space="preserve">  —  </w:t>
      </w:r>
      <w:r>
        <w:rPr>
          <w:b/>
          <w:bCs/>
          <w:sz w:val="21"/>
          <w:szCs w:val="21"/>
        </w:rPr>
        <w:t xml:space="preserve">Provincial elections:</w:t>
      </w:r>
      <w:r>
        <w:rPr>
          <w:sz w:val="21"/>
          <w:szCs w:val="21"/>
        </w:rPr>
        <w:t xml:space="preserve"> Congress wins 7 of 11 provinces. INC session, Faizpur: </w:t>
      </w:r>
      <w:r>
        <w:rPr>
          <w:b/>
          <w:bCs/>
          <w:sz w:val="21"/>
          <w:szCs w:val="21"/>
        </w:rPr>
        <w:t xml:space="preserve">Nehru</w:t>
      </w:r>
      <w:r>
        <w:rPr>
          <w:sz w:val="21"/>
          <w:szCs w:val="21"/>
        </w:rPr>
        <w:t xml:space="preserve">.</w:t>
      </w:r>
    </w:p>
    <w:p>
      <w:pPr>
        <w:spacing w:after="60" w:before="60" w:line="264"/>
        <w:ind w:left="0"/>
      </w:pPr>
      <w:r>
        <w:rPr>
          <w:b/>
          <w:bCs/>
          <w:color w:val="8A3B12"/>
          <w:sz w:val="21"/>
          <w:szCs w:val="21"/>
        </w:rPr>
        <w:t xml:space="preserve">1938 CE</w:t>
      </w:r>
      <w:r>
        <w:rPr>
          <w:color w:val="555555"/>
          <w:sz w:val="21"/>
          <w:szCs w:val="21"/>
        </w:rPr>
        <w:t xml:space="preserve">  —  </w:t>
      </w:r>
      <w:r>
        <w:rPr>
          <w:b/>
          <w:bCs/>
          <w:sz w:val="21"/>
          <w:szCs w:val="21"/>
        </w:rPr>
        <w:t xml:space="preserve">Subhas Chandra Bose</w:t>
      </w:r>
      <w:r>
        <w:rPr>
          <w:sz w:val="21"/>
          <w:szCs w:val="21"/>
        </w:rPr>
        <w:t xml:space="preserve"> Congress president (Haripura).</w:t>
      </w:r>
    </w:p>
    <w:p>
      <w:pPr>
        <w:spacing w:after="60" w:before="60" w:line="264"/>
        <w:ind w:left="0"/>
      </w:pPr>
      <w:r>
        <w:rPr>
          <w:b/>
          <w:bCs/>
          <w:color w:val="8A3B12"/>
          <w:sz w:val="21"/>
          <w:szCs w:val="21"/>
        </w:rPr>
        <w:t xml:space="preserve">1939 CE</w:t>
      </w:r>
      <w:r>
        <w:rPr>
          <w:color w:val="555555"/>
          <w:sz w:val="21"/>
          <w:szCs w:val="21"/>
        </w:rPr>
        <w:t xml:space="preserve">  —  </w:t>
      </w:r>
      <w:r>
        <w:rPr>
          <w:sz w:val="21"/>
          <w:szCs w:val="21"/>
        </w:rPr>
        <w:t xml:space="preserve">Bose re-elected at Tripuri, resigns (</w:t>
      </w:r>
      <w:r>
        <w:rPr>
          <w:b/>
          <w:bCs/>
          <w:sz w:val="21"/>
          <w:szCs w:val="21"/>
        </w:rPr>
        <w:t xml:space="preserve">Rajendra Prasad</w:t>
      </w:r>
      <w:r>
        <w:rPr>
          <w:sz w:val="21"/>
          <w:szCs w:val="21"/>
        </w:rPr>
        <w:t xml:space="preserve"> took over); founds </w:t>
      </w:r>
      <w:r>
        <w:rPr>
          <w:b/>
          <w:bCs/>
          <w:sz w:val="21"/>
          <w:szCs w:val="21"/>
        </w:rPr>
        <w:t xml:space="preserve">Forward Bloc</w:t>
      </w:r>
      <w:r>
        <w:rPr>
          <w:sz w:val="21"/>
          <w:szCs w:val="21"/>
        </w:rPr>
        <w:t xml:space="preserve">. </w:t>
      </w:r>
      <w:r>
        <w:rPr>
          <w:b/>
          <w:bCs/>
          <w:sz w:val="21"/>
          <w:szCs w:val="21"/>
        </w:rPr>
        <w:t xml:space="preserve">Outbreak of WWII (1939)</w:t>
      </w:r>
      <w:r>
        <w:rPr>
          <w:sz w:val="21"/>
          <w:szCs w:val="21"/>
        </w:rPr>
        <w:t xml:space="preserve">; Congress ministries resign over India’s entry into WWII. World War II (about 2.5 million Indian soldiers; North Africa, Italy, Burma).</w:t>
      </w:r>
    </w:p>
    <w:p>
      <w:pPr>
        <w:spacing w:after="60" w:before="60" w:line="264"/>
        <w:ind w:left="0"/>
      </w:pPr>
      <w:r>
        <w:rPr>
          <w:b/>
          <w:bCs/>
          <w:color w:val="8A3B12"/>
          <w:sz w:val="21"/>
          <w:szCs w:val="21"/>
        </w:rPr>
        <w:t xml:space="preserve">1940 CE</w:t>
      </w:r>
      <w:r>
        <w:rPr>
          <w:color w:val="555555"/>
          <w:sz w:val="21"/>
          <w:szCs w:val="21"/>
        </w:rPr>
        <w:t xml:space="preserve">  —  </w:t>
      </w:r>
      <w:r>
        <w:rPr>
          <w:b/>
          <w:bCs/>
          <w:sz w:val="21"/>
          <w:szCs w:val="21"/>
        </w:rPr>
        <w:t xml:space="preserve">Lahore Resolution (Pakistan Resolution)</w:t>
      </w:r>
      <w:r>
        <w:rPr>
          <w:sz w:val="21"/>
          <w:szCs w:val="21"/>
        </w:rPr>
        <w:t xml:space="preserve">, 23 March, by the </w:t>
      </w:r>
      <w:r>
        <w:rPr>
          <w:b/>
          <w:bCs/>
          <w:sz w:val="21"/>
          <w:szCs w:val="21"/>
        </w:rPr>
        <w:t xml:space="preserve">Muslim League</w:t>
      </w:r>
      <w:r>
        <w:rPr>
          <w:sz w:val="21"/>
          <w:szCs w:val="21"/>
        </w:rPr>
        <w:t xml:space="preserve"> (</w:t>
      </w:r>
      <w:r>
        <w:rPr>
          <w:b/>
          <w:bCs/>
          <w:sz w:val="21"/>
          <w:szCs w:val="21"/>
        </w:rPr>
        <w:t xml:space="preserve">Jinnah’s</w:t>
      </w:r>
      <w:r>
        <w:rPr>
          <w:sz w:val="21"/>
          <w:szCs w:val="21"/>
        </w:rPr>
        <w:t xml:space="preserve"> Two-Nation theory); </w:t>
      </w:r>
      <w:r>
        <w:rPr>
          <w:b/>
          <w:bCs/>
          <w:sz w:val="21"/>
          <w:szCs w:val="21"/>
        </w:rPr>
        <w:t xml:space="preserve">August Offer</w:t>
      </w:r>
      <w:r>
        <w:rPr>
          <w:sz w:val="21"/>
          <w:szCs w:val="21"/>
        </w:rPr>
        <w:t xml:space="preserve">; </w:t>
      </w:r>
      <w:r>
        <w:rPr>
          <w:b/>
          <w:bCs/>
          <w:sz w:val="21"/>
          <w:szCs w:val="21"/>
        </w:rPr>
        <w:t xml:space="preserve">Individual Satyagraha</w:t>
      </w:r>
      <w:r>
        <w:rPr>
          <w:sz w:val="21"/>
          <w:szCs w:val="21"/>
        </w:rPr>
        <w:t xml:space="preserve"> (Vinoba Bhave first). </w:t>
      </w:r>
      <w:r>
        <w:rPr>
          <w:b/>
          <w:bCs/>
          <w:sz w:val="21"/>
          <w:szCs w:val="21"/>
        </w:rPr>
        <w:t xml:space="preserve">Udham Singh</w:t>
      </w:r>
      <w:r>
        <w:rPr>
          <w:sz w:val="21"/>
          <w:szCs w:val="21"/>
        </w:rPr>
        <w:t xml:space="preserve"> assassinates </w:t>
      </w:r>
      <w:r>
        <w:rPr>
          <w:b/>
          <w:bCs/>
          <w:sz w:val="21"/>
          <w:szCs w:val="21"/>
        </w:rPr>
        <w:t xml:space="preserve">Michael O’Dwyer</w:t>
      </w:r>
      <w:r>
        <w:rPr>
          <w:sz w:val="21"/>
          <w:szCs w:val="21"/>
        </w:rPr>
        <w:t xml:space="preserve"> (1940). INC session, Ramgarh: </w:t>
      </w:r>
      <w:r>
        <w:rPr>
          <w:b/>
          <w:bCs/>
          <w:sz w:val="21"/>
          <w:szCs w:val="21"/>
        </w:rPr>
        <w:t xml:space="preserve">Maulana Abul Kalam Azad</w:t>
      </w:r>
      <w:r>
        <w:rPr>
          <w:sz w:val="21"/>
          <w:szCs w:val="21"/>
        </w:rPr>
        <w:t xml:space="preserve"> (continued as president to 1946).</w:t>
      </w:r>
    </w:p>
    <w:p>
      <w:pPr>
        <w:spacing w:after="60" w:before="60" w:line="264"/>
        <w:ind w:left="0"/>
      </w:pPr>
      <w:r>
        <w:rPr>
          <w:b/>
          <w:bCs/>
          <w:color w:val="8A3B12"/>
          <w:sz w:val="21"/>
          <w:szCs w:val="21"/>
        </w:rPr>
        <w:t xml:space="preserve">1941 CE</w:t>
      </w:r>
      <w:r>
        <w:rPr>
          <w:color w:val="555555"/>
          <w:sz w:val="21"/>
          <w:szCs w:val="21"/>
        </w:rPr>
        <w:t xml:space="preserve">  —  </w:t>
      </w:r>
      <w:r>
        <w:rPr>
          <w:sz w:val="21"/>
          <w:szCs w:val="21"/>
        </w:rPr>
        <w:t xml:space="preserve">Last British-era census (1941).</w:t>
      </w:r>
    </w:p>
    <w:p>
      <w:pPr>
        <w:spacing w:after="60" w:before="60" w:line="264"/>
        <w:ind w:left="0"/>
      </w:pPr>
      <w:r>
        <w:rPr>
          <w:b/>
          <w:bCs/>
          <w:color w:val="8A3B12"/>
          <w:sz w:val="21"/>
          <w:szCs w:val="21"/>
        </w:rPr>
        <w:t xml:space="preserve">1942 CE (Cripps Mission and Quit India)</w:t>
      </w:r>
      <w:r>
        <w:rPr>
          <w:color w:val="555555"/>
          <w:sz w:val="21"/>
          <w:szCs w:val="21"/>
        </w:rPr>
        <w:t xml:space="preserve">  —  </w:t>
      </w:r>
      <w:r>
        <w:rPr>
          <w:b/>
          <w:bCs/>
          <w:sz w:val="21"/>
          <w:szCs w:val="21"/>
        </w:rPr>
        <w:t xml:space="preserve">Cripps Mission (March)</w:t>
      </w:r>
      <w:r>
        <w:rPr>
          <w:sz w:val="21"/>
          <w:szCs w:val="21"/>
        </w:rPr>
        <w:t xml:space="preserve">: offers Dominion status after the war; rejected. </w:t>
      </w:r>
      <w:r>
        <w:rPr>
          <w:b/>
          <w:bCs/>
          <w:sz w:val="21"/>
          <w:szCs w:val="21"/>
        </w:rPr>
        <w:t xml:space="preserve">8 August 1942: Quit India Movement</w:t>
      </w:r>
      <w:r>
        <w:rPr>
          <w:sz w:val="21"/>
          <w:szCs w:val="21"/>
        </w:rPr>
        <w:t xml:space="preserve"> (“</w:t>
      </w:r>
      <w:r>
        <w:rPr>
          <w:b/>
          <w:bCs/>
          <w:sz w:val="21"/>
          <w:szCs w:val="21"/>
        </w:rPr>
        <w:t xml:space="preserve">Do or Die</w:t>
      </w:r>
      <w:r>
        <w:rPr>
          <w:sz w:val="21"/>
          <w:szCs w:val="21"/>
        </w:rPr>
        <w:t xml:space="preserve">”); Congress leaders arrested at once (9 August); </w:t>
      </w:r>
      <w:r>
        <w:rPr>
          <w:b/>
          <w:bCs/>
          <w:sz w:val="21"/>
          <w:szCs w:val="21"/>
        </w:rPr>
        <w:t xml:space="preserve">Aruna Asaf Ali</w:t>
      </w:r>
      <w:r>
        <w:rPr>
          <w:sz w:val="21"/>
          <w:szCs w:val="21"/>
        </w:rPr>
        <w:t xml:space="preserve"> hoists the flag at Gowalia Tank Maidan; underground radio (Usha Mehta); parallel governments (Ballia, Tamluk, Satara); </w:t>
      </w:r>
      <w:r>
        <w:rPr>
          <w:b/>
          <w:bCs/>
          <w:sz w:val="21"/>
          <w:szCs w:val="21"/>
        </w:rPr>
        <w:t xml:space="preserve">Jayaprakash Narayan</w:t>
      </w:r>
      <w:r>
        <w:rPr>
          <w:sz w:val="21"/>
          <w:szCs w:val="21"/>
        </w:rPr>
        <w:t xml:space="preserve"> and </w:t>
      </w:r>
      <w:r>
        <w:rPr>
          <w:b/>
          <w:bCs/>
          <w:sz w:val="21"/>
          <w:szCs w:val="21"/>
        </w:rPr>
        <w:t xml:space="preserve">Ram Manohar Lohia</w:t>
      </w:r>
      <w:r>
        <w:rPr>
          <w:sz w:val="21"/>
          <w:szCs w:val="21"/>
        </w:rPr>
        <w:t xml:space="preserve">. </w:t>
      </w:r>
      <w:r>
        <w:rPr>
          <w:b/>
          <w:bCs/>
          <w:sz w:val="21"/>
          <w:szCs w:val="21"/>
        </w:rPr>
        <w:t xml:space="preserve">CSIR</w:t>
      </w:r>
      <w:r>
        <w:rPr>
          <w:sz w:val="21"/>
          <w:szCs w:val="21"/>
        </w:rPr>
        <w:t xml:space="preserve"> (1942).</w:t>
      </w:r>
    </w:p>
    <w:p>
      <w:pPr>
        <w:spacing w:after="60" w:before="60" w:line="264"/>
        <w:ind w:left="0"/>
      </w:pPr>
      <w:r>
        <w:rPr>
          <w:b/>
          <w:bCs/>
          <w:color w:val="8A3B12"/>
          <w:sz w:val="21"/>
          <w:szCs w:val="21"/>
        </w:rPr>
        <w:t xml:space="preserve">1943 CE</w:t>
      </w:r>
      <w:r>
        <w:rPr>
          <w:color w:val="555555"/>
          <w:sz w:val="21"/>
          <w:szCs w:val="21"/>
        </w:rPr>
        <w:t xml:space="preserve">  —  </w:t>
      </w:r>
      <w:r>
        <w:rPr>
          <w:b/>
          <w:bCs/>
          <w:sz w:val="21"/>
          <w:szCs w:val="21"/>
        </w:rPr>
        <w:t xml:space="preserve">Lord Wavell</w:t>
      </w:r>
      <w:r>
        <w:rPr>
          <w:sz w:val="21"/>
          <w:szCs w:val="21"/>
        </w:rPr>
        <w:t xml:space="preserve"> (1943 to 1947). </w:t>
      </w:r>
      <w:r>
        <w:rPr>
          <w:b/>
          <w:bCs/>
          <w:sz w:val="21"/>
          <w:szCs w:val="21"/>
        </w:rPr>
        <w:t xml:space="preserve">Bengal Famine of 1943</w:t>
      </w:r>
      <w:r>
        <w:rPr>
          <w:sz w:val="21"/>
          <w:szCs w:val="21"/>
        </w:rPr>
        <w:t xml:space="preserve"> (an estimated 2 to 3 million deaths). </w:t>
      </w:r>
      <w:r>
        <w:rPr>
          <w:b/>
          <w:bCs/>
          <w:sz w:val="21"/>
          <w:szCs w:val="21"/>
        </w:rPr>
        <w:t xml:space="preserve">Indian National Army (INA):</w:t>
      </w:r>
      <w:r>
        <w:rPr>
          <w:sz w:val="21"/>
          <w:szCs w:val="21"/>
        </w:rPr>
        <w:t xml:space="preserve"> </w:t>
      </w:r>
      <w:r>
        <w:rPr>
          <w:b/>
          <w:bCs/>
          <w:sz w:val="21"/>
          <w:szCs w:val="21"/>
        </w:rPr>
        <w:t xml:space="preserve">Subhas Chandra Bose</w:t>
      </w:r>
      <w:r>
        <w:rPr>
          <w:sz w:val="21"/>
          <w:szCs w:val="21"/>
        </w:rPr>
        <w:t xml:space="preserve"> (Netaji) forms the </w:t>
      </w:r>
      <w:r>
        <w:rPr>
          <w:b/>
          <w:bCs/>
          <w:sz w:val="21"/>
          <w:szCs w:val="21"/>
        </w:rPr>
        <w:t xml:space="preserve">Azad Hind Government</w:t>
      </w:r>
      <w:r>
        <w:rPr>
          <w:sz w:val="21"/>
          <w:szCs w:val="21"/>
        </w:rPr>
        <w:t xml:space="preserve"> (Singapore, 21 October 1943) and leads the </w:t>
      </w:r>
      <w:r>
        <w:rPr>
          <w:b/>
          <w:bCs/>
          <w:sz w:val="21"/>
          <w:szCs w:val="21"/>
        </w:rPr>
        <w:t xml:space="preserve">INA</w:t>
      </w:r>
      <w:r>
        <w:rPr>
          <w:sz w:val="21"/>
          <w:szCs w:val="21"/>
        </w:rPr>
        <w:t xml:space="preserve"> with Japanese support (</w:t>
      </w:r>
      <w:r>
        <w:rPr>
          <w:b/>
          <w:bCs/>
          <w:sz w:val="21"/>
          <w:szCs w:val="21"/>
        </w:rPr>
        <w:t xml:space="preserve">Rash Behari Bose</w:t>
      </w:r>
      <w:r>
        <w:rPr>
          <w:sz w:val="21"/>
          <w:szCs w:val="21"/>
        </w:rPr>
        <w:t xml:space="preserve"> and </w:t>
      </w:r>
      <w:r>
        <w:rPr>
          <w:b/>
          <w:bCs/>
          <w:sz w:val="21"/>
          <w:szCs w:val="21"/>
        </w:rPr>
        <w:t xml:space="preserve">Mohan Singh</w:t>
      </w:r>
      <w:r>
        <w:rPr>
          <w:sz w:val="21"/>
          <w:szCs w:val="21"/>
        </w:rPr>
        <w:t xml:space="preserve"> earlier); slogans “</w:t>
      </w:r>
      <w:r>
        <w:rPr>
          <w:b/>
          <w:bCs/>
          <w:sz w:val="21"/>
          <w:szCs w:val="21"/>
        </w:rPr>
        <w:t xml:space="preserve">Delhi Chalo</w:t>
      </w:r>
      <w:r>
        <w:rPr>
          <w:sz w:val="21"/>
          <w:szCs w:val="21"/>
        </w:rPr>
        <w:t xml:space="preserve">”, “</w:t>
      </w:r>
      <w:r>
        <w:rPr>
          <w:b/>
          <w:bCs/>
          <w:sz w:val="21"/>
          <w:szCs w:val="21"/>
        </w:rPr>
        <w:t xml:space="preserve">Jai Hind</w:t>
      </w:r>
      <w:r>
        <w:rPr>
          <w:sz w:val="21"/>
          <w:szCs w:val="21"/>
        </w:rPr>
        <w:t xml:space="preserve">”; Imphal-Kohima campaign. </w:t>
      </w:r>
      <w:r>
        <w:rPr>
          <w:b/>
          <w:bCs/>
          <w:sz w:val="21"/>
          <w:szCs w:val="21"/>
        </w:rPr>
        <w:t xml:space="preserve">Howrah Bridge</w:t>
      </w:r>
      <w:r>
        <w:rPr>
          <w:sz w:val="21"/>
          <w:szCs w:val="21"/>
        </w:rPr>
        <w:t xml:space="preserve"> (1943).</w:t>
      </w:r>
    </w:p>
    <w:p>
      <w:pPr>
        <w:spacing w:after="60" w:before="60" w:line="264"/>
        <w:ind w:left="0"/>
      </w:pPr>
      <w:r>
        <w:rPr>
          <w:b/>
          <w:bCs/>
          <w:color w:val="8A3B12"/>
          <w:sz w:val="21"/>
          <w:szCs w:val="21"/>
        </w:rPr>
        <w:t xml:space="preserve">1944 CE</w:t>
      </w:r>
      <w:r>
        <w:rPr>
          <w:color w:val="555555"/>
          <w:sz w:val="21"/>
          <w:szCs w:val="21"/>
        </w:rPr>
        <w:t xml:space="preserve">  —  </w:t>
      </w:r>
      <w:r>
        <w:rPr>
          <w:b/>
          <w:bCs/>
          <w:sz w:val="21"/>
          <w:szCs w:val="21"/>
        </w:rPr>
        <w:t xml:space="preserve">C. Rajagopalachari</w:t>
      </w:r>
      <w:r>
        <w:rPr>
          <w:sz w:val="21"/>
          <w:szCs w:val="21"/>
        </w:rPr>
        <w:t xml:space="preserve"> formula (1944 to 1945); </w:t>
      </w:r>
      <w:r>
        <w:rPr>
          <w:b/>
          <w:bCs/>
          <w:sz w:val="21"/>
          <w:szCs w:val="21"/>
        </w:rPr>
        <w:t xml:space="preserve">Gandhi-Jinnah talks</w:t>
      </w:r>
      <w:r>
        <w:rPr>
          <w:sz w:val="21"/>
          <w:szCs w:val="21"/>
        </w:rPr>
        <w:t xml:space="preserve">; </w:t>
      </w:r>
      <w:r>
        <w:rPr>
          <w:b/>
          <w:bCs/>
          <w:sz w:val="21"/>
          <w:szCs w:val="21"/>
        </w:rPr>
        <w:t xml:space="preserve">Bombay Plan</w:t>
      </w:r>
      <w:r>
        <w:rPr>
          <w:sz w:val="21"/>
          <w:szCs w:val="21"/>
        </w:rPr>
        <w:t xml:space="preserve"> for industrial development. </w:t>
      </w:r>
      <w:r>
        <w:rPr>
          <w:b/>
          <w:bCs/>
          <w:sz w:val="21"/>
          <w:szCs w:val="21"/>
        </w:rPr>
        <w:t xml:space="preserve">Wavell</w:t>
      </w:r>
      <w:r>
        <w:rPr>
          <w:sz w:val="21"/>
          <w:szCs w:val="21"/>
        </w:rPr>
        <w:t xml:space="preserve"> takes charge.</w:t>
      </w:r>
    </w:p>
    <w:p>
      <w:pPr>
        <w:spacing w:after="60" w:before="60" w:line="264"/>
        <w:ind w:left="0"/>
      </w:pPr>
      <w:r>
        <w:rPr>
          <w:b/>
          <w:bCs/>
          <w:color w:val="8A3B12"/>
          <w:sz w:val="21"/>
          <w:szCs w:val="21"/>
        </w:rPr>
        <w:t xml:space="preserve">1945 CE</w:t>
      </w:r>
      <w:r>
        <w:rPr>
          <w:color w:val="555555"/>
          <w:sz w:val="21"/>
          <w:szCs w:val="21"/>
        </w:rPr>
        <w:t xml:space="preserve">  —  </w:t>
      </w:r>
      <w:r>
        <w:rPr>
          <w:b/>
          <w:bCs/>
          <w:sz w:val="21"/>
          <w:szCs w:val="21"/>
        </w:rPr>
        <w:t xml:space="preserve">Wavell Plan</w:t>
      </w:r>
      <w:r>
        <w:rPr>
          <w:sz w:val="21"/>
          <w:szCs w:val="21"/>
        </w:rPr>
        <w:t xml:space="preserve"> and </w:t>
      </w:r>
      <w:r>
        <w:rPr>
          <w:b/>
          <w:bCs/>
          <w:sz w:val="21"/>
          <w:szCs w:val="21"/>
        </w:rPr>
        <w:t xml:space="preserve">Simla Conference (1945)</w:t>
      </w:r>
      <w:r>
        <w:rPr>
          <w:sz w:val="21"/>
          <w:szCs w:val="21"/>
        </w:rPr>
        <w:t xml:space="preserve">. </w:t>
      </w:r>
      <w:r>
        <w:rPr>
          <w:b/>
          <w:bCs/>
          <w:sz w:val="21"/>
          <w:szCs w:val="21"/>
        </w:rPr>
        <w:t xml:space="preserve">British Labour government</w:t>
      </w:r>
      <w:r>
        <w:rPr>
          <w:sz w:val="21"/>
          <w:szCs w:val="21"/>
        </w:rPr>
        <w:t xml:space="preserve">. </w:t>
      </w:r>
      <w:r>
        <w:rPr>
          <w:b/>
          <w:bCs/>
          <w:sz w:val="21"/>
          <w:szCs w:val="21"/>
        </w:rPr>
        <w:t xml:space="preserve">Subhas Chandra Bose</w:t>
      </w:r>
      <w:r>
        <w:rPr>
          <w:sz w:val="21"/>
          <w:szCs w:val="21"/>
        </w:rPr>
        <w:t xml:space="preserve"> reportedly dies in air crash at Taipei (</w:t>
      </w:r>
      <w:r>
        <w:rPr>
          <w:b/>
          <w:bCs/>
          <w:sz w:val="21"/>
          <w:szCs w:val="21"/>
        </w:rPr>
        <w:t xml:space="preserve">18 August 1945</w:t>
      </w:r>
      <w:r>
        <w:rPr>
          <w:sz w:val="21"/>
          <w:szCs w:val="21"/>
        </w:rPr>
        <w:t xml:space="preserve">, disputed). </w:t>
      </w:r>
      <w:r>
        <w:rPr>
          <w:b/>
          <w:bCs/>
          <w:sz w:val="21"/>
          <w:szCs w:val="21"/>
        </w:rPr>
        <w:t xml:space="preserve">INA trials (1945 to 1946)</w:t>
      </w:r>
      <w:r>
        <w:rPr>
          <w:sz w:val="21"/>
          <w:szCs w:val="21"/>
        </w:rPr>
        <w:t xml:space="preserve"> at the Red Fort stir the nation. </w:t>
      </w:r>
      <w:r>
        <w:rPr>
          <w:b/>
          <w:bCs/>
          <w:sz w:val="21"/>
          <w:szCs w:val="21"/>
        </w:rPr>
        <w:t xml:space="preserve">Homi Bhabha</w:t>
      </w:r>
      <w:r>
        <w:rPr>
          <w:sz w:val="21"/>
          <w:szCs w:val="21"/>
        </w:rPr>
        <w:t xml:space="preserve"> founds </w:t>
      </w:r>
      <w:r>
        <w:rPr>
          <w:b/>
          <w:bCs/>
          <w:sz w:val="21"/>
          <w:szCs w:val="21"/>
        </w:rPr>
        <w:t xml:space="preserve">TIFR</w:t>
      </w:r>
      <w:r>
        <w:rPr>
          <w:sz w:val="21"/>
          <w:szCs w:val="21"/>
        </w:rPr>
        <w:t xml:space="preserve"> (1945).</w:t>
      </w:r>
    </w:p>
    <w:p>
      <w:pPr>
        <w:spacing w:after="60" w:before="60" w:line="264"/>
        <w:ind w:left="0"/>
      </w:pPr>
      <w:r>
        <w:rPr>
          <w:b/>
          <w:bCs/>
          <w:color w:val="8A3B12"/>
          <w:sz w:val="21"/>
          <w:szCs w:val="21"/>
        </w:rPr>
        <w:t xml:space="preserve">1946 CE</w:t>
      </w:r>
      <w:r>
        <w:rPr>
          <w:color w:val="555555"/>
          <w:sz w:val="21"/>
          <w:szCs w:val="21"/>
        </w:rPr>
        <w:t xml:space="preserve">  —  </w:t>
      </w:r>
      <w:r>
        <w:rPr>
          <w:b/>
          <w:bCs/>
          <w:sz w:val="21"/>
          <w:szCs w:val="21"/>
        </w:rPr>
        <w:t xml:space="preserve">Royal Indian Navy mutiny (February)</w:t>
      </w:r>
      <w:r>
        <w:rPr>
          <w:sz w:val="21"/>
          <w:szCs w:val="21"/>
        </w:rPr>
        <w:t xml:space="preserve">; </w:t>
      </w:r>
      <w:r>
        <w:rPr>
          <w:b/>
          <w:bCs/>
          <w:sz w:val="21"/>
          <w:szCs w:val="21"/>
        </w:rPr>
        <w:t xml:space="preserve">Cabinet Mission (March to June)</w:t>
      </w:r>
      <w:r>
        <w:rPr>
          <w:sz w:val="21"/>
          <w:szCs w:val="21"/>
        </w:rPr>
        <w:t xml:space="preserve">: </w:t>
      </w:r>
      <w:r>
        <w:rPr>
          <w:b/>
          <w:bCs/>
          <w:sz w:val="21"/>
          <w:szCs w:val="21"/>
        </w:rPr>
        <w:t xml:space="preserve">Pethick-Lawrence, Stafford Cripps, A. V. Alexander</w:t>
      </w:r>
      <w:r>
        <w:rPr>
          <w:sz w:val="21"/>
          <w:szCs w:val="21"/>
        </w:rPr>
        <w:t xml:space="preserve">; proposes a loose three-tier federation; </w:t>
      </w:r>
      <w:r>
        <w:rPr>
          <w:b/>
          <w:bCs/>
          <w:sz w:val="21"/>
          <w:szCs w:val="21"/>
        </w:rPr>
        <w:t xml:space="preserve">16 August 1946: Direct Action Day</w:t>
      </w:r>
      <w:r>
        <w:rPr>
          <w:sz w:val="21"/>
          <w:szCs w:val="21"/>
        </w:rPr>
        <w:t xml:space="preserve"> (Calcutta killings; wider communal violence in </w:t>
      </w:r>
      <w:r>
        <w:rPr>
          <w:b/>
          <w:bCs/>
          <w:sz w:val="21"/>
          <w:szCs w:val="21"/>
        </w:rPr>
        <w:t xml:space="preserve">Noakhali</w:t>
      </w:r>
      <w:r>
        <w:rPr>
          <w:sz w:val="21"/>
          <w:szCs w:val="21"/>
        </w:rPr>
        <w:t xml:space="preserve">, </w:t>
      </w:r>
      <w:r>
        <w:rPr>
          <w:b/>
          <w:bCs/>
          <w:sz w:val="21"/>
          <w:szCs w:val="21"/>
        </w:rPr>
        <w:t xml:space="preserve">Bihar</w:t>
      </w:r>
      <w:r>
        <w:rPr>
          <w:sz w:val="21"/>
          <w:szCs w:val="21"/>
        </w:rPr>
        <w:t xml:space="preserve">); </w:t>
      </w:r>
      <w:r>
        <w:rPr>
          <w:b/>
          <w:bCs/>
          <w:sz w:val="21"/>
          <w:szCs w:val="21"/>
        </w:rPr>
        <w:t xml:space="preserve">Interim Government</w:t>
      </w:r>
      <w:r>
        <w:rPr>
          <w:sz w:val="21"/>
          <w:szCs w:val="21"/>
        </w:rPr>
        <w:t xml:space="preserve"> formed (2 September) under </w:t>
      </w:r>
      <w:r>
        <w:rPr>
          <w:b/>
          <w:bCs/>
          <w:sz w:val="21"/>
          <w:szCs w:val="21"/>
        </w:rPr>
        <w:t xml:space="preserve">Nehru</w:t>
      </w:r>
      <w:r>
        <w:rPr>
          <w:sz w:val="21"/>
          <w:szCs w:val="21"/>
        </w:rPr>
        <w:t xml:space="preserve">; Constituent Assembly meets on </w:t>
      </w:r>
      <w:r>
        <w:rPr>
          <w:b/>
          <w:bCs/>
          <w:sz w:val="21"/>
          <w:szCs w:val="21"/>
        </w:rPr>
        <w:t xml:space="preserve">9 December 1946</w:t>
      </w:r>
      <w:r>
        <w:rPr>
          <w:sz w:val="21"/>
          <w:szCs w:val="21"/>
        </w:rPr>
        <w:t xml:space="preserve">. </w:t>
      </w:r>
      <w:r>
        <w:rPr>
          <w:b/>
          <w:bCs/>
          <w:sz w:val="21"/>
          <w:szCs w:val="21"/>
        </w:rPr>
        <w:t xml:space="preserve">Telangana</w:t>
      </w:r>
      <w:r>
        <w:rPr>
          <w:sz w:val="21"/>
          <w:szCs w:val="21"/>
        </w:rPr>
        <w:t xml:space="preserve"> peasant struggle (1946 to 1951); </w:t>
      </w:r>
      <w:r>
        <w:rPr>
          <w:b/>
          <w:bCs/>
          <w:sz w:val="21"/>
          <w:szCs w:val="21"/>
        </w:rPr>
        <w:t xml:space="preserve">Tebhaga</w:t>
      </w:r>
      <w:r>
        <w:rPr>
          <w:sz w:val="21"/>
          <w:szCs w:val="21"/>
        </w:rPr>
        <w:t xml:space="preserve"> movement (1946 to 1947); </w:t>
      </w:r>
      <w:r>
        <w:rPr>
          <w:b/>
          <w:bCs/>
          <w:sz w:val="21"/>
          <w:szCs w:val="21"/>
        </w:rPr>
        <w:t xml:space="preserve">Punnapra-Vayalar (1946)</w:t>
      </w:r>
      <w:r>
        <w:rPr>
          <w:sz w:val="21"/>
          <w:szCs w:val="21"/>
        </w:rPr>
        <w:t xml:space="preserve">; </w:t>
      </w:r>
      <w:r>
        <w:rPr>
          <w:b/>
          <w:bCs/>
          <w:sz w:val="21"/>
          <w:szCs w:val="21"/>
        </w:rPr>
        <w:t xml:space="preserve">Quit Kashmir</w:t>
      </w:r>
      <w:r>
        <w:rPr>
          <w:sz w:val="21"/>
          <w:szCs w:val="21"/>
        </w:rPr>
        <w:t xml:space="preserve"> (</w:t>
      </w:r>
      <w:r>
        <w:rPr>
          <w:b/>
          <w:bCs/>
          <w:sz w:val="21"/>
          <w:szCs w:val="21"/>
        </w:rPr>
        <w:t xml:space="preserve">Sheikh Abdullah</w:t>
      </w:r>
      <w:r>
        <w:rPr>
          <w:sz w:val="21"/>
          <w:szCs w:val="21"/>
        </w:rPr>
        <w:t xml:space="preserve">, 1946); movements in </w:t>
      </w:r>
      <w:r>
        <w:rPr>
          <w:b/>
          <w:bCs/>
          <w:sz w:val="21"/>
          <w:szCs w:val="21"/>
        </w:rPr>
        <w:t xml:space="preserve">Hyderabad</w:t>
      </w:r>
      <w:r>
        <w:rPr>
          <w:sz w:val="21"/>
          <w:szCs w:val="21"/>
        </w:rPr>
        <w:t xml:space="preserve">, </w:t>
      </w:r>
      <w:r>
        <w:rPr>
          <w:b/>
          <w:bCs/>
          <w:sz w:val="21"/>
          <w:szCs w:val="21"/>
        </w:rPr>
        <w:t xml:space="preserve">Travancore</w:t>
      </w:r>
      <w:r>
        <w:rPr>
          <w:sz w:val="21"/>
          <w:szCs w:val="21"/>
        </w:rPr>
        <w:t xml:space="preserve">, </w:t>
      </w:r>
      <w:r>
        <w:rPr>
          <w:b/>
          <w:bCs/>
          <w:sz w:val="21"/>
          <w:szCs w:val="21"/>
        </w:rPr>
        <w:t xml:space="preserve">Mysore</w:t>
      </w:r>
      <w:r>
        <w:rPr>
          <w:sz w:val="21"/>
          <w:szCs w:val="21"/>
        </w:rPr>
        <w:t xml:space="preserve">, </w:t>
      </w:r>
      <w:r>
        <w:rPr>
          <w:b/>
          <w:bCs/>
          <w:sz w:val="21"/>
          <w:szCs w:val="21"/>
        </w:rPr>
        <w:t xml:space="preserve">Kashmir</w:t>
      </w:r>
      <w:r>
        <w:rPr>
          <w:sz w:val="21"/>
          <w:szCs w:val="21"/>
        </w:rPr>
        <w:t xml:space="preserve">. INC session, Meerut: </w:t>
      </w:r>
      <w:r>
        <w:rPr>
          <w:b/>
          <w:bCs/>
          <w:sz w:val="21"/>
          <w:szCs w:val="21"/>
        </w:rPr>
        <w:t xml:space="preserve">J. B. Kripalani</w:t>
      </w:r>
      <w:r>
        <w:rPr>
          <w:sz w:val="21"/>
          <w:szCs w:val="21"/>
        </w:rPr>
        <w:t xml:space="preserve"> (also president at Independence). </w:t>
      </w:r>
      <w:r>
        <w:rPr>
          <w:b/>
          <w:bCs/>
          <w:sz w:val="21"/>
          <w:szCs w:val="21"/>
        </w:rPr>
        <w:t xml:space="preserve">Paramahansa Yogananda’s</w:t>
      </w:r>
      <w:r>
        <w:rPr>
          <w:sz w:val="21"/>
          <w:szCs w:val="21"/>
        </w:rPr>
        <w:t xml:space="preserve"> </w:t>
      </w:r>
      <w:r>
        <w:rPr>
          <w:i/>
          <w:iCs/>
          <w:sz w:val="21"/>
          <w:szCs w:val="21"/>
        </w:rPr>
        <w:t xml:space="preserve">Autobiography of a Yogi</w:t>
      </w:r>
      <w:r>
        <w:rPr>
          <w:sz w:val="21"/>
          <w:szCs w:val="21"/>
        </w:rPr>
        <w:t xml:space="preserve"> (1946).</w:t>
      </w:r>
    </w:p>
    <w:p>
      <w:pPr>
        <w:spacing w:after="60" w:before="60" w:line="264"/>
        <w:ind w:left="0"/>
      </w:pPr>
      <w:r>
        <w:rPr>
          <w:b/>
          <w:bCs/>
          <w:color w:val="8A3B12"/>
          <w:sz w:val="21"/>
          <w:szCs w:val="21"/>
        </w:rPr>
        <w:t xml:space="preserve">1947 CE (Mountbatten and the Indian Independence Act)</w:t>
      </w:r>
      <w:r>
        <w:rPr>
          <w:color w:val="555555"/>
          <w:sz w:val="21"/>
          <w:szCs w:val="21"/>
        </w:rPr>
        <w:t xml:space="preserve">  —  </w:t>
      </w:r>
      <w:r>
        <w:rPr>
          <w:b/>
          <w:bCs/>
          <w:sz w:val="21"/>
          <w:szCs w:val="21"/>
        </w:rPr>
        <w:t xml:space="preserve">20 February: Attlee announces</w:t>
      </w:r>
      <w:r>
        <w:rPr>
          <w:sz w:val="21"/>
          <w:szCs w:val="21"/>
        </w:rPr>
        <w:t xml:space="preserve"> British withdrawal by June 1948; </w:t>
      </w:r>
      <w:r>
        <w:rPr>
          <w:b/>
          <w:bCs/>
          <w:sz w:val="21"/>
          <w:szCs w:val="21"/>
        </w:rPr>
        <w:t xml:space="preserve">Lord Mountbatten</w:t>
      </w:r>
      <w:r>
        <w:rPr>
          <w:sz w:val="21"/>
          <w:szCs w:val="21"/>
        </w:rPr>
        <w:t xml:space="preserve"> Viceroy (March to August 1947), last Viceroy; </w:t>
      </w:r>
      <w:r>
        <w:rPr>
          <w:b/>
          <w:bCs/>
          <w:sz w:val="21"/>
          <w:szCs w:val="21"/>
        </w:rPr>
        <w:t xml:space="preserve">3 June: Mountbatten Plan</w:t>
      </w:r>
      <w:r>
        <w:rPr>
          <w:sz w:val="21"/>
          <w:szCs w:val="21"/>
        </w:rPr>
        <w:t xml:space="preserve">; </w:t>
      </w:r>
      <w:r>
        <w:rPr>
          <w:b/>
          <w:bCs/>
          <w:sz w:val="21"/>
          <w:szCs w:val="21"/>
        </w:rPr>
        <w:t xml:space="preserve">Indian Independence Act (18 July 1947)</w:t>
      </w:r>
      <w:r>
        <w:rPr>
          <w:sz w:val="21"/>
          <w:szCs w:val="21"/>
        </w:rPr>
        <w:t xml:space="preserve">; </w:t>
      </w:r>
      <w:r>
        <w:rPr>
          <w:b/>
          <w:bCs/>
          <w:sz w:val="21"/>
          <w:szCs w:val="21"/>
        </w:rPr>
        <w:t xml:space="preserve">Radcliffe Line</w:t>
      </w:r>
      <w:r>
        <w:rPr>
          <w:sz w:val="21"/>
          <w:szCs w:val="21"/>
        </w:rPr>
        <w:t xml:space="preserve"> boundary award.</w:t>
      </w:r>
    </w:p>
    <w:p>
      <w:pPr>
        <w:pStyle w:val="Heading1"/>
        <w:keepNext/>
        <w:pBdr>
          <w:bottom w:val="single" w:color="C9B8A6" w:sz="6" w:space="4"/>
        </w:pBdr>
        <w:spacing w:after="120" w:before="360"/>
      </w:pPr>
      <w:r>
        <w:rPr>
          <w:b/>
          <w:bCs/>
          <w:color w:val="1F2A44"/>
          <w:sz w:val="30"/>
          <w:szCs w:val="30"/>
        </w:rPr>
        <w:t xml:space="preserve">Independent India (1947 to 2026)</w:t>
      </w:r>
    </w:p>
    <w:p>
      <w:pPr>
        <w:spacing w:after="60" w:before="60" w:line="264"/>
        <w:ind w:left="0"/>
      </w:pPr>
      <w:r>
        <w:rPr>
          <w:b/>
          <w:bCs/>
          <w:color w:val="8A3B12"/>
          <w:sz w:val="21"/>
          <w:szCs w:val="21"/>
        </w:rPr>
        <w:t xml:space="preserve">1947 CE (Independence and Partition)</w:t>
      </w:r>
      <w:r>
        <w:rPr>
          <w:color w:val="555555"/>
          <w:sz w:val="21"/>
          <w:szCs w:val="21"/>
        </w:rPr>
        <w:t xml:space="preserve">  —  </w:t>
      </w:r>
      <w:r>
        <w:rPr>
          <w:b/>
          <w:bCs/>
          <w:sz w:val="21"/>
          <w:szCs w:val="21"/>
        </w:rPr>
        <w:t xml:space="preserve">14 to 15 August 1947: Independence</w:t>
      </w:r>
      <w:r>
        <w:rPr>
          <w:sz w:val="21"/>
          <w:szCs w:val="21"/>
        </w:rPr>
        <w:t xml:space="preserve"> and </w:t>
      </w:r>
      <w:r>
        <w:rPr>
          <w:b/>
          <w:bCs/>
          <w:sz w:val="21"/>
          <w:szCs w:val="21"/>
        </w:rPr>
        <w:t xml:space="preserve">Partition</w:t>
      </w:r>
      <w:r>
        <w:rPr>
          <w:sz w:val="21"/>
          <w:szCs w:val="21"/>
        </w:rPr>
        <w:t xml:space="preserve"> of India into </w:t>
      </w:r>
      <w:r>
        <w:rPr>
          <w:b/>
          <w:bCs/>
          <w:sz w:val="21"/>
          <w:szCs w:val="21"/>
        </w:rPr>
        <w:t xml:space="preserve">India</w:t>
      </w:r>
      <w:r>
        <w:rPr>
          <w:sz w:val="21"/>
          <w:szCs w:val="21"/>
        </w:rPr>
        <w:t xml:space="preserve"> and </w:t>
      </w:r>
      <w:r>
        <w:rPr>
          <w:b/>
          <w:bCs/>
          <w:sz w:val="21"/>
          <w:szCs w:val="21"/>
        </w:rPr>
        <w:t xml:space="preserve">Pakistan</w:t>
      </w:r>
      <w:r>
        <w:rPr>
          <w:sz w:val="21"/>
          <w:szCs w:val="21"/>
        </w:rPr>
        <w:t xml:space="preserve">. </w:t>
      </w:r>
      <w:r>
        <w:rPr>
          <w:b/>
          <w:bCs/>
          <w:sz w:val="21"/>
          <w:szCs w:val="21"/>
        </w:rPr>
        <w:t xml:space="preserve">15 August 1947:</w:t>
      </w:r>
      <w:r>
        <w:rPr>
          <w:sz w:val="21"/>
          <w:szCs w:val="21"/>
        </w:rPr>
        <w:t xml:space="preserve"> </w:t>
      </w:r>
      <w:r>
        <w:rPr>
          <w:b/>
          <w:bCs/>
          <w:sz w:val="21"/>
          <w:szCs w:val="21"/>
        </w:rPr>
        <w:t xml:space="preserve">Jawaharlal Nehru</w:t>
      </w:r>
      <w:r>
        <w:rPr>
          <w:sz w:val="21"/>
          <w:szCs w:val="21"/>
        </w:rPr>
        <w:t xml:space="preserve"> (first Prime Minister) delivers the “</w:t>
      </w:r>
      <w:r>
        <w:rPr>
          <w:b/>
          <w:bCs/>
          <w:sz w:val="21"/>
          <w:szCs w:val="21"/>
        </w:rPr>
        <w:t xml:space="preserve">Tryst with Destiny</w:t>
      </w:r>
      <w:r>
        <w:rPr>
          <w:sz w:val="21"/>
          <w:szCs w:val="21"/>
        </w:rPr>
        <w:t xml:space="preserve">” speech; </w:t>
      </w:r>
      <w:r>
        <w:rPr>
          <w:b/>
          <w:bCs/>
          <w:sz w:val="21"/>
          <w:szCs w:val="21"/>
        </w:rPr>
        <w:t xml:space="preserve">Lord Mountbatten</w:t>
      </w:r>
      <w:r>
        <w:rPr>
          <w:sz w:val="21"/>
          <w:szCs w:val="21"/>
        </w:rPr>
        <w:t xml:space="preserve"> first Governor-General of the Dominion of India (until June 1948); </w:t>
      </w:r>
      <w:r>
        <w:rPr>
          <w:b/>
          <w:bCs/>
          <w:sz w:val="21"/>
          <w:szCs w:val="21"/>
        </w:rPr>
        <w:t xml:space="preserve">Vallabhbhai Patel</w:t>
      </w:r>
      <w:r>
        <w:rPr>
          <w:sz w:val="21"/>
          <w:szCs w:val="21"/>
        </w:rPr>
        <w:t xml:space="preserve"> (Deputy PM and Home Minister). Era overview: </w:t>
      </w:r>
      <w:r>
        <w:rPr>
          <w:b/>
          <w:bCs/>
          <w:sz w:val="21"/>
          <w:szCs w:val="21"/>
        </w:rPr>
        <w:t xml:space="preserve">1947 to present</w:t>
      </w:r>
      <w:r>
        <w:rPr>
          <w:sz w:val="21"/>
          <w:szCs w:val="21"/>
        </w:rPr>
        <w:t xml:space="preserve"> is the Republic of India. </w:t>
      </w:r>
      <w:r>
        <w:rPr>
          <w:b/>
          <w:bCs/>
          <w:sz w:val="21"/>
          <w:szCs w:val="21"/>
        </w:rPr>
        <w:t xml:space="preserve">Partition:</w:t>
      </w:r>
      <w:r>
        <w:rPr>
          <w:sz w:val="21"/>
          <w:szCs w:val="21"/>
        </w:rPr>
        <w:t xml:space="preserve"> one of the largest forced migrations in history; roughly </w:t>
      </w:r>
      <w:r>
        <w:rPr>
          <w:b/>
          <w:bCs/>
          <w:sz w:val="21"/>
          <w:szCs w:val="21"/>
        </w:rPr>
        <w:t xml:space="preserve">10 to 15 million displaced</w:t>
      </w:r>
      <w:r>
        <w:rPr>
          <w:sz w:val="21"/>
          <w:szCs w:val="21"/>
        </w:rPr>
        <w:t xml:space="preserve"> and an estimated </w:t>
      </w:r>
      <w:r>
        <w:rPr>
          <w:b/>
          <w:bCs/>
          <w:sz w:val="21"/>
          <w:szCs w:val="21"/>
        </w:rPr>
        <w:t xml:space="preserve">one to two million killed</w:t>
      </w:r>
      <w:r>
        <w:rPr>
          <w:sz w:val="21"/>
          <w:szCs w:val="21"/>
        </w:rPr>
        <w:t xml:space="preserve"> (estimates vary); violence in </w:t>
      </w:r>
      <w:r>
        <w:rPr>
          <w:b/>
          <w:bCs/>
          <w:sz w:val="21"/>
          <w:szCs w:val="21"/>
        </w:rPr>
        <w:t xml:space="preserve">Punjab</w:t>
      </w:r>
      <w:r>
        <w:rPr>
          <w:sz w:val="21"/>
          <w:szCs w:val="21"/>
        </w:rPr>
        <w:t xml:space="preserve"> and </w:t>
      </w:r>
      <w:r>
        <w:rPr>
          <w:b/>
          <w:bCs/>
          <w:sz w:val="21"/>
          <w:szCs w:val="21"/>
        </w:rPr>
        <w:t xml:space="preserve">Bengal</w:t>
      </w:r>
      <w:r>
        <w:rPr>
          <w:sz w:val="21"/>
          <w:szCs w:val="21"/>
        </w:rPr>
        <w:t xml:space="preserve">; refugee settlement. Provinces and princely states merge into Part A, B, C, D states (1947 to 1950).</w:t>
      </w:r>
    </w:p>
    <w:p>
      <w:pPr>
        <w:spacing w:after="60" w:before="60" w:line="264"/>
        <w:ind w:left="0"/>
      </w:pPr>
      <w:r>
        <w:rPr>
          <w:b/>
          <w:bCs/>
          <w:color w:val="8A3B12"/>
          <w:sz w:val="21"/>
          <w:szCs w:val="21"/>
        </w:rPr>
        <w:t xml:space="preserve">1947 to 1949 CE (Integration of Princely States)</w:t>
      </w:r>
      <w:r>
        <w:rPr>
          <w:color w:val="555555"/>
          <w:sz w:val="21"/>
          <w:szCs w:val="21"/>
        </w:rPr>
        <w:t xml:space="preserve">  —  </w:t>
      </w:r>
      <w:r>
        <w:rPr>
          <w:sz w:val="21"/>
          <w:szCs w:val="21"/>
        </w:rPr>
        <w:t xml:space="preserve">Led by </w:t>
      </w:r>
      <w:r>
        <w:rPr>
          <w:b/>
          <w:bCs/>
          <w:sz w:val="21"/>
          <w:szCs w:val="21"/>
        </w:rPr>
        <w:t xml:space="preserve">Sardar Patel</w:t>
      </w:r>
      <w:r>
        <w:rPr>
          <w:sz w:val="21"/>
          <w:szCs w:val="21"/>
        </w:rPr>
        <w:t xml:space="preserve"> and </w:t>
      </w:r>
      <w:r>
        <w:rPr>
          <w:b/>
          <w:bCs/>
          <w:sz w:val="21"/>
          <w:szCs w:val="21"/>
        </w:rPr>
        <w:t xml:space="preserve">V. P. Menon</w:t>
      </w:r>
      <w:r>
        <w:rPr>
          <w:sz w:val="21"/>
          <w:szCs w:val="21"/>
        </w:rPr>
        <w:t xml:space="preserve"> using the </w:t>
      </w:r>
      <w:r>
        <w:rPr>
          <w:b/>
          <w:bCs/>
          <w:sz w:val="21"/>
          <w:szCs w:val="21"/>
        </w:rPr>
        <w:t xml:space="preserve">Instrument of Accession</w:t>
      </w:r>
      <w:r>
        <w:rPr>
          <w:sz w:val="21"/>
          <w:szCs w:val="21"/>
        </w:rPr>
        <w:t xml:space="preserve"> and </w:t>
      </w:r>
      <w:r>
        <w:rPr>
          <w:b/>
          <w:bCs/>
          <w:sz w:val="21"/>
          <w:szCs w:val="21"/>
        </w:rPr>
        <w:t xml:space="preserve">Standstill Agreements</w:t>
      </w:r>
      <w:r>
        <w:rPr>
          <w:sz w:val="21"/>
          <w:szCs w:val="21"/>
        </w:rPr>
        <w:t xml:space="preserve">; </w:t>
      </w:r>
      <w:r>
        <w:rPr>
          <w:b/>
          <w:bCs/>
          <w:sz w:val="21"/>
          <w:szCs w:val="21"/>
        </w:rPr>
        <w:t xml:space="preserve">Kashmir</w:t>
      </w:r>
      <w:r>
        <w:rPr>
          <w:sz w:val="21"/>
          <w:szCs w:val="21"/>
        </w:rPr>
        <w:t xml:space="preserve"> (accession </w:t>
      </w:r>
      <w:r>
        <w:rPr>
          <w:b/>
          <w:bCs/>
          <w:sz w:val="21"/>
          <w:szCs w:val="21"/>
        </w:rPr>
        <w:t xml:space="preserve">26 October 1947</w:t>
      </w:r>
      <w:r>
        <w:rPr>
          <w:sz w:val="21"/>
          <w:szCs w:val="21"/>
        </w:rPr>
        <w:t xml:space="preserve">, after a tribal and Pakistani-backed raid); </w:t>
      </w:r>
      <w:r>
        <w:rPr>
          <w:b/>
          <w:bCs/>
          <w:sz w:val="21"/>
          <w:szCs w:val="21"/>
        </w:rPr>
        <w:t xml:space="preserve">Junagadh</w:t>
      </w:r>
      <w:r>
        <w:rPr>
          <w:sz w:val="21"/>
          <w:szCs w:val="21"/>
        </w:rPr>
        <w:t xml:space="preserve"> (plebiscite, Feb 1948); </w:t>
      </w:r>
      <w:r>
        <w:rPr>
          <w:b/>
          <w:bCs/>
          <w:sz w:val="21"/>
          <w:szCs w:val="21"/>
        </w:rPr>
        <w:t xml:space="preserve">Hyderabad</w:t>
      </w:r>
      <w:r>
        <w:rPr>
          <w:sz w:val="21"/>
          <w:szCs w:val="21"/>
        </w:rPr>
        <w:t xml:space="preserve"> (</w:t>
      </w:r>
      <w:r>
        <w:rPr>
          <w:b/>
          <w:bCs/>
          <w:sz w:val="21"/>
          <w:szCs w:val="21"/>
        </w:rPr>
        <w:t xml:space="preserve">Operation Polo</w:t>
      </w:r>
      <w:r>
        <w:rPr>
          <w:sz w:val="21"/>
          <w:szCs w:val="21"/>
        </w:rPr>
        <w:t xml:space="preserve">, 13 to 18 September 1948); </w:t>
      </w:r>
      <w:r>
        <w:rPr>
          <w:b/>
          <w:bCs/>
          <w:sz w:val="21"/>
          <w:szCs w:val="21"/>
        </w:rPr>
        <w:t xml:space="preserve">Travancore</w:t>
      </w:r>
      <w:r>
        <w:rPr>
          <w:sz w:val="21"/>
          <w:szCs w:val="21"/>
        </w:rPr>
        <w:t xml:space="preserve">, </w:t>
      </w:r>
      <w:r>
        <w:rPr>
          <w:b/>
          <w:bCs/>
          <w:sz w:val="21"/>
          <w:szCs w:val="21"/>
        </w:rPr>
        <w:t xml:space="preserve">Bhopal</w:t>
      </w:r>
      <w:r>
        <w:rPr>
          <w:sz w:val="21"/>
          <w:szCs w:val="21"/>
        </w:rPr>
        <w:t xml:space="preserve">, </w:t>
      </w:r>
      <w:r>
        <w:rPr>
          <w:b/>
          <w:bCs/>
          <w:sz w:val="21"/>
          <w:szCs w:val="21"/>
        </w:rPr>
        <w:t xml:space="preserve">Jodhpur</w:t>
      </w:r>
      <w:r>
        <w:rPr>
          <w:sz w:val="21"/>
          <w:szCs w:val="21"/>
        </w:rPr>
        <w:t xml:space="preserve">; French enclaves (Chandernagore 1950; Pondicherry 1954); </w:t>
      </w:r>
      <w:r>
        <w:rPr>
          <w:b/>
          <w:bCs/>
          <w:sz w:val="21"/>
          <w:szCs w:val="21"/>
        </w:rPr>
        <w:t xml:space="preserve">Goa liberated (December 1961, Operation Vijay)</w:t>
      </w:r>
      <w:r>
        <w:rPr>
          <w:sz w:val="21"/>
          <w:szCs w:val="21"/>
        </w:rPr>
        <w:t xml:space="preserve">; </w:t>
      </w:r>
      <w:r>
        <w:rPr>
          <w:b/>
          <w:bCs/>
          <w:sz w:val="21"/>
          <w:szCs w:val="21"/>
        </w:rPr>
        <w:t xml:space="preserve">Sikkim</w:t>
      </w:r>
      <w:r>
        <w:rPr>
          <w:sz w:val="21"/>
          <w:szCs w:val="21"/>
        </w:rPr>
        <w:t xml:space="preserve"> joins India (</w:t>
      </w:r>
      <w:r>
        <w:rPr>
          <w:b/>
          <w:bCs/>
          <w:sz w:val="21"/>
          <w:szCs w:val="21"/>
        </w:rPr>
        <w:t xml:space="preserve">1975</w:t>
      </w:r>
      <w:r>
        <w:rPr>
          <w:sz w:val="21"/>
          <w:szCs w:val="21"/>
        </w:rPr>
        <w:t xml:space="preserve">).</w:t>
      </w:r>
    </w:p>
    <w:p>
      <w:pPr>
        <w:spacing w:after="60" w:before="60" w:line="264"/>
        <w:ind w:left="0"/>
      </w:pPr>
      <w:r>
        <w:rPr>
          <w:b/>
          <w:bCs/>
          <w:color w:val="8A3B12"/>
          <w:sz w:val="21"/>
          <w:szCs w:val="21"/>
        </w:rPr>
        <w:t xml:space="preserve">1947 to 1948 CE (First India-Pakistan War)</w:t>
      </w:r>
      <w:r>
        <w:rPr>
          <w:color w:val="555555"/>
          <w:sz w:val="21"/>
          <w:szCs w:val="21"/>
        </w:rPr>
        <w:t xml:space="preserve">  —  </w:t>
      </w:r>
      <w:r>
        <w:rPr>
          <w:sz w:val="21"/>
          <w:szCs w:val="21"/>
        </w:rPr>
        <w:t xml:space="preserve">Ceasefire (1 January 1949) through UN mediation; the </w:t>
      </w:r>
      <w:r>
        <w:rPr>
          <w:b/>
          <w:bCs/>
          <w:sz w:val="21"/>
          <w:szCs w:val="21"/>
        </w:rPr>
        <w:t xml:space="preserve">Line of Control</w:t>
      </w:r>
      <w:r>
        <w:rPr>
          <w:sz w:val="21"/>
          <w:szCs w:val="21"/>
        </w:rPr>
        <w:t xml:space="preserve"> emerges; Kashmir issue referred to the UN. War list: India-Pakistan (Kashmir).</w:t>
      </w:r>
    </w:p>
    <w:p>
      <w:pPr>
        <w:spacing w:after="60" w:before="60" w:line="264"/>
        <w:ind w:left="0"/>
      </w:pPr>
      <w:r>
        <w:rPr>
          <w:b/>
          <w:bCs/>
          <w:color w:val="8A3B12"/>
          <w:sz w:val="21"/>
          <w:szCs w:val="21"/>
        </w:rPr>
        <w:t xml:space="preserve">c. 1947 onward (Major themes since independence)</w:t>
      </w:r>
      <w:r>
        <w:rPr>
          <w:color w:val="555555"/>
          <w:sz w:val="21"/>
          <w:szCs w:val="21"/>
        </w:rPr>
        <w:t xml:space="preserve">  —  </w:t>
      </w:r>
      <w:r>
        <w:rPr>
          <w:b/>
          <w:bCs/>
          <w:sz w:val="21"/>
          <w:szCs w:val="21"/>
        </w:rPr>
        <w:t xml:space="preserve">Democracy:</w:t>
      </w:r>
      <w:r>
        <w:rPr>
          <w:sz w:val="21"/>
          <w:szCs w:val="21"/>
        </w:rPr>
        <w:t xml:space="preserve"> peaceful transfers of power; </w:t>
      </w:r>
      <w:r>
        <w:rPr>
          <w:b/>
          <w:bCs/>
          <w:sz w:val="21"/>
          <w:szCs w:val="21"/>
        </w:rPr>
        <w:t xml:space="preserve">Right to Information</w:t>
      </w:r>
      <w:r>
        <w:rPr>
          <w:sz w:val="21"/>
          <w:szCs w:val="21"/>
        </w:rPr>
        <w:t xml:space="preserve">; </w:t>
      </w:r>
      <w:r>
        <w:rPr>
          <w:b/>
          <w:bCs/>
          <w:sz w:val="21"/>
          <w:szCs w:val="21"/>
        </w:rPr>
        <w:t xml:space="preserve">Panchayati Raj</w:t>
      </w:r>
      <w:r>
        <w:rPr>
          <w:sz w:val="21"/>
          <w:szCs w:val="21"/>
        </w:rPr>
        <w:t xml:space="preserve">. </w:t>
      </w:r>
      <w:r>
        <w:rPr>
          <w:b/>
          <w:bCs/>
          <w:sz w:val="21"/>
          <w:szCs w:val="21"/>
        </w:rPr>
        <w:t xml:space="preserve">Economy:</w:t>
      </w:r>
      <w:r>
        <w:rPr>
          <w:sz w:val="21"/>
          <w:szCs w:val="21"/>
        </w:rPr>
        <w:t xml:space="preserve"> from a mostly agrarian economy to one of the world’s largest; </w:t>
      </w:r>
      <w:r>
        <w:rPr>
          <w:b/>
          <w:bCs/>
          <w:sz w:val="21"/>
          <w:szCs w:val="21"/>
        </w:rPr>
        <w:t xml:space="preserve">IT and services</w:t>
      </w:r>
      <w:r>
        <w:rPr>
          <w:sz w:val="21"/>
          <w:szCs w:val="21"/>
        </w:rPr>
        <w:t xml:space="preserve">, </w:t>
      </w:r>
      <w:r>
        <w:rPr>
          <w:b/>
          <w:bCs/>
          <w:sz w:val="21"/>
          <w:szCs w:val="21"/>
        </w:rPr>
        <w:t xml:space="preserve">pharma</w:t>
      </w:r>
      <w:r>
        <w:rPr>
          <w:sz w:val="21"/>
          <w:szCs w:val="21"/>
        </w:rPr>
        <w:t xml:space="preserve">, </w:t>
      </w:r>
      <w:r>
        <w:rPr>
          <w:b/>
          <w:bCs/>
          <w:sz w:val="21"/>
          <w:szCs w:val="21"/>
        </w:rPr>
        <w:t xml:space="preserve">space</w:t>
      </w:r>
      <w:r>
        <w:rPr>
          <w:sz w:val="21"/>
          <w:szCs w:val="21"/>
        </w:rPr>
        <w:t xml:space="preserve">, </w:t>
      </w:r>
      <w:r>
        <w:rPr>
          <w:b/>
          <w:bCs/>
          <w:sz w:val="21"/>
          <w:szCs w:val="21"/>
        </w:rPr>
        <w:t xml:space="preserve">digital payments</w:t>
      </w:r>
      <w:r>
        <w:rPr>
          <w:sz w:val="21"/>
          <w:szCs w:val="21"/>
        </w:rPr>
        <w:t xml:space="preserve">; poverty reduction alongside persistent inequality. </w:t>
      </w:r>
      <w:r>
        <w:rPr>
          <w:b/>
          <w:bCs/>
          <w:sz w:val="21"/>
          <w:szCs w:val="21"/>
        </w:rPr>
        <w:t xml:space="preserve">Social movements:</w:t>
      </w:r>
      <w:r>
        <w:rPr>
          <w:sz w:val="21"/>
          <w:szCs w:val="21"/>
        </w:rPr>
        <w:t xml:space="preserve"> </w:t>
      </w:r>
      <w:r>
        <w:rPr>
          <w:b/>
          <w:bCs/>
          <w:sz w:val="21"/>
          <w:szCs w:val="21"/>
        </w:rPr>
        <w:t xml:space="preserve">Narmada Bachao Andolan</w:t>
      </w:r>
      <w:r>
        <w:rPr>
          <w:sz w:val="21"/>
          <w:szCs w:val="21"/>
        </w:rPr>
        <w:t xml:space="preserve"> (</w:t>
      </w:r>
      <w:r>
        <w:rPr>
          <w:b/>
          <w:bCs/>
          <w:sz w:val="21"/>
          <w:szCs w:val="21"/>
        </w:rPr>
        <w:t xml:space="preserve">Medha Patkar</w:t>
      </w:r>
      <w:r>
        <w:rPr>
          <w:sz w:val="21"/>
          <w:szCs w:val="21"/>
        </w:rPr>
        <w:t xml:space="preserve">), </w:t>
      </w:r>
      <w:r>
        <w:rPr>
          <w:b/>
          <w:bCs/>
          <w:sz w:val="21"/>
          <w:szCs w:val="21"/>
        </w:rPr>
        <w:t xml:space="preserve">women’s movements</w:t>
      </w:r>
      <w:r>
        <w:rPr>
          <w:sz w:val="21"/>
          <w:szCs w:val="21"/>
        </w:rPr>
        <w:t xml:space="preserve">, </w:t>
      </w:r>
      <w:r>
        <w:rPr>
          <w:b/>
          <w:bCs/>
          <w:sz w:val="21"/>
          <w:szCs w:val="21"/>
        </w:rPr>
        <w:t xml:space="preserve">Mandal and OBC politics</w:t>
      </w:r>
      <w:r>
        <w:rPr>
          <w:sz w:val="21"/>
          <w:szCs w:val="21"/>
        </w:rPr>
        <w:t xml:space="preserve">, </w:t>
      </w:r>
      <w:r>
        <w:rPr>
          <w:b/>
          <w:bCs/>
          <w:sz w:val="21"/>
          <w:szCs w:val="21"/>
        </w:rPr>
        <w:t xml:space="preserve">LGBTQ rights</w:t>
      </w:r>
      <w:r>
        <w:rPr>
          <w:sz w:val="21"/>
          <w:szCs w:val="21"/>
        </w:rPr>
        <w:t xml:space="preserve">, </w:t>
      </w:r>
      <w:r>
        <w:rPr>
          <w:b/>
          <w:bCs/>
          <w:sz w:val="21"/>
          <w:szCs w:val="21"/>
        </w:rPr>
        <w:t xml:space="preserve">tribal rights</w:t>
      </w:r>
      <w:r>
        <w:rPr>
          <w:sz w:val="21"/>
          <w:szCs w:val="21"/>
        </w:rPr>
        <w:t xml:space="preserve">. </w:t>
      </w:r>
      <w:r>
        <w:rPr>
          <w:b/>
          <w:bCs/>
          <w:sz w:val="21"/>
          <w:szCs w:val="21"/>
        </w:rPr>
        <w:t xml:space="preserve">Security:</w:t>
      </w:r>
      <w:r>
        <w:rPr>
          <w:sz w:val="21"/>
          <w:szCs w:val="21"/>
        </w:rPr>
        <w:t xml:space="preserve"> wars with Pakistan (</w:t>
      </w:r>
      <w:r>
        <w:rPr>
          <w:b/>
          <w:bCs/>
          <w:sz w:val="21"/>
          <w:szCs w:val="21"/>
        </w:rPr>
        <w:t xml:space="preserve">1947, 1965, 1971, 1999 Kargil</w:t>
      </w:r>
      <w:r>
        <w:rPr>
          <w:sz w:val="21"/>
          <w:szCs w:val="21"/>
        </w:rPr>
        <w:t xml:space="preserve">) and China (</w:t>
      </w:r>
      <w:r>
        <w:rPr>
          <w:b/>
          <w:bCs/>
          <w:sz w:val="21"/>
          <w:szCs w:val="21"/>
        </w:rPr>
        <w:t xml:space="preserve">1962</w:t>
      </w:r>
      <w:r>
        <w:rPr>
          <w:sz w:val="21"/>
          <w:szCs w:val="21"/>
        </w:rPr>
        <w:t xml:space="preserve">); insurgencies in </w:t>
      </w:r>
      <w:r>
        <w:rPr>
          <w:b/>
          <w:bCs/>
          <w:sz w:val="21"/>
          <w:szCs w:val="21"/>
        </w:rPr>
        <w:t xml:space="preserve">Punjab</w:t>
      </w:r>
      <w:r>
        <w:rPr>
          <w:sz w:val="21"/>
          <w:szCs w:val="21"/>
        </w:rPr>
        <w:t xml:space="preserve">, </w:t>
      </w:r>
      <w:r>
        <w:rPr>
          <w:b/>
          <w:bCs/>
          <w:sz w:val="21"/>
          <w:szCs w:val="21"/>
        </w:rPr>
        <w:t xml:space="preserve">Kashmir</w:t>
      </w:r>
      <w:r>
        <w:rPr>
          <w:sz w:val="21"/>
          <w:szCs w:val="21"/>
        </w:rPr>
        <w:t xml:space="preserve">, </w:t>
      </w:r>
      <w:r>
        <w:rPr>
          <w:b/>
          <w:bCs/>
          <w:sz w:val="21"/>
          <w:szCs w:val="21"/>
        </w:rPr>
        <w:t xml:space="preserve">Northeast</w:t>
      </w:r>
      <w:r>
        <w:rPr>
          <w:sz w:val="21"/>
          <w:szCs w:val="21"/>
        </w:rPr>
        <w:t xml:space="preserve"> (</w:t>
      </w:r>
      <w:r>
        <w:rPr>
          <w:b/>
          <w:bCs/>
          <w:sz w:val="21"/>
          <w:szCs w:val="21"/>
        </w:rPr>
        <w:t xml:space="preserve">Nagaland</w:t>
      </w:r>
      <w:r>
        <w:rPr>
          <w:sz w:val="21"/>
          <w:szCs w:val="21"/>
        </w:rPr>
        <w:t xml:space="preserve">, </w:t>
      </w:r>
      <w:r>
        <w:rPr>
          <w:b/>
          <w:bCs/>
          <w:sz w:val="21"/>
          <w:szCs w:val="21"/>
        </w:rPr>
        <w:t xml:space="preserve">Mizoram</w:t>
      </w:r>
      <w:r>
        <w:rPr>
          <w:sz w:val="21"/>
          <w:szCs w:val="21"/>
        </w:rPr>
        <w:t xml:space="preserve">, </w:t>
      </w:r>
      <w:r>
        <w:rPr>
          <w:b/>
          <w:bCs/>
          <w:sz w:val="21"/>
          <w:szCs w:val="21"/>
        </w:rPr>
        <w:t xml:space="preserve">Manipur</w:t>
      </w:r>
      <w:r>
        <w:rPr>
          <w:sz w:val="21"/>
          <w:szCs w:val="21"/>
        </w:rPr>
        <w:t xml:space="preserve">, </w:t>
      </w:r>
      <w:r>
        <w:rPr>
          <w:b/>
          <w:bCs/>
          <w:sz w:val="21"/>
          <w:szCs w:val="21"/>
        </w:rPr>
        <w:t xml:space="preserve">Assam</w:t>
      </w:r>
      <w:r>
        <w:rPr>
          <w:sz w:val="21"/>
          <w:szCs w:val="21"/>
        </w:rPr>
        <w:t xml:space="preserve">), and </w:t>
      </w:r>
      <w:r>
        <w:rPr>
          <w:b/>
          <w:bCs/>
          <w:sz w:val="21"/>
          <w:szCs w:val="21"/>
        </w:rPr>
        <w:t xml:space="preserve">Maoist/Naxal</w:t>
      </w:r>
      <w:r>
        <w:rPr>
          <w:sz w:val="21"/>
          <w:szCs w:val="21"/>
        </w:rPr>
        <w:t xml:space="preserve"> violence; nuclear power (</w:t>
      </w:r>
      <w:r>
        <w:rPr>
          <w:b/>
          <w:bCs/>
          <w:sz w:val="21"/>
          <w:szCs w:val="21"/>
        </w:rPr>
        <w:t xml:space="preserve">1974, 1998</w:t>
      </w:r>
      <w:r>
        <w:rPr>
          <w:sz w:val="21"/>
          <w:szCs w:val="21"/>
        </w:rPr>
        <w:t xml:space="preserve">).</w:t>
      </w:r>
    </w:p>
    <w:p>
      <w:pPr>
        <w:spacing w:after="60" w:before="60" w:line="264"/>
        <w:ind w:left="0"/>
      </w:pPr>
      <w:r>
        <w:rPr>
          <w:b/>
          <w:bCs/>
          <w:color w:val="8A3B12"/>
          <w:sz w:val="21"/>
          <w:szCs w:val="21"/>
        </w:rPr>
        <w:t xml:space="preserve">1948 CE</w:t>
      </w:r>
      <w:r>
        <w:rPr>
          <w:color w:val="555555"/>
          <w:sz w:val="21"/>
          <w:szCs w:val="21"/>
        </w:rPr>
        <w:t xml:space="preserve">  —  </w:t>
      </w:r>
      <w:r>
        <w:rPr>
          <w:b/>
          <w:bCs/>
          <w:sz w:val="21"/>
          <w:szCs w:val="21"/>
        </w:rPr>
        <w:t xml:space="preserve">30 January 1948:</w:t>
      </w:r>
      <w:r>
        <w:rPr>
          <w:sz w:val="21"/>
          <w:szCs w:val="21"/>
        </w:rPr>
        <w:t xml:space="preserve"> </w:t>
      </w:r>
      <w:r>
        <w:rPr>
          <w:b/>
          <w:bCs/>
          <w:sz w:val="21"/>
          <w:szCs w:val="21"/>
        </w:rPr>
        <w:t xml:space="preserve">Mahatma Gandhi assassinated</w:t>
      </w:r>
      <w:r>
        <w:rPr>
          <w:sz w:val="21"/>
          <w:szCs w:val="21"/>
        </w:rPr>
        <w:t xml:space="preserve"> by </w:t>
      </w:r>
      <w:r>
        <w:rPr>
          <w:b/>
          <w:bCs/>
          <w:sz w:val="21"/>
          <w:szCs w:val="21"/>
        </w:rPr>
        <w:t xml:space="preserve">Nathuram Godse</w:t>
      </w:r>
      <w:r>
        <w:rPr>
          <w:sz w:val="21"/>
          <w:szCs w:val="21"/>
        </w:rPr>
        <w:t xml:space="preserve"> in Delhi (Birla House). </w:t>
      </w:r>
      <w:r>
        <w:rPr>
          <w:b/>
          <w:bCs/>
          <w:sz w:val="21"/>
          <w:szCs w:val="21"/>
        </w:rPr>
        <w:t xml:space="preserve">Atomic Energy Commission (1948; Homi Bhabha)</w:t>
      </w:r>
      <w:r>
        <w:rPr>
          <w:sz w:val="21"/>
          <w:szCs w:val="21"/>
        </w:rPr>
        <w:t xml:space="preserve">. </w:t>
      </w:r>
      <w:r>
        <w:rPr>
          <w:b/>
          <w:bCs/>
          <w:sz w:val="21"/>
          <w:szCs w:val="21"/>
        </w:rPr>
        <w:t xml:space="preserve">Operation Polo</w:t>
      </w:r>
      <w:r>
        <w:rPr>
          <w:sz w:val="21"/>
          <w:szCs w:val="21"/>
        </w:rPr>
        <w:t xml:space="preserve"> (Hyderabad); the Nizam </w:t>
      </w:r>
      <w:r>
        <w:rPr>
          <w:b/>
          <w:bCs/>
          <w:sz w:val="21"/>
          <w:szCs w:val="21"/>
        </w:rPr>
        <w:t xml:space="preserve">Mir Osman Ali Khan</w:t>
      </w:r>
      <w:r>
        <w:rPr>
          <w:sz w:val="21"/>
          <w:szCs w:val="21"/>
        </w:rPr>
        <w:t xml:space="preserve"> (1911 to 1948). </w:t>
      </w:r>
      <w:r>
        <w:rPr>
          <w:b/>
          <w:bCs/>
          <w:sz w:val="21"/>
          <w:szCs w:val="21"/>
        </w:rPr>
        <w:t xml:space="preserve">C. Rajagopalachari</w:t>
      </w:r>
      <w:r>
        <w:rPr>
          <w:sz w:val="21"/>
          <w:szCs w:val="21"/>
        </w:rPr>
        <w:t xml:space="preserve"> (1948 to 1950), the only Indian Governor-General; Mountbatten’s term as Governor-General ends (June 1948). INC session, Jaipur: </w:t>
      </w:r>
      <w:r>
        <w:rPr>
          <w:b/>
          <w:bCs/>
          <w:sz w:val="21"/>
          <w:szCs w:val="21"/>
        </w:rPr>
        <w:t xml:space="preserve">Pattabhi Sitaramayya</w:t>
      </w:r>
      <w:r>
        <w:rPr>
          <w:sz w:val="21"/>
          <w:szCs w:val="21"/>
        </w:rPr>
        <w:t xml:space="preserve">.</w:t>
      </w:r>
    </w:p>
    <w:p>
      <w:pPr>
        <w:spacing w:after="60" w:before="60" w:line="264"/>
        <w:ind w:left="0"/>
      </w:pPr>
      <w:r>
        <w:rPr>
          <w:b/>
          <w:bCs/>
          <w:color w:val="8A3B12"/>
          <w:sz w:val="21"/>
          <w:szCs w:val="21"/>
        </w:rPr>
        <w:t xml:space="preserve">1949 CE</w:t>
      </w:r>
      <w:r>
        <w:rPr>
          <w:color w:val="555555"/>
          <w:sz w:val="21"/>
          <w:szCs w:val="21"/>
        </w:rPr>
        <w:t xml:space="preserve">  —  </w:t>
      </w:r>
      <w:r>
        <w:rPr>
          <w:b/>
          <w:bCs/>
          <w:sz w:val="21"/>
          <w:szCs w:val="21"/>
        </w:rPr>
        <w:t xml:space="preserve">26 November 1949:</w:t>
      </w:r>
      <w:r>
        <w:rPr>
          <w:sz w:val="21"/>
          <w:szCs w:val="21"/>
        </w:rPr>
        <w:t xml:space="preserve"> Constitution adopted (</w:t>
      </w:r>
      <w:r>
        <w:rPr>
          <w:b/>
          <w:bCs/>
          <w:sz w:val="21"/>
          <w:szCs w:val="21"/>
        </w:rPr>
        <w:t xml:space="preserve">Constituent Assembly</w:t>
      </w:r>
      <w:r>
        <w:rPr>
          <w:sz w:val="21"/>
          <w:szCs w:val="21"/>
        </w:rPr>
        <w:t xml:space="preserve">; Drafting Committee chaired by </w:t>
      </w:r>
      <w:r>
        <w:rPr>
          <w:b/>
          <w:bCs/>
          <w:sz w:val="21"/>
          <w:szCs w:val="21"/>
        </w:rPr>
        <w:t xml:space="preserve">Dr. B. R. Ambedkar</w:t>
      </w:r>
      <w:r>
        <w:rPr>
          <w:sz w:val="21"/>
          <w:szCs w:val="21"/>
        </w:rPr>
        <w:t xml:space="preserve">; </w:t>
      </w:r>
      <w:r>
        <w:rPr>
          <w:b/>
          <w:bCs/>
          <w:sz w:val="21"/>
          <w:szCs w:val="21"/>
        </w:rPr>
        <w:t xml:space="preserve">B. N. Rau</w:t>
      </w:r>
      <w:r>
        <w:rPr>
          <w:sz w:val="21"/>
          <w:szCs w:val="21"/>
        </w:rPr>
        <w:t xml:space="preserve"> adviser). </w:t>
      </w:r>
      <w:r>
        <w:rPr>
          <w:b/>
          <w:bCs/>
          <w:sz w:val="21"/>
          <w:szCs w:val="21"/>
        </w:rPr>
        <w:t xml:space="preserve">Reserve Bank of India</w:t>
      </w:r>
      <w:r>
        <w:rPr>
          <w:sz w:val="21"/>
          <w:szCs w:val="21"/>
        </w:rPr>
        <w:t xml:space="preserve"> nationalized (1949). Ceasefire in Kashmir (1 January 1949).</w:t>
      </w:r>
    </w:p>
    <w:p>
      <w:pPr>
        <w:spacing w:after="60" w:before="60" w:line="264"/>
        <w:ind w:left="0"/>
      </w:pPr>
      <w:r>
        <w:rPr>
          <w:b/>
          <w:bCs/>
          <w:color w:val="8A3B12"/>
          <w:sz w:val="21"/>
          <w:szCs w:val="21"/>
        </w:rPr>
        <w:t xml:space="preserve">1950 CE (Republic)</w:t>
      </w:r>
      <w:r>
        <w:rPr>
          <w:color w:val="555555"/>
          <w:sz w:val="21"/>
          <w:szCs w:val="21"/>
        </w:rPr>
        <w:t xml:space="preserve">  —  </w:t>
      </w:r>
      <w:r>
        <w:rPr>
          <w:b/>
          <w:bCs/>
          <w:sz w:val="21"/>
          <w:szCs w:val="21"/>
        </w:rPr>
        <w:t xml:space="preserve">Constitution came into force 26 January 1950</w:t>
      </w:r>
      <w:r>
        <w:rPr>
          <w:sz w:val="21"/>
          <w:szCs w:val="21"/>
        </w:rPr>
        <w:t xml:space="preserve"> (Republic Day); </w:t>
      </w:r>
      <w:r>
        <w:rPr>
          <w:b/>
          <w:bCs/>
          <w:sz w:val="21"/>
          <w:szCs w:val="21"/>
        </w:rPr>
        <w:t xml:space="preserve">Rajendra Prasad</w:t>
      </w:r>
      <w:r>
        <w:rPr>
          <w:sz w:val="21"/>
          <w:szCs w:val="21"/>
        </w:rPr>
        <w:t xml:space="preserve"> first President (1950 to 1962); 28 states (A, B, C) and union territories. </w:t>
      </w:r>
      <w:r>
        <w:rPr>
          <w:b/>
          <w:bCs/>
          <w:sz w:val="21"/>
          <w:szCs w:val="21"/>
        </w:rPr>
        <w:t xml:space="preserve">Election Commission (1950)</w:t>
      </w:r>
      <w:r>
        <w:rPr>
          <w:sz w:val="21"/>
          <w:szCs w:val="21"/>
        </w:rPr>
        <w:t xml:space="preserve">, </w:t>
      </w:r>
      <w:r>
        <w:rPr>
          <w:b/>
          <w:bCs/>
          <w:sz w:val="21"/>
          <w:szCs w:val="21"/>
        </w:rPr>
        <w:t xml:space="preserve">Supreme Court (1950)</w:t>
      </w:r>
      <w:r>
        <w:rPr>
          <w:sz w:val="21"/>
          <w:szCs w:val="21"/>
        </w:rPr>
        <w:t xml:space="preserve">, </w:t>
      </w:r>
      <w:r>
        <w:rPr>
          <w:b/>
          <w:bCs/>
          <w:sz w:val="21"/>
          <w:szCs w:val="21"/>
        </w:rPr>
        <w:t xml:space="preserve">Planning Commission (1950)</w:t>
      </w:r>
      <w:r>
        <w:rPr>
          <w:sz w:val="21"/>
          <w:szCs w:val="21"/>
        </w:rPr>
        <w:t xml:space="preserve">, </w:t>
      </w:r>
      <w:r>
        <w:rPr>
          <w:b/>
          <w:bCs/>
          <w:sz w:val="21"/>
          <w:szCs w:val="21"/>
        </w:rPr>
        <w:t xml:space="preserve">Nehru-Liaquat Pact (1950)</w:t>
      </w:r>
      <w:r>
        <w:rPr>
          <w:sz w:val="21"/>
          <w:szCs w:val="21"/>
        </w:rPr>
        <w:t xml:space="preserve">; </w:t>
      </w:r>
      <w:r>
        <w:rPr>
          <w:b/>
          <w:bCs/>
          <w:sz w:val="21"/>
          <w:szCs w:val="21"/>
        </w:rPr>
        <w:t xml:space="preserve">UPSC</w:t>
      </w:r>
      <w:r>
        <w:rPr>
          <w:sz w:val="21"/>
          <w:szCs w:val="21"/>
        </w:rPr>
        <w:t xml:space="preserve"> constitutional (1950). </w:t>
      </w:r>
      <w:r>
        <w:rPr>
          <w:b/>
          <w:bCs/>
          <w:sz w:val="21"/>
          <w:szCs w:val="21"/>
        </w:rPr>
        <w:t xml:space="preserve">Chandernagore</w:t>
      </w:r>
      <w:r>
        <w:rPr>
          <w:sz w:val="21"/>
          <w:szCs w:val="21"/>
        </w:rPr>
        <w:t xml:space="preserve"> (French enclave) joins India. </w:t>
      </w:r>
      <w:r>
        <w:rPr>
          <w:b/>
          <w:bCs/>
          <w:sz w:val="21"/>
          <w:szCs w:val="21"/>
        </w:rPr>
        <w:t xml:space="preserve">Mother Teresa</w:t>
      </w:r>
      <w:r>
        <w:rPr>
          <w:sz w:val="21"/>
          <w:szCs w:val="21"/>
        </w:rPr>
        <w:t xml:space="preserve"> (</w:t>
      </w:r>
      <w:r>
        <w:rPr>
          <w:b/>
          <w:bCs/>
          <w:sz w:val="21"/>
          <w:szCs w:val="21"/>
        </w:rPr>
        <w:t xml:space="preserve">Missionaries of Charity</w:t>
      </w:r>
      <w:r>
        <w:rPr>
          <w:sz w:val="21"/>
          <w:szCs w:val="21"/>
        </w:rPr>
        <w:t xml:space="preserve">, 1950). </w:t>
      </w:r>
      <w:r>
        <w:rPr>
          <w:b/>
          <w:bCs/>
          <w:sz w:val="21"/>
          <w:szCs w:val="21"/>
        </w:rPr>
        <w:t xml:space="preserve">Eighth Schedule</w:t>
      </w:r>
      <w:r>
        <w:rPr>
          <w:sz w:val="21"/>
          <w:szCs w:val="21"/>
        </w:rPr>
        <w:t xml:space="preserve"> originally had 14 languages (1950). </w:t>
      </w:r>
      <w:r>
        <w:rPr>
          <w:b/>
          <w:bCs/>
          <w:sz w:val="21"/>
          <w:szCs w:val="21"/>
        </w:rPr>
        <w:t xml:space="preserve">Abolition of Zamindari</w:t>
      </w:r>
      <w:r>
        <w:rPr>
          <w:sz w:val="21"/>
          <w:szCs w:val="21"/>
        </w:rPr>
        <w:t xml:space="preserve"> (1950s). </w:t>
      </w:r>
      <w:r>
        <w:rPr>
          <w:b/>
          <w:bCs/>
          <w:sz w:val="21"/>
          <w:szCs w:val="21"/>
        </w:rPr>
        <w:t xml:space="preserve">Chandigarh</w:t>
      </w:r>
      <w:r>
        <w:rPr>
          <w:sz w:val="21"/>
          <w:szCs w:val="21"/>
        </w:rPr>
        <w:t xml:space="preserve"> (Le Corbusier, from 1950s). Words ‘Socialist’ and ‘Secular’ later added to the Preamble by the </w:t>
      </w:r>
      <w:r>
        <w:rPr>
          <w:b/>
          <w:bCs/>
          <w:sz w:val="21"/>
          <w:szCs w:val="21"/>
        </w:rPr>
        <w:t xml:space="preserve">42nd Amendment (1976)</w:t>
      </w:r>
      <w:r>
        <w:rPr>
          <w:sz w:val="21"/>
          <w:szCs w:val="21"/>
        </w:rPr>
        <w:t xml:space="preserve">.</w:t>
      </w:r>
    </w:p>
    <w:p>
      <w:pPr>
        <w:spacing w:after="60" w:before="60" w:line="264"/>
        <w:ind w:left="0"/>
      </w:pPr>
      <w:r>
        <w:rPr>
          <w:b/>
          <w:bCs/>
          <w:color w:val="8A3B12"/>
          <w:sz w:val="21"/>
          <w:szCs w:val="21"/>
        </w:rPr>
        <w:t xml:space="preserve">1951 CE</w:t>
      </w:r>
      <w:r>
        <w:rPr>
          <w:color w:val="555555"/>
          <w:sz w:val="21"/>
          <w:szCs w:val="21"/>
        </w:rPr>
        <w:t xml:space="preserve">  —  </w:t>
      </w:r>
      <w:r>
        <w:rPr>
          <w:b/>
          <w:bCs/>
          <w:sz w:val="21"/>
          <w:szCs w:val="21"/>
        </w:rPr>
        <w:t xml:space="preserve">First General Elections (1951 to 1952):</w:t>
      </w:r>
      <w:r>
        <w:rPr>
          <w:sz w:val="21"/>
          <w:szCs w:val="21"/>
        </w:rPr>
        <w:t xml:space="preserve"> the largest democratic exercise at the time (about 173 million voters); Congress wins; </w:t>
      </w:r>
      <w:r>
        <w:rPr>
          <w:b/>
          <w:bCs/>
          <w:sz w:val="21"/>
          <w:szCs w:val="21"/>
        </w:rPr>
        <w:t xml:space="preserve">Nehru</w:t>
      </w:r>
      <w:r>
        <w:rPr>
          <w:sz w:val="21"/>
          <w:szCs w:val="21"/>
        </w:rPr>
        <w:t xml:space="preserve"> Prime Minister. </w:t>
      </w:r>
      <w:r>
        <w:rPr>
          <w:b/>
          <w:bCs/>
          <w:sz w:val="21"/>
          <w:szCs w:val="21"/>
        </w:rPr>
        <w:t xml:space="preserve">First Five-Year Plan (1951 to 1956)</w:t>
      </w:r>
      <w:r>
        <w:rPr>
          <w:sz w:val="21"/>
          <w:szCs w:val="21"/>
        </w:rPr>
        <w:t xml:space="preserve"> (agriculture and irrigation; Harrod-Domar). </w:t>
      </w:r>
      <w:r>
        <w:rPr>
          <w:b/>
          <w:bCs/>
          <w:sz w:val="21"/>
          <w:szCs w:val="21"/>
        </w:rPr>
        <w:t xml:space="preserve">Bhoodan Movement</w:t>
      </w:r>
      <w:r>
        <w:rPr>
          <w:sz w:val="21"/>
          <w:szCs w:val="21"/>
        </w:rPr>
        <w:t xml:space="preserve"> by </w:t>
      </w:r>
      <w:r>
        <w:rPr>
          <w:b/>
          <w:bCs/>
          <w:sz w:val="21"/>
          <w:szCs w:val="21"/>
        </w:rPr>
        <w:t xml:space="preserve">Vinoba Bhave</w:t>
      </w:r>
      <w:r>
        <w:rPr>
          <w:sz w:val="21"/>
          <w:szCs w:val="21"/>
        </w:rPr>
        <w:t xml:space="preserve"> (1951, Pochampally). </w:t>
      </w:r>
      <w:r>
        <w:rPr>
          <w:b/>
          <w:bCs/>
          <w:sz w:val="21"/>
          <w:szCs w:val="21"/>
        </w:rPr>
        <w:t xml:space="preserve">IITs</w:t>
      </w:r>
      <w:r>
        <w:rPr>
          <w:sz w:val="21"/>
          <w:szCs w:val="21"/>
        </w:rPr>
        <w:t xml:space="preserve"> (Kharagpur 1951). </w:t>
      </w:r>
      <w:r>
        <w:rPr>
          <w:b/>
          <w:bCs/>
          <w:sz w:val="21"/>
          <w:szCs w:val="21"/>
        </w:rPr>
        <w:t xml:space="preserve">1st Amendment (1951):</w:t>
      </w:r>
      <w:r>
        <w:rPr>
          <w:sz w:val="21"/>
          <w:szCs w:val="21"/>
        </w:rPr>
        <w:t xml:space="preserve"> Reasonable restrictions on free speech; Ninth Schedule.</w:t>
      </w:r>
    </w:p>
    <w:p>
      <w:pPr>
        <w:spacing w:after="60" w:before="60" w:line="264"/>
        <w:ind w:left="0"/>
      </w:pPr>
      <w:r>
        <w:rPr>
          <w:b/>
          <w:bCs/>
          <w:color w:val="8A3B12"/>
          <w:sz w:val="21"/>
          <w:szCs w:val="21"/>
        </w:rPr>
        <w:t xml:space="preserve">1952 CE</w:t>
      </w:r>
      <w:r>
        <w:rPr>
          <w:color w:val="555555"/>
          <w:sz w:val="21"/>
          <w:szCs w:val="21"/>
        </w:rPr>
        <w:t xml:space="preserve">  —  </w:t>
      </w:r>
      <w:r>
        <w:rPr>
          <w:b/>
          <w:bCs/>
          <w:sz w:val="21"/>
          <w:szCs w:val="21"/>
        </w:rPr>
        <w:t xml:space="preserve">Potti Sriramulu</w:t>
      </w:r>
      <w:r>
        <w:rPr>
          <w:sz w:val="21"/>
          <w:szCs w:val="21"/>
        </w:rPr>
        <w:t xml:space="preserve"> fasts to death for </w:t>
      </w:r>
      <w:r>
        <w:rPr>
          <w:b/>
          <w:bCs/>
          <w:sz w:val="21"/>
          <w:szCs w:val="21"/>
        </w:rPr>
        <w:t xml:space="preserve">Andhra</w:t>
      </w:r>
      <w:r>
        <w:rPr>
          <w:sz w:val="21"/>
          <w:szCs w:val="21"/>
        </w:rPr>
        <w:t xml:space="preserve">.</w:t>
      </w:r>
    </w:p>
    <w:p>
      <w:pPr>
        <w:spacing w:after="60" w:before="60" w:line="264"/>
        <w:ind w:left="0"/>
      </w:pPr>
      <w:r>
        <w:rPr>
          <w:b/>
          <w:bCs/>
          <w:color w:val="8A3B12"/>
          <w:sz w:val="21"/>
          <w:szCs w:val="21"/>
        </w:rPr>
        <w:t xml:space="preserve">1953 CE</w:t>
      </w:r>
      <w:r>
        <w:rPr>
          <w:color w:val="555555"/>
          <w:sz w:val="21"/>
          <w:szCs w:val="21"/>
        </w:rPr>
        <w:t xml:space="preserve">  —  </w:t>
      </w:r>
      <w:r>
        <w:rPr>
          <w:b/>
          <w:bCs/>
          <w:sz w:val="21"/>
          <w:szCs w:val="21"/>
        </w:rPr>
        <w:t xml:space="preserve">Andhra State</w:t>
      </w:r>
      <w:r>
        <w:rPr>
          <w:sz w:val="21"/>
          <w:szCs w:val="21"/>
        </w:rPr>
        <w:t xml:space="preserve"> (from Madras). </w:t>
      </w:r>
      <w:r>
        <w:rPr>
          <w:b/>
          <w:bCs/>
          <w:sz w:val="21"/>
          <w:szCs w:val="21"/>
        </w:rPr>
        <w:t xml:space="preserve">Sangeet Natak Akademi</w:t>
      </w:r>
      <w:r>
        <w:rPr>
          <w:sz w:val="21"/>
          <w:szCs w:val="21"/>
        </w:rPr>
        <w:t xml:space="preserve"> (1953). </w:t>
      </w:r>
      <w:r>
        <w:rPr>
          <w:b/>
          <w:bCs/>
          <w:sz w:val="21"/>
          <w:szCs w:val="21"/>
        </w:rPr>
        <w:t xml:space="preserve">Sahitya Akademi</w:t>
      </w:r>
      <w:r>
        <w:rPr>
          <w:sz w:val="21"/>
          <w:szCs w:val="21"/>
        </w:rPr>
        <w:t xml:space="preserve">.</w:t>
      </w:r>
    </w:p>
    <w:p>
      <w:pPr>
        <w:spacing w:after="60" w:before="60" w:line="264"/>
        <w:ind w:left="0"/>
      </w:pPr>
      <w:r>
        <w:rPr>
          <w:b/>
          <w:bCs/>
          <w:color w:val="8A3B12"/>
          <w:sz w:val="21"/>
          <w:szCs w:val="21"/>
        </w:rPr>
        <w:t xml:space="preserve">1954 CE</w:t>
      </w:r>
      <w:r>
        <w:rPr>
          <w:color w:val="555555"/>
          <w:sz w:val="21"/>
          <w:szCs w:val="21"/>
        </w:rPr>
        <w:t xml:space="preserve">  —  </w:t>
      </w:r>
      <w:r>
        <w:rPr>
          <w:b/>
          <w:bCs/>
          <w:sz w:val="21"/>
          <w:szCs w:val="21"/>
        </w:rPr>
        <w:t xml:space="preserve">Panchsheel (1954)</w:t>
      </w:r>
      <w:r>
        <w:rPr>
          <w:sz w:val="21"/>
          <w:szCs w:val="21"/>
        </w:rPr>
        <w:t xml:space="preserve"> with China; </w:t>
      </w:r>
      <w:r>
        <w:rPr>
          <w:b/>
          <w:bCs/>
          <w:sz w:val="21"/>
          <w:szCs w:val="21"/>
        </w:rPr>
        <w:t xml:space="preserve">Pondicherry</w:t>
      </w:r>
      <w:r>
        <w:rPr>
          <w:sz w:val="21"/>
          <w:szCs w:val="21"/>
        </w:rPr>
        <w:t xml:space="preserve"> (1954 de facto, 1962 de jure); </w:t>
      </w:r>
      <w:r>
        <w:rPr>
          <w:b/>
          <w:bCs/>
          <w:sz w:val="21"/>
          <w:szCs w:val="21"/>
        </w:rPr>
        <w:t xml:space="preserve">Dadra and Nagar Haveli</w:t>
      </w:r>
      <w:r>
        <w:rPr>
          <w:sz w:val="21"/>
          <w:szCs w:val="21"/>
        </w:rPr>
        <w:t xml:space="preserve"> (1954); </w:t>
      </w:r>
      <w:r>
        <w:rPr>
          <w:b/>
          <w:bCs/>
          <w:sz w:val="21"/>
          <w:szCs w:val="21"/>
        </w:rPr>
        <w:t xml:space="preserve">Atomic Energy Dept.</w:t>
      </w:r>
      <w:r>
        <w:rPr>
          <w:sz w:val="21"/>
          <w:szCs w:val="21"/>
        </w:rPr>
        <w:t xml:space="preserve">; </w:t>
      </w:r>
      <w:r>
        <w:rPr>
          <w:b/>
          <w:bCs/>
          <w:sz w:val="21"/>
          <w:szCs w:val="21"/>
        </w:rPr>
        <w:t xml:space="preserve">Special Marriage Act (1954)</w:t>
      </w:r>
      <w:r>
        <w:rPr>
          <w:sz w:val="21"/>
          <w:szCs w:val="21"/>
        </w:rPr>
        <w:t xml:space="preserve">.</w:t>
      </w:r>
    </w:p>
    <w:p>
      <w:pPr>
        <w:spacing w:after="60" w:before="60" w:line="264"/>
        <w:ind w:left="0"/>
      </w:pPr>
      <w:r>
        <w:rPr>
          <w:b/>
          <w:bCs/>
          <w:color w:val="8A3B12"/>
          <w:sz w:val="21"/>
          <w:szCs w:val="21"/>
        </w:rPr>
        <w:t xml:space="preserve">1954 CE (Bharat Ratna, first recipients)</w:t>
      </w:r>
      <w:r>
        <w:rPr>
          <w:color w:val="555555"/>
          <w:sz w:val="21"/>
          <w:szCs w:val="21"/>
        </w:rPr>
        <w:t xml:space="preserve">  —  </w:t>
      </w:r>
      <w:r>
        <w:rPr>
          <w:b/>
          <w:bCs/>
          <w:sz w:val="21"/>
          <w:szCs w:val="21"/>
        </w:rPr>
        <w:t xml:space="preserve">Bharat Ratna and Honours:</w:t>
      </w:r>
      <w:r>
        <w:rPr>
          <w:sz w:val="21"/>
          <w:szCs w:val="21"/>
        </w:rPr>
        <w:t xml:space="preserve"> First recipients (</w:t>
      </w:r>
      <w:r>
        <w:rPr>
          <w:b/>
          <w:bCs/>
          <w:sz w:val="21"/>
          <w:szCs w:val="21"/>
        </w:rPr>
        <w:t xml:space="preserve">1954</w:t>
      </w:r>
      <w:r>
        <w:rPr>
          <w:sz w:val="21"/>
          <w:szCs w:val="21"/>
        </w:rPr>
        <w:t xml:space="preserve">): </w:t>
      </w:r>
      <w:r>
        <w:rPr>
          <w:b/>
          <w:bCs/>
          <w:sz w:val="21"/>
          <w:szCs w:val="21"/>
        </w:rPr>
        <w:t xml:space="preserve">C. Rajagopalachari</w:t>
      </w:r>
      <w:r>
        <w:rPr>
          <w:sz w:val="21"/>
          <w:szCs w:val="21"/>
        </w:rPr>
        <w:t xml:space="preserve">, </w:t>
      </w:r>
      <w:r>
        <w:rPr>
          <w:b/>
          <w:bCs/>
          <w:sz w:val="21"/>
          <w:szCs w:val="21"/>
        </w:rPr>
        <w:t xml:space="preserve">S. Radhakrishnan</w:t>
      </w:r>
      <w:r>
        <w:rPr>
          <w:sz w:val="21"/>
          <w:szCs w:val="21"/>
        </w:rPr>
        <w:t xml:space="preserve">, </w:t>
      </w:r>
      <w:r>
        <w:rPr>
          <w:b/>
          <w:bCs/>
          <w:sz w:val="21"/>
          <w:szCs w:val="21"/>
        </w:rPr>
        <w:t xml:space="preserve">C. V. Raman</w:t>
      </w:r>
      <w:r>
        <w:rPr>
          <w:sz w:val="21"/>
          <w:szCs w:val="21"/>
        </w:rPr>
        <w:t xml:space="preserve">. Others include </w:t>
      </w:r>
      <w:r>
        <w:rPr>
          <w:b/>
          <w:bCs/>
          <w:sz w:val="21"/>
          <w:szCs w:val="21"/>
        </w:rPr>
        <w:t xml:space="preserve">Gandhi (not awarded)</w:t>
      </w:r>
      <w:r>
        <w:rPr>
          <w:sz w:val="21"/>
          <w:szCs w:val="21"/>
        </w:rPr>
        <w:t xml:space="preserve">.</w:t>
      </w:r>
    </w:p>
    <w:p>
      <w:pPr>
        <w:spacing w:after="60" w:before="60" w:line="264"/>
        <w:ind w:left="0"/>
      </w:pPr>
      <w:r>
        <w:rPr>
          <w:b/>
          <w:bCs/>
          <w:color w:val="8A3B12"/>
          <w:sz w:val="21"/>
          <w:szCs w:val="21"/>
        </w:rPr>
        <w:t xml:space="preserve">1955 CE</w:t>
      </w:r>
      <w:r>
        <w:rPr>
          <w:color w:val="555555"/>
          <w:sz w:val="21"/>
          <w:szCs w:val="21"/>
        </w:rPr>
        <w:t xml:space="preserve">  —  </w:t>
      </w:r>
      <w:r>
        <w:rPr>
          <w:b/>
          <w:bCs/>
          <w:sz w:val="21"/>
          <w:szCs w:val="21"/>
        </w:rPr>
        <w:t xml:space="preserve">Bandung Conference (1955)</w:t>
      </w:r>
      <w:r>
        <w:rPr>
          <w:sz w:val="21"/>
          <w:szCs w:val="21"/>
        </w:rPr>
        <w:t xml:space="preserve">. </w:t>
      </w:r>
      <w:r>
        <w:rPr>
          <w:b/>
          <w:bCs/>
          <w:sz w:val="21"/>
          <w:szCs w:val="21"/>
        </w:rPr>
        <w:t xml:space="preserve">Hindu Code Bills (1955 to 1956)</w:t>
      </w:r>
      <w:r>
        <w:rPr>
          <w:sz w:val="21"/>
          <w:szCs w:val="21"/>
        </w:rPr>
        <w:t xml:space="preserve">; </w:t>
      </w:r>
      <w:r>
        <w:rPr>
          <w:b/>
          <w:bCs/>
          <w:sz w:val="21"/>
          <w:szCs w:val="21"/>
        </w:rPr>
        <w:t xml:space="preserve">Hindu Marriage Act (1955)</w:t>
      </w:r>
      <w:r>
        <w:rPr>
          <w:sz w:val="21"/>
          <w:szCs w:val="21"/>
        </w:rPr>
        <w:t xml:space="preserve">; </w:t>
      </w:r>
      <w:r>
        <w:rPr>
          <w:b/>
          <w:bCs/>
          <w:sz w:val="21"/>
          <w:szCs w:val="21"/>
        </w:rPr>
        <w:t xml:space="preserve">Citizenship Act (1955)</w:t>
      </w:r>
      <w:r>
        <w:rPr>
          <w:sz w:val="21"/>
          <w:szCs w:val="21"/>
        </w:rPr>
        <w:t xml:space="preserve">. </w:t>
      </w:r>
      <w:r>
        <w:rPr>
          <w:b/>
          <w:bCs/>
          <w:sz w:val="21"/>
          <w:szCs w:val="21"/>
        </w:rPr>
        <w:t xml:space="preserve">Sahitya Akademi Awards</w:t>
      </w:r>
      <w:r>
        <w:rPr>
          <w:sz w:val="21"/>
          <w:szCs w:val="21"/>
        </w:rPr>
        <w:t xml:space="preserve"> from 1955.</w:t>
      </w:r>
    </w:p>
    <w:p>
      <w:pPr>
        <w:spacing w:after="60" w:before="60" w:line="264"/>
        <w:ind w:left="0"/>
      </w:pPr>
      <w:r>
        <w:rPr>
          <w:b/>
          <w:bCs/>
          <w:color w:val="8A3B12"/>
          <w:sz w:val="21"/>
          <w:szCs w:val="21"/>
        </w:rPr>
        <w:t xml:space="preserve">1955 CE (Bharat Ratna)</w:t>
      </w:r>
      <w:r>
        <w:rPr>
          <w:color w:val="555555"/>
          <w:sz w:val="21"/>
          <w:szCs w:val="21"/>
        </w:rPr>
        <w:t xml:space="preserve">  —  </w:t>
      </w:r>
      <w:r>
        <w:rPr>
          <w:b/>
          <w:bCs/>
          <w:sz w:val="21"/>
          <w:szCs w:val="21"/>
        </w:rPr>
        <w:t xml:space="preserve">Nehru (1955)</w:t>
      </w:r>
      <w:r>
        <w:rPr>
          <w:sz w:val="21"/>
          <w:szCs w:val="21"/>
        </w:rPr>
        <w:t xml:space="preserve"> receives the Bharat Ratna.</w:t>
      </w:r>
    </w:p>
    <w:p>
      <w:pPr>
        <w:spacing w:after="60" w:before="60" w:line="264"/>
        <w:ind w:left="0"/>
      </w:pPr>
      <w:r>
        <w:rPr>
          <w:b/>
          <w:bCs/>
          <w:color w:val="8A3B12"/>
          <w:sz w:val="21"/>
          <w:szCs w:val="21"/>
        </w:rPr>
        <w:t xml:space="preserve">1956 CE</w:t>
      </w:r>
      <w:r>
        <w:rPr>
          <w:color w:val="555555"/>
          <w:sz w:val="21"/>
          <w:szCs w:val="21"/>
        </w:rPr>
        <w:t xml:space="preserve">  —  </w:t>
      </w:r>
      <w:r>
        <w:rPr>
          <w:b/>
          <w:bCs/>
          <w:sz w:val="21"/>
          <w:szCs w:val="21"/>
        </w:rPr>
        <w:t xml:space="preserve">States Reorganisation Act (1956)</w:t>
      </w:r>
      <w:r>
        <w:rPr>
          <w:sz w:val="21"/>
          <w:szCs w:val="21"/>
        </w:rPr>
        <w:t xml:space="preserve"> creates 14 states and 6 union territories; </w:t>
      </w:r>
      <w:r>
        <w:rPr>
          <w:b/>
          <w:bCs/>
          <w:sz w:val="21"/>
          <w:szCs w:val="21"/>
        </w:rPr>
        <w:t xml:space="preserve">Kerala</w:t>
      </w:r>
      <w:r>
        <w:rPr>
          <w:sz w:val="21"/>
          <w:szCs w:val="21"/>
        </w:rPr>
        <w:t xml:space="preserve">, </w:t>
      </w:r>
      <w:r>
        <w:rPr>
          <w:b/>
          <w:bCs/>
          <w:sz w:val="21"/>
          <w:szCs w:val="21"/>
        </w:rPr>
        <w:t xml:space="preserve">Karnataka (Mysore)</w:t>
      </w:r>
      <w:r>
        <w:rPr>
          <w:sz w:val="21"/>
          <w:szCs w:val="21"/>
        </w:rPr>
        <w:t xml:space="preserve">, </w:t>
      </w:r>
      <w:r>
        <w:rPr>
          <w:b/>
          <w:bCs/>
          <w:sz w:val="21"/>
          <w:szCs w:val="21"/>
        </w:rPr>
        <w:t xml:space="preserve">Madhya Pradesh</w:t>
      </w:r>
      <w:r>
        <w:rPr>
          <w:sz w:val="21"/>
          <w:szCs w:val="21"/>
        </w:rPr>
        <w:t xml:space="preserve">, </w:t>
      </w:r>
      <w:r>
        <w:rPr>
          <w:b/>
          <w:bCs/>
          <w:sz w:val="21"/>
          <w:szCs w:val="21"/>
        </w:rPr>
        <w:t xml:space="preserve">Andhra Pradesh</w:t>
      </w:r>
      <w:r>
        <w:rPr>
          <w:sz w:val="21"/>
          <w:szCs w:val="21"/>
        </w:rPr>
        <w:t xml:space="preserve"> (with Telangana), etc.; </w:t>
      </w:r>
      <w:r>
        <w:rPr>
          <w:b/>
          <w:bCs/>
          <w:sz w:val="21"/>
          <w:szCs w:val="21"/>
        </w:rPr>
        <w:t xml:space="preserve">7th Amendment (1956)</w:t>
      </w:r>
      <w:r>
        <w:rPr>
          <w:sz w:val="21"/>
          <w:szCs w:val="21"/>
        </w:rPr>
        <w:t xml:space="preserve">. </w:t>
      </w:r>
      <w:r>
        <w:rPr>
          <w:b/>
          <w:bCs/>
          <w:sz w:val="21"/>
          <w:szCs w:val="21"/>
        </w:rPr>
        <w:t xml:space="preserve">Second Five-Year Plan (1956 to 1961)</w:t>
      </w:r>
      <w:r>
        <w:rPr>
          <w:sz w:val="21"/>
          <w:szCs w:val="21"/>
        </w:rPr>
        <w:t xml:space="preserve"> (P. C. Mahalanobis; heavy industry; </w:t>
      </w:r>
      <w:r>
        <w:rPr>
          <w:b/>
          <w:bCs/>
          <w:sz w:val="21"/>
          <w:szCs w:val="21"/>
        </w:rPr>
        <w:t xml:space="preserve">Industrial Policy Resolution 1956</w:t>
      </w:r>
      <w:r>
        <w:rPr>
          <w:sz w:val="21"/>
          <w:szCs w:val="21"/>
        </w:rPr>
        <w:t xml:space="preserve">); Bhilai, Rourkela, Durgapur steel plants; </w:t>
      </w:r>
      <w:r>
        <w:rPr>
          <w:b/>
          <w:bCs/>
          <w:sz w:val="21"/>
          <w:szCs w:val="21"/>
        </w:rPr>
        <w:t xml:space="preserve">Bhakra Nangal</w:t>
      </w:r>
      <w:r>
        <w:rPr>
          <w:sz w:val="21"/>
          <w:szCs w:val="21"/>
        </w:rPr>
        <w:t xml:space="preserve"> dam. </w:t>
      </w:r>
      <w:r>
        <w:rPr>
          <w:b/>
          <w:bCs/>
          <w:sz w:val="21"/>
          <w:szCs w:val="21"/>
        </w:rPr>
        <w:t xml:space="preserve">AIIMS (1956)</w:t>
      </w:r>
      <w:r>
        <w:rPr>
          <w:sz w:val="21"/>
          <w:szCs w:val="21"/>
        </w:rPr>
        <w:t xml:space="preserve">. </w:t>
      </w:r>
      <w:r>
        <w:rPr>
          <w:b/>
          <w:bCs/>
          <w:sz w:val="21"/>
          <w:szCs w:val="21"/>
        </w:rPr>
        <w:t xml:space="preserve">Apsara</w:t>
      </w:r>
      <w:r>
        <w:rPr>
          <w:sz w:val="21"/>
          <w:szCs w:val="21"/>
        </w:rPr>
        <w:t xml:space="preserve"> (first reactor in Asia). </w:t>
      </w:r>
      <w:r>
        <w:rPr>
          <w:b/>
          <w:bCs/>
          <w:sz w:val="21"/>
          <w:szCs w:val="21"/>
        </w:rPr>
        <w:t xml:space="preserve">Hindu Succession Act (1956)</w:t>
      </w:r>
      <w:r>
        <w:rPr>
          <w:sz w:val="21"/>
          <w:szCs w:val="21"/>
        </w:rPr>
        <w:t xml:space="preserve">. </w:t>
      </w:r>
      <w:r>
        <w:rPr>
          <w:b/>
          <w:bCs/>
          <w:sz w:val="21"/>
          <w:szCs w:val="21"/>
        </w:rPr>
        <w:t xml:space="preserve">Andaman and Nicobar</w:t>
      </w:r>
      <w:r>
        <w:rPr>
          <w:sz w:val="21"/>
          <w:szCs w:val="21"/>
        </w:rPr>
        <w:t xml:space="preserve"> and </w:t>
      </w:r>
      <w:r>
        <w:rPr>
          <w:b/>
          <w:bCs/>
          <w:sz w:val="21"/>
          <w:szCs w:val="21"/>
        </w:rPr>
        <w:t xml:space="preserve">Lakshadweep</w:t>
      </w:r>
      <w:r>
        <w:rPr>
          <w:sz w:val="21"/>
          <w:szCs w:val="21"/>
        </w:rPr>
        <w:t xml:space="preserve"> UTs (1956). </w:t>
      </w:r>
      <w:r>
        <w:rPr>
          <w:b/>
          <w:bCs/>
          <w:sz w:val="21"/>
          <w:szCs w:val="21"/>
        </w:rPr>
        <w:t xml:space="preserve">Ambedkar’s Buddhist conversion</w:t>
      </w:r>
      <w:r>
        <w:rPr>
          <w:sz w:val="21"/>
          <w:szCs w:val="21"/>
        </w:rPr>
        <w:t xml:space="preserve"> with followers (14 October 1956, Nagpur); Ambedkar died 6 December 1956; mass conversion revives Buddhism.</w:t>
      </w:r>
    </w:p>
    <w:p>
      <w:pPr>
        <w:spacing w:after="60" w:before="60" w:line="264"/>
        <w:ind w:left="0"/>
      </w:pPr>
      <w:r>
        <w:rPr>
          <w:b/>
          <w:bCs/>
          <w:color w:val="8A3B12"/>
          <w:sz w:val="21"/>
          <w:szCs w:val="21"/>
        </w:rPr>
        <w:t xml:space="preserve">1958 CE</w:t>
      </w:r>
      <w:r>
        <w:rPr>
          <w:color w:val="555555"/>
          <w:sz w:val="21"/>
          <w:szCs w:val="21"/>
        </w:rPr>
        <w:t xml:space="preserve">  —  </w:t>
      </w:r>
      <w:r>
        <w:rPr>
          <w:b/>
          <w:bCs/>
          <w:sz w:val="21"/>
          <w:szCs w:val="21"/>
        </w:rPr>
        <w:t xml:space="preserve">DRDO</w:t>
      </w:r>
      <w:r>
        <w:rPr>
          <w:sz w:val="21"/>
          <w:szCs w:val="21"/>
        </w:rPr>
        <w:t xml:space="preserve"> (1958).</w:t>
      </w:r>
    </w:p>
    <w:p>
      <w:pPr>
        <w:spacing w:after="60" w:before="60" w:line="264"/>
        <w:ind w:left="0"/>
      </w:pPr>
      <w:r>
        <w:rPr>
          <w:b/>
          <w:bCs/>
          <w:color w:val="8A3B12"/>
          <w:sz w:val="21"/>
          <w:szCs w:val="21"/>
        </w:rPr>
        <w:t xml:space="preserve">1959 CE</w:t>
      </w:r>
      <w:r>
        <w:rPr>
          <w:color w:val="555555"/>
          <w:sz w:val="21"/>
          <w:szCs w:val="21"/>
        </w:rPr>
        <w:t xml:space="preserve">  —  </w:t>
      </w:r>
      <w:r>
        <w:rPr>
          <w:b/>
          <w:bCs/>
          <w:sz w:val="21"/>
          <w:szCs w:val="21"/>
        </w:rPr>
        <w:t xml:space="preserve">Tibetan Buddhist</w:t>
      </w:r>
      <w:r>
        <w:rPr>
          <w:sz w:val="21"/>
          <w:szCs w:val="21"/>
        </w:rPr>
        <w:t xml:space="preserve"> exiles from 1959 (</w:t>
      </w:r>
      <w:r>
        <w:rPr>
          <w:b/>
          <w:bCs/>
          <w:sz w:val="21"/>
          <w:szCs w:val="21"/>
        </w:rPr>
        <w:t xml:space="preserve">Dalai Lama</w:t>
      </w:r>
      <w:r>
        <w:rPr>
          <w:sz w:val="21"/>
          <w:szCs w:val="21"/>
        </w:rPr>
        <w:t xml:space="preserve"> at </w:t>
      </w:r>
      <w:r>
        <w:rPr>
          <w:b/>
          <w:bCs/>
          <w:sz w:val="21"/>
          <w:szCs w:val="21"/>
        </w:rPr>
        <w:t xml:space="preserve">Dharamsala</w:t>
      </w:r>
      <w:r>
        <w:rPr>
          <w:sz w:val="21"/>
          <w:szCs w:val="21"/>
        </w:rPr>
        <w:t xml:space="preserve">).</w:t>
      </w:r>
    </w:p>
    <w:p>
      <w:pPr>
        <w:spacing w:after="60" w:before="60" w:line="264"/>
        <w:ind w:left="0"/>
      </w:pPr>
      <w:r>
        <w:rPr>
          <w:b/>
          <w:bCs/>
          <w:color w:val="8A3B12"/>
          <w:sz w:val="21"/>
          <w:szCs w:val="21"/>
        </w:rPr>
        <w:t xml:space="preserve">1960 CE</w:t>
      </w:r>
      <w:r>
        <w:rPr>
          <w:color w:val="555555"/>
          <w:sz w:val="21"/>
          <w:szCs w:val="21"/>
        </w:rPr>
        <w:t xml:space="preserve">  —  </w:t>
      </w:r>
      <w:r>
        <w:rPr>
          <w:b/>
          <w:bCs/>
          <w:sz w:val="21"/>
          <w:szCs w:val="21"/>
        </w:rPr>
        <w:t xml:space="preserve">Bombay</w:t>
      </w:r>
      <w:r>
        <w:rPr>
          <w:sz w:val="21"/>
          <w:szCs w:val="21"/>
        </w:rPr>
        <w:t xml:space="preserve"> split into </w:t>
      </w:r>
      <w:r>
        <w:rPr>
          <w:b/>
          <w:bCs/>
          <w:sz w:val="21"/>
          <w:szCs w:val="21"/>
        </w:rPr>
        <w:t xml:space="preserve">Maharashtra</w:t>
      </w:r>
      <w:r>
        <w:rPr>
          <w:sz w:val="21"/>
          <w:szCs w:val="21"/>
        </w:rPr>
        <w:t xml:space="preserve"> and </w:t>
      </w:r>
      <w:r>
        <w:rPr>
          <w:b/>
          <w:bCs/>
          <w:sz w:val="21"/>
          <w:szCs w:val="21"/>
        </w:rPr>
        <w:t xml:space="preserve">Gujarat (1960)</w:t>
      </w:r>
      <w:r>
        <w:rPr>
          <w:sz w:val="21"/>
          <w:szCs w:val="21"/>
        </w:rPr>
        <w:t xml:space="preserve">. </w:t>
      </w:r>
      <w:r>
        <w:rPr>
          <w:b/>
          <w:bCs/>
          <w:sz w:val="21"/>
          <w:szCs w:val="21"/>
        </w:rPr>
        <w:t xml:space="preserve">Indus Waters Treaty (1960)</w:t>
      </w:r>
      <w:r>
        <w:rPr>
          <w:sz w:val="21"/>
          <w:szCs w:val="21"/>
        </w:rPr>
        <w:t xml:space="preserve">.</w:t>
      </w:r>
    </w:p>
    <w:p>
      <w:pPr>
        <w:spacing w:after="60" w:before="60" w:line="264"/>
        <w:ind w:left="0"/>
      </w:pPr>
      <w:r>
        <w:rPr>
          <w:b/>
          <w:bCs/>
          <w:color w:val="8A3B12"/>
          <w:sz w:val="21"/>
          <w:szCs w:val="21"/>
        </w:rPr>
        <w:t xml:space="preserve">1961 CE</w:t>
      </w:r>
      <w:r>
        <w:rPr>
          <w:color w:val="555555"/>
          <w:sz w:val="21"/>
          <w:szCs w:val="21"/>
        </w:rPr>
        <w:t xml:space="preserve">  —  </w:t>
      </w:r>
      <w:r>
        <w:rPr>
          <w:b/>
          <w:bCs/>
          <w:sz w:val="21"/>
          <w:szCs w:val="21"/>
        </w:rPr>
        <w:t xml:space="preserve">Goa liberated (December 1961, Operation Vijay)</w:t>
      </w:r>
      <w:r>
        <w:rPr>
          <w:sz w:val="21"/>
          <w:szCs w:val="21"/>
        </w:rPr>
        <w:t xml:space="preserve">; Goa, Daman and Diu UT (1961 to 1987). </w:t>
      </w:r>
      <w:r>
        <w:rPr>
          <w:b/>
          <w:bCs/>
          <w:sz w:val="21"/>
          <w:szCs w:val="21"/>
        </w:rPr>
        <w:t xml:space="preserve">NAM</w:t>
      </w:r>
      <w:r>
        <w:rPr>
          <w:sz w:val="21"/>
          <w:szCs w:val="21"/>
        </w:rPr>
        <w:t xml:space="preserve"> (founded </w:t>
      </w:r>
      <w:r>
        <w:rPr>
          <w:b/>
          <w:bCs/>
          <w:sz w:val="21"/>
          <w:szCs w:val="21"/>
        </w:rPr>
        <w:t xml:space="preserve">Belgrade 1961</w:t>
      </w:r>
      <w:r>
        <w:rPr>
          <w:sz w:val="21"/>
          <w:szCs w:val="21"/>
        </w:rPr>
        <w:t xml:space="preserve">, with </w:t>
      </w:r>
      <w:r>
        <w:rPr>
          <w:b/>
          <w:bCs/>
          <w:sz w:val="21"/>
          <w:szCs w:val="21"/>
        </w:rPr>
        <w:t xml:space="preserve">Tito</w:t>
      </w:r>
      <w:r>
        <w:rPr>
          <w:sz w:val="21"/>
          <w:szCs w:val="21"/>
        </w:rPr>
        <w:t xml:space="preserve">, </w:t>
      </w:r>
      <w:r>
        <w:rPr>
          <w:b/>
          <w:bCs/>
          <w:sz w:val="21"/>
          <w:szCs w:val="21"/>
        </w:rPr>
        <w:t xml:space="preserve">Nasser</w:t>
      </w:r>
      <w:r>
        <w:rPr>
          <w:sz w:val="21"/>
          <w:szCs w:val="21"/>
        </w:rPr>
        <w:t xml:space="preserve">, </w:t>
      </w:r>
      <w:r>
        <w:rPr>
          <w:b/>
          <w:bCs/>
          <w:sz w:val="21"/>
          <w:szCs w:val="21"/>
        </w:rPr>
        <w:t xml:space="preserve">Sukarno</w:t>
      </w:r>
      <w:r>
        <w:rPr>
          <w:sz w:val="21"/>
          <w:szCs w:val="21"/>
        </w:rPr>
        <w:t xml:space="preserve">, </w:t>
      </w:r>
      <w:r>
        <w:rPr>
          <w:b/>
          <w:bCs/>
          <w:sz w:val="21"/>
          <w:szCs w:val="21"/>
        </w:rPr>
        <w:t xml:space="preserve">Nkrumah</w:t>
      </w:r>
      <w:r>
        <w:rPr>
          <w:sz w:val="21"/>
          <w:szCs w:val="21"/>
        </w:rPr>
        <w:t xml:space="preserve">); </w:t>
      </w:r>
      <w:r>
        <w:rPr>
          <w:b/>
          <w:bCs/>
          <w:sz w:val="21"/>
          <w:szCs w:val="21"/>
        </w:rPr>
        <w:t xml:space="preserve">Non-Alignment</w:t>
      </w:r>
      <w:r>
        <w:rPr>
          <w:sz w:val="21"/>
          <w:szCs w:val="21"/>
        </w:rPr>
        <w:t xml:space="preserve">. </w:t>
      </w:r>
      <w:r>
        <w:rPr>
          <w:b/>
          <w:bCs/>
          <w:sz w:val="21"/>
          <w:szCs w:val="21"/>
        </w:rPr>
        <w:t xml:space="preserve">Third Five-Year Plan (1961 to 1966)</w:t>
      </w:r>
      <w:r>
        <w:rPr>
          <w:sz w:val="21"/>
          <w:szCs w:val="21"/>
        </w:rPr>
        <w:t xml:space="preserve">: self-reliance; ended with wars and drought.</w:t>
      </w:r>
    </w:p>
    <w:p>
      <w:pPr>
        <w:spacing w:after="60" w:before="60" w:line="264"/>
        <w:ind w:left="0"/>
      </w:pPr>
      <w:r>
        <w:rPr>
          <w:b/>
          <w:bCs/>
          <w:color w:val="8A3B12"/>
          <w:sz w:val="21"/>
          <w:szCs w:val="21"/>
        </w:rPr>
        <w:t xml:space="preserve">1962 CE</w:t>
      </w:r>
      <w:r>
        <w:rPr>
          <w:color w:val="555555"/>
          <w:sz w:val="21"/>
          <w:szCs w:val="21"/>
        </w:rPr>
        <w:t xml:space="preserve">  —  </w:t>
      </w:r>
      <w:r>
        <w:rPr>
          <w:b/>
          <w:bCs/>
          <w:sz w:val="21"/>
          <w:szCs w:val="21"/>
        </w:rPr>
        <w:t xml:space="preserve">Sino-Indian War (October to November 1962):</w:t>
      </w:r>
      <w:r>
        <w:rPr>
          <w:sz w:val="21"/>
          <w:szCs w:val="21"/>
        </w:rPr>
        <w:t xml:space="preserve"> China attacks in NEFA (Arunachal) and Ladakh; Indian forces suffer a heavy defeat; unilateral Chinese ceasefire; a deep setback for Nehru’s policy. </w:t>
      </w:r>
      <w:r>
        <w:rPr>
          <w:b/>
          <w:bCs/>
          <w:sz w:val="21"/>
          <w:szCs w:val="21"/>
        </w:rPr>
        <w:t xml:space="preserve">S. Radhakrishnan</w:t>
      </w:r>
      <w:r>
        <w:rPr>
          <w:sz w:val="21"/>
          <w:szCs w:val="21"/>
        </w:rPr>
        <w:t xml:space="preserve"> President (1962 to 1967). </w:t>
      </w:r>
      <w:r>
        <w:rPr>
          <w:b/>
          <w:bCs/>
          <w:sz w:val="21"/>
          <w:szCs w:val="21"/>
        </w:rPr>
        <w:t xml:space="preserve">INCOSPAR (1962)</w:t>
      </w:r>
      <w:r>
        <w:rPr>
          <w:sz w:val="21"/>
          <w:szCs w:val="21"/>
        </w:rPr>
        <w:t xml:space="preserve">.</w:t>
      </w:r>
    </w:p>
    <w:p>
      <w:pPr>
        <w:spacing w:after="60" w:before="60" w:line="264"/>
        <w:ind w:left="0"/>
      </w:pPr>
      <w:r>
        <w:rPr>
          <w:b/>
          <w:bCs/>
          <w:color w:val="8A3B12"/>
          <w:sz w:val="21"/>
          <w:szCs w:val="21"/>
        </w:rPr>
        <w:t xml:space="preserve">1963 CE</w:t>
      </w:r>
      <w:r>
        <w:rPr>
          <w:color w:val="555555"/>
          <w:sz w:val="21"/>
          <w:szCs w:val="21"/>
        </w:rPr>
        <w:t xml:space="preserve">  —  </w:t>
      </w:r>
      <w:r>
        <w:rPr>
          <w:b/>
          <w:bCs/>
          <w:sz w:val="21"/>
          <w:szCs w:val="21"/>
        </w:rPr>
        <w:t xml:space="preserve">Nagaland</w:t>
      </w:r>
      <w:r>
        <w:rPr>
          <w:sz w:val="21"/>
          <w:szCs w:val="21"/>
        </w:rPr>
        <w:t xml:space="preserve">. First rocket from Thumba. </w:t>
      </w:r>
      <w:r>
        <w:rPr>
          <w:b/>
          <w:bCs/>
          <w:sz w:val="21"/>
          <w:szCs w:val="21"/>
        </w:rPr>
        <w:t xml:space="preserve">CBI</w:t>
      </w:r>
      <w:r>
        <w:rPr>
          <w:sz w:val="21"/>
          <w:szCs w:val="21"/>
        </w:rPr>
        <w:t xml:space="preserve"> (1963).</w:t>
      </w:r>
    </w:p>
    <w:p>
      <w:pPr>
        <w:spacing w:after="60" w:before="60" w:line="264"/>
        <w:ind w:left="0"/>
      </w:pPr>
      <w:r>
        <w:rPr>
          <w:b/>
          <w:bCs/>
          <w:color w:val="8A3B12"/>
          <w:sz w:val="21"/>
          <w:szCs w:val="21"/>
        </w:rPr>
        <w:t xml:space="preserve">1964 CE</w:t>
      </w:r>
      <w:r>
        <w:rPr>
          <w:color w:val="555555"/>
          <w:sz w:val="21"/>
          <w:szCs w:val="21"/>
        </w:rPr>
        <w:t xml:space="preserve">  —  </w:t>
      </w:r>
      <w:r>
        <w:rPr>
          <w:b/>
          <w:bCs/>
          <w:sz w:val="21"/>
          <w:szCs w:val="21"/>
        </w:rPr>
        <w:t xml:space="preserve">Nehru dies on 27 May 1964</w:t>
      </w:r>
      <w:r>
        <w:rPr>
          <w:sz w:val="21"/>
          <w:szCs w:val="21"/>
        </w:rPr>
        <w:t xml:space="preserve">. </w:t>
      </w:r>
      <w:r>
        <w:rPr>
          <w:b/>
          <w:bCs/>
          <w:sz w:val="21"/>
          <w:szCs w:val="21"/>
        </w:rPr>
        <w:t xml:space="preserve">Lal Bahadur Shastri</w:t>
      </w:r>
      <w:r>
        <w:rPr>
          <w:sz w:val="21"/>
          <w:szCs w:val="21"/>
        </w:rPr>
        <w:t xml:space="preserve"> (1964 to 1966): “</w:t>
      </w:r>
      <w:r>
        <w:rPr>
          <w:b/>
          <w:bCs/>
          <w:sz w:val="21"/>
          <w:szCs w:val="21"/>
        </w:rPr>
        <w:t xml:space="preserve">Jai Jawan Jai Kisan</w:t>
      </w:r>
      <w:r>
        <w:rPr>
          <w:sz w:val="21"/>
          <w:szCs w:val="21"/>
        </w:rPr>
        <w:t xml:space="preserve">”. </w:t>
      </w:r>
      <w:r>
        <w:rPr>
          <w:b/>
          <w:bCs/>
          <w:sz w:val="21"/>
          <w:szCs w:val="21"/>
        </w:rPr>
        <w:t xml:space="preserve">Gulzarilal Nanda</w:t>
      </w:r>
      <w:r>
        <w:rPr>
          <w:sz w:val="21"/>
          <w:szCs w:val="21"/>
        </w:rPr>
        <w:t xml:space="preserve"> (acting PM, 1964 and 1966).</w:t>
      </w:r>
    </w:p>
    <w:p>
      <w:pPr>
        <w:spacing w:after="60" w:before="60" w:line="264"/>
        <w:ind w:left="0"/>
      </w:pPr>
      <w:r>
        <w:rPr>
          <w:b/>
          <w:bCs/>
          <w:color w:val="8A3B12"/>
          <w:sz w:val="21"/>
          <w:szCs w:val="21"/>
        </w:rPr>
        <w:t xml:space="preserve">1965 CE</w:t>
      </w:r>
      <w:r>
        <w:rPr>
          <w:color w:val="555555"/>
          <w:sz w:val="21"/>
          <w:szCs w:val="21"/>
        </w:rPr>
        <w:t xml:space="preserve">  —  </w:t>
      </w:r>
      <w:r>
        <w:rPr>
          <w:b/>
          <w:bCs/>
          <w:sz w:val="21"/>
          <w:szCs w:val="21"/>
        </w:rPr>
        <w:t xml:space="preserve">Second Indo-Pakistani War (August to September 1965)</w:t>
      </w:r>
      <w:r>
        <w:rPr>
          <w:sz w:val="21"/>
          <w:szCs w:val="21"/>
        </w:rPr>
        <w:t xml:space="preserve"> (Operation Gibraltar, Haji Pir, Asal Uttar, Chawinda; ceasefire). </w:t>
      </w:r>
      <w:r>
        <w:rPr>
          <w:b/>
          <w:bCs/>
          <w:sz w:val="21"/>
          <w:szCs w:val="21"/>
        </w:rPr>
        <w:t xml:space="preserve">Jnanpith Award</w:t>
      </w:r>
      <w:r>
        <w:rPr>
          <w:sz w:val="21"/>
          <w:szCs w:val="21"/>
        </w:rPr>
        <w:t xml:space="preserve"> from 1965.</w:t>
      </w:r>
    </w:p>
    <w:p>
      <w:pPr>
        <w:spacing w:after="60" w:before="60" w:line="264"/>
        <w:ind w:left="0"/>
      </w:pPr>
      <w:r>
        <w:rPr>
          <w:b/>
          <w:bCs/>
          <w:color w:val="8A3B12"/>
          <w:sz w:val="21"/>
          <w:szCs w:val="21"/>
        </w:rPr>
        <w:t xml:space="preserve">1966 CE</w:t>
      </w:r>
      <w:r>
        <w:rPr>
          <w:color w:val="555555"/>
          <w:sz w:val="21"/>
          <w:szCs w:val="21"/>
        </w:rPr>
        <w:t xml:space="preserve">  —  </w:t>
      </w:r>
      <w:r>
        <w:rPr>
          <w:b/>
          <w:bCs/>
          <w:sz w:val="21"/>
          <w:szCs w:val="21"/>
        </w:rPr>
        <w:t xml:space="preserve">Tashkent Declaration (10 January 1966)</w:t>
      </w:r>
      <w:r>
        <w:rPr>
          <w:sz w:val="21"/>
          <w:szCs w:val="21"/>
        </w:rPr>
        <w:t xml:space="preserve">; Shastri dies in Tashkent the next day. </w:t>
      </w:r>
      <w:r>
        <w:rPr>
          <w:b/>
          <w:bCs/>
          <w:sz w:val="21"/>
          <w:szCs w:val="21"/>
        </w:rPr>
        <w:t xml:space="preserve">Indira Gandhi</w:t>
      </w:r>
      <w:r>
        <w:rPr>
          <w:sz w:val="21"/>
          <w:szCs w:val="21"/>
        </w:rPr>
        <w:t xml:space="preserve"> PM (January 1966; 1966 to 1977). </w:t>
      </w:r>
      <w:r>
        <w:rPr>
          <w:b/>
          <w:bCs/>
          <w:sz w:val="21"/>
          <w:szCs w:val="21"/>
        </w:rPr>
        <w:t xml:space="preserve">Devaluation of the rupee (1966)</w:t>
      </w:r>
      <w:r>
        <w:rPr>
          <w:sz w:val="21"/>
          <w:szCs w:val="21"/>
        </w:rPr>
        <w:t xml:space="preserve">. </w:t>
      </w:r>
      <w:r>
        <w:rPr>
          <w:b/>
          <w:bCs/>
          <w:sz w:val="21"/>
          <w:szCs w:val="21"/>
        </w:rPr>
        <w:t xml:space="preserve">Green Revolution (from 1966 to 1967):</w:t>
      </w:r>
      <w:r>
        <w:rPr>
          <w:sz w:val="21"/>
          <w:szCs w:val="21"/>
        </w:rPr>
        <w:t xml:space="preserve"> HYV wheat and rice, </w:t>
      </w:r>
      <w:r>
        <w:rPr>
          <w:b/>
          <w:bCs/>
          <w:sz w:val="21"/>
          <w:szCs w:val="21"/>
        </w:rPr>
        <w:t xml:space="preserve">M. S. Swaminathan</w:t>
      </w:r>
      <w:r>
        <w:rPr>
          <w:sz w:val="21"/>
          <w:szCs w:val="21"/>
        </w:rPr>
        <w:t xml:space="preserve">, </w:t>
      </w:r>
      <w:r>
        <w:rPr>
          <w:b/>
          <w:bCs/>
          <w:sz w:val="21"/>
          <w:szCs w:val="21"/>
        </w:rPr>
        <w:t xml:space="preserve">Norman Borlaug</w:t>
      </w:r>
      <w:r>
        <w:rPr>
          <w:sz w:val="21"/>
          <w:szCs w:val="21"/>
        </w:rPr>
        <w:t xml:space="preserve">, </w:t>
      </w:r>
      <w:r>
        <w:rPr>
          <w:b/>
          <w:bCs/>
          <w:sz w:val="21"/>
          <w:szCs w:val="21"/>
        </w:rPr>
        <w:t xml:space="preserve">C. Subramaniam</w:t>
      </w:r>
      <w:r>
        <w:rPr>
          <w:sz w:val="21"/>
          <w:szCs w:val="21"/>
        </w:rPr>
        <w:t xml:space="preserve">. </w:t>
      </w:r>
      <w:r>
        <w:rPr>
          <w:b/>
          <w:bCs/>
          <w:sz w:val="21"/>
          <w:szCs w:val="21"/>
        </w:rPr>
        <w:t xml:space="preserve">Punjab</w:t>
      </w:r>
      <w:r>
        <w:rPr>
          <w:sz w:val="21"/>
          <w:szCs w:val="21"/>
        </w:rPr>
        <w:t xml:space="preserve"> split (</w:t>
      </w:r>
      <w:r>
        <w:rPr>
          <w:b/>
          <w:bCs/>
          <w:sz w:val="21"/>
          <w:szCs w:val="21"/>
        </w:rPr>
        <w:t xml:space="preserve">1966</w:t>
      </w:r>
      <w:r>
        <w:rPr>
          <w:sz w:val="21"/>
          <w:szCs w:val="21"/>
        </w:rPr>
        <w:t xml:space="preserve">) into Punjab, Haryana, Himachal; </w:t>
      </w:r>
      <w:r>
        <w:rPr>
          <w:b/>
          <w:bCs/>
          <w:sz w:val="21"/>
          <w:szCs w:val="21"/>
        </w:rPr>
        <w:t xml:space="preserve">Haryana</w:t>
      </w:r>
      <w:r>
        <w:rPr>
          <w:sz w:val="21"/>
          <w:szCs w:val="21"/>
        </w:rPr>
        <w:t xml:space="preserve"> and </w:t>
      </w:r>
      <w:r>
        <w:rPr>
          <w:b/>
          <w:bCs/>
          <w:sz w:val="21"/>
          <w:szCs w:val="21"/>
        </w:rPr>
        <w:t xml:space="preserve">Chandigarh (UT)</w:t>
      </w:r>
      <w:r>
        <w:rPr>
          <w:sz w:val="21"/>
          <w:szCs w:val="21"/>
        </w:rPr>
        <w:t xml:space="preserve">. </w:t>
      </w:r>
      <w:r>
        <w:rPr>
          <w:b/>
          <w:bCs/>
          <w:sz w:val="21"/>
          <w:szCs w:val="21"/>
        </w:rPr>
        <w:t xml:space="preserve">Plan holiday</w:t>
      </w:r>
      <w:r>
        <w:rPr>
          <w:sz w:val="21"/>
          <w:szCs w:val="21"/>
        </w:rPr>
        <w:t xml:space="preserve"> (1966 to 1969).</w:t>
      </w:r>
    </w:p>
    <w:p>
      <w:pPr>
        <w:spacing w:after="60" w:before="60" w:line="264"/>
        <w:ind w:left="0"/>
      </w:pPr>
      <w:r>
        <w:rPr>
          <w:b/>
          <w:bCs/>
          <w:color w:val="8A3B12"/>
          <w:sz w:val="21"/>
          <w:szCs w:val="21"/>
        </w:rPr>
        <w:t xml:space="preserve">1967 CE</w:t>
      </w:r>
      <w:r>
        <w:rPr>
          <w:color w:val="555555"/>
          <w:sz w:val="21"/>
          <w:szCs w:val="21"/>
        </w:rPr>
        <w:t xml:space="preserve">  —  </w:t>
      </w:r>
      <w:r>
        <w:rPr>
          <w:b/>
          <w:bCs/>
          <w:sz w:val="21"/>
          <w:szCs w:val="21"/>
        </w:rPr>
        <w:t xml:space="preserve">1967 elections</w:t>
      </w:r>
      <w:r>
        <w:rPr>
          <w:sz w:val="21"/>
          <w:szCs w:val="21"/>
        </w:rPr>
        <w:t xml:space="preserve">: Congress weakened in several states; </w:t>
      </w:r>
      <w:r>
        <w:rPr>
          <w:b/>
          <w:bCs/>
          <w:sz w:val="21"/>
          <w:szCs w:val="21"/>
        </w:rPr>
        <w:t xml:space="preserve">Naxalbari uprising (1967)</w:t>
      </w:r>
      <w:r>
        <w:rPr>
          <w:sz w:val="21"/>
          <w:szCs w:val="21"/>
        </w:rPr>
        <w:t xml:space="preserve">. </w:t>
      </w:r>
      <w:r>
        <w:rPr>
          <w:b/>
          <w:bCs/>
          <w:sz w:val="21"/>
          <w:szCs w:val="21"/>
        </w:rPr>
        <w:t xml:space="preserve">Zakir Husain</w:t>
      </w:r>
      <w:r>
        <w:rPr>
          <w:sz w:val="21"/>
          <w:szCs w:val="21"/>
        </w:rPr>
        <w:t xml:space="preserve"> President (1967 to 1969). </w:t>
      </w:r>
      <w:r>
        <w:rPr>
          <w:b/>
          <w:bCs/>
          <w:sz w:val="21"/>
          <w:szCs w:val="21"/>
        </w:rPr>
        <w:t xml:space="preserve">Nathu La and Cho La</w:t>
      </w:r>
      <w:r>
        <w:rPr>
          <w:sz w:val="21"/>
          <w:szCs w:val="21"/>
        </w:rPr>
        <w:t xml:space="preserve"> clashes with China. </w:t>
      </w:r>
      <w:r>
        <w:rPr>
          <w:b/>
          <w:bCs/>
          <w:sz w:val="21"/>
          <w:szCs w:val="21"/>
        </w:rPr>
        <w:t xml:space="preserve">Sindhi</w:t>
      </w:r>
      <w:r>
        <w:rPr>
          <w:sz w:val="21"/>
          <w:szCs w:val="21"/>
        </w:rPr>
        <w:t xml:space="preserve"> added to Eighth Schedule (1967).</w:t>
      </w:r>
    </w:p>
    <w:p>
      <w:pPr>
        <w:spacing w:after="60" w:before="60" w:line="264"/>
        <w:ind w:left="0"/>
      </w:pPr>
      <w:r>
        <w:rPr>
          <w:b/>
          <w:bCs/>
          <w:color w:val="8A3B12"/>
          <w:sz w:val="21"/>
          <w:szCs w:val="21"/>
        </w:rPr>
        <w:t xml:space="preserve">1968 CE</w:t>
      </w:r>
      <w:r>
        <w:rPr>
          <w:color w:val="555555"/>
          <w:sz w:val="21"/>
          <w:szCs w:val="21"/>
        </w:rPr>
        <w:t xml:space="preserve">  —  </w:t>
      </w:r>
      <w:r>
        <w:rPr>
          <w:b/>
          <w:bCs/>
          <w:sz w:val="21"/>
          <w:szCs w:val="21"/>
        </w:rPr>
        <w:t xml:space="preserve">Har Gobind Khorana</w:t>
      </w:r>
      <w:r>
        <w:rPr>
          <w:sz w:val="21"/>
          <w:szCs w:val="21"/>
        </w:rPr>
        <w:t xml:space="preserve"> (Nobel, 1968).</w:t>
      </w:r>
    </w:p>
    <w:p>
      <w:pPr>
        <w:spacing w:after="60" w:before="60" w:line="264"/>
        <w:ind w:left="0"/>
      </w:pPr>
      <w:r>
        <w:rPr>
          <w:b/>
          <w:bCs/>
          <w:color w:val="8A3B12"/>
          <w:sz w:val="21"/>
          <w:szCs w:val="21"/>
        </w:rPr>
        <w:t xml:space="preserve">1969 CE</w:t>
      </w:r>
      <w:r>
        <w:rPr>
          <w:color w:val="555555"/>
          <w:sz w:val="21"/>
          <w:szCs w:val="21"/>
        </w:rPr>
        <w:t xml:space="preserve">  —  </w:t>
      </w:r>
      <w:r>
        <w:rPr>
          <w:b/>
          <w:bCs/>
          <w:sz w:val="21"/>
          <w:szCs w:val="21"/>
        </w:rPr>
        <w:t xml:space="preserve">Congress split (1969)</w:t>
      </w:r>
      <w:r>
        <w:rPr>
          <w:sz w:val="21"/>
          <w:szCs w:val="21"/>
        </w:rPr>
        <w:t xml:space="preserve">; </w:t>
      </w:r>
      <w:r>
        <w:rPr>
          <w:b/>
          <w:bCs/>
          <w:sz w:val="21"/>
          <w:szCs w:val="21"/>
        </w:rPr>
        <w:t xml:space="preserve">bank nationalization (14 banks, 1969)</w:t>
      </w:r>
      <w:r>
        <w:rPr>
          <w:sz w:val="21"/>
          <w:szCs w:val="21"/>
        </w:rPr>
        <w:t xml:space="preserve">. </w:t>
      </w:r>
      <w:r>
        <w:rPr>
          <w:b/>
          <w:bCs/>
          <w:sz w:val="21"/>
          <w:szCs w:val="21"/>
        </w:rPr>
        <w:t xml:space="preserve">V. V. Giri</w:t>
      </w:r>
      <w:r>
        <w:rPr>
          <w:sz w:val="21"/>
          <w:szCs w:val="21"/>
        </w:rPr>
        <w:t xml:space="preserve"> (1969 to 1974; with acting terms for </w:t>
      </w:r>
      <w:r>
        <w:rPr>
          <w:b/>
          <w:bCs/>
          <w:sz w:val="21"/>
          <w:szCs w:val="21"/>
        </w:rPr>
        <w:t xml:space="preserve">Hidayatullah</w:t>
      </w:r>
      <w:r>
        <w:rPr>
          <w:sz w:val="21"/>
          <w:szCs w:val="21"/>
        </w:rPr>
        <w:t xml:space="preserve">). </w:t>
      </w:r>
      <w:r>
        <w:rPr>
          <w:b/>
          <w:bCs/>
          <w:sz w:val="21"/>
          <w:szCs w:val="21"/>
        </w:rPr>
        <w:t xml:space="preserve">ISRO (1969)</w:t>
      </w:r>
      <w:r>
        <w:rPr>
          <w:sz w:val="21"/>
          <w:szCs w:val="21"/>
        </w:rPr>
        <w:t xml:space="preserve">. </w:t>
      </w:r>
      <w:r>
        <w:rPr>
          <w:b/>
          <w:bCs/>
          <w:sz w:val="21"/>
          <w:szCs w:val="21"/>
        </w:rPr>
        <w:t xml:space="preserve">MRTP Act (1969)</w:t>
      </w:r>
      <w:r>
        <w:rPr>
          <w:sz w:val="21"/>
          <w:szCs w:val="21"/>
        </w:rPr>
        <w:t xml:space="preserve">. </w:t>
      </w:r>
      <w:r>
        <w:rPr>
          <w:b/>
          <w:bCs/>
          <w:sz w:val="21"/>
          <w:szCs w:val="21"/>
        </w:rPr>
        <w:t xml:space="preserve">Fourth Five-Year Plan (1969 to 1974)</w:t>
      </w:r>
      <w:r>
        <w:rPr>
          <w:sz w:val="21"/>
          <w:szCs w:val="21"/>
        </w:rPr>
        <w:t xml:space="preserve">.</w:t>
      </w:r>
    </w:p>
    <w:p>
      <w:pPr>
        <w:spacing w:after="60" w:before="60" w:line="264"/>
        <w:ind w:left="0"/>
      </w:pPr>
      <w:r>
        <w:rPr>
          <w:b/>
          <w:bCs/>
          <w:color w:val="8A3B12"/>
          <w:sz w:val="21"/>
          <w:szCs w:val="21"/>
        </w:rPr>
        <w:t xml:space="preserve">1970 CE</w:t>
      </w:r>
      <w:r>
        <w:rPr>
          <w:color w:val="555555"/>
          <w:sz w:val="21"/>
          <w:szCs w:val="21"/>
        </w:rPr>
        <w:t xml:space="preserve">  —  </w:t>
      </w:r>
      <w:r>
        <w:rPr>
          <w:b/>
          <w:bCs/>
          <w:sz w:val="21"/>
          <w:szCs w:val="21"/>
        </w:rPr>
        <w:t xml:space="preserve">White Revolution/Operation Flood (1970)</w:t>
      </w:r>
      <w:r>
        <w:rPr>
          <w:sz w:val="21"/>
          <w:szCs w:val="21"/>
        </w:rPr>
        <w:t xml:space="preserve"> by </w:t>
      </w:r>
      <w:r>
        <w:rPr>
          <w:b/>
          <w:bCs/>
          <w:sz w:val="21"/>
          <w:szCs w:val="21"/>
        </w:rPr>
        <w:t xml:space="preserve">Verghese Kurien</w:t>
      </w:r>
      <w:r>
        <w:rPr>
          <w:sz w:val="21"/>
          <w:szCs w:val="21"/>
        </w:rPr>
        <w:t xml:space="preserve"> (Amul, NDDB); Blue Revolution, Yellow Revolution (oilseeds), Golden Revolution (horticulture).</w:t>
      </w:r>
    </w:p>
    <w:p>
      <w:pPr>
        <w:spacing w:after="60" w:before="60" w:line="264"/>
        <w:ind w:left="0"/>
      </w:pPr>
      <w:r>
        <w:rPr>
          <w:b/>
          <w:bCs/>
          <w:color w:val="8A3B12"/>
          <w:sz w:val="21"/>
          <w:szCs w:val="21"/>
        </w:rPr>
        <w:t xml:space="preserve">1971 CE (Bangladesh War)</w:t>
      </w:r>
      <w:r>
        <w:rPr>
          <w:color w:val="555555"/>
          <w:sz w:val="21"/>
          <w:szCs w:val="21"/>
        </w:rPr>
        <w:t xml:space="preserve">  —  </w:t>
      </w:r>
      <w:r>
        <w:rPr>
          <w:b/>
          <w:bCs/>
          <w:sz w:val="21"/>
          <w:szCs w:val="21"/>
        </w:rPr>
        <w:t xml:space="preserve">Privy Purses abolished (1971)</w:t>
      </w:r>
      <w:r>
        <w:rPr>
          <w:sz w:val="21"/>
          <w:szCs w:val="21"/>
        </w:rPr>
        <w:t xml:space="preserve">; “</w:t>
      </w:r>
      <w:r>
        <w:rPr>
          <w:b/>
          <w:bCs/>
          <w:sz w:val="21"/>
          <w:szCs w:val="21"/>
        </w:rPr>
        <w:t xml:space="preserve">Garibi Hatao</w:t>
      </w:r>
      <w:r>
        <w:rPr>
          <w:sz w:val="21"/>
          <w:szCs w:val="21"/>
        </w:rPr>
        <w:t xml:space="preserve">” (1971 landslide). </w:t>
      </w:r>
      <w:r>
        <w:rPr>
          <w:b/>
          <w:bCs/>
          <w:sz w:val="21"/>
          <w:szCs w:val="21"/>
        </w:rPr>
        <w:t xml:space="preserve">1971 Bangladesh Liberation War:</w:t>
      </w:r>
      <w:r>
        <w:rPr>
          <w:sz w:val="21"/>
          <w:szCs w:val="21"/>
        </w:rPr>
        <w:t xml:space="preserve"> After the Pakistani crackdown (Operation Searchlight, March 1971) and millions of refugees; war from </w:t>
      </w:r>
      <w:r>
        <w:rPr>
          <w:b/>
          <w:bCs/>
          <w:sz w:val="21"/>
          <w:szCs w:val="21"/>
        </w:rPr>
        <w:t xml:space="preserve">3 to 16 December 1971</w:t>
      </w:r>
      <w:r>
        <w:rPr>
          <w:sz w:val="21"/>
          <w:szCs w:val="21"/>
        </w:rPr>
        <w:t xml:space="preserve">; </w:t>
      </w:r>
      <w:r>
        <w:rPr>
          <w:b/>
          <w:bCs/>
          <w:sz w:val="21"/>
          <w:szCs w:val="21"/>
        </w:rPr>
        <w:t xml:space="preserve">Pakistani army surrenders at Dhaka (16 December)</w:t>
      </w:r>
      <w:r>
        <w:rPr>
          <w:sz w:val="21"/>
          <w:szCs w:val="21"/>
        </w:rPr>
        <w:t xml:space="preserve"> (about 93,000 prisoners); </w:t>
      </w:r>
      <w:r>
        <w:rPr>
          <w:b/>
          <w:bCs/>
          <w:sz w:val="21"/>
          <w:szCs w:val="21"/>
        </w:rPr>
        <w:t xml:space="preserve">Bangladesh</w:t>
      </w:r>
      <w:r>
        <w:rPr>
          <w:sz w:val="21"/>
          <w:szCs w:val="21"/>
        </w:rPr>
        <w:t xml:space="preserve"> is created; </w:t>
      </w:r>
      <w:r>
        <w:rPr>
          <w:b/>
          <w:bCs/>
          <w:sz w:val="21"/>
          <w:szCs w:val="21"/>
        </w:rPr>
        <w:t xml:space="preserve">Sam Manekshaw</w:t>
      </w:r>
      <w:r>
        <w:rPr>
          <w:sz w:val="21"/>
          <w:szCs w:val="21"/>
        </w:rPr>
        <w:t xml:space="preserve"> and </w:t>
      </w:r>
      <w:r>
        <w:rPr>
          <w:b/>
          <w:bCs/>
          <w:sz w:val="21"/>
          <w:szCs w:val="21"/>
        </w:rPr>
        <w:t xml:space="preserve">Jagjit Singh Aurora</w:t>
      </w:r>
      <w:r>
        <w:rPr>
          <w:sz w:val="21"/>
          <w:szCs w:val="21"/>
        </w:rPr>
        <w:t xml:space="preserve">. </w:t>
      </w:r>
      <w:r>
        <w:rPr>
          <w:b/>
          <w:bCs/>
          <w:sz w:val="21"/>
          <w:szCs w:val="21"/>
        </w:rPr>
        <w:t xml:space="preserve">Indo-Soviet Treaty (August 1971)</w:t>
      </w:r>
      <w:r>
        <w:rPr>
          <w:sz w:val="21"/>
          <w:szCs w:val="21"/>
        </w:rPr>
        <w:t xml:space="preserve">. </w:t>
      </w:r>
      <w:r>
        <w:rPr>
          <w:b/>
          <w:bCs/>
          <w:sz w:val="21"/>
          <w:szCs w:val="21"/>
        </w:rPr>
        <w:t xml:space="preserve">24th and 25th Amendments (1971)</w:t>
      </w:r>
      <w:r>
        <w:rPr>
          <w:sz w:val="21"/>
          <w:szCs w:val="21"/>
        </w:rPr>
        <w:t xml:space="preserve">: Parliament’s power to amend; right to property curbed. </w:t>
      </w:r>
      <w:r>
        <w:rPr>
          <w:b/>
          <w:bCs/>
          <w:sz w:val="21"/>
          <w:szCs w:val="21"/>
        </w:rPr>
        <w:t xml:space="preserve">Himachal Pradesh</w:t>
      </w:r>
      <w:r>
        <w:rPr>
          <w:sz w:val="21"/>
          <w:szCs w:val="21"/>
        </w:rPr>
        <w:t xml:space="preserve"> state (1971).</w:t>
      </w:r>
    </w:p>
    <w:p>
      <w:pPr>
        <w:spacing w:after="60" w:before="60" w:line="264"/>
        <w:ind w:left="0"/>
      </w:pPr>
      <w:r>
        <w:rPr>
          <w:b/>
          <w:bCs/>
          <w:color w:val="8A3B12"/>
          <w:sz w:val="21"/>
          <w:szCs w:val="21"/>
        </w:rPr>
        <w:t xml:space="preserve">1972 CE</w:t>
      </w:r>
      <w:r>
        <w:rPr>
          <w:color w:val="555555"/>
          <w:sz w:val="21"/>
          <w:szCs w:val="21"/>
        </w:rPr>
        <w:t xml:space="preserve">  —  </w:t>
      </w:r>
      <w:r>
        <w:rPr>
          <w:b/>
          <w:bCs/>
          <w:sz w:val="21"/>
          <w:szCs w:val="21"/>
        </w:rPr>
        <w:t xml:space="preserve">Simla Agreement (July 1972)</w:t>
      </w:r>
      <w:r>
        <w:rPr>
          <w:sz w:val="21"/>
          <w:szCs w:val="21"/>
        </w:rPr>
        <w:t xml:space="preserve">. </w:t>
      </w:r>
      <w:r>
        <w:rPr>
          <w:b/>
          <w:bCs/>
          <w:sz w:val="21"/>
          <w:szCs w:val="21"/>
        </w:rPr>
        <w:t xml:space="preserve">Meghalaya</w:t>
      </w:r>
      <w:r>
        <w:rPr>
          <w:sz w:val="21"/>
          <w:szCs w:val="21"/>
        </w:rPr>
        <w:t xml:space="preserve">, </w:t>
      </w:r>
      <w:r>
        <w:rPr>
          <w:b/>
          <w:bCs/>
          <w:sz w:val="21"/>
          <w:szCs w:val="21"/>
        </w:rPr>
        <w:t xml:space="preserve">Manipur</w:t>
      </w:r>
      <w:r>
        <w:rPr>
          <w:sz w:val="21"/>
          <w:szCs w:val="21"/>
        </w:rPr>
        <w:t xml:space="preserve">, </w:t>
      </w:r>
      <w:r>
        <w:rPr>
          <w:b/>
          <w:bCs/>
          <w:sz w:val="21"/>
          <w:szCs w:val="21"/>
        </w:rPr>
        <w:t xml:space="preserve">Tripura</w:t>
      </w:r>
      <w:r>
        <w:rPr>
          <w:sz w:val="21"/>
          <w:szCs w:val="21"/>
        </w:rPr>
        <w:t xml:space="preserve"> (1972). </w:t>
      </w:r>
      <w:r>
        <w:rPr>
          <w:b/>
          <w:bCs/>
          <w:sz w:val="21"/>
          <w:szCs w:val="21"/>
        </w:rPr>
        <w:t xml:space="preserve">Dalit Panthers (1972)</w:t>
      </w:r>
      <w:r>
        <w:rPr>
          <w:sz w:val="21"/>
          <w:szCs w:val="21"/>
        </w:rPr>
        <w:t xml:space="preserve">. </w:t>
      </w:r>
      <w:r>
        <w:rPr>
          <w:b/>
          <w:bCs/>
          <w:sz w:val="21"/>
          <w:szCs w:val="21"/>
        </w:rPr>
        <w:t xml:space="preserve">Wildlife Protection Act (1972)</w:t>
      </w:r>
      <w:r>
        <w:rPr>
          <w:sz w:val="21"/>
          <w:szCs w:val="21"/>
        </w:rPr>
        <w:t xml:space="preserve">.</w:t>
      </w:r>
    </w:p>
    <w:p>
      <w:pPr>
        <w:spacing w:after="60" w:before="60" w:line="264"/>
        <w:ind w:left="0"/>
      </w:pPr>
      <w:r>
        <w:rPr>
          <w:b/>
          <w:bCs/>
          <w:color w:val="8A3B12"/>
          <w:sz w:val="21"/>
          <w:szCs w:val="21"/>
        </w:rPr>
        <w:t xml:space="preserve">1973 CE</w:t>
      </w:r>
      <w:r>
        <w:rPr>
          <w:color w:val="555555"/>
          <w:sz w:val="21"/>
          <w:szCs w:val="21"/>
        </w:rPr>
        <w:t xml:space="preserve">  —  </w:t>
      </w:r>
      <w:r>
        <w:rPr>
          <w:b/>
          <w:bCs/>
          <w:sz w:val="21"/>
          <w:szCs w:val="21"/>
        </w:rPr>
        <w:t xml:space="preserve">Basic Structure doctrine</w:t>
      </w:r>
      <w:r>
        <w:rPr>
          <w:sz w:val="21"/>
          <w:szCs w:val="21"/>
        </w:rPr>
        <w:t xml:space="preserve"> (</w:t>
      </w:r>
      <w:r>
        <w:rPr>
          <w:i/>
          <w:iCs/>
          <w:sz w:val="21"/>
          <w:szCs w:val="21"/>
        </w:rPr>
        <w:t xml:space="preserve">Kesavananda Bharati</w:t>
      </w:r>
      <w:r>
        <w:rPr>
          <w:sz w:val="21"/>
          <w:szCs w:val="21"/>
        </w:rPr>
        <w:t xml:space="preserve">, </w:t>
      </w:r>
      <w:r>
        <w:rPr>
          <w:b/>
          <w:bCs/>
          <w:sz w:val="21"/>
          <w:szCs w:val="21"/>
        </w:rPr>
        <w:t xml:space="preserve">1973</w:t>
      </w:r>
      <w:r>
        <w:rPr>
          <w:sz w:val="21"/>
          <w:szCs w:val="21"/>
        </w:rPr>
        <w:t xml:space="preserve">). </w:t>
      </w:r>
      <w:r>
        <w:rPr>
          <w:b/>
          <w:bCs/>
          <w:sz w:val="21"/>
          <w:szCs w:val="21"/>
        </w:rPr>
        <w:t xml:space="preserve">Anandpur Sahib Resolution (1973)</w:t>
      </w:r>
      <w:r>
        <w:rPr>
          <w:sz w:val="21"/>
          <w:szCs w:val="21"/>
        </w:rPr>
        <w:t xml:space="preserve">. </w:t>
      </w:r>
      <w:r>
        <w:rPr>
          <w:b/>
          <w:bCs/>
          <w:sz w:val="21"/>
          <w:szCs w:val="21"/>
        </w:rPr>
        <w:t xml:space="preserve">FERA (1973)</w:t>
      </w:r>
      <w:r>
        <w:rPr>
          <w:sz w:val="21"/>
          <w:szCs w:val="21"/>
        </w:rPr>
        <w:t xml:space="preserve">.</w:t>
      </w:r>
    </w:p>
    <w:p>
      <w:pPr>
        <w:spacing w:after="60" w:before="60" w:line="264"/>
        <w:ind w:left="0"/>
      </w:pPr>
      <w:r>
        <w:rPr>
          <w:b/>
          <w:bCs/>
          <w:color w:val="8A3B12"/>
          <w:sz w:val="21"/>
          <w:szCs w:val="21"/>
        </w:rPr>
        <w:t xml:space="preserve">1974 CE</w:t>
      </w:r>
      <w:r>
        <w:rPr>
          <w:color w:val="555555"/>
          <w:sz w:val="21"/>
          <w:szCs w:val="21"/>
        </w:rPr>
        <w:t xml:space="preserve">  —  </w:t>
      </w:r>
      <w:r>
        <w:rPr>
          <w:b/>
          <w:bCs/>
          <w:sz w:val="21"/>
          <w:szCs w:val="21"/>
        </w:rPr>
        <w:t xml:space="preserve">Pokhran-I</w:t>
      </w:r>
      <w:r>
        <w:rPr>
          <w:sz w:val="21"/>
          <w:szCs w:val="21"/>
        </w:rPr>
        <w:t xml:space="preserve"> (Smiling Buddha, 18 May) nuclear test; </w:t>
      </w:r>
      <w:r>
        <w:rPr>
          <w:b/>
          <w:bCs/>
          <w:sz w:val="21"/>
          <w:szCs w:val="21"/>
        </w:rPr>
        <w:t xml:space="preserve">railway strike</w:t>
      </w:r>
      <w:r>
        <w:rPr>
          <w:sz w:val="21"/>
          <w:szCs w:val="21"/>
        </w:rPr>
        <w:t xml:space="preserve">; </w:t>
      </w:r>
      <w:r>
        <w:rPr>
          <w:b/>
          <w:bCs/>
          <w:sz w:val="21"/>
          <w:szCs w:val="21"/>
        </w:rPr>
        <w:t xml:space="preserve">Jayaprakash Narayan’s Total Revolution</w:t>
      </w:r>
      <w:r>
        <w:rPr>
          <w:sz w:val="21"/>
          <w:szCs w:val="21"/>
        </w:rPr>
        <w:t xml:space="preserve"> and the Bihar movement; </w:t>
      </w:r>
      <w:r>
        <w:rPr>
          <w:b/>
          <w:bCs/>
          <w:sz w:val="21"/>
          <w:szCs w:val="21"/>
        </w:rPr>
        <w:t xml:space="preserve">Chipko movement</w:t>
      </w:r>
      <w:r>
        <w:rPr>
          <w:sz w:val="21"/>
          <w:szCs w:val="21"/>
        </w:rPr>
        <w:t xml:space="preserve"> (</w:t>
      </w:r>
      <w:r>
        <w:rPr>
          <w:b/>
          <w:bCs/>
          <w:sz w:val="21"/>
          <w:szCs w:val="21"/>
        </w:rPr>
        <w:t xml:space="preserve">Sunderlal Bahuguna</w:t>
      </w:r>
      <w:r>
        <w:rPr>
          <w:sz w:val="21"/>
          <w:szCs w:val="21"/>
        </w:rPr>
        <w:t xml:space="preserve">, </w:t>
      </w:r>
      <w:r>
        <w:rPr>
          <w:b/>
          <w:bCs/>
          <w:sz w:val="21"/>
          <w:szCs w:val="21"/>
        </w:rPr>
        <w:t xml:space="preserve">Gaura Devi</w:t>
      </w:r>
      <w:r>
        <w:rPr>
          <w:sz w:val="21"/>
          <w:szCs w:val="21"/>
        </w:rPr>
        <w:t xml:space="preserve">, Reni 1974). </w:t>
      </w:r>
      <w:r>
        <w:rPr>
          <w:b/>
          <w:bCs/>
          <w:sz w:val="21"/>
          <w:szCs w:val="21"/>
        </w:rPr>
        <w:t xml:space="preserve">Fakhruddin Ali Ahmed</w:t>
      </w:r>
      <w:r>
        <w:rPr>
          <w:sz w:val="21"/>
          <w:szCs w:val="21"/>
        </w:rPr>
        <w:t xml:space="preserve"> (President 1974 to 1977). </w:t>
      </w:r>
      <w:r>
        <w:rPr>
          <w:b/>
          <w:bCs/>
          <w:sz w:val="21"/>
          <w:szCs w:val="21"/>
        </w:rPr>
        <w:t xml:space="preserve">Fifth Five-Year Plan (1974 to 1978; ended early by Janata)</w:t>
      </w:r>
      <w:r>
        <w:rPr>
          <w:sz w:val="21"/>
          <w:szCs w:val="21"/>
        </w:rPr>
        <w:t xml:space="preserve">.</w:t>
      </w:r>
    </w:p>
    <w:p>
      <w:pPr>
        <w:spacing w:after="60" w:before="60" w:line="264"/>
        <w:ind w:left="0"/>
      </w:pPr>
      <w:r>
        <w:rPr>
          <w:b/>
          <w:bCs/>
          <w:color w:val="8A3B12"/>
          <w:sz w:val="21"/>
          <w:szCs w:val="21"/>
        </w:rPr>
        <w:t xml:space="preserve">1975 CE (Emergency)</w:t>
      </w:r>
      <w:r>
        <w:rPr>
          <w:color w:val="555555"/>
          <w:sz w:val="21"/>
          <w:szCs w:val="21"/>
        </w:rPr>
        <w:t xml:space="preserve">  —  </w:t>
      </w:r>
      <w:r>
        <w:rPr>
          <w:b/>
          <w:bCs/>
          <w:sz w:val="21"/>
          <w:szCs w:val="21"/>
        </w:rPr>
        <w:t xml:space="preserve">Allahabad High Court</w:t>
      </w:r>
      <w:r>
        <w:rPr>
          <w:sz w:val="21"/>
          <w:szCs w:val="21"/>
        </w:rPr>
        <w:t xml:space="preserve"> (12 June) sets aside Indira Gandhi’s 1971 election; </w:t>
      </w:r>
      <w:r>
        <w:rPr>
          <w:b/>
          <w:bCs/>
          <w:sz w:val="21"/>
          <w:szCs w:val="21"/>
        </w:rPr>
        <w:t xml:space="preserve">The Emergency declared 25 June 1975</w:t>
      </w:r>
      <w:r>
        <w:rPr>
          <w:sz w:val="21"/>
          <w:szCs w:val="21"/>
        </w:rPr>
        <w:t xml:space="preserve">; press censorship; mass arrests; forced sterilization drives. </w:t>
      </w:r>
      <w:r>
        <w:rPr>
          <w:b/>
          <w:bCs/>
          <w:sz w:val="21"/>
          <w:szCs w:val="21"/>
        </w:rPr>
        <w:t xml:space="preserve">Aryabhata</w:t>
      </w:r>
      <w:r>
        <w:rPr>
          <w:sz w:val="21"/>
          <w:szCs w:val="21"/>
        </w:rPr>
        <w:t xml:space="preserve"> satellite launched (</w:t>
      </w:r>
      <w:r>
        <w:rPr>
          <w:b/>
          <w:bCs/>
          <w:sz w:val="21"/>
          <w:szCs w:val="21"/>
        </w:rPr>
        <w:t xml:space="preserve">April 1975</w:t>
      </w:r>
      <w:r>
        <w:rPr>
          <w:sz w:val="21"/>
          <w:szCs w:val="21"/>
        </w:rPr>
        <w:t xml:space="preserve">). </w:t>
      </w:r>
      <w:r>
        <w:rPr>
          <w:b/>
          <w:bCs/>
          <w:sz w:val="21"/>
          <w:szCs w:val="21"/>
        </w:rPr>
        <w:t xml:space="preserve">Sikkim</w:t>
      </w:r>
      <w:r>
        <w:rPr>
          <w:sz w:val="21"/>
          <w:szCs w:val="21"/>
        </w:rPr>
        <w:t xml:space="preserve"> becomes the 22nd state (1975).</w:t>
      </w:r>
    </w:p>
    <w:p>
      <w:pPr>
        <w:spacing w:after="60" w:before="60" w:line="264"/>
        <w:ind w:left="0"/>
      </w:pPr>
      <w:r>
        <w:rPr>
          <w:b/>
          <w:bCs/>
          <w:color w:val="8A3B12"/>
          <w:sz w:val="21"/>
          <w:szCs w:val="21"/>
        </w:rPr>
        <w:t xml:space="preserve">1976 CE</w:t>
      </w:r>
      <w:r>
        <w:rPr>
          <w:color w:val="555555"/>
          <w:sz w:val="21"/>
          <w:szCs w:val="21"/>
        </w:rPr>
        <w:t xml:space="preserve">  —  </w:t>
      </w:r>
      <w:r>
        <w:rPr>
          <w:b/>
          <w:bCs/>
          <w:sz w:val="21"/>
          <w:szCs w:val="21"/>
        </w:rPr>
        <w:t xml:space="preserve">42nd Amendment (1976)</w:t>
      </w:r>
      <w:r>
        <w:rPr>
          <w:sz w:val="21"/>
          <w:szCs w:val="21"/>
        </w:rPr>
        <w:t xml:space="preserve">: “mini-Constitution”; Preamble words (‘Socialist', ‘Secular'); Fundamental Duties.</w:t>
      </w:r>
    </w:p>
    <w:p>
      <w:pPr>
        <w:spacing w:after="60" w:before="60" w:line="264"/>
        <w:ind w:left="0"/>
      </w:pPr>
      <w:r>
        <w:rPr>
          <w:b/>
          <w:bCs/>
          <w:color w:val="8A3B12"/>
          <w:sz w:val="21"/>
          <w:szCs w:val="21"/>
        </w:rPr>
        <w:t xml:space="preserve">1977 CE</w:t>
      </w:r>
      <w:r>
        <w:rPr>
          <w:color w:val="555555"/>
          <w:sz w:val="21"/>
          <w:szCs w:val="21"/>
        </w:rPr>
        <w:t xml:space="preserve">  —  </w:t>
      </w:r>
      <w:r>
        <w:rPr>
          <w:b/>
          <w:bCs/>
          <w:sz w:val="21"/>
          <w:szCs w:val="21"/>
        </w:rPr>
        <w:t xml:space="preserve">March 1977:</w:t>
      </w:r>
      <w:r>
        <w:rPr>
          <w:sz w:val="21"/>
          <w:szCs w:val="21"/>
        </w:rPr>
        <w:t xml:space="preserve"> Emergency lifted; </w:t>
      </w:r>
      <w:r>
        <w:rPr>
          <w:b/>
          <w:bCs/>
          <w:sz w:val="21"/>
          <w:szCs w:val="21"/>
        </w:rPr>
        <w:t xml:space="preserve">first non-Congress government</w:t>
      </w:r>
      <w:r>
        <w:rPr>
          <w:sz w:val="21"/>
          <w:szCs w:val="21"/>
        </w:rPr>
        <w:t xml:space="preserve"> (</w:t>
      </w:r>
      <w:r>
        <w:rPr>
          <w:b/>
          <w:bCs/>
          <w:sz w:val="21"/>
          <w:szCs w:val="21"/>
        </w:rPr>
        <w:t xml:space="preserve">Janata Party</w:t>
      </w:r>
      <w:r>
        <w:rPr>
          <w:sz w:val="21"/>
          <w:szCs w:val="21"/>
        </w:rPr>
        <w:t xml:space="preserve">) under </w:t>
      </w:r>
      <w:r>
        <w:rPr>
          <w:b/>
          <w:bCs/>
          <w:sz w:val="21"/>
          <w:szCs w:val="21"/>
        </w:rPr>
        <w:t xml:space="preserve">Morarji Desai</w:t>
      </w:r>
      <w:r>
        <w:rPr>
          <w:sz w:val="21"/>
          <w:szCs w:val="21"/>
        </w:rPr>
        <w:t xml:space="preserve"> (1977 to 1979). </w:t>
      </w:r>
      <w:r>
        <w:rPr>
          <w:b/>
          <w:bCs/>
          <w:sz w:val="21"/>
          <w:szCs w:val="21"/>
        </w:rPr>
        <w:t xml:space="preserve">N. Sanjiva Reddy</w:t>
      </w:r>
      <w:r>
        <w:rPr>
          <w:sz w:val="21"/>
          <w:szCs w:val="21"/>
        </w:rPr>
        <w:t xml:space="preserve"> President (1977 to 1982).</w:t>
      </w:r>
    </w:p>
    <w:p>
      <w:pPr>
        <w:spacing w:after="60" w:before="60" w:line="264"/>
        <w:ind w:left="0"/>
      </w:pPr>
      <w:r>
        <w:rPr>
          <w:b/>
          <w:bCs/>
          <w:color w:val="8A3B12"/>
          <w:sz w:val="21"/>
          <w:szCs w:val="21"/>
        </w:rPr>
        <w:t xml:space="preserve">1978 CE</w:t>
      </w:r>
      <w:r>
        <w:rPr>
          <w:color w:val="555555"/>
          <w:sz w:val="21"/>
          <w:szCs w:val="21"/>
        </w:rPr>
        <w:t xml:space="preserve">  —  </w:t>
      </w:r>
      <w:r>
        <w:rPr>
          <w:b/>
          <w:bCs/>
          <w:sz w:val="21"/>
          <w:szCs w:val="21"/>
        </w:rPr>
        <w:t xml:space="preserve">44th Amendment (1978):</w:t>
      </w:r>
      <w:r>
        <w:rPr>
          <w:sz w:val="21"/>
          <w:szCs w:val="21"/>
        </w:rPr>
        <w:t xml:space="preserve"> Removed right to property from Fundamental Rights; safeguards against Emergency. </w:t>
      </w:r>
      <w:r>
        <w:rPr>
          <w:b/>
          <w:bCs/>
          <w:sz w:val="21"/>
          <w:szCs w:val="21"/>
        </w:rPr>
        <w:t xml:space="preserve">Rolling Plan</w:t>
      </w:r>
      <w:r>
        <w:rPr>
          <w:sz w:val="21"/>
          <w:szCs w:val="21"/>
        </w:rPr>
        <w:t xml:space="preserve"> (1978 to 1980).</w:t>
      </w:r>
    </w:p>
    <w:p>
      <w:pPr>
        <w:spacing w:after="60" w:before="60" w:line="264"/>
        <w:ind w:left="0"/>
      </w:pPr>
      <w:r>
        <w:rPr>
          <w:b/>
          <w:bCs/>
          <w:color w:val="8A3B12"/>
          <w:sz w:val="21"/>
          <w:szCs w:val="21"/>
        </w:rPr>
        <w:t xml:space="preserve">1979 CE</w:t>
      </w:r>
      <w:r>
        <w:rPr>
          <w:color w:val="555555"/>
          <w:sz w:val="21"/>
          <w:szCs w:val="21"/>
        </w:rPr>
        <w:t xml:space="preserve">  —  </w:t>
      </w:r>
      <w:r>
        <w:rPr>
          <w:b/>
          <w:bCs/>
          <w:sz w:val="21"/>
          <w:szCs w:val="21"/>
        </w:rPr>
        <w:t xml:space="preserve">Charan Singh</w:t>
      </w:r>
      <w:r>
        <w:rPr>
          <w:sz w:val="21"/>
          <w:szCs w:val="21"/>
        </w:rPr>
        <w:t xml:space="preserve"> briefly PM (1979 to 1980). </w:t>
      </w:r>
      <w:r>
        <w:rPr>
          <w:b/>
          <w:bCs/>
          <w:sz w:val="21"/>
          <w:szCs w:val="21"/>
        </w:rPr>
        <w:t xml:space="preserve">Mandal Commission (1979)</w:t>
      </w:r>
      <w:r>
        <w:rPr>
          <w:sz w:val="21"/>
          <w:szCs w:val="21"/>
        </w:rPr>
        <w:t xml:space="preserve">. </w:t>
      </w:r>
      <w:r>
        <w:rPr>
          <w:b/>
          <w:bCs/>
          <w:sz w:val="21"/>
          <w:szCs w:val="21"/>
        </w:rPr>
        <w:t xml:space="preserve">Mother Teresa</w:t>
      </w:r>
      <w:r>
        <w:rPr>
          <w:sz w:val="21"/>
          <w:szCs w:val="21"/>
        </w:rPr>
        <w:t xml:space="preserve"> (Peace Nobel, 1979).</w:t>
      </w:r>
    </w:p>
    <w:p>
      <w:pPr>
        <w:spacing w:after="60" w:before="60" w:line="264"/>
        <w:ind w:left="0"/>
      </w:pPr>
      <w:r>
        <w:rPr>
          <w:b/>
          <w:bCs/>
          <w:color w:val="8A3B12"/>
          <w:sz w:val="21"/>
          <w:szCs w:val="21"/>
        </w:rPr>
        <w:t xml:space="preserve">1980 CE</w:t>
      </w:r>
      <w:r>
        <w:rPr>
          <w:color w:val="555555"/>
          <w:sz w:val="21"/>
          <w:szCs w:val="21"/>
        </w:rPr>
        <w:t xml:space="preserve">  —  </w:t>
      </w:r>
      <w:r>
        <w:rPr>
          <w:sz w:val="21"/>
          <w:szCs w:val="21"/>
        </w:rPr>
        <w:t xml:space="preserve">Congress returns (</w:t>
      </w:r>
      <w:r>
        <w:rPr>
          <w:b/>
          <w:bCs/>
          <w:sz w:val="21"/>
          <w:szCs w:val="21"/>
        </w:rPr>
        <w:t xml:space="preserve">January 1980</w:t>
      </w:r>
      <w:r>
        <w:rPr>
          <w:sz w:val="21"/>
          <w:szCs w:val="21"/>
        </w:rPr>
        <w:t xml:space="preserve">); Indira Gandhi PM (1980 to 1984). </w:t>
      </w:r>
      <w:r>
        <w:rPr>
          <w:b/>
          <w:bCs/>
          <w:sz w:val="21"/>
          <w:szCs w:val="21"/>
        </w:rPr>
        <w:t xml:space="preserve">Rohini</w:t>
      </w:r>
      <w:r>
        <w:rPr>
          <w:sz w:val="21"/>
          <w:szCs w:val="21"/>
        </w:rPr>
        <w:t xml:space="preserve"> satellite launched by </w:t>
      </w:r>
      <w:r>
        <w:rPr>
          <w:b/>
          <w:bCs/>
          <w:sz w:val="21"/>
          <w:szCs w:val="21"/>
        </w:rPr>
        <w:t xml:space="preserve">SLV-3</w:t>
      </w:r>
      <w:r>
        <w:rPr>
          <w:sz w:val="21"/>
          <w:szCs w:val="21"/>
        </w:rPr>
        <w:t xml:space="preserve"> (1980). </w:t>
      </w:r>
      <w:r>
        <w:rPr>
          <w:b/>
          <w:bCs/>
          <w:sz w:val="21"/>
          <w:szCs w:val="21"/>
        </w:rPr>
        <w:t xml:space="preserve">Bank nationalization</w:t>
      </w:r>
      <w:r>
        <w:rPr>
          <w:sz w:val="21"/>
          <w:szCs w:val="21"/>
        </w:rPr>
        <w:t xml:space="preserve"> (1980). </w:t>
      </w:r>
      <w:r>
        <w:rPr>
          <w:b/>
          <w:bCs/>
          <w:sz w:val="21"/>
          <w:szCs w:val="21"/>
        </w:rPr>
        <w:t xml:space="preserve">Sixth Five-Year Plan (1980 to 1985)</w:t>
      </w:r>
      <w:r>
        <w:rPr>
          <w:sz w:val="21"/>
          <w:szCs w:val="21"/>
        </w:rPr>
        <w:t xml:space="preserve">. </w:t>
      </w:r>
      <w:r>
        <w:rPr>
          <w:b/>
          <w:bCs/>
          <w:sz w:val="21"/>
          <w:szCs w:val="21"/>
        </w:rPr>
        <w:t xml:space="preserve">Punjab crisis</w:t>
      </w:r>
      <w:r>
        <w:rPr>
          <w:sz w:val="21"/>
          <w:szCs w:val="21"/>
        </w:rPr>
        <w:t xml:space="preserve">: </w:t>
      </w:r>
      <w:r>
        <w:rPr>
          <w:b/>
          <w:bCs/>
          <w:sz w:val="21"/>
          <w:szCs w:val="21"/>
        </w:rPr>
        <w:t xml:space="preserve">Bhindranwale</w:t>
      </w:r>
      <w:r>
        <w:rPr>
          <w:sz w:val="21"/>
          <w:szCs w:val="21"/>
        </w:rPr>
        <w:t xml:space="preserve">.</w:t>
      </w:r>
    </w:p>
    <w:p>
      <w:pPr>
        <w:spacing w:after="60" w:before="60" w:line="264"/>
        <w:ind w:left="0"/>
      </w:pPr>
      <w:r>
        <w:rPr>
          <w:b/>
          <w:bCs/>
          <w:color w:val="8A3B12"/>
          <w:sz w:val="21"/>
          <w:szCs w:val="21"/>
        </w:rPr>
        <w:t xml:space="preserve">1980 CE (Bharat Ratna)</w:t>
      </w:r>
      <w:r>
        <w:rPr>
          <w:color w:val="555555"/>
          <w:sz w:val="21"/>
          <w:szCs w:val="21"/>
        </w:rPr>
        <w:t xml:space="preserve">  —  </w:t>
      </w:r>
      <w:r>
        <w:rPr>
          <w:b/>
          <w:bCs/>
          <w:sz w:val="21"/>
          <w:szCs w:val="21"/>
        </w:rPr>
        <w:t xml:space="preserve">Mother Teresa (1980)</w:t>
      </w:r>
      <w:r>
        <w:rPr>
          <w:sz w:val="21"/>
          <w:szCs w:val="21"/>
        </w:rPr>
        <w:t xml:space="preserve"> receives the Bharat Ratna.</w:t>
      </w:r>
    </w:p>
    <w:p>
      <w:pPr>
        <w:spacing w:after="60" w:before="60" w:line="264"/>
        <w:ind w:left="0"/>
      </w:pPr>
      <w:r>
        <w:rPr>
          <w:b/>
          <w:bCs/>
          <w:color w:val="8A3B12"/>
          <w:sz w:val="21"/>
          <w:szCs w:val="21"/>
        </w:rPr>
        <w:t xml:space="preserve">1982 CE</w:t>
      </w:r>
      <w:r>
        <w:rPr>
          <w:color w:val="555555"/>
          <w:sz w:val="21"/>
          <w:szCs w:val="21"/>
        </w:rPr>
        <w:t xml:space="preserve">  —  </w:t>
      </w:r>
      <w:r>
        <w:rPr>
          <w:b/>
          <w:bCs/>
          <w:sz w:val="21"/>
          <w:szCs w:val="21"/>
        </w:rPr>
        <w:t xml:space="preserve">INSAT</w:t>
      </w:r>
      <w:r>
        <w:rPr>
          <w:sz w:val="21"/>
          <w:szCs w:val="21"/>
        </w:rPr>
        <w:t xml:space="preserve"> (1982). </w:t>
      </w:r>
      <w:r>
        <w:rPr>
          <w:b/>
          <w:bCs/>
          <w:sz w:val="21"/>
          <w:szCs w:val="21"/>
        </w:rPr>
        <w:t xml:space="preserve">Zail Singh</w:t>
      </w:r>
      <w:r>
        <w:rPr>
          <w:sz w:val="21"/>
          <w:szCs w:val="21"/>
        </w:rPr>
        <w:t xml:space="preserve"> President (1982 to 1987).</w:t>
      </w:r>
    </w:p>
    <w:p>
      <w:pPr>
        <w:spacing w:after="60" w:before="60" w:line="264"/>
        <w:ind w:left="0"/>
      </w:pPr>
      <w:r>
        <w:rPr>
          <w:b/>
          <w:bCs/>
          <w:color w:val="8A3B12"/>
          <w:sz w:val="21"/>
          <w:szCs w:val="21"/>
        </w:rPr>
        <w:t xml:space="preserve">1983 CE</w:t>
      </w:r>
      <w:r>
        <w:rPr>
          <w:color w:val="555555"/>
          <w:sz w:val="21"/>
          <w:szCs w:val="21"/>
        </w:rPr>
        <w:t xml:space="preserve">  —  </w:t>
      </w:r>
      <w:r>
        <w:rPr>
          <w:b/>
          <w:bCs/>
          <w:sz w:val="21"/>
          <w:szCs w:val="21"/>
        </w:rPr>
        <w:t xml:space="preserve">S. Chandrasekhar</w:t>
      </w:r>
      <w:r>
        <w:rPr>
          <w:sz w:val="21"/>
          <w:szCs w:val="21"/>
        </w:rPr>
        <w:t xml:space="preserve"> (Nobel, 1983). </w:t>
      </w:r>
      <w:r>
        <w:rPr>
          <w:b/>
          <w:bCs/>
          <w:sz w:val="21"/>
          <w:szCs w:val="21"/>
        </w:rPr>
        <w:t xml:space="preserve">UNESCO World Heritage Sites in India:</w:t>
      </w:r>
      <w:r>
        <w:rPr>
          <w:sz w:val="21"/>
          <w:szCs w:val="21"/>
        </w:rPr>
        <w:t xml:space="preserve"> 40+ properties, including </w:t>
      </w:r>
      <w:r>
        <w:rPr>
          <w:b/>
          <w:bCs/>
          <w:sz w:val="21"/>
          <w:szCs w:val="21"/>
        </w:rPr>
        <w:t xml:space="preserve">Ajanta</w:t>
      </w:r>
      <w:r>
        <w:rPr>
          <w:sz w:val="21"/>
          <w:szCs w:val="21"/>
        </w:rPr>
        <w:t xml:space="preserve">, </w:t>
      </w:r>
      <w:r>
        <w:rPr>
          <w:b/>
          <w:bCs/>
          <w:sz w:val="21"/>
          <w:szCs w:val="21"/>
        </w:rPr>
        <w:t xml:space="preserve">Ellora</w:t>
      </w:r>
      <w:r>
        <w:rPr>
          <w:sz w:val="21"/>
          <w:szCs w:val="21"/>
        </w:rPr>
        <w:t xml:space="preserve">, </w:t>
      </w:r>
      <w:r>
        <w:rPr>
          <w:b/>
          <w:bCs/>
          <w:sz w:val="21"/>
          <w:szCs w:val="21"/>
        </w:rPr>
        <w:t xml:space="preserve">Agra Fort</w:t>
      </w:r>
      <w:r>
        <w:rPr>
          <w:sz w:val="21"/>
          <w:szCs w:val="21"/>
        </w:rPr>
        <w:t xml:space="preserve">, </w:t>
      </w:r>
      <w:r>
        <w:rPr>
          <w:b/>
          <w:bCs/>
          <w:sz w:val="21"/>
          <w:szCs w:val="21"/>
        </w:rPr>
        <w:t xml:space="preserve">Taj Mahal</w:t>
      </w:r>
      <w:r>
        <w:rPr>
          <w:sz w:val="21"/>
          <w:szCs w:val="21"/>
        </w:rPr>
        <w:t xml:space="preserve"> (all four inscribed in 1983), </w:t>
      </w:r>
      <w:r>
        <w:rPr>
          <w:b/>
          <w:bCs/>
          <w:sz w:val="21"/>
          <w:szCs w:val="21"/>
        </w:rPr>
        <w:t xml:space="preserve">Sun Temple Konark</w:t>
      </w:r>
      <w:r>
        <w:rPr>
          <w:sz w:val="21"/>
          <w:szCs w:val="21"/>
        </w:rPr>
        <w:t xml:space="preserve">, </w:t>
      </w:r>
      <w:r>
        <w:rPr>
          <w:b/>
          <w:bCs/>
          <w:sz w:val="21"/>
          <w:szCs w:val="21"/>
        </w:rPr>
        <w:t xml:space="preserve">Mahabalipuram</w:t>
      </w:r>
      <w:r>
        <w:rPr>
          <w:sz w:val="21"/>
          <w:szCs w:val="21"/>
        </w:rPr>
        <w:t xml:space="preserve">, </w:t>
      </w:r>
      <w:r>
        <w:rPr>
          <w:b/>
          <w:bCs/>
          <w:sz w:val="21"/>
          <w:szCs w:val="21"/>
        </w:rPr>
        <w:t xml:space="preserve">Kaziranga</w:t>
      </w:r>
      <w:r>
        <w:rPr>
          <w:sz w:val="21"/>
          <w:szCs w:val="21"/>
        </w:rPr>
        <w:t xml:space="preserve">, </w:t>
      </w:r>
      <w:r>
        <w:rPr>
          <w:b/>
          <w:bCs/>
          <w:sz w:val="21"/>
          <w:szCs w:val="21"/>
        </w:rPr>
        <w:t xml:space="preserve">Hampi</w:t>
      </w:r>
      <w:r>
        <w:rPr>
          <w:sz w:val="21"/>
          <w:szCs w:val="21"/>
        </w:rPr>
        <w:t xml:space="preserve">, </w:t>
      </w:r>
      <w:r>
        <w:rPr>
          <w:b/>
          <w:bCs/>
          <w:sz w:val="21"/>
          <w:szCs w:val="21"/>
        </w:rPr>
        <w:t xml:space="preserve">Khajuraho</w:t>
      </w:r>
      <w:r>
        <w:rPr>
          <w:sz w:val="21"/>
          <w:szCs w:val="21"/>
        </w:rPr>
        <w:t xml:space="preserve">, </w:t>
      </w:r>
      <w:r>
        <w:rPr>
          <w:b/>
          <w:bCs/>
          <w:sz w:val="21"/>
          <w:szCs w:val="21"/>
        </w:rPr>
        <w:t xml:space="preserve">Sanchi</w:t>
      </w:r>
      <w:r>
        <w:rPr>
          <w:sz w:val="21"/>
          <w:szCs w:val="21"/>
        </w:rPr>
        <w:t xml:space="preserve">, </w:t>
      </w:r>
      <w:r>
        <w:rPr>
          <w:b/>
          <w:bCs/>
          <w:sz w:val="21"/>
          <w:szCs w:val="21"/>
        </w:rPr>
        <w:t xml:space="preserve">Humayun’s Tomb</w:t>
      </w:r>
      <w:r>
        <w:rPr>
          <w:sz w:val="21"/>
          <w:szCs w:val="21"/>
        </w:rPr>
        <w:t xml:space="preserve">, </w:t>
      </w:r>
      <w:r>
        <w:rPr>
          <w:b/>
          <w:bCs/>
          <w:sz w:val="21"/>
          <w:szCs w:val="21"/>
        </w:rPr>
        <w:t xml:space="preserve">Qutb Minar</w:t>
      </w:r>
      <w:r>
        <w:rPr>
          <w:sz w:val="21"/>
          <w:szCs w:val="21"/>
        </w:rPr>
        <w:t xml:space="preserve">, </w:t>
      </w:r>
      <w:r>
        <w:rPr>
          <w:b/>
          <w:bCs/>
          <w:sz w:val="21"/>
          <w:szCs w:val="21"/>
        </w:rPr>
        <w:t xml:space="preserve">Red Fort</w:t>
      </w:r>
      <w:r>
        <w:rPr>
          <w:sz w:val="21"/>
          <w:szCs w:val="21"/>
        </w:rPr>
        <w:t xml:space="preserve">, </w:t>
      </w:r>
      <w:r>
        <w:rPr>
          <w:b/>
          <w:bCs/>
          <w:sz w:val="21"/>
          <w:szCs w:val="21"/>
        </w:rPr>
        <w:t xml:space="preserve">Jantar Mantar</w:t>
      </w:r>
      <w:r>
        <w:rPr>
          <w:sz w:val="21"/>
          <w:szCs w:val="21"/>
        </w:rPr>
        <w:t xml:space="preserve">, </w:t>
      </w:r>
      <w:r>
        <w:rPr>
          <w:b/>
          <w:bCs/>
          <w:sz w:val="21"/>
          <w:szCs w:val="21"/>
        </w:rPr>
        <w:t xml:space="preserve">Rani ki Vav</w:t>
      </w:r>
      <w:r>
        <w:rPr>
          <w:sz w:val="21"/>
          <w:szCs w:val="21"/>
        </w:rPr>
        <w:t xml:space="preserve">, </w:t>
      </w:r>
      <w:r>
        <w:rPr>
          <w:b/>
          <w:bCs/>
          <w:sz w:val="21"/>
          <w:szCs w:val="21"/>
        </w:rPr>
        <w:t xml:space="preserve">Great Living Chola Temples</w:t>
      </w:r>
      <w:r>
        <w:rPr>
          <w:sz w:val="21"/>
          <w:szCs w:val="21"/>
        </w:rPr>
        <w:t xml:space="preserve">, </w:t>
      </w:r>
      <w:r>
        <w:rPr>
          <w:b/>
          <w:bCs/>
          <w:sz w:val="21"/>
          <w:szCs w:val="21"/>
        </w:rPr>
        <w:t xml:space="preserve">Mountain Railways of India</w:t>
      </w:r>
      <w:r>
        <w:rPr>
          <w:sz w:val="21"/>
          <w:szCs w:val="21"/>
        </w:rPr>
        <w:t xml:space="preserve">.</w:t>
      </w:r>
    </w:p>
    <w:p>
      <w:pPr>
        <w:spacing w:after="60" w:before="60" w:line="264"/>
        <w:ind w:left="0"/>
      </w:pPr>
      <w:r>
        <w:rPr>
          <w:b/>
          <w:bCs/>
          <w:color w:val="8A3B12"/>
          <w:sz w:val="21"/>
          <w:szCs w:val="21"/>
        </w:rPr>
        <w:t xml:space="preserve">1984 CE</w:t>
      </w:r>
      <w:r>
        <w:rPr>
          <w:color w:val="555555"/>
          <w:sz w:val="21"/>
          <w:szCs w:val="21"/>
        </w:rPr>
        <w:t xml:space="preserve">  —  </w:t>
      </w:r>
      <w:r>
        <w:rPr>
          <w:b/>
          <w:bCs/>
          <w:sz w:val="21"/>
          <w:szCs w:val="21"/>
        </w:rPr>
        <w:t xml:space="preserve">Operation Meghdoot</w:t>
      </w:r>
      <w:r>
        <w:rPr>
          <w:sz w:val="21"/>
          <w:szCs w:val="21"/>
        </w:rPr>
        <w:t xml:space="preserve"> (Siachen, April). </w:t>
      </w:r>
      <w:r>
        <w:rPr>
          <w:b/>
          <w:bCs/>
          <w:sz w:val="21"/>
          <w:szCs w:val="21"/>
        </w:rPr>
        <w:t xml:space="preserve">Rakesh Sharma</w:t>
      </w:r>
      <w:r>
        <w:rPr>
          <w:sz w:val="21"/>
          <w:szCs w:val="21"/>
        </w:rPr>
        <w:t xml:space="preserve"> becomes first Indian in space (Soyuz T-11). </w:t>
      </w:r>
      <w:r>
        <w:rPr>
          <w:b/>
          <w:bCs/>
          <w:sz w:val="21"/>
          <w:szCs w:val="21"/>
        </w:rPr>
        <w:t xml:space="preserve">Operation Blue Star (June 1984)</w:t>
      </w:r>
      <w:r>
        <w:rPr>
          <w:sz w:val="21"/>
          <w:szCs w:val="21"/>
        </w:rPr>
        <w:t xml:space="preserve"> at the Golden Temple; </w:t>
      </w:r>
      <w:r>
        <w:rPr>
          <w:b/>
          <w:bCs/>
          <w:sz w:val="21"/>
          <w:szCs w:val="21"/>
        </w:rPr>
        <w:t xml:space="preserve">31 October 1984: Indira Gandhi assassinated</w:t>
      </w:r>
      <w:r>
        <w:rPr>
          <w:sz w:val="21"/>
          <w:szCs w:val="21"/>
        </w:rPr>
        <w:t xml:space="preserve"> by her bodyguards; </w:t>
      </w:r>
      <w:r>
        <w:rPr>
          <w:b/>
          <w:bCs/>
          <w:sz w:val="21"/>
          <w:szCs w:val="21"/>
        </w:rPr>
        <w:t xml:space="preserve">anti-Sikh riots</w:t>
      </w:r>
      <w:r>
        <w:rPr>
          <w:sz w:val="21"/>
          <w:szCs w:val="21"/>
        </w:rPr>
        <w:t xml:space="preserve"> (about 3,000 killed in Delhi). </w:t>
      </w:r>
      <w:r>
        <w:rPr>
          <w:b/>
          <w:bCs/>
          <w:sz w:val="21"/>
          <w:szCs w:val="21"/>
        </w:rPr>
        <w:t xml:space="preserve">Rajiv Gandhi</w:t>
      </w:r>
      <w:r>
        <w:rPr>
          <w:sz w:val="21"/>
          <w:szCs w:val="21"/>
        </w:rPr>
        <w:t xml:space="preserve"> (1984 to 1989): landslide win (1984). </w:t>
      </w:r>
      <w:r>
        <w:rPr>
          <w:b/>
          <w:bCs/>
          <w:sz w:val="21"/>
          <w:szCs w:val="21"/>
        </w:rPr>
        <w:t xml:space="preserve">Bhopal gas tragedy (2 to 3 December 1984, Union Carbide)</w:t>
      </w:r>
      <w:r>
        <w:rPr>
          <w:sz w:val="21"/>
          <w:szCs w:val="21"/>
        </w:rPr>
        <w:t xml:space="preserve">.</w:t>
      </w:r>
    </w:p>
    <w:p>
      <w:pPr>
        <w:spacing w:after="60" w:before="60" w:line="264"/>
        <w:ind w:left="0"/>
      </w:pPr>
      <w:r>
        <w:rPr>
          <w:b/>
          <w:bCs/>
          <w:color w:val="8A3B12"/>
          <w:sz w:val="21"/>
          <w:szCs w:val="21"/>
        </w:rPr>
        <w:t xml:space="preserve">1985 CE</w:t>
      </w:r>
      <w:r>
        <w:rPr>
          <w:color w:val="555555"/>
          <w:sz w:val="21"/>
          <w:szCs w:val="21"/>
        </w:rPr>
        <w:t xml:space="preserve">  —  </w:t>
      </w:r>
      <w:r>
        <w:rPr>
          <w:b/>
          <w:bCs/>
          <w:sz w:val="21"/>
          <w:szCs w:val="21"/>
        </w:rPr>
        <w:t xml:space="preserve">Anti-defection law (1985)</w:t>
      </w:r>
      <w:r>
        <w:rPr>
          <w:sz w:val="21"/>
          <w:szCs w:val="21"/>
        </w:rPr>
        <w:t xml:space="preserve">, </w:t>
      </w:r>
      <w:r>
        <w:rPr>
          <w:b/>
          <w:bCs/>
          <w:sz w:val="21"/>
          <w:szCs w:val="21"/>
        </w:rPr>
        <w:t xml:space="preserve">52nd Amendment</w:t>
      </w:r>
      <w:r>
        <w:rPr>
          <w:sz w:val="21"/>
          <w:szCs w:val="21"/>
        </w:rPr>
        <w:t xml:space="preserve"> (Tenth Schedule); </w:t>
      </w:r>
      <w:r>
        <w:rPr>
          <w:b/>
          <w:bCs/>
          <w:sz w:val="21"/>
          <w:szCs w:val="21"/>
        </w:rPr>
        <w:t xml:space="preserve">Punjab Accord</w:t>
      </w:r>
      <w:r>
        <w:rPr>
          <w:sz w:val="21"/>
          <w:szCs w:val="21"/>
        </w:rPr>
        <w:t xml:space="preserve"> and </w:t>
      </w:r>
      <w:r>
        <w:rPr>
          <w:b/>
          <w:bCs/>
          <w:sz w:val="21"/>
          <w:szCs w:val="21"/>
        </w:rPr>
        <w:t xml:space="preserve">Assam Accord (1985)</w:t>
      </w:r>
      <w:r>
        <w:rPr>
          <w:sz w:val="21"/>
          <w:szCs w:val="21"/>
        </w:rPr>
        <w:t xml:space="preserve">; </w:t>
      </w:r>
      <w:r>
        <w:rPr>
          <w:b/>
          <w:bCs/>
          <w:sz w:val="21"/>
          <w:szCs w:val="21"/>
        </w:rPr>
        <w:t xml:space="preserve">Shah Bano case (1985)</w:t>
      </w:r>
      <w:r>
        <w:rPr>
          <w:sz w:val="21"/>
          <w:szCs w:val="21"/>
        </w:rPr>
        <w:t xml:space="preserve">. </w:t>
      </w:r>
      <w:r>
        <w:rPr>
          <w:b/>
          <w:bCs/>
          <w:sz w:val="21"/>
          <w:szCs w:val="21"/>
        </w:rPr>
        <w:t xml:space="preserve">Seventh Five-Year Plan (1985 to 1990)</w:t>
      </w:r>
      <w:r>
        <w:rPr>
          <w:sz w:val="21"/>
          <w:szCs w:val="21"/>
        </w:rPr>
        <w:t xml:space="preserve">. Computer and telecom push.</w:t>
      </w:r>
    </w:p>
    <w:p>
      <w:pPr>
        <w:spacing w:after="60" w:before="60" w:line="264"/>
        <w:ind w:left="0"/>
      </w:pPr>
      <w:r>
        <w:rPr>
          <w:b/>
          <w:bCs/>
          <w:color w:val="8A3B12"/>
          <w:sz w:val="21"/>
          <w:szCs w:val="21"/>
        </w:rPr>
        <w:t xml:space="preserve">1986 CE</w:t>
      </w:r>
      <w:r>
        <w:rPr>
          <w:color w:val="555555"/>
          <w:sz w:val="21"/>
          <w:szCs w:val="21"/>
        </w:rPr>
        <w:t xml:space="preserve">  —  </w:t>
      </w:r>
      <w:r>
        <w:rPr>
          <w:b/>
          <w:bCs/>
          <w:sz w:val="21"/>
          <w:szCs w:val="21"/>
        </w:rPr>
        <w:t xml:space="preserve">National Education Policy 1986</w:t>
      </w:r>
      <w:r>
        <w:rPr>
          <w:sz w:val="21"/>
          <w:szCs w:val="21"/>
        </w:rPr>
        <w:t xml:space="preserve">; </w:t>
      </w:r>
      <w:r>
        <w:rPr>
          <w:b/>
          <w:bCs/>
          <w:sz w:val="21"/>
          <w:szCs w:val="21"/>
        </w:rPr>
        <w:t xml:space="preserve">Mizo Accord (1986)</w:t>
      </w:r>
      <w:r>
        <w:rPr>
          <w:sz w:val="21"/>
          <w:szCs w:val="21"/>
        </w:rPr>
        <w:t xml:space="preserve">; </w:t>
      </w:r>
      <w:r>
        <w:rPr>
          <w:b/>
          <w:bCs/>
          <w:sz w:val="21"/>
          <w:szCs w:val="21"/>
        </w:rPr>
        <w:t xml:space="preserve">Babri Masjid</w:t>
      </w:r>
      <w:r>
        <w:rPr>
          <w:sz w:val="21"/>
          <w:szCs w:val="21"/>
        </w:rPr>
        <w:t xml:space="preserve"> locks opened (1986); </w:t>
      </w:r>
      <w:r>
        <w:rPr>
          <w:b/>
          <w:bCs/>
          <w:sz w:val="21"/>
          <w:szCs w:val="21"/>
        </w:rPr>
        <w:t xml:space="preserve">Environment Protection Act (1986)</w:t>
      </w:r>
      <w:r>
        <w:rPr>
          <w:sz w:val="21"/>
          <w:szCs w:val="21"/>
        </w:rPr>
        <w:t xml:space="preserve">; </w:t>
      </w:r>
      <w:r>
        <w:rPr>
          <w:b/>
          <w:bCs/>
          <w:sz w:val="21"/>
          <w:szCs w:val="21"/>
        </w:rPr>
        <w:t xml:space="preserve">Consumer Protection Act (1986; replaced 2019)</w:t>
      </w:r>
      <w:r>
        <w:rPr>
          <w:sz w:val="21"/>
          <w:szCs w:val="21"/>
        </w:rPr>
        <w:t xml:space="preserve">; </w:t>
      </w:r>
      <w:r>
        <w:rPr>
          <w:b/>
          <w:bCs/>
          <w:sz w:val="21"/>
          <w:szCs w:val="21"/>
        </w:rPr>
        <w:t xml:space="preserve">Lotus Temple</w:t>
      </w:r>
      <w:r>
        <w:rPr>
          <w:sz w:val="21"/>
          <w:szCs w:val="21"/>
        </w:rPr>
        <w:t xml:space="preserve"> (1986). </w:t>
      </w:r>
      <w:r>
        <w:rPr>
          <w:b/>
          <w:bCs/>
          <w:sz w:val="21"/>
          <w:szCs w:val="21"/>
        </w:rPr>
        <w:t xml:space="preserve">Bofors scandal</w:t>
      </w:r>
      <w:r>
        <w:rPr>
          <w:sz w:val="21"/>
          <w:szCs w:val="21"/>
        </w:rPr>
        <w:t xml:space="preserve"> (Rajiv era).</w:t>
      </w:r>
    </w:p>
    <w:p>
      <w:pPr>
        <w:spacing w:after="60" w:before="60" w:line="264"/>
        <w:ind w:left="0"/>
      </w:pPr>
      <w:r>
        <w:rPr>
          <w:b/>
          <w:bCs/>
          <w:color w:val="8A3B12"/>
          <w:sz w:val="21"/>
          <w:szCs w:val="21"/>
        </w:rPr>
        <w:t xml:space="preserve">1987 CE</w:t>
      </w:r>
      <w:r>
        <w:rPr>
          <w:color w:val="555555"/>
          <w:sz w:val="21"/>
          <w:szCs w:val="21"/>
        </w:rPr>
        <w:t xml:space="preserve">  —  </w:t>
      </w:r>
      <w:r>
        <w:rPr>
          <w:b/>
          <w:bCs/>
          <w:sz w:val="21"/>
          <w:szCs w:val="21"/>
        </w:rPr>
        <w:t xml:space="preserve">IPKF in Sri Lanka (1987 to 1990)</w:t>
      </w:r>
      <w:r>
        <w:rPr>
          <w:sz w:val="21"/>
          <w:szCs w:val="21"/>
        </w:rPr>
        <w:t xml:space="preserve">. </w:t>
      </w:r>
      <w:r>
        <w:rPr>
          <w:b/>
          <w:bCs/>
          <w:sz w:val="21"/>
          <w:szCs w:val="21"/>
        </w:rPr>
        <w:t xml:space="preserve">Mizoram</w:t>
      </w:r>
      <w:r>
        <w:rPr>
          <w:sz w:val="21"/>
          <w:szCs w:val="21"/>
        </w:rPr>
        <w:t xml:space="preserve">, </w:t>
      </w:r>
      <w:r>
        <w:rPr>
          <w:b/>
          <w:bCs/>
          <w:sz w:val="21"/>
          <w:szCs w:val="21"/>
        </w:rPr>
        <w:t xml:space="preserve">Arunachal Pradesh</w:t>
      </w:r>
      <w:r>
        <w:rPr>
          <w:sz w:val="21"/>
          <w:szCs w:val="21"/>
        </w:rPr>
        <w:t xml:space="preserve">, </w:t>
      </w:r>
      <w:r>
        <w:rPr>
          <w:b/>
          <w:bCs/>
          <w:sz w:val="21"/>
          <w:szCs w:val="21"/>
        </w:rPr>
        <w:t xml:space="preserve">Goa</w:t>
      </w:r>
      <w:r>
        <w:rPr>
          <w:sz w:val="21"/>
          <w:szCs w:val="21"/>
        </w:rPr>
        <w:t xml:space="preserve"> become states (1987). </w:t>
      </w:r>
      <w:r>
        <w:rPr>
          <w:b/>
          <w:bCs/>
          <w:sz w:val="21"/>
          <w:szCs w:val="21"/>
        </w:rPr>
        <w:t xml:space="preserve">R. Venkataraman</w:t>
      </w:r>
      <w:r>
        <w:rPr>
          <w:sz w:val="21"/>
          <w:szCs w:val="21"/>
        </w:rPr>
        <w:t xml:space="preserve"> President (1987 to 1992).</w:t>
      </w:r>
    </w:p>
    <w:p>
      <w:pPr>
        <w:spacing w:after="60" w:before="60" w:line="264"/>
        <w:ind w:left="0"/>
      </w:pPr>
      <w:r>
        <w:rPr>
          <w:b/>
          <w:bCs/>
          <w:color w:val="8A3B12"/>
          <w:sz w:val="21"/>
          <w:szCs w:val="21"/>
        </w:rPr>
        <w:t xml:space="preserve">1988 CE</w:t>
      </w:r>
      <w:r>
        <w:rPr>
          <w:color w:val="555555"/>
          <w:sz w:val="21"/>
          <w:szCs w:val="21"/>
        </w:rPr>
        <w:t xml:space="preserve">  —  </w:t>
      </w:r>
      <w:r>
        <w:rPr>
          <w:b/>
          <w:bCs/>
          <w:sz w:val="21"/>
          <w:szCs w:val="21"/>
        </w:rPr>
        <w:t xml:space="preserve">Operation Cactus</w:t>
      </w:r>
      <w:r>
        <w:rPr>
          <w:sz w:val="21"/>
          <w:szCs w:val="21"/>
        </w:rPr>
        <w:t xml:space="preserve"> (Maldives). </w:t>
      </w:r>
      <w:r>
        <w:rPr>
          <w:b/>
          <w:bCs/>
          <w:sz w:val="21"/>
          <w:szCs w:val="21"/>
        </w:rPr>
        <w:t xml:space="preserve">61st Amendment (1988):</w:t>
      </w:r>
      <w:r>
        <w:rPr>
          <w:sz w:val="21"/>
          <w:szCs w:val="21"/>
        </w:rPr>
        <w:t xml:space="preserve"> Voting age lowered to 18. </w:t>
      </w:r>
      <w:r>
        <w:rPr>
          <w:b/>
          <w:bCs/>
          <w:sz w:val="21"/>
          <w:szCs w:val="21"/>
        </w:rPr>
        <w:t xml:space="preserve">SEBI</w:t>
      </w:r>
      <w:r>
        <w:rPr>
          <w:sz w:val="21"/>
          <w:szCs w:val="21"/>
        </w:rPr>
        <w:t xml:space="preserve"> (1988; statutory 1992). </w:t>
      </w:r>
      <w:r>
        <w:rPr>
          <w:b/>
          <w:bCs/>
          <w:sz w:val="21"/>
          <w:szCs w:val="21"/>
        </w:rPr>
        <w:t xml:space="preserve">IRS</w:t>
      </w:r>
      <w:r>
        <w:rPr>
          <w:sz w:val="21"/>
          <w:szCs w:val="21"/>
        </w:rPr>
        <w:t xml:space="preserve"> (1988).</w:t>
      </w:r>
    </w:p>
    <w:p>
      <w:pPr>
        <w:spacing w:after="60" w:before="60" w:line="264"/>
        <w:ind w:left="0"/>
      </w:pPr>
      <w:r>
        <w:rPr>
          <w:b/>
          <w:bCs/>
          <w:color w:val="8A3B12"/>
          <w:sz w:val="21"/>
          <w:szCs w:val="21"/>
        </w:rPr>
        <w:t xml:space="preserve">1989 CE</w:t>
      </w:r>
      <w:r>
        <w:rPr>
          <w:color w:val="555555"/>
          <w:sz w:val="21"/>
          <w:szCs w:val="21"/>
        </w:rPr>
        <w:t xml:space="preserve">  —  </w:t>
      </w:r>
      <w:r>
        <w:rPr>
          <w:b/>
          <w:bCs/>
          <w:sz w:val="21"/>
          <w:szCs w:val="21"/>
        </w:rPr>
        <w:t xml:space="preserve">V. P. Singh</w:t>
      </w:r>
      <w:r>
        <w:rPr>
          <w:sz w:val="21"/>
          <w:szCs w:val="21"/>
        </w:rPr>
        <w:t xml:space="preserve"> (National Front; PM 1989 to 1990). </w:t>
      </w:r>
      <w:r>
        <w:rPr>
          <w:b/>
          <w:bCs/>
          <w:sz w:val="21"/>
          <w:szCs w:val="21"/>
        </w:rPr>
        <w:t xml:space="preserve">Shilanyas (1989)</w:t>
      </w:r>
      <w:r>
        <w:rPr>
          <w:sz w:val="21"/>
          <w:szCs w:val="21"/>
        </w:rPr>
        <w:t xml:space="preserve"> at Ayodhya. </w:t>
      </w:r>
      <w:r>
        <w:rPr>
          <w:b/>
          <w:bCs/>
          <w:sz w:val="21"/>
          <w:szCs w:val="21"/>
        </w:rPr>
        <w:t xml:space="preserve">Kashmir insurgency</w:t>
      </w:r>
      <w:r>
        <w:rPr>
          <w:sz w:val="21"/>
          <w:szCs w:val="21"/>
        </w:rPr>
        <w:t xml:space="preserve"> and </w:t>
      </w:r>
      <w:r>
        <w:rPr>
          <w:b/>
          <w:bCs/>
          <w:sz w:val="21"/>
          <w:szCs w:val="21"/>
        </w:rPr>
        <w:t xml:space="preserve">exodus of Kashmiri Pandits</w:t>
      </w:r>
      <w:r>
        <w:rPr>
          <w:sz w:val="21"/>
          <w:szCs w:val="21"/>
        </w:rPr>
        <w:t xml:space="preserve"> (1989 to 1990). </w:t>
      </w:r>
      <w:r>
        <w:rPr>
          <w:b/>
          <w:bCs/>
          <w:sz w:val="21"/>
          <w:szCs w:val="21"/>
        </w:rPr>
        <w:t xml:space="preserve">SC/ST (Prevention of Atrocities) Act (1989)</w:t>
      </w:r>
      <w:r>
        <w:rPr>
          <w:sz w:val="21"/>
          <w:szCs w:val="21"/>
        </w:rPr>
        <w:t xml:space="preserve">.</w:t>
      </w:r>
    </w:p>
    <w:p>
      <w:pPr>
        <w:spacing w:after="60" w:before="60" w:line="264"/>
        <w:ind w:left="0"/>
      </w:pPr>
      <w:r>
        <w:rPr>
          <w:b/>
          <w:bCs/>
          <w:color w:val="8A3B12"/>
          <w:sz w:val="21"/>
          <w:szCs w:val="21"/>
        </w:rPr>
        <w:t xml:space="preserve">1990 CE</w:t>
      </w:r>
      <w:r>
        <w:rPr>
          <w:color w:val="555555"/>
          <w:sz w:val="21"/>
          <w:szCs w:val="21"/>
        </w:rPr>
        <w:t xml:space="preserve">  —  </w:t>
      </w:r>
      <w:r>
        <w:rPr>
          <w:b/>
          <w:bCs/>
          <w:sz w:val="21"/>
          <w:szCs w:val="21"/>
        </w:rPr>
        <w:t xml:space="preserve">Mandal Commission</w:t>
      </w:r>
      <w:r>
        <w:rPr>
          <w:sz w:val="21"/>
          <w:szCs w:val="21"/>
        </w:rPr>
        <w:t xml:space="preserve"> recommendations implemented (</w:t>
      </w:r>
      <w:r>
        <w:rPr>
          <w:b/>
          <w:bCs/>
          <w:sz w:val="21"/>
          <w:szCs w:val="21"/>
        </w:rPr>
        <w:t xml:space="preserve">27% OBC reservation, August 1990</w:t>
      </w:r>
      <w:r>
        <w:rPr>
          <w:sz w:val="21"/>
          <w:szCs w:val="21"/>
        </w:rPr>
        <w:t xml:space="preserve">), sparking protests; </w:t>
      </w:r>
      <w:r>
        <w:rPr>
          <w:b/>
          <w:bCs/>
          <w:sz w:val="21"/>
          <w:szCs w:val="21"/>
        </w:rPr>
        <w:t xml:space="preserve">L. K. Advani’s Rath Yatra</w:t>
      </w:r>
      <w:r>
        <w:rPr>
          <w:sz w:val="21"/>
          <w:szCs w:val="21"/>
        </w:rPr>
        <w:t xml:space="preserve"> (1990). </w:t>
      </w:r>
      <w:r>
        <w:rPr>
          <w:b/>
          <w:bCs/>
          <w:sz w:val="21"/>
          <w:szCs w:val="21"/>
        </w:rPr>
        <w:t xml:space="preserve">Chandra Shekhar</w:t>
      </w:r>
      <w:r>
        <w:rPr>
          <w:sz w:val="21"/>
          <w:szCs w:val="21"/>
        </w:rPr>
        <w:t xml:space="preserve"> (PM 1990 to 1991). Annual plans (1990 to 1992).</w:t>
      </w:r>
    </w:p>
    <w:p>
      <w:pPr>
        <w:spacing w:after="60" w:before="60" w:line="264"/>
        <w:ind w:left="0"/>
      </w:pPr>
      <w:r>
        <w:rPr>
          <w:b/>
          <w:bCs/>
          <w:color w:val="8A3B12"/>
          <w:sz w:val="21"/>
          <w:szCs w:val="21"/>
        </w:rPr>
        <w:t xml:space="preserve">1990 CE (Bharat Ratna)</w:t>
      </w:r>
      <w:r>
        <w:rPr>
          <w:color w:val="555555"/>
          <w:sz w:val="21"/>
          <w:szCs w:val="21"/>
        </w:rPr>
        <w:t xml:space="preserve">  —  </w:t>
      </w:r>
      <w:r>
        <w:rPr>
          <w:b/>
          <w:bCs/>
          <w:sz w:val="21"/>
          <w:szCs w:val="21"/>
        </w:rPr>
        <w:t xml:space="preserve">Ambedkar (1990)</w:t>
      </w:r>
      <w:r>
        <w:rPr>
          <w:sz w:val="21"/>
          <w:szCs w:val="21"/>
        </w:rPr>
        <w:t xml:space="preserve"> receives the Bharat Ratna.</w:t>
      </w:r>
    </w:p>
    <w:p>
      <w:pPr>
        <w:spacing w:after="60" w:before="60" w:line="264"/>
        <w:ind w:left="0"/>
      </w:pPr>
      <w:r>
        <w:rPr>
          <w:b/>
          <w:bCs/>
          <w:color w:val="8A3B12"/>
          <w:sz w:val="21"/>
          <w:szCs w:val="21"/>
        </w:rPr>
        <w:t xml:space="preserve">1991 CE</w:t>
      </w:r>
      <w:r>
        <w:rPr>
          <w:color w:val="555555"/>
          <w:sz w:val="21"/>
          <w:szCs w:val="21"/>
        </w:rPr>
        <w:t xml:space="preserve">  —  </w:t>
      </w:r>
      <w:r>
        <w:rPr>
          <w:b/>
          <w:bCs/>
          <w:sz w:val="21"/>
          <w:szCs w:val="21"/>
        </w:rPr>
        <w:t xml:space="preserve">Rajiv Gandhi assassinated by an LTTE suicide bomber at Sriperumbudur, 21 May 1991</w:t>
      </w:r>
      <w:r>
        <w:rPr>
          <w:sz w:val="21"/>
          <w:szCs w:val="21"/>
        </w:rPr>
        <w:t xml:space="preserve">. </w:t>
      </w:r>
      <w:r>
        <w:rPr>
          <w:b/>
          <w:bCs/>
          <w:sz w:val="21"/>
          <w:szCs w:val="21"/>
        </w:rPr>
        <w:t xml:space="preserve">1991 economic crisis and reforms:</w:t>
      </w:r>
      <w:r>
        <w:rPr>
          <w:sz w:val="21"/>
          <w:szCs w:val="21"/>
        </w:rPr>
        <w:t xml:space="preserve"> foreign exchange nearly exhausted; </w:t>
      </w:r>
      <w:r>
        <w:rPr>
          <w:b/>
          <w:bCs/>
          <w:sz w:val="21"/>
          <w:szCs w:val="21"/>
        </w:rPr>
        <w:t xml:space="preserve">P. V. Narasimha Rao</w:t>
      </w:r>
      <w:r>
        <w:rPr>
          <w:sz w:val="21"/>
          <w:szCs w:val="21"/>
        </w:rPr>
        <w:t xml:space="preserve"> (PM, 1991 to 1996) with </w:t>
      </w:r>
      <w:r>
        <w:rPr>
          <w:b/>
          <w:bCs/>
          <w:sz w:val="21"/>
          <w:szCs w:val="21"/>
        </w:rPr>
        <w:t xml:space="preserve">Manmohan Singh</w:t>
      </w:r>
      <w:r>
        <w:rPr>
          <w:sz w:val="21"/>
          <w:szCs w:val="21"/>
        </w:rPr>
        <w:t xml:space="preserve"> (Finance Minister): </w:t>
      </w:r>
      <w:r>
        <w:rPr>
          <w:b/>
          <w:bCs/>
          <w:sz w:val="21"/>
          <w:szCs w:val="21"/>
        </w:rPr>
        <w:t xml:space="preserve">liberalization, privatization, globalization</w:t>
      </w:r>
      <w:r>
        <w:rPr>
          <w:sz w:val="21"/>
          <w:szCs w:val="21"/>
        </w:rPr>
        <w:t xml:space="preserve">: devaluation, delicensing, trade liberalization. </w:t>
      </w:r>
      <w:r>
        <w:rPr>
          <w:b/>
          <w:bCs/>
          <w:sz w:val="21"/>
          <w:szCs w:val="21"/>
        </w:rPr>
        <w:t xml:space="preserve">Delhi</w:t>
      </w:r>
      <w:r>
        <w:rPr>
          <w:sz w:val="21"/>
          <w:szCs w:val="21"/>
        </w:rPr>
        <w:t xml:space="preserve"> UT with legislature (1991 under the 69th Amendment).</w:t>
      </w:r>
    </w:p>
    <w:p>
      <w:pPr>
        <w:spacing w:after="60" w:before="60" w:line="264"/>
        <w:ind w:left="0"/>
      </w:pPr>
      <w:r>
        <w:rPr>
          <w:b/>
          <w:bCs/>
          <w:color w:val="8A3B12"/>
          <w:sz w:val="21"/>
          <w:szCs w:val="21"/>
        </w:rPr>
        <w:t xml:space="preserve">1991 CE (Bharat Ratna)</w:t>
      </w:r>
      <w:r>
        <w:rPr>
          <w:color w:val="555555"/>
          <w:sz w:val="21"/>
          <w:szCs w:val="21"/>
        </w:rPr>
        <w:t xml:space="preserve">  —  </w:t>
      </w:r>
      <w:r>
        <w:rPr>
          <w:b/>
          <w:bCs/>
          <w:sz w:val="21"/>
          <w:szCs w:val="21"/>
        </w:rPr>
        <w:t xml:space="preserve">Sardar Patel (1991)</w:t>
      </w:r>
      <w:r>
        <w:rPr>
          <w:sz w:val="21"/>
          <w:szCs w:val="21"/>
        </w:rPr>
        <w:t xml:space="preserve"> receives the Bharat Ratna.</w:t>
      </w:r>
    </w:p>
    <w:p>
      <w:pPr>
        <w:spacing w:after="60" w:before="60" w:line="264"/>
        <w:ind w:left="0"/>
      </w:pPr>
      <w:r>
        <w:rPr>
          <w:b/>
          <w:bCs/>
          <w:color w:val="8A3B12"/>
          <w:sz w:val="21"/>
          <w:szCs w:val="21"/>
        </w:rPr>
        <w:t xml:space="preserve">1992 CE</w:t>
      </w:r>
      <w:r>
        <w:rPr>
          <w:color w:val="555555"/>
          <w:sz w:val="21"/>
          <w:szCs w:val="21"/>
        </w:rPr>
        <w:t xml:space="preserve">  —  </w:t>
      </w:r>
      <w:r>
        <w:rPr>
          <w:b/>
          <w:bCs/>
          <w:sz w:val="21"/>
          <w:szCs w:val="21"/>
        </w:rPr>
        <w:t xml:space="preserve">6 December 1992:</w:t>
      </w:r>
      <w:r>
        <w:rPr>
          <w:sz w:val="21"/>
          <w:szCs w:val="21"/>
        </w:rPr>
        <w:t xml:space="preserve"> </w:t>
      </w:r>
      <w:r>
        <w:rPr>
          <w:b/>
          <w:bCs/>
          <w:sz w:val="21"/>
          <w:szCs w:val="21"/>
        </w:rPr>
        <w:t xml:space="preserve">Babri Masjid demolished</w:t>
      </w:r>
      <w:r>
        <w:rPr>
          <w:sz w:val="21"/>
          <w:szCs w:val="21"/>
        </w:rPr>
        <w:t xml:space="preserve"> at Ayodhya; communal riots. </w:t>
      </w:r>
      <w:r>
        <w:rPr>
          <w:b/>
          <w:bCs/>
          <w:sz w:val="21"/>
          <w:szCs w:val="21"/>
        </w:rPr>
        <w:t xml:space="preserve">73rd and 74th Amendments (1992)</w:t>
      </w:r>
      <w:r>
        <w:rPr>
          <w:sz w:val="21"/>
          <w:szCs w:val="21"/>
        </w:rPr>
        <w:t xml:space="preserve"> institutionalize Panchayati Raj and municipalities. </w:t>
      </w:r>
      <w:r>
        <w:rPr>
          <w:b/>
          <w:bCs/>
          <w:sz w:val="21"/>
          <w:szCs w:val="21"/>
        </w:rPr>
        <w:t xml:space="preserve">Konkani, Manipuri, Nepali</w:t>
      </w:r>
      <w:r>
        <w:rPr>
          <w:sz w:val="21"/>
          <w:szCs w:val="21"/>
        </w:rPr>
        <w:t xml:space="preserve"> added to the Eighth Schedule (1992). </w:t>
      </w:r>
      <w:r>
        <w:rPr>
          <w:b/>
          <w:bCs/>
          <w:sz w:val="21"/>
          <w:szCs w:val="21"/>
        </w:rPr>
        <w:t xml:space="preserve">NCW (1992)</w:t>
      </w:r>
      <w:r>
        <w:rPr>
          <w:sz w:val="21"/>
          <w:szCs w:val="21"/>
        </w:rPr>
        <w:t xml:space="preserve">. </w:t>
      </w:r>
      <w:r>
        <w:rPr>
          <w:b/>
          <w:bCs/>
          <w:sz w:val="21"/>
          <w:szCs w:val="21"/>
        </w:rPr>
        <w:t xml:space="preserve">Eighth Five-Year Plan (1992 to 1997; liberalization)</w:t>
      </w:r>
      <w:r>
        <w:rPr>
          <w:sz w:val="21"/>
          <w:szCs w:val="21"/>
        </w:rPr>
        <w:t xml:space="preserve">. </w:t>
      </w:r>
      <w:r>
        <w:rPr>
          <w:b/>
          <w:bCs/>
          <w:sz w:val="21"/>
          <w:szCs w:val="21"/>
        </w:rPr>
        <w:t xml:space="preserve">Shankar Dayal Sharma</w:t>
      </w:r>
      <w:r>
        <w:rPr>
          <w:sz w:val="21"/>
          <w:szCs w:val="21"/>
        </w:rPr>
        <w:t xml:space="preserve"> President (1992 to 1997).</w:t>
      </w:r>
    </w:p>
    <w:p>
      <w:pPr>
        <w:spacing w:after="60" w:before="60" w:line="264"/>
        <w:ind w:left="0"/>
      </w:pPr>
      <w:r>
        <w:rPr>
          <w:b/>
          <w:bCs/>
          <w:color w:val="8A3B12"/>
          <w:sz w:val="21"/>
          <w:szCs w:val="21"/>
        </w:rPr>
        <w:t xml:space="preserve">1993 CE</w:t>
      </w:r>
      <w:r>
        <w:rPr>
          <w:color w:val="555555"/>
          <w:sz w:val="21"/>
          <w:szCs w:val="21"/>
        </w:rPr>
        <w:t xml:space="preserve">  —  </w:t>
      </w:r>
      <w:r>
        <w:rPr>
          <w:b/>
          <w:bCs/>
          <w:sz w:val="21"/>
          <w:szCs w:val="21"/>
        </w:rPr>
        <w:t xml:space="preserve">1993 Mumbai bombings</w:t>
      </w:r>
      <w:r>
        <w:rPr>
          <w:sz w:val="21"/>
          <w:szCs w:val="21"/>
        </w:rPr>
        <w:t xml:space="preserve"> (12 March). </w:t>
      </w:r>
      <w:r>
        <w:rPr>
          <w:b/>
          <w:bCs/>
          <w:sz w:val="21"/>
          <w:szCs w:val="21"/>
        </w:rPr>
        <w:t xml:space="preserve">PSLV</w:t>
      </w:r>
      <w:r>
        <w:rPr>
          <w:sz w:val="21"/>
          <w:szCs w:val="21"/>
        </w:rPr>
        <w:t xml:space="preserve"> (1993 first launch). </w:t>
      </w:r>
      <w:r>
        <w:rPr>
          <w:b/>
          <w:bCs/>
          <w:sz w:val="21"/>
          <w:szCs w:val="21"/>
        </w:rPr>
        <w:t xml:space="preserve">NHRC (1993)</w:t>
      </w:r>
      <w:r>
        <w:rPr>
          <w:sz w:val="21"/>
          <w:szCs w:val="21"/>
        </w:rPr>
        <w:t xml:space="preserve">.</w:t>
      </w:r>
    </w:p>
    <w:p>
      <w:pPr>
        <w:spacing w:after="60" w:before="60" w:line="264"/>
        <w:ind w:left="0"/>
      </w:pPr>
      <w:r>
        <w:rPr>
          <w:b/>
          <w:bCs/>
          <w:color w:val="8A3B12"/>
          <w:sz w:val="21"/>
          <w:szCs w:val="21"/>
        </w:rPr>
        <w:t xml:space="preserve">1996 CE</w:t>
      </w:r>
      <w:r>
        <w:rPr>
          <w:color w:val="555555"/>
          <w:sz w:val="21"/>
          <w:szCs w:val="21"/>
        </w:rPr>
        <w:t xml:space="preserve">  —  </w:t>
      </w:r>
      <w:r>
        <w:rPr>
          <w:sz w:val="21"/>
          <w:szCs w:val="21"/>
        </w:rPr>
        <w:t xml:space="preserve">Unstable coalitions: </w:t>
      </w:r>
      <w:r>
        <w:rPr>
          <w:b/>
          <w:bCs/>
          <w:sz w:val="21"/>
          <w:szCs w:val="21"/>
        </w:rPr>
        <w:t xml:space="preserve">Vajpayee</w:t>
      </w:r>
      <w:r>
        <w:rPr>
          <w:sz w:val="21"/>
          <w:szCs w:val="21"/>
        </w:rPr>
        <w:t xml:space="preserve"> (13 days, 1996), </w:t>
      </w:r>
      <w:r>
        <w:rPr>
          <w:b/>
          <w:bCs/>
          <w:sz w:val="21"/>
          <w:szCs w:val="21"/>
        </w:rPr>
        <w:t xml:space="preserve">H. D. Deve Gowda</w:t>
      </w:r>
      <w:r>
        <w:rPr>
          <w:sz w:val="21"/>
          <w:szCs w:val="21"/>
        </w:rPr>
        <w:t xml:space="preserve"> (1996 to 1997).</w:t>
      </w:r>
    </w:p>
    <w:p>
      <w:pPr>
        <w:spacing w:after="60" w:before="60" w:line="264"/>
        <w:ind w:left="0"/>
      </w:pPr>
      <w:r>
        <w:rPr>
          <w:b/>
          <w:bCs/>
          <w:color w:val="8A3B12"/>
          <w:sz w:val="21"/>
          <w:szCs w:val="21"/>
        </w:rPr>
        <w:t xml:space="preserve">1997 CE</w:t>
      </w:r>
      <w:r>
        <w:rPr>
          <w:color w:val="555555"/>
          <w:sz w:val="21"/>
          <w:szCs w:val="21"/>
        </w:rPr>
        <w:t xml:space="preserve">  —  </w:t>
      </w:r>
      <w:r>
        <w:rPr>
          <w:b/>
          <w:bCs/>
          <w:sz w:val="21"/>
          <w:szCs w:val="21"/>
        </w:rPr>
        <w:t xml:space="preserve">I. K. Gujral</w:t>
      </w:r>
      <w:r>
        <w:rPr>
          <w:sz w:val="21"/>
          <w:szCs w:val="21"/>
        </w:rPr>
        <w:t xml:space="preserve"> (1997 to 1998). </w:t>
      </w:r>
      <w:r>
        <w:rPr>
          <w:b/>
          <w:bCs/>
          <w:sz w:val="21"/>
          <w:szCs w:val="21"/>
        </w:rPr>
        <w:t xml:space="preserve">K. R. Narayanan</w:t>
      </w:r>
      <w:r>
        <w:rPr>
          <w:sz w:val="21"/>
          <w:szCs w:val="21"/>
        </w:rPr>
        <w:t xml:space="preserve"> President (1997 to 2002). </w:t>
      </w:r>
      <w:r>
        <w:rPr>
          <w:b/>
          <w:bCs/>
          <w:sz w:val="21"/>
          <w:szCs w:val="21"/>
        </w:rPr>
        <w:t xml:space="preserve">Ninth Five-Year Plan (1997 to 2002)</w:t>
      </w:r>
      <w:r>
        <w:rPr>
          <w:sz w:val="21"/>
          <w:szCs w:val="21"/>
        </w:rPr>
        <w:t xml:space="preserve">.</w:t>
      </w:r>
    </w:p>
    <w:p>
      <w:pPr>
        <w:spacing w:after="60" w:before="60" w:line="264"/>
        <w:ind w:left="0"/>
      </w:pPr>
      <w:r>
        <w:rPr>
          <w:b/>
          <w:bCs/>
          <w:color w:val="8A3B12"/>
          <w:sz w:val="21"/>
          <w:szCs w:val="21"/>
        </w:rPr>
        <w:t xml:space="preserve">1998 CE</w:t>
      </w:r>
      <w:r>
        <w:rPr>
          <w:color w:val="555555"/>
          <w:sz w:val="21"/>
          <w:szCs w:val="21"/>
        </w:rPr>
        <w:t xml:space="preserve">  —  </w:t>
      </w:r>
      <w:r>
        <w:rPr>
          <w:b/>
          <w:bCs/>
          <w:sz w:val="21"/>
          <w:szCs w:val="21"/>
        </w:rPr>
        <w:t xml:space="preserve">Atal Bihari Vajpayee</w:t>
      </w:r>
      <w:r>
        <w:rPr>
          <w:sz w:val="21"/>
          <w:szCs w:val="21"/>
        </w:rPr>
        <w:t xml:space="preserve"> (NDA; PM 1998 to 2004). </w:t>
      </w:r>
      <w:r>
        <w:rPr>
          <w:b/>
          <w:bCs/>
          <w:sz w:val="21"/>
          <w:szCs w:val="21"/>
        </w:rPr>
        <w:t xml:space="preserve">Pokhran-II (May 1998)</w:t>
      </w:r>
      <w:r>
        <w:rPr>
          <w:sz w:val="21"/>
          <w:szCs w:val="21"/>
        </w:rPr>
        <w:t xml:space="preserve">. </w:t>
      </w:r>
      <w:r>
        <w:rPr>
          <w:b/>
          <w:bCs/>
          <w:sz w:val="21"/>
          <w:szCs w:val="21"/>
        </w:rPr>
        <w:t xml:space="preserve">Amartya Sen</w:t>
      </w:r>
      <w:r>
        <w:rPr>
          <w:sz w:val="21"/>
          <w:szCs w:val="21"/>
        </w:rPr>
        <w:t xml:space="preserve"> (Nobel, 1998).</w:t>
      </w:r>
    </w:p>
    <w:p>
      <w:pPr>
        <w:spacing w:after="60" w:before="60" w:line="264"/>
        <w:ind w:left="0"/>
      </w:pPr>
      <w:r>
        <w:rPr>
          <w:b/>
          <w:bCs/>
          <w:color w:val="8A3B12"/>
          <w:sz w:val="21"/>
          <w:szCs w:val="21"/>
        </w:rPr>
        <w:t xml:space="preserve">1999 CE</w:t>
      </w:r>
      <w:r>
        <w:rPr>
          <w:color w:val="555555"/>
          <w:sz w:val="21"/>
          <w:szCs w:val="21"/>
        </w:rPr>
        <w:t xml:space="preserve">  —  </w:t>
      </w:r>
      <w:r>
        <w:rPr>
          <w:b/>
          <w:bCs/>
          <w:sz w:val="21"/>
          <w:szCs w:val="21"/>
        </w:rPr>
        <w:t xml:space="preserve">Lahore bus diplomacy (1999)</w:t>
      </w:r>
      <w:r>
        <w:rPr>
          <w:sz w:val="21"/>
          <w:szCs w:val="21"/>
        </w:rPr>
        <w:t xml:space="preserve">; </w:t>
      </w:r>
      <w:r>
        <w:rPr>
          <w:b/>
          <w:bCs/>
          <w:sz w:val="21"/>
          <w:szCs w:val="21"/>
        </w:rPr>
        <w:t xml:space="preserve">Kargil War (May to July 1999)</w:t>
      </w:r>
      <w:r>
        <w:rPr>
          <w:sz w:val="21"/>
          <w:szCs w:val="21"/>
        </w:rPr>
        <w:t xml:space="preserve"> (</w:t>
      </w:r>
      <w:r>
        <w:rPr>
          <w:b/>
          <w:bCs/>
          <w:sz w:val="21"/>
          <w:szCs w:val="21"/>
        </w:rPr>
        <w:t xml:space="preserve">Operation Vijay</w:t>
      </w:r>
      <w:r>
        <w:rPr>
          <w:sz w:val="21"/>
          <w:szCs w:val="21"/>
        </w:rPr>
        <w:t xml:space="preserve">); </w:t>
      </w:r>
      <w:r>
        <w:rPr>
          <w:b/>
          <w:bCs/>
          <w:sz w:val="21"/>
          <w:szCs w:val="21"/>
        </w:rPr>
        <w:t xml:space="preserve">IC-814 hijacking (December 1999)</w:t>
      </w:r>
      <w:r>
        <w:rPr>
          <w:sz w:val="21"/>
          <w:szCs w:val="21"/>
        </w:rPr>
        <w:t xml:space="preserve">.</w:t>
      </w:r>
    </w:p>
    <w:p>
      <w:pPr>
        <w:spacing w:after="60" w:before="60" w:line="264"/>
        <w:ind w:left="0"/>
      </w:pPr>
      <w:r>
        <w:rPr>
          <w:b/>
          <w:bCs/>
          <w:color w:val="8A3B12"/>
          <w:sz w:val="21"/>
          <w:szCs w:val="21"/>
        </w:rPr>
        <w:t xml:space="preserve">2000 CE</w:t>
      </w:r>
      <w:r>
        <w:rPr>
          <w:color w:val="555555"/>
          <w:sz w:val="21"/>
          <w:szCs w:val="21"/>
        </w:rPr>
        <w:t xml:space="preserve">  —  </w:t>
      </w:r>
      <w:r>
        <w:rPr>
          <w:b/>
          <w:bCs/>
          <w:sz w:val="21"/>
          <w:szCs w:val="21"/>
        </w:rPr>
        <w:t xml:space="preserve">Creation of Chhattisgarh, Uttarakhand, Jharkhand (2000)</w:t>
      </w:r>
      <w:r>
        <w:rPr>
          <w:sz w:val="21"/>
          <w:szCs w:val="21"/>
        </w:rPr>
        <w:t xml:space="preserve">; </w:t>
      </w:r>
      <w:r>
        <w:rPr>
          <w:b/>
          <w:bCs/>
          <w:sz w:val="21"/>
          <w:szCs w:val="21"/>
        </w:rPr>
        <w:t xml:space="preserve">Golden Quadrilateral</w:t>
      </w:r>
      <w:r>
        <w:rPr>
          <w:sz w:val="21"/>
          <w:szCs w:val="21"/>
        </w:rPr>
        <w:t xml:space="preserve">, </w:t>
      </w:r>
      <w:r>
        <w:rPr>
          <w:b/>
          <w:bCs/>
          <w:sz w:val="21"/>
          <w:szCs w:val="21"/>
        </w:rPr>
        <w:t xml:space="preserve">PMGSY</w:t>
      </w:r>
      <w:r>
        <w:rPr>
          <w:sz w:val="21"/>
          <w:szCs w:val="21"/>
        </w:rPr>
        <w:t xml:space="preserve">; </w:t>
      </w:r>
      <w:r>
        <w:rPr>
          <w:b/>
          <w:bCs/>
          <w:sz w:val="21"/>
          <w:szCs w:val="21"/>
        </w:rPr>
        <w:t xml:space="preserve">telecom and IT boom</w:t>
      </w:r>
      <w:r>
        <w:rPr>
          <w:sz w:val="21"/>
          <w:szCs w:val="21"/>
        </w:rPr>
        <w:t xml:space="preserve"> (Vajpayee era).</w:t>
      </w:r>
    </w:p>
    <w:p>
      <w:pPr>
        <w:spacing w:after="60" w:before="60" w:line="264"/>
        <w:ind w:left="0"/>
      </w:pPr>
      <w:r>
        <w:rPr>
          <w:b/>
          <w:bCs/>
          <w:color w:val="8A3B12"/>
          <w:sz w:val="21"/>
          <w:szCs w:val="21"/>
        </w:rPr>
        <w:t xml:space="preserve">2001 CE</w:t>
      </w:r>
      <w:r>
        <w:rPr>
          <w:color w:val="555555"/>
          <w:sz w:val="21"/>
          <w:szCs w:val="21"/>
        </w:rPr>
        <w:t xml:space="preserve">  —  </w:t>
      </w:r>
      <w:r>
        <w:rPr>
          <w:b/>
          <w:bCs/>
          <w:sz w:val="21"/>
          <w:szCs w:val="21"/>
        </w:rPr>
        <w:t xml:space="preserve">Agra Summit (2001)</w:t>
      </w:r>
      <w:r>
        <w:rPr>
          <w:sz w:val="21"/>
          <w:szCs w:val="21"/>
        </w:rPr>
        <w:t xml:space="preserve">; </w:t>
      </w:r>
      <w:r>
        <w:rPr>
          <w:b/>
          <w:bCs/>
          <w:sz w:val="21"/>
          <w:szCs w:val="21"/>
        </w:rPr>
        <w:t xml:space="preserve">2001 Parliament attack (13 December)</w:t>
      </w:r>
      <w:r>
        <w:rPr>
          <w:sz w:val="21"/>
          <w:szCs w:val="21"/>
        </w:rPr>
        <w:t xml:space="preserve">.</w:t>
      </w:r>
    </w:p>
    <w:p>
      <w:pPr>
        <w:spacing w:after="60" w:before="60" w:line="264"/>
        <w:ind w:left="0"/>
      </w:pPr>
      <w:r>
        <w:rPr>
          <w:b/>
          <w:bCs/>
          <w:color w:val="8A3B12"/>
          <w:sz w:val="21"/>
          <w:szCs w:val="21"/>
        </w:rPr>
        <w:t xml:space="preserve">2001 CE (Bharat Ratna)</w:t>
      </w:r>
      <w:r>
        <w:rPr>
          <w:color w:val="555555"/>
          <w:sz w:val="21"/>
          <w:szCs w:val="21"/>
        </w:rPr>
        <w:t xml:space="preserve">  —  </w:t>
      </w:r>
      <w:r>
        <w:rPr>
          <w:b/>
          <w:bCs/>
          <w:sz w:val="21"/>
          <w:szCs w:val="21"/>
        </w:rPr>
        <w:t xml:space="preserve">Lata Mangeshkar (2001)</w:t>
      </w:r>
      <w:r>
        <w:rPr>
          <w:sz w:val="21"/>
          <w:szCs w:val="21"/>
        </w:rPr>
        <w:t xml:space="preserve"> receives the Bharat Ratna.</w:t>
      </w:r>
    </w:p>
    <w:p>
      <w:pPr>
        <w:spacing w:after="60" w:before="60" w:line="264"/>
        <w:ind w:left="0"/>
      </w:pPr>
      <w:r>
        <w:rPr>
          <w:b/>
          <w:bCs/>
          <w:color w:val="8A3B12"/>
          <w:sz w:val="21"/>
          <w:szCs w:val="21"/>
        </w:rPr>
        <w:t xml:space="preserve">2002 CE</w:t>
      </w:r>
      <w:r>
        <w:rPr>
          <w:color w:val="555555"/>
          <w:sz w:val="21"/>
          <w:szCs w:val="21"/>
        </w:rPr>
        <w:t xml:space="preserve">  —  </w:t>
      </w:r>
      <w:r>
        <w:rPr>
          <w:b/>
          <w:bCs/>
          <w:sz w:val="21"/>
          <w:szCs w:val="21"/>
        </w:rPr>
        <w:t xml:space="preserve">2002 Gujarat violence</w:t>
      </w:r>
      <w:r>
        <w:rPr>
          <w:sz w:val="21"/>
          <w:szCs w:val="21"/>
        </w:rPr>
        <w:t xml:space="preserve"> (Godhra train burning, 27 February, and subsequent riots). </w:t>
      </w:r>
      <w:r>
        <w:rPr>
          <w:b/>
          <w:bCs/>
          <w:sz w:val="21"/>
          <w:szCs w:val="21"/>
        </w:rPr>
        <w:t xml:space="preserve">A. P. J. Abdul Kalam</w:t>
      </w:r>
      <w:r>
        <w:rPr>
          <w:sz w:val="21"/>
          <w:szCs w:val="21"/>
        </w:rPr>
        <w:t xml:space="preserve"> President (2002 to 2007). </w:t>
      </w:r>
      <w:r>
        <w:rPr>
          <w:b/>
          <w:bCs/>
          <w:sz w:val="21"/>
          <w:szCs w:val="21"/>
        </w:rPr>
        <w:t xml:space="preserve">86th Amendment (2002):</w:t>
      </w:r>
      <w:r>
        <w:rPr>
          <w:sz w:val="21"/>
          <w:szCs w:val="21"/>
        </w:rPr>
        <w:t xml:space="preserve"> Right to education (Article 21A). </w:t>
      </w:r>
      <w:r>
        <w:rPr>
          <w:b/>
          <w:bCs/>
          <w:sz w:val="21"/>
          <w:szCs w:val="21"/>
        </w:rPr>
        <w:t xml:space="preserve">Tenth Five-Year Plan (2002 to 2007)</w:t>
      </w:r>
      <w:r>
        <w:rPr>
          <w:sz w:val="21"/>
          <w:szCs w:val="21"/>
        </w:rPr>
        <w:t xml:space="preserve">.</w:t>
      </w:r>
    </w:p>
    <w:p>
      <w:pPr>
        <w:spacing w:after="60" w:before="60" w:line="264"/>
        <w:ind w:left="0"/>
      </w:pPr>
      <w:r>
        <w:rPr>
          <w:b/>
          <w:bCs/>
          <w:color w:val="8A3B12"/>
          <w:sz w:val="21"/>
          <w:szCs w:val="21"/>
        </w:rPr>
        <w:t xml:space="preserve">2003 CE</w:t>
      </w:r>
      <w:r>
        <w:rPr>
          <w:color w:val="555555"/>
          <w:sz w:val="21"/>
          <w:szCs w:val="21"/>
        </w:rPr>
        <w:t xml:space="preserve">  —  </w:t>
      </w:r>
      <w:r>
        <w:rPr>
          <w:b/>
          <w:bCs/>
          <w:sz w:val="21"/>
          <w:szCs w:val="21"/>
        </w:rPr>
        <w:t xml:space="preserve">Bodo, Dogri, Maithili, Santhali</w:t>
      </w:r>
      <w:r>
        <w:rPr>
          <w:sz w:val="21"/>
          <w:szCs w:val="21"/>
        </w:rPr>
        <w:t xml:space="preserve"> added to the Eighth Schedule (2003). </w:t>
      </w:r>
      <w:r>
        <w:rPr>
          <w:b/>
          <w:bCs/>
          <w:sz w:val="21"/>
          <w:szCs w:val="21"/>
        </w:rPr>
        <w:t xml:space="preserve">91st Amendment (2003):</w:t>
      </w:r>
      <w:r>
        <w:rPr>
          <w:sz w:val="21"/>
          <w:szCs w:val="21"/>
        </w:rPr>
        <w:t xml:space="preserve"> limits on ministers.</w:t>
      </w:r>
    </w:p>
    <w:p>
      <w:pPr>
        <w:spacing w:after="60" w:before="60" w:line="264"/>
        <w:ind w:left="0"/>
      </w:pPr>
      <w:r>
        <w:rPr>
          <w:b/>
          <w:bCs/>
          <w:color w:val="8A3B12"/>
          <w:sz w:val="21"/>
          <w:szCs w:val="21"/>
        </w:rPr>
        <w:t xml:space="preserve">2004 CE</w:t>
      </w:r>
      <w:r>
        <w:rPr>
          <w:color w:val="555555"/>
          <w:sz w:val="21"/>
          <w:szCs w:val="21"/>
        </w:rPr>
        <w:t xml:space="preserve">  —  </w:t>
      </w:r>
      <w:r>
        <w:rPr>
          <w:b/>
          <w:bCs/>
          <w:sz w:val="21"/>
          <w:szCs w:val="21"/>
        </w:rPr>
        <w:t xml:space="preserve">Manmohan Singh</w:t>
      </w:r>
      <w:r>
        <w:rPr>
          <w:sz w:val="21"/>
          <w:szCs w:val="21"/>
        </w:rPr>
        <w:t xml:space="preserve"> PM (2004 to 2014); </w:t>
      </w:r>
      <w:r>
        <w:rPr>
          <w:b/>
          <w:bCs/>
          <w:sz w:val="21"/>
          <w:szCs w:val="21"/>
        </w:rPr>
        <w:t xml:space="preserve">Sonia Gandhi</w:t>
      </w:r>
      <w:r>
        <w:rPr>
          <w:sz w:val="21"/>
          <w:szCs w:val="21"/>
        </w:rPr>
        <w:t xml:space="preserve">. </w:t>
      </w:r>
      <w:r>
        <w:rPr>
          <w:b/>
          <w:bCs/>
          <w:sz w:val="21"/>
          <w:szCs w:val="21"/>
        </w:rPr>
        <w:t xml:space="preserve">Tamil</w:t>
      </w:r>
      <w:r>
        <w:rPr>
          <w:sz w:val="21"/>
          <w:szCs w:val="21"/>
        </w:rPr>
        <w:t xml:space="preserve"> granted classical language status (2004).</w:t>
      </w:r>
    </w:p>
    <w:p>
      <w:pPr>
        <w:spacing w:after="60" w:before="60" w:line="264"/>
        <w:ind w:left="0"/>
      </w:pPr>
      <w:r>
        <w:rPr>
          <w:b/>
          <w:bCs/>
          <w:color w:val="8A3B12"/>
          <w:sz w:val="21"/>
          <w:szCs w:val="21"/>
        </w:rPr>
        <w:t xml:space="preserve">2005 CE</w:t>
      </w:r>
      <w:r>
        <w:rPr>
          <w:color w:val="555555"/>
          <w:sz w:val="21"/>
          <w:szCs w:val="21"/>
        </w:rPr>
        <w:t xml:space="preserve">  —  </w:t>
      </w:r>
      <w:r>
        <w:rPr>
          <w:b/>
          <w:bCs/>
          <w:sz w:val="21"/>
          <w:szCs w:val="21"/>
        </w:rPr>
        <w:t xml:space="preserve">MGNREGA (2005)</w:t>
      </w:r>
      <w:r>
        <w:rPr>
          <w:sz w:val="21"/>
          <w:szCs w:val="21"/>
        </w:rPr>
        <w:t xml:space="preserve"> (NREGA 2005), </w:t>
      </w:r>
      <w:r>
        <w:rPr>
          <w:b/>
          <w:bCs/>
          <w:sz w:val="21"/>
          <w:szCs w:val="21"/>
        </w:rPr>
        <w:t xml:space="preserve">Right to Information Act (2005)</w:t>
      </w:r>
      <w:r>
        <w:rPr>
          <w:sz w:val="21"/>
          <w:szCs w:val="21"/>
        </w:rPr>
        <w:t xml:space="preserve">, </w:t>
      </w:r>
      <w:r>
        <w:rPr>
          <w:b/>
          <w:bCs/>
          <w:sz w:val="21"/>
          <w:szCs w:val="21"/>
        </w:rPr>
        <w:t xml:space="preserve">Indo-US Civil Nuclear Deal (2005 to 2008)</w:t>
      </w:r>
      <w:r>
        <w:rPr>
          <w:sz w:val="21"/>
          <w:szCs w:val="21"/>
        </w:rPr>
        <w:t xml:space="preserve">. </w:t>
      </w:r>
      <w:r>
        <w:rPr>
          <w:b/>
          <w:bCs/>
          <w:sz w:val="21"/>
          <w:szCs w:val="21"/>
        </w:rPr>
        <w:t xml:space="preserve">Sanskrit</w:t>
      </w:r>
      <w:r>
        <w:rPr>
          <w:sz w:val="21"/>
          <w:szCs w:val="21"/>
        </w:rPr>
        <w:t xml:space="preserve"> classical language status (2005). </w:t>
      </w:r>
      <w:r>
        <w:rPr>
          <w:b/>
          <w:bCs/>
          <w:sz w:val="21"/>
          <w:szCs w:val="21"/>
        </w:rPr>
        <w:t xml:space="preserve">CIC (2005)</w:t>
      </w:r>
      <w:r>
        <w:rPr>
          <w:sz w:val="21"/>
          <w:szCs w:val="21"/>
        </w:rPr>
        <w:t xml:space="preserve">. </w:t>
      </w:r>
      <w:r>
        <w:rPr>
          <w:b/>
          <w:bCs/>
          <w:sz w:val="21"/>
          <w:szCs w:val="21"/>
        </w:rPr>
        <w:t xml:space="preserve">Akshardham</w:t>
      </w:r>
      <w:r>
        <w:rPr>
          <w:sz w:val="21"/>
          <w:szCs w:val="21"/>
        </w:rPr>
        <w:t xml:space="preserve"> (Delhi, 2005).</w:t>
      </w:r>
    </w:p>
    <w:p>
      <w:pPr>
        <w:spacing w:after="60" w:before="60" w:line="264"/>
        <w:ind w:left="0"/>
      </w:pPr>
      <w:r>
        <w:rPr>
          <w:b/>
          <w:bCs/>
          <w:color w:val="8A3B12"/>
          <w:sz w:val="21"/>
          <w:szCs w:val="21"/>
        </w:rPr>
        <w:t xml:space="preserve">2006 CE</w:t>
      </w:r>
      <w:r>
        <w:rPr>
          <w:color w:val="555555"/>
          <w:sz w:val="21"/>
          <w:szCs w:val="21"/>
        </w:rPr>
        <w:t xml:space="preserve">  —  </w:t>
      </w:r>
      <w:r>
        <w:rPr>
          <w:b/>
          <w:bCs/>
          <w:sz w:val="21"/>
          <w:szCs w:val="21"/>
        </w:rPr>
        <w:t xml:space="preserve">Forest Rights Act (2006)</w:t>
      </w:r>
      <w:r>
        <w:rPr>
          <w:sz w:val="21"/>
          <w:szCs w:val="21"/>
        </w:rPr>
        <w:t xml:space="preserve">.</w:t>
      </w:r>
    </w:p>
    <w:p>
      <w:pPr>
        <w:spacing w:after="60" w:before="60" w:line="264"/>
        <w:ind w:left="0"/>
      </w:pPr>
      <w:r>
        <w:rPr>
          <w:b/>
          <w:bCs/>
          <w:color w:val="8A3B12"/>
          <w:sz w:val="21"/>
          <w:szCs w:val="21"/>
        </w:rPr>
        <w:t xml:space="preserve">2007 CE</w:t>
      </w:r>
      <w:r>
        <w:rPr>
          <w:color w:val="555555"/>
          <w:sz w:val="21"/>
          <w:szCs w:val="21"/>
        </w:rPr>
        <w:t xml:space="preserve">  —  </w:t>
      </w:r>
      <w:r>
        <w:rPr>
          <w:b/>
          <w:bCs/>
          <w:sz w:val="21"/>
          <w:szCs w:val="21"/>
        </w:rPr>
        <w:t xml:space="preserve">Pratibha Patil</w:t>
      </w:r>
      <w:r>
        <w:rPr>
          <w:sz w:val="21"/>
          <w:szCs w:val="21"/>
        </w:rPr>
        <w:t xml:space="preserve"> President (2007 to 2012; first woman). </w:t>
      </w:r>
      <w:r>
        <w:rPr>
          <w:b/>
          <w:bCs/>
          <w:sz w:val="21"/>
          <w:szCs w:val="21"/>
        </w:rPr>
        <w:t xml:space="preserve">Eleventh Five-Year Plan (2007 to 2012)</w:t>
      </w:r>
      <w:r>
        <w:rPr>
          <w:sz w:val="21"/>
          <w:szCs w:val="21"/>
        </w:rPr>
        <w:t xml:space="preserve">.</w:t>
      </w:r>
    </w:p>
    <w:p>
      <w:pPr>
        <w:spacing w:after="60" w:before="60" w:line="264"/>
        <w:ind w:left="0"/>
      </w:pPr>
      <w:r>
        <w:rPr>
          <w:b/>
          <w:bCs/>
          <w:color w:val="8A3B12"/>
          <w:sz w:val="21"/>
          <w:szCs w:val="21"/>
        </w:rPr>
        <w:t xml:space="preserve">2008 CE</w:t>
      </w:r>
      <w:r>
        <w:rPr>
          <w:color w:val="555555"/>
          <w:sz w:val="21"/>
          <w:szCs w:val="21"/>
        </w:rPr>
        <w:t xml:space="preserve">  —  </w:t>
      </w:r>
      <w:r>
        <w:rPr>
          <w:b/>
          <w:bCs/>
          <w:sz w:val="21"/>
          <w:szCs w:val="21"/>
        </w:rPr>
        <w:t xml:space="preserve">2008 Mumbai terror attacks (26/11)</w:t>
      </w:r>
      <w:r>
        <w:rPr>
          <w:sz w:val="21"/>
          <w:szCs w:val="21"/>
        </w:rPr>
        <w:t xml:space="preserve">; </w:t>
      </w:r>
      <w:r>
        <w:rPr>
          <w:b/>
          <w:bCs/>
          <w:sz w:val="21"/>
          <w:szCs w:val="21"/>
        </w:rPr>
        <w:t xml:space="preserve">Chandrayaan-1 (2008)</w:t>
      </w:r>
      <w:r>
        <w:rPr>
          <w:sz w:val="21"/>
          <w:szCs w:val="21"/>
        </w:rPr>
        <w:t xml:space="preserve"> (and </w:t>
      </w:r>
      <w:r>
        <w:rPr>
          <w:b/>
          <w:bCs/>
          <w:sz w:val="21"/>
          <w:szCs w:val="21"/>
        </w:rPr>
        <w:t xml:space="preserve">Moon Impact Probe</w:t>
      </w:r>
      <w:r>
        <w:rPr>
          <w:sz w:val="21"/>
          <w:szCs w:val="21"/>
        </w:rPr>
        <w:t xml:space="preserve">). </w:t>
      </w:r>
      <w:r>
        <w:rPr>
          <w:b/>
          <w:bCs/>
          <w:sz w:val="21"/>
          <w:szCs w:val="21"/>
        </w:rPr>
        <w:t xml:space="preserve">Telugu and Kannada</w:t>
      </w:r>
      <w:r>
        <w:rPr>
          <w:sz w:val="21"/>
          <w:szCs w:val="21"/>
        </w:rPr>
        <w:t xml:space="preserve"> classical language status (2008).</w:t>
      </w:r>
    </w:p>
    <w:p>
      <w:pPr>
        <w:spacing w:after="60" w:before="60" w:line="264"/>
        <w:ind w:left="0"/>
      </w:pPr>
      <w:r>
        <w:rPr>
          <w:b/>
          <w:bCs/>
          <w:color w:val="8A3B12"/>
          <w:sz w:val="21"/>
          <w:szCs w:val="21"/>
        </w:rPr>
        <w:t xml:space="preserve">2009 CE</w:t>
      </w:r>
      <w:r>
        <w:rPr>
          <w:color w:val="555555"/>
          <w:sz w:val="21"/>
          <w:szCs w:val="21"/>
        </w:rPr>
        <w:t xml:space="preserve">  —  </w:t>
      </w:r>
      <w:r>
        <w:rPr>
          <w:b/>
          <w:bCs/>
          <w:sz w:val="21"/>
          <w:szCs w:val="21"/>
        </w:rPr>
        <w:t xml:space="preserve">Right to Education Act (2009)</w:t>
      </w:r>
      <w:r>
        <w:rPr>
          <w:sz w:val="21"/>
          <w:szCs w:val="21"/>
        </w:rPr>
        <w:t xml:space="preserve">; </w:t>
      </w:r>
      <w:r>
        <w:rPr>
          <w:b/>
          <w:bCs/>
          <w:sz w:val="21"/>
          <w:szCs w:val="21"/>
        </w:rPr>
        <w:t xml:space="preserve">Aadhaar (from 2009; Nandan Nilekani)</w:t>
      </w:r>
      <w:r>
        <w:rPr>
          <w:sz w:val="21"/>
          <w:szCs w:val="21"/>
        </w:rPr>
        <w:t xml:space="preserve">. </w:t>
      </w:r>
      <w:r>
        <w:rPr>
          <w:b/>
          <w:bCs/>
          <w:sz w:val="21"/>
          <w:szCs w:val="21"/>
        </w:rPr>
        <w:t xml:space="preserve">Venkatraman Ramakrishnan</w:t>
      </w:r>
      <w:r>
        <w:rPr>
          <w:sz w:val="21"/>
          <w:szCs w:val="21"/>
        </w:rPr>
        <w:t xml:space="preserve"> (Nobel, 2009).</w:t>
      </w:r>
    </w:p>
    <w:p>
      <w:pPr>
        <w:spacing w:after="60" w:before="60" w:line="264"/>
        <w:ind w:left="0"/>
      </w:pPr>
      <w:r>
        <w:rPr>
          <w:b/>
          <w:bCs/>
          <w:color w:val="8A3B12"/>
          <w:sz w:val="21"/>
          <w:szCs w:val="21"/>
        </w:rPr>
        <w:t xml:space="preserve">2010 CE</w:t>
      </w:r>
      <w:r>
        <w:rPr>
          <w:color w:val="555555"/>
          <w:sz w:val="21"/>
          <w:szCs w:val="21"/>
        </w:rPr>
        <w:t xml:space="preserve">  —  </w:t>
      </w:r>
      <w:r>
        <w:rPr>
          <w:b/>
          <w:bCs/>
          <w:sz w:val="21"/>
          <w:szCs w:val="21"/>
        </w:rPr>
        <w:t xml:space="preserve">National Green Tribunal (2010)</w:t>
      </w:r>
      <w:r>
        <w:rPr>
          <w:sz w:val="21"/>
          <w:szCs w:val="21"/>
        </w:rPr>
        <w:t xml:space="preserve">. </w:t>
      </w:r>
      <w:r>
        <w:rPr>
          <w:b/>
          <w:bCs/>
          <w:sz w:val="21"/>
          <w:szCs w:val="21"/>
        </w:rPr>
        <w:t xml:space="preserve">2G spectrum, Commonwealth Games, Coalgate</w:t>
      </w:r>
      <w:r>
        <w:rPr>
          <w:sz w:val="21"/>
          <w:szCs w:val="21"/>
        </w:rPr>
        <w:t xml:space="preserve"> scandals (UPA era).</w:t>
      </w:r>
    </w:p>
    <w:p>
      <w:pPr>
        <w:spacing w:after="60" w:before="60" w:line="264"/>
        <w:ind w:left="0"/>
      </w:pPr>
      <w:r>
        <w:rPr>
          <w:b/>
          <w:bCs/>
          <w:color w:val="8A3B12"/>
          <w:sz w:val="21"/>
          <w:szCs w:val="21"/>
        </w:rPr>
        <w:t xml:space="preserve">2011 CE</w:t>
      </w:r>
      <w:r>
        <w:rPr>
          <w:color w:val="555555"/>
          <w:sz w:val="21"/>
          <w:szCs w:val="21"/>
        </w:rPr>
        <w:t xml:space="preserve">  —  </w:t>
      </w:r>
      <w:r>
        <w:rPr>
          <w:b/>
          <w:bCs/>
          <w:sz w:val="21"/>
          <w:szCs w:val="21"/>
        </w:rPr>
        <w:t xml:space="preserve">India Against Corruption</w:t>
      </w:r>
      <w:r>
        <w:rPr>
          <w:sz w:val="21"/>
          <w:szCs w:val="21"/>
        </w:rPr>
        <w:t xml:space="preserve"> movement (</w:t>
      </w:r>
      <w:r>
        <w:rPr>
          <w:b/>
          <w:bCs/>
          <w:sz w:val="21"/>
          <w:szCs w:val="21"/>
        </w:rPr>
        <w:t xml:space="preserve">Anna Hazare</w:t>
      </w:r>
      <w:r>
        <w:rPr>
          <w:sz w:val="21"/>
          <w:szCs w:val="21"/>
        </w:rPr>
        <w:t xml:space="preserve">, 2011).</w:t>
      </w:r>
    </w:p>
    <w:p>
      <w:pPr>
        <w:spacing w:after="60" w:before="60" w:line="264"/>
        <w:ind w:left="0"/>
      </w:pPr>
      <w:r>
        <w:rPr>
          <w:b/>
          <w:bCs/>
          <w:color w:val="8A3B12"/>
          <w:sz w:val="21"/>
          <w:szCs w:val="21"/>
        </w:rPr>
        <w:t xml:space="preserve">2012 CE</w:t>
      </w:r>
      <w:r>
        <w:rPr>
          <w:color w:val="555555"/>
          <w:sz w:val="21"/>
          <w:szCs w:val="21"/>
        </w:rPr>
        <w:t xml:space="preserve">  —  </w:t>
      </w:r>
      <w:r>
        <w:rPr>
          <w:b/>
          <w:bCs/>
          <w:sz w:val="21"/>
          <w:szCs w:val="21"/>
        </w:rPr>
        <w:t xml:space="preserve">Pranab Mukherjee</w:t>
      </w:r>
      <w:r>
        <w:rPr>
          <w:sz w:val="21"/>
          <w:szCs w:val="21"/>
        </w:rPr>
        <w:t xml:space="preserve"> President (2012 to 2017). </w:t>
      </w:r>
      <w:r>
        <w:rPr>
          <w:b/>
          <w:bCs/>
          <w:sz w:val="21"/>
          <w:szCs w:val="21"/>
        </w:rPr>
        <w:t xml:space="preserve">Twelfth Five-Year Plan (2012 to 2017)</w:t>
      </w:r>
      <w:r>
        <w:rPr>
          <w:sz w:val="21"/>
          <w:szCs w:val="21"/>
        </w:rPr>
        <w:t xml:space="preserve">.</w:t>
      </w:r>
    </w:p>
    <w:p>
      <w:pPr>
        <w:spacing w:after="60" w:before="60" w:line="264"/>
        <w:ind w:left="0"/>
      </w:pPr>
      <w:r>
        <w:rPr>
          <w:b/>
          <w:bCs/>
          <w:color w:val="8A3B12"/>
          <w:sz w:val="21"/>
          <w:szCs w:val="21"/>
        </w:rPr>
        <w:t xml:space="preserve">2013 CE</w:t>
      </w:r>
      <w:r>
        <w:rPr>
          <w:color w:val="555555"/>
          <w:sz w:val="21"/>
          <w:szCs w:val="21"/>
        </w:rPr>
        <w:t xml:space="preserve">  —  </w:t>
      </w:r>
      <w:r>
        <w:rPr>
          <w:b/>
          <w:bCs/>
          <w:sz w:val="21"/>
          <w:szCs w:val="21"/>
        </w:rPr>
        <w:t xml:space="preserve">Mangalyaan (Mars Orbiter Mission)</w:t>
      </w:r>
      <w:r>
        <w:rPr>
          <w:sz w:val="21"/>
          <w:szCs w:val="21"/>
        </w:rPr>
        <w:t xml:space="preserve"> launched November 2013. </w:t>
      </w:r>
      <w:r>
        <w:rPr>
          <w:b/>
          <w:bCs/>
          <w:sz w:val="21"/>
          <w:szCs w:val="21"/>
        </w:rPr>
        <w:t xml:space="preserve">Malayalam</w:t>
      </w:r>
      <w:r>
        <w:rPr>
          <w:sz w:val="21"/>
          <w:szCs w:val="21"/>
        </w:rPr>
        <w:t xml:space="preserve"> classical language status (2013). </w:t>
      </w:r>
      <w:r>
        <w:rPr>
          <w:b/>
          <w:bCs/>
          <w:sz w:val="21"/>
          <w:szCs w:val="21"/>
        </w:rPr>
        <w:t xml:space="preserve">National Food Security Act (2013)</w:t>
      </w:r>
      <w:r>
        <w:rPr>
          <w:sz w:val="21"/>
          <w:szCs w:val="21"/>
        </w:rPr>
        <w:t xml:space="preserve">; </w:t>
      </w:r>
      <w:r>
        <w:rPr>
          <w:b/>
          <w:bCs/>
          <w:sz w:val="21"/>
          <w:szCs w:val="21"/>
        </w:rPr>
        <w:t xml:space="preserve">Lokpal Act (2013)</w:t>
      </w:r>
      <w:r>
        <w:rPr>
          <w:sz w:val="21"/>
          <w:szCs w:val="21"/>
        </w:rPr>
        <w:t xml:space="preserve">.</w:t>
      </w:r>
    </w:p>
    <w:p>
      <w:pPr>
        <w:spacing w:after="60" w:before="60" w:line="264"/>
        <w:ind w:left="0"/>
      </w:pPr>
      <w:r>
        <w:rPr>
          <w:b/>
          <w:bCs/>
          <w:color w:val="8A3B12"/>
          <w:sz w:val="21"/>
          <w:szCs w:val="21"/>
        </w:rPr>
        <w:t xml:space="preserve">2014 CE</w:t>
      </w:r>
      <w:r>
        <w:rPr>
          <w:color w:val="555555"/>
          <w:sz w:val="21"/>
          <w:szCs w:val="21"/>
        </w:rPr>
        <w:t xml:space="preserve">  —  </w:t>
      </w:r>
      <w:r>
        <w:rPr>
          <w:b/>
          <w:bCs/>
          <w:sz w:val="21"/>
          <w:szCs w:val="21"/>
        </w:rPr>
        <w:t xml:space="preserve">Narendra Modi</w:t>
      </w:r>
      <w:r>
        <w:rPr>
          <w:sz w:val="21"/>
          <w:szCs w:val="21"/>
        </w:rPr>
        <w:t xml:space="preserve"> (BJP) becomes PM after a majority win (2014 onward); </w:t>
      </w:r>
      <w:r>
        <w:rPr>
          <w:b/>
          <w:bCs/>
          <w:sz w:val="21"/>
          <w:szCs w:val="21"/>
        </w:rPr>
        <w:t xml:space="preserve">Make in India</w:t>
      </w:r>
      <w:r>
        <w:rPr>
          <w:sz w:val="21"/>
          <w:szCs w:val="21"/>
        </w:rPr>
        <w:t xml:space="preserve">, </w:t>
      </w:r>
      <w:r>
        <w:rPr>
          <w:b/>
          <w:bCs/>
          <w:sz w:val="21"/>
          <w:szCs w:val="21"/>
        </w:rPr>
        <w:t xml:space="preserve">Swachh Bharat</w:t>
      </w:r>
      <w:r>
        <w:rPr>
          <w:sz w:val="21"/>
          <w:szCs w:val="21"/>
        </w:rPr>
        <w:t xml:space="preserve">, </w:t>
      </w:r>
      <w:r>
        <w:rPr>
          <w:b/>
          <w:bCs/>
          <w:sz w:val="21"/>
          <w:szCs w:val="21"/>
        </w:rPr>
        <w:t xml:space="preserve">Jan Dhan Yojana</w:t>
      </w:r>
      <w:r>
        <w:rPr>
          <w:sz w:val="21"/>
          <w:szCs w:val="21"/>
        </w:rPr>
        <w:t xml:space="preserve">, </w:t>
      </w:r>
      <w:r>
        <w:rPr>
          <w:b/>
          <w:bCs/>
          <w:sz w:val="21"/>
          <w:szCs w:val="21"/>
        </w:rPr>
        <w:t xml:space="preserve">Digital India</w:t>
      </w:r>
      <w:r>
        <w:rPr>
          <w:sz w:val="21"/>
          <w:szCs w:val="21"/>
        </w:rPr>
        <w:t xml:space="preserve">. </w:t>
      </w:r>
      <w:r>
        <w:rPr>
          <w:b/>
          <w:bCs/>
          <w:sz w:val="21"/>
          <w:szCs w:val="21"/>
        </w:rPr>
        <w:t xml:space="preserve">Telangana</w:t>
      </w:r>
      <w:r>
        <w:rPr>
          <w:sz w:val="21"/>
          <w:szCs w:val="21"/>
        </w:rPr>
        <w:t xml:space="preserve"> state formed (2014). Mangalyaan reaches Mars </w:t>
      </w:r>
      <w:r>
        <w:rPr>
          <w:b/>
          <w:bCs/>
          <w:sz w:val="21"/>
          <w:szCs w:val="21"/>
        </w:rPr>
        <w:t xml:space="preserve">24 September 2014</w:t>
      </w:r>
      <w:r>
        <w:rPr>
          <w:sz w:val="21"/>
          <w:szCs w:val="21"/>
        </w:rPr>
        <w:t xml:space="preserve">. </w:t>
      </w:r>
      <w:r>
        <w:rPr>
          <w:b/>
          <w:bCs/>
          <w:sz w:val="21"/>
          <w:szCs w:val="21"/>
        </w:rPr>
        <w:t xml:space="preserve">Odia</w:t>
      </w:r>
      <w:r>
        <w:rPr>
          <w:sz w:val="21"/>
          <w:szCs w:val="21"/>
        </w:rPr>
        <w:t xml:space="preserve"> classical language status (2014). </w:t>
      </w:r>
      <w:r>
        <w:rPr>
          <w:b/>
          <w:bCs/>
          <w:sz w:val="21"/>
          <w:szCs w:val="21"/>
        </w:rPr>
        <w:t xml:space="preserve">GSLV Mk III</w:t>
      </w:r>
      <w:r>
        <w:rPr>
          <w:sz w:val="21"/>
          <w:szCs w:val="21"/>
        </w:rPr>
        <w:t xml:space="preserve"> (2014). </w:t>
      </w:r>
      <w:r>
        <w:rPr>
          <w:b/>
          <w:bCs/>
          <w:sz w:val="21"/>
          <w:szCs w:val="21"/>
        </w:rPr>
        <w:t xml:space="preserve">Kailash Satyarthi</w:t>
      </w:r>
      <w:r>
        <w:rPr>
          <w:sz w:val="21"/>
          <w:szCs w:val="21"/>
        </w:rPr>
        <w:t xml:space="preserve"> (Nobel, 2014).</w:t>
      </w:r>
    </w:p>
    <w:p>
      <w:pPr>
        <w:spacing w:after="60" w:before="60" w:line="264"/>
        <w:ind w:left="0"/>
      </w:pPr>
      <w:r>
        <w:rPr>
          <w:b/>
          <w:bCs/>
          <w:color w:val="8A3B12"/>
          <w:sz w:val="21"/>
          <w:szCs w:val="21"/>
        </w:rPr>
        <w:t xml:space="preserve">2014 CE (Bharat Ratna)</w:t>
      </w:r>
      <w:r>
        <w:rPr>
          <w:color w:val="555555"/>
          <w:sz w:val="21"/>
          <w:szCs w:val="21"/>
        </w:rPr>
        <w:t xml:space="preserve">  —  </w:t>
      </w:r>
      <w:r>
        <w:rPr>
          <w:b/>
          <w:bCs/>
          <w:sz w:val="21"/>
          <w:szCs w:val="21"/>
        </w:rPr>
        <w:t xml:space="preserve">Sachin Tendulkar (2014)</w:t>
      </w:r>
      <w:r>
        <w:rPr>
          <w:sz w:val="21"/>
          <w:szCs w:val="21"/>
        </w:rPr>
        <w:t xml:space="preserve"> receives the Bharat Ratna.</w:t>
      </w:r>
    </w:p>
    <w:p>
      <w:pPr>
        <w:spacing w:after="60" w:before="60" w:line="264"/>
        <w:ind w:left="0"/>
      </w:pPr>
      <w:r>
        <w:rPr>
          <w:b/>
          <w:bCs/>
          <w:color w:val="8A3B12"/>
          <w:sz w:val="21"/>
          <w:szCs w:val="21"/>
        </w:rPr>
        <w:t xml:space="preserve">2015 CE</w:t>
      </w:r>
      <w:r>
        <w:rPr>
          <w:color w:val="555555"/>
          <w:sz w:val="21"/>
          <w:szCs w:val="21"/>
        </w:rPr>
        <w:t xml:space="preserve">  —  </w:t>
      </w:r>
      <w:r>
        <w:rPr>
          <w:sz w:val="21"/>
          <w:szCs w:val="21"/>
        </w:rPr>
        <w:t xml:space="preserve">Planning Commission replaced by </w:t>
      </w:r>
      <w:r>
        <w:rPr>
          <w:b/>
          <w:bCs/>
          <w:sz w:val="21"/>
          <w:szCs w:val="21"/>
        </w:rPr>
        <w:t xml:space="preserve">NITI Aayog (2015)</w:t>
      </w:r>
      <w:r>
        <w:rPr>
          <w:sz w:val="21"/>
          <w:szCs w:val="21"/>
        </w:rPr>
        <w:t xml:space="preserve"> (1 January 2015).</w:t>
      </w:r>
    </w:p>
    <w:p>
      <w:pPr>
        <w:spacing w:after="60" w:before="60" w:line="264"/>
        <w:ind w:left="0"/>
      </w:pPr>
      <w:r>
        <w:rPr>
          <w:b/>
          <w:bCs/>
          <w:color w:val="8A3B12"/>
          <w:sz w:val="21"/>
          <w:szCs w:val="21"/>
        </w:rPr>
        <w:t xml:space="preserve">2015 CE (Bharat Ratna)</w:t>
      </w:r>
      <w:r>
        <w:rPr>
          <w:color w:val="555555"/>
          <w:sz w:val="21"/>
          <w:szCs w:val="21"/>
        </w:rPr>
        <w:t xml:space="preserve">  —  </w:t>
      </w:r>
      <w:r>
        <w:rPr>
          <w:b/>
          <w:bCs/>
          <w:sz w:val="21"/>
          <w:szCs w:val="21"/>
        </w:rPr>
        <w:t xml:space="preserve">Atal Bihari Vajpayee (2015)</w:t>
      </w:r>
      <w:r>
        <w:rPr>
          <w:sz w:val="21"/>
          <w:szCs w:val="21"/>
        </w:rPr>
        <w:t xml:space="preserve"> receives the Bharat Ratna.</w:t>
      </w:r>
    </w:p>
    <w:p>
      <w:pPr>
        <w:spacing w:after="60" w:before="60" w:line="264"/>
        <w:ind w:left="0"/>
      </w:pPr>
      <w:r>
        <w:rPr>
          <w:b/>
          <w:bCs/>
          <w:color w:val="8A3B12"/>
          <w:sz w:val="21"/>
          <w:szCs w:val="21"/>
        </w:rPr>
        <w:t xml:space="preserve">2016 CE</w:t>
      </w:r>
      <w:r>
        <w:rPr>
          <w:color w:val="555555"/>
          <w:sz w:val="21"/>
          <w:szCs w:val="21"/>
        </w:rPr>
        <w:t xml:space="preserve">  —  </w:t>
      </w:r>
      <w:r>
        <w:rPr>
          <w:b/>
          <w:bCs/>
          <w:sz w:val="21"/>
          <w:szCs w:val="21"/>
        </w:rPr>
        <w:t xml:space="preserve">Demonetization</w:t>
      </w:r>
      <w:r>
        <w:rPr>
          <w:sz w:val="21"/>
          <w:szCs w:val="21"/>
        </w:rPr>
        <w:t xml:space="preserve"> (8 November); </w:t>
      </w:r>
      <w:r>
        <w:rPr>
          <w:b/>
          <w:bCs/>
          <w:sz w:val="21"/>
          <w:szCs w:val="21"/>
        </w:rPr>
        <w:t xml:space="preserve">Surgical strikes</w:t>
      </w:r>
      <w:r>
        <w:rPr>
          <w:sz w:val="21"/>
          <w:szCs w:val="21"/>
        </w:rPr>
        <w:t xml:space="preserve"> across the LoC (September) after the Uri attack; </w:t>
      </w:r>
      <w:r>
        <w:rPr>
          <w:b/>
          <w:bCs/>
          <w:sz w:val="21"/>
          <w:szCs w:val="21"/>
        </w:rPr>
        <w:t xml:space="preserve">Insolvency and Bankruptcy Code</w:t>
      </w:r>
      <w:r>
        <w:rPr>
          <w:sz w:val="21"/>
          <w:szCs w:val="21"/>
        </w:rPr>
        <w:t xml:space="preserve"> (IBC); </w:t>
      </w:r>
      <w:r>
        <w:rPr>
          <w:b/>
          <w:bCs/>
          <w:sz w:val="21"/>
          <w:szCs w:val="21"/>
        </w:rPr>
        <w:t xml:space="preserve">UPI</w:t>
      </w:r>
      <w:r>
        <w:rPr>
          <w:sz w:val="21"/>
          <w:szCs w:val="21"/>
        </w:rPr>
        <w:t xml:space="preserve"> launched. </w:t>
      </w:r>
      <w:r>
        <w:rPr>
          <w:b/>
          <w:bCs/>
          <w:sz w:val="21"/>
          <w:szCs w:val="21"/>
        </w:rPr>
        <w:t xml:space="preserve">101st Amendment (2016):</w:t>
      </w:r>
      <w:r>
        <w:rPr>
          <w:sz w:val="21"/>
          <w:szCs w:val="21"/>
        </w:rPr>
        <w:t xml:space="preserve"> GST. </w:t>
      </w:r>
      <w:r>
        <w:rPr>
          <w:b/>
          <w:bCs/>
          <w:sz w:val="21"/>
          <w:szCs w:val="21"/>
        </w:rPr>
        <w:t xml:space="preserve">RERA (2016)</w:t>
      </w:r>
      <w:r>
        <w:rPr>
          <w:sz w:val="21"/>
          <w:szCs w:val="21"/>
        </w:rPr>
        <w:t xml:space="preserve">. </w:t>
      </w:r>
      <w:r>
        <w:rPr>
          <w:b/>
          <w:bCs/>
          <w:sz w:val="21"/>
          <w:szCs w:val="21"/>
        </w:rPr>
        <w:t xml:space="preserve">NavIC</w:t>
      </w:r>
      <w:r>
        <w:rPr>
          <w:sz w:val="21"/>
          <w:szCs w:val="21"/>
        </w:rPr>
        <w:t xml:space="preserve"> and </w:t>
      </w:r>
      <w:r>
        <w:rPr>
          <w:b/>
          <w:bCs/>
          <w:sz w:val="21"/>
          <w:szCs w:val="21"/>
        </w:rPr>
        <w:t xml:space="preserve">INS Arihant</w:t>
      </w:r>
      <w:r>
        <w:rPr>
          <w:sz w:val="21"/>
          <w:szCs w:val="21"/>
        </w:rPr>
        <w:t xml:space="preserve"> (nuclear submarine, 2016). </w:t>
      </w:r>
      <w:r>
        <w:rPr>
          <w:b/>
          <w:bCs/>
          <w:sz w:val="21"/>
          <w:szCs w:val="21"/>
        </w:rPr>
        <w:t xml:space="preserve">Nalanda Mahavihara</w:t>
      </w:r>
      <w:r>
        <w:rPr>
          <w:sz w:val="21"/>
          <w:szCs w:val="21"/>
        </w:rPr>
        <w:t xml:space="preserve"> (UNESCO, 2016).</w:t>
      </w:r>
    </w:p>
    <w:p>
      <w:pPr>
        <w:spacing w:after="60" w:before="60" w:line="264"/>
        <w:ind w:left="0"/>
      </w:pPr>
      <w:r>
        <w:rPr>
          <w:b/>
          <w:bCs/>
          <w:color w:val="8A3B12"/>
          <w:sz w:val="21"/>
          <w:szCs w:val="21"/>
        </w:rPr>
        <w:t xml:space="preserve">2017 CE</w:t>
      </w:r>
      <w:r>
        <w:rPr>
          <w:color w:val="555555"/>
          <w:sz w:val="21"/>
          <w:szCs w:val="21"/>
        </w:rPr>
        <w:t xml:space="preserve">  —  </w:t>
      </w:r>
      <w:r>
        <w:rPr>
          <w:b/>
          <w:bCs/>
          <w:sz w:val="21"/>
          <w:szCs w:val="21"/>
        </w:rPr>
        <w:t xml:space="preserve">Goods and Services Tax (GST)</w:t>
      </w:r>
      <w:r>
        <w:rPr>
          <w:sz w:val="21"/>
          <w:szCs w:val="21"/>
        </w:rPr>
        <w:t xml:space="preserve"> launched (1 July) (GST Act 2017); </w:t>
      </w:r>
      <w:r>
        <w:rPr>
          <w:b/>
          <w:bCs/>
          <w:sz w:val="21"/>
          <w:szCs w:val="21"/>
        </w:rPr>
        <w:t xml:space="preserve">Triple Talaq</w:t>
      </w:r>
      <w:r>
        <w:rPr>
          <w:sz w:val="21"/>
          <w:szCs w:val="21"/>
        </w:rPr>
        <w:t xml:space="preserve"> declared unconstitutional by the Supreme Court; </w:t>
      </w:r>
      <w:r>
        <w:rPr>
          <w:b/>
          <w:bCs/>
          <w:sz w:val="21"/>
          <w:szCs w:val="21"/>
        </w:rPr>
        <w:t xml:space="preserve">Right to Privacy</w:t>
      </w:r>
      <w:r>
        <w:rPr>
          <w:sz w:val="21"/>
          <w:szCs w:val="21"/>
        </w:rPr>
        <w:t xml:space="preserve"> recognized as a fundamental right (</w:t>
      </w:r>
      <w:r>
        <w:rPr>
          <w:b/>
          <w:bCs/>
          <w:sz w:val="21"/>
          <w:szCs w:val="21"/>
        </w:rPr>
        <w:t xml:space="preserve">Puttaswamy</w:t>
      </w:r>
      <w:r>
        <w:rPr>
          <w:sz w:val="21"/>
          <w:szCs w:val="21"/>
        </w:rPr>
        <w:t xml:space="preserve">). </w:t>
      </w:r>
      <w:r>
        <w:rPr>
          <w:b/>
          <w:bCs/>
          <w:sz w:val="21"/>
          <w:szCs w:val="21"/>
        </w:rPr>
        <w:t xml:space="preserve">Ram Nath Kovind</w:t>
      </w:r>
      <w:r>
        <w:rPr>
          <w:sz w:val="21"/>
          <w:szCs w:val="21"/>
        </w:rPr>
        <w:t xml:space="preserve"> President (2017 to 2022). </w:t>
      </w:r>
      <w:r>
        <w:rPr>
          <w:b/>
          <w:bCs/>
          <w:sz w:val="21"/>
          <w:szCs w:val="21"/>
        </w:rPr>
        <w:t xml:space="preserve">104 satellites in one launch</w:t>
      </w:r>
      <w:r>
        <w:rPr>
          <w:sz w:val="21"/>
          <w:szCs w:val="21"/>
        </w:rPr>
        <w:t xml:space="preserve"> (2017). </w:t>
      </w:r>
      <w:r>
        <w:rPr>
          <w:b/>
          <w:bCs/>
          <w:sz w:val="21"/>
          <w:szCs w:val="21"/>
        </w:rPr>
        <w:t xml:space="preserve">Ahmedabad’s Historic City</w:t>
      </w:r>
      <w:r>
        <w:rPr>
          <w:sz w:val="21"/>
          <w:szCs w:val="21"/>
        </w:rPr>
        <w:t xml:space="preserve"> (UNESCO, 2017).</w:t>
      </w:r>
    </w:p>
    <w:p>
      <w:pPr>
        <w:spacing w:after="60" w:before="60" w:line="264"/>
        <w:ind w:left="0"/>
      </w:pPr>
      <w:r>
        <w:rPr>
          <w:b/>
          <w:bCs/>
          <w:color w:val="8A3B12"/>
          <w:sz w:val="21"/>
          <w:szCs w:val="21"/>
        </w:rPr>
        <w:t xml:space="preserve">2018 CE</w:t>
      </w:r>
      <w:r>
        <w:rPr>
          <w:color w:val="555555"/>
          <w:sz w:val="21"/>
          <w:szCs w:val="21"/>
        </w:rPr>
        <w:t xml:space="preserve">  —  </w:t>
      </w:r>
      <w:r>
        <w:rPr>
          <w:b/>
          <w:bCs/>
          <w:sz w:val="21"/>
          <w:szCs w:val="21"/>
        </w:rPr>
        <w:t xml:space="preserve">Section 377</w:t>
      </w:r>
      <w:r>
        <w:rPr>
          <w:sz w:val="21"/>
          <w:szCs w:val="21"/>
        </w:rPr>
        <w:t xml:space="preserve"> read down by the Supreme Court (decriminalizing consensual same-sex relations). </w:t>
      </w:r>
      <w:r>
        <w:rPr>
          <w:b/>
          <w:bCs/>
          <w:sz w:val="21"/>
          <w:szCs w:val="21"/>
        </w:rPr>
        <w:t xml:space="preserve">Statue of Unity</w:t>
      </w:r>
      <w:r>
        <w:rPr>
          <w:sz w:val="21"/>
          <w:szCs w:val="21"/>
        </w:rPr>
        <w:t xml:space="preserve"> (2018).</w:t>
      </w:r>
    </w:p>
    <w:p>
      <w:pPr>
        <w:spacing w:after="60" w:before="60" w:line="264"/>
        <w:ind w:left="0"/>
      </w:pPr>
      <w:r>
        <w:rPr>
          <w:b/>
          <w:bCs/>
          <w:color w:val="8A3B12"/>
          <w:sz w:val="21"/>
          <w:szCs w:val="21"/>
        </w:rPr>
        <w:t xml:space="preserve">2019 CE</w:t>
      </w:r>
      <w:r>
        <w:rPr>
          <w:color w:val="555555"/>
          <w:sz w:val="21"/>
          <w:szCs w:val="21"/>
        </w:rPr>
        <w:t xml:space="preserve">  —  </w:t>
      </w:r>
      <w:r>
        <w:rPr>
          <w:b/>
          <w:bCs/>
          <w:sz w:val="21"/>
          <w:szCs w:val="21"/>
        </w:rPr>
        <w:t xml:space="preserve">Pulwama attack (14 February)</w:t>
      </w:r>
      <w:r>
        <w:rPr>
          <w:sz w:val="21"/>
          <w:szCs w:val="21"/>
        </w:rPr>
        <w:t xml:space="preserve"> and </w:t>
      </w:r>
      <w:r>
        <w:rPr>
          <w:b/>
          <w:bCs/>
          <w:sz w:val="21"/>
          <w:szCs w:val="21"/>
        </w:rPr>
        <w:t xml:space="preserve">Balakot airstrike (26 February)</w:t>
      </w:r>
      <w:r>
        <w:rPr>
          <w:sz w:val="21"/>
          <w:szCs w:val="21"/>
        </w:rPr>
        <w:t xml:space="preserve">; Modi re-elected with a larger majority (May); </w:t>
      </w:r>
      <w:r>
        <w:rPr>
          <w:b/>
          <w:bCs/>
          <w:sz w:val="21"/>
          <w:szCs w:val="21"/>
        </w:rPr>
        <w:t xml:space="preserve">Article 370</w:t>
      </w:r>
      <w:r>
        <w:rPr>
          <w:sz w:val="21"/>
          <w:szCs w:val="21"/>
        </w:rPr>
        <w:t xml:space="preserve"> provisions abrogated (</w:t>
      </w:r>
      <w:r>
        <w:rPr>
          <w:b/>
          <w:bCs/>
          <w:sz w:val="21"/>
          <w:szCs w:val="21"/>
        </w:rPr>
        <w:t xml:space="preserve">5 August</w:t>
      </w:r>
      <w:r>
        <w:rPr>
          <w:sz w:val="21"/>
          <w:szCs w:val="21"/>
        </w:rPr>
        <w:t xml:space="preserve">) and </w:t>
      </w:r>
      <w:r>
        <w:rPr>
          <w:b/>
          <w:bCs/>
          <w:sz w:val="21"/>
          <w:szCs w:val="21"/>
        </w:rPr>
        <w:t xml:space="preserve">Jammu and Kashmir</w:t>
      </w:r>
      <w:r>
        <w:rPr>
          <w:sz w:val="21"/>
          <w:szCs w:val="21"/>
        </w:rPr>
        <w:t xml:space="preserve"> reorganized into two Union Territories (</w:t>
      </w:r>
      <w:r>
        <w:rPr>
          <w:b/>
          <w:bCs/>
          <w:sz w:val="21"/>
          <w:szCs w:val="21"/>
        </w:rPr>
        <w:t xml:space="preserve">Jammu and Kashmir</w:t>
      </w:r>
      <w:r>
        <w:rPr>
          <w:sz w:val="21"/>
          <w:szCs w:val="21"/>
        </w:rPr>
        <w:t xml:space="preserve"> with legislature, and </w:t>
      </w:r>
      <w:r>
        <w:rPr>
          <w:b/>
          <w:bCs/>
          <w:sz w:val="21"/>
          <w:szCs w:val="21"/>
        </w:rPr>
        <w:t xml:space="preserve">Ladakh</w:t>
      </w:r>
      <w:r>
        <w:rPr>
          <w:sz w:val="21"/>
          <w:szCs w:val="21"/>
        </w:rPr>
        <w:t xml:space="preserve">); </w:t>
      </w:r>
      <w:r>
        <w:rPr>
          <w:b/>
          <w:bCs/>
          <w:sz w:val="21"/>
          <w:szCs w:val="21"/>
        </w:rPr>
        <w:t xml:space="preserve">Supreme Court Ayodhya verdict (9 November)</w:t>
      </w:r>
      <w:r>
        <w:rPr>
          <w:sz w:val="21"/>
          <w:szCs w:val="21"/>
        </w:rPr>
        <w:t xml:space="preserve">; </w:t>
      </w:r>
      <w:r>
        <w:rPr>
          <w:b/>
          <w:bCs/>
          <w:sz w:val="21"/>
          <w:szCs w:val="21"/>
        </w:rPr>
        <w:t xml:space="preserve">Citizenship Amendment Act (December)</w:t>
      </w:r>
      <w:r>
        <w:rPr>
          <w:sz w:val="21"/>
          <w:szCs w:val="21"/>
        </w:rPr>
        <w:t xml:space="preserve"> and nationwide protests. </w:t>
      </w:r>
      <w:r>
        <w:rPr>
          <w:b/>
          <w:bCs/>
          <w:sz w:val="21"/>
          <w:szCs w:val="21"/>
        </w:rPr>
        <w:t xml:space="preserve">103rd Amendment (2019):</w:t>
      </w:r>
      <w:r>
        <w:rPr>
          <w:sz w:val="21"/>
          <w:szCs w:val="21"/>
        </w:rPr>
        <w:t xml:space="preserve"> 10% reservation for economically weaker sections. </w:t>
      </w:r>
      <w:r>
        <w:rPr>
          <w:b/>
          <w:bCs/>
          <w:sz w:val="21"/>
          <w:szCs w:val="21"/>
        </w:rPr>
        <w:t xml:space="preserve">104th (2019):</w:t>
      </w:r>
      <w:r>
        <w:rPr>
          <w:sz w:val="21"/>
          <w:szCs w:val="21"/>
        </w:rPr>
        <w:t xml:space="preserve"> Anglo-Indian seats ended. </w:t>
      </w:r>
      <w:r>
        <w:rPr>
          <w:b/>
          <w:bCs/>
          <w:sz w:val="21"/>
          <w:szCs w:val="21"/>
        </w:rPr>
        <w:t xml:space="preserve">Transgender Persons Act (2019)</w:t>
      </w:r>
      <w:r>
        <w:rPr>
          <w:sz w:val="21"/>
          <w:szCs w:val="21"/>
        </w:rPr>
        <w:t xml:space="preserve">; </w:t>
      </w:r>
      <w:r>
        <w:rPr>
          <w:b/>
          <w:bCs/>
          <w:sz w:val="21"/>
          <w:szCs w:val="21"/>
        </w:rPr>
        <w:t xml:space="preserve">Triple Talaq Act (2019)</w:t>
      </w:r>
      <w:r>
        <w:rPr>
          <w:sz w:val="21"/>
          <w:szCs w:val="21"/>
        </w:rPr>
        <w:t xml:space="preserve">. </w:t>
      </w:r>
      <w:r>
        <w:rPr>
          <w:b/>
          <w:bCs/>
          <w:sz w:val="21"/>
          <w:szCs w:val="21"/>
        </w:rPr>
        <w:t xml:space="preserve">Chandrayaan-2</w:t>
      </w:r>
      <w:r>
        <w:rPr>
          <w:sz w:val="21"/>
          <w:szCs w:val="21"/>
        </w:rPr>
        <w:t xml:space="preserve"> orbiter (2019). </w:t>
      </w:r>
      <w:r>
        <w:rPr>
          <w:b/>
          <w:bCs/>
          <w:sz w:val="21"/>
          <w:szCs w:val="21"/>
        </w:rPr>
        <w:t xml:space="preserve">Abhijit Banerjee</w:t>
      </w:r>
      <w:r>
        <w:rPr>
          <w:sz w:val="21"/>
          <w:szCs w:val="21"/>
        </w:rPr>
        <w:t xml:space="preserve"> (Nobel, 2019). </w:t>
      </w:r>
      <w:r>
        <w:rPr>
          <w:b/>
          <w:bCs/>
          <w:sz w:val="21"/>
          <w:szCs w:val="21"/>
        </w:rPr>
        <w:t xml:space="preserve">Jaipur City</w:t>
      </w:r>
      <w:r>
        <w:rPr>
          <w:sz w:val="21"/>
          <w:szCs w:val="21"/>
        </w:rPr>
        <w:t xml:space="preserve"> (UNESCO, 2019).</w:t>
      </w:r>
    </w:p>
    <w:p>
      <w:pPr>
        <w:spacing w:after="60" w:before="60" w:line="264"/>
        <w:ind w:left="0"/>
      </w:pPr>
      <w:r>
        <w:rPr>
          <w:b/>
          <w:bCs/>
          <w:color w:val="8A3B12"/>
          <w:sz w:val="21"/>
          <w:szCs w:val="21"/>
        </w:rPr>
        <w:t xml:space="preserve">2020 CE</w:t>
      </w:r>
      <w:r>
        <w:rPr>
          <w:color w:val="555555"/>
          <w:sz w:val="21"/>
          <w:szCs w:val="21"/>
        </w:rPr>
        <w:t xml:space="preserve">  —  </w:t>
      </w:r>
      <w:r>
        <w:rPr>
          <w:b/>
          <w:bCs/>
          <w:sz w:val="21"/>
          <w:szCs w:val="21"/>
        </w:rPr>
        <w:t xml:space="preserve">COVID-19 pandemic</w:t>
      </w:r>
      <w:r>
        <w:rPr>
          <w:sz w:val="21"/>
          <w:szCs w:val="21"/>
        </w:rPr>
        <w:t xml:space="preserve">, nationwide lockdown (from 25 March 2020); </w:t>
      </w:r>
      <w:r>
        <w:rPr>
          <w:b/>
          <w:bCs/>
          <w:sz w:val="21"/>
          <w:szCs w:val="21"/>
        </w:rPr>
        <w:t xml:space="preserve">Galwan Valley clash with China (June 2020)</w:t>
      </w:r>
      <w:r>
        <w:rPr>
          <w:sz w:val="21"/>
          <w:szCs w:val="21"/>
        </w:rPr>
        <w:t xml:space="preserve">; </w:t>
      </w:r>
      <w:r>
        <w:rPr>
          <w:b/>
          <w:bCs/>
          <w:sz w:val="21"/>
          <w:szCs w:val="21"/>
        </w:rPr>
        <w:t xml:space="preserve">farm laws protests</w:t>
      </w:r>
      <w:r>
        <w:rPr>
          <w:sz w:val="21"/>
          <w:szCs w:val="21"/>
        </w:rPr>
        <w:t xml:space="preserve"> (2020 to 2021); </w:t>
      </w:r>
      <w:r>
        <w:rPr>
          <w:b/>
          <w:bCs/>
          <w:sz w:val="21"/>
          <w:szCs w:val="21"/>
        </w:rPr>
        <w:t xml:space="preserve">National Education Policy 2020</w:t>
      </w:r>
      <w:r>
        <w:rPr>
          <w:sz w:val="21"/>
          <w:szCs w:val="21"/>
        </w:rPr>
        <w:t xml:space="preserve">. </w:t>
      </w:r>
      <w:r>
        <w:rPr>
          <w:b/>
          <w:bCs/>
          <w:sz w:val="21"/>
          <w:szCs w:val="21"/>
        </w:rPr>
        <w:t xml:space="preserve">Dadra and Nagar Haveli and Daman and Diu</w:t>
      </w:r>
      <w:r>
        <w:rPr>
          <w:sz w:val="21"/>
          <w:szCs w:val="21"/>
        </w:rPr>
        <w:t xml:space="preserve"> merged (2020). Current total: </w:t>
      </w:r>
      <w:r>
        <w:rPr>
          <w:b/>
          <w:bCs/>
          <w:sz w:val="21"/>
          <w:szCs w:val="21"/>
        </w:rPr>
        <w:t xml:space="preserve">28 states and 8 Union Territories</w:t>
      </w:r>
      <w:r>
        <w:rPr>
          <w:sz w:val="21"/>
          <w:szCs w:val="21"/>
        </w:rPr>
        <w:t xml:space="preserve">.</w:t>
      </w:r>
    </w:p>
    <w:p>
      <w:pPr>
        <w:spacing w:after="60" w:before="60" w:line="264"/>
        <w:ind w:left="0"/>
      </w:pPr>
      <w:r>
        <w:rPr>
          <w:b/>
          <w:bCs/>
          <w:color w:val="8A3B12"/>
          <w:sz w:val="21"/>
          <w:szCs w:val="21"/>
        </w:rPr>
        <w:t xml:space="preserve">2021 CE</w:t>
      </w:r>
      <w:r>
        <w:rPr>
          <w:color w:val="555555"/>
          <w:sz w:val="21"/>
          <w:szCs w:val="21"/>
        </w:rPr>
        <w:t xml:space="preserve">  —  </w:t>
      </w:r>
      <w:r>
        <w:rPr>
          <w:sz w:val="21"/>
          <w:szCs w:val="21"/>
        </w:rPr>
        <w:t xml:space="preserve">Vaccine drive (from 16 January 2021) with </w:t>
      </w:r>
      <w:r>
        <w:rPr>
          <w:b/>
          <w:bCs/>
          <w:sz w:val="21"/>
          <w:szCs w:val="21"/>
        </w:rPr>
        <w:t xml:space="preserve">Covishield</w:t>
      </w:r>
      <w:r>
        <w:rPr>
          <w:sz w:val="21"/>
          <w:szCs w:val="21"/>
        </w:rPr>
        <w:t xml:space="preserve"> and </w:t>
      </w:r>
      <w:r>
        <w:rPr>
          <w:b/>
          <w:bCs/>
          <w:sz w:val="21"/>
          <w:szCs w:val="21"/>
        </w:rPr>
        <w:t xml:space="preserve">Covaxin</w:t>
      </w:r>
      <w:r>
        <w:rPr>
          <w:sz w:val="21"/>
          <w:szCs w:val="21"/>
        </w:rPr>
        <w:t xml:space="preserve"> (COVID vaccines); farm laws protests end with repeal (November 2021). </w:t>
      </w:r>
      <w:r>
        <w:rPr>
          <w:b/>
          <w:bCs/>
          <w:sz w:val="21"/>
          <w:szCs w:val="21"/>
        </w:rPr>
        <w:t xml:space="preserve">Dholavira</w:t>
      </w:r>
      <w:r>
        <w:rPr>
          <w:sz w:val="21"/>
          <w:szCs w:val="21"/>
        </w:rPr>
        <w:t xml:space="preserve"> and </w:t>
      </w:r>
      <w:r>
        <w:rPr>
          <w:b/>
          <w:bCs/>
          <w:sz w:val="21"/>
          <w:szCs w:val="21"/>
        </w:rPr>
        <w:t xml:space="preserve">Ramappa Temple</w:t>
      </w:r>
      <w:r>
        <w:rPr>
          <w:sz w:val="21"/>
          <w:szCs w:val="21"/>
        </w:rPr>
        <w:t xml:space="preserve"> (UNESCO, 2021).</w:t>
      </w:r>
    </w:p>
    <w:p>
      <w:pPr>
        <w:spacing w:after="60" w:before="60" w:line="264"/>
        <w:ind w:left="0"/>
      </w:pPr>
      <w:r>
        <w:rPr>
          <w:b/>
          <w:bCs/>
          <w:color w:val="8A3B12"/>
          <w:sz w:val="21"/>
          <w:szCs w:val="21"/>
        </w:rPr>
        <w:t xml:space="preserve">2022 CE</w:t>
      </w:r>
      <w:r>
        <w:rPr>
          <w:color w:val="555555"/>
          <w:sz w:val="21"/>
          <w:szCs w:val="21"/>
        </w:rPr>
        <w:t xml:space="preserve">  —  </w:t>
      </w:r>
      <w:r>
        <w:rPr>
          <w:b/>
          <w:bCs/>
          <w:sz w:val="21"/>
          <w:szCs w:val="21"/>
        </w:rPr>
        <w:t xml:space="preserve">Droupadi Murmu</w:t>
      </w:r>
      <w:r>
        <w:rPr>
          <w:sz w:val="21"/>
          <w:szCs w:val="21"/>
        </w:rPr>
        <w:t xml:space="preserve"> becomes the first tribal and second woman President (July; President 2022 onward); </w:t>
      </w:r>
      <w:r>
        <w:rPr>
          <w:b/>
          <w:bCs/>
          <w:sz w:val="21"/>
          <w:szCs w:val="21"/>
        </w:rPr>
        <w:t xml:space="preserve">Azadi Ka Amrit Mahotsav</w:t>
      </w:r>
      <w:r>
        <w:rPr>
          <w:sz w:val="21"/>
          <w:szCs w:val="21"/>
        </w:rPr>
        <w:t xml:space="preserve"> (75 years of independence); India becomes the world’s fifth-largest economy by nominal GDP.</w:t>
      </w:r>
    </w:p>
    <w:p>
      <w:pPr>
        <w:spacing w:after="60" w:before="60" w:line="264"/>
        <w:ind w:left="0"/>
      </w:pPr>
      <w:r>
        <w:rPr>
          <w:b/>
          <w:bCs/>
          <w:color w:val="8A3B12"/>
          <w:sz w:val="21"/>
          <w:szCs w:val="21"/>
        </w:rPr>
        <w:t xml:space="preserve">2023 CE</w:t>
      </w:r>
      <w:r>
        <w:rPr>
          <w:color w:val="555555"/>
          <w:sz w:val="21"/>
          <w:szCs w:val="21"/>
        </w:rPr>
        <w:t xml:space="preserve">  —  </w:t>
      </w:r>
      <w:r>
        <w:rPr>
          <w:b/>
          <w:bCs/>
          <w:sz w:val="21"/>
          <w:szCs w:val="21"/>
        </w:rPr>
        <w:t xml:space="preserve">G20 presidency</w:t>
      </w:r>
      <w:r>
        <w:rPr>
          <w:sz w:val="21"/>
          <w:szCs w:val="21"/>
        </w:rPr>
        <w:t xml:space="preserve"> and </w:t>
      </w:r>
      <w:r>
        <w:rPr>
          <w:b/>
          <w:bCs/>
          <w:sz w:val="21"/>
          <w:szCs w:val="21"/>
        </w:rPr>
        <w:t xml:space="preserve">New Delhi Summit (September)</w:t>
      </w:r>
      <w:r>
        <w:rPr>
          <w:sz w:val="21"/>
          <w:szCs w:val="21"/>
        </w:rPr>
        <w:t xml:space="preserve">; </w:t>
      </w:r>
      <w:r>
        <w:rPr>
          <w:b/>
          <w:bCs/>
          <w:sz w:val="21"/>
          <w:szCs w:val="21"/>
        </w:rPr>
        <w:t xml:space="preserve">Chandrayaan-3</w:t>
      </w:r>
      <w:r>
        <w:rPr>
          <w:sz w:val="21"/>
          <w:szCs w:val="21"/>
        </w:rPr>
        <w:t xml:space="preserve"> lands near the lunar south pole (</w:t>
      </w:r>
      <w:r>
        <w:rPr>
          <w:b/>
          <w:bCs/>
          <w:sz w:val="21"/>
          <w:szCs w:val="21"/>
        </w:rPr>
        <w:t xml:space="preserve">23 August</w:t>
      </w:r>
      <w:r>
        <w:rPr>
          <w:sz w:val="21"/>
          <w:szCs w:val="21"/>
        </w:rPr>
        <w:t xml:space="preserve">), India the fourth country to soft-land on the Moon; </w:t>
      </w:r>
      <w:r>
        <w:rPr>
          <w:b/>
          <w:bCs/>
          <w:sz w:val="21"/>
          <w:szCs w:val="21"/>
        </w:rPr>
        <w:t xml:space="preserve">Aditya-L1</w:t>
      </w:r>
      <w:r>
        <w:rPr>
          <w:sz w:val="21"/>
          <w:szCs w:val="21"/>
        </w:rPr>
        <w:t xml:space="preserve"> solar mission launched (September); </w:t>
      </w:r>
      <w:r>
        <w:rPr>
          <w:b/>
          <w:bCs/>
          <w:sz w:val="21"/>
          <w:szCs w:val="21"/>
        </w:rPr>
        <w:t xml:space="preserve">Nari Shakti Vandan Adhiniyam</w:t>
      </w:r>
      <w:r>
        <w:rPr>
          <w:sz w:val="21"/>
          <w:szCs w:val="21"/>
        </w:rPr>
        <w:t xml:space="preserve"> (women’s reservation, September; </w:t>
      </w:r>
      <w:r>
        <w:rPr>
          <w:b/>
          <w:bCs/>
          <w:sz w:val="21"/>
          <w:szCs w:val="21"/>
        </w:rPr>
        <w:t xml:space="preserve">106th Amendment</w:t>
      </w:r>
      <w:r>
        <w:rPr>
          <w:sz w:val="21"/>
          <w:szCs w:val="21"/>
        </w:rPr>
        <w:t xml:space="preserve">: women’s reservation in Lok Sabha and state assemblies); new </w:t>
      </w:r>
      <w:r>
        <w:rPr>
          <w:b/>
          <w:bCs/>
          <w:sz w:val="21"/>
          <w:szCs w:val="21"/>
        </w:rPr>
        <w:t xml:space="preserve">Parliament building</w:t>
      </w:r>
      <w:r>
        <w:rPr>
          <w:sz w:val="21"/>
          <w:szCs w:val="21"/>
        </w:rPr>
        <w:t xml:space="preserve"> inaugurated (May) (</w:t>
      </w:r>
      <w:r>
        <w:rPr>
          <w:b/>
          <w:bCs/>
          <w:sz w:val="21"/>
          <w:szCs w:val="21"/>
        </w:rPr>
        <w:t xml:space="preserve">New Parliament Building</w:t>
      </w:r>
      <w:r>
        <w:rPr>
          <w:sz w:val="21"/>
          <w:szCs w:val="21"/>
        </w:rPr>
        <w:t xml:space="preserve">, 2023); </w:t>
      </w:r>
      <w:r>
        <w:rPr>
          <w:b/>
          <w:bCs/>
          <w:sz w:val="21"/>
          <w:szCs w:val="21"/>
        </w:rPr>
        <w:t xml:space="preserve">Manipur ethnic violence</w:t>
      </w:r>
      <w:r>
        <w:rPr>
          <w:sz w:val="21"/>
          <w:szCs w:val="21"/>
        </w:rPr>
        <w:t xml:space="preserve"> begins (May); India’s population estimated to overtake China’s. </w:t>
      </w:r>
      <w:r>
        <w:rPr>
          <w:b/>
          <w:bCs/>
          <w:sz w:val="21"/>
          <w:szCs w:val="21"/>
        </w:rPr>
        <w:t xml:space="preserve">Digital Personal Data Protection Act (2023)</w:t>
      </w:r>
      <w:r>
        <w:rPr>
          <w:sz w:val="21"/>
          <w:szCs w:val="21"/>
        </w:rPr>
        <w:t xml:space="preserve">. </w:t>
      </w:r>
      <w:r>
        <w:rPr>
          <w:b/>
          <w:bCs/>
          <w:sz w:val="21"/>
          <w:szCs w:val="21"/>
        </w:rPr>
        <w:t xml:space="preserve">Santiniketan</w:t>
      </w:r>
      <w:r>
        <w:rPr>
          <w:sz w:val="21"/>
          <w:szCs w:val="21"/>
        </w:rPr>
        <w:t xml:space="preserve"> and </w:t>
      </w:r>
      <w:r>
        <w:rPr>
          <w:b/>
          <w:bCs/>
          <w:sz w:val="21"/>
          <w:szCs w:val="21"/>
        </w:rPr>
        <w:t xml:space="preserve">Hoysala temples</w:t>
      </w:r>
      <w:r>
        <w:rPr>
          <w:sz w:val="21"/>
          <w:szCs w:val="21"/>
        </w:rPr>
        <w:t xml:space="preserve"> (UNESCO, 2023). </w:t>
      </w:r>
      <w:r>
        <w:rPr>
          <w:b/>
          <w:bCs/>
          <w:sz w:val="21"/>
          <w:szCs w:val="21"/>
        </w:rPr>
        <w:t xml:space="preserve">Gaganyaan</w:t>
      </w:r>
      <w:r>
        <w:rPr>
          <w:sz w:val="21"/>
          <w:szCs w:val="21"/>
        </w:rPr>
        <w:t xml:space="preserve"> program (human spaceflight preparation); </w:t>
      </w:r>
      <w:r>
        <w:rPr>
          <w:b/>
          <w:bCs/>
          <w:sz w:val="21"/>
          <w:szCs w:val="21"/>
        </w:rPr>
        <w:t xml:space="preserve">Agni</w:t>
      </w:r>
      <w:r>
        <w:rPr>
          <w:sz w:val="21"/>
          <w:szCs w:val="21"/>
        </w:rPr>
        <w:t xml:space="preserve"> and </w:t>
      </w:r>
      <w:r>
        <w:rPr>
          <w:b/>
          <w:bCs/>
          <w:sz w:val="21"/>
          <w:szCs w:val="21"/>
        </w:rPr>
        <w:t xml:space="preserve">Prithvi</w:t>
      </w:r>
      <w:r>
        <w:rPr>
          <w:sz w:val="21"/>
          <w:szCs w:val="21"/>
        </w:rPr>
        <w:t xml:space="preserve"> missile families; </w:t>
      </w:r>
      <w:r>
        <w:rPr>
          <w:b/>
          <w:bCs/>
          <w:sz w:val="21"/>
          <w:szCs w:val="21"/>
        </w:rPr>
        <w:t xml:space="preserve">Tejas</w:t>
      </w:r>
      <w:r>
        <w:rPr>
          <w:sz w:val="21"/>
          <w:szCs w:val="21"/>
        </w:rPr>
        <w:t xml:space="preserve"> fighter.</w:t>
      </w:r>
    </w:p>
    <w:p>
      <w:pPr>
        <w:spacing w:after="60" w:before="60" w:line="264"/>
        <w:ind w:left="0"/>
      </w:pPr>
      <w:r>
        <w:rPr>
          <w:b/>
          <w:bCs/>
          <w:color w:val="8A3B12"/>
          <w:sz w:val="21"/>
          <w:szCs w:val="21"/>
        </w:rPr>
        <w:t xml:space="preserve">2024 CE</w:t>
      </w:r>
      <w:r>
        <w:rPr>
          <w:color w:val="555555"/>
          <w:sz w:val="21"/>
          <w:szCs w:val="21"/>
        </w:rPr>
        <w:t xml:space="preserve">  —  </w:t>
      </w:r>
      <w:r>
        <w:rPr>
          <w:b/>
          <w:bCs/>
          <w:sz w:val="21"/>
          <w:szCs w:val="21"/>
        </w:rPr>
        <w:t xml:space="preserve">Ram Mandir</w:t>
      </w:r>
      <w:r>
        <w:rPr>
          <w:sz w:val="21"/>
          <w:szCs w:val="21"/>
        </w:rPr>
        <w:t xml:space="preserve"> consecration at Ayodhya (22 January); </w:t>
      </w:r>
      <w:r>
        <w:rPr>
          <w:b/>
          <w:bCs/>
          <w:sz w:val="21"/>
          <w:szCs w:val="21"/>
        </w:rPr>
        <w:t xml:space="preserve">general elections (April to June)</w:t>
      </w:r>
      <w:r>
        <w:rPr>
          <w:sz w:val="21"/>
          <w:szCs w:val="21"/>
        </w:rPr>
        <w:t xml:space="preserve">: BJP-led </w:t>
      </w:r>
      <w:r>
        <w:rPr>
          <w:b/>
          <w:bCs/>
          <w:sz w:val="21"/>
          <w:szCs w:val="21"/>
        </w:rPr>
        <w:t xml:space="preserve">NDA</w:t>
      </w:r>
      <w:r>
        <w:rPr>
          <w:sz w:val="21"/>
          <w:szCs w:val="21"/>
        </w:rPr>
        <w:t xml:space="preserve"> forms the government, </w:t>
      </w:r>
      <w:r>
        <w:rPr>
          <w:b/>
          <w:bCs/>
          <w:sz w:val="21"/>
          <w:szCs w:val="21"/>
        </w:rPr>
        <w:t xml:space="preserve">Narendra Modi</w:t>
      </w:r>
      <w:r>
        <w:rPr>
          <w:sz w:val="21"/>
          <w:szCs w:val="21"/>
        </w:rPr>
        <w:t xml:space="preserve"> sworn in for a third term (9 June), though BJP falls short of a single-party majority; new criminal law codes (</w:t>
      </w:r>
      <w:r>
        <w:rPr>
          <w:b/>
          <w:bCs/>
          <w:sz w:val="21"/>
          <w:szCs w:val="21"/>
        </w:rPr>
        <w:t xml:space="preserve">Bharatiya Nyaya Sanhita</w:t>
      </w:r>
      <w:r>
        <w:rPr>
          <w:sz w:val="21"/>
          <w:szCs w:val="21"/>
        </w:rPr>
        <w:t xml:space="preserve"> and others) come into effect (July); </w:t>
      </w:r>
      <w:r>
        <w:rPr>
          <w:b/>
          <w:bCs/>
          <w:sz w:val="21"/>
          <w:szCs w:val="21"/>
        </w:rPr>
        <w:t xml:space="preserve">Jammu and Kashmir assembly elections</w:t>
      </w:r>
      <w:r>
        <w:rPr>
          <w:sz w:val="21"/>
          <w:szCs w:val="21"/>
        </w:rPr>
        <w:t xml:space="preserve"> (first since 2014). </w:t>
      </w:r>
      <w:r>
        <w:rPr>
          <w:b/>
          <w:bCs/>
          <w:sz w:val="21"/>
          <w:szCs w:val="21"/>
        </w:rPr>
        <w:t xml:space="preserve">Marathi, Pali, Prakrit, Assamese, and Bengali</w:t>
      </w:r>
      <w:r>
        <w:rPr>
          <w:sz w:val="21"/>
          <w:szCs w:val="21"/>
        </w:rPr>
        <w:t xml:space="preserve"> granted classical language status (2024). </w:t>
      </w:r>
      <w:r>
        <w:rPr>
          <w:b/>
          <w:bCs/>
          <w:sz w:val="21"/>
          <w:szCs w:val="21"/>
        </w:rPr>
        <w:t xml:space="preserve">Moidams of Assam</w:t>
      </w:r>
      <w:r>
        <w:rPr>
          <w:sz w:val="21"/>
          <w:szCs w:val="21"/>
        </w:rPr>
        <w:t xml:space="preserve"> (UNESCO, 2024).</w:t>
      </w:r>
    </w:p>
    <w:p>
      <w:pPr>
        <w:spacing w:after="60" w:before="60" w:line="264"/>
        <w:ind w:left="0"/>
      </w:pPr>
      <w:r>
        <w:rPr>
          <w:b/>
          <w:bCs/>
          <w:color w:val="8A3B12"/>
          <w:sz w:val="21"/>
          <w:szCs w:val="21"/>
        </w:rPr>
        <w:t xml:space="preserve">2024 CE (Bharat Ratna)</w:t>
      </w:r>
      <w:r>
        <w:rPr>
          <w:color w:val="555555"/>
          <w:sz w:val="21"/>
          <w:szCs w:val="21"/>
        </w:rPr>
        <w:t xml:space="preserve">  —  </w:t>
      </w:r>
      <w:r>
        <w:rPr>
          <w:sz w:val="21"/>
          <w:szCs w:val="21"/>
        </w:rPr>
        <w:t xml:space="preserve">Bharat Ratna conferred on </w:t>
      </w:r>
      <w:r>
        <w:rPr>
          <w:b/>
          <w:bCs/>
          <w:sz w:val="21"/>
          <w:szCs w:val="21"/>
        </w:rPr>
        <w:t xml:space="preserve">Karpoori Thakur, L. K. Advani, P. V. Narasimha Rao, Charan Singh, M. S. Swaminathan (2024)</w:t>
      </w:r>
      <w:r>
        <w:rPr>
          <w:sz w:val="21"/>
          <w:szCs w:val="21"/>
        </w:rPr>
        <w:t xml:space="preserve">.</w:t>
      </w:r>
    </w:p>
    <w:p>
      <w:pPr>
        <w:spacing w:after="60" w:before="60" w:line="264"/>
        <w:ind w:left="0"/>
      </w:pPr>
      <w:r>
        <w:rPr>
          <w:b/>
          <w:bCs/>
          <w:color w:val="8A3B12"/>
          <w:sz w:val="21"/>
          <w:szCs w:val="21"/>
        </w:rPr>
        <w:t xml:space="preserve">2025 CE</w:t>
      </w:r>
      <w:r>
        <w:rPr>
          <w:color w:val="555555"/>
          <w:sz w:val="21"/>
          <w:szCs w:val="21"/>
        </w:rPr>
        <w:t xml:space="preserve">  —  </w:t>
      </w:r>
      <w:r>
        <w:rPr>
          <w:b/>
          <w:bCs/>
          <w:sz w:val="21"/>
          <w:szCs w:val="21"/>
        </w:rPr>
        <w:t xml:space="preserve">Maha Kumbh Mela at Prayagraj</w:t>
      </w:r>
      <w:r>
        <w:rPr>
          <w:sz w:val="21"/>
          <w:szCs w:val="21"/>
        </w:rPr>
        <w:t xml:space="preserve"> (January to February); </w:t>
      </w:r>
      <w:r>
        <w:rPr>
          <w:b/>
          <w:bCs/>
          <w:sz w:val="21"/>
          <w:szCs w:val="21"/>
        </w:rPr>
        <w:t xml:space="preserve">Pahalgam terror attack (22 April)</w:t>
      </w:r>
      <w:r>
        <w:rPr>
          <w:sz w:val="21"/>
          <w:szCs w:val="21"/>
        </w:rPr>
        <w:t xml:space="preserve">; </w:t>
      </w:r>
      <w:r>
        <w:rPr>
          <w:b/>
          <w:bCs/>
          <w:sz w:val="21"/>
          <w:szCs w:val="21"/>
        </w:rPr>
        <w:t xml:space="preserve">Operation Sindoor</w:t>
      </w:r>
      <w:r>
        <w:rPr>
          <w:sz w:val="21"/>
          <w:szCs w:val="21"/>
        </w:rPr>
        <w:t xml:space="preserve"> (7 May) strikes on terror sites in Pakistan and Pakistan-held Kashmir, followed by a brief military exchange and ceasefire (10 May); India places the Indus Waters Treaty “in abeyance”; Indian astronaut </w:t>
      </w:r>
      <w:r>
        <w:rPr>
          <w:b/>
          <w:bCs/>
          <w:sz w:val="21"/>
          <w:szCs w:val="21"/>
        </w:rPr>
        <w:t xml:space="preserve">Shubhanshu Shukla</w:t>
      </w:r>
      <w:r>
        <w:rPr>
          <w:sz w:val="21"/>
          <w:szCs w:val="21"/>
        </w:rPr>
        <w:t xml:space="preserve"> visits the International Space Station (Axiom-4 mission, June to July).</w:t>
      </w:r>
    </w:p>
    <w:p>
      <w:pPr>
        <w:spacing w:after="60" w:before="60" w:line="264"/>
        <w:ind w:left="0"/>
      </w:pPr>
      <w:r>
        <w:rPr>
          <w:b/>
          <w:bCs/>
          <w:color w:val="8A3B12"/>
          <w:sz w:val="21"/>
          <w:szCs w:val="21"/>
        </w:rPr>
        <w:t xml:space="preserve">2026 CE</w:t>
      </w:r>
      <w:r>
        <w:rPr>
          <w:color w:val="555555"/>
          <w:sz w:val="21"/>
          <w:szCs w:val="21"/>
        </w:rPr>
        <w:t xml:space="preserve">  —  </w:t>
      </w:r>
      <w:r>
        <w:rPr>
          <w:sz w:val="21"/>
          <w:szCs w:val="21"/>
        </w:rPr>
        <w:t xml:space="preserve">Reliable details thin out after mid-2026. For recent events (state elections, census and delimitation debates, trade and diplomatic developments), please check current news sources.</w:t>
      </w:r>
    </w:p>
    <w:p>
      <w:pPr>
        <w:pStyle w:val="Heading1"/>
        <w:spacing w:after="120" w:before="360"/>
      </w:pPr>
      <w:r>
        <w:rPr>
          <w:b/>
          <w:bCs/>
          <w:color w:val="1F2A44"/>
          <w:sz w:val="30"/>
          <w:szCs w:val="30"/>
        </w:rPr>
        <w:t xml:space="preserve">Notes on Accuracy (from the source document)</w:t>
      </w:r>
    </w:p>
    <w:p>
      <w:pPr>
        <w:spacing w:after="120"/>
      </w:pPr>
      <w:r>
        <w:rPr>
          <w:i/>
          <w:iCs/>
          <w:color w:val="555555"/>
          <w:sz w:val="21"/>
          <w:szCs w:val="21"/>
        </w:rPr>
        <w:t xml:space="preserve">Notes on accuracy: dates before about 600 BCE are approximate and scholarly debate continues; casualty figures and some attributions (for example the Iron Pillar of Delhi, Chanakya’s authorship, and traditional dates for the Buddha and Mahavira) vary by source. No single document can include every event in Indian history; this is a broad overview, so consult specialist sources for any single period.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Indian History: One Single Timeline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2A4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History: One Single Timeline</dc:title>
  <dc:creator>Claude</dc:creator>
  <cp:lastModifiedBy>Un-named</cp:lastModifiedBy>
  <cp:revision>1</cp:revision>
  <dcterms:created xsi:type="dcterms:W3CDTF">2026-10-17T10:32:50.294Z</dcterms:created>
  <dcterms:modified xsi:type="dcterms:W3CDTF">2026-10-17T10:32:50.294Z</dcterms:modified>
</cp:coreProperties>
</file>

<file path=docProps/custom.xml><?xml version="1.0" encoding="utf-8"?>
<Properties xmlns="http://schemas.openxmlformats.org/officeDocument/2006/custom-properties" xmlns:vt="http://schemas.openxmlformats.org/officeDocument/2006/docPropsVTypes"/>
</file>