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5A3" w:rsidRDefault="00430A30">
      <w:pPr>
        <w:rPr>
          <w:sz w:val="36"/>
        </w:rPr>
      </w:pPr>
      <w:r w:rsidRPr="00430A30">
        <w:rPr>
          <w:sz w:val="36"/>
        </w:rPr>
        <w:t>Case Study 3:</w:t>
      </w:r>
    </w:p>
    <w:p w:rsidR="00430A30" w:rsidRPr="00430A30" w:rsidRDefault="00FF63FF">
      <w:pPr>
        <w:rPr>
          <w:color w:val="FF0000"/>
          <w:sz w:val="36"/>
        </w:rPr>
      </w:pPr>
      <w:r w:rsidRPr="00430A30">
        <w:rPr>
          <w:color w:val="FF0000"/>
          <w:sz w:val="36"/>
        </w:rPr>
        <w:t>Attack:</w:t>
      </w:r>
      <w:r w:rsidR="00430A30" w:rsidRPr="00430A30">
        <w:rPr>
          <w:color w:val="FF0000"/>
          <w:sz w:val="36"/>
        </w:rPr>
        <w:t xml:space="preserve"> </w:t>
      </w:r>
    </w:p>
    <w:p w:rsidR="00430A30" w:rsidRPr="00430A30" w:rsidRDefault="00430A30" w:rsidP="00430A30">
      <w:pPr>
        <w:pStyle w:val="ListParagraph"/>
        <w:numPr>
          <w:ilvl w:val="0"/>
          <w:numId w:val="1"/>
        </w:numPr>
        <w:rPr>
          <w:color w:val="002060"/>
          <w:sz w:val="36"/>
        </w:rPr>
      </w:pPr>
      <w:r w:rsidRPr="00430A30">
        <w:rPr>
          <w:color w:val="002060"/>
          <w:sz w:val="36"/>
        </w:rPr>
        <w:t>Insecure Direct object Access</w:t>
      </w:r>
    </w:p>
    <w:p w:rsidR="00430A30" w:rsidRPr="00430A30" w:rsidRDefault="00430A30" w:rsidP="00430A30">
      <w:pPr>
        <w:pStyle w:val="ListParagraph"/>
        <w:numPr>
          <w:ilvl w:val="0"/>
          <w:numId w:val="1"/>
        </w:numPr>
        <w:rPr>
          <w:color w:val="002060"/>
          <w:sz w:val="36"/>
        </w:rPr>
      </w:pPr>
      <w:r w:rsidRPr="00430A30">
        <w:rPr>
          <w:color w:val="002060"/>
          <w:sz w:val="36"/>
        </w:rPr>
        <w:t xml:space="preserve">Security Misconfiguration </w:t>
      </w:r>
    </w:p>
    <w:p w:rsidR="00430A30" w:rsidRDefault="00430A30" w:rsidP="00430A30">
      <w:pPr>
        <w:pStyle w:val="ListParagraph"/>
        <w:numPr>
          <w:ilvl w:val="0"/>
          <w:numId w:val="1"/>
        </w:numPr>
        <w:rPr>
          <w:color w:val="002060"/>
          <w:sz w:val="36"/>
        </w:rPr>
      </w:pPr>
      <w:r w:rsidRPr="00430A30">
        <w:rPr>
          <w:color w:val="002060"/>
          <w:sz w:val="36"/>
        </w:rPr>
        <w:t>Sensitive Data Exposure</w:t>
      </w:r>
    </w:p>
    <w:p w:rsidR="00430A30" w:rsidRDefault="00430A30" w:rsidP="00430A30">
      <w:r>
        <w:rPr>
          <w:color w:val="FFFFFF" w:themeColor="background1"/>
          <w:highlight w:val="darkBlue"/>
        </w:rPr>
        <w:t>Mission</w:t>
      </w:r>
      <w:r w:rsidRPr="00FA5B57">
        <w:rPr>
          <w:color w:val="FFFFFF" w:themeColor="background1"/>
        </w:rPr>
        <w:t>:</w:t>
      </w:r>
      <w:r>
        <w:t xml:space="preserve">        </w:t>
      </w:r>
      <w:r>
        <w:t xml:space="preserve"> To get access to the secure admin area using a FTP misconfiguration which gives access to the sensitive .htaccess file </w:t>
      </w:r>
      <w:r w:rsidR="00FF63FF">
        <w:t>and change its password.</w:t>
      </w:r>
    </w:p>
    <w:p w:rsidR="00475D91" w:rsidRPr="00FA5B57" w:rsidRDefault="00475D91" w:rsidP="00475D91">
      <w:pPr>
        <w:rPr>
          <w:color w:val="FFFFFF" w:themeColor="background1"/>
        </w:rPr>
      </w:pPr>
      <w:proofErr w:type="gramStart"/>
      <w:r w:rsidRPr="00FA5B57">
        <w:rPr>
          <w:color w:val="FFFFFF" w:themeColor="background1"/>
          <w:highlight w:val="red"/>
        </w:rPr>
        <w:t>Solution :</w:t>
      </w:r>
      <w:proofErr w:type="gramEnd"/>
    </w:p>
    <w:p w:rsidR="00FF63FF" w:rsidRDefault="00FF63FF" w:rsidP="00430A30">
      <w:r>
        <w:t>1). When you try to open the admin/</w:t>
      </w:r>
      <w:proofErr w:type="spellStart"/>
      <w:proofErr w:type="gramStart"/>
      <w:r>
        <w:t>index.php</w:t>
      </w:r>
      <w:proofErr w:type="spellEnd"/>
      <w:r>
        <w:t xml:space="preserve"> .</w:t>
      </w:r>
      <w:proofErr w:type="gramEnd"/>
      <w:r>
        <w:t xml:space="preserve"> A pop up will ask for username and password. So you cannot get access to any file within the admin folder section until you enter the correct password and username.</w:t>
      </w:r>
    </w:p>
    <w:p w:rsidR="0094047E" w:rsidRDefault="0094047E" w:rsidP="00430A30">
      <w:r>
        <w:rPr>
          <w:noProof/>
        </w:rPr>
        <w:drawing>
          <wp:inline distT="0" distB="0" distL="0" distR="0">
            <wp:extent cx="5943600" cy="2856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91" w:rsidRDefault="00FF63FF" w:rsidP="00430A30">
      <w:r>
        <w:t>2).</w:t>
      </w:r>
      <w:r w:rsidR="00DC6B7F">
        <w:t xml:space="preserve"> </w:t>
      </w:r>
      <w:proofErr w:type="gramStart"/>
      <w:r w:rsidR="00DC6B7F">
        <w:t>To</w:t>
      </w:r>
      <w:proofErr w:type="gramEnd"/>
      <w:r w:rsidR="00DC6B7F">
        <w:t xml:space="preserve"> see the content inside the admin area,</w:t>
      </w:r>
      <w:r>
        <w:t xml:space="preserve"> t</w:t>
      </w:r>
      <w:r w:rsidR="00475D91">
        <w:t xml:space="preserve">ry to login the using FTP Anonymous </w:t>
      </w:r>
      <w:r>
        <w:t xml:space="preserve">Client. This will let you to see all the file directories. </w:t>
      </w:r>
    </w:p>
    <w:p w:rsidR="0094047E" w:rsidRDefault="0094047E" w:rsidP="00430A30"/>
    <w:p w:rsidR="002A12DD" w:rsidRDefault="002A12DD" w:rsidP="00430A30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992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C6B7F" w:rsidRDefault="00DC6B7F" w:rsidP="00430A30">
      <w:r>
        <w:t xml:space="preserve">4). Now go to admin folder and then .htpasswd open the file and you can see the password and </w:t>
      </w:r>
      <w:r w:rsidR="0094047E">
        <w:t xml:space="preserve">username. </w:t>
      </w:r>
      <w:r>
        <w:t xml:space="preserve">Now enter the </w:t>
      </w:r>
      <w:r w:rsidR="0094047E">
        <w:t>credential</w:t>
      </w:r>
      <w:r>
        <w:t xml:space="preserve"> and you can see the sensitive information.</w:t>
      </w:r>
    </w:p>
    <w:p w:rsidR="002A12DD" w:rsidRDefault="002A12DD" w:rsidP="00430A30">
      <w:r>
        <w:rPr>
          <w:noProof/>
        </w:rPr>
        <w:drawing>
          <wp:inline distT="0" distB="0" distL="0" distR="0">
            <wp:extent cx="4820323" cy="191479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DD" w:rsidRDefault="002A12DD" w:rsidP="00430A30">
      <w:r>
        <w:rPr>
          <w:noProof/>
        </w:rPr>
        <w:lastRenderedPageBreak/>
        <w:drawing>
          <wp:inline distT="0" distB="0" distL="0" distR="0">
            <wp:extent cx="5391902" cy="604921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7F" w:rsidRDefault="00DC6B7F" w:rsidP="00430A30">
      <w:r>
        <w:t>5). To Change the username and password edit “</w:t>
      </w:r>
      <w:proofErr w:type="spellStart"/>
      <w:r>
        <w:t>username</w:t>
      </w:r>
      <w:proofErr w:type="gramStart"/>
      <w:r>
        <w:t>:password</w:t>
      </w:r>
      <w:proofErr w:type="spellEnd"/>
      <w:proofErr w:type="gramEnd"/>
      <w:r>
        <w:t xml:space="preserve"> “ .</w:t>
      </w:r>
      <w:r w:rsidR="0094047E">
        <w:t xml:space="preserve"> [There is colon in between and it should be in a single line]</w:t>
      </w:r>
    </w:p>
    <w:p w:rsidR="00DC6B7F" w:rsidRDefault="00DC6B7F" w:rsidP="00430A30"/>
    <w:p w:rsidR="00475D91" w:rsidRDefault="00475D91" w:rsidP="00430A30"/>
    <w:p w:rsidR="00430A30" w:rsidRPr="00430A30" w:rsidRDefault="00430A30" w:rsidP="00430A30">
      <w:pPr>
        <w:rPr>
          <w:color w:val="002060"/>
          <w:sz w:val="36"/>
        </w:rPr>
      </w:pPr>
    </w:p>
    <w:p w:rsidR="00430A30" w:rsidRPr="00430A30" w:rsidRDefault="00430A30" w:rsidP="00430A30">
      <w:pPr>
        <w:rPr>
          <w:color w:val="FF0000"/>
          <w:sz w:val="36"/>
        </w:rPr>
      </w:pPr>
    </w:p>
    <w:p w:rsidR="00430A30" w:rsidRDefault="00430A30"/>
    <w:sectPr w:rsidR="00430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019A3"/>
    <w:multiLevelType w:val="hybridMultilevel"/>
    <w:tmpl w:val="918C1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A30"/>
    <w:rsid w:val="002A12DD"/>
    <w:rsid w:val="00430A30"/>
    <w:rsid w:val="00475D91"/>
    <w:rsid w:val="0094047E"/>
    <w:rsid w:val="00A870CE"/>
    <w:rsid w:val="00DC6B7F"/>
    <w:rsid w:val="00FF63FF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D5CF63-AD80-4A2D-9F16-BC638ED34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ASCL</dc:creator>
  <cp:keywords/>
  <dc:description/>
  <cp:lastModifiedBy>ASCL</cp:lastModifiedBy>
  <cp:revision>1</cp:revision>
  <dcterms:created xsi:type="dcterms:W3CDTF">2014-07-17T04:03:00Z</dcterms:created>
  <dcterms:modified xsi:type="dcterms:W3CDTF">2014-07-17T06:32:00Z</dcterms:modified>
</cp:coreProperties>
</file>