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p...7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main_effect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moderator_effect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.386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.948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.386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.386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q_rxy1_rxy2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q_b11_b21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cor_y1y2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cross_over_point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interaction_vs_main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dadas_bscale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.807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reliability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2023-05-30T11:04:50Z</dcterms:modified>
  <cp:category/>
</cp:coreProperties>
</file>