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602354" w14:textId="77777777" w:rsidR="007A0508" w:rsidRPr="001D3E50" w:rsidRDefault="001D3E50" w:rsidP="001D3E50">
      <w:pPr>
        <w:pStyle w:val="Kop1"/>
        <w:rPr>
          <w:lang w:val="en-US"/>
        </w:rPr>
      </w:pPr>
      <w:r w:rsidRPr="001D3E50">
        <w:rPr>
          <w:lang w:val="en-US"/>
        </w:rPr>
        <w:t>GAE exercise 3.2</w:t>
      </w:r>
    </w:p>
    <w:p w14:paraId="673816A5" w14:textId="77777777" w:rsidR="001D3E50" w:rsidRPr="001D3E50" w:rsidRDefault="001D3E50" w:rsidP="001D3E50">
      <w:pPr>
        <w:rPr>
          <w:lang w:val="en-US"/>
        </w:rPr>
      </w:pPr>
    </w:p>
    <w:p w14:paraId="6DC99C91" w14:textId="77777777" w:rsidR="001D3E50" w:rsidRPr="004D2F82" w:rsidRDefault="001D3E50" w:rsidP="001D3E50">
      <w:pPr>
        <w:rPr>
          <w:b/>
          <w:lang w:val="en-US"/>
        </w:rPr>
      </w:pPr>
      <w:r w:rsidRPr="004D2F82">
        <w:rPr>
          <w:b/>
          <w:lang w:val="en-US"/>
        </w:rPr>
        <w:t xml:space="preserve">At which step of the workflow for booking a car reservation ( create quote, collect quotes, confirm) would the indirect communication between objects or components kick in? </w:t>
      </w:r>
    </w:p>
    <w:p w14:paraId="0D8C3B50" w14:textId="18539F23" w:rsidR="001D3E50" w:rsidRDefault="00DA04F9" w:rsidP="001D3E50">
      <w:pPr>
        <w:rPr>
          <w:lang w:val="en-US"/>
        </w:rPr>
      </w:pPr>
      <w:r w:rsidRPr="003A796A">
        <w:rPr>
          <w:i/>
          <w:lang w:val="en-US"/>
        </w:rPr>
        <w:t xml:space="preserve">We decided to let the indirect communication kick in when a user wants to confirm quotes. </w:t>
      </w:r>
      <w:r w:rsidR="00D91726" w:rsidRPr="003A796A">
        <w:rPr>
          <w:i/>
          <w:lang w:val="en-US"/>
        </w:rPr>
        <w:t>Since this process is the most compute-intensive, we believe that it would benefit the most from being processed in the back end.</w:t>
      </w:r>
      <w:r w:rsidR="004D2F82" w:rsidRPr="003A796A">
        <w:rPr>
          <w:i/>
          <w:lang w:val="en-US"/>
        </w:rPr>
        <w:t xml:space="preserve"> More specifically, this indirect communication starts in the ConfirmQuoteServlet, where a new ConfirmQuotesDeferredTask Object is put in the (push) queue</w:t>
      </w:r>
      <w:r w:rsidR="00CF4026">
        <w:rPr>
          <w:i/>
          <w:lang w:val="en-US"/>
        </w:rPr>
        <w:t xml:space="preserve"> and eventually processed by the back end</w:t>
      </w:r>
      <w:r w:rsidR="004D2F82" w:rsidRPr="003A796A">
        <w:rPr>
          <w:i/>
          <w:lang w:val="en-US"/>
        </w:rPr>
        <w:t xml:space="preserve">. </w:t>
      </w:r>
      <w:r w:rsidR="00D91726" w:rsidRPr="003A796A">
        <w:rPr>
          <w:i/>
          <w:lang w:val="en-US"/>
        </w:rPr>
        <w:t xml:space="preserve"> </w:t>
      </w:r>
      <w:r w:rsidR="00CF4026">
        <w:rPr>
          <w:i/>
          <w:lang w:val="en-US"/>
        </w:rPr>
        <w:t>We can talk about indirect communication b</w:t>
      </w:r>
      <w:r w:rsidR="004D2F82" w:rsidRPr="003A796A">
        <w:rPr>
          <w:i/>
          <w:lang w:val="en-US"/>
        </w:rPr>
        <w:t>ecause</w:t>
      </w:r>
      <w:r w:rsidR="00CF4026">
        <w:rPr>
          <w:i/>
          <w:lang w:val="en-US"/>
        </w:rPr>
        <w:t xml:space="preserve"> the queue works as a third party between the sender and the receiver. The sender does not need to know which receiver is going to process its request and vice versa. </w:t>
      </w:r>
      <w:r w:rsidR="004D2F82" w:rsidRPr="003A796A">
        <w:rPr>
          <w:i/>
          <w:lang w:val="en-US"/>
        </w:rPr>
        <w:t xml:space="preserve"> </w:t>
      </w:r>
    </w:p>
    <w:p w14:paraId="57CC3172" w14:textId="77777777" w:rsidR="001D3E50" w:rsidRDefault="001D3E50" w:rsidP="001D3E50">
      <w:pPr>
        <w:rPr>
          <w:b/>
          <w:lang w:val="en-US"/>
        </w:rPr>
      </w:pPr>
      <w:r w:rsidRPr="003A796A">
        <w:rPr>
          <w:b/>
          <w:lang w:val="en-US"/>
        </w:rPr>
        <w:t>Which kind of data is passed between both sides? Does it make sense to persist data and only pass references to that data?</w:t>
      </w:r>
    </w:p>
    <w:p w14:paraId="4F91C3E5" w14:textId="16C86D9C" w:rsidR="003A796A" w:rsidRDefault="003A796A" w:rsidP="001D3E50">
      <w:pPr>
        <w:rPr>
          <w:i/>
          <w:lang w:val="en-US"/>
        </w:rPr>
      </w:pPr>
      <w:r>
        <w:rPr>
          <w:i/>
          <w:lang w:val="en-US"/>
        </w:rPr>
        <w:t>The data that is being passed between front and back end are instances of the ConfirmQuotesDeferredTa</w:t>
      </w:r>
      <w:r w:rsidR="00FA722A">
        <w:rPr>
          <w:i/>
          <w:lang w:val="en-US"/>
        </w:rPr>
        <w:t>sk</w:t>
      </w:r>
      <w:r>
        <w:rPr>
          <w:i/>
          <w:lang w:val="en-US"/>
        </w:rPr>
        <w:t xml:space="preserve">. This class contains the list of </w:t>
      </w:r>
      <w:r w:rsidR="00FA722A">
        <w:rPr>
          <w:i/>
          <w:lang w:val="en-US"/>
        </w:rPr>
        <w:t>Quote objects</w:t>
      </w:r>
      <w:r>
        <w:rPr>
          <w:i/>
          <w:lang w:val="en-US"/>
        </w:rPr>
        <w:t xml:space="preserve"> that the user wants to confirm. It makes sense to persist the data, as it could be lost due to fa</w:t>
      </w:r>
      <w:r w:rsidR="00CF4026">
        <w:rPr>
          <w:i/>
          <w:lang w:val="en-US"/>
        </w:rPr>
        <w:t>ilures. However, the task queue</w:t>
      </w:r>
      <w:r>
        <w:rPr>
          <w:i/>
          <w:lang w:val="en-US"/>
        </w:rPr>
        <w:t xml:space="preserve"> take</w:t>
      </w:r>
      <w:r w:rsidR="00CF4026">
        <w:rPr>
          <w:i/>
          <w:lang w:val="en-US"/>
        </w:rPr>
        <w:t>s</w:t>
      </w:r>
      <w:r>
        <w:rPr>
          <w:i/>
          <w:lang w:val="en-US"/>
        </w:rPr>
        <w:t xml:space="preserve"> care of persisting for us, we do not need to do so ourselves. Passing only references is also desirable, since there are no copies passed of the data which enhances our data consistency. While it would require the back end process to do more work (datastore retrievals), it decreases the </w:t>
      </w:r>
      <w:r w:rsidR="00FA722A">
        <w:rPr>
          <w:i/>
          <w:lang w:val="en-US"/>
        </w:rPr>
        <w:t>volume</w:t>
      </w:r>
      <w:r>
        <w:rPr>
          <w:i/>
          <w:lang w:val="en-US"/>
        </w:rPr>
        <w:t xml:space="preserve"> that needs to be passed (</w:t>
      </w:r>
      <w:r w:rsidR="00FA722A">
        <w:rPr>
          <w:i/>
          <w:lang w:val="en-US"/>
        </w:rPr>
        <w:t xml:space="preserve">only a reference ID). </w:t>
      </w:r>
    </w:p>
    <w:p w14:paraId="047D3421" w14:textId="77777777" w:rsidR="00964FB5" w:rsidRDefault="00964FB5" w:rsidP="00964FB5">
      <w:pPr>
        <w:rPr>
          <w:b/>
          <w:lang w:val="en-US"/>
        </w:rPr>
      </w:pPr>
      <w:r>
        <w:rPr>
          <w:b/>
          <w:lang w:val="en-US"/>
        </w:rPr>
        <w:t>Note on the back-channel to the caller (feedback to the caller):</w:t>
      </w:r>
    </w:p>
    <w:p w14:paraId="52459B99" w14:textId="77777777" w:rsidR="00964FB5" w:rsidRDefault="00964FB5" w:rsidP="00964FB5">
      <w:pPr>
        <w:rPr>
          <w:i/>
          <w:lang w:val="en-US"/>
        </w:rPr>
      </w:pPr>
      <w:r w:rsidRPr="0058497C">
        <w:rPr>
          <w:i/>
          <w:lang w:val="en-US"/>
        </w:rPr>
        <w:t>In ou</w:t>
      </w:r>
      <w:r>
        <w:rPr>
          <w:i/>
          <w:lang w:val="en-US"/>
        </w:rPr>
        <w:t>r implementation we send an email to the client when his/her quotes are being processed. An extra email will be sent when the quotes are all confirmed or when one of the quotes could not be confirmed. In the latter case the mail also contains the information about the quote that failed to confirm.</w:t>
      </w:r>
    </w:p>
    <w:p w14:paraId="2221C487" w14:textId="4426B3FE" w:rsidR="00964FB5" w:rsidRDefault="00964FB5" w:rsidP="001D3E50">
      <w:pPr>
        <w:rPr>
          <w:i/>
          <w:lang w:val="en-US"/>
        </w:rPr>
      </w:pPr>
      <w:r>
        <w:rPr>
          <w:i/>
          <w:lang w:val="en-US"/>
        </w:rPr>
        <w:t xml:space="preserve">We make use of the google app engine </w:t>
      </w:r>
      <w:proofErr w:type="spellStart"/>
      <w:r>
        <w:rPr>
          <w:i/>
          <w:lang w:val="en-US"/>
        </w:rPr>
        <w:t>MailService</w:t>
      </w:r>
      <w:proofErr w:type="spellEnd"/>
      <w:r>
        <w:rPr>
          <w:i/>
          <w:lang w:val="en-US"/>
        </w:rPr>
        <w:t xml:space="preserve"> API to setup this implementation. This allows us to simulate sending a real email in the console log. We encountered a problem here that couldn’t be fixed by us. The console log always shows an empty body, even if the body is set to have a specific value. As a work around we implemented an additional print in the log where we display the body by retrieving it from the message.</w:t>
      </w:r>
      <w:bookmarkStart w:id="0" w:name="_GoBack"/>
      <w:bookmarkEnd w:id="0"/>
    </w:p>
    <w:p w14:paraId="1A3210A6" w14:textId="0DB57F0F" w:rsidR="004A5135" w:rsidRDefault="004A5135" w:rsidP="001D3E50">
      <w:pPr>
        <w:rPr>
          <w:i/>
          <w:lang w:val="en-US"/>
        </w:rPr>
      </w:pPr>
    </w:p>
    <w:p w14:paraId="2A411D1C" w14:textId="4EE7571B" w:rsidR="004A5135" w:rsidRDefault="004A5135" w:rsidP="004A5135">
      <w:pPr>
        <w:pStyle w:val="Kop1"/>
        <w:rPr>
          <w:lang w:val="en-US"/>
        </w:rPr>
      </w:pPr>
      <w:r w:rsidRPr="001D3E50">
        <w:rPr>
          <w:lang w:val="en-US"/>
        </w:rPr>
        <w:t>GAE exercise 3.</w:t>
      </w:r>
      <w:r>
        <w:rPr>
          <w:lang w:val="en-US"/>
        </w:rPr>
        <w:t>3</w:t>
      </w:r>
    </w:p>
    <w:p w14:paraId="1C057F00" w14:textId="19E5F4D3" w:rsidR="004A5135" w:rsidRDefault="004A5135" w:rsidP="004A5135">
      <w:pPr>
        <w:rPr>
          <w:lang w:val="en-US"/>
        </w:rPr>
      </w:pPr>
    </w:p>
    <w:p w14:paraId="25EE039E" w14:textId="0C83502D" w:rsidR="004A5135" w:rsidRDefault="004A5135" w:rsidP="004A5135">
      <w:pPr>
        <w:rPr>
          <w:b/>
          <w:lang w:val="en-US"/>
        </w:rPr>
      </w:pPr>
      <w:r>
        <w:rPr>
          <w:b/>
          <w:lang w:val="en-US"/>
        </w:rPr>
        <w:t>Is there a scenario in which the code to confirm the quotes is executed multiple times in parallel, resulting in a positive confirmation to both clients’ quotes?</w:t>
      </w:r>
    </w:p>
    <w:p w14:paraId="24A78CEA" w14:textId="32A82883" w:rsidR="004A5135" w:rsidRDefault="00CF4026" w:rsidP="004A5135">
      <w:pPr>
        <w:rPr>
          <w:i/>
          <w:lang w:val="en-US"/>
        </w:rPr>
      </w:pPr>
      <w:r>
        <w:rPr>
          <w:i/>
          <w:lang w:val="en-US"/>
        </w:rPr>
        <w:t xml:space="preserve">This is possible in a scenario where there are multiple workers in the back end. </w:t>
      </w:r>
      <w:r w:rsidR="004A5135">
        <w:rPr>
          <w:i/>
          <w:lang w:val="en-US"/>
        </w:rPr>
        <w:t>When there are</w:t>
      </w:r>
      <w:r w:rsidR="00C40BBB">
        <w:rPr>
          <w:i/>
          <w:lang w:val="en-US"/>
        </w:rPr>
        <w:t xml:space="preserve"> for example</w:t>
      </w:r>
      <w:r w:rsidR="004A5135">
        <w:rPr>
          <w:i/>
          <w:lang w:val="en-US"/>
        </w:rPr>
        <w:t xml:space="preserve"> two clients</w:t>
      </w:r>
      <w:r>
        <w:rPr>
          <w:i/>
          <w:lang w:val="en-US"/>
        </w:rPr>
        <w:t xml:space="preserve"> who simultaneously</w:t>
      </w:r>
      <w:r w:rsidR="00C40BBB">
        <w:rPr>
          <w:i/>
          <w:lang w:val="en-US"/>
        </w:rPr>
        <w:t xml:space="preserve"> want to</w:t>
      </w:r>
      <w:r>
        <w:rPr>
          <w:i/>
          <w:lang w:val="en-US"/>
        </w:rPr>
        <w:t xml:space="preserve"> confirm their</w:t>
      </w:r>
      <w:r w:rsidR="004A5135">
        <w:rPr>
          <w:i/>
          <w:lang w:val="en-US"/>
        </w:rPr>
        <w:t xml:space="preserve"> quotes</w:t>
      </w:r>
      <w:r w:rsidR="00C40BBB">
        <w:rPr>
          <w:i/>
          <w:lang w:val="en-US"/>
        </w:rPr>
        <w:t>, two</w:t>
      </w:r>
      <w:r w:rsidR="004A5135">
        <w:rPr>
          <w:i/>
          <w:lang w:val="en-US"/>
        </w:rPr>
        <w:t xml:space="preserve"> instances of ConfirmQuotesDeferredTask</w:t>
      </w:r>
      <w:r w:rsidR="00C40BBB">
        <w:rPr>
          <w:i/>
          <w:lang w:val="en-US"/>
        </w:rPr>
        <w:t xml:space="preserve"> are created. These instances will be pushed to the queue and parallelly processed by the workers in the back end.</w:t>
      </w:r>
      <w:r w:rsidR="004A5135">
        <w:rPr>
          <w:i/>
          <w:lang w:val="en-US"/>
        </w:rPr>
        <w:t xml:space="preserve"> </w:t>
      </w:r>
      <w:r>
        <w:rPr>
          <w:i/>
          <w:lang w:val="en-US"/>
        </w:rPr>
        <w:t xml:space="preserve">Both workers </w:t>
      </w:r>
      <w:r w:rsidR="00C40BBB">
        <w:rPr>
          <w:i/>
          <w:lang w:val="en-US"/>
        </w:rPr>
        <w:t>will eventually</w:t>
      </w:r>
      <w:r w:rsidR="004A5135">
        <w:rPr>
          <w:i/>
          <w:lang w:val="en-US"/>
        </w:rPr>
        <w:t xml:space="preserve"> check whether or not th</w:t>
      </w:r>
      <w:r w:rsidR="00C40BBB">
        <w:rPr>
          <w:i/>
          <w:lang w:val="en-US"/>
        </w:rPr>
        <w:t>e car is available. If one of them</w:t>
      </w:r>
      <w:r w:rsidR="004A5135">
        <w:rPr>
          <w:i/>
          <w:lang w:val="en-US"/>
        </w:rPr>
        <w:t xml:space="preserve"> check</w:t>
      </w:r>
      <w:r w:rsidR="00C40BBB">
        <w:rPr>
          <w:i/>
          <w:lang w:val="en-US"/>
        </w:rPr>
        <w:t>s</w:t>
      </w:r>
      <w:r w:rsidR="004A5135">
        <w:rPr>
          <w:i/>
          <w:lang w:val="en-US"/>
        </w:rPr>
        <w:t xml:space="preserve"> the availability</w:t>
      </w:r>
      <w:r w:rsidR="00C40BBB">
        <w:rPr>
          <w:i/>
          <w:lang w:val="en-US"/>
        </w:rPr>
        <w:t xml:space="preserve"> of a car</w:t>
      </w:r>
      <w:r w:rsidR="004A5135">
        <w:rPr>
          <w:i/>
          <w:lang w:val="en-US"/>
        </w:rPr>
        <w:t xml:space="preserve"> before the other actually made the </w:t>
      </w:r>
      <w:r w:rsidR="004A5135">
        <w:rPr>
          <w:i/>
          <w:lang w:val="en-US"/>
        </w:rPr>
        <w:lastRenderedPageBreak/>
        <w:t>reservation</w:t>
      </w:r>
      <w:r w:rsidR="00C40BBB">
        <w:rPr>
          <w:i/>
          <w:lang w:val="en-US"/>
        </w:rPr>
        <w:t>, both of them will</w:t>
      </w:r>
      <w:r w:rsidR="004A5135">
        <w:rPr>
          <w:i/>
          <w:lang w:val="en-US"/>
        </w:rPr>
        <w:t xml:space="preserve"> think that </w:t>
      </w:r>
      <w:r w:rsidR="004D6570">
        <w:rPr>
          <w:i/>
          <w:lang w:val="en-US"/>
        </w:rPr>
        <w:t>the car is still available. This will result in a positive confirmation to both clients’ quotes.</w:t>
      </w:r>
    </w:p>
    <w:p w14:paraId="0FC4C6F0" w14:textId="5CD8FE01" w:rsidR="004D6570" w:rsidRDefault="004D6570" w:rsidP="004A5135">
      <w:pPr>
        <w:rPr>
          <w:b/>
          <w:lang w:val="en-US"/>
        </w:rPr>
      </w:pPr>
      <w:r>
        <w:rPr>
          <w:b/>
          <w:lang w:val="en-US"/>
        </w:rPr>
        <w:t>If so, can you name and illustrate one (or more) possibilities to prevent this bogus behavior?</w:t>
      </w:r>
    </w:p>
    <w:p w14:paraId="15CCE130" w14:textId="10BDB901" w:rsidR="00F26089" w:rsidRDefault="00862663" w:rsidP="004A5135">
      <w:pPr>
        <w:rPr>
          <w:i/>
          <w:lang w:val="en-US"/>
        </w:rPr>
      </w:pPr>
      <w:r>
        <w:rPr>
          <w:i/>
          <w:lang w:val="en-US"/>
        </w:rPr>
        <w:t>A</w:t>
      </w:r>
      <w:r w:rsidR="00F26089">
        <w:rPr>
          <w:i/>
          <w:lang w:val="en-US"/>
        </w:rPr>
        <w:t xml:space="preserve"> condition that only one </w:t>
      </w:r>
      <w:proofErr w:type="spellStart"/>
      <w:r w:rsidR="00C40BBB">
        <w:rPr>
          <w:i/>
          <w:lang w:val="en-US"/>
        </w:rPr>
        <w:t>ConfirmQuotesDefferedTask</w:t>
      </w:r>
      <w:proofErr w:type="spellEnd"/>
      <w:r w:rsidR="00C40BBB">
        <w:rPr>
          <w:i/>
          <w:lang w:val="en-US"/>
        </w:rPr>
        <w:t xml:space="preserve"> can call</w:t>
      </w:r>
      <w:r w:rsidR="00F26089">
        <w:rPr>
          <w:i/>
          <w:lang w:val="en-US"/>
        </w:rPr>
        <w:t xml:space="preserve"> his </w:t>
      </w:r>
      <w:proofErr w:type="spellStart"/>
      <w:r w:rsidR="00F26089">
        <w:rPr>
          <w:i/>
          <w:lang w:val="en-US"/>
        </w:rPr>
        <w:t>confirmQuotes</w:t>
      </w:r>
      <w:proofErr w:type="spellEnd"/>
      <w:r w:rsidR="00F26089">
        <w:rPr>
          <w:i/>
          <w:lang w:val="en-US"/>
        </w:rPr>
        <w:t xml:space="preserve"> method</w:t>
      </w:r>
      <w:r>
        <w:rPr>
          <w:i/>
          <w:lang w:val="en-US"/>
        </w:rPr>
        <w:t xml:space="preserve"> at a particular moment in time</w:t>
      </w:r>
      <w:r w:rsidR="00F26089">
        <w:rPr>
          <w:i/>
          <w:lang w:val="en-US"/>
        </w:rPr>
        <w:t xml:space="preserve"> will solve this bogus behavior. </w:t>
      </w:r>
      <w:proofErr w:type="spellStart"/>
      <w:r w:rsidR="00F26089">
        <w:rPr>
          <w:i/>
          <w:lang w:val="en-US"/>
        </w:rPr>
        <w:t>confirmQuotes</w:t>
      </w:r>
      <w:proofErr w:type="spellEnd"/>
      <w:r w:rsidR="00F26089">
        <w:rPr>
          <w:i/>
          <w:lang w:val="en-US"/>
        </w:rPr>
        <w:t xml:space="preserve"> is the critical section here and synchronization of </w:t>
      </w:r>
      <w:r w:rsidR="00C40BBB">
        <w:rPr>
          <w:i/>
          <w:lang w:val="en-US"/>
        </w:rPr>
        <w:t>this</w:t>
      </w:r>
      <w:r w:rsidR="00F26089">
        <w:rPr>
          <w:i/>
          <w:lang w:val="en-US"/>
        </w:rPr>
        <w:t xml:space="preserve"> section is </w:t>
      </w:r>
      <w:r w:rsidR="00C40BBB">
        <w:rPr>
          <w:i/>
          <w:lang w:val="en-US"/>
        </w:rPr>
        <w:t>desirable</w:t>
      </w:r>
      <w:r w:rsidR="00F26089">
        <w:rPr>
          <w:i/>
          <w:lang w:val="en-US"/>
        </w:rPr>
        <w:t xml:space="preserve">. This solution will limit parallelism up to a certain point. </w:t>
      </w:r>
    </w:p>
    <w:p w14:paraId="3B4F5343" w14:textId="6D39F991" w:rsidR="00F26089" w:rsidRDefault="00F26089" w:rsidP="004A5135">
      <w:pPr>
        <w:rPr>
          <w:i/>
          <w:lang w:val="en-US"/>
        </w:rPr>
      </w:pPr>
    </w:p>
    <w:p w14:paraId="642833C6" w14:textId="5DE041D2" w:rsidR="00F26089" w:rsidRDefault="00F26089" w:rsidP="004A5135">
      <w:pPr>
        <w:rPr>
          <w:b/>
          <w:lang w:val="en-US"/>
        </w:rPr>
      </w:pPr>
      <w:r>
        <w:rPr>
          <w:b/>
          <w:lang w:val="en-US"/>
        </w:rPr>
        <w:t>In case your solution to the previous question limits parallelism, would a different design of the indirect communication channels help to increase parallelism?</w:t>
      </w:r>
    </w:p>
    <w:p w14:paraId="7F49F6FE" w14:textId="4ECAA17C" w:rsidR="00F26089" w:rsidRPr="00F26089" w:rsidRDefault="00F26089" w:rsidP="004A5135">
      <w:pPr>
        <w:rPr>
          <w:i/>
          <w:lang w:val="en-US"/>
        </w:rPr>
      </w:pPr>
      <w:r>
        <w:rPr>
          <w:i/>
          <w:lang w:val="en-US"/>
        </w:rPr>
        <w:t xml:space="preserve">We can use transactions but this complicates the implementation. Because transactions are part of a persistence context we should define a persistence context </w:t>
      </w:r>
      <w:r w:rsidR="00A129F4">
        <w:rPr>
          <w:i/>
          <w:lang w:val="en-US"/>
        </w:rPr>
        <w:t xml:space="preserve">on the level of the parallel clients. Otherwise transactions will not do much here since parallel clients can still access the database independently. </w:t>
      </w:r>
    </w:p>
    <w:p w14:paraId="06D81242" w14:textId="77777777" w:rsidR="004A5135" w:rsidRPr="003A796A" w:rsidRDefault="004A5135" w:rsidP="001D3E50">
      <w:pPr>
        <w:rPr>
          <w:i/>
          <w:lang w:val="en-US"/>
        </w:rPr>
      </w:pPr>
    </w:p>
    <w:sectPr w:rsidR="004A5135" w:rsidRPr="003A79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8A4C4D"/>
    <w:multiLevelType w:val="hybridMultilevel"/>
    <w:tmpl w:val="E11EF29C"/>
    <w:lvl w:ilvl="0" w:tplc="EB1E7578">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3E50"/>
    <w:rsid w:val="001D3E50"/>
    <w:rsid w:val="00231D1E"/>
    <w:rsid w:val="002D472B"/>
    <w:rsid w:val="003A796A"/>
    <w:rsid w:val="004A5135"/>
    <w:rsid w:val="004D2F82"/>
    <w:rsid w:val="004D6570"/>
    <w:rsid w:val="00862663"/>
    <w:rsid w:val="00964FB5"/>
    <w:rsid w:val="009D32D0"/>
    <w:rsid w:val="00A129F4"/>
    <w:rsid w:val="00C40BBB"/>
    <w:rsid w:val="00CF4026"/>
    <w:rsid w:val="00D91726"/>
    <w:rsid w:val="00DA04F9"/>
    <w:rsid w:val="00ED11E4"/>
    <w:rsid w:val="00F26089"/>
    <w:rsid w:val="00FA722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A89C3"/>
  <w15:chartTrackingRefBased/>
  <w15:docId w15:val="{7F7F9E23-5201-439D-B9A6-3C5B873D8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D3E5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D3E50"/>
    <w:rPr>
      <w:rFonts w:asciiTheme="majorHAnsi" w:eastAsiaTheme="majorEastAsia" w:hAnsiTheme="majorHAnsi" w:cstheme="majorBidi"/>
      <w:color w:val="2F5496" w:themeColor="accent1" w:themeShade="BF"/>
      <w:sz w:val="32"/>
      <w:szCs w:val="32"/>
    </w:rPr>
  </w:style>
  <w:style w:type="paragraph" w:styleId="Lijstalinea">
    <w:name w:val="List Paragraph"/>
    <w:basedOn w:val="Standaard"/>
    <w:uiPriority w:val="34"/>
    <w:qFormat/>
    <w:rsid w:val="001D3E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622</Words>
  <Characters>3427</Characters>
  <Application>Microsoft Office Word</Application>
  <DocSecurity>0</DocSecurity>
  <Lines>28</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Van Damme</dc:creator>
  <cp:keywords/>
  <dc:description/>
  <cp:lastModifiedBy>Charles Van Damme</cp:lastModifiedBy>
  <cp:revision>2</cp:revision>
  <dcterms:created xsi:type="dcterms:W3CDTF">2018-12-04T13:37:00Z</dcterms:created>
  <dcterms:modified xsi:type="dcterms:W3CDTF">2018-12-04T13:37:00Z</dcterms:modified>
</cp:coreProperties>
</file>