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233EDC"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E</w:t>
      </w:r>
      <w:r w:rsidR="007A7BBC">
        <w:rPr>
          <w:rFonts w:ascii="Arial Narrow" w:hAnsi="Arial Narrow" w:cs="Tahoma"/>
          <w:bCs/>
          <w:i/>
          <w:iCs/>
          <w:caps w:val="0"/>
          <w:sz w:val="40"/>
        </w:rPr>
        <w:t>mail Notifications and Communication</w:t>
      </w:r>
      <w:r w:rsidR="008E0E74">
        <w:rPr>
          <w:rFonts w:ascii="Arial Narrow" w:hAnsi="Arial Narrow" w:cs="Tahoma"/>
          <w:bCs/>
          <w:i/>
          <w:iCs/>
          <w:caps w:val="0"/>
          <w:sz w:val="40"/>
        </w:rPr>
        <w:t xml:space="preserve"> Detail</w:t>
      </w:r>
      <w:r w:rsidR="007C030F">
        <w:rPr>
          <w:rFonts w:ascii="Arial Narrow" w:hAnsi="Arial Narrow" w:cs="Tahoma"/>
          <w:bCs/>
          <w:i/>
          <w:iCs/>
          <w:caps w:val="0"/>
          <w:sz w:val="40"/>
        </w:rPr>
        <w:t xml:space="preserve"> </w:t>
      </w:r>
      <w:r w:rsidR="00E40B69">
        <w:rPr>
          <w:rFonts w:ascii="Arial Narrow" w:hAnsi="Arial Narrow" w:cs="Tahoma"/>
          <w:bCs/>
          <w:i/>
          <w:iCs/>
          <w:caps w:val="0"/>
          <w:sz w:val="40"/>
        </w:rPr>
        <w:t>Design Document</w:t>
      </w:r>
      <w:r w:rsidR="00AC7089">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AC7089">
        <w:rPr>
          <w:rFonts w:ascii="Arial Narrow" w:hAnsi="Arial Narrow" w:cs="Tahoma"/>
          <w:bCs/>
          <w:i/>
          <w:iCs/>
          <w:caps w:val="0"/>
          <w:sz w:val="40"/>
        </w:rPr>
        <w:fldChar w:fldCharType="end"/>
      </w:r>
    </w:p>
    <w:p w:rsidR="00E40B69" w:rsidRDefault="00AC7089"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8E0E74">
        <w:rPr>
          <w:rFonts w:cs="Tahoma"/>
          <w:sz w:val="20"/>
        </w:rPr>
        <w:t>05</w:t>
      </w:r>
      <w:r w:rsidRPr="00615DB7">
        <w:rPr>
          <w:rFonts w:cs="Tahoma"/>
          <w:sz w:val="20"/>
        </w:rPr>
        <w:t>/</w:t>
      </w:r>
      <w:r w:rsidR="00C66C26">
        <w:rPr>
          <w:rFonts w:cs="Tahoma"/>
          <w:sz w:val="20"/>
        </w:rPr>
        <w:t>1</w:t>
      </w:r>
      <w:r w:rsidR="00233EDC">
        <w:rPr>
          <w:rFonts w:cs="Tahoma"/>
          <w:sz w:val="20"/>
        </w:rPr>
        <w:t>9</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350493">
        <w:rPr>
          <w:rFonts w:cs="Tahoma"/>
          <w:sz w:val="20"/>
        </w:rPr>
        <w:t>08</w:t>
      </w:r>
      <w:r w:rsidR="00233EDC">
        <w:rPr>
          <w:rFonts w:cs="Tahoma"/>
          <w:sz w:val="20"/>
        </w:rPr>
        <w:t>/</w:t>
      </w:r>
      <w:r w:rsidR="00350493">
        <w:rPr>
          <w:rFonts w:cs="Tahoma"/>
          <w:sz w:val="20"/>
        </w:rPr>
        <w:t>02</w:t>
      </w:r>
      <w:r w:rsidR="00B3173A">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AC7089" w:rsidRPr="00615DB7">
        <w:rPr>
          <w:sz w:val="20"/>
        </w:rPr>
        <w:fldChar w:fldCharType="begin"/>
      </w:r>
      <w:fldSimple w:instr=" FILENAME  \* MERGEFORMAT ">
        <w:r w:rsidRPr="00615DB7">
          <w:rPr>
            <w:sz w:val="20"/>
          </w:rPr>
          <w:instrText>TEMPLATE - BLANK DOCUMENT.doc</w:instrText>
        </w:r>
      </w:fldSimple>
      <w:r w:rsidR="00AC7089" w:rsidRPr="00615DB7">
        <w:rPr>
          <w:sz w:val="20"/>
        </w:rPr>
        <w:fldChar w:fldCharType="separate"/>
      </w:r>
      <w:r w:rsidRPr="00615DB7">
        <w:rPr>
          <w:sz w:val="20"/>
        </w:rPr>
        <w:t>C:\Documents and Settings\bfurman\My Documents\Temp\Methodology v1.1\Project Management\TEMPLATE - DOCUMENT - Use Case Definition.doc</w:t>
      </w:r>
      <w:r w:rsidR="00AC7089" w:rsidRPr="00615DB7">
        <w:rPr>
          <w:sz w:val="20"/>
        </w:rPr>
        <w:fldChar w:fldCharType="end"/>
      </w:r>
      <w:bookmarkStart w:id="0" w:name="OLE_LINK3"/>
      <w:r w:rsidR="00AC7089">
        <w:fldChar w:fldCharType="begin"/>
      </w:r>
      <w:r w:rsidR="002E7526">
        <w:instrText xml:space="preserve"> FILENAME  \* MERGEFORMAT </w:instrText>
      </w:r>
      <w:r w:rsidR="00AC7089">
        <w:fldChar w:fldCharType="separate"/>
      </w:r>
      <w:r w:rsidR="008166AC" w:rsidRPr="00615DB7">
        <w:rPr>
          <w:sz w:val="20"/>
        </w:rPr>
        <w:t>x</w:t>
      </w:r>
      <w:r w:rsidRPr="00615DB7">
        <w:rPr>
          <w:sz w:val="20"/>
        </w:rPr>
        <w:t xml:space="preserve">pedx </w:t>
      </w:r>
      <w:r w:rsidR="005653DD">
        <w:rPr>
          <w:sz w:val="20"/>
        </w:rPr>
        <w:t>E</w:t>
      </w:r>
      <w:r w:rsidR="007A7BBC">
        <w:rPr>
          <w:sz w:val="20"/>
        </w:rPr>
        <w:t>mail Notifications and Communication</w:t>
      </w:r>
      <w:r w:rsidR="00322924">
        <w:rPr>
          <w:sz w:val="20"/>
        </w:rPr>
        <w:t xml:space="preserve"> </w:t>
      </w:r>
      <w:r w:rsidR="003C3D38">
        <w:rPr>
          <w:sz w:val="20"/>
        </w:rPr>
        <w:t>Detail</w:t>
      </w:r>
      <w:r w:rsidR="00752CB3">
        <w:rPr>
          <w:sz w:val="20"/>
        </w:rPr>
        <w:t xml:space="preserve"> </w:t>
      </w:r>
      <w:r w:rsidR="002D325D">
        <w:rPr>
          <w:sz w:val="20"/>
        </w:rPr>
        <w:t>Design v</w:t>
      </w:r>
      <w:r w:rsidR="0035444A">
        <w:rPr>
          <w:sz w:val="20"/>
        </w:rPr>
        <w:t>1</w:t>
      </w:r>
      <w:r w:rsidR="00350493">
        <w:rPr>
          <w:sz w:val="20"/>
        </w:rPr>
        <w:t>.4</w:t>
      </w:r>
      <w:r w:rsidRPr="00615DB7">
        <w:rPr>
          <w:sz w:val="20"/>
        </w:rPr>
        <w:t>.doc</w:t>
      </w:r>
      <w:r w:rsidR="00AC7089">
        <w:fldChar w:fldCharType="end"/>
      </w:r>
      <w:bookmarkEnd w:id="0"/>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641FBE">
          <w:headerReference w:type="default" r:id="rId8"/>
          <w:footerReference w:type="default" r:id="rId9"/>
          <w:headerReference w:type="first" r:id="rId10"/>
          <w:footerReference w:type="first" r:id="rId11"/>
          <w:pgSz w:w="12240" w:h="15840" w:code="1"/>
          <w:pgMar w:top="1440" w:right="1800" w:bottom="1440" w:left="1800" w:header="720" w:footer="720" w:gutter="0"/>
          <w:cols w:space="720"/>
          <w:titlePg/>
          <w:docGrid w:linePitch="245"/>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313CCE" w:rsidRPr="006D6E99" w:rsidRDefault="00313CCE"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313CCE" w:rsidRPr="006D6E99" w:rsidRDefault="00313CCE"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313CCE" w:rsidRPr="006D6E99" w:rsidRDefault="00313CCE"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95681B"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95681B"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1951B0" w:rsidP="00A25F88">
            <w:pPr>
              <w:keepNext/>
              <w:keepLines/>
              <w:rPr>
                <w:rFonts w:cs="Tahoma"/>
              </w:rPr>
            </w:pPr>
            <w:r>
              <w:rPr>
                <w:rFonts w:cs="Tahoma"/>
              </w:rPr>
              <w:t>05</w:t>
            </w:r>
            <w:r w:rsidR="005942DA">
              <w:rPr>
                <w:rFonts w:cs="Tahoma"/>
              </w:rPr>
              <w:t>/</w:t>
            </w:r>
            <w:r w:rsidR="00A93A43">
              <w:rPr>
                <w:rFonts w:cs="Tahoma"/>
              </w:rPr>
              <w:t>1</w:t>
            </w:r>
            <w:r w:rsidR="00A25F88">
              <w:rPr>
                <w:rFonts w:cs="Tahoma"/>
              </w:rPr>
              <w:t>9</w:t>
            </w:r>
            <w:r w:rsidR="00313CCE">
              <w:rPr>
                <w:rFonts w:cs="Tahoma"/>
              </w:rPr>
              <w:t>/2010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B0117C" w:rsidP="00B0117C">
            <w:pPr>
              <w:keepNext/>
              <w:keepLines/>
              <w:rPr>
                <w:rFonts w:cs="Tahoma"/>
              </w:rPr>
            </w:pPr>
            <w:r>
              <w:rPr>
                <w:rFonts w:cs="Tahoma"/>
              </w:rPr>
              <w:t>1</w:t>
            </w:r>
            <w:r w:rsidR="00AE7A55">
              <w:rPr>
                <w:rFonts w:cs="Tahoma"/>
              </w:rPr>
              <w:t>.</w:t>
            </w:r>
            <w:r>
              <w:rPr>
                <w:rFonts w:cs="Tahoma"/>
              </w:rPr>
              <w:t>1</w:t>
            </w:r>
          </w:p>
        </w:tc>
        <w:tc>
          <w:tcPr>
            <w:tcW w:w="1692" w:type="dxa"/>
          </w:tcPr>
          <w:p w:rsidR="00AE7A55" w:rsidRPr="006D6E99" w:rsidRDefault="001951B0" w:rsidP="00493134">
            <w:pPr>
              <w:keepNext/>
              <w:keepLines/>
              <w:rPr>
                <w:rFonts w:cs="Tahoma"/>
              </w:rPr>
            </w:pPr>
            <w:r>
              <w:rPr>
                <w:rFonts w:cs="Tahoma"/>
              </w:rPr>
              <w:t>05</w:t>
            </w:r>
            <w:r w:rsidR="005942DA">
              <w:rPr>
                <w:rFonts w:cs="Tahoma"/>
              </w:rPr>
              <w:t>/</w:t>
            </w:r>
            <w:r>
              <w:rPr>
                <w:rFonts w:cs="Tahoma"/>
              </w:rPr>
              <w:t>19</w:t>
            </w:r>
            <w:r w:rsidR="00AE7A55">
              <w:rPr>
                <w:rFonts w:cs="Tahoma"/>
              </w:rPr>
              <w:t>/2010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1D653E" w:rsidP="00BF436F">
            <w:pPr>
              <w:keepNext/>
              <w:keepLines/>
              <w:rPr>
                <w:rFonts w:cs="Tahoma"/>
              </w:rPr>
            </w:pPr>
            <w:r>
              <w:rPr>
                <w:rFonts w:cs="Tahoma"/>
              </w:rPr>
              <w:t>1.2</w:t>
            </w:r>
          </w:p>
        </w:tc>
        <w:tc>
          <w:tcPr>
            <w:tcW w:w="1692" w:type="dxa"/>
          </w:tcPr>
          <w:p w:rsidR="00AE7A55" w:rsidRPr="006D6E99" w:rsidRDefault="001D653E" w:rsidP="00BF436F">
            <w:pPr>
              <w:keepNext/>
              <w:keepLines/>
              <w:rPr>
                <w:rFonts w:cs="Tahoma"/>
              </w:rPr>
            </w:pPr>
            <w:r>
              <w:rPr>
                <w:rFonts w:cs="Tahoma"/>
              </w:rPr>
              <w:t>06/28/2010</w:t>
            </w:r>
          </w:p>
        </w:tc>
        <w:tc>
          <w:tcPr>
            <w:tcW w:w="4140" w:type="dxa"/>
          </w:tcPr>
          <w:p w:rsidR="00AE7A55" w:rsidRPr="006D6E99" w:rsidRDefault="001D653E"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Feedback incorporated</w:t>
            </w:r>
          </w:p>
        </w:tc>
        <w:tc>
          <w:tcPr>
            <w:tcW w:w="2520" w:type="dxa"/>
          </w:tcPr>
          <w:p w:rsidR="00AE7A55" w:rsidRPr="006D6E99" w:rsidRDefault="001D653E" w:rsidP="00BF436F">
            <w:pPr>
              <w:keepNext/>
              <w:keepLines/>
              <w:tabs>
                <w:tab w:val="left" w:pos="1170"/>
              </w:tabs>
              <w:rPr>
                <w:rFonts w:cs="Tahoma"/>
              </w:rPr>
            </w:pPr>
            <w:r>
              <w:rPr>
                <w:rFonts w:cs="Tahoma"/>
              </w:rPr>
              <w:t>Sterling</w:t>
            </w:r>
          </w:p>
        </w:tc>
      </w:tr>
      <w:tr w:rsidR="00C829D7" w:rsidRPr="006D6E99" w:rsidTr="00BF436F">
        <w:tc>
          <w:tcPr>
            <w:tcW w:w="1098" w:type="dxa"/>
          </w:tcPr>
          <w:p w:rsidR="00C829D7" w:rsidRDefault="00D07A2F" w:rsidP="00BF436F">
            <w:pPr>
              <w:keepNext/>
              <w:keepLines/>
              <w:rPr>
                <w:rFonts w:cs="Tahoma"/>
              </w:rPr>
            </w:pPr>
            <w:r>
              <w:rPr>
                <w:rFonts w:cs="Tahoma"/>
              </w:rPr>
              <w:t>1.3</w:t>
            </w:r>
          </w:p>
        </w:tc>
        <w:tc>
          <w:tcPr>
            <w:tcW w:w="1692" w:type="dxa"/>
          </w:tcPr>
          <w:p w:rsidR="00C829D7" w:rsidRDefault="00D07A2F" w:rsidP="00BF436F">
            <w:pPr>
              <w:keepNext/>
              <w:keepLines/>
              <w:rPr>
                <w:rFonts w:cs="Tahoma"/>
              </w:rPr>
            </w:pPr>
            <w:r>
              <w:rPr>
                <w:rFonts w:cs="Tahoma"/>
              </w:rPr>
              <w:t>07/29/2010</w:t>
            </w:r>
          </w:p>
        </w:tc>
        <w:tc>
          <w:tcPr>
            <w:tcW w:w="4140" w:type="dxa"/>
          </w:tcPr>
          <w:p w:rsidR="00C829D7" w:rsidRDefault="00D07A2F"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More feedback</w:t>
            </w:r>
          </w:p>
        </w:tc>
        <w:tc>
          <w:tcPr>
            <w:tcW w:w="2520" w:type="dxa"/>
          </w:tcPr>
          <w:p w:rsidR="00C829D7" w:rsidRDefault="00D07A2F" w:rsidP="00BF436F">
            <w:pPr>
              <w:keepNext/>
              <w:keepLines/>
              <w:tabs>
                <w:tab w:val="left" w:pos="1170"/>
              </w:tabs>
              <w:rPr>
                <w:rFonts w:cs="Tahoma"/>
              </w:rPr>
            </w:pPr>
            <w:r>
              <w:rPr>
                <w:rFonts w:cs="Tahoma"/>
              </w:rPr>
              <w:t>Sterling</w:t>
            </w:r>
          </w:p>
        </w:tc>
      </w:tr>
      <w:tr w:rsidR="00D07A2F" w:rsidRPr="006D6E99" w:rsidTr="00BF436F">
        <w:tc>
          <w:tcPr>
            <w:tcW w:w="1098" w:type="dxa"/>
          </w:tcPr>
          <w:p w:rsidR="00D07A2F" w:rsidRDefault="00D07A2F" w:rsidP="00BF436F">
            <w:pPr>
              <w:keepNext/>
              <w:keepLines/>
              <w:rPr>
                <w:rFonts w:cs="Tahoma"/>
              </w:rPr>
            </w:pPr>
            <w:r>
              <w:rPr>
                <w:rFonts w:cs="Tahoma"/>
              </w:rPr>
              <w:t>1.4</w:t>
            </w:r>
          </w:p>
        </w:tc>
        <w:tc>
          <w:tcPr>
            <w:tcW w:w="1692" w:type="dxa"/>
          </w:tcPr>
          <w:p w:rsidR="00D07A2F" w:rsidRDefault="00D07A2F" w:rsidP="00BF436F">
            <w:pPr>
              <w:keepNext/>
              <w:keepLines/>
              <w:rPr>
                <w:rFonts w:cs="Tahoma"/>
              </w:rPr>
            </w:pPr>
            <w:r>
              <w:rPr>
                <w:rFonts w:cs="Tahoma"/>
              </w:rPr>
              <w:t>08/02/2010</w:t>
            </w:r>
          </w:p>
        </w:tc>
        <w:tc>
          <w:tcPr>
            <w:tcW w:w="4140" w:type="dxa"/>
          </w:tcPr>
          <w:p w:rsidR="00D07A2F" w:rsidRDefault="00D07A2F"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Small tweaks</w:t>
            </w:r>
          </w:p>
        </w:tc>
        <w:tc>
          <w:tcPr>
            <w:tcW w:w="2520" w:type="dxa"/>
          </w:tcPr>
          <w:p w:rsidR="00D07A2F" w:rsidRDefault="00D07A2F" w:rsidP="00BF436F">
            <w:pPr>
              <w:keepNext/>
              <w:keepLines/>
              <w:tabs>
                <w:tab w:val="left" w:pos="1170"/>
              </w:tabs>
              <w:rPr>
                <w:rFonts w:cs="Tahoma"/>
              </w:rPr>
            </w:pPr>
            <w:r>
              <w:rPr>
                <w:rFonts w:cs="Tahoma"/>
              </w:rPr>
              <w:t>Sterling</w:t>
            </w: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982E1B" w:rsidRDefault="00AC7089">
      <w:pPr>
        <w:pStyle w:val="TOC1"/>
        <w:tabs>
          <w:tab w:val="left" w:pos="400"/>
          <w:tab w:val="right" w:leader="dot" w:pos="8630"/>
        </w:tabs>
        <w:rPr>
          <w:rFonts w:asciiTheme="minorHAnsi" w:eastAsiaTheme="minorEastAsia" w:hAnsiTheme="minorHAnsi" w:cstheme="minorBidi"/>
          <w:b w:val="0"/>
          <w:bCs w:val="0"/>
          <w:noProof/>
          <w:sz w:val="22"/>
          <w:szCs w:val="22"/>
        </w:rPr>
      </w:pPr>
      <w:r w:rsidRPr="00AC7089">
        <w:rPr>
          <w:rFonts w:cs="Tahoma"/>
        </w:rPr>
        <w:fldChar w:fldCharType="begin"/>
      </w:r>
      <w:r w:rsidR="00313CCE" w:rsidRPr="006D6E99">
        <w:rPr>
          <w:rFonts w:cs="Tahoma"/>
        </w:rPr>
        <w:instrText xml:space="preserve"> TOC  \* MERGEFORMAT </w:instrText>
      </w:r>
      <w:r w:rsidRPr="00AC7089">
        <w:rPr>
          <w:rFonts w:cs="Tahoma"/>
        </w:rPr>
        <w:fldChar w:fldCharType="separate"/>
      </w:r>
      <w:r w:rsidR="00982E1B" w:rsidRPr="00A15DD3">
        <w:rPr>
          <w:rFonts w:cs="Tahoma"/>
          <w:noProof/>
        </w:rPr>
        <w:t>1.</w:t>
      </w:r>
      <w:r w:rsidR="00982E1B">
        <w:rPr>
          <w:rFonts w:asciiTheme="minorHAnsi" w:eastAsiaTheme="minorEastAsia" w:hAnsiTheme="minorHAnsi" w:cstheme="minorBidi"/>
          <w:b w:val="0"/>
          <w:bCs w:val="0"/>
          <w:noProof/>
          <w:sz w:val="22"/>
          <w:szCs w:val="22"/>
        </w:rPr>
        <w:tab/>
      </w:r>
      <w:r w:rsidR="00982E1B" w:rsidRPr="00A15DD3">
        <w:rPr>
          <w:rFonts w:cs="Tahoma"/>
          <w:noProof/>
        </w:rPr>
        <w:t>Introduction</w:t>
      </w:r>
      <w:r w:rsidR="00982E1B">
        <w:rPr>
          <w:noProof/>
        </w:rPr>
        <w:tab/>
      </w:r>
      <w:r>
        <w:rPr>
          <w:noProof/>
        </w:rPr>
        <w:fldChar w:fldCharType="begin"/>
      </w:r>
      <w:r w:rsidR="00982E1B">
        <w:rPr>
          <w:noProof/>
        </w:rPr>
        <w:instrText xml:space="preserve"> PAGEREF _Toc268094272 \h </w:instrText>
      </w:r>
      <w:r>
        <w:rPr>
          <w:noProof/>
        </w:rPr>
      </w:r>
      <w:r>
        <w:rPr>
          <w:noProof/>
        </w:rPr>
        <w:fldChar w:fldCharType="separate"/>
      </w:r>
      <w:r w:rsidR="00982E1B">
        <w:rPr>
          <w:noProof/>
        </w:rPr>
        <w:t>4</w:t>
      </w:r>
      <w:r>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AC7089">
        <w:rPr>
          <w:noProof/>
        </w:rPr>
        <w:fldChar w:fldCharType="begin"/>
      </w:r>
      <w:r>
        <w:rPr>
          <w:noProof/>
        </w:rPr>
        <w:instrText xml:space="preserve"> PAGEREF _Toc268094273 \h </w:instrText>
      </w:r>
      <w:r w:rsidR="00AC7089">
        <w:rPr>
          <w:noProof/>
        </w:rPr>
      </w:r>
      <w:r w:rsidR="00AC7089">
        <w:rPr>
          <w:noProof/>
        </w:rPr>
        <w:fldChar w:fldCharType="separate"/>
      </w:r>
      <w:r>
        <w:rPr>
          <w:noProof/>
        </w:rPr>
        <w:t>4</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AC7089">
        <w:rPr>
          <w:noProof/>
        </w:rPr>
        <w:fldChar w:fldCharType="begin"/>
      </w:r>
      <w:r>
        <w:rPr>
          <w:noProof/>
        </w:rPr>
        <w:instrText xml:space="preserve"> PAGEREF _Toc268094274 \h </w:instrText>
      </w:r>
      <w:r w:rsidR="00AC7089">
        <w:rPr>
          <w:noProof/>
        </w:rPr>
      </w:r>
      <w:r w:rsidR="00AC7089">
        <w:rPr>
          <w:noProof/>
        </w:rPr>
        <w:fldChar w:fldCharType="separate"/>
      </w:r>
      <w:r>
        <w:rPr>
          <w:noProof/>
        </w:rPr>
        <w:t>4</w:t>
      </w:r>
      <w:r w:rsidR="00AC7089">
        <w:rPr>
          <w:noProof/>
        </w:rPr>
        <w:fldChar w:fldCharType="end"/>
      </w:r>
    </w:p>
    <w:p w:rsidR="00982E1B" w:rsidRDefault="00982E1B">
      <w:pPr>
        <w:pStyle w:val="TOC1"/>
        <w:tabs>
          <w:tab w:val="left" w:pos="400"/>
          <w:tab w:val="right" w:leader="dot" w:pos="8630"/>
        </w:tabs>
        <w:rPr>
          <w:rFonts w:asciiTheme="minorHAnsi" w:eastAsiaTheme="minorEastAsia" w:hAnsiTheme="minorHAnsi" w:cstheme="minorBidi"/>
          <w:b w:val="0"/>
          <w:bCs w:val="0"/>
          <w:noProof/>
          <w:sz w:val="22"/>
          <w:szCs w:val="22"/>
        </w:rPr>
      </w:pPr>
      <w:r w:rsidRPr="00A15DD3">
        <w:rPr>
          <w:rFonts w:cs="Tahoma"/>
          <w:noProof/>
        </w:rPr>
        <w:t>2</w:t>
      </w:r>
      <w:r>
        <w:rPr>
          <w:rFonts w:asciiTheme="minorHAnsi" w:eastAsiaTheme="minorEastAsia" w:hAnsiTheme="minorHAnsi" w:cstheme="minorBidi"/>
          <w:b w:val="0"/>
          <w:bCs w:val="0"/>
          <w:noProof/>
          <w:sz w:val="22"/>
          <w:szCs w:val="22"/>
        </w:rPr>
        <w:tab/>
      </w:r>
      <w:r w:rsidRPr="00A15DD3">
        <w:rPr>
          <w:rFonts w:cs="Tahoma"/>
          <w:noProof/>
        </w:rPr>
        <w:t>Email Notifications and Communication</w:t>
      </w:r>
      <w:r>
        <w:rPr>
          <w:noProof/>
        </w:rPr>
        <w:tab/>
      </w:r>
      <w:r w:rsidR="00AC7089">
        <w:rPr>
          <w:noProof/>
        </w:rPr>
        <w:fldChar w:fldCharType="begin"/>
      </w:r>
      <w:r>
        <w:rPr>
          <w:noProof/>
        </w:rPr>
        <w:instrText xml:space="preserve"> PAGEREF _Toc268094275 \h </w:instrText>
      </w:r>
      <w:r w:rsidR="00AC7089">
        <w:rPr>
          <w:noProof/>
        </w:rPr>
      </w:r>
      <w:r w:rsidR="00AC7089">
        <w:rPr>
          <w:noProof/>
        </w:rPr>
        <w:fldChar w:fldCharType="separate"/>
      </w:r>
      <w:r>
        <w:rPr>
          <w:noProof/>
        </w:rPr>
        <w:t>5</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Functions &amp; Solution</w:t>
      </w:r>
      <w:r>
        <w:rPr>
          <w:noProof/>
        </w:rPr>
        <w:tab/>
      </w:r>
      <w:r w:rsidR="00AC7089">
        <w:rPr>
          <w:noProof/>
        </w:rPr>
        <w:fldChar w:fldCharType="begin"/>
      </w:r>
      <w:r>
        <w:rPr>
          <w:noProof/>
        </w:rPr>
        <w:instrText xml:space="preserve"> PAGEREF _Toc268094276 \h </w:instrText>
      </w:r>
      <w:r w:rsidR="00AC7089">
        <w:rPr>
          <w:noProof/>
        </w:rPr>
      </w:r>
      <w:r w:rsidR="00AC7089">
        <w:rPr>
          <w:noProof/>
        </w:rPr>
        <w:fldChar w:fldCharType="separate"/>
      </w:r>
      <w:r>
        <w:rPr>
          <w:noProof/>
        </w:rPr>
        <w:t>5</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Order Emails</w:t>
      </w:r>
      <w:r>
        <w:rPr>
          <w:noProof/>
        </w:rPr>
        <w:tab/>
      </w:r>
      <w:r w:rsidR="00AC7089">
        <w:rPr>
          <w:noProof/>
        </w:rPr>
        <w:fldChar w:fldCharType="begin"/>
      </w:r>
      <w:r>
        <w:rPr>
          <w:noProof/>
        </w:rPr>
        <w:instrText xml:space="preserve"> PAGEREF _Toc268094277 \h </w:instrText>
      </w:r>
      <w:r w:rsidR="00AC7089">
        <w:rPr>
          <w:noProof/>
        </w:rPr>
      </w:r>
      <w:r w:rsidR="00AC7089">
        <w:rPr>
          <w:noProof/>
        </w:rPr>
        <w:fldChar w:fldCharType="separate"/>
      </w:r>
      <w:r>
        <w:rPr>
          <w:noProof/>
        </w:rPr>
        <w:t>5</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Admin E-mails</w:t>
      </w:r>
      <w:r>
        <w:rPr>
          <w:noProof/>
        </w:rPr>
        <w:tab/>
      </w:r>
      <w:r w:rsidR="00AC7089">
        <w:rPr>
          <w:noProof/>
        </w:rPr>
        <w:fldChar w:fldCharType="begin"/>
      </w:r>
      <w:r>
        <w:rPr>
          <w:noProof/>
        </w:rPr>
        <w:instrText xml:space="preserve"> PAGEREF _Toc268094278 \h </w:instrText>
      </w:r>
      <w:r w:rsidR="00AC7089">
        <w:rPr>
          <w:noProof/>
        </w:rPr>
      </w:r>
      <w:r w:rsidR="00AC7089">
        <w:rPr>
          <w:noProof/>
        </w:rPr>
        <w:fldChar w:fldCharType="separate"/>
      </w:r>
      <w:r>
        <w:rPr>
          <w:noProof/>
        </w:rPr>
        <w:t>5</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Order Approval Emails</w:t>
      </w:r>
      <w:r>
        <w:rPr>
          <w:noProof/>
        </w:rPr>
        <w:tab/>
      </w:r>
      <w:r w:rsidR="00AC7089">
        <w:rPr>
          <w:noProof/>
        </w:rPr>
        <w:fldChar w:fldCharType="begin"/>
      </w:r>
      <w:r>
        <w:rPr>
          <w:noProof/>
        </w:rPr>
        <w:instrText xml:space="preserve"> PAGEREF _Toc268094279 \h </w:instrText>
      </w:r>
      <w:r w:rsidR="00AC7089">
        <w:rPr>
          <w:noProof/>
        </w:rPr>
      </w:r>
      <w:r w:rsidR="00AC7089">
        <w:rPr>
          <w:noProof/>
        </w:rPr>
        <w:fldChar w:fldCharType="separate"/>
      </w:r>
      <w:r>
        <w:rPr>
          <w:noProof/>
        </w:rPr>
        <w:t>6</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2.1.4</w:t>
      </w:r>
      <w:r>
        <w:rPr>
          <w:rFonts w:asciiTheme="minorHAnsi" w:eastAsiaTheme="minorEastAsia" w:hAnsiTheme="minorHAnsi" w:cstheme="minorBidi"/>
          <w:noProof/>
          <w:sz w:val="22"/>
          <w:szCs w:val="22"/>
        </w:rPr>
        <w:tab/>
      </w:r>
      <w:r>
        <w:rPr>
          <w:noProof/>
        </w:rPr>
        <w:t>User setup / Forgot password Emails</w:t>
      </w:r>
      <w:r>
        <w:rPr>
          <w:noProof/>
        </w:rPr>
        <w:tab/>
      </w:r>
      <w:r w:rsidR="00AC7089">
        <w:rPr>
          <w:noProof/>
        </w:rPr>
        <w:fldChar w:fldCharType="begin"/>
      </w:r>
      <w:r>
        <w:rPr>
          <w:noProof/>
        </w:rPr>
        <w:instrText xml:space="preserve"> PAGEREF _Toc268094280 \h </w:instrText>
      </w:r>
      <w:r w:rsidR="00AC7089">
        <w:rPr>
          <w:noProof/>
        </w:rPr>
      </w:r>
      <w:r w:rsidR="00AC7089">
        <w:rPr>
          <w:noProof/>
        </w:rPr>
        <w:fldChar w:fldCharType="separate"/>
      </w:r>
      <w:r>
        <w:rPr>
          <w:noProof/>
        </w:rPr>
        <w:t>6</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2.1.5</w:t>
      </w:r>
      <w:r>
        <w:rPr>
          <w:rFonts w:asciiTheme="minorHAnsi" w:eastAsiaTheme="minorEastAsia" w:hAnsiTheme="minorHAnsi" w:cstheme="minorBidi"/>
          <w:noProof/>
          <w:sz w:val="22"/>
          <w:szCs w:val="22"/>
        </w:rPr>
        <w:tab/>
      </w:r>
      <w:r>
        <w:rPr>
          <w:noProof/>
        </w:rPr>
        <w:t>Web forms related Emails</w:t>
      </w:r>
      <w:r>
        <w:rPr>
          <w:noProof/>
        </w:rPr>
        <w:tab/>
      </w:r>
      <w:r w:rsidR="00AC7089">
        <w:rPr>
          <w:noProof/>
        </w:rPr>
        <w:fldChar w:fldCharType="begin"/>
      </w:r>
      <w:r>
        <w:rPr>
          <w:noProof/>
        </w:rPr>
        <w:instrText xml:space="preserve"> PAGEREF _Toc268094281 \h </w:instrText>
      </w:r>
      <w:r w:rsidR="00AC7089">
        <w:rPr>
          <w:noProof/>
        </w:rPr>
      </w:r>
      <w:r w:rsidR="00AC7089">
        <w:rPr>
          <w:noProof/>
        </w:rPr>
        <w:fldChar w:fldCharType="separate"/>
      </w:r>
      <w:r>
        <w:rPr>
          <w:noProof/>
        </w:rPr>
        <w:t>7</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2.1.6</w:t>
      </w:r>
      <w:r>
        <w:rPr>
          <w:rFonts w:asciiTheme="minorHAnsi" w:eastAsiaTheme="minorEastAsia" w:hAnsiTheme="minorHAnsi" w:cstheme="minorBidi"/>
          <w:noProof/>
          <w:sz w:val="22"/>
          <w:szCs w:val="22"/>
        </w:rPr>
        <w:tab/>
      </w:r>
      <w:r>
        <w:rPr>
          <w:noProof/>
        </w:rPr>
        <w:t>On Demand Emails</w:t>
      </w:r>
      <w:r>
        <w:rPr>
          <w:noProof/>
        </w:rPr>
        <w:tab/>
      </w:r>
      <w:r w:rsidR="00AC7089">
        <w:rPr>
          <w:noProof/>
        </w:rPr>
        <w:fldChar w:fldCharType="begin"/>
      </w:r>
      <w:r>
        <w:rPr>
          <w:noProof/>
        </w:rPr>
        <w:instrText xml:space="preserve"> PAGEREF _Toc268094282 \h </w:instrText>
      </w:r>
      <w:r w:rsidR="00AC7089">
        <w:rPr>
          <w:noProof/>
        </w:rPr>
      </w:r>
      <w:r w:rsidR="00AC7089">
        <w:rPr>
          <w:noProof/>
        </w:rPr>
        <w:fldChar w:fldCharType="separate"/>
      </w:r>
      <w:r>
        <w:rPr>
          <w:noProof/>
        </w:rPr>
        <w:t>7</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2.1.7</w:t>
      </w:r>
      <w:r>
        <w:rPr>
          <w:rFonts w:asciiTheme="minorHAnsi" w:eastAsiaTheme="minorEastAsia" w:hAnsiTheme="minorHAnsi" w:cstheme="minorBidi"/>
          <w:noProof/>
          <w:sz w:val="22"/>
          <w:szCs w:val="22"/>
        </w:rPr>
        <w:tab/>
      </w:r>
      <w:r>
        <w:rPr>
          <w:noProof/>
        </w:rPr>
        <w:t>Email Formats</w:t>
      </w:r>
      <w:r>
        <w:rPr>
          <w:noProof/>
        </w:rPr>
        <w:tab/>
      </w:r>
      <w:r w:rsidR="00AC7089">
        <w:rPr>
          <w:noProof/>
        </w:rPr>
        <w:fldChar w:fldCharType="begin"/>
      </w:r>
      <w:r>
        <w:rPr>
          <w:noProof/>
        </w:rPr>
        <w:instrText xml:space="preserve"> PAGEREF _Toc268094283 \h </w:instrText>
      </w:r>
      <w:r w:rsidR="00AC7089">
        <w:rPr>
          <w:noProof/>
        </w:rPr>
      </w:r>
      <w:r w:rsidR="00AC7089">
        <w:rPr>
          <w:noProof/>
        </w:rPr>
        <w:fldChar w:fldCharType="separate"/>
      </w:r>
      <w:r>
        <w:rPr>
          <w:noProof/>
        </w:rPr>
        <w:t>8</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2.1.8</w:t>
      </w:r>
      <w:r>
        <w:rPr>
          <w:rFonts w:asciiTheme="minorHAnsi" w:eastAsiaTheme="minorEastAsia" w:hAnsiTheme="minorHAnsi" w:cstheme="minorBidi"/>
          <w:noProof/>
          <w:sz w:val="22"/>
          <w:szCs w:val="22"/>
        </w:rPr>
        <w:tab/>
      </w:r>
      <w:r>
        <w:rPr>
          <w:noProof/>
        </w:rPr>
        <w:t>Validation of E-Mail Addresses</w:t>
      </w:r>
      <w:r>
        <w:rPr>
          <w:noProof/>
        </w:rPr>
        <w:tab/>
      </w:r>
      <w:r w:rsidR="00AC7089">
        <w:rPr>
          <w:noProof/>
        </w:rPr>
        <w:fldChar w:fldCharType="begin"/>
      </w:r>
      <w:r>
        <w:rPr>
          <w:noProof/>
        </w:rPr>
        <w:instrText xml:space="preserve"> PAGEREF _Toc268094284 \h </w:instrText>
      </w:r>
      <w:r w:rsidR="00AC7089">
        <w:rPr>
          <w:noProof/>
        </w:rPr>
      </w:r>
      <w:r w:rsidR="00AC7089">
        <w:rPr>
          <w:noProof/>
        </w:rPr>
        <w:fldChar w:fldCharType="separate"/>
      </w:r>
      <w:r>
        <w:rPr>
          <w:noProof/>
        </w:rPr>
        <w:t>8</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AC7089">
        <w:rPr>
          <w:noProof/>
        </w:rPr>
        <w:fldChar w:fldCharType="begin"/>
      </w:r>
      <w:r>
        <w:rPr>
          <w:noProof/>
        </w:rPr>
        <w:instrText xml:space="preserve"> PAGEREF _Toc268094285 \h </w:instrText>
      </w:r>
      <w:r w:rsidR="00AC7089">
        <w:rPr>
          <w:noProof/>
        </w:rPr>
      </w:r>
      <w:r w:rsidR="00AC7089">
        <w:rPr>
          <w:noProof/>
        </w:rPr>
        <w:fldChar w:fldCharType="separate"/>
      </w:r>
      <w:r>
        <w:rPr>
          <w:noProof/>
        </w:rPr>
        <w:t>9</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Implementation Details</w:t>
      </w:r>
      <w:r>
        <w:rPr>
          <w:noProof/>
        </w:rPr>
        <w:tab/>
      </w:r>
      <w:r w:rsidR="00AC7089">
        <w:rPr>
          <w:noProof/>
        </w:rPr>
        <w:fldChar w:fldCharType="begin"/>
      </w:r>
      <w:r>
        <w:rPr>
          <w:noProof/>
        </w:rPr>
        <w:instrText xml:space="preserve"> PAGEREF _Toc268094286 \h </w:instrText>
      </w:r>
      <w:r w:rsidR="00AC7089">
        <w:rPr>
          <w:noProof/>
        </w:rPr>
      </w:r>
      <w:r w:rsidR="00AC7089">
        <w:rPr>
          <w:noProof/>
        </w:rPr>
        <w:fldChar w:fldCharType="separate"/>
      </w:r>
      <w:r>
        <w:rPr>
          <w:noProof/>
        </w:rPr>
        <w:t>9</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Entity objects.</w:t>
      </w:r>
      <w:r>
        <w:rPr>
          <w:noProof/>
        </w:rPr>
        <w:tab/>
      </w:r>
      <w:r w:rsidR="00AC7089">
        <w:rPr>
          <w:noProof/>
        </w:rPr>
        <w:fldChar w:fldCharType="begin"/>
      </w:r>
      <w:r>
        <w:rPr>
          <w:noProof/>
        </w:rPr>
        <w:instrText xml:space="preserve"> PAGEREF _Toc268094287 \h </w:instrText>
      </w:r>
      <w:r w:rsidR="00AC7089">
        <w:rPr>
          <w:noProof/>
        </w:rPr>
      </w:r>
      <w:r w:rsidR="00AC7089">
        <w:rPr>
          <w:noProof/>
        </w:rPr>
        <w:fldChar w:fldCharType="separate"/>
      </w:r>
      <w:r>
        <w:rPr>
          <w:noProof/>
        </w:rPr>
        <w:t>9</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Actions involved and Functions</w:t>
      </w:r>
      <w:r>
        <w:rPr>
          <w:noProof/>
        </w:rPr>
        <w:tab/>
      </w:r>
      <w:r w:rsidR="00AC7089">
        <w:rPr>
          <w:noProof/>
        </w:rPr>
        <w:fldChar w:fldCharType="begin"/>
      </w:r>
      <w:r>
        <w:rPr>
          <w:noProof/>
        </w:rPr>
        <w:instrText xml:space="preserve"> PAGEREF _Toc268094288 \h </w:instrText>
      </w:r>
      <w:r w:rsidR="00AC7089">
        <w:rPr>
          <w:noProof/>
        </w:rPr>
      </w:r>
      <w:r w:rsidR="00AC7089">
        <w:rPr>
          <w:noProof/>
        </w:rPr>
        <w:fldChar w:fldCharType="separate"/>
      </w:r>
      <w:r>
        <w:rPr>
          <w:noProof/>
        </w:rPr>
        <w:t>9</w:t>
      </w:r>
      <w:r w:rsidR="00AC7089">
        <w:rPr>
          <w:noProof/>
        </w:rPr>
        <w:fldChar w:fldCharType="end"/>
      </w:r>
    </w:p>
    <w:p w:rsidR="00982E1B" w:rsidRDefault="00982E1B">
      <w:pPr>
        <w:pStyle w:val="TOC2"/>
        <w:tabs>
          <w:tab w:val="left" w:pos="1000"/>
          <w:tab w:val="right" w:leader="dot" w:pos="863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API Details</w:t>
      </w:r>
      <w:r>
        <w:rPr>
          <w:noProof/>
        </w:rPr>
        <w:tab/>
      </w:r>
      <w:r w:rsidR="00AC7089">
        <w:rPr>
          <w:noProof/>
        </w:rPr>
        <w:fldChar w:fldCharType="begin"/>
      </w:r>
      <w:r>
        <w:rPr>
          <w:noProof/>
        </w:rPr>
        <w:instrText xml:space="preserve"> PAGEREF _Toc268094289 \h </w:instrText>
      </w:r>
      <w:r w:rsidR="00AC7089">
        <w:rPr>
          <w:noProof/>
        </w:rPr>
      </w:r>
      <w:r w:rsidR="00AC7089">
        <w:rPr>
          <w:noProof/>
        </w:rPr>
        <w:fldChar w:fldCharType="separate"/>
      </w:r>
      <w:r>
        <w:rPr>
          <w:noProof/>
        </w:rPr>
        <w:t>9</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Process Flow</w:t>
      </w:r>
      <w:r>
        <w:rPr>
          <w:noProof/>
        </w:rPr>
        <w:tab/>
      </w:r>
      <w:r w:rsidR="00AC7089">
        <w:rPr>
          <w:noProof/>
        </w:rPr>
        <w:fldChar w:fldCharType="begin"/>
      </w:r>
      <w:r>
        <w:rPr>
          <w:noProof/>
        </w:rPr>
        <w:instrText xml:space="preserve"> PAGEREF _Toc268094290 \h </w:instrText>
      </w:r>
      <w:r w:rsidR="00AC7089">
        <w:rPr>
          <w:noProof/>
        </w:rPr>
      </w:r>
      <w:r w:rsidR="00AC7089">
        <w:rPr>
          <w:noProof/>
        </w:rPr>
        <w:fldChar w:fldCharType="separate"/>
      </w:r>
      <w:r>
        <w:rPr>
          <w:noProof/>
        </w:rPr>
        <w:t>9</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Screen Shot</w:t>
      </w:r>
      <w:r>
        <w:rPr>
          <w:noProof/>
        </w:rPr>
        <w:tab/>
      </w:r>
      <w:r w:rsidR="00AC7089">
        <w:rPr>
          <w:noProof/>
        </w:rPr>
        <w:fldChar w:fldCharType="begin"/>
      </w:r>
      <w:r>
        <w:rPr>
          <w:noProof/>
        </w:rPr>
        <w:instrText xml:space="preserve"> PAGEREF _Toc268094291 \h </w:instrText>
      </w:r>
      <w:r w:rsidR="00AC7089">
        <w:rPr>
          <w:noProof/>
        </w:rPr>
      </w:r>
      <w:r w:rsidR="00AC7089">
        <w:rPr>
          <w:noProof/>
        </w:rPr>
        <w:fldChar w:fldCharType="separate"/>
      </w:r>
      <w:r>
        <w:rPr>
          <w:noProof/>
        </w:rPr>
        <w:t>10</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Open Questions</w:t>
      </w:r>
      <w:r>
        <w:rPr>
          <w:noProof/>
        </w:rPr>
        <w:tab/>
      </w:r>
      <w:r w:rsidR="00AC7089">
        <w:rPr>
          <w:noProof/>
        </w:rPr>
        <w:fldChar w:fldCharType="begin"/>
      </w:r>
      <w:r>
        <w:rPr>
          <w:noProof/>
        </w:rPr>
        <w:instrText xml:space="preserve"> PAGEREF _Toc268094292 \h </w:instrText>
      </w:r>
      <w:r w:rsidR="00AC7089">
        <w:rPr>
          <w:noProof/>
        </w:rPr>
      </w:r>
      <w:r w:rsidR="00AC7089">
        <w:rPr>
          <w:noProof/>
        </w:rPr>
        <w:fldChar w:fldCharType="separate"/>
      </w:r>
      <w:r>
        <w:rPr>
          <w:noProof/>
        </w:rPr>
        <w:t>10</w:t>
      </w:r>
      <w:r w:rsidR="00AC7089">
        <w:rPr>
          <w:noProof/>
        </w:rPr>
        <w:fldChar w:fldCharType="end"/>
      </w:r>
    </w:p>
    <w:p w:rsidR="00982E1B" w:rsidRDefault="00982E1B">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Assumptions</w:t>
      </w:r>
      <w:r>
        <w:rPr>
          <w:noProof/>
        </w:rPr>
        <w:tab/>
      </w:r>
      <w:r w:rsidR="00AC7089">
        <w:rPr>
          <w:noProof/>
        </w:rPr>
        <w:fldChar w:fldCharType="begin"/>
      </w:r>
      <w:r>
        <w:rPr>
          <w:noProof/>
        </w:rPr>
        <w:instrText xml:space="preserve"> PAGEREF _Toc268094293 \h </w:instrText>
      </w:r>
      <w:r w:rsidR="00AC7089">
        <w:rPr>
          <w:noProof/>
        </w:rPr>
      </w:r>
      <w:r w:rsidR="00AC7089">
        <w:rPr>
          <w:noProof/>
        </w:rPr>
        <w:fldChar w:fldCharType="separate"/>
      </w:r>
      <w:r>
        <w:rPr>
          <w:noProof/>
        </w:rPr>
        <w:t>10</w:t>
      </w:r>
      <w:r w:rsidR="00AC7089">
        <w:rPr>
          <w:noProof/>
        </w:rPr>
        <w:fldChar w:fldCharType="end"/>
      </w:r>
    </w:p>
    <w:p w:rsidR="00982E1B" w:rsidRDefault="00982E1B">
      <w:pPr>
        <w:pStyle w:val="TOC1"/>
        <w:tabs>
          <w:tab w:val="left" w:pos="400"/>
          <w:tab w:val="right" w:leader="dot" w:pos="8630"/>
        </w:tabs>
        <w:rPr>
          <w:rFonts w:asciiTheme="minorHAnsi" w:eastAsiaTheme="minorEastAsia" w:hAnsiTheme="minorHAnsi" w:cstheme="minorBidi"/>
          <w:b w:val="0"/>
          <w:bCs w:val="0"/>
          <w:noProof/>
          <w:sz w:val="22"/>
          <w:szCs w:val="22"/>
        </w:rPr>
      </w:pPr>
      <w:r w:rsidRPr="00A15DD3">
        <w:rPr>
          <w:rFonts w:cs="Tahoma"/>
          <w:noProof/>
        </w:rPr>
        <w:t>3</w:t>
      </w:r>
      <w:r>
        <w:rPr>
          <w:rFonts w:asciiTheme="minorHAnsi" w:eastAsiaTheme="minorEastAsia" w:hAnsiTheme="minorHAnsi" w:cstheme="minorBidi"/>
          <w:b w:val="0"/>
          <w:bCs w:val="0"/>
          <w:noProof/>
          <w:sz w:val="22"/>
          <w:szCs w:val="22"/>
        </w:rPr>
        <w:tab/>
      </w:r>
      <w:r w:rsidRPr="00A15DD3">
        <w:rPr>
          <w:rFonts w:cs="Tahoma"/>
          <w:noProof/>
        </w:rPr>
        <w:t>Glossary of Terms</w:t>
      </w:r>
      <w:r>
        <w:rPr>
          <w:noProof/>
        </w:rPr>
        <w:tab/>
      </w:r>
      <w:r w:rsidR="00AC7089">
        <w:rPr>
          <w:noProof/>
        </w:rPr>
        <w:fldChar w:fldCharType="begin"/>
      </w:r>
      <w:r>
        <w:rPr>
          <w:noProof/>
        </w:rPr>
        <w:instrText xml:space="preserve"> PAGEREF _Toc268094294 \h </w:instrText>
      </w:r>
      <w:r w:rsidR="00AC7089">
        <w:rPr>
          <w:noProof/>
        </w:rPr>
      </w:r>
      <w:r w:rsidR="00AC7089">
        <w:rPr>
          <w:noProof/>
        </w:rPr>
        <w:fldChar w:fldCharType="separate"/>
      </w:r>
      <w:r>
        <w:rPr>
          <w:noProof/>
        </w:rPr>
        <w:t>10</w:t>
      </w:r>
      <w:r w:rsidR="00AC7089">
        <w:rPr>
          <w:noProof/>
        </w:rPr>
        <w:fldChar w:fldCharType="end"/>
      </w:r>
    </w:p>
    <w:p w:rsidR="00313CCE" w:rsidRDefault="00AC7089"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5" w:name="_Toc268094272"/>
      <w:r>
        <w:rPr>
          <w:rFonts w:cs="Tahoma"/>
        </w:rPr>
        <w:t>Introduction</w:t>
      </w:r>
      <w:bookmarkEnd w:id="5"/>
    </w:p>
    <w:p w:rsidR="00313CCE" w:rsidRPr="006D6E99" w:rsidRDefault="00313CCE" w:rsidP="00313CCE">
      <w:pPr>
        <w:rPr>
          <w:rFonts w:cs="Tahoma"/>
        </w:rPr>
      </w:pPr>
    </w:p>
    <w:p w:rsidR="00313CCE" w:rsidRPr="006D6E99" w:rsidRDefault="00313CCE" w:rsidP="00313CCE">
      <w:pPr>
        <w:pStyle w:val="Heading2"/>
      </w:pPr>
      <w:bookmarkStart w:id="6" w:name="_Toc268094273"/>
      <w:r>
        <w:t>Document Purpose</w:t>
      </w:r>
      <w:bookmarkEnd w:id="6"/>
    </w:p>
    <w:p w:rsidR="00313CCE" w:rsidRDefault="00313CCE" w:rsidP="00177D6B">
      <w:pPr>
        <w:rPr>
          <w:rFonts w:cs="Tahoma"/>
          <w:color w:val="339966"/>
        </w:rPr>
      </w:pPr>
    </w:p>
    <w:p w:rsidR="00177D6B" w:rsidRDefault="00177D6B" w:rsidP="00177D6B">
      <w:pPr>
        <w:ind w:left="180"/>
      </w:pPr>
      <w:r>
        <w:t xml:space="preserve">This document is the governing </w:t>
      </w:r>
      <w:r w:rsidR="00DF7F31">
        <w:t>functional</w:t>
      </w:r>
      <w:r>
        <w:t xml:space="preserve"> design document for </w:t>
      </w:r>
      <w:r w:rsidR="005653DD">
        <w:t xml:space="preserve">Email Notification and Communication </w:t>
      </w:r>
      <w:r w:rsidR="00105969">
        <w:t>f</w:t>
      </w:r>
      <w:r w:rsidR="001F615C">
        <w:t>unctionality</w:t>
      </w:r>
      <w:r>
        <w:t xml:space="preserve">. It presents significant decisions and constructs used in developing the </w:t>
      </w:r>
      <w:r w:rsidR="001D100F">
        <w:t>functionality</w:t>
      </w:r>
      <w:r>
        <w:t xml:space="preserve">. Testing, builds, configuration management are not covered in this document. </w:t>
      </w:r>
    </w:p>
    <w:p w:rsidR="007D2DD0" w:rsidRDefault="007D2DD0" w:rsidP="001D100F"/>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7" w:name="_Toc268094274"/>
      <w:r>
        <w:t>Document Audience</w:t>
      </w:r>
      <w:bookmarkEnd w:id="7"/>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C07F73">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7A7BBC" w:rsidP="00313CCE">
      <w:pPr>
        <w:pStyle w:val="Heading1"/>
        <w:numPr>
          <w:ilvl w:val="0"/>
          <w:numId w:val="3"/>
        </w:numPr>
        <w:rPr>
          <w:rFonts w:cs="Tahoma"/>
        </w:rPr>
      </w:pPr>
      <w:bookmarkStart w:id="8" w:name="_Toc268094275"/>
      <w:r>
        <w:rPr>
          <w:rFonts w:cs="Tahoma"/>
        </w:rPr>
        <w:t>Email Notifications and Communication</w:t>
      </w:r>
      <w:bookmarkEnd w:id="8"/>
    </w:p>
    <w:p w:rsidR="00313CCE" w:rsidRPr="006D6E99" w:rsidRDefault="00313CCE" w:rsidP="00313CCE">
      <w:pPr>
        <w:rPr>
          <w:rFonts w:cs="Tahoma"/>
        </w:rPr>
      </w:pPr>
    </w:p>
    <w:p w:rsidR="00313CCE" w:rsidRPr="006D6E99" w:rsidRDefault="00E56C1A" w:rsidP="00313CCE">
      <w:pPr>
        <w:pStyle w:val="Heading2"/>
      </w:pPr>
      <w:bookmarkStart w:id="9" w:name="_Toc268094276"/>
      <w:r>
        <w:t>Functions &amp; Solution</w:t>
      </w:r>
      <w:bookmarkEnd w:id="9"/>
    </w:p>
    <w:p w:rsidR="00313CCE" w:rsidRPr="00555008" w:rsidRDefault="00313CCE" w:rsidP="00313CCE">
      <w:pPr>
        <w:rPr>
          <w:rFonts w:cs="Tahoma"/>
          <w:color w:val="000000"/>
        </w:rPr>
      </w:pPr>
    </w:p>
    <w:p w:rsidR="00FB072A" w:rsidRDefault="00E12DF1" w:rsidP="00313CCE">
      <w:pPr>
        <w:rPr>
          <w:rFonts w:ascii="Helvetica" w:hAnsi="Helvetica"/>
        </w:rPr>
      </w:pPr>
      <w:r w:rsidRPr="008864B0">
        <w:rPr>
          <w:rFonts w:ascii="Helvetica" w:hAnsi="Helvetica"/>
        </w:rPr>
        <w:t xml:space="preserve">Email events are used throughout the system to notify users about the progress of the orders, communicate with the customer service, getting confirmation of things done by them on the website. They can also send on – demand emails to their friends or to themselves for reference. </w:t>
      </w:r>
    </w:p>
    <w:p w:rsidR="00E12DF1" w:rsidRPr="008864B0" w:rsidRDefault="008864B0" w:rsidP="00313CCE">
      <w:pPr>
        <w:rPr>
          <w:rFonts w:ascii="Helvetica" w:hAnsi="Helvetica"/>
        </w:rPr>
      </w:pPr>
      <w:r w:rsidRPr="008864B0">
        <w:rPr>
          <w:rFonts w:ascii="Helvetica" w:hAnsi="Helvetica"/>
        </w:rPr>
        <w:t>Order confirmation emails are extremely important as they further reinforce your credibility and professionalism. The order confirmation email remind them of your guarantee and provide them with contact details should there be any queries or concerns.</w:t>
      </w:r>
    </w:p>
    <w:p w:rsidR="00E12DF1" w:rsidRPr="008864B0" w:rsidRDefault="00E12DF1" w:rsidP="00313CCE">
      <w:pPr>
        <w:rPr>
          <w:rFonts w:ascii="Helvetica" w:hAnsi="Helvetica"/>
        </w:rPr>
      </w:pPr>
    </w:p>
    <w:p w:rsidR="00E07FD2" w:rsidRDefault="00E07FD2" w:rsidP="00313CCE"/>
    <w:p w:rsidR="003D557E" w:rsidRDefault="0051758E" w:rsidP="00805644">
      <w:pPr>
        <w:pStyle w:val="Heading2"/>
        <w:numPr>
          <w:ilvl w:val="2"/>
          <w:numId w:val="3"/>
        </w:numPr>
      </w:pPr>
      <w:bookmarkStart w:id="10" w:name="_Toc268094277"/>
      <w:r>
        <w:t>Order Emails</w:t>
      </w:r>
      <w:bookmarkEnd w:id="10"/>
    </w:p>
    <w:p w:rsidR="00805644" w:rsidRPr="00805644" w:rsidRDefault="00805644" w:rsidP="00805644"/>
    <w:p w:rsidR="00CA41A5" w:rsidRDefault="00CA41A5" w:rsidP="005D13A4">
      <w:pPr>
        <w:rPr>
          <w:rFonts w:ascii="Helvetica" w:hAnsi="Helvetica"/>
        </w:rPr>
      </w:pPr>
      <w:r>
        <w:rPr>
          <w:rFonts w:ascii="Helvetica" w:hAnsi="Helvetica"/>
        </w:rPr>
        <w:t xml:space="preserve">Order Notification emails are sent to the user to whom the order belongs. The user profile has options to opt-in and out for getting these emails. The following are the scenarios where emails will be generated by the system and will be sent out to the users. </w:t>
      </w:r>
    </w:p>
    <w:p w:rsidR="00CA41A5" w:rsidRDefault="00CA41A5" w:rsidP="005D13A4">
      <w:pPr>
        <w:rPr>
          <w:rFonts w:ascii="Helvetica" w:hAnsi="Helvetica"/>
        </w:rPr>
      </w:pPr>
    </w:p>
    <w:p w:rsidR="004D3164" w:rsidRDefault="00697939" w:rsidP="002B5EF4">
      <w:pPr>
        <w:pStyle w:val="ListParagraph"/>
        <w:numPr>
          <w:ilvl w:val="0"/>
          <w:numId w:val="15"/>
        </w:numPr>
        <w:autoSpaceDE w:val="0"/>
        <w:autoSpaceDN w:val="0"/>
        <w:adjustRightInd w:val="0"/>
      </w:pPr>
      <w:r>
        <w:t>Orders</w:t>
      </w:r>
      <w:r w:rsidR="00CA41A5">
        <w:t xml:space="preserve"> Confirmation Email – This email is sent out to the user </w:t>
      </w:r>
      <w:r w:rsidR="00F066B7">
        <w:t xml:space="preserve">based on the user profile, </w:t>
      </w:r>
      <w:r w:rsidR="00CA41A5">
        <w:t xml:space="preserve">when an order is placed by the user containing the details of the order. </w:t>
      </w:r>
      <w:r w:rsidR="000C57B4">
        <w:t xml:space="preserve"> This is the view of the customer order.</w:t>
      </w:r>
      <w:r w:rsidR="002B5EF4">
        <w:t xml:space="preserve"> If the order response comes back with a Legacy order # the email will have that, if not and the response times out or errors out, the email will be sent out without the legacy order #. </w:t>
      </w:r>
      <w:r w:rsidR="00F50D4B">
        <w:t xml:space="preserve"> </w:t>
      </w:r>
      <w:r w:rsidR="00F50D4B" w:rsidRPr="00F50D4B">
        <w:t>A copy of the email is sent out to the customer admins users based on their user profile.</w:t>
      </w:r>
      <w:r w:rsidR="00557D79">
        <w:t xml:space="preserve"> A copy is also sent out to the primary sales rep </w:t>
      </w:r>
      <w:r w:rsidR="002C2AEB">
        <w:t xml:space="preserve">, CSR1 and CSR2 </w:t>
      </w:r>
      <w:r w:rsidR="00557D79">
        <w:t xml:space="preserve">of the bill to </w:t>
      </w:r>
      <w:r w:rsidR="002C2AEB">
        <w:t>customer if the send email confirmation flag is checked respectively</w:t>
      </w:r>
      <w:r w:rsidR="00557D79">
        <w:t xml:space="preserve"> in addition to the user and the additional email addresses selected during checkout.</w:t>
      </w:r>
    </w:p>
    <w:p w:rsidR="000C57B4" w:rsidRDefault="000C57B4" w:rsidP="000C57B4">
      <w:pPr>
        <w:pStyle w:val="ListParagraph"/>
        <w:numPr>
          <w:ilvl w:val="0"/>
          <w:numId w:val="15"/>
        </w:numPr>
        <w:autoSpaceDE w:val="0"/>
        <w:autoSpaceDN w:val="0"/>
        <w:adjustRightInd w:val="0"/>
      </w:pPr>
      <w:r>
        <w:t>Order</w:t>
      </w:r>
      <w:r w:rsidR="00A75D72">
        <w:t>s</w:t>
      </w:r>
      <w:r>
        <w:t xml:space="preserve"> Cancellation Email – This email is sent out to the user when an order is cancelled by the user</w:t>
      </w:r>
      <w:r w:rsidR="00F066B7">
        <w:t xml:space="preserve"> based on the user profile</w:t>
      </w:r>
      <w:r>
        <w:t>.</w:t>
      </w:r>
      <w:r w:rsidR="00F50D4B">
        <w:t xml:space="preserve"> </w:t>
      </w:r>
      <w:r w:rsidR="00F50D4B" w:rsidRPr="00F50D4B">
        <w:t xml:space="preserve"> A copy of the email is sent out to the customer admins users based on their user profile.</w:t>
      </w:r>
    </w:p>
    <w:p w:rsidR="00EE4322" w:rsidRPr="000C57B4" w:rsidRDefault="00697939" w:rsidP="004D3164">
      <w:pPr>
        <w:pStyle w:val="ListParagraph"/>
        <w:numPr>
          <w:ilvl w:val="0"/>
          <w:numId w:val="15"/>
        </w:numPr>
        <w:autoSpaceDE w:val="0"/>
        <w:autoSpaceDN w:val="0"/>
        <w:adjustRightInd w:val="0"/>
      </w:pPr>
      <w:r>
        <w:t>Orders</w:t>
      </w:r>
      <w:r w:rsidR="00EE4322">
        <w:t xml:space="preserve"> Shipment Email – </w:t>
      </w:r>
      <w:r w:rsidR="000C57B4">
        <w:t>This email is send out to the user when the status of an order</w:t>
      </w:r>
      <w:r w:rsidR="000C57B4" w:rsidRPr="00F50D4B">
        <w:t xml:space="preserve"> is updated to Shipped in the order update message to Sterling</w:t>
      </w:r>
      <w:r w:rsidR="00F066B7">
        <w:t xml:space="preserve"> based on the user profile</w:t>
      </w:r>
      <w:r w:rsidR="000C57B4" w:rsidRPr="00F50D4B">
        <w:t>.</w:t>
      </w:r>
      <w:r w:rsidR="00F50D4B" w:rsidRPr="00F50D4B">
        <w:t xml:space="preserve"> A copy of the email is sent out to the customer admins users based on their user profile.</w:t>
      </w:r>
    </w:p>
    <w:p w:rsidR="001A2A86" w:rsidRDefault="00697939" w:rsidP="00187BD7">
      <w:pPr>
        <w:pStyle w:val="ListParagraph"/>
        <w:numPr>
          <w:ilvl w:val="0"/>
          <w:numId w:val="15"/>
        </w:numPr>
        <w:autoSpaceDE w:val="0"/>
        <w:autoSpaceDN w:val="0"/>
        <w:adjustRightInd w:val="0"/>
      </w:pPr>
      <w:r>
        <w:t>Orders</w:t>
      </w:r>
      <w:r w:rsidR="00187BD7">
        <w:t xml:space="preserve"> </w:t>
      </w:r>
      <w:r w:rsidR="00A75D72">
        <w:t>Backorder Email – T</w:t>
      </w:r>
      <w:r w:rsidR="00187BD7">
        <w:t xml:space="preserve">his email will be sent out to the user </w:t>
      </w:r>
      <w:r w:rsidR="00A75D72">
        <w:t>when</w:t>
      </w:r>
      <w:r w:rsidR="00187BD7">
        <w:t xml:space="preserve"> the </w:t>
      </w:r>
      <w:r w:rsidR="00A75D72">
        <w:t xml:space="preserve">status of an </w:t>
      </w:r>
      <w:r w:rsidR="00187BD7">
        <w:t xml:space="preserve">order </w:t>
      </w:r>
      <w:r w:rsidR="00A75D72">
        <w:t>is updated to Backorder in the order update message to Sterling</w:t>
      </w:r>
      <w:r w:rsidR="00F066B7">
        <w:t xml:space="preserve"> based on the user profile</w:t>
      </w:r>
      <w:r w:rsidR="00187BD7">
        <w:t>.</w:t>
      </w:r>
      <w:r w:rsidR="00F50D4B">
        <w:t xml:space="preserve"> </w:t>
      </w:r>
      <w:r w:rsidR="00F50D4B" w:rsidRPr="00F50D4B">
        <w:t>A copy of the email is sent out to the customer admins users based on their user profile.</w:t>
      </w:r>
    </w:p>
    <w:p w:rsidR="00513F7E" w:rsidRPr="00513F7E" w:rsidRDefault="00513F7E" w:rsidP="00513F7E">
      <w:pPr>
        <w:pStyle w:val="ListParagraph"/>
        <w:numPr>
          <w:ilvl w:val="0"/>
          <w:numId w:val="15"/>
        </w:numPr>
        <w:autoSpaceDE w:val="0"/>
        <w:autoSpaceDN w:val="0"/>
        <w:adjustRightInd w:val="0"/>
      </w:pPr>
      <w:r>
        <w:rPr>
          <w:color w:val="000000"/>
        </w:rPr>
        <w:t xml:space="preserve">Order Approval Request to Approver Email – </w:t>
      </w:r>
      <w:r w:rsidR="00ED37D3">
        <w:rPr>
          <w:color w:val="000000"/>
        </w:rPr>
        <w:t>Email sent out to the approver asking to take an action.</w:t>
      </w:r>
    </w:p>
    <w:p w:rsidR="00513F7E" w:rsidRPr="000E155C" w:rsidRDefault="00513F7E" w:rsidP="00513F7E">
      <w:pPr>
        <w:pStyle w:val="ListParagraph"/>
        <w:numPr>
          <w:ilvl w:val="0"/>
          <w:numId w:val="15"/>
        </w:numPr>
        <w:autoSpaceDE w:val="0"/>
        <w:autoSpaceDN w:val="0"/>
        <w:adjustRightInd w:val="0"/>
      </w:pPr>
      <w:r>
        <w:rPr>
          <w:color w:val="000000"/>
        </w:rPr>
        <w:t xml:space="preserve">Order Rejection Email – </w:t>
      </w:r>
      <w:r w:rsidR="00BF1860">
        <w:rPr>
          <w:color w:val="000000"/>
        </w:rPr>
        <w:t>Email sent out to the owner of the order that the order approval request has been rejected.</w:t>
      </w:r>
    </w:p>
    <w:p w:rsidR="000E155C" w:rsidRDefault="000E155C" w:rsidP="000E155C">
      <w:pPr>
        <w:pStyle w:val="Heading2"/>
        <w:numPr>
          <w:ilvl w:val="2"/>
          <w:numId w:val="3"/>
        </w:numPr>
      </w:pPr>
      <w:bookmarkStart w:id="11" w:name="_Toc268094278"/>
      <w:r>
        <w:t>Admin E-mails</w:t>
      </w:r>
      <w:bookmarkEnd w:id="11"/>
    </w:p>
    <w:p w:rsidR="000E155C" w:rsidRPr="000E155C" w:rsidRDefault="000E155C" w:rsidP="000E155C"/>
    <w:p w:rsidR="00AB31E9" w:rsidRPr="00C27A2E" w:rsidRDefault="00AB31E9" w:rsidP="00AB31E9">
      <w:pPr>
        <w:pStyle w:val="ListParagraph"/>
        <w:numPr>
          <w:ilvl w:val="0"/>
          <w:numId w:val="15"/>
        </w:numPr>
        <w:autoSpaceDE w:val="0"/>
        <w:autoSpaceDN w:val="0"/>
        <w:adjustRightInd w:val="0"/>
        <w:rPr>
          <w:rFonts w:cs="Calibri"/>
          <w:color w:val="000000"/>
        </w:rPr>
      </w:pPr>
      <w:r w:rsidRPr="00AB31E9">
        <w:rPr>
          <w:color w:val="000000"/>
        </w:rPr>
        <w:t>New</w:t>
      </w:r>
      <w:r>
        <w:t xml:space="preserve"> Buyer Added</w:t>
      </w:r>
      <w:r w:rsidR="000E155C">
        <w:t xml:space="preserve"> - </w:t>
      </w:r>
      <w:r w:rsidRPr="00C27A2E">
        <w:rPr>
          <w:rFonts w:cs="Calibri"/>
          <w:color w:val="000000"/>
        </w:rPr>
        <w:t>E-mail sent to the customer Admin to let them know a new buyer has been added to the account.</w:t>
      </w:r>
    </w:p>
    <w:p w:rsidR="00AB31E9" w:rsidRPr="00C27A2E" w:rsidRDefault="00AB31E9" w:rsidP="00AB31E9">
      <w:pPr>
        <w:pStyle w:val="ListParagraph"/>
        <w:numPr>
          <w:ilvl w:val="0"/>
          <w:numId w:val="15"/>
        </w:numPr>
        <w:autoSpaceDE w:val="0"/>
        <w:autoSpaceDN w:val="0"/>
        <w:adjustRightInd w:val="0"/>
        <w:rPr>
          <w:rFonts w:cs="Calibri"/>
          <w:color w:val="000000"/>
        </w:rPr>
      </w:pPr>
      <w:r>
        <w:t xml:space="preserve">Buyer Removed - </w:t>
      </w:r>
      <w:r w:rsidRPr="00C27A2E">
        <w:rPr>
          <w:rFonts w:cs="Calibri"/>
          <w:color w:val="000000"/>
        </w:rPr>
        <w:t>E-mail sent to the customer Admin to let them know a buyer has been removed from the account.</w:t>
      </w:r>
    </w:p>
    <w:p w:rsidR="000E155C" w:rsidRPr="00BF1860" w:rsidRDefault="00AB31E9" w:rsidP="000E155C">
      <w:pPr>
        <w:pStyle w:val="ListParagraph"/>
        <w:numPr>
          <w:ilvl w:val="0"/>
          <w:numId w:val="15"/>
        </w:numPr>
        <w:autoSpaceDE w:val="0"/>
        <w:autoSpaceDN w:val="0"/>
        <w:adjustRightInd w:val="0"/>
      </w:pPr>
      <w:r>
        <w:t>User Profile Email Address Change – E-main sent out to the user notifying the email address on his profile has been changed.</w:t>
      </w:r>
    </w:p>
    <w:p w:rsidR="00BF1860" w:rsidRPr="00513F7E" w:rsidRDefault="00BF1860" w:rsidP="00BF1860">
      <w:pPr>
        <w:autoSpaceDE w:val="0"/>
        <w:autoSpaceDN w:val="0"/>
        <w:adjustRightInd w:val="0"/>
      </w:pPr>
    </w:p>
    <w:p w:rsidR="002F5C04" w:rsidRDefault="002F5C04" w:rsidP="00313CCE"/>
    <w:p w:rsidR="00981BA7" w:rsidRDefault="00981BA7" w:rsidP="00981BA7">
      <w:pPr>
        <w:pStyle w:val="Heading2"/>
        <w:numPr>
          <w:ilvl w:val="0"/>
          <w:numId w:val="0"/>
        </w:numPr>
        <w:ind w:left="720"/>
      </w:pPr>
    </w:p>
    <w:p w:rsidR="000845CD" w:rsidRPr="000845CD" w:rsidRDefault="0051758E" w:rsidP="007A1EA8">
      <w:pPr>
        <w:pStyle w:val="Heading2"/>
        <w:numPr>
          <w:ilvl w:val="2"/>
          <w:numId w:val="3"/>
        </w:numPr>
      </w:pPr>
      <w:bookmarkStart w:id="12" w:name="_Toc268094279"/>
      <w:r>
        <w:t>Order Approval Emails</w:t>
      </w:r>
      <w:bookmarkEnd w:id="12"/>
    </w:p>
    <w:p w:rsidR="000845CD" w:rsidRPr="000845CD" w:rsidRDefault="000845CD" w:rsidP="000845CD">
      <w:pPr>
        <w:pStyle w:val="Heading2"/>
        <w:numPr>
          <w:ilvl w:val="0"/>
          <w:numId w:val="0"/>
        </w:numPr>
        <w:ind w:left="720"/>
        <w:rPr>
          <w:rFonts w:cs="Times New Roman"/>
          <w:b w:val="0"/>
          <w:sz w:val="18"/>
        </w:rPr>
      </w:pPr>
    </w:p>
    <w:p w:rsidR="00115880" w:rsidRDefault="00115880" w:rsidP="00115880">
      <w:pPr>
        <w:autoSpaceDE w:val="0"/>
        <w:autoSpaceDN w:val="0"/>
        <w:adjustRightInd w:val="0"/>
        <w:rPr>
          <w:rFonts w:ascii="Helvetica" w:hAnsi="Helvetica"/>
        </w:rPr>
      </w:pPr>
      <w:r>
        <w:rPr>
          <w:rFonts w:ascii="Helvetica" w:hAnsi="Helvetica"/>
        </w:rPr>
        <w:t xml:space="preserve">When an order goes for approval, an event is invoked which in turns </w:t>
      </w:r>
      <w:r>
        <w:rPr>
          <w:rFonts w:ascii="Times New Roman" w:hAnsi="Times New Roman"/>
          <w:sz w:val="22"/>
          <w:szCs w:val="22"/>
        </w:rPr>
        <w:t xml:space="preserve">invokes the </w:t>
      </w:r>
      <w:r w:rsidRPr="00115880">
        <w:rPr>
          <w:rFonts w:ascii="Helvetica" w:hAnsi="Helvetica"/>
        </w:rPr>
        <w:t xml:space="preserve">YCD_Order_Approval_Email_8.5 service that generates an e-mail, which is sent to the approver of the order and the user who placed the order, to indicate that the order is on hold, pending approval. </w:t>
      </w:r>
    </w:p>
    <w:p w:rsidR="00115880" w:rsidRDefault="00115880" w:rsidP="00115880">
      <w:pPr>
        <w:autoSpaceDE w:val="0"/>
        <w:autoSpaceDN w:val="0"/>
        <w:adjustRightInd w:val="0"/>
        <w:rPr>
          <w:rFonts w:ascii="Helvetica" w:hAnsi="Helvetica"/>
        </w:rPr>
      </w:pPr>
    </w:p>
    <w:p w:rsidR="00115880" w:rsidRDefault="00115880" w:rsidP="00115880">
      <w:pPr>
        <w:autoSpaceDE w:val="0"/>
        <w:autoSpaceDN w:val="0"/>
        <w:adjustRightInd w:val="0"/>
        <w:rPr>
          <w:rFonts w:ascii="Times New Roman" w:hAnsi="Times New Roman"/>
          <w:sz w:val="22"/>
          <w:szCs w:val="22"/>
        </w:rPr>
      </w:pPr>
      <w:r w:rsidRPr="00115880">
        <w:rPr>
          <w:rFonts w:ascii="Helvetica" w:hAnsi="Helvetica"/>
        </w:rPr>
        <w:t>A sample implementation of the YCD_Order_Approval_Email_8.5 service, used to generate an e-mail when an order is on hold, pending approval, is illustrated in the following figure.</w:t>
      </w:r>
    </w:p>
    <w:p w:rsidR="00115880" w:rsidRDefault="00115880" w:rsidP="00115880">
      <w:pPr>
        <w:autoSpaceDE w:val="0"/>
        <w:autoSpaceDN w:val="0"/>
        <w:adjustRightInd w:val="0"/>
        <w:rPr>
          <w:rFonts w:ascii="Times New Roman" w:hAnsi="Times New Roman"/>
          <w:sz w:val="22"/>
          <w:szCs w:val="22"/>
        </w:rPr>
      </w:pPr>
    </w:p>
    <w:p w:rsidR="00115880" w:rsidRDefault="00115880" w:rsidP="00115880">
      <w:pPr>
        <w:autoSpaceDE w:val="0"/>
        <w:autoSpaceDN w:val="0"/>
        <w:adjustRightInd w:val="0"/>
        <w:rPr>
          <w:rFonts w:ascii="Times New Roman" w:hAnsi="Times New Roman"/>
          <w:sz w:val="22"/>
          <w:szCs w:val="22"/>
        </w:rPr>
      </w:pPr>
    </w:p>
    <w:p w:rsidR="004D3164" w:rsidRDefault="00115880" w:rsidP="00115880">
      <w:pPr>
        <w:autoSpaceDE w:val="0"/>
        <w:autoSpaceDN w:val="0"/>
        <w:adjustRightInd w:val="0"/>
        <w:rPr>
          <w:rFonts w:ascii="Helvetica" w:hAnsi="Helvetica"/>
        </w:rPr>
      </w:pPr>
      <w:r>
        <w:rPr>
          <w:rFonts w:ascii="Helvetica" w:hAnsi="Helvetica"/>
          <w:noProof/>
        </w:rPr>
        <w:drawing>
          <wp:inline distT="0" distB="0" distL="0" distR="0">
            <wp:extent cx="5486400" cy="260777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2607772"/>
                    </a:xfrm>
                    <a:prstGeom prst="rect">
                      <a:avLst/>
                    </a:prstGeom>
                    <a:noFill/>
                    <a:ln w="9525">
                      <a:noFill/>
                      <a:miter lim="800000"/>
                      <a:headEnd/>
                      <a:tailEnd/>
                    </a:ln>
                  </pic:spPr>
                </pic:pic>
              </a:graphicData>
            </a:graphic>
          </wp:inline>
        </w:drawing>
      </w:r>
    </w:p>
    <w:p w:rsidR="00115880" w:rsidRDefault="00115880" w:rsidP="00115880">
      <w:pPr>
        <w:autoSpaceDE w:val="0"/>
        <w:autoSpaceDN w:val="0"/>
        <w:adjustRightInd w:val="0"/>
        <w:rPr>
          <w:rFonts w:ascii="Helvetica" w:hAnsi="Helvetica"/>
        </w:rPr>
      </w:pPr>
    </w:p>
    <w:p w:rsidR="00115880" w:rsidRDefault="00115880" w:rsidP="00115880">
      <w:pPr>
        <w:autoSpaceDE w:val="0"/>
        <w:autoSpaceDN w:val="0"/>
        <w:adjustRightInd w:val="0"/>
        <w:rPr>
          <w:rFonts w:ascii="Helvetica" w:hAnsi="Helvetica"/>
        </w:rPr>
      </w:pPr>
    </w:p>
    <w:p w:rsidR="00115880" w:rsidRPr="00115880" w:rsidRDefault="00115880" w:rsidP="00115880">
      <w:pPr>
        <w:autoSpaceDE w:val="0"/>
        <w:autoSpaceDN w:val="0"/>
        <w:adjustRightInd w:val="0"/>
        <w:rPr>
          <w:rFonts w:ascii="Helvetica" w:hAnsi="Helvetica"/>
        </w:rPr>
      </w:pPr>
      <w:r w:rsidRPr="00115880">
        <w:rPr>
          <w:rFonts w:ascii="Helvetica" w:hAnsi="Helvetica"/>
        </w:rPr>
        <w:t>When the approver approves or rejects the order, an e-mail will be sent to the approver of the order and</w:t>
      </w:r>
      <w:r>
        <w:rPr>
          <w:rFonts w:ascii="Helvetica" w:hAnsi="Helvetica"/>
        </w:rPr>
        <w:t xml:space="preserve"> </w:t>
      </w:r>
      <w:r w:rsidRPr="00115880">
        <w:rPr>
          <w:rFonts w:ascii="Helvetica" w:hAnsi="Helvetica"/>
        </w:rPr>
        <w:t>the user to whom the order belongs stating that the order has been either approved or rejected.</w:t>
      </w:r>
      <w:r>
        <w:rPr>
          <w:rFonts w:ascii="Helvetica" w:hAnsi="Helvetica"/>
        </w:rPr>
        <w:t xml:space="preserve"> Once approved, the order is placed with Legacy and an order confirmation email will be sent out to the user in addition to the approval email.</w:t>
      </w:r>
    </w:p>
    <w:p w:rsidR="00DD5D02" w:rsidRDefault="00DD5D02" w:rsidP="000A4402">
      <w:pPr>
        <w:rPr>
          <w:rFonts w:ascii="Helvetica" w:hAnsi="Helvetica"/>
        </w:rPr>
      </w:pPr>
    </w:p>
    <w:p w:rsidR="00F75861" w:rsidRDefault="00F75861" w:rsidP="000A4402">
      <w:pPr>
        <w:rPr>
          <w:rFonts w:ascii="Helvetica" w:hAnsi="Helvetica"/>
        </w:rPr>
      </w:pPr>
    </w:p>
    <w:p w:rsidR="00F75861" w:rsidRDefault="00F75861" w:rsidP="000A4402">
      <w:pPr>
        <w:rPr>
          <w:rFonts w:ascii="Helvetica" w:hAnsi="Helvetica"/>
        </w:rPr>
      </w:pPr>
    </w:p>
    <w:p w:rsidR="00F75861" w:rsidRDefault="00F75861" w:rsidP="000A4402">
      <w:pPr>
        <w:rPr>
          <w:rFonts w:ascii="Helvetica" w:hAnsi="Helvetica"/>
        </w:rPr>
      </w:pPr>
    </w:p>
    <w:p w:rsidR="00F75861" w:rsidRPr="00115880" w:rsidRDefault="00F75861" w:rsidP="000A4402">
      <w:pPr>
        <w:rPr>
          <w:rFonts w:ascii="Helvetica" w:hAnsi="Helvetica"/>
        </w:rPr>
      </w:pPr>
    </w:p>
    <w:p w:rsidR="00224D78" w:rsidRPr="000845CD" w:rsidRDefault="0051758E" w:rsidP="00224D78">
      <w:pPr>
        <w:pStyle w:val="Heading2"/>
        <w:numPr>
          <w:ilvl w:val="2"/>
          <w:numId w:val="3"/>
        </w:numPr>
      </w:pPr>
      <w:bookmarkStart w:id="13" w:name="_Toc268094280"/>
      <w:r>
        <w:t>User setup / Forgot password Emails</w:t>
      </w:r>
      <w:bookmarkEnd w:id="13"/>
    </w:p>
    <w:p w:rsidR="00224D78" w:rsidRDefault="00224D78" w:rsidP="000A4402"/>
    <w:p w:rsidR="00010120" w:rsidRDefault="00675A23" w:rsidP="005E112C">
      <w:pPr>
        <w:autoSpaceDE w:val="0"/>
        <w:autoSpaceDN w:val="0"/>
        <w:adjustRightInd w:val="0"/>
      </w:pPr>
      <w:r>
        <w:t>When a new user is setup, an email is sen</w:t>
      </w:r>
      <w:r w:rsidR="00010120">
        <w:t>t</w:t>
      </w:r>
      <w:r>
        <w:t xml:space="preserve"> out to the us</w:t>
      </w:r>
      <w:r w:rsidR="00010120">
        <w:t>er with the generated password. For password reset, if the ‘</w:t>
      </w:r>
      <w:r w:rsidR="00010120">
        <w:rPr>
          <w:rFonts w:ascii="Times New Roman" w:hAnsi="Times New Roman"/>
          <w:b/>
          <w:bCs/>
          <w:sz w:val="22"/>
          <w:szCs w:val="22"/>
        </w:rPr>
        <w:t xml:space="preserve">Confirmation Is Required On Password Reset’ </w:t>
      </w:r>
      <w:r w:rsidR="00010120" w:rsidRPr="00010120">
        <w:t xml:space="preserve">rule is enabled, an email is sent out to the user containing the </w:t>
      </w:r>
      <w:r w:rsidR="005E112C">
        <w:t>password request id</w:t>
      </w:r>
      <w:r w:rsidR="00010120" w:rsidRPr="00010120">
        <w:t xml:space="preserve">. </w:t>
      </w:r>
      <w:r w:rsidR="005E112C">
        <w:t xml:space="preserve">The password reset request raises an event which in turn calls </w:t>
      </w:r>
      <w:r w:rsidR="005E112C" w:rsidRPr="005E112C">
        <w:t>the YCD_Send_Reset_Password_8.5 service to generate an e-mail containing a generated URL. This URL is sent to the user's e-mail address</w:t>
      </w:r>
      <w:r w:rsidR="005E112C">
        <w:t xml:space="preserve">. </w:t>
      </w:r>
    </w:p>
    <w:p w:rsidR="00010120" w:rsidRDefault="00010120" w:rsidP="00010120">
      <w:pPr>
        <w:autoSpaceDE w:val="0"/>
        <w:autoSpaceDN w:val="0"/>
        <w:adjustRightInd w:val="0"/>
      </w:pPr>
    </w:p>
    <w:p w:rsidR="00F75861" w:rsidRDefault="00F75861" w:rsidP="00010120">
      <w:pPr>
        <w:autoSpaceDE w:val="0"/>
        <w:autoSpaceDN w:val="0"/>
        <w:adjustRightInd w:val="0"/>
      </w:pPr>
    </w:p>
    <w:p w:rsidR="00F75861" w:rsidRDefault="00F75861" w:rsidP="00010120">
      <w:pPr>
        <w:autoSpaceDE w:val="0"/>
        <w:autoSpaceDN w:val="0"/>
        <w:adjustRightInd w:val="0"/>
      </w:pPr>
    </w:p>
    <w:p w:rsidR="00F75861" w:rsidRDefault="00F75861" w:rsidP="00010120">
      <w:pPr>
        <w:autoSpaceDE w:val="0"/>
        <w:autoSpaceDN w:val="0"/>
        <w:adjustRightInd w:val="0"/>
      </w:pPr>
    </w:p>
    <w:p w:rsidR="0051758E" w:rsidRDefault="0051758E" w:rsidP="0051758E">
      <w:pPr>
        <w:pStyle w:val="Heading2"/>
        <w:numPr>
          <w:ilvl w:val="2"/>
          <w:numId w:val="3"/>
        </w:numPr>
      </w:pPr>
      <w:bookmarkStart w:id="14" w:name="_Toc268094281"/>
      <w:r>
        <w:t>Web forms related Emails</w:t>
      </w:r>
      <w:bookmarkEnd w:id="14"/>
    </w:p>
    <w:p w:rsidR="0032561A" w:rsidRDefault="0032561A" w:rsidP="0051758E">
      <w:r>
        <w:t xml:space="preserve">These emails relate to the actions where a user fills out a form on the site and hits the submit button. At that point an email is sent out to xpedx admin group (email address needs to be defined by xpedx) as well as the user confirming the on-line form was submitted successfully. Following forms filled on the web will result in email generation as part of confirmation. </w:t>
      </w:r>
    </w:p>
    <w:p w:rsidR="0051758E" w:rsidRDefault="0051758E" w:rsidP="0032561A">
      <w:pPr>
        <w:pStyle w:val="ListParagraph"/>
        <w:numPr>
          <w:ilvl w:val="0"/>
          <w:numId w:val="24"/>
        </w:numPr>
      </w:pPr>
      <w:r>
        <w:t>Samples</w:t>
      </w:r>
    </w:p>
    <w:p w:rsidR="0051758E" w:rsidRDefault="0051758E" w:rsidP="0051758E">
      <w:pPr>
        <w:pStyle w:val="ListParagraph"/>
        <w:numPr>
          <w:ilvl w:val="0"/>
          <w:numId w:val="24"/>
        </w:numPr>
      </w:pPr>
      <w:r>
        <w:t>Returns</w:t>
      </w:r>
      <w:r w:rsidR="0032561A">
        <w:t xml:space="preserve"> </w:t>
      </w:r>
    </w:p>
    <w:p w:rsidR="00CA41A5" w:rsidRDefault="00CA41A5" w:rsidP="0051758E">
      <w:pPr>
        <w:pStyle w:val="ListParagraph"/>
        <w:numPr>
          <w:ilvl w:val="0"/>
          <w:numId w:val="24"/>
        </w:numPr>
      </w:pPr>
      <w:r>
        <w:t>Contact Us.</w:t>
      </w:r>
    </w:p>
    <w:p w:rsidR="00E171F1" w:rsidRPr="0051758E" w:rsidRDefault="00E171F1" w:rsidP="0051758E">
      <w:pPr>
        <w:pStyle w:val="ListParagraph"/>
        <w:numPr>
          <w:ilvl w:val="0"/>
          <w:numId w:val="24"/>
        </w:numPr>
      </w:pPr>
      <w:r>
        <w:t>New customer registration</w:t>
      </w:r>
    </w:p>
    <w:p w:rsidR="0051758E" w:rsidRDefault="0051758E" w:rsidP="0051758E">
      <w:pPr>
        <w:pStyle w:val="Heading2"/>
        <w:numPr>
          <w:ilvl w:val="2"/>
          <w:numId w:val="3"/>
        </w:numPr>
      </w:pPr>
      <w:bookmarkStart w:id="15" w:name="_Toc268094282"/>
      <w:r>
        <w:t>On Demand Emails</w:t>
      </w:r>
      <w:bookmarkEnd w:id="15"/>
    </w:p>
    <w:p w:rsidR="003520B7" w:rsidRDefault="00427347" w:rsidP="005412E7">
      <w:r>
        <w:t xml:space="preserve">On Demand email requests are initiated by the users from </w:t>
      </w:r>
      <w:r w:rsidR="003520B7">
        <w:t xml:space="preserve">various </w:t>
      </w:r>
      <w:r>
        <w:t xml:space="preserve">pages on the site and are not system generated. For e.g, </w:t>
      </w:r>
      <w:r w:rsidR="003520B7">
        <w:t>refer</w:t>
      </w:r>
      <w:r>
        <w:t xml:space="preserve"> an item to a friend from the product detail page.</w:t>
      </w:r>
      <w:r w:rsidR="003520B7">
        <w:t xml:space="preserve"> </w:t>
      </w:r>
      <w:r w:rsidR="00DC3309">
        <w:t xml:space="preserve">For BR1 these are the on –demand emails, as they are ootb. </w:t>
      </w:r>
      <w:r w:rsidR="003520B7">
        <w:t>The following is the list of on-demand emails for the xpedx solution</w:t>
      </w:r>
      <w:r w:rsidR="00185636">
        <w:t>, additional ones needed need to be planned out as time permits or BR1.1</w:t>
      </w:r>
      <w:r w:rsidR="003520B7">
        <w:t>:</w:t>
      </w:r>
    </w:p>
    <w:p w:rsidR="003520B7" w:rsidRDefault="003520B7" w:rsidP="003520B7">
      <w:pPr>
        <w:pStyle w:val="ListParagraph"/>
        <w:numPr>
          <w:ilvl w:val="0"/>
          <w:numId w:val="23"/>
        </w:numPr>
      </w:pPr>
      <w:r>
        <w:t>Email a Cart</w:t>
      </w:r>
    </w:p>
    <w:p w:rsidR="003520B7" w:rsidRDefault="003520B7" w:rsidP="003520B7">
      <w:pPr>
        <w:pStyle w:val="ListParagraph"/>
        <w:numPr>
          <w:ilvl w:val="0"/>
          <w:numId w:val="23"/>
        </w:numPr>
      </w:pPr>
      <w:r>
        <w:t>Email an Order</w:t>
      </w:r>
    </w:p>
    <w:p w:rsidR="003520B7" w:rsidRDefault="003520B7" w:rsidP="003520B7">
      <w:pPr>
        <w:pStyle w:val="ListParagraph"/>
        <w:numPr>
          <w:ilvl w:val="0"/>
          <w:numId w:val="23"/>
        </w:numPr>
      </w:pPr>
      <w:r>
        <w:t>Refer an item to a friend (from product detail page)</w:t>
      </w:r>
    </w:p>
    <w:p w:rsidR="00B30CB0" w:rsidRDefault="00B30CB0" w:rsidP="003520B7">
      <w:pPr>
        <w:pStyle w:val="ListParagraph"/>
        <w:numPr>
          <w:ilvl w:val="0"/>
          <w:numId w:val="23"/>
        </w:numPr>
      </w:pPr>
      <w:r>
        <w:t>Forgot Password Reset</w:t>
      </w:r>
    </w:p>
    <w:p w:rsidR="002B5EF4" w:rsidRDefault="002B5EF4" w:rsidP="002B5EF4">
      <w:pPr>
        <w:pStyle w:val="ListParagraph"/>
        <w:numPr>
          <w:ilvl w:val="0"/>
          <w:numId w:val="23"/>
        </w:numPr>
        <w:autoSpaceDE w:val="0"/>
        <w:autoSpaceDN w:val="0"/>
        <w:adjustRightInd w:val="0"/>
      </w:pPr>
      <w:r>
        <w:rPr>
          <w:color w:val="000000"/>
        </w:rPr>
        <w:t xml:space="preserve">Receive Order Update Email by CSR – </w:t>
      </w:r>
      <w:r>
        <w:t xml:space="preserve">Looks like this needs to be an on-demand email and it is a manual activity for CSR to send an email. They can use the send email button from the order detail page. </w:t>
      </w:r>
    </w:p>
    <w:p w:rsidR="002B5EF4" w:rsidRDefault="002B5EF4" w:rsidP="002B5EF4">
      <w:pPr>
        <w:ind w:left="360"/>
      </w:pPr>
    </w:p>
    <w:p w:rsidR="00982E1B" w:rsidRDefault="00E17FD9" w:rsidP="00E17FD9">
      <w:pPr>
        <w:pStyle w:val="Heading2"/>
        <w:numPr>
          <w:ilvl w:val="2"/>
          <w:numId w:val="3"/>
        </w:numPr>
      </w:pPr>
      <w:r>
        <w:t xml:space="preserve">Misc Emails: </w:t>
      </w:r>
    </w:p>
    <w:p w:rsidR="00E17FD9" w:rsidRDefault="00E17FD9" w:rsidP="00982E1B"/>
    <w:p w:rsidR="00982E1B" w:rsidRPr="00102537" w:rsidRDefault="00E17FD9" w:rsidP="00982E1B">
      <w:pPr>
        <w:pStyle w:val="ListParagraph"/>
        <w:numPr>
          <w:ilvl w:val="0"/>
          <w:numId w:val="27"/>
        </w:numPr>
      </w:pPr>
      <w:r>
        <w:t>New Ship to created through customer batch needs email notification to customer admin of the bill to.</w:t>
      </w:r>
    </w:p>
    <w:p w:rsidR="00982E1B" w:rsidRDefault="00982E1B" w:rsidP="00982E1B"/>
    <w:p w:rsidR="00427347" w:rsidRPr="005412E7" w:rsidRDefault="00427347" w:rsidP="005412E7"/>
    <w:p w:rsidR="00CA41A5" w:rsidRDefault="00CA41A5" w:rsidP="00CA41A5">
      <w:pPr>
        <w:pStyle w:val="Heading2"/>
        <w:numPr>
          <w:ilvl w:val="2"/>
          <w:numId w:val="3"/>
        </w:numPr>
      </w:pPr>
      <w:bookmarkStart w:id="16" w:name="_Toc268094283"/>
      <w:r>
        <w:t>Email Formats</w:t>
      </w:r>
      <w:bookmarkEnd w:id="16"/>
      <w:r>
        <w:t xml:space="preserve"> </w:t>
      </w:r>
    </w:p>
    <w:p w:rsidR="00CA41A5" w:rsidRPr="005412E7" w:rsidRDefault="00CA41A5" w:rsidP="00CA41A5">
      <w:r>
        <w:t>The following email formats will be supported. The preference for the email format is set at the user and customer profile. The user profile value overrides the value set at the customer profile. HTML will be the default format if nothing is set.</w:t>
      </w:r>
    </w:p>
    <w:p w:rsidR="00CA41A5" w:rsidRDefault="00CA41A5" w:rsidP="00CA41A5"/>
    <w:p w:rsidR="00CA41A5" w:rsidRDefault="00CA41A5" w:rsidP="00CA41A5">
      <w:pPr>
        <w:pStyle w:val="ListParagraph"/>
        <w:numPr>
          <w:ilvl w:val="0"/>
          <w:numId w:val="22"/>
        </w:numPr>
      </w:pPr>
      <w:r>
        <w:t>Text</w:t>
      </w:r>
    </w:p>
    <w:p w:rsidR="00CA41A5" w:rsidRDefault="00CA41A5" w:rsidP="00CA41A5">
      <w:pPr>
        <w:pStyle w:val="ListParagraph"/>
        <w:numPr>
          <w:ilvl w:val="0"/>
          <w:numId w:val="22"/>
        </w:numPr>
      </w:pPr>
      <w:r>
        <w:t>HTML</w:t>
      </w:r>
    </w:p>
    <w:p w:rsidR="00CA41A5" w:rsidRDefault="009A20D1" w:rsidP="0051758E">
      <w:pPr>
        <w:pStyle w:val="Heading2"/>
        <w:numPr>
          <w:ilvl w:val="2"/>
          <w:numId w:val="3"/>
        </w:numPr>
      </w:pPr>
      <w:bookmarkStart w:id="17" w:name="_Toc268094284"/>
      <w:r w:rsidRPr="009A20D1">
        <w:t>Validation of E-Mail Addresses</w:t>
      </w:r>
      <w:bookmarkEnd w:id="17"/>
    </w:p>
    <w:p w:rsidR="00F67271" w:rsidRPr="00F67271" w:rsidRDefault="00F67271" w:rsidP="00F67271">
      <w:pPr>
        <w:autoSpaceDE w:val="0"/>
        <w:autoSpaceDN w:val="0"/>
        <w:adjustRightInd w:val="0"/>
        <w:rPr>
          <w:rFonts w:ascii="Times New Roman" w:eastAsia="Calibri" w:hAnsi="Times New Roman"/>
          <w:sz w:val="22"/>
          <w:szCs w:val="22"/>
        </w:rPr>
      </w:pPr>
      <w:r w:rsidRPr="00F67271">
        <w:t>Sterling Web validates the e-mail addresses to which a user has to send the order details based on the</w:t>
      </w:r>
      <w:r>
        <w:t xml:space="preserve"> </w:t>
      </w:r>
      <w:r w:rsidRPr="00F67271">
        <w:t xml:space="preserve">following criteria: </w:t>
      </w:r>
    </w:p>
    <w:p w:rsidR="00F67271" w:rsidRP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The first character must be an alphabet.</w:t>
      </w:r>
    </w:p>
    <w:p w:rsidR="00F67271" w:rsidRP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The symbol @ must be present.</w:t>
      </w:r>
    </w:p>
    <w:p w:rsidR="00F67271" w:rsidRP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There must be at least one character before @.</w:t>
      </w:r>
    </w:p>
    <w:p w:rsidR="00F67271" w:rsidRP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 xml:space="preserve">There must be least one character between </w:t>
      </w:r>
      <w:r>
        <w:rPr>
          <w:rFonts w:ascii="Times New Roman" w:hAnsi="Times New Roman"/>
        </w:rPr>
        <w:t>@</w:t>
      </w:r>
      <w:r w:rsidRPr="00F67271">
        <w:rPr>
          <w:rFonts w:ascii="Times New Roman" w:hAnsi="Times New Roman"/>
        </w:rPr>
        <w:t xml:space="preserve"> and the period.</w:t>
      </w:r>
    </w:p>
    <w:p w:rsidR="00F67271" w:rsidRP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There must be between 2–4 characters after the period.</w:t>
      </w:r>
    </w:p>
    <w:p w:rsidR="00F67271" w:rsidRP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There must not be spaces in the e-mail address.</w:t>
      </w:r>
    </w:p>
    <w:p w:rsidR="00F67271" w:rsidRDefault="00F67271" w:rsidP="00F67271">
      <w:pPr>
        <w:pStyle w:val="ListParagraph"/>
        <w:numPr>
          <w:ilvl w:val="0"/>
          <w:numId w:val="25"/>
        </w:numPr>
        <w:autoSpaceDE w:val="0"/>
        <w:autoSpaceDN w:val="0"/>
        <w:adjustRightInd w:val="0"/>
        <w:rPr>
          <w:rFonts w:ascii="Times New Roman" w:hAnsi="Times New Roman"/>
        </w:rPr>
      </w:pPr>
      <w:r w:rsidRPr="00F67271">
        <w:rPr>
          <w:rFonts w:ascii="Times New Roman" w:hAnsi="Times New Roman"/>
        </w:rPr>
        <w:t>There must be a semi-colon (;) between addressees.</w:t>
      </w:r>
    </w:p>
    <w:p w:rsidR="00CA41A5" w:rsidRPr="00F67271" w:rsidRDefault="00F67271" w:rsidP="00F67271">
      <w:pPr>
        <w:autoSpaceDE w:val="0"/>
        <w:autoSpaceDN w:val="0"/>
        <w:adjustRightInd w:val="0"/>
        <w:ind w:left="360"/>
        <w:rPr>
          <w:rFonts w:ascii="Times New Roman" w:eastAsia="Calibri" w:hAnsi="Times New Roman"/>
          <w:sz w:val="22"/>
          <w:szCs w:val="22"/>
        </w:rPr>
      </w:pPr>
      <w:r w:rsidRPr="00F67271">
        <w:t>If any of these criteria is not met, Sterling Web displays an error message to notify the user of the incorrect criteria.</w:t>
      </w:r>
    </w:p>
    <w:p w:rsidR="00C33C41" w:rsidRPr="0051758E" w:rsidRDefault="00717436" w:rsidP="00CA41A5">
      <w:pPr>
        <w:pStyle w:val="Heading2"/>
        <w:numPr>
          <w:ilvl w:val="0"/>
          <w:numId w:val="0"/>
        </w:numPr>
        <w:rPr>
          <w:b w:val="0"/>
        </w:rPr>
      </w:pPr>
      <w:r w:rsidRPr="0051758E">
        <w:rPr>
          <w:b w:val="0"/>
        </w:rPr>
        <w:br w:type="page"/>
      </w:r>
    </w:p>
    <w:p w:rsidR="000911AD" w:rsidRDefault="000911AD" w:rsidP="00313CCE">
      <w:pPr>
        <w:rPr>
          <w:rFonts w:cs="Tahoma"/>
          <w:color w:val="339966"/>
        </w:rPr>
      </w:pPr>
    </w:p>
    <w:p w:rsidR="00313CCE" w:rsidRDefault="00313CCE" w:rsidP="00313CCE">
      <w:pPr>
        <w:pStyle w:val="Heading2"/>
      </w:pPr>
      <w:bookmarkStart w:id="18" w:name="_Toc268094285"/>
      <w:r>
        <w:t>Master System</w:t>
      </w:r>
      <w:bookmarkEnd w:id="18"/>
    </w:p>
    <w:p w:rsidR="00313CCE" w:rsidRDefault="00B2227E" w:rsidP="00313CCE">
      <w:r>
        <w:t>Sterling</w:t>
      </w:r>
      <w:r w:rsidR="00661EE5">
        <w:t xml:space="preserve"> is the master of system for </w:t>
      </w:r>
      <w:r w:rsidR="001C4AC6">
        <w:t xml:space="preserve">sending the email mentioned in the document. </w:t>
      </w:r>
    </w:p>
    <w:p w:rsidR="00717436" w:rsidRDefault="00717436" w:rsidP="00313CCE"/>
    <w:p w:rsidR="00717436" w:rsidRDefault="00717436" w:rsidP="00313CCE"/>
    <w:p w:rsidR="00A6664E" w:rsidRDefault="00A6664E" w:rsidP="00313CCE"/>
    <w:p w:rsidR="000F501A" w:rsidRPr="000F501A" w:rsidRDefault="006F4E98" w:rsidP="000F501A">
      <w:pPr>
        <w:pStyle w:val="Heading2"/>
      </w:pPr>
      <w:bookmarkStart w:id="19" w:name="_Toc268094286"/>
      <w:r>
        <w:t>Implementation Details</w:t>
      </w:r>
      <w:bookmarkEnd w:id="19"/>
    </w:p>
    <w:p w:rsidR="006F4E98" w:rsidRDefault="00EA50BD" w:rsidP="006F4E98">
      <w:pPr>
        <w:pStyle w:val="Heading2"/>
        <w:numPr>
          <w:ilvl w:val="2"/>
          <w:numId w:val="3"/>
        </w:numPr>
      </w:pPr>
      <w:bookmarkStart w:id="20" w:name="_Toc268094287"/>
      <w:r>
        <w:t>Entity objects</w:t>
      </w:r>
      <w:r w:rsidR="006F4E98">
        <w:t>.</w:t>
      </w:r>
      <w:bookmarkEnd w:id="20"/>
    </w:p>
    <w:p w:rsidR="00A62832" w:rsidRDefault="00CD608A" w:rsidP="00892002">
      <w:pPr>
        <w:pStyle w:val="ListParagraph"/>
        <w:numPr>
          <w:ilvl w:val="0"/>
          <w:numId w:val="11"/>
        </w:numPr>
      </w:pPr>
      <w:r>
        <w:t>NA</w:t>
      </w:r>
    </w:p>
    <w:p w:rsidR="00996509" w:rsidRDefault="004B07AA" w:rsidP="003B73C0">
      <w:pPr>
        <w:pStyle w:val="Heading2"/>
        <w:numPr>
          <w:ilvl w:val="2"/>
          <w:numId w:val="3"/>
        </w:numPr>
      </w:pPr>
      <w:bookmarkStart w:id="21" w:name="_Toc268094288"/>
      <w:r>
        <w:t>Actions involved a</w:t>
      </w:r>
      <w:r w:rsidR="003B73C0">
        <w:t xml:space="preserve">nd </w:t>
      </w:r>
      <w:r w:rsidR="00996509">
        <w:t>Functions</w:t>
      </w:r>
      <w:bookmarkEnd w:id="21"/>
      <w:r w:rsidR="00996509">
        <w:t xml:space="preserve"> </w:t>
      </w:r>
    </w:p>
    <w:p w:rsidR="00697EF9" w:rsidRDefault="004C4171" w:rsidP="00892002">
      <w:pPr>
        <w:pStyle w:val="ListParagraph"/>
        <w:numPr>
          <w:ilvl w:val="0"/>
          <w:numId w:val="12"/>
        </w:numPr>
      </w:pPr>
      <w:r>
        <w:t>XPEDX_EmailHandler.java – This action class is responsible to handle all the on – demand emails and call the respective email component service.</w:t>
      </w:r>
    </w:p>
    <w:p w:rsidR="00B46543" w:rsidRDefault="00B46543" w:rsidP="00B46543">
      <w:pPr>
        <w:pStyle w:val="Heading2"/>
        <w:numPr>
          <w:ilvl w:val="2"/>
          <w:numId w:val="3"/>
        </w:numPr>
      </w:pPr>
      <w:bookmarkStart w:id="22" w:name="_Toc268094289"/>
      <w:r>
        <w:t>API Details</w:t>
      </w:r>
      <w:bookmarkEnd w:id="22"/>
    </w:p>
    <w:p w:rsidR="00B46543" w:rsidRPr="000E10DB" w:rsidRDefault="00CD608A" w:rsidP="00892002">
      <w:pPr>
        <w:pStyle w:val="ListParagraph"/>
        <w:numPr>
          <w:ilvl w:val="0"/>
          <w:numId w:val="10"/>
        </w:numPr>
      </w:pPr>
      <w:r>
        <w:t>NA</w:t>
      </w:r>
    </w:p>
    <w:p w:rsidR="000F501A" w:rsidRDefault="000F501A" w:rsidP="00313CCE">
      <w:pPr>
        <w:rPr>
          <w:rFonts w:cs="Tahoma"/>
        </w:rPr>
      </w:pPr>
    </w:p>
    <w:p w:rsidR="000F501A" w:rsidRDefault="000F501A" w:rsidP="000F501A">
      <w:pPr>
        <w:pStyle w:val="Heading2"/>
      </w:pPr>
      <w:bookmarkStart w:id="23" w:name="_Toc268094290"/>
      <w:r>
        <w:t>Process Flow</w:t>
      </w:r>
      <w:bookmarkEnd w:id="23"/>
    </w:p>
    <w:p w:rsidR="00EA6BEA" w:rsidRDefault="00EA6BEA" w:rsidP="00EA6BEA"/>
    <w:p w:rsidR="00EA6BEA" w:rsidRPr="00EA6BEA" w:rsidRDefault="00EA6BEA" w:rsidP="00EA6BEA">
      <w:pPr>
        <w:sectPr w:rsidR="00EA6BEA" w:rsidRPr="00EA6BEA" w:rsidSect="00083555">
          <w:pgSz w:w="12240" w:h="15840" w:code="1"/>
          <w:pgMar w:top="1440" w:right="1800" w:bottom="1440" w:left="1800" w:header="720" w:footer="720" w:gutter="0"/>
          <w:cols w:space="720"/>
          <w:titlePg/>
        </w:sectPr>
      </w:pPr>
      <w:r>
        <w:t>Not Applicable</w:t>
      </w:r>
    </w:p>
    <w:p w:rsidR="00FE21E4" w:rsidRDefault="00FE21E4" w:rsidP="00FE21E4"/>
    <w:p w:rsidR="000513AD" w:rsidRPr="00D008E6" w:rsidRDefault="000513AD" w:rsidP="00FE21E4"/>
    <w:p w:rsidR="00313CCE" w:rsidRDefault="00313CCE" w:rsidP="00313CCE">
      <w:pPr>
        <w:pStyle w:val="Heading2"/>
      </w:pPr>
      <w:bookmarkStart w:id="24" w:name="_Toc268094291"/>
      <w:r>
        <w:t>Screen Shot</w:t>
      </w:r>
      <w:bookmarkEnd w:id="24"/>
    </w:p>
    <w:p w:rsidR="00285DC0" w:rsidRDefault="00285DC0" w:rsidP="00285DC0"/>
    <w:p w:rsidR="00F11829" w:rsidRDefault="00A322B2" w:rsidP="00285DC0">
      <w:r>
        <w:t>NA</w:t>
      </w:r>
    </w:p>
    <w:p w:rsidR="00F11829" w:rsidRDefault="00F11829" w:rsidP="00285DC0"/>
    <w:p w:rsidR="000911AD" w:rsidRPr="000911AD" w:rsidRDefault="000911AD" w:rsidP="000911AD"/>
    <w:p w:rsidR="00313CCE" w:rsidRDefault="00313CCE" w:rsidP="00313CCE">
      <w:pPr>
        <w:pStyle w:val="Heading2"/>
      </w:pPr>
      <w:bookmarkStart w:id="25" w:name="_Toc268094292"/>
      <w:r>
        <w:t>Open Questions</w:t>
      </w:r>
      <w:bookmarkEnd w:id="25"/>
    </w:p>
    <w:p w:rsidR="00D91413" w:rsidRDefault="00D91413" w:rsidP="0065411D"/>
    <w:p w:rsidR="00F04842" w:rsidRDefault="00723AC7" w:rsidP="00653CF6">
      <w:pPr>
        <w:numPr>
          <w:ilvl w:val="0"/>
          <w:numId w:val="4"/>
        </w:numPr>
      </w:pPr>
      <w:r>
        <w:t xml:space="preserve">Order Change notification emails – Order Can change due to several reasons and there will be multiple order updates from backend which might trigger this email event. Do we really need to send order change /update emails to the customers? The JAD session notes says, send order update email if the order is changed by CSR. Can you please explain what is </w:t>
      </w:r>
      <w:r w:rsidR="00B268B6">
        <w:t>needed? Answer: Order update emails for every update to the order is out of scope because of the volume, that’s why we identified some based on status which are mentioned above.</w:t>
      </w:r>
    </w:p>
    <w:p w:rsidR="00F25E84" w:rsidRPr="00263BE0" w:rsidRDefault="001B1947" w:rsidP="00E04340">
      <w:pPr>
        <w:numPr>
          <w:ilvl w:val="0"/>
          <w:numId w:val="4"/>
        </w:numPr>
      </w:pPr>
      <w:r>
        <w:t xml:space="preserve">Can we have the format for the various email templates? </w:t>
      </w:r>
    </w:p>
    <w:p w:rsidR="00263BE0" w:rsidRPr="006140E2" w:rsidRDefault="00263BE0" w:rsidP="00653CF6">
      <w:pPr>
        <w:numPr>
          <w:ilvl w:val="0"/>
          <w:numId w:val="4"/>
        </w:numPr>
      </w:pPr>
      <w:r w:rsidRPr="00B21AB9">
        <w:t xml:space="preserve">New shipto setups are done in the back end. The data comes to Sterling through </w:t>
      </w:r>
      <w:r w:rsidR="00CA3F47" w:rsidRPr="00B21AB9">
        <w:t>batch feed, do you want us to send emails to the customer admin as soon as we insert a new ship to record.</w:t>
      </w:r>
      <w:r w:rsidR="00AF631B" w:rsidRPr="00B21AB9">
        <w:t xml:space="preserve"> </w:t>
      </w:r>
      <w:r w:rsidR="00B268B6">
        <w:t>Answer: Yes. Email notification is needed.</w:t>
      </w:r>
    </w:p>
    <w:p w:rsidR="00427347" w:rsidRPr="0098791F" w:rsidRDefault="00427347" w:rsidP="00653CF6">
      <w:pPr>
        <w:numPr>
          <w:ilvl w:val="0"/>
          <w:numId w:val="4"/>
        </w:numPr>
      </w:pPr>
      <w:r w:rsidRPr="00B21AB9">
        <w:t>Refer an item to a friend from product detail page, can we get a screen from IW for this.</w:t>
      </w:r>
    </w:p>
    <w:p w:rsidR="0098791F" w:rsidRPr="00A322B2" w:rsidRDefault="0098791F" w:rsidP="00653CF6">
      <w:pPr>
        <w:numPr>
          <w:ilvl w:val="0"/>
          <w:numId w:val="4"/>
        </w:numPr>
      </w:pPr>
      <w:r w:rsidRPr="00B21AB9">
        <w:t>Do we intend to send the order confirmation email to the users even if the order did not go through Legacy and we do not have a Legacy order # associated with the order? This is a scenario where the order is on hold within the sterling system.</w:t>
      </w:r>
      <w:r w:rsidR="00764F87">
        <w:t xml:space="preserve"> Answer: Yes, if the response comes back with a Legacy order # the email will have that, if not and the response times out or errors out, the email will be sent out without the legacy order #.</w:t>
      </w:r>
    </w:p>
    <w:p w:rsidR="00A322B2" w:rsidRPr="00E558CA" w:rsidRDefault="00A322B2" w:rsidP="00653CF6">
      <w:pPr>
        <w:numPr>
          <w:ilvl w:val="0"/>
          <w:numId w:val="4"/>
        </w:numPr>
      </w:pPr>
      <w:r w:rsidRPr="00B21AB9">
        <w:t>What is Order Delivery Email?</w:t>
      </w:r>
    </w:p>
    <w:p w:rsidR="00E558CA" w:rsidRPr="00A322B2" w:rsidRDefault="00E558CA" w:rsidP="00653CF6">
      <w:pPr>
        <w:numPr>
          <w:ilvl w:val="0"/>
          <w:numId w:val="4"/>
        </w:numPr>
      </w:pPr>
      <w:r w:rsidRPr="00B21AB9">
        <w:t>Need to know the process of notifying the Sales Rep / CSRs when the user places an order.</w:t>
      </w:r>
      <w:r w:rsidR="00102537">
        <w:t xml:space="preserve"> Answer: Send copy of the order confirmation email to Primary Sales Rep of the bill to. There will be a flag in the customer profile which will control whether to send or not.</w:t>
      </w:r>
    </w:p>
    <w:p w:rsidR="00A322B2" w:rsidRDefault="00A322B2" w:rsidP="00A322B2">
      <w:pPr>
        <w:ind w:left="720"/>
      </w:pPr>
    </w:p>
    <w:p w:rsidR="004818B8" w:rsidRPr="00652E46" w:rsidRDefault="004818B8" w:rsidP="00313CCE"/>
    <w:p w:rsidR="00313CCE" w:rsidRDefault="00313CCE" w:rsidP="00313CCE">
      <w:pPr>
        <w:pStyle w:val="Heading2"/>
      </w:pPr>
      <w:bookmarkStart w:id="26" w:name="_Toc268094293"/>
      <w:r>
        <w:t>Assumptions</w:t>
      </w:r>
      <w:bookmarkEnd w:id="26"/>
    </w:p>
    <w:p w:rsidR="00CB71D5" w:rsidRDefault="00160A6E" w:rsidP="00777DDB">
      <w:pPr>
        <w:numPr>
          <w:ilvl w:val="0"/>
          <w:numId w:val="17"/>
        </w:numPr>
      </w:pPr>
      <w:r>
        <w:t xml:space="preserve">PDF attachments in the emails </w:t>
      </w:r>
      <w:r w:rsidR="00F31E77">
        <w:t xml:space="preserve">will not be supported. </w:t>
      </w:r>
    </w:p>
    <w:p w:rsidR="007B4163" w:rsidRDefault="007B4163" w:rsidP="00777DDB">
      <w:pPr>
        <w:numPr>
          <w:ilvl w:val="0"/>
          <w:numId w:val="17"/>
        </w:numPr>
      </w:pPr>
      <w:r>
        <w:t>We do not keep a track of the emails sent out the customers/users. If xpedx want to keep a trace of all the emails sent from the system, they need to get the log information from their SMTP logs.</w:t>
      </w:r>
    </w:p>
    <w:p w:rsidR="0065411D" w:rsidRDefault="0065411D" w:rsidP="0065411D">
      <w:pPr>
        <w:ind w:left="720"/>
      </w:pPr>
    </w:p>
    <w:p w:rsidR="005F17C8" w:rsidRDefault="005F17C8" w:rsidP="005F17C8"/>
    <w:p w:rsidR="005F17C8" w:rsidRDefault="005F17C8" w:rsidP="005F17C8"/>
    <w:p w:rsidR="005F17C8" w:rsidRDefault="005F17C8" w:rsidP="005F17C8"/>
    <w:p w:rsidR="00717436" w:rsidRDefault="00717436" w:rsidP="005F17C8"/>
    <w:p w:rsidR="00717436" w:rsidRDefault="00717436" w:rsidP="005F17C8"/>
    <w:p w:rsidR="00717436" w:rsidRDefault="00717436" w:rsidP="005F17C8"/>
    <w:p w:rsidR="00717436" w:rsidRDefault="00717436" w:rsidP="005F17C8"/>
    <w:p w:rsidR="005F17C8" w:rsidRDefault="005F17C8" w:rsidP="005F17C8">
      <w:pPr>
        <w:pStyle w:val="Heading1"/>
        <w:numPr>
          <w:ilvl w:val="0"/>
          <w:numId w:val="3"/>
        </w:numPr>
        <w:rPr>
          <w:rFonts w:cs="Tahoma"/>
        </w:rPr>
      </w:pPr>
      <w:bookmarkStart w:id="27" w:name="_Toc268094294"/>
      <w:r>
        <w:rPr>
          <w:rFonts w:cs="Tahoma"/>
        </w:rPr>
        <w:t>Glossary</w:t>
      </w:r>
      <w:r w:rsidR="004B0CC3">
        <w:rPr>
          <w:rFonts w:cs="Tahoma"/>
        </w:rPr>
        <w:t xml:space="preserve"> of Terms</w:t>
      </w:r>
      <w:bookmarkEnd w:id="27"/>
    </w:p>
    <w:p w:rsidR="005F17C8" w:rsidRDefault="005F17C8"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020E1" w:rsidTr="00627ED1">
        <w:tc>
          <w:tcPr>
            <w:tcW w:w="738"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bookmarkStart w:id="28" w:name="OLE_LINK2"/>
            <w:r w:rsidRPr="00627ED1">
              <w:rPr>
                <w:rFonts w:ascii="Arial" w:hAnsi="Arial" w:cs="Arial"/>
                <w:sz w:val="18"/>
                <w:szCs w:val="18"/>
              </w:rPr>
              <w:t>S. No.</w:t>
            </w:r>
          </w:p>
        </w:tc>
        <w:tc>
          <w:tcPr>
            <w:tcW w:w="3330" w:type="dxa"/>
            <w:shd w:val="clear" w:color="auto" w:fill="00B0F0"/>
          </w:tcPr>
          <w:p w:rsidR="00E020E1" w:rsidRPr="00627ED1" w:rsidRDefault="00E020E1"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E020E1" w:rsidRPr="00627ED1" w:rsidRDefault="00E020E1" w:rsidP="00627ED1">
            <w:pPr>
              <w:pStyle w:val="NoSpacing"/>
              <w:tabs>
                <w:tab w:val="center" w:pos="4320"/>
                <w:tab w:val="right" w:pos="8640"/>
              </w:tabs>
              <w:jc w:val="center"/>
            </w:pPr>
            <w:r w:rsidRPr="00627ED1">
              <w:rPr>
                <w:rFonts w:ascii="Arial" w:hAnsi="Arial" w:cs="Arial"/>
                <w:sz w:val="18"/>
                <w:szCs w:val="18"/>
              </w:rPr>
              <w:t>Definition</w:t>
            </w:r>
          </w:p>
        </w:tc>
      </w:tr>
      <w:tr w:rsidR="000F2B8D" w:rsidTr="00627ED1">
        <w:tc>
          <w:tcPr>
            <w:tcW w:w="738" w:type="dxa"/>
          </w:tcPr>
          <w:p w:rsidR="000F2B8D" w:rsidRDefault="000F2B8D" w:rsidP="00A86037">
            <w:r>
              <w:t>1.</w:t>
            </w:r>
          </w:p>
        </w:tc>
        <w:tc>
          <w:tcPr>
            <w:tcW w:w="3330" w:type="dxa"/>
          </w:tcPr>
          <w:p w:rsidR="000F2B8D" w:rsidRDefault="000F2B8D" w:rsidP="00A86037">
            <w:r>
              <w:t>Entity Object</w:t>
            </w:r>
          </w:p>
        </w:tc>
        <w:tc>
          <w:tcPr>
            <w:tcW w:w="4788" w:type="dxa"/>
          </w:tcPr>
          <w:p w:rsidR="000F2B8D" w:rsidRDefault="000F2B8D" w:rsidP="00A86037">
            <w:r>
              <w:t>Database and Java entity objects to store the required data.</w:t>
            </w:r>
          </w:p>
        </w:tc>
      </w:tr>
      <w:tr w:rsidR="000F2B8D" w:rsidTr="00627ED1">
        <w:tc>
          <w:tcPr>
            <w:tcW w:w="738" w:type="dxa"/>
          </w:tcPr>
          <w:p w:rsidR="000F2B8D" w:rsidRDefault="000F2B8D" w:rsidP="00A86037">
            <w:r>
              <w:t>2.</w:t>
            </w:r>
          </w:p>
        </w:tc>
        <w:tc>
          <w:tcPr>
            <w:tcW w:w="3330" w:type="dxa"/>
          </w:tcPr>
          <w:p w:rsidR="000F2B8D" w:rsidRDefault="000F2B8D" w:rsidP="00A86037">
            <w:r>
              <w:t>Action Class</w:t>
            </w:r>
          </w:p>
        </w:tc>
        <w:tc>
          <w:tcPr>
            <w:tcW w:w="4788" w:type="dxa"/>
          </w:tcPr>
          <w:p w:rsidR="000F2B8D" w:rsidRDefault="000F2B8D" w:rsidP="00A86037">
            <w:r>
              <w:t>Struts controllers which redirects the parameters and does some business logic before calling the business APIs.</w:t>
            </w:r>
          </w:p>
        </w:tc>
      </w:tr>
      <w:tr w:rsidR="000F2B8D" w:rsidTr="00627ED1">
        <w:tc>
          <w:tcPr>
            <w:tcW w:w="738" w:type="dxa"/>
          </w:tcPr>
          <w:p w:rsidR="000F2B8D" w:rsidRDefault="000F2B8D" w:rsidP="00A86037">
            <w:r>
              <w:t>3.</w:t>
            </w:r>
          </w:p>
        </w:tc>
        <w:tc>
          <w:tcPr>
            <w:tcW w:w="3330" w:type="dxa"/>
          </w:tcPr>
          <w:p w:rsidR="000F2B8D" w:rsidRDefault="000F2B8D" w:rsidP="00A86037">
            <w:r>
              <w:t>BR1</w:t>
            </w:r>
          </w:p>
        </w:tc>
        <w:tc>
          <w:tcPr>
            <w:tcW w:w="4788" w:type="dxa"/>
          </w:tcPr>
          <w:p w:rsidR="000F2B8D" w:rsidRDefault="000F2B8D" w:rsidP="00A86037">
            <w:r>
              <w:t>Business Release 1</w:t>
            </w:r>
          </w:p>
        </w:tc>
      </w:tr>
      <w:tr w:rsidR="000F2B8D" w:rsidTr="00627ED1">
        <w:tc>
          <w:tcPr>
            <w:tcW w:w="738" w:type="dxa"/>
          </w:tcPr>
          <w:p w:rsidR="000F2B8D" w:rsidRDefault="000F2B8D" w:rsidP="00A86037"/>
        </w:tc>
        <w:tc>
          <w:tcPr>
            <w:tcW w:w="3330" w:type="dxa"/>
          </w:tcPr>
          <w:p w:rsidR="000F2B8D" w:rsidRDefault="000F2B8D" w:rsidP="00A86037"/>
        </w:tc>
        <w:tc>
          <w:tcPr>
            <w:tcW w:w="4788" w:type="dxa"/>
          </w:tcPr>
          <w:p w:rsidR="000F2B8D" w:rsidRDefault="000F2B8D" w:rsidP="00A86037"/>
        </w:tc>
      </w:tr>
      <w:tr w:rsidR="00E020E1" w:rsidTr="00627ED1">
        <w:tc>
          <w:tcPr>
            <w:tcW w:w="738" w:type="dxa"/>
          </w:tcPr>
          <w:p w:rsidR="00E020E1" w:rsidRDefault="00E020E1" w:rsidP="005F17C8"/>
        </w:tc>
        <w:tc>
          <w:tcPr>
            <w:tcW w:w="3330" w:type="dxa"/>
          </w:tcPr>
          <w:p w:rsidR="00E020E1" w:rsidRDefault="00E020E1" w:rsidP="005F17C8"/>
        </w:tc>
        <w:tc>
          <w:tcPr>
            <w:tcW w:w="4788" w:type="dxa"/>
          </w:tcPr>
          <w:p w:rsidR="00E020E1" w:rsidRDefault="00E020E1" w:rsidP="005F17C8"/>
        </w:tc>
      </w:tr>
      <w:bookmarkEnd w:id="28"/>
    </w:tbl>
    <w:p w:rsidR="004B0CC3" w:rsidRPr="002C3B54" w:rsidRDefault="004B0CC3" w:rsidP="005F17C8"/>
    <w:sectPr w:rsidR="004B0CC3"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2A2" w:rsidRDefault="00C732A2">
      <w:r>
        <w:separator/>
      </w:r>
    </w:p>
  </w:endnote>
  <w:endnote w:type="continuationSeparator" w:id="0">
    <w:p w:rsidR="00C732A2" w:rsidRDefault="00C732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76C" w:rsidRDefault="00F31FC9" w:rsidP="00DE576C">
    <w:pPr>
      <w:rPr>
        <w:rFonts w:cs="Tahoma"/>
        <w:sz w:val="16"/>
        <w:szCs w:val="16"/>
      </w:rPr>
    </w:pPr>
    <w:r>
      <w:rPr>
        <w:rFonts w:cs="Tahoma"/>
        <w:color w:val="000000"/>
        <w:sz w:val="16"/>
        <w:szCs w:val="16"/>
      </w:rPr>
      <w:t>6</w:t>
    </w:r>
    <w:r w:rsidR="00DE576C">
      <w:rPr>
        <w:rFonts w:cs="Tahoma"/>
        <w:color w:val="000000"/>
        <w:sz w:val="16"/>
        <w:szCs w:val="16"/>
      </w:rPr>
      <w:t>/</w:t>
    </w:r>
    <w:r>
      <w:rPr>
        <w:rFonts w:cs="Tahoma"/>
        <w:color w:val="000000"/>
        <w:sz w:val="16"/>
        <w:szCs w:val="16"/>
      </w:rPr>
      <w:t>2</w:t>
    </w:r>
    <w:r w:rsidR="00DE576C">
      <w:rPr>
        <w:rFonts w:cs="Tahoma"/>
        <w:color w:val="000000"/>
        <w:sz w:val="16"/>
        <w:szCs w:val="16"/>
      </w:rPr>
      <w:t>8/2010 3:50 PM</w:t>
    </w:r>
    <w:r w:rsidR="00DE576C">
      <w:rPr>
        <w:rFonts w:cs="Tahoma"/>
        <w:color w:val="000000"/>
        <w:sz w:val="16"/>
        <w:szCs w:val="16"/>
      </w:rPr>
      <w:tab/>
    </w:r>
    <w:r w:rsidR="00DE576C">
      <w:rPr>
        <w:rFonts w:cs="Tahoma"/>
        <w:color w:val="000000"/>
        <w:sz w:val="16"/>
        <w:szCs w:val="16"/>
      </w:rPr>
      <w:tab/>
    </w:r>
    <w:r w:rsidR="00DE576C">
      <w:rPr>
        <w:rFonts w:cs="Tahoma"/>
        <w:color w:val="000000"/>
        <w:sz w:val="16"/>
        <w:szCs w:val="16"/>
      </w:rPr>
      <w:tab/>
    </w:r>
    <w:r w:rsidR="00DE576C">
      <w:rPr>
        <w:rFonts w:cs="Tahoma"/>
        <w:color w:val="000000"/>
        <w:sz w:val="16"/>
        <w:szCs w:val="16"/>
      </w:rPr>
      <w:tab/>
    </w:r>
    <w:r w:rsidR="00DE576C">
      <w:rPr>
        <w:rFonts w:cs="Tahoma"/>
        <w:color w:val="000000"/>
        <w:sz w:val="16"/>
        <w:szCs w:val="16"/>
      </w:rPr>
      <w:tab/>
    </w:r>
    <w:r w:rsidR="00DE576C">
      <w:rPr>
        <w:rFonts w:cs="Tahoma"/>
        <w:color w:val="000000"/>
        <w:sz w:val="16"/>
        <w:szCs w:val="16"/>
      </w:rPr>
      <w:tab/>
    </w:r>
    <w:r w:rsidR="00DE576C">
      <w:rPr>
        <w:rFonts w:cs="Tahoma"/>
        <w:color w:val="000000"/>
        <w:sz w:val="16"/>
        <w:szCs w:val="16"/>
      </w:rPr>
      <w:tab/>
    </w:r>
    <w:r w:rsidR="00DE576C">
      <w:rPr>
        <w:rFonts w:cs="Tahoma"/>
        <w:color w:val="000000"/>
        <w:sz w:val="16"/>
        <w:szCs w:val="16"/>
      </w:rPr>
      <w:tab/>
    </w:r>
    <w:r w:rsidR="00DE576C" w:rsidRPr="00DC6F42">
      <w:rPr>
        <w:rFonts w:cs="Tahoma"/>
        <w:color w:val="7F7F7F"/>
        <w:spacing w:val="60"/>
        <w:sz w:val="16"/>
        <w:szCs w:val="16"/>
      </w:rPr>
      <w:t>Page</w:t>
    </w:r>
    <w:r w:rsidR="00DE576C" w:rsidRPr="00DC6F42">
      <w:rPr>
        <w:rFonts w:cs="Tahoma"/>
        <w:color w:val="000000"/>
        <w:sz w:val="16"/>
        <w:szCs w:val="16"/>
      </w:rPr>
      <w:t xml:space="preserve"> | </w:t>
    </w:r>
    <w:r w:rsidR="00AC7089" w:rsidRPr="00DC6F42">
      <w:rPr>
        <w:rFonts w:cs="Tahoma"/>
        <w:color w:val="000000"/>
        <w:sz w:val="16"/>
        <w:szCs w:val="16"/>
      </w:rPr>
      <w:fldChar w:fldCharType="begin"/>
    </w:r>
    <w:r w:rsidR="00DE576C" w:rsidRPr="00DC6F42">
      <w:rPr>
        <w:rFonts w:cs="Tahoma"/>
        <w:color w:val="000000"/>
        <w:sz w:val="16"/>
        <w:szCs w:val="16"/>
      </w:rPr>
      <w:instrText xml:space="preserve"> PAGE   \* MERGEFORMAT </w:instrText>
    </w:r>
    <w:r w:rsidR="00AC7089" w:rsidRPr="00DC6F42">
      <w:rPr>
        <w:rFonts w:cs="Tahoma"/>
        <w:color w:val="000000"/>
        <w:sz w:val="16"/>
        <w:szCs w:val="16"/>
      </w:rPr>
      <w:fldChar w:fldCharType="separate"/>
    </w:r>
    <w:r w:rsidR="00270544" w:rsidRPr="00270544">
      <w:rPr>
        <w:rFonts w:cs="Tahoma"/>
        <w:b/>
        <w:noProof/>
        <w:color w:val="000000"/>
        <w:sz w:val="16"/>
        <w:szCs w:val="16"/>
      </w:rPr>
      <w:t>6</w:t>
    </w:r>
    <w:r w:rsidR="00AC7089" w:rsidRPr="00DC6F42">
      <w:rPr>
        <w:rFonts w:cs="Tahoma"/>
        <w:color w:val="000000"/>
        <w:sz w:val="16"/>
        <w:szCs w:val="16"/>
      </w:rPr>
      <w:fldChar w:fldCharType="end"/>
    </w:r>
    <w:r w:rsidR="00DE576C">
      <w:rPr>
        <w:rFonts w:cs="Tahoma"/>
        <w:color w:val="000000"/>
        <w:sz w:val="16"/>
        <w:szCs w:val="16"/>
      </w:rPr>
      <w:t xml:space="preserve">            </w:t>
    </w:r>
    <w:r w:rsidR="00AC7089" w:rsidRPr="008E0E74">
      <w:rPr>
        <w:rFonts w:cs="Tahoma"/>
        <w:sz w:val="16"/>
        <w:szCs w:val="16"/>
      </w:rPr>
      <w:fldChar w:fldCharType="begin"/>
    </w:r>
    <w:r w:rsidR="00DE576C" w:rsidRPr="008E0E74">
      <w:rPr>
        <w:rFonts w:cs="Tahoma"/>
        <w:sz w:val="16"/>
        <w:szCs w:val="16"/>
      </w:rPr>
      <w:instrText xml:space="preserve"> FILENAME  \* MERGEFORMAT </w:instrText>
    </w:r>
    <w:r w:rsidR="00AC7089" w:rsidRPr="008E0E74">
      <w:rPr>
        <w:rFonts w:cs="Tahoma"/>
        <w:sz w:val="16"/>
        <w:szCs w:val="16"/>
      </w:rPr>
      <w:fldChar w:fldCharType="separate"/>
    </w:r>
  </w:p>
  <w:p w:rsidR="00DE576C" w:rsidRPr="007A7BBC" w:rsidRDefault="00AC7089" w:rsidP="007A7BBC">
    <w:pPr>
      <w:rPr>
        <w:rFonts w:cs="Tahoma"/>
        <w:sz w:val="16"/>
        <w:szCs w:val="16"/>
      </w:rPr>
    </w:pPr>
    <w:fldSimple w:instr=" FILENAME  \* MERGEFORMAT ">
      <w:r w:rsidR="007A7BBC" w:rsidRPr="007A7BBC">
        <w:rPr>
          <w:rFonts w:cs="Tahoma"/>
          <w:sz w:val="16"/>
          <w:szCs w:val="16"/>
        </w:rPr>
        <w:t xml:space="preserve">xpedx Email Notifications and </w:t>
      </w:r>
      <w:r w:rsidR="00F31FC9">
        <w:rPr>
          <w:rFonts w:cs="Tahoma"/>
          <w:sz w:val="16"/>
          <w:szCs w:val="16"/>
        </w:rPr>
        <w:t>Communication Detail Design v1.2</w:t>
      </w:r>
      <w:r w:rsidR="007A7BBC" w:rsidRPr="007A7BBC">
        <w:rPr>
          <w:rFonts w:cs="Tahoma"/>
          <w:sz w:val="16"/>
          <w:szCs w:val="16"/>
        </w:rPr>
        <w:t>.doc</w:t>
      </w:r>
    </w:fldSimple>
    <w:r w:rsidRPr="008E0E74">
      <w:rPr>
        <w:rFonts w:cs="Tahoma"/>
        <w:sz w:val="16"/>
        <w:szCs w:val="16"/>
      </w:rPr>
      <w:fldChar w:fldCharType="end"/>
    </w:r>
    <w:r w:rsidR="00DE576C" w:rsidRPr="007A7BBC">
      <w:rPr>
        <w:rFonts w:cs="Tahoma"/>
        <w:sz w:val="16"/>
        <w:szCs w:val="16"/>
      </w:rPr>
      <w:tab/>
    </w:r>
    <w:r w:rsidR="00DE576C" w:rsidRPr="007A7BBC">
      <w:rPr>
        <w:rFonts w:cs="Tahoma"/>
        <w:sz w:val="16"/>
        <w:szCs w:val="16"/>
      </w:rPr>
      <w:tab/>
    </w:r>
  </w:p>
  <w:p w:rsidR="00DE576C" w:rsidRDefault="00DE576C" w:rsidP="00DE576C">
    <w:pPr>
      <w:ind w:right="378"/>
      <w:rPr>
        <w:rFonts w:cs="Tahoma"/>
        <w:color w:val="000000"/>
        <w:sz w:val="16"/>
        <w:szCs w:val="16"/>
      </w:rPr>
    </w:pPr>
  </w:p>
  <w:p w:rsidR="00DE576C" w:rsidRDefault="00DE576C" w:rsidP="00DE576C">
    <w:pPr>
      <w:ind w:right="378"/>
      <w:rPr>
        <w:rFonts w:cs="Tahoma"/>
        <w:color w:val="000000"/>
        <w:sz w:val="16"/>
        <w:szCs w:val="16"/>
      </w:rPr>
    </w:pPr>
    <w:r>
      <w:rPr>
        <w:rFonts w:cs="Tahoma"/>
        <w:color w:val="000000"/>
        <w:sz w:val="16"/>
        <w:szCs w:val="16"/>
      </w:rPr>
      <w:t>PRIVATE/PROPRIETARY/SECURE</w:t>
    </w:r>
  </w:p>
  <w:p w:rsidR="00DE576C" w:rsidRPr="00E40B69" w:rsidRDefault="00DE576C" w:rsidP="00DE576C">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520C18" w:rsidRPr="00DE576C" w:rsidRDefault="00520C18" w:rsidP="00DE57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E74" w:rsidRDefault="00350493" w:rsidP="008E0E74">
    <w:pPr>
      <w:rPr>
        <w:rFonts w:cs="Tahoma"/>
        <w:sz w:val="16"/>
        <w:szCs w:val="16"/>
      </w:rPr>
    </w:pPr>
    <w:r>
      <w:rPr>
        <w:rFonts w:cs="Tahoma"/>
        <w:color w:val="000000"/>
        <w:sz w:val="16"/>
        <w:szCs w:val="16"/>
      </w:rPr>
      <w:t>08</w:t>
    </w:r>
    <w:r w:rsidR="00B0117C">
      <w:rPr>
        <w:rFonts w:cs="Tahoma"/>
        <w:color w:val="000000"/>
        <w:sz w:val="16"/>
        <w:szCs w:val="16"/>
      </w:rPr>
      <w:t>/</w:t>
    </w:r>
    <w:r>
      <w:rPr>
        <w:rFonts w:cs="Tahoma"/>
        <w:color w:val="000000"/>
        <w:sz w:val="16"/>
        <w:szCs w:val="16"/>
      </w:rPr>
      <w:t>02</w:t>
    </w:r>
    <w:r w:rsidR="00303982">
      <w:rPr>
        <w:rFonts w:cs="Tahoma"/>
        <w:color w:val="000000"/>
        <w:sz w:val="16"/>
        <w:szCs w:val="16"/>
      </w:rPr>
      <w:t>/2010 3:50 PM</w:t>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Pr>
        <w:rFonts w:cs="Tahoma"/>
        <w:color w:val="000000"/>
        <w:sz w:val="16"/>
        <w:szCs w:val="16"/>
      </w:rPr>
      <w:tab/>
    </w:r>
    <w:r w:rsidR="00303982" w:rsidRPr="00DC6F42">
      <w:rPr>
        <w:rFonts w:cs="Tahoma"/>
        <w:color w:val="7F7F7F"/>
        <w:spacing w:val="60"/>
        <w:sz w:val="16"/>
        <w:szCs w:val="16"/>
      </w:rPr>
      <w:t>Page</w:t>
    </w:r>
    <w:r w:rsidR="00303982" w:rsidRPr="00DC6F42">
      <w:rPr>
        <w:rFonts w:cs="Tahoma"/>
        <w:color w:val="000000"/>
        <w:sz w:val="16"/>
        <w:szCs w:val="16"/>
      </w:rPr>
      <w:t xml:space="preserve"> | </w:t>
    </w:r>
    <w:r w:rsidR="00AC7089" w:rsidRPr="00DC6F42">
      <w:rPr>
        <w:rFonts w:cs="Tahoma"/>
        <w:color w:val="000000"/>
        <w:sz w:val="16"/>
        <w:szCs w:val="16"/>
      </w:rPr>
      <w:fldChar w:fldCharType="begin"/>
    </w:r>
    <w:r w:rsidR="00303982" w:rsidRPr="00DC6F42">
      <w:rPr>
        <w:rFonts w:cs="Tahoma"/>
        <w:color w:val="000000"/>
        <w:sz w:val="16"/>
        <w:szCs w:val="16"/>
      </w:rPr>
      <w:instrText xml:space="preserve"> PAGE   \* MERGEFORMAT </w:instrText>
    </w:r>
    <w:r w:rsidR="00AC7089" w:rsidRPr="00DC6F42">
      <w:rPr>
        <w:rFonts w:cs="Tahoma"/>
        <w:color w:val="000000"/>
        <w:sz w:val="16"/>
        <w:szCs w:val="16"/>
      </w:rPr>
      <w:fldChar w:fldCharType="separate"/>
    </w:r>
    <w:r w:rsidR="00C732A2" w:rsidRPr="00C732A2">
      <w:rPr>
        <w:rFonts w:cs="Tahoma"/>
        <w:b/>
        <w:noProof/>
        <w:color w:val="000000"/>
        <w:sz w:val="16"/>
        <w:szCs w:val="16"/>
      </w:rPr>
      <w:t>1</w:t>
    </w:r>
    <w:r w:rsidR="00AC7089" w:rsidRPr="00DC6F42">
      <w:rPr>
        <w:rFonts w:cs="Tahoma"/>
        <w:color w:val="000000"/>
        <w:sz w:val="16"/>
        <w:szCs w:val="16"/>
      </w:rPr>
      <w:fldChar w:fldCharType="end"/>
    </w:r>
    <w:r w:rsidR="00303982">
      <w:rPr>
        <w:rFonts w:cs="Tahoma"/>
        <w:color w:val="000000"/>
        <w:sz w:val="16"/>
        <w:szCs w:val="16"/>
      </w:rPr>
      <w:t xml:space="preserve">            </w:t>
    </w:r>
    <w:r w:rsidR="00AC7089" w:rsidRPr="008E0E74">
      <w:rPr>
        <w:rFonts w:cs="Tahoma"/>
        <w:sz w:val="16"/>
        <w:szCs w:val="16"/>
      </w:rPr>
      <w:fldChar w:fldCharType="begin"/>
    </w:r>
    <w:r w:rsidR="00094A14" w:rsidRPr="008E0E74">
      <w:rPr>
        <w:rFonts w:cs="Tahoma"/>
        <w:sz w:val="16"/>
        <w:szCs w:val="16"/>
      </w:rPr>
      <w:instrText xml:space="preserve"> FILENAME  \* MERGEFORMAT </w:instrText>
    </w:r>
    <w:r w:rsidR="00AC7089" w:rsidRPr="008E0E74">
      <w:rPr>
        <w:rFonts w:cs="Tahoma"/>
        <w:sz w:val="16"/>
        <w:szCs w:val="16"/>
      </w:rPr>
      <w:fldChar w:fldCharType="separate"/>
    </w:r>
  </w:p>
  <w:p w:rsidR="008E0E74" w:rsidRPr="008E0E74" w:rsidRDefault="00AC7089" w:rsidP="008E0E74">
    <w:pPr>
      <w:rPr>
        <w:rFonts w:cs="Tahoma"/>
        <w:sz w:val="16"/>
        <w:szCs w:val="16"/>
      </w:rPr>
    </w:pPr>
    <w:fldSimple w:instr=" FILENAME  \* MERGEFORMAT ">
      <w:fldSimple w:instr=" FILENAME  \* MERGEFORMAT ">
        <w:r w:rsidR="007A7BBC" w:rsidRPr="007A7BBC">
          <w:rPr>
            <w:rFonts w:cs="Tahoma"/>
            <w:sz w:val="16"/>
            <w:szCs w:val="16"/>
          </w:rPr>
          <w:t xml:space="preserve">xpedx Email Notifications and </w:t>
        </w:r>
        <w:r w:rsidR="00350493">
          <w:rPr>
            <w:rFonts w:cs="Tahoma"/>
            <w:sz w:val="16"/>
            <w:szCs w:val="16"/>
          </w:rPr>
          <w:t>Communication Detail Design v1.4</w:t>
        </w:r>
        <w:r w:rsidR="007A7BBC" w:rsidRPr="007A7BBC">
          <w:rPr>
            <w:rFonts w:cs="Tahoma"/>
            <w:sz w:val="16"/>
            <w:szCs w:val="16"/>
          </w:rPr>
          <w:t>.doc</w:t>
        </w:r>
      </w:fldSimple>
    </w:fldSimple>
  </w:p>
  <w:p w:rsidR="00303982" w:rsidRDefault="00AC7089" w:rsidP="00E40B69">
    <w:pPr>
      <w:ind w:right="378"/>
      <w:rPr>
        <w:rFonts w:cs="Tahoma"/>
        <w:color w:val="000000"/>
        <w:sz w:val="16"/>
        <w:szCs w:val="16"/>
      </w:rPr>
    </w:pPr>
    <w:r w:rsidRPr="008E0E74">
      <w:rPr>
        <w:rFonts w:cs="Tahoma"/>
        <w:sz w:val="16"/>
        <w:szCs w:val="16"/>
      </w:rPr>
      <w:fldChar w:fldCharType="end"/>
    </w:r>
    <w:r w:rsidR="00303982">
      <w:rPr>
        <w:rFonts w:cs="Tahoma"/>
        <w:color w:val="000000"/>
        <w:sz w:val="16"/>
        <w:szCs w:val="16"/>
      </w:rPr>
      <w:tab/>
    </w:r>
    <w:r w:rsidR="00303982">
      <w:rPr>
        <w:rFonts w:cs="Tahoma"/>
        <w:color w:val="000000"/>
        <w:sz w:val="16"/>
        <w:szCs w:val="16"/>
      </w:rPr>
      <w:tab/>
    </w:r>
  </w:p>
  <w:p w:rsidR="00303982" w:rsidRDefault="00303982" w:rsidP="00E40B69">
    <w:pPr>
      <w:ind w:right="378"/>
      <w:rPr>
        <w:rFonts w:cs="Tahoma"/>
        <w:color w:val="000000"/>
        <w:sz w:val="16"/>
        <w:szCs w:val="16"/>
      </w:rPr>
    </w:pPr>
  </w:p>
  <w:p w:rsidR="00303982" w:rsidRDefault="00303982" w:rsidP="00E40B69">
    <w:pPr>
      <w:ind w:right="378"/>
      <w:rPr>
        <w:rFonts w:cs="Tahoma"/>
        <w:color w:val="000000"/>
        <w:sz w:val="16"/>
        <w:szCs w:val="16"/>
      </w:rPr>
    </w:pPr>
    <w:r>
      <w:rPr>
        <w:rFonts w:cs="Tahoma"/>
        <w:color w:val="000000"/>
        <w:sz w:val="16"/>
        <w:szCs w:val="16"/>
      </w:rPr>
      <w:t>PRIVATE/PROPRIETARY/SECURE</w:t>
    </w:r>
  </w:p>
  <w:p w:rsidR="00303982" w:rsidRPr="00E40B69" w:rsidRDefault="00303982"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2A2" w:rsidRDefault="00C732A2">
      <w:r>
        <w:separator/>
      </w:r>
    </w:p>
  </w:footnote>
  <w:footnote w:type="continuationSeparator" w:id="0">
    <w:p w:rsidR="00C732A2" w:rsidRDefault="00C732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C18" w:rsidRDefault="00520C18">
    <w:pPr>
      <w:pStyle w:val="Header"/>
    </w:pPr>
    <w:r>
      <w:drawing>
        <wp:anchor distT="0" distB="0" distL="114300" distR="114300" simplePos="0" relativeHeight="251659264" behindDoc="0" locked="0" layoutInCell="1" allowOverlap="1">
          <wp:simplePos x="0" y="0"/>
          <wp:positionH relativeFrom="column">
            <wp:posOffset>4333875</wp:posOffset>
          </wp:positionH>
          <wp:positionV relativeFrom="paragraph">
            <wp:posOffset>-57150</wp:posOffset>
          </wp:positionV>
          <wp:extent cx="1828800" cy="561975"/>
          <wp:effectExtent l="19050" t="0" r="0" b="0"/>
          <wp:wrapNone/>
          <wp:docPr id="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520C18">
      <w:drawing>
        <wp:inline distT="0" distB="0" distL="0" distR="0">
          <wp:extent cx="2514600" cy="819150"/>
          <wp:effectExtent l="19050" t="0" r="0" b="0"/>
          <wp:docPr id="2"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3982" w:rsidRPr="00641FBE" w:rsidRDefault="00303982" w:rsidP="00641FBE">
    <w:pPr>
      <w:pStyle w:val="Header"/>
    </w:pPr>
    <w:r w:rsidRPr="00641FBE">
      <w:drawing>
        <wp:anchor distT="0" distB="0" distL="114300" distR="114300" simplePos="0" relativeHeight="2"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sidRPr="00641FBE">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3DB6DD1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A278A"/>
    <w:multiLevelType w:val="hybridMultilevel"/>
    <w:tmpl w:val="1B9E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91F69"/>
    <w:multiLevelType w:val="hybridMultilevel"/>
    <w:tmpl w:val="3DB6DD1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282484"/>
    <w:multiLevelType w:val="hybridMultilevel"/>
    <w:tmpl w:val="1F520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A67F4"/>
    <w:multiLevelType w:val="hybridMultilevel"/>
    <w:tmpl w:val="8800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33C28"/>
    <w:multiLevelType w:val="hybridMultilevel"/>
    <w:tmpl w:val="3702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C09F7"/>
    <w:multiLevelType w:val="hybridMultilevel"/>
    <w:tmpl w:val="DA92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886405"/>
    <w:multiLevelType w:val="hybridMultilevel"/>
    <w:tmpl w:val="CAD0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427A0DD7"/>
    <w:multiLevelType w:val="hybridMultilevel"/>
    <w:tmpl w:val="31CA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B396D"/>
    <w:multiLevelType w:val="hybridMultilevel"/>
    <w:tmpl w:val="822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F63C03"/>
    <w:multiLevelType w:val="hybridMultilevel"/>
    <w:tmpl w:val="12C6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449B6"/>
    <w:multiLevelType w:val="multilevel"/>
    <w:tmpl w:val="F4B0914C"/>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62760CE"/>
    <w:multiLevelType w:val="hybridMultilevel"/>
    <w:tmpl w:val="0D56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370609"/>
    <w:multiLevelType w:val="hybridMultilevel"/>
    <w:tmpl w:val="49B2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8">
    <w:nsid w:val="73AA1A0D"/>
    <w:multiLevelType w:val="hybridMultilevel"/>
    <w:tmpl w:val="2058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A1022"/>
    <w:multiLevelType w:val="hybridMultilevel"/>
    <w:tmpl w:val="2758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942B1"/>
    <w:multiLevelType w:val="hybridMultilevel"/>
    <w:tmpl w:val="A892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0E5A6D"/>
    <w:multiLevelType w:val="hybridMultilevel"/>
    <w:tmpl w:val="3AC0424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14"/>
  </w:num>
  <w:num w:numId="4">
    <w:abstractNumId w:val="2"/>
  </w:num>
  <w:num w:numId="5">
    <w:abstractNumId w:val="21"/>
  </w:num>
  <w:num w:numId="6">
    <w:abstractNumId w:val="17"/>
  </w:num>
  <w:num w:numId="7">
    <w:abstractNumId w:val="0"/>
  </w:num>
  <w:num w:numId="8">
    <w:abstractNumId w:val="5"/>
  </w:num>
  <w:num w:numId="9">
    <w:abstractNumId w:val="6"/>
  </w:num>
  <w:num w:numId="10">
    <w:abstractNumId w:val="12"/>
  </w:num>
  <w:num w:numId="11">
    <w:abstractNumId w:val="11"/>
  </w:num>
  <w:num w:numId="12">
    <w:abstractNumId w:val="20"/>
  </w:num>
  <w:num w:numId="13">
    <w:abstractNumId w:val="15"/>
  </w:num>
  <w:num w:numId="14">
    <w:abstractNumId w:val="19"/>
  </w:num>
  <w:num w:numId="15">
    <w:abstractNumId w:val="3"/>
  </w:num>
  <w:num w:numId="16">
    <w:abstractNumId w:val="8"/>
  </w:num>
  <w:num w:numId="17">
    <w:abstractNumId w:val="4"/>
  </w:num>
  <w:num w:numId="18">
    <w:abstractNumId w:val="14"/>
  </w:num>
  <w:num w:numId="19">
    <w:abstractNumId w:val="14"/>
  </w:num>
  <w:num w:numId="20">
    <w:abstractNumId w:val="14"/>
  </w:num>
  <w:num w:numId="21">
    <w:abstractNumId w:val="14"/>
  </w:num>
  <w:num w:numId="22">
    <w:abstractNumId w:val="13"/>
  </w:num>
  <w:num w:numId="23">
    <w:abstractNumId w:val="9"/>
  </w:num>
  <w:num w:numId="24">
    <w:abstractNumId w:val="16"/>
  </w:num>
  <w:num w:numId="25">
    <w:abstractNumId w:val="7"/>
  </w:num>
  <w:num w:numId="26">
    <w:abstractNumId w:val="14"/>
  </w:num>
  <w:num w:numId="27">
    <w:abstractNumId w:val="18"/>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548A"/>
    <w:rsid w:val="000075E0"/>
    <w:rsid w:val="00007D6A"/>
    <w:rsid w:val="00007E96"/>
    <w:rsid w:val="00010120"/>
    <w:rsid w:val="0001017C"/>
    <w:rsid w:val="00011065"/>
    <w:rsid w:val="000111BE"/>
    <w:rsid w:val="00011401"/>
    <w:rsid w:val="0001278C"/>
    <w:rsid w:val="00012BE5"/>
    <w:rsid w:val="00012ED5"/>
    <w:rsid w:val="00013751"/>
    <w:rsid w:val="00015BF8"/>
    <w:rsid w:val="00015DE1"/>
    <w:rsid w:val="000168B4"/>
    <w:rsid w:val="0001795A"/>
    <w:rsid w:val="0002034F"/>
    <w:rsid w:val="0002172D"/>
    <w:rsid w:val="00022186"/>
    <w:rsid w:val="000221EF"/>
    <w:rsid w:val="0002401F"/>
    <w:rsid w:val="00025327"/>
    <w:rsid w:val="00025BD1"/>
    <w:rsid w:val="00027CD9"/>
    <w:rsid w:val="00027ED2"/>
    <w:rsid w:val="000313CF"/>
    <w:rsid w:val="0003152B"/>
    <w:rsid w:val="0003256E"/>
    <w:rsid w:val="000325D1"/>
    <w:rsid w:val="000337C5"/>
    <w:rsid w:val="00036417"/>
    <w:rsid w:val="00037B70"/>
    <w:rsid w:val="000404CE"/>
    <w:rsid w:val="0004055E"/>
    <w:rsid w:val="00040930"/>
    <w:rsid w:val="00040EAA"/>
    <w:rsid w:val="00040F8C"/>
    <w:rsid w:val="00041AD1"/>
    <w:rsid w:val="000432C9"/>
    <w:rsid w:val="000458F9"/>
    <w:rsid w:val="00046149"/>
    <w:rsid w:val="0004793C"/>
    <w:rsid w:val="000513AD"/>
    <w:rsid w:val="00051774"/>
    <w:rsid w:val="0005253C"/>
    <w:rsid w:val="00053149"/>
    <w:rsid w:val="00054714"/>
    <w:rsid w:val="0005539A"/>
    <w:rsid w:val="00056200"/>
    <w:rsid w:val="0005663F"/>
    <w:rsid w:val="00056B41"/>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1EF8"/>
    <w:rsid w:val="00092C07"/>
    <w:rsid w:val="00093E6B"/>
    <w:rsid w:val="00094378"/>
    <w:rsid w:val="000946F7"/>
    <w:rsid w:val="00094A14"/>
    <w:rsid w:val="000952E7"/>
    <w:rsid w:val="0009534C"/>
    <w:rsid w:val="00095C9B"/>
    <w:rsid w:val="00097049"/>
    <w:rsid w:val="0009728A"/>
    <w:rsid w:val="000A19E9"/>
    <w:rsid w:val="000A2B6F"/>
    <w:rsid w:val="000A35F3"/>
    <w:rsid w:val="000A3F94"/>
    <w:rsid w:val="000A4402"/>
    <w:rsid w:val="000A4DC6"/>
    <w:rsid w:val="000A5FE7"/>
    <w:rsid w:val="000B0ABD"/>
    <w:rsid w:val="000B0C35"/>
    <w:rsid w:val="000B0D21"/>
    <w:rsid w:val="000B1669"/>
    <w:rsid w:val="000B1A81"/>
    <w:rsid w:val="000B2A51"/>
    <w:rsid w:val="000B32E2"/>
    <w:rsid w:val="000B41AD"/>
    <w:rsid w:val="000B4ABF"/>
    <w:rsid w:val="000B4BB3"/>
    <w:rsid w:val="000B6A63"/>
    <w:rsid w:val="000B6DF6"/>
    <w:rsid w:val="000B74BC"/>
    <w:rsid w:val="000B7A3B"/>
    <w:rsid w:val="000B7DDD"/>
    <w:rsid w:val="000C02E5"/>
    <w:rsid w:val="000C2D47"/>
    <w:rsid w:val="000C3B2C"/>
    <w:rsid w:val="000C407D"/>
    <w:rsid w:val="000C4CE7"/>
    <w:rsid w:val="000C57B4"/>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7CB9"/>
    <w:rsid w:val="000E0231"/>
    <w:rsid w:val="000E10DB"/>
    <w:rsid w:val="000E155C"/>
    <w:rsid w:val="000E2277"/>
    <w:rsid w:val="000E3D2F"/>
    <w:rsid w:val="000E3D4F"/>
    <w:rsid w:val="000E4066"/>
    <w:rsid w:val="000E4443"/>
    <w:rsid w:val="000E5709"/>
    <w:rsid w:val="000E6892"/>
    <w:rsid w:val="000E6D2D"/>
    <w:rsid w:val="000F01E9"/>
    <w:rsid w:val="000F1744"/>
    <w:rsid w:val="000F1D10"/>
    <w:rsid w:val="000F2B8D"/>
    <w:rsid w:val="000F36E9"/>
    <w:rsid w:val="000F3D8D"/>
    <w:rsid w:val="000F4D4B"/>
    <w:rsid w:val="000F501A"/>
    <w:rsid w:val="000F502C"/>
    <w:rsid w:val="000F60DA"/>
    <w:rsid w:val="000F7B62"/>
    <w:rsid w:val="000F7BED"/>
    <w:rsid w:val="0010024F"/>
    <w:rsid w:val="001003DA"/>
    <w:rsid w:val="00100845"/>
    <w:rsid w:val="00100BFC"/>
    <w:rsid w:val="00101443"/>
    <w:rsid w:val="0010177F"/>
    <w:rsid w:val="00101850"/>
    <w:rsid w:val="00102537"/>
    <w:rsid w:val="00103008"/>
    <w:rsid w:val="00103149"/>
    <w:rsid w:val="001048FE"/>
    <w:rsid w:val="00104B7E"/>
    <w:rsid w:val="00105969"/>
    <w:rsid w:val="00105F40"/>
    <w:rsid w:val="0010717D"/>
    <w:rsid w:val="00110529"/>
    <w:rsid w:val="00110AA6"/>
    <w:rsid w:val="00113A95"/>
    <w:rsid w:val="00114EEC"/>
    <w:rsid w:val="00115105"/>
    <w:rsid w:val="00115339"/>
    <w:rsid w:val="0011537B"/>
    <w:rsid w:val="00115399"/>
    <w:rsid w:val="0011558C"/>
    <w:rsid w:val="00115880"/>
    <w:rsid w:val="00116117"/>
    <w:rsid w:val="00116E5D"/>
    <w:rsid w:val="00120487"/>
    <w:rsid w:val="00120680"/>
    <w:rsid w:val="001206B2"/>
    <w:rsid w:val="00120816"/>
    <w:rsid w:val="00120CA3"/>
    <w:rsid w:val="00120D58"/>
    <w:rsid w:val="001216E4"/>
    <w:rsid w:val="00121C4D"/>
    <w:rsid w:val="00121C71"/>
    <w:rsid w:val="00124471"/>
    <w:rsid w:val="001258AC"/>
    <w:rsid w:val="00126EE7"/>
    <w:rsid w:val="00127D1F"/>
    <w:rsid w:val="00130577"/>
    <w:rsid w:val="0013085B"/>
    <w:rsid w:val="00130A21"/>
    <w:rsid w:val="0013186E"/>
    <w:rsid w:val="001318AB"/>
    <w:rsid w:val="00131EC7"/>
    <w:rsid w:val="00132027"/>
    <w:rsid w:val="001329EE"/>
    <w:rsid w:val="00133FCE"/>
    <w:rsid w:val="001351F1"/>
    <w:rsid w:val="00137386"/>
    <w:rsid w:val="0013762D"/>
    <w:rsid w:val="001378B6"/>
    <w:rsid w:val="00141E25"/>
    <w:rsid w:val="00142EAF"/>
    <w:rsid w:val="001448DB"/>
    <w:rsid w:val="001453CC"/>
    <w:rsid w:val="0014592E"/>
    <w:rsid w:val="00150496"/>
    <w:rsid w:val="00151155"/>
    <w:rsid w:val="0015225E"/>
    <w:rsid w:val="00152473"/>
    <w:rsid w:val="00152DB1"/>
    <w:rsid w:val="00153D89"/>
    <w:rsid w:val="001550F1"/>
    <w:rsid w:val="00156FFF"/>
    <w:rsid w:val="0015770A"/>
    <w:rsid w:val="00157E4B"/>
    <w:rsid w:val="00160275"/>
    <w:rsid w:val="00160A6E"/>
    <w:rsid w:val="00160F4D"/>
    <w:rsid w:val="001616B8"/>
    <w:rsid w:val="00162549"/>
    <w:rsid w:val="00162879"/>
    <w:rsid w:val="00162929"/>
    <w:rsid w:val="00163454"/>
    <w:rsid w:val="00163BBC"/>
    <w:rsid w:val="00163D74"/>
    <w:rsid w:val="00164A1B"/>
    <w:rsid w:val="00164FD4"/>
    <w:rsid w:val="00165352"/>
    <w:rsid w:val="00165E55"/>
    <w:rsid w:val="001666E6"/>
    <w:rsid w:val="0016704B"/>
    <w:rsid w:val="00171937"/>
    <w:rsid w:val="00172030"/>
    <w:rsid w:val="0017299A"/>
    <w:rsid w:val="00173245"/>
    <w:rsid w:val="00173EA6"/>
    <w:rsid w:val="001748F7"/>
    <w:rsid w:val="00175892"/>
    <w:rsid w:val="0017781B"/>
    <w:rsid w:val="00177D6B"/>
    <w:rsid w:val="00180DF1"/>
    <w:rsid w:val="001817FA"/>
    <w:rsid w:val="00182771"/>
    <w:rsid w:val="00183FBD"/>
    <w:rsid w:val="0018530A"/>
    <w:rsid w:val="00185636"/>
    <w:rsid w:val="0018599F"/>
    <w:rsid w:val="00185EFA"/>
    <w:rsid w:val="00186A99"/>
    <w:rsid w:val="00186DA6"/>
    <w:rsid w:val="00186EC6"/>
    <w:rsid w:val="001870F1"/>
    <w:rsid w:val="001872B1"/>
    <w:rsid w:val="00187BD7"/>
    <w:rsid w:val="001906A0"/>
    <w:rsid w:val="00190F56"/>
    <w:rsid w:val="00193F55"/>
    <w:rsid w:val="00194C58"/>
    <w:rsid w:val="00194D51"/>
    <w:rsid w:val="001951B0"/>
    <w:rsid w:val="0019580B"/>
    <w:rsid w:val="001962AE"/>
    <w:rsid w:val="00196F9A"/>
    <w:rsid w:val="001A0CA1"/>
    <w:rsid w:val="001A203A"/>
    <w:rsid w:val="001A2A86"/>
    <w:rsid w:val="001A35AB"/>
    <w:rsid w:val="001A3C9C"/>
    <w:rsid w:val="001A4DF4"/>
    <w:rsid w:val="001A5569"/>
    <w:rsid w:val="001A5C8B"/>
    <w:rsid w:val="001A6BDF"/>
    <w:rsid w:val="001B115C"/>
    <w:rsid w:val="001B1947"/>
    <w:rsid w:val="001B1BB1"/>
    <w:rsid w:val="001B2365"/>
    <w:rsid w:val="001B2482"/>
    <w:rsid w:val="001B2523"/>
    <w:rsid w:val="001B291E"/>
    <w:rsid w:val="001B65FF"/>
    <w:rsid w:val="001B6602"/>
    <w:rsid w:val="001B7E92"/>
    <w:rsid w:val="001B7F7A"/>
    <w:rsid w:val="001C120D"/>
    <w:rsid w:val="001C1761"/>
    <w:rsid w:val="001C1D1B"/>
    <w:rsid w:val="001C21FA"/>
    <w:rsid w:val="001C487D"/>
    <w:rsid w:val="001C4AC6"/>
    <w:rsid w:val="001C5EFE"/>
    <w:rsid w:val="001C5F12"/>
    <w:rsid w:val="001C612A"/>
    <w:rsid w:val="001D100F"/>
    <w:rsid w:val="001D1326"/>
    <w:rsid w:val="001D1CAB"/>
    <w:rsid w:val="001D2354"/>
    <w:rsid w:val="001D5FA0"/>
    <w:rsid w:val="001D653E"/>
    <w:rsid w:val="001D6678"/>
    <w:rsid w:val="001D69E7"/>
    <w:rsid w:val="001D7C10"/>
    <w:rsid w:val="001E02E6"/>
    <w:rsid w:val="001E093C"/>
    <w:rsid w:val="001E0AA6"/>
    <w:rsid w:val="001E0B44"/>
    <w:rsid w:val="001E1B98"/>
    <w:rsid w:val="001E2337"/>
    <w:rsid w:val="001E2A25"/>
    <w:rsid w:val="001E3769"/>
    <w:rsid w:val="001E3FD6"/>
    <w:rsid w:val="001E4433"/>
    <w:rsid w:val="001E488B"/>
    <w:rsid w:val="001E5FCF"/>
    <w:rsid w:val="001E74F1"/>
    <w:rsid w:val="001E7D4D"/>
    <w:rsid w:val="001E7F30"/>
    <w:rsid w:val="001F1BD4"/>
    <w:rsid w:val="001F1EFD"/>
    <w:rsid w:val="001F1FA3"/>
    <w:rsid w:val="001F4B39"/>
    <w:rsid w:val="001F59D9"/>
    <w:rsid w:val="001F615C"/>
    <w:rsid w:val="001F7255"/>
    <w:rsid w:val="00200380"/>
    <w:rsid w:val="00200E82"/>
    <w:rsid w:val="002025C2"/>
    <w:rsid w:val="002030F9"/>
    <w:rsid w:val="00203350"/>
    <w:rsid w:val="002043D6"/>
    <w:rsid w:val="002043E8"/>
    <w:rsid w:val="00205294"/>
    <w:rsid w:val="00205839"/>
    <w:rsid w:val="00205C85"/>
    <w:rsid w:val="0020651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4D78"/>
    <w:rsid w:val="002255FF"/>
    <w:rsid w:val="00226979"/>
    <w:rsid w:val="00226FE5"/>
    <w:rsid w:val="0022777D"/>
    <w:rsid w:val="0023043B"/>
    <w:rsid w:val="00230B6D"/>
    <w:rsid w:val="00230FE1"/>
    <w:rsid w:val="0023136E"/>
    <w:rsid w:val="00231D1C"/>
    <w:rsid w:val="00232504"/>
    <w:rsid w:val="002325A9"/>
    <w:rsid w:val="00233EDC"/>
    <w:rsid w:val="002349BC"/>
    <w:rsid w:val="002369FD"/>
    <w:rsid w:val="00236A5A"/>
    <w:rsid w:val="002401EF"/>
    <w:rsid w:val="00241A29"/>
    <w:rsid w:val="002423DD"/>
    <w:rsid w:val="0024503E"/>
    <w:rsid w:val="002456DC"/>
    <w:rsid w:val="00245990"/>
    <w:rsid w:val="002466B2"/>
    <w:rsid w:val="00247933"/>
    <w:rsid w:val="0025047A"/>
    <w:rsid w:val="002505BE"/>
    <w:rsid w:val="002512B0"/>
    <w:rsid w:val="002513DA"/>
    <w:rsid w:val="00252281"/>
    <w:rsid w:val="00252642"/>
    <w:rsid w:val="0025330F"/>
    <w:rsid w:val="002536CA"/>
    <w:rsid w:val="00254E04"/>
    <w:rsid w:val="00256792"/>
    <w:rsid w:val="0026029C"/>
    <w:rsid w:val="00260DBB"/>
    <w:rsid w:val="0026387D"/>
    <w:rsid w:val="00263BE0"/>
    <w:rsid w:val="00264425"/>
    <w:rsid w:val="00265688"/>
    <w:rsid w:val="002666BD"/>
    <w:rsid w:val="00267B50"/>
    <w:rsid w:val="00270544"/>
    <w:rsid w:val="002718DD"/>
    <w:rsid w:val="00272726"/>
    <w:rsid w:val="002729A0"/>
    <w:rsid w:val="0027304D"/>
    <w:rsid w:val="00275A67"/>
    <w:rsid w:val="00277030"/>
    <w:rsid w:val="00277DCB"/>
    <w:rsid w:val="0028071F"/>
    <w:rsid w:val="0028167F"/>
    <w:rsid w:val="00282151"/>
    <w:rsid w:val="00283D80"/>
    <w:rsid w:val="00285DC0"/>
    <w:rsid w:val="0028693E"/>
    <w:rsid w:val="002869AB"/>
    <w:rsid w:val="00287B73"/>
    <w:rsid w:val="002905F3"/>
    <w:rsid w:val="0029064E"/>
    <w:rsid w:val="0029086D"/>
    <w:rsid w:val="00291E3D"/>
    <w:rsid w:val="00292EF0"/>
    <w:rsid w:val="00293638"/>
    <w:rsid w:val="00293B0A"/>
    <w:rsid w:val="00294BB0"/>
    <w:rsid w:val="00294F3D"/>
    <w:rsid w:val="002A0731"/>
    <w:rsid w:val="002A0E1C"/>
    <w:rsid w:val="002A1C3A"/>
    <w:rsid w:val="002A2670"/>
    <w:rsid w:val="002A2AC0"/>
    <w:rsid w:val="002A31B8"/>
    <w:rsid w:val="002A3711"/>
    <w:rsid w:val="002A4A88"/>
    <w:rsid w:val="002A4C7D"/>
    <w:rsid w:val="002A4CF8"/>
    <w:rsid w:val="002A6AB8"/>
    <w:rsid w:val="002A7C07"/>
    <w:rsid w:val="002B14FF"/>
    <w:rsid w:val="002B242B"/>
    <w:rsid w:val="002B53D2"/>
    <w:rsid w:val="002B5B16"/>
    <w:rsid w:val="002B5EF4"/>
    <w:rsid w:val="002B7257"/>
    <w:rsid w:val="002B7C57"/>
    <w:rsid w:val="002C1067"/>
    <w:rsid w:val="002C13C9"/>
    <w:rsid w:val="002C1CE4"/>
    <w:rsid w:val="002C26FC"/>
    <w:rsid w:val="002C2AEB"/>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E61"/>
    <w:rsid w:val="002D742D"/>
    <w:rsid w:val="002D7501"/>
    <w:rsid w:val="002E0635"/>
    <w:rsid w:val="002E0701"/>
    <w:rsid w:val="002E0730"/>
    <w:rsid w:val="002E11B7"/>
    <w:rsid w:val="002E1C01"/>
    <w:rsid w:val="002E29B7"/>
    <w:rsid w:val="002E2E70"/>
    <w:rsid w:val="002E4001"/>
    <w:rsid w:val="002E4C08"/>
    <w:rsid w:val="002E5016"/>
    <w:rsid w:val="002E7526"/>
    <w:rsid w:val="002F020A"/>
    <w:rsid w:val="002F09E7"/>
    <w:rsid w:val="002F1966"/>
    <w:rsid w:val="002F482F"/>
    <w:rsid w:val="002F5154"/>
    <w:rsid w:val="002F5C04"/>
    <w:rsid w:val="002F6638"/>
    <w:rsid w:val="002F7434"/>
    <w:rsid w:val="00302959"/>
    <w:rsid w:val="00303982"/>
    <w:rsid w:val="0030422C"/>
    <w:rsid w:val="003048BC"/>
    <w:rsid w:val="00304DA1"/>
    <w:rsid w:val="00305BA6"/>
    <w:rsid w:val="00310B9B"/>
    <w:rsid w:val="003113E0"/>
    <w:rsid w:val="00313CCE"/>
    <w:rsid w:val="00313D10"/>
    <w:rsid w:val="00314BDD"/>
    <w:rsid w:val="00314CF6"/>
    <w:rsid w:val="00314E2F"/>
    <w:rsid w:val="003151DD"/>
    <w:rsid w:val="003152CD"/>
    <w:rsid w:val="00315B0F"/>
    <w:rsid w:val="00315C54"/>
    <w:rsid w:val="0031677A"/>
    <w:rsid w:val="00316940"/>
    <w:rsid w:val="00317590"/>
    <w:rsid w:val="003177BD"/>
    <w:rsid w:val="00317CFA"/>
    <w:rsid w:val="00320247"/>
    <w:rsid w:val="00321077"/>
    <w:rsid w:val="003215FB"/>
    <w:rsid w:val="00321CE9"/>
    <w:rsid w:val="0032243E"/>
    <w:rsid w:val="00322734"/>
    <w:rsid w:val="00322924"/>
    <w:rsid w:val="00322A5A"/>
    <w:rsid w:val="00322EC5"/>
    <w:rsid w:val="00323C27"/>
    <w:rsid w:val="0032561A"/>
    <w:rsid w:val="00326537"/>
    <w:rsid w:val="00326997"/>
    <w:rsid w:val="00326B8B"/>
    <w:rsid w:val="003272BE"/>
    <w:rsid w:val="0032747A"/>
    <w:rsid w:val="00330023"/>
    <w:rsid w:val="0033080F"/>
    <w:rsid w:val="003308D1"/>
    <w:rsid w:val="0033198C"/>
    <w:rsid w:val="00331B5C"/>
    <w:rsid w:val="0033236B"/>
    <w:rsid w:val="0033304E"/>
    <w:rsid w:val="003346C9"/>
    <w:rsid w:val="00334729"/>
    <w:rsid w:val="00336CE8"/>
    <w:rsid w:val="003376B5"/>
    <w:rsid w:val="003408A5"/>
    <w:rsid w:val="00340F26"/>
    <w:rsid w:val="00341C63"/>
    <w:rsid w:val="00342C07"/>
    <w:rsid w:val="00342FB6"/>
    <w:rsid w:val="003448BA"/>
    <w:rsid w:val="00344E1C"/>
    <w:rsid w:val="00344FD2"/>
    <w:rsid w:val="00345ED8"/>
    <w:rsid w:val="00345F93"/>
    <w:rsid w:val="0034656D"/>
    <w:rsid w:val="00347361"/>
    <w:rsid w:val="0034786F"/>
    <w:rsid w:val="00350493"/>
    <w:rsid w:val="003510E7"/>
    <w:rsid w:val="00351141"/>
    <w:rsid w:val="00351B6B"/>
    <w:rsid w:val="003520B7"/>
    <w:rsid w:val="0035417D"/>
    <w:rsid w:val="0035444A"/>
    <w:rsid w:val="00355D7C"/>
    <w:rsid w:val="00357B0F"/>
    <w:rsid w:val="00357DBE"/>
    <w:rsid w:val="0036045E"/>
    <w:rsid w:val="003623C1"/>
    <w:rsid w:val="00362F60"/>
    <w:rsid w:val="00363783"/>
    <w:rsid w:val="00364E1B"/>
    <w:rsid w:val="00367081"/>
    <w:rsid w:val="00367E1A"/>
    <w:rsid w:val="00370C6C"/>
    <w:rsid w:val="00371A34"/>
    <w:rsid w:val="00372158"/>
    <w:rsid w:val="00372697"/>
    <w:rsid w:val="00372A5E"/>
    <w:rsid w:val="0037318E"/>
    <w:rsid w:val="00373549"/>
    <w:rsid w:val="00373B5B"/>
    <w:rsid w:val="00373C8A"/>
    <w:rsid w:val="00373F50"/>
    <w:rsid w:val="00374046"/>
    <w:rsid w:val="00374B45"/>
    <w:rsid w:val="00374B51"/>
    <w:rsid w:val="003751D1"/>
    <w:rsid w:val="00375D37"/>
    <w:rsid w:val="00376851"/>
    <w:rsid w:val="00376F1F"/>
    <w:rsid w:val="00377176"/>
    <w:rsid w:val="00377243"/>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DF3"/>
    <w:rsid w:val="00393F74"/>
    <w:rsid w:val="00393FD2"/>
    <w:rsid w:val="00394ACA"/>
    <w:rsid w:val="00395693"/>
    <w:rsid w:val="00395D36"/>
    <w:rsid w:val="003977BC"/>
    <w:rsid w:val="003A1015"/>
    <w:rsid w:val="003A2179"/>
    <w:rsid w:val="003A423F"/>
    <w:rsid w:val="003A4590"/>
    <w:rsid w:val="003A4771"/>
    <w:rsid w:val="003A495F"/>
    <w:rsid w:val="003A6859"/>
    <w:rsid w:val="003B1390"/>
    <w:rsid w:val="003B14A4"/>
    <w:rsid w:val="003B2101"/>
    <w:rsid w:val="003B39BE"/>
    <w:rsid w:val="003B4092"/>
    <w:rsid w:val="003B44AE"/>
    <w:rsid w:val="003B4CC4"/>
    <w:rsid w:val="003B537A"/>
    <w:rsid w:val="003B73C0"/>
    <w:rsid w:val="003B7A70"/>
    <w:rsid w:val="003C014C"/>
    <w:rsid w:val="003C0628"/>
    <w:rsid w:val="003C06BF"/>
    <w:rsid w:val="003C1E33"/>
    <w:rsid w:val="003C1F41"/>
    <w:rsid w:val="003C26F2"/>
    <w:rsid w:val="003C2E55"/>
    <w:rsid w:val="003C3D38"/>
    <w:rsid w:val="003C6497"/>
    <w:rsid w:val="003D01C4"/>
    <w:rsid w:val="003D05D5"/>
    <w:rsid w:val="003D1476"/>
    <w:rsid w:val="003D1717"/>
    <w:rsid w:val="003D239F"/>
    <w:rsid w:val="003D298C"/>
    <w:rsid w:val="003D3534"/>
    <w:rsid w:val="003D3864"/>
    <w:rsid w:val="003D3B83"/>
    <w:rsid w:val="003D557E"/>
    <w:rsid w:val="003D59BC"/>
    <w:rsid w:val="003D6DD8"/>
    <w:rsid w:val="003D6E1C"/>
    <w:rsid w:val="003D7251"/>
    <w:rsid w:val="003D73FE"/>
    <w:rsid w:val="003E2288"/>
    <w:rsid w:val="003E27AF"/>
    <w:rsid w:val="003E2C1D"/>
    <w:rsid w:val="003E3E1E"/>
    <w:rsid w:val="003E4005"/>
    <w:rsid w:val="003E5E99"/>
    <w:rsid w:val="003F064D"/>
    <w:rsid w:val="003F0C7E"/>
    <w:rsid w:val="003F1786"/>
    <w:rsid w:val="003F18EA"/>
    <w:rsid w:val="003F1FD7"/>
    <w:rsid w:val="003F3649"/>
    <w:rsid w:val="003F3F6E"/>
    <w:rsid w:val="003F42BA"/>
    <w:rsid w:val="003F4578"/>
    <w:rsid w:val="003F4774"/>
    <w:rsid w:val="003F4948"/>
    <w:rsid w:val="003F588D"/>
    <w:rsid w:val="003F5966"/>
    <w:rsid w:val="003F5B8F"/>
    <w:rsid w:val="003F637E"/>
    <w:rsid w:val="003F6650"/>
    <w:rsid w:val="003F6E85"/>
    <w:rsid w:val="003F6F18"/>
    <w:rsid w:val="003F7ABF"/>
    <w:rsid w:val="004008B3"/>
    <w:rsid w:val="00400BD1"/>
    <w:rsid w:val="00400C06"/>
    <w:rsid w:val="004013BB"/>
    <w:rsid w:val="0040180F"/>
    <w:rsid w:val="004020F6"/>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1688C"/>
    <w:rsid w:val="00417B3F"/>
    <w:rsid w:val="0042038F"/>
    <w:rsid w:val="00420F19"/>
    <w:rsid w:val="004219ED"/>
    <w:rsid w:val="00421FC1"/>
    <w:rsid w:val="00422659"/>
    <w:rsid w:val="004238EB"/>
    <w:rsid w:val="00424AB8"/>
    <w:rsid w:val="00425ED2"/>
    <w:rsid w:val="00427347"/>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7D41"/>
    <w:rsid w:val="004506CB"/>
    <w:rsid w:val="004511A3"/>
    <w:rsid w:val="004515C5"/>
    <w:rsid w:val="004546F3"/>
    <w:rsid w:val="00460FB5"/>
    <w:rsid w:val="00461042"/>
    <w:rsid w:val="004611AB"/>
    <w:rsid w:val="00461459"/>
    <w:rsid w:val="00463109"/>
    <w:rsid w:val="004637F4"/>
    <w:rsid w:val="0046404A"/>
    <w:rsid w:val="004666D0"/>
    <w:rsid w:val="00466804"/>
    <w:rsid w:val="00466DAB"/>
    <w:rsid w:val="0047043B"/>
    <w:rsid w:val="004713E3"/>
    <w:rsid w:val="00471EB3"/>
    <w:rsid w:val="00472DF5"/>
    <w:rsid w:val="00474ADF"/>
    <w:rsid w:val="00475AD0"/>
    <w:rsid w:val="00475ADF"/>
    <w:rsid w:val="00476100"/>
    <w:rsid w:val="00476662"/>
    <w:rsid w:val="004818B8"/>
    <w:rsid w:val="00481CCD"/>
    <w:rsid w:val="004822C7"/>
    <w:rsid w:val="00482440"/>
    <w:rsid w:val="00482934"/>
    <w:rsid w:val="0048474B"/>
    <w:rsid w:val="0048525F"/>
    <w:rsid w:val="00486B30"/>
    <w:rsid w:val="0048759C"/>
    <w:rsid w:val="00487BE6"/>
    <w:rsid w:val="00487C37"/>
    <w:rsid w:val="00492438"/>
    <w:rsid w:val="004928DD"/>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3A4A"/>
    <w:rsid w:val="004A3ED2"/>
    <w:rsid w:val="004A490C"/>
    <w:rsid w:val="004A4FD5"/>
    <w:rsid w:val="004A52CA"/>
    <w:rsid w:val="004A684C"/>
    <w:rsid w:val="004A7561"/>
    <w:rsid w:val="004A7938"/>
    <w:rsid w:val="004B0499"/>
    <w:rsid w:val="004B07AA"/>
    <w:rsid w:val="004B0C19"/>
    <w:rsid w:val="004B0C30"/>
    <w:rsid w:val="004B0CC3"/>
    <w:rsid w:val="004B1F6F"/>
    <w:rsid w:val="004B3C0B"/>
    <w:rsid w:val="004B4439"/>
    <w:rsid w:val="004B4B9D"/>
    <w:rsid w:val="004B619A"/>
    <w:rsid w:val="004B6CE3"/>
    <w:rsid w:val="004B6CF1"/>
    <w:rsid w:val="004B707B"/>
    <w:rsid w:val="004B70E9"/>
    <w:rsid w:val="004B7365"/>
    <w:rsid w:val="004B778B"/>
    <w:rsid w:val="004C0123"/>
    <w:rsid w:val="004C1489"/>
    <w:rsid w:val="004C1B64"/>
    <w:rsid w:val="004C29A7"/>
    <w:rsid w:val="004C3432"/>
    <w:rsid w:val="004C3722"/>
    <w:rsid w:val="004C3C9B"/>
    <w:rsid w:val="004C4171"/>
    <w:rsid w:val="004C4562"/>
    <w:rsid w:val="004C4D43"/>
    <w:rsid w:val="004C5A10"/>
    <w:rsid w:val="004C5DBB"/>
    <w:rsid w:val="004C689A"/>
    <w:rsid w:val="004C6AE1"/>
    <w:rsid w:val="004C7067"/>
    <w:rsid w:val="004D024C"/>
    <w:rsid w:val="004D02B8"/>
    <w:rsid w:val="004D0488"/>
    <w:rsid w:val="004D25FA"/>
    <w:rsid w:val="004D26AA"/>
    <w:rsid w:val="004D2FFB"/>
    <w:rsid w:val="004D3164"/>
    <w:rsid w:val="004D4DA8"/>
    <w:rsid w:val="004D6119"/>
    <w:rsid w:val="004D6BCD"/>
    <w:rsid w:val="004D707F"/>
    <w:rsid w:val="004D7241"/>
    <w:rsid w:val="004D7493"/>
    <w:rsid w:val="004D7911"/>
    <w:rsid w:val="004E04E2"/>
    <w:rsid w:val="004E0F6E"/>
    <w:rsid w:val="004E1323"/>
    <w:rsid w:val="004E2C0A"/>
    <w:rsid w:val="004E4EC8"/>
    <w:rsid w:val="004E5009"/>
    <w:rsid w:val="004E6A8F"/>
    <w:rsid w:val="004E72C4"/>
    <w:rsid w:val="004F0C68"/>
    <w:rsid w:val="004F1BEC"/>
    <w:rsid w:val="004F1E92"/>
    <w:rsid w:val="004F2628"/>
    <w:rsid w:val="004F274C"/>
    <w:rsid w:val="004F2BA1"/>
    <w:rsid w:val="004F3856"/>
    <w:rsid w:val="004F411D"/>
    <w:rsid w:val="004F43D8"/>
    <w:rsid w:val="004F4DE3"/>
    <w:rsid w:val="004F50C7"/>
    <w:rsid w:val="004F6107"/>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58F4"/>
    <w:rsid w:val="005067C2"/>
    <w:rsid w:val="00507708"/>
    <w:rsid w:val="00507834"/>
    <w:rsid w:val="00507A62"/>
    <w:rsid w:val="0051039D"/>
    <w:rsid w:val="0051054B"/>
    <w:rsid w:val="00510A64"/>
    <w:rsid w:val="0051161D"/>
    <w:rsid w:val="005117E8"/>
    <w:rsid w:val="005132F6"/>
    <w:rsid w:val="0051348D"/>
    <w:rsid w:val="00513F7E"/>
    <w:rsid w:val="005142C1"/>
    <w:rsid w:val="00515018"/>
    <w:rsid w:val="00515151"/>
    <w:rsid w:val="00515264"/>
    <w:rsid w:val="00517005"/>
    <w:rsid w:val="0051758E"/>
    <w:rsid w:val="00517D8C"/>
    <w:rsid w:val="005201FA"/>
    <w:rsid w:val="005202D6"/>
    <w:rsid w:val="00520322"/>
    <w:rsid w:val="00520C18"/>
    <w:rsid w:val="00520F97"/>
    <w:rsid w:val="0052162F"/>
    <w:rsid w:val="00522B6C"/>
    <w:rsid w:val="00523B05"/>
    <w:rsid w:val="00524980"/>
    <w:rsid w:val="00524EC0"/>
    <w:rsid w:val="005250D1"/>
    <w:rsid w:val="005253D1"/>
    <w:rsid w:val="00526C84"/>
    <w:rsid w:val="00530AAC"/>
    <w:rsid w:val="005314FF"/>
    <w:rsid w:val="005317DE"/>
    <w:rsid w:val="00532036"/>
    <w:rsid w:val="005406D8"/>
    <w:rsid w:val="005407E6"/>
    <w:rsid w:val="00540F6E"/>
    <w:rsid w:val="005412E7"/>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57D79"/>
    <w:rsid w:val="00560167"/>
    <w:rsid w:val="005601E3"/>
    <w:rsid w:val="00560895"/>
    <w:rsid w:val="00560E7E"/>
    <w:rsid w:val="00561066"/>
    <w:rsid w:val="00561DBB"/>
    <w:rsid w:val="0056372D"/>
    <w:rsid w:val="0056373C"/>
    <w:rsid w:val="00563A94"/>
    <w:rsid w:val="00564A17"/>
    <w:rsid w:val="00564B63"/>
    <w:rsid w:val="005653DD"/>
    <w:rsid w:val="00565A1E"/>
    <w:rsid w:val="00565C48"/>
    <w:rsid w:val="0056605E"/>
    <w:rsid w:val="00566C09"/>
    <w:rsid w:val="00570708"/>
    <w:rsid w:val="00570AF3"/>
    <w:rsid w:val="00570E9E"/>
    <w:rsid w:val="00571404"/>
    <w:rsid w:val="0057176F"/>
    <w:rsid w:val="0057363D"/>
    <w:rsid w:val="00573B32"/>
    <w:rsid w:val="00574052"/>
    <w:rsid w:val="0057462C"/>
    <w:rsid w:val="00574E67"/>
    <w:rsid w:val="00576926"/>
    <w:rsid w:val="005772D7"/>
    <w:rsid w:val="00580207"/>
    <w:rsid w:val="00580BA0"/>
    <w:rsid w:val="00581E80"/>
    <w:rsid w:val="00583B55"/>
    <w:rsid w:val="00583D65"/>
    <w:rsid w:val="00583FFC"/>
    <w:rsid w:val="005845FE"/>
    <w:rsid w:val="00586CA2"/>
    <w:rsid w:val="00587E23"/>
    <w:rsid w:val="00590C34"/>
    <w:rsid w:val="00590C7E"/>
    <w:rsid w:val="0059115C"/>
    <w:rsid w:val="005922FA"/>
    <w:rsid w:val="00592496"/>
    <w:rsid w:val="00592D4C"/>
    <w:rsid w:val="00593F7A"/>
    <w:rsid w:val="005942DA"/>
    <w:rsid w:val="005946E7"/>
    <w:rsid w:val="0059485D"/>
    <w:rsid w:val="00595370"/>
    <w:rsid w:val="005964FE"/>
    <w:rsid w:val="0059674E"/>
    <w:rsid w:val="005968EB"/>
    <w:rsid w:val="00597005"/>
    <w:rsid w:val="005A05DB"/>
    <w:rsid w:val="005A16BC"/>
    <w:rsid w:val="005A1EFF"/>
    <w:rsid w:val="005A2097"/>
    <w:rsid w:val="005A27B2"/>
    <w:rsid w:val="005A35D2"/>
    <w:rsid w:val="005A3C17"/>
    <w:rsid w:val="005A54ED"/>
    <w:rsid w:val="005A5A74"/>
    <w:rsid w:val="005A5A9A"/>
    <w:rsid w:val="005A6067"/>
    <w:rsid w:val="005A75C0"/>
    <w:rsid w:val="005A7B93"/>
    <w:rsid w:val="005A7E69"/>
    <w:rsid w:val="005B064D"/>
    <w:rsid w:val="005B1604"/>
    <w:rsid w:val="005B1665"/>
    <w:rsid w:val="005B1DDB"/>
    <w:rsid w:val="005B462A"/>
    <w:rsid w:val="005B52CC"/>
    <w:rsid w:val="005B5C02"/>
    <w:rsid w:val="005B61D4"/>
    <w:rsid w:val="005B6FE0"/>
    <w:rsid w:val="005B7D63"/>
    <w:rsid w:val="005C07B8"/>
    <w:rsid w:val="005C148A"/>
    <w:rsid w:val="005C16D9"/>
    <w:rsid w:val="005C2BE3"/>
    <w:rsid w:val="005C2C10"/>
    <w:rsid w:val="005C2D1C"/>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10C0"/>
    <w:rsid w:val="005E112C"/>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3E9"/>
    <w:rsid w:val="005F598B"/>
    <w:rsid w:val="005F5BE9"/>
    <w:rsid w:val="005F666D"/>
    <w:rsid w:val="005F6D8A"/>
    <w:rsid w:val="005F6F8C"/>
    <w:rsid w:val="005F7328"/>
    <w:rsid w:val="005F7A4C"/>
    <w:rsid w:val="005F7CED"/>
    <w:rsid w:val="00600290"/>
    <w:rsid w:val="006002EE"/>
    <w:rsid w:val="00600B6C"/>
    <w:rsid w:val="00601594"/>
    <w:rsid w:val="00601678"/>
    <w:rsid w:val="00601BBC"/>
    <w:rsid w:val="00601BF7"/>
    <w:rsid w:val="00601E71"/>
    <w:rsid w:val="0060273B"/>
    <w:rsid w:val="00602B61"/>
    <w:rsid w:val="00605065"/>
    <w:rsid w:val="006058C7"/>
    <w:rsid w:val="00606CCD"/>
    <w:rsid w:val="006076E6"/>
    <w:rsid w:val="00610AFA"/>
    <w:rsid w:val="00610F01"/>
    <w:rsid w:val="00611CAB"/>
    <w:rsid w:val="006125CC"/>
    <w:rsid w:val="00612786"/>
    <w:rsid w:val="00612F57"/>
    <w:rsid w:val="006135A2"/>
    <w:rsid w:val="006140E2"/>
    <w:rsid w:val="00614D99"/>
    <w:rsid w:val="006151E9"/>
    <w:rsid w:val="00615DB7"/>
    <w:rsid w:val="00616AD9"/>
    <w:rsid w:val="00616C00"/>
    <w:rsid w:val="0061717E"/>
    <w:rsid w:val="0062134C"/>
    <w:rsid w:val="00622229"/>
    <w:rsid w:val="00622835"/>
    <w:rsid w:val="00622B5C"/>
    <w:rsid w:val="00623F98"/>
    <w:rsid w:val="00624BBF"/>
    <w:rsid w:val="00624D65"/>
    <w:rsid w:val="0062550D"/>
    <w:rsid w:val="00625823"/>
    <w:rsid w:val="00625E98"/>
    <w:rsid w:val="0062717F"/>
    <w:rsid w:val="00627E44"/>
    <w:rsid w:val="00627ED1"/>
    <w:rsid w:val="0063284A"/>
    <w:rsid w:val="00632AE8"/>
    <w:rsid w:val="00632C3B"/>
    <w:rsid w:val="0063393D"/>
    <w:rsid w:val="0063468D"/>
    <w:rsid w:val="00634EAB"/>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CF6"/>
    <w:rsid w:val="00653DF0"/>
    <w:rsid w:val="0065407B"/>
    <w:rsid w:val="0065411D"/>
    <w:rsid w:val="00655E34"/>
    <w:rsid w:val="00656082"/>
    <w:rsid w:val="00656C92"/>
    <w:rsid w:val="00657CB3"/>
    <w:rsid w:val="00661E6B"/>
    <w:rsid w:val="00661EE5"/>
    <w:rsid w:val="006631B3"/>
    <w:rsid w:val="006636BD"/>
    <w:rsid w:val="00664110"/>
    <w:rsid w:val="0066427E"/>
    <w:rsid w:val="00664970"/>
    <w:rsid w:val="006670D1"/>
    <w:rsid w:val="006672E9"/>
    <w:rsid w:val="00667626"/>
    <w:rsid w:val="00671800"/>
    <w:rsid w:val="00671C98"/>
    <w:rsid w:val="00674427"/>
    <w:rsid w:val="006748D6"/>
    <w:rsid w:val="00675A23"/>
    <w:rsid w:val="0067618C"/>
    <w:rsid w:val="00680074"/>
    <w:rsid w:val="00680750"/>
    <w:rsid w:val="00681E3F"/>
    <w:rsid w:val="006822A1"/>
    <w:rsid w:val="00682E08"/>
    <w:rsid w:val="0068363B"/>
    <w:rsid w:val="006836C3"/>
    <w:rsid w:val="00683F43"/>
    <w:rsid w:val="00683FDB"/>
    <w:rsid w:val="00684F18"/>
    <w:rsid w:val="006850EC"/>
    <w:rsid w:val="00686C55"/>
    <w:rsid w:val="00686FFA"/>
    <w:rsid w:val="00687C84"/>
    <w:rsid w:val="00690292"/>
    <w:rsid w:val="00690F95"/>
    <w:rsid w:val="00691853"/>
    <w:rsid w:val="00691935"/>
    <w:rsid w:val="00691EC6"/>
    <w:rsid w:val="006928BC"/>
    <w:rsid w:val="00692D47"/>
    <w:rsid w:val="0069331C"/>
    <w:rsid w:val="006934FB"/>
    <w:rsid w:val="00695AD5"/>
    <w:rsid w:val="00695E54"/>
    <w:rsid w:val="00696F83"/>
    <w:rsid w:val="00697333"/>
    <w:rsid w:val="00697418"/>
    <w:rsid w:val="0069750E"/>
    <w:rsid w:val="00697743"/>
    <w:rsid w:val="00697939"/>
    <w:rsid w:val="00697CF3"/>
    <w:rsid w:val="00697EF9"/>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B31"/>
    <w:rsid w:val="006B5387"/>
    <w:rsid w:val="006B5408"/>
    <w:rsid w:val="006B6F91"/>
    <w:rsid w:val="006B74E1"/>
    <w:rsid w:val="006C02EE"/>
    <w:rsid w:val="006C0980"/>
    <w:rsid w:val="006C1781"/>
    <w:rsid w:val="006C2906"/>
    <w:rsid w:val="006C2C48"/>
    <w:rsid w:val="006C3A9C"/>
    <w:rsid w:val="006C5B07"/>
    <w:rsid w:val="006C6CCB"/>
    <w:rsid w:val="006D06A6"/>
    <w:rsid w:val="006D172B"/>
    <w:rsid w:val="006D1D1F"/>
    <w:rsid w:val="006D3AD0"/>
    <w:rsid w:val="006D5063"/>
    <w:rsid w:val="006D552E"/>
    <w:rsid w:val="006D5A71"/>
    <w:rsid w:val="006D5EE1"/>
    <w:rsid w:val="006D6864"/>
    <w:rsid w:val="006D6A05"/>
    <w:rsid w:val="006D6E99"/>
    <w:rsid w:val="006D70A4"/>
    <w:rsid w:val="006E27B8"/>
    <w:rsid w:val="006E2CB7"/>
    <w:rsid w:val="006E3259"/>
    <w:rsid w:val="006E3919"/>
    <w:rsid w:val="006E3F4D"/>
    <w:rsid w:val="006E634F"/>
    <w:rsid w:val="006E69DE"/>
    <w:rsid w:val="006E6E35"/>
    <w:rsid w:val="006E7DEB"/>
    <w:rsid w:val="006E7EBA"/>
    <w:rsid w:val="006F140A"/>
    <w:rsid w:val="006F153D"/>
    <w:rsid w:val="006F349D"/>
    <w:rsid w:val="006F4E98"/>
    <w:rsid w:val="006F517A"/>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18C"/>
    <w:rsid w:val="00715BD2"/>
    <w:rsid w:val="007160CC"/>
    <w:rsid w:val="00717436"/>
    <w:rsid w:val="007203D2"/>
    <w:rsid w:val="00720505"/>
    <w:rsid w:val="007214B1"/>
    <w:rsid w:val="00721509"/>
    <w:rsid w:val="00721A85"/>
    <w:rsid w:val="00721E3A"/>
    <w:rsid w:val="00722C64"/>
    <w:rsid w:val="0072329B"/>
    <w:rsid w:val="00723735"/>
    <w:rsid w:val="00723AC7"/>
    <w:rsid w:val="007255D5"/>
    <w:rsid w:val="00725CBF"/>
    <w:rsid w:val="00725E57"/>
    <w:rsid w:val="00727D37"/>
    <w:rsid w:val="00731719"/>
    <w:rsid w:val="00731F5A"/>
    <w:rsid w:val="00731FFB"/>
    <w:rsid w:val="00732F0F"/>
    <w:rsid w:val="00735DB8"/>
    <w:rsid w:val="00736741"/>
    <w:rsid w:val="00736FBB"/>
    <w:rsid w:val="0073769E"/>
    <w:rsid w:val="00740769"/>
    <w:rsid w:val="007408AC"/>
    <w:rsid w:val="007411CE"/>
    <w:rsid w:val="007416A5"/>
    <w:rsid w:val="00742201"/>
    <w:rsid w:val="00742250"/>
    <w:rsid w:val="00742A37"/>
    <w:rsid w:val="00742E92"/>
    <w:rsid w:val="00743DDB"/>
    <w:rsid w:val="0074559A"/>
    <w:rsid w:val="00745C37"/>
    <w:rsid w:val="0074789D"/>
    <w:rsid w:val="00747E01"/>
    <w:rsid w:val="00747EDF"/>
    <w:rsid w:val="00747FBC"/>
    <w:rsid w:val="00750C68"/>
    <w:rsid w:val="00752CB3"/>
    <w:rsid w:val="00752D5F"/>
    <w:rsid w:val="00752E2C"/>
    <w:rsid w:val="0075306A"/>
    <w:rsid w:val="00753932"/>
    <w:rsid w:val="0075465D"/>
    <w:rsid w:val="00756EEC"/>
    <w:rsid w:val="0075752D"/>
    <w:rsid w:val="00760961"/>
    <w:rsid w:val="007610F4"/>
    <w:rsid w:val="007611E3"/>
    <w:rsid w:val="00762FBB"/>
    <w:rsid w:val="0076306F"/>
    <w:rsid w:val="00763371"/>
    <w:rsid w:val="007633C0"/>
    <w:rsid w:val="00763C99"/>
    <w:rsid w:val="00764327"/>
    <w:rsid w:val="00764D56"/>
    <w:rsid w:val="00764F87"/>
    <w:rsid w:val="0076594B"/>
    <w:rsid w:val="0077056F"/>
    <w:rsid w:val="0077126E"/>
    <w:rsid w:val="007714EC"/>
    <w:rsid w:val="00773050"/>
    <w:rsid w:val="0077452C"/>
    <w:rsid w:val="00776705"/>
    <w:rsid w:val="007778CC"/>
    <w:rsid w:val="00777DDB"/>
    <w:rsid w:val="00780043"/>
    <w:rsid w:val="0078095F"/>
    <w:rsid w:val="00780C2B"/>
    <w:rsid w:val="00781452"/>
    <w:rsid w:val="00782ACF"/>
    <w:rsid w:val="00783839"/>
    <w:rsid w:val="007841B2"/>
    <w:rsid w:val="00786E58"/>
    <w:rsid w:val="00786F0E"/>
    <w:rsid w:val="0078736C"/>
    <w:rsid w:val="00790BBF"/>
    <w:rsid w:val="00790C4F"/>
    <w:rsid w:val="00790E70"/>
    <w:rsid w:val="007916C6"/>
    <w:rsid w:val="0079226A"/>
    <w:rsid w:val="00793431"/>
    <w:rsid w:val="00793A13"/>
    <w:rsid w:val="00794271"/>
    <w:rsid w:val="00794712"/>
    <w:rsid w:val="00795F60"/>
    <w:rsid w:val="007962DF"/>
    <w:rsid w:val="007964C2"/>
    <w:rsid w:val="0079727C"/>
    <w:rsid w:val="0079737B"/>
    <w:rsid w:val="007A002D"/>
    <w:rsid w:val="007A03EC"/>
    <w:rsid w:val="007A12A0"/>
    <w:rsid w:val="007A1EA8"/>
    <w:rsid w:val="007A24AF"/>
    <w:rsid w:val="007A2A1D"/>
    <w:rsid w:val="007A3949"/>
    <w:rsid w:val="007A3BF5"/>
    <w:rsid w:val="007A3C39"/>
    <w:rsid w:val="007A4BF6"/>
    <w:rsid w:val="007A5613"/>
    <w:rsid w:val="007A7671"/>
    <w:rsid w:val="007A773B"/>
    <w:rsid w:val="007A79C3"/>
    <w:rsid w:val="007A7BBC"/>
    <w:rsid w:val="007A7D81"/>
    <w:rsid w:val="007B03D5"/>
    <w:rsid w:val="007B068F"/>
    <w:rsid w:val="007B1C38"/>
    <w:rsid w:val="007B22BC"/>
    <w:rsid w:val="007B2400"/>
    <w:rsid w:val="007B4163"/>
    <w:rsid w:val="007B4C22"/>
    <w:rsid w:val="007B6007"/>
    <w:rsid w:val="007B6D09"/>
    <w:rsid w:val="007B6DE4"/>
    <w:rsid w:val="007C030F"/>
    <w:rsid w:val="007C0EBA"/>
    <w:rsid w:val="007C1245"/>
    <w:rsid w:val="007C1D2A"/>
    <w:rsid w:val="007C295E"/>
    <w:rsid w:val="007C4129"/>
    <w:rsid w:val="007C4B15"/>
    <w:rsid w:val="007C665B"/>
    <w:rsid w:val="007C678C"/>
    <w:rsid w:val="007C6D82"/>
    <w:rsid w:val="007D09DF"/>
    <w:rsid w:val="007D1149"/>
    <w:rsid w:val="007D1F7A"/>
    <w:rsid w:val="007D2806"/>
    <w:rsid w:val="007D2957"/>
    <w:rsid w:val="007D2DD0"/>
    <w:rsid w:val="007D2DEB"/>
    <w:rsid w:val="007D3973"/>
    <w:rsid w:val="007D4268"/>
    <w:rsid w:val="007D7A32"/>
    <w:rsid w:val="007E1182"/>
    <w:rsid w:val="007E1995"/>
    <w:rsid w:val="007E1D6D"/>
    <w:rsid w:val="007E3908"/>
    <w:rsid w:val="007E55DF"/>
    <w:rsid w:val="007E6B9E"/>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5644"/>
    <w:rsid w:val="008069EF"/>
    <w:rsid w:val="00806D04"/>
    <w:rsid w:val="00807272"/>
    <w:rsid w:val="0081016C"/>
    <w:rsid w:val="00810C4D"/>
    <w:rsid w:val="0081243D"/>
    <w:rsid w:val="008135EA"/>
    <w:rsid w:val="00815815"/>
    <w:rsid w:val="00815E38"/>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2631"/>
    <w:rsid w:val="008329EA"/>
    <w:rsid w:val="0083382C"/>
    <w:rsid w:val="00833FBF"/>
    <w:rsid w:val="00834215"/>
    <w:rsid w:val="00835926"/>
    <w:rsid w:val="00841C55"/>
    <w:rsid w:val="00842E9B"/>
    <w:rsid w:val="0084311D"/>
    <w:rsid w:val="00843B20"/>
    <w:rsid w:val="00844571"/>
    <w:rsid w:val="00844735"/>
    <w:rsid w:val="00844BFA"/>
    <w:rsid w:val="00845623"/>
    <w:rsid w:val="00846C6E"/>
    <w:rsid w:val="00846FDC"/>
    <w:rsid w:val="008478DB"/>
    <w:rsid w:val="00850EEC"/>
    <w:rsid w:val="00851306"/>
    <w:rsid w:val="0085249B"/>
    <w:rsid w:val="008537CB"/>
    <w:rsid w:val="00853C34"/>
    <w:rsid w:val="00853D62"/>
    <w:rsid w:val="0085569E"/>
    <w:rsid w:val="00855AC3"/>
    <w:rsid w:val="00855F3E"/>
    <w:rsid w:val="008565B4"/>
    <w:rsid w:val="00856CCF"/>
    <w:rsid w:val="008579EE"/>
    <w:rsid w:val="00860232"/>
    <w:rsid w:val="00860293"/>
    <w:rsid w:val="0086185B"/>
    <w:rsid w:val="0086207E"/>
    <w:rsid w:val="008627D0"/>
    <w:rsid w:val="00865179"/>
    <w:rsid w:val="00865609"/>
    <w:rsid w:val="0086754A"/>
    <w:rsid w:val="00867A9B"/>
    <w:rsid w:val="00867CB3"/>
    <w:rsid w:val="00867CBB"/>
    <w:rsid w:val="00867FE2"/>
    <w:rsid w:val="00870B2C"/>
    <w:rsid w:val="0087148D"/>
    <w:rsid w:val="00871AB6"/>
    <w:rsid w:val="00871BCD"/>
    <w:rsid w:val="00872CBF"/>
    <w:rsid w:val="00873A9D"/>
    <w:rsid w:val="00873C14"/>
    <w:rsid w:val="00875937"/>
    <w:rsid w:val="00875B93"/>
    <w:rsid w:val="00876399"/>
    <w:rsid w:val="00876AEA"/>
    <w:rsid w:val="00877047"/>
    <w:rsid w:val="008805C6"/>
    <w:rsid w:val="00880C28"/>
    <w:rsid w:val="0088169E"/>
    <w:rsid w:val="00881E3D"/>
    <w:rsid w:val="00882783"/>
    <w:rsid w:val="0088468B"/>
    <w:rsid w:val="008864B0"/>
    <w:rsid w:val="00890CB5"/>
    <w:rsid w:val="00892002"/>
    <w:rsid w:val="0089230B"/>
    <w:rsid w:val="00892434"/>
    <w:rsid w:val="008931E6"/>
    <w:rsid w:val="0089396A"/>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14DE"/>
    <w:rsid w:val="008C2263"/>
    <w:rsid w:val="008C2614"/>
    <w:rsid w:val="008C2BDB"/>
    <w:rsid w:val="008C2EB1"/>
    <w:rsid w:val="008C4D41"/>
    <w:rsid w:val="008C63A3"/>
    <w:rsid w:val="008C7416"/>
    <w:rsid w:val="008C7BB6"/>
    <w:rsid w:val="008C7C10"/>
    <w:rsid w:val="008D01AA"/>
    <w:rsid w:val="008D1F2C"/>
    <w:rsid w:val="008D308E"/>
    <w:rsid w:val="008D5008"/>
    <w:rsid w:val="008D5FFF"/>
    <w:rsid w:val="008D62B7"/>
    <w:rsid w:val="008D6C6B"/>
    <w:rsid w:val="008D7204"/>
    <w:rsid w:val="008D7FF8"/>
    <w:rsid w:val="008E07A0"/>
    <w:rsid w:val="008E08ED"/>
    <w:rsid w:val="008E0E74"/>
    <w:rsid w:val="008E219E"/>
    <w:rsid w:val="008E317A"/>
    <w:rsid w:val="008E4A59"/>
    <w:rsid w:val="008E523C"/>
    <w:rsid w:val="008E5443"/>
    <w:rsid w:val="008E595E"/>
    <w:rsid w:val="008E6E64"/>
    <w:rsid w:val="008F1182"/>
    <w:rsid w:val="008F2248"/>
    <w:rsid w:val="008F2257"/>
    <w:rsid w:val="008F28CC"/>
    <w:rsid w:val="008F2E86"/>
    <w:rsid w:val="008F4F44"/>
    <w:rsid w:val="008F539B"/>
    <w:rsid w:val="008F74ED"/>
    <w:rsid w:val="008F7D77"/>
    <w:rsid w:val="009001A7"/>
    <w:rsid w:val="00900490"/>
    <w:rsid w:val="00901B60"/>
    <w:rsid w:val="00902839"/>
    <w:rsid w:val="00903FFA"/>
    <w:rsid w:val="00904C4E"/>
    <w:rsid w:val="00905636"/>
    <w:rsid w:val="00906715"/>
    <w:rsid w:val="00911A8E"/>
    <w:rsid w:val="00911C27"/>
    <w:rsid w:val="00911CCF"/>
    <w:rsid w:val="00911FF8"/>
    <w:rsid w:val="009125CC"/>
    <w:rsid w:val="00912BD8"/>
    <w:rsid w:val="00913D5B"/>
    <w:rsid w:val="00915474"/>
    <w:rsid w:val="00915BEA"/>
    <w:rsid w:val="00920630"/>
    <w:rsid w:val="00920922"/>
    <w:rsid w:val="00920DE0"/>
    <w:rsid w:val="00921204"/>
    <w:rsid w:val="00921C0B"/>
    <w:rsid w:val="00923F04"/>
    <w:rsid w:val="00924306"/>
    <w:rsid w:val="00924B2A"/>
    <w:rsid w:val="00924E40"/>
    <w:rsid w:val="009250CC"/>
    <w:rsid w:val="00925C57"/>
    <w:rsid w:val="00925DF0"/>
    <w:rsid w:val="0092607D"/>
    <w:rsid w:val="009262EE"/>
    <w:rsid w:val="00926DAD"/>
    <w:rsid w:val="009300A4"/>
    <w:rsid w:val="009301D5"/>
    <w:rsid w:val="00930612"/>
    <w:rsid w:val="00930C5A"/>
    <w:rsid w:val="00930EF9"/>
    <w:rsid w:val="00931241"/>
    <w:rsid w:val="00935390"/>
    <w:rsid w:val="00936E25"/>
    <w:rsid w:val="0093704B"/>
    <w:rsid w:val="00937309"/>
    <w:rsid w:val="0093736E"/>
    <w:rsid w:val="009377CE"/>
    <w:rsid w:val="0094095A"/>
    <w:rsid w:val="00941D8D"/>
    <w:rsid w:val="0094284F"/>
    <w:rsid w:val="0094389B"/>
    <w:rsid w:val="00944DDE"/>
    <w:rsid w:val="00945888"/>
    <w:rsid w:val="009462D3"/>
    <w:rsid w:val="0094664A"/>
    <w:rsid w:val="00950AE5"/>
    <w:rsid w:val="00951F6E"/>
    <w:rsid w:val="009533D2"/>
    <w:rsid w:val="0095376B"/>
    <w:rsid w:val="009543A4"/>
    <w:rsid w:val="00954FB5"/>
    <w:rsid w:val="00955549"/>
    <w:rsid w:val="0095681B"/>
    <w:rsid w:val="009605AB"/>
    <w:rsid w:val="0096070B"/>
    <w:rsid w:val="00961595"/>
    <w:rsid w:val="00961706"/>
    <w:rsid w:val="00961E20"/>
    <w:rsid w:val="0096282C"/>
    <w:rsid w:val="00962B68"/>
    <w:rsid w:val="00962CD5"/>
    <w:rsid w:val="00962E09"/>
    <w:rsid w:val="00962EDD"/>
    <w:rsid w:val="0096322E"/>
    <w:rsid w:val="00964667"/>
    <w:rsid w:val="00965C08"/>
    <w:rsid w:val="00966776"/>
    <w:rsid w:val="00966F2A"/>
    <w:rsid w:val="00967242"/>
    <w:rsid w:val="0096755F"/>
    <w:rsid w:val="00967908"/>
    <w:rsid w:val="00967A3F"/>
    <w:rsid w:val="0097046C"/>
    <w:rsid w:val="00971A37"/>
    <w:rsid w:val="00972AE6"/>
    <w:rsid w:val="00975596"/>
    <w:rsid w:val="0097727C"/>
    <w:rsid w:val="009776E5"/>
    <w:rsid w:val="00977B32"/>
    <w:rsid w:val="00980541"/>
    <w:rsid w:val="009815F2"/>
    <w:rsid w:val="00981BA7"/>
    <w:rsid w:val="009821BB"/>
    <w:rsid w:val="00982E1B"/>
    <w:rsid w:val="009830F9"/>
    <w:rsid w:val="009834FF"/>
    <w:rsid w:val="009844A3"/>
    <w:rsid w:val="00984F2A"/>
    <w:rsid w:val="00985259"/>
    <w:rsid w:val="00986B92"/>
    <w:rsid w:val="009873C3"/>
    <w:rsid w:val="0098791F"/>
    <w:rsid w:val="009915CC"/>
    <w:rsid w:val="00991A5E"/>
    <w:rsid w:val="00991A9B"/>
    <w:rsid w:val="00992884"/>
    <w:rsid w:val="00992DDF"/>
    <w:rsid w:val="00993098"/>
    <w:rsid w:val="009933EE"/>
    <w:rsid w:val="009939B2"/>
    <w:rsid w:val="00994AB7"/>
    <w:rsid w:val="00995766"/>
    <w:rsid w:val="009958B3"/>
    <w:rsid w:val="00995DAD"/>
    <w:rsid w:val="00996509"/>
    <w:rsid w:val="009A0CEB"/>
    <w:rsid w:val="009A186C"/>
    <w:rsid w:val="009A20D1"/>
    <w:rsid w:val="009A3313"/>
    <w:rsid w:val="009A36D6"/>
    <w:rsid w:val="009A41ED"/>
    <w:rsid w:val="009A5F66"/>
    <w:rsid w:val="009A633B"/>
    <w:rsid w:val="009A63D1"/>
    <w:rsid w:val="009A7B55"/>
    <w:rsid w:val="009B073C"/>
    <w:rsid w:val="009B0E65"/>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58A1"/>
    <w:rsid w:val="009C744E"/>
    <w:rsid w:val="009C7C7B"/>
    <w:rsid w:val="009D01BC"/>
    <w:rsid w:val="009D17A4"/>
    <w:rsid w:val="009D4682"/>
    <w:rsid w:val="009D46D4"/>
    <w:rsid w:val="009D4970"/>
    <w:rsid w:val="009D5985"/>
    <w:rsid w:val="009D5B9A"/>
    <w:rsid w:val="009D6D11"/>
    <w:rsid w:val="009E043C"/>
    <w:rsid w:val="009E0E44"/>
    <w:rsid w:val="009E10B5"/>
    <w:rsid w:val="009E175A"/>
    <w:rsid w:val="009E33BE"/>
    <w:rsid w:val="009E3CFA"/>
    <w:rsid w:val="009E4488"/>
    <w:rsid w:val="009E479F"/>
    <w:rsid w:val="009E6486"/>
    <w:rsid w:val="009E6E9C"/>
    <w:rsid w:val="009F1B7F"/>
    <w:rsid w:val="009F54F6"/>
    <w:rsid w:val="009F5DEB"/>
    <w:rsid w:val="009F61EA"/>
    <w:rsid w:val="009F683E"/>
    <w:rsid w:val="009F6FED"/>
    <w:rsid w:val="009F71F1"/>
    <w:rsid w:val="00A00BE2"/>
    <w:rsid w:val="00A00E05"/>
    <w:rsid w:val="00A0173A"/>
    <w:rsid w:val="00A0208C"/>
    <w:rsid w:val="00A02E51"/>
    <w:rsid w:val="00A02F6A"/>
    <w:rsid w:val="00A03F8B"/>
    <w:rsid w:val="00A068AE"/>
    <w:rsid w:val="00A06F16"/>
    <w:rsid w:val="00A114ED"/>
    <w:rsid w:val="00A116DD"/>
    <w:rsid w:val="00A1373A"/>
    <w:rsid w:val="00A13A5B"/>
    <w:rsid w:val="00A13D53"/>
    <w:rsid w:val="00A15E13"/>
    <w:rsid w:val="00A16E48"/>
    <w:rsid w:val="00A175CA"/>
    <w:rsid w:val="00A2237F"/>
    <w:rsid w:val="00A2268C"/>
    <w:rsid w:val="00A2279B"/>
    <w:rsid w:val="00A23B1D"/>
    <w:rsid w:val="00A25198"/>
    <w:rsid w:val="00A25368"/>
    <w:rsid w:val="00A25B31"/>
    <w:rsid w:val="00A25BEE"/>
    <w:rsid w:val="00A25F88"/>
    <w:rsid w:val="00A265FB"/>
    <w:rsid w:val="00A30437"/>
    <w:rsid w:val="00A30873"/>
    <w:rsid w:val="00A316A7"/>
    <w:rsid w:val="00A322B2"/>
    <w:rsid w:val="00A32862"/>
    <w:rsid w:val="00A32C1F"/>
    <w:rsid w:val="00A342BF"/>
    <w:rsid w:val="00A342FF"/>
    <w:rsid w:val="00A3457C"/>
    <w:rsid w:val="00A3522B"/>
    <w:rsid w:val="00A35BC2"/>
    <w:rsid w:val="00A3711F"/>
    <w:rsid w:val="00A41A12"/>
    <w:rsid w:val="00A42122"/>
    <w:rsid w:val="00A4340F"/>
    <w:rsid w:val="00A435E4"/>
    <w:rsid w:val="00A43EB1"/>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6291"/>
    <w:rsid w:val="00A566A4"/>
    <w:rsid w:val="00A5706B"/>
    <w:rsid w:val="00A6079F"/>
    <w:rsid w:val="00A60E51"/>
    <w:rsid w:val="00A619A5"/>
    <w:rsid w:val="00A62832"/>
    <w:rsid w:val="00A62E0D"/>
    <w:rsid w:val="00A64624"/>
    <w:rsid w:val="00A653B2"/>
    <w:rsid w:val="00A65DD2"/>
    <w:rsid w:val="00A66446"/>
    <w:rsid w:val="00A6664E"/>
    <w:rsid w:val="00A66E3F"/>
    <w:rsid w:val="00A70A5A"/>
    <w:rsid w:val="00A71652"/>
    <w:rsid w:val="00A7352A"/>
    <w:rsid w:val="00A74DA1"/>
    <w:rsid w:val="00A75D72"/>
    <w:rsid w:val="00A76615"/>
    <w:rsid w:val="00A77667"/>
    <w:rsid w:val="00A80D17"/>
    <w:rsid w:val="00A81BEC"/>
    <w:rsid w:val="00A832CB"/>
    <w:rsid w:val="00A83D71"/>
    <w:rsid w:val="00A84B46"/>
    <w:rsid w:val="00A85684"/>
    <w:rsid w:val="00A858D8"/>
    <w:rsid w:val="00A86AE0"/>
    <w:rsid w:val="00A872F4"/>
    <w:rsid w:val="00A87430"/>
    <w:rsid w:val="00A904CE"/>
    <w:rsid w:val="00A915BF"/>
    <w:rsid w:val="00A934D7"/>
    <w:rsid w:val="00A93A43"/>
    <w:rsid w:val="00A93DF9"/>
    <w:rsid w:val="00A93FED"/>
    <w:rsid w:val="00A9436F"/>
    <w:rsid w:val="00A9481D"/>
    <w:rsid w:val="00A94B56"/>
    <w:rsid w:val="00A94B85"/>
    <w:rsid w:val="00A95AAD"/>
    <w:rsid w:val="00A96B90"/>
    <w:rsid w:val="00A97C30"/>
    <w:rsid w:val="00AA0FC4"/>
    <w:rsid w:val="00AA1CA2"/>
    <w:rsid w:val="00AA30AB"/>
    <w:rsid w:val="00AA3299"/>
    <w:rsid w:val="00AA5B95"/>
    <w:rsid w:val="00AA5CE2"/>
    <w:rsid w:val="00AA645C"/>
    <w:rsid w:val="00AA66BD"/>
    <w:rsid w:val="00AA78FD"/>
    <w:rsid w:val="00AA7C34"/>
    <w:rsid w:val="00AA7C78"/>
    <w:rsid w:val="00AA7D24"/>
    <w:rsid w:val="00AB0B37"/>
    <w:rsid w:val="00AB1377"/>
    <w:rsid w:val="00AB15EA"/>
    <w:rsid w:val="00AB203C"/>
    <w:rsid w:val="00AB2859"/>
    <w:rsid w:val="00AB2C8C"/>
    <w:rsid w:val="00AB31E9"/>
    <w:rsid w:val="00AB34E7"/>
    <w:rsid w:val="00AB389C"/>
    <w:rsid w:val="00AB3E37"/>
    <w:rsid w:val="00AB52B9"/>
    <w:rsid w:val="00AB66FC"/>
    <w:rsid w:val="00AB694E"/>
    <w:rsid w:val="00AB6E18"/>
    <w:rsid w:val="00AB7085"/>
    <w:rsid w:val="00AC05A6"/>
    <w:rsid w:val="00AC1C1D"/>
    <w:rsid w:val="00AC24FA"/>
    <w:rsid w:val="00AC3242"/>
    <w:rsid w:val="00AC32CE"/>
    <w:rsid w:val="00AC3B05"/>
    <w:rsid w:val="00AC3FB4"/>
    <w:rsid w:val="00AC484C"/>
    <w:rsid w:val="00AC4E3B"/>
    <w:rsid w:val="00AC58B1"/>
    <w:rsid w:val="00AC6BEC"/>
    <w:rsid w:val="00AC7089"/>
    <w:rsid w:val="00AD2134"/>
    <w:rsid w:val="00AD45D6"/>
    <w:rsid w:val="00AD482A"/>
    <w:rsid w:val="00AD491F"/>
    <w:rsid w:val="00AD4BD2"/>
    <w:rsid w:val="00AD510C"/>
    <w:rsid w:val="00AD55FB"/>
    <w:rsid w:val="00AD5609"/>
    <w:rsid w:val="00AD56A1"/>
    <w:rsid w:val="00AD5C27"/>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6182"/>
    <w:rsid w:val="00AE778D"/>
    <w:rsid w:val="00AE7A55"/>
    <w:rsid w:val="00AF3A04"/>
    <w:rsid w:val="00AF4928"/>
    <w:rsid w:val="00AF631B"/>
    <w:rsid w:val="00AF7E91"/>
    <w:rsid w:val="00B0117C"/>
    <w:rsid w:val="00B01221"/>
    <w:rsid w:val="00B0158E"/>
    <w:rsid w:val="00B02643"/>
    <w:rsid w:val="00B0442F"/>
    <w:rsid w:val="00B044FA"/>
    <w:rsid w:val="00B0454D"/>
    <w:rsid w:val="00B05890"/>
    <w:rsid w:val="00B06076"/>
    <w:rsid w:val="00B06665"/>
    <w:rsid w:val="00B06EB9"/>
    <w:rsid w:val="00B1096E"/>
    <w:rsid w:val="00B10C16"/>
    <w:rsid w:val="00B11F86"/>
    <w:rsid w:val="00B13588"/>
    <w:rsid w:val="00B16D14"/>
    <w:rsid w:val="00B16DE6"/>
    <w:rsid w:val="00B203D5"/>
    <w:rsid w:val="00B211D3"/>
    <w:rsid w:val="00B21583"/>
    <w:rsid w:val="00B21AB9"/>
    <w:rsid w:val="00B2227E"/>
    <w:rsid w:val="00B23B68"/>
    <w:rsid w:val="00B23B92"/>
    <w:rsid w:val="00B25F77"/>
    <w:rsid w:val="00B26136"/>
    <w:rsid w:val="00B2616D"/>
    <w:rsid w:val="00B268B6"/>
    <w:rsid w:val="00B26A18"/>
    <w:rsid w:val="00B27122"/>
    <w:rsid w:val="00B2766C"/>
    <w:rsid w:val="00B27DF1"/>
    <w:rsid w:val="00B30CB0"/>
    <w:rsid w:val="00B3173A"/>
    <w:rsid w:val="00B31D4B"/>
    <w:rsid w:val="00B31FDA"/>
    <w:rsid w:val="00B32608"/>
    <w:rsid w:val="00B33253"/>
    <w:rsid w:val="00B33B6E"/>
    <w:rsid w:val="00B3595B"/>
    <w:rsid w:val="00B35A15"/>
    <w:rsid w:val="00B376E4"/>
    <w:rsid w:val="00B37BC5"/>
    <w:rsid w:val="00B416A7"/>
    <w:rsid w:val="00B4490C"/>
    <w:rsid w:val="00B44BDA"/>
    <w:rsid w:val="00B45DE6"/>
    <w:rsid w:val="00B46543"/>
    <w:rsid w:val="00B469E3"/>
    <w:rsid w:val="00B47809"/>
    <w:rsid w:val="00B500E8"/>
    <w:rsid w:val="00B51090"/>
    <w:rsid w:val="00B51138"/>
    <w:rsid w:val="00B5279C"/>
    <w:rsid w:val="00B53A26"/>
    <w:rsid w:val="00B54E82"/>
    <w:rsid w:val="00B54F94"/>
    <w:rsid w:val="00B55102"/>
    <w:rsid w:val="00B55B72"/>
    <w:rsid w:val="00B568F7"/>
    <w:rsid w:val="00B56FE9"/>
    <w:rsid w:val="00B6049A"/>
    <w:rsid w:val="00B606D4"/>
    <w:rsid w:val="00B610DF"/>
    <w:rsid w:val="00B614D9"/>
    <w:rsid w:val="00B61B26"/>
    <w:rsid w:val="00B62DD3"/>
    <w:rsid w:val="00B639D2"/>
    <w:rsid w:val="00B63C38"/>
    <w:rsid w:val="00B645B7"/>
    <w:rsid w:val="00B64765"/>
    <w:rsid w:val="00B671F4"/>
    <w:rsid w:val="00B6798E"/>
    <w:rsid w:val="00B67D96"/>
    <w:rsid w:val="00B67EDA"/>
    <w:rsid w:val="00B701E0"/>
    <w:rsid w:val="00B70520"/>
    <w:rsid w:val="00B70A64"/>
    <w:rsid w:val="00B727CD"/>
    <w:rsid w:val="00B741F5"/>
    <w:rsid w:val="00B74CBC"/>
    <w:rsid w:val="00B76379"/>
    <w:rsid w:val="00B76D6D"/>
    <w:rsid w:val="00B7741B"/>
    <w:rsid w:val="00B776CD"/>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B26"/>
    <w:rsid w:val="00B97D74"/>
    <w:rsid w:val="00BA0597"/>
    <w:rsid w:val="00BA19F5"/>
    <w:rsid w:val="00BA2811"/>
    <w:rsid w:val="00BA3D2E"/>
    <w:rsid w:val="00BA4E0B"/>
    <w:rsid w:val="00BA7D6E"/>
    <w:rsid w:val="00BB0AC5"/>
    <w:rsid w:val="00BB0D01"/>
    <w:rsid w:val="00BB0F7B"/>
    <w:rsid w:val="00BB143C"/>
    <w:rsid w:val="00BB2287"/>
    <w:rsid w:val="00BB23B2"/>
    <w:rsid w:val="00BB2623"/>
    <w:rsid w:val="00BB2D9B"/>
    <w:rsid w:val="00BB2E68"/>
    <w:rsid w:val="00BB315D"/>
    <w:rsid w:val="00BB3164"/>
    <w:rsid w:val="00BB3298"/>
    <w:rsid w:val="00BB5CD3"/>
    <w:rsid w:val="00BB66B8"/>
    <w:rsid w:val="00BB698F"/>
    <w:rsid w:val="00BB6CC8"/>
    <w:rsid w:val="00BB7088"/>
    <w:rsid w:val="00BC0075"/>
    <w:rsid w:val="00BC1552"/>
    <w:rsid w:val="00BC2CEA"/>
    <w:rsid w:val="00BC2EFB"/>
    <w:rsid w:val="00BC6584"/>
    <w:rsid w:val="00BC71BC"/>
    <w:rsid w:val="00BD0CE6"/>
    <w:rsid w:val="00BD20C5"/>
    <w:rsid w:val="00BD2B82"/>
    <w:rsid w:val="00BD35FF"/>
    <w:rsid w:val="00BD382C"/>
    <w:rsid w:val="00BD3C29"/>
    <w:rsid w:val="00BD3FD1"/>
    <w:rsid w:val="00BD4A28"/>
    <w:rsid w:val="00BD5C5C"/>
    <w:rsid w:val="00BE22D6"/>
    <w:rsid w:val="00BE47F2"/>
    <w:rsid w:val="00BE5A15"/>
    <w:rsid w:val="00BE5FE9"/>
    <w:rsid w:val="00BE6D66"/>
    <w:rsid w:val="00BE7A1A"/>
    <w:rsid w:val="00BF08B6"/>
    <w:rsid w:val="00BF08EE"/>
    <w:rsid w:val="00BF1860"/>
    <w:rsid w:val="00BF186A"/>
    <w:rsid w:val="00BF1E3B"/>
    <w:rsid w:val="00BF3888"/>
    <w:rsid w:val="00BF436F"/>
    <w:rsid w:val="00BF508D"/>
    <w:rsid w:val="00BF5377"/>
    <w:rsid w:val="00BF597F"/>
    <w:rsid w:val="00BF6409"/>
    <w:rsid w:val="00BF7956"/>
    <w:rsid w:val="00C01955"/>
    <w:rsid w:val="00C0297F"/>
    <w:rsid w:val="00C02ED2"/>
    <w:rsid w:val="00C04374"/>
    <w:rsid w:val="00C04569"/>
    <w:rsid w:val="00C0480D"/>
    <w:rsid w:val="00C04B2C"/>
    <w:rsid w:val="00C0584D"/>
    <w:rsid w:val="00C07196"/>
    <w:rsid w:val="00C07F73"/>
    <w:rsid w:val="00C11F76"/>
    <w:rsid w:val="00C17895"/>
    <w:rsid w:val="00C20C72"/>
    <w:rsid w:val="00C23764"/>
    <w:rsid w:val="00C2394E"/>
    <w:rsid w:val="00C24127"/>
    <w:rsid w:val="00C253E1"/>
    <w:rsid w:val="00C25869"/>
    <w:rsid w:val="00C25E26"/>
    <w:rsid w:val="00C25FE6"/>
    <w:rsid w:val="00C26BED"/>
    <w:rsid w:val="00C325FB"/>
    <w:rsid w:val="00C32B53"/>
    <w:rsid w:val="00C33C1D"/>
    <w:rsid w:val="00C33C41"/>
    <w:rsid w:val="00C34A60"/>
    <w:rsid w:val="00C352C0"/>
    <w:rsid w:val="00C35923"/>
    <w:rsid w:val="00C35B52"/>
    <w:rsid w:val="00C35D93"/>
    <w:rsid w:val="00C36191"/>
    <w:rsid w:val="00C36387"/>
    <w:rsid w:val="00C36C2B"/>
    <w:rsid w:val="00C371BF"/>
    <w:rsid w:val="00C407C7"/>
    <w:rsid w:val="00C407EA"/>
    <w:rsid w:val="00C40BDB"/>
    <w:rsid w:val="00C41468"/>
    <w:rsid w:val="00C420B9"/>
    <w:rsid w:val="00C42B90"/>
    <w:rsid w:val="00C4450C"/>
    <w:rsid w:val="00C449A7"/>
    <w:rsid w:val="00C44B01"/>
    <w:rsid w:val="00C454DC"/>
    <w:rsid w:val="00C50E10"/>
    <w:rsid w:val="00C529B1"/>
    <w:rsid w:val="00C5452D"/>
    <w:rsid w:val="00C54F3F"/>
    <w:rsid w:val="00C55349"/>
    <w:rsid w:val="00C5657E"/>
    <w:rsid w:val="00C56BF2"/>
    <w:rsid w:val="00C56DF7"/>
    <w:rsid w:val="00C57213"/>
    <w:rsid w:val="00C57AAE"/>
    <w:rsid w:val="00C605F5"/>
    <w:rsid w:val="00C60CF7"/>
    <w:rsid w:val="00C61CF3"/>
    <w:rsid w:val="00C62170"/>
    <w:rsid w:val="00C62A6F"/>
    <w:rsid w:val="00C62E91"/>
    <w:rsid w:val="00C6346C"/>
    <w:rsid w:val="00C634A7"/>
    <w:rsid w:val="00C6482B"/>
    <w:rsid w:val="00C64C64"/>
    <w:rsid w:val="00C6555E"/>
    <w:rsid w:val="00C66C26"/>
    <w:rsid w:val="00C67773"/>
    <w:rsid w:val="00C7007D"/>
    <w:rsid w:val="00C7058B"/>
    <w:rsid w:val="00C70612"/>
    <w:rsid w:val="00C7128E"/>
    <w:rsid w:val="00C71407"/>
    <w:rsid w:val="00C71BA9"/>
    <w:rsid w:val="00C720EF"/>
    <w:rsid w:val="00C72BAD"/>
    <w:rsid w:val="00C72FB9"/>
    <w:rsid w:val="00C73064"/>
    <w:rsid w:val="00C732A2"/>
    <w:rsid w:val="00C7335E"/>
    <w:rsid w:val="00C733D6"/>
    <w:rsid w:val="00C73B83"/>
    <w:rsid w:val="00C75058"/>
    <w:rsid w:val="00C756F0"/>
    <w:rsid w:val="00C760A6"/>
    <w:rsid w:val="00C762C9"/>
    <w:rsid w:val="00C76FD8"/>
    <w:rsid w:val="00C80027"/>
    <w:rsid w:val="00C80097"/>
    <w:rsid w:val="00C80708"/>
    <w:rsid w:val="00C8147A"/>
    <w:rsid w:val="00C8165B"/>
    <w:rsid w:val="00C82153"/>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726F"/>
    <w:rsid w:val="00C97310"/>
    <w:rsid w:val="00C976A4"/>
    <w:rsid w:val="00CA0E3F"/>
    <w:rsid w:val="00CA0ECB"/>
    <w:rsid w:val="00CA2422"/>
    <w:rsid w:val="00CA278E"/>
    <w:rsid w:val="00CA3F47"/>
    <w:rsid w:val="00CA41A5"/>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1D5"/>
    <w:rsid w:val="00CB7F19"/>
    <w:rsid w:val="00CC1079"/>
    <w:rsid w:val="00CC12F3"/>
    <w:rsid w:val="00CC143C"/>
    <w:rsid w:val="00CC1585"/>
    <w:rsid w:val="00CC39A8"/>
    <w:rsid w:val="00CC4454"/>
    <w:rsid w:val="00CC531C"/>
    <w:rsid w:val="00CC5AF1"/>
    <w:rsid w:val="00CC650C"/>
    <w:rsid w:val="00CD0400"/>
    <w:rsid w:val="00CD054C"/>
    <w:rsid w:val="00CD0FBF"/>
    <w:rsid w:val="00CD12B5"/>
    <w:rsid w:val="00CD1818"/>
    <w:rsid w:val="00CD1DA3"/>
    <w:rsid w:val="00CD274A"/>
    <w:rsid w:val="00CD3287"/>
    <w:rsid w:val="00CD4B35"/>
    <w:rsid w:val="00CD4C4D"/>
    <w:rsid w:val="00CD608A"/>
    <w:rsid w:val="00CD7B3B"/>
    <w:rsid w:val="00CD7D6E"/>
    <w:rsid w:val="00CD7F01"/>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6DA5"/>
    <w:rsid w:val="00CF6F5E"/>
    <w:rsid w:val="00CF7D23"/>
    <w:rsid w:val="00D008E6"/>
    <w:rsid w:val="00D016DB"/>
    <w:rsid w:val="00D01F9D"/>
    <w:rsid w:val="00D02E5E"/>
    <w:rsid w:val="00D03151"/>
    <w:rsid w:val="00D03D2F"/>
    <w:rsid w:val="00D04971"/>
    <w:rsid w:val="00D073C6"/>
    <w:rsid w:val="00D07A2F"/>
    <w:rsid w:val="00D07A8F"/>
    <w:rsid w:val="00D11AAB"/>
    <w:rsid w:val="00D122A7"/>
    <w:rsid w:val="00D125E7"/>
    <w:rsid w:val="00D12761"/>
    <w:rsid w:val="00D13350"/>
    <w:rsid w:val="00D137E5"/>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0FB4"/>
    <w:rsid w:val="00D3256F"/>
    <w:rsid w:val="00D32AFC"/>
    <w:rsid w:val="00D32CF6"/>
    <w:rsid w:val="00D34F93"/>
    <w:rsid w:val="00D35427"/>
    <w:rsid w:val="00D367B5"/>
    <w:rsid w:val="00D37B8B"/>
    <w:rsid w:val="00D410AC"/>
    <w:rsid w:val="00D4133F"/>
    <w:rsid w:val="00D41692"/>
    <w:rsid w:val="00D41B0C"/>
    <w:rsid w:val="00D421CE"/>
    <w:rsid w:val="00D43CD5"/>
    <w:rsid w:val="00D44565"/>
    <w:rsid w:val="00D449D0"/>
    <w:rsid w:val="00D44EA5"/>
    <w:rsid w:val="00D45031"/>
    <w:rsid w:val="00D45305"/>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4AAD"/>
    <w:rsid w:val="00D64D8E"/>
    <w:rsid w:val="00D64F6D"/>
    <w:rsid w:val="00D67141"/>
    <w:rsid w:val="00D67AE5"/>
    <w:rsid w:val="00D7036F"/>
    <w:rsid w:val="00D70BAA"/>
    <w:rsid w:val="00D71C51"/>
    <w:rsid w:val="00D72FBA"/>
    <w:rsid w:val="00D74A31"/>
    <w:rsid w:val="00D74FCB"/>
    <w:rsid w:val="00D75DD7"/>
    <w:rsid w:val="00D75F12"/>
    <w:rsid w:val="00D80074"/>
    <w:rsid w:val="00D80149"/>
    <w:rsid w:val="00D81782"/>
    <w:rsid w:val="00D82650"/>
    <w:rsid w:val="00D82BFB"/>
    <w:rsid w:val="00D83306"/>
    <w:rsid w:val="00D834AE"/>
    <w:rsid w:val="00D847A4"/>
    <w:rsid w:val="00D850BA"/>
    <w:rsid w:val="00D866CB"/>
    <w:rsid w:val="00D86D3C"/>
    <w:rsid w:val="00D87A37"/>
    <w:rsid w:val="00D903B6"/>
    <w:rsid w:val="00D90695"/>
    <w:rsid w:val="00D91376"/>
    <w:rsid w:val="00D913F9"/>
    <w:rsid w:val="00D91413"/>
    <w:rsid w:val="00D91E7E"/>
    <w:rsid w:val="00D9242A"/>
    <w:rsid w:val="00D930F8"/>
    <w:rsid w:val="00D93FC5"/>
    <w:rsid w:val="00D94D2A"/>
    <w:rsid w:val="00D9519E"/>
    <w:rsid w:val="00D9526B"/>
    <w:rsid w:val="00DA03D9"/>
    <w:rsid w:val="00DA08DB"/>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19AD"/>
    <w:rsid w:val="00DB254B"/>
    <w:rsid w:val="00DB26B8"/>
    <w:rsid w:val="00DB439D"/>
    <w:rsid w:val="00DB6A15"/>
    <w:rsid w:val="00DC0DC0"/>
    <w:rsid w:val="00DC0E48"/>
    <w:rsid w:val="00DC0FC0"/>
    <w:rsid w:val="00DC2633"/>
    <w:rsid w:val="00DC3309"/>
    <w:rsid w:val="00DC37AD"/>
    <w:rsid w:val="00DC41A2"/>
    <w:rsid w:val="00DC488E"/>
    <w:rsid w:val="00DC5042"/>
    <w:rsid w:val="00DC534A"/>
    <w:rsid w:val="00DC572D"/>
    <w:rsid w:val="00DC6245"/>
    <w:rsid w:val="00DC67F0"/>
    <w:rsid w:val="00DC6ABF"/>
    <w:rsid w:val="00DC6F42"/>
    <w:rsid w:val="00DD01CF"/>
    <w:rsid w:val="00DD0324"/>
    <w:rsid w:val="00DD08CD"/>
    <w:rsid w:val="00DD1A6D"/>
    <w:rsid w:val="00DD1CAF"/>
    <w:rsid w:val="00DD1F32"/>
    <w:rsid w:val="00DD1F52"/>
    <w:rsid w:val="00DD3134"/>
    <w:rsid w:val="00DD3430"/>
    <w:rsid w:val="00DD5251"/>
    <w:rsid w:val="00DD56AF"/>
    <w:rsid w:val="00DD56F9"/>
    <w:rsid w:val="00DD595A"/>
    <w:rsid w:val="00DD5D02"/>
    <w:rsid w:val="00DD60B4"/>
    <w:rsid w:val="00DD66C9"/>
    <w:rsid w:val="00DD69FC"/>
    <w:rsid w:val="00DD6B21"/>
    <w:rsid w:val="00DD6B9D"/>
    <w:rsid w:val="00DE0514"/>
    <w:rsid w:val="00DE0A55"/>
    <w:rsid w:val="00DE0B81"/>
    <w:rsid w:val="00DE3EEF"/>
    <w:rsid w:val="00DE4CA3"/>
    <w:rsid w:val="00DE576C"/>
    <w:rsid w:val="00DE5888"/>
    <w:rsid w:val="00DE6127"/>
    <w:rsid w:val="00DE7373"/>
    <w:rsid w:val="00DE75C1"/>
    <w:rsid w:val="00DF0179"/>
    <w:rsid w:val="00DF0187"/>
    <w:rsid w:val="00DF094D"/>
    <w:rsid w:val="00DF1052"/>
    <w:rsid w:val="00DF1076"/>
    <w:rsid w:val="00DF16D1"/>
    <w:rsid w:val="00DF1B07"/>
    <w:rsid w:val="00DF25FA"/>
    <w:rsid w:val="00DF2704"/>
    <w:rsid w:val="00DF3E76"/>
    <w:rsid w:val="00DF4E41"/>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340"/>
    <w:rsid w:val="00E04FE2"/>
    <w:rsid w:val="00E063B2"/>
    <w:rsid w:val="00E07E4C"/>
    <w:rsid w:val="00E07EEE"/>
    <w:rsid w:val="00E07FD2"/>
    <w:rsid w:val="00E10C61"/>
    <w:rsid w:val="00E11191"/>
    <w:rsid w:val="00E111AE"/>
    <w:rsid w:val="00E11F61"/>
    <w:rsid w:val="00E126E9"/>
    <w:rsid w:val="00E12DF1"/>
    <w:rsid w:val="00E134D8"/>
    <w:rsid w:val="00E135BB"/>
    <w:rsid w:val="00E1489E"/>
    <w:rsid w:val="00E15433"/>
    <w:rsid w:val="00E16117"/>
    <w:rsid w:val="00E16712"/>
    <w:rsid w:val="00E16E0B"/>
    <w:rsid w:val="00E171F1"/>
    <w:rsid w:val="00E17413"/>
    <w:rsid w:val="00E17995"/>
    <w:rsid w:val="00E17FD9"/>
    <w:rsid w:val="00E20285"/>
    <w:rsid w:val="00E20B19"/>
    <w:rsid w:val="00E20F88"/>
    <w:rsid w:val="00E21176"/>
    <w:rsid w:val="00E2140B"/>
    <w:rsid w:val="00E228E5"/>
    <w:rsid w:val="00E22DFA"/>
    <w:rsid w:val="00E22EDF"/>
    <w:rsid w:val="00E231C1"/>
    <w:rsid w:val="00E23868"/>
    <w:rsid w:val="00E246FB"/>
    <w:rsid w:val="00E25620"/>
    <w:rsid w:val="00E26925"/>
    <w:rsid w:val="00E27C1C"/>
    <w:rsid w:val="00E27E09"/>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49DD"/>
    <w:rsid w:val="00E4574D"/>
    <w:rsid w:val="00E46172"/>
    <w:rsid w:val="00E468BA"/>
    <w:rsid w:val="00E470DB"/>
    <w:rsid w:val="00E5089E"/>
    <w:rsid w:val="00E521A7"/>
    <w:rsid w:val="00E52965"/>
    <w:rsid w:val="00E52BAA"/>
    <w:rsid w:val="00E52BF6"/>
    <w:rsid w:val="00E5494E"/>
    <w:rsid w:val="00E54D8E"/>
    <w:rsid w:val="00E558CA"/>
    <w:rsid w:val="00E55A88"/>
    <w:rsid w:val="00E568B8"/>
    <w:rsid w:val="00E56C1A"/>
    <w:rsid w:val="00E57F02"/>
    <w:rsid w:val="00E6036D"/>
    <w:rsid w:val="00E60BB5"/>
    <w:rsid w:val="00E62106"/>
    <w:rsid w:val="00E62C1B"/>
    <w:rsid w:val="00E63599"/>
    <w:rsid w:val="00E640F0"/>
    <w:rsid w:val="00E641A1"/>
    <w:rsid w:val="00E64C48"/>
    <w:rsid w:val="00E64D03"/>
    <w:rsid w:val="00E66185"/>
    <w:rsid w:val="00E665C5"/>
    <w:rsid w:val="00E66EA8"/>
    <w:rsid w:val="00E67388"/>
    <w:rsid w:val="00E70213"/>
    <w:rsid w:val="00E70CD1"/>
    <w:rsid w:val="00E7342C"/>
    <w:rsid w:val="00E73976"/>
    <w:rsid w:val="00E74A29"/>
    <w:rsid w:val="00E74C13"/>
    <w:rsid w:val="00E75BEA"/>
    <w:rsid w:val="00E76F07"/>
    <w:rsid w:val="00E8034C"/>
    <w:rsid w:val="00E8142B"/>
    <w:rsid w:val="00E83A43"/>
    <w:rsid w:val="00E840E0"/>
    <w:rsid w:val="00E84CB9"/>
    <w:rsid w:val="00E84F9E"/>
    <w:rsid w:val="00E86B67"/>
    <w:rsid w:val="00E87041"/>
    <w:rsid w:val="00E87941"/>
    <w:rsid w:val="00E87CA0"/>
    <w:rsid w:val="00E9108F"/>
    <w:rsid w:val="00E91A76"/>
    <w:rsid w:val="00E92E4E"/>
    <w:rsid w:val="00E93B52"/>
    <w:rsid w:val="00E93D9E"/>
    <w:rsid w:val="00E94377"/>
    <w:rsid w:val="00E9611E"/>
    <w:rsid w:val="00E964E3"/>
    <w:rsid w:val="00E96C5B"/>
    <w:rsid w:val="00E97102"/>
    <w:rsid w:val="00E97471"/>
    <w:rsid w:val="00E97704"/>
    <w:rsid w:val="00EA23DB"/>
    <w:rsid w:val="00EA4CE1"/>
    <w:rsid w:val="00EA50BD"/>
    <w:rsid w:val="00EA57EA"/>
    <w:rsid w:val="00EA6BEA"/>
    <w:rsid w:val="00EA6E93"/>
    <w:rsid w:val="00EA7020"/>
    <w:rsid w:val="00EA71C8"/>
    <w:rsid w:val="00EA7D15"/>
    <w:rsid w:val="00EB0064"/>
    <w:rsid w:val="00EB0B3E"/>
    <w:rsid w:val="00EB105D"/>
    <w:rsid w:val="00EB1B8D"/>
    <w:rsid w:val="00EB1DB6"/>
    <w:rsid w:val="00EB2216"/>
    <w:rsid w:val="00EB2666"/>
    <w:rsid w:val="00EB2780"/>
    <w:rsid w:val="00EB57A3"/>
    <w:rsid w:val="00EB5E4A"/>
    <w:rsid w:val="00EB679F"/>
    <w:rsid w:val="00EB6FD1"/>
    <w:rsid w:val="00EB7978"/>
    <w:rsid w:val="00EB799E"/>
    <w:rsid w:val="00EB79C7"/>
    <w:rsid w:val="00EC1E7A"/>
    <w:rsid w:val="00EC5E0F"/>
    <w:rsid w:val="00EC6BA9"/>
    <w:rsid w:val="00ED01AD"/>
    <w:rsid w:val="00ED0828"/>
    <w:rsid w:val="00ED08EB"/>
    <w:rsid w:val="00ED09AD"/>
    <w:rsid w:val="00ED166B"/>
    <w:rsid w:val="00ED1AA3"/>
    <w:rsid w:val="00ED1C04"/>
    <w:rsid w:val="00ED29B4"/>
    <w:rsid w:val="00ED2A4B"/>
    <w:rsid w:val="00ED3579"/>
    <w:rsid w:val="00ED37D3"/>
    <w:rsid w:val="00ED3972"/>
    <w:rsid w:val="00ED5C48"/>
    <w:rsid w:val="00ED6150"/>
    <w:rsid w:val="00ED63D5"/>
    <w:rsid w:val="00EE0AF9"/>
    <w:rsid w:val="00EE1187"/>
    <w:rsid w:val="00EE21A3"/>
    <w:rsid w:val="00EE312D"/>
    <w:rsid w:val="00EE4322"/>
    <w:rsid w:val="00EE4CB8"/>
    <w:rsid w:val="00EE4E66"/>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738A"/>
    <w:rsid w:val="00EF7A15"/>
    <w:rsid w:val="00EF7A5B"/>
    <w:rsid w:val="00F0079F"/>
    <w:rsid w:val="00F04842"/>
    <w:rsid w:val="00F04CE8"/>
    <w:rsid w:val="00F05739"/>
    <w:rsid w:val="00F05CC6"/>
    <w:rsid w:val="00F066B7"/>
    <w:rsid w:val="00F07337"/>
    <w:rsid w:val="00F10046"/>
    <w:rsid w:val="00F1079D"/>
    <w:rsid w:val="00F108F5"/>
    <w:rsid w:val="00F10D88"/>
    <w:rsid w:val="00F11309"/>
    <w:rsid w:val="00F1169F"/>
    <w:rsid w:val="00F11829"/>
    <w:rsid w:val="00F11CCA"/>
    <w:rsid w:val="00F1273B"/>
    <w:rsid w:val="00F127A4"/>
    <w:rsid w:val="00F141F8"/>
    <w:rsid w:val="00F1422B"/>
    <w:rsid w:val="00F1428A"/>
    <w:rsid w:val="00F14629"/>
    <w:rsid w:val="00F15285"/>
    <w:rsid w:val="00F1529E"/>
    <w:rsid w:val="00F178F0"/>
    <w:rsid w:val="00F21402"/>
    <w:rsid w:val="00F21471"/>
    <w:rsid w:val="00F2159C"/>
    <w:rsid w:val="00F22F45"/>
    <w:rsid w:val="00F23DC5"/>
    <w:rsid w:val="00F24C37"/>
    <w:rsid w:val="00F25529"/>
    <w:rsid w:val="00F255FF"/>
    <w:rsid w:val="00F25974"/>
    <w:rsid w:val="00F25A61"/>
    <w:rsid w:val="00F25AB4"/>
    <w:rsid w:val="00F25E84"/>
    <w:rsid w:val="00F26343"/>
    <w:rsid w:val="00F263A1"/>
    <w:rsid w:val="00F265D3"/>
    <w:rsid w:val="00F26F16"/>
    <w:rsid w:val="00F271DF"/>
    <w:rsid w:val="00F27976"/>
    <w:rsid w:val="00F30152"/>
    <w:rsid w:val="00F31E77"/>
    <w:rsid w:val="00F31FC9"/>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5263"/>
    <w:rsid w:val="00F46110"/>
    <w:rsid w:val="00F46B3B"/>
    <w:rsid w:val="00F470E9"/>
    <w:rsid w:val="00F4743D"/>
    <w:rsid w:val="00F479DB"/>
    <w:rsid w:val="00F50944"/>
    <w:rsid w:val="00F50CD4"/>
    <w:rsid w:val="00F50D4B"/>
    <w:rsid w:val="00F50E11"/>
    <w:rsid w:val="00F5214B"/>
    <w:rsid w:val="00F53161"/>
    <w:rsid w:val="00F554E7"/>
    <w:rsid w:val="00F55BF0"/>
    <w:rsid w:val="00F55CBC"/>
    <w:rsid w:val="00F56315"/>
    <w:rsid w:val="00F56B62"/>
    <w:rsid w:val="00F57CB5"/>
    <w:rsid w:val="00F60405"/>
    <w:rsid w:val="00F61093"/>
    <w:rsid w:val="00F63B55"/>
    <w:rsid w:val="00F659C5"/>
    <w:rsid w:val="00F65B33"/>
    <w:rsid w:val="00F65B58"/>
    <w:rsid w:val="00F65ECB"/>
    <w:rsid w:val="00F65F97"/>
    <w:rsid w:val="00F67271"/>
    <w:rsid w:val="00F67EF9"/>
    <w:rsid w:val="00F70E37"/>
    <w:rsid w:val="00F70F4B"/>
    <w:rsid w:val="00F7113B"/>
    <w:rsid w:val="00F719D8"/>
    <w:rsid w:val="00F71DBB"/>
    <w:rsid w:val="00F727B8"/>
    <w:rsid w:val="00F72B8B"/>
    <w:rsid w:val="00F747F2"/>
    <w:rsid w:val="00F74988"/>
    <w:rsid w:val="00F74D17"/>
    <w:rsid w:val="00F74DC7"/>
    <w:rsid w:val="00F74E9C"/>
    <w:rsid w:val="00F75861"/>
    <w:rsid w:val="00F75B2E"/>
    <w:rsid w:val="00F76419"/>
    <w:rsid w:val="00F76C7C"/>
    <w:rsid w:val="00F76CD7"/>
    <w:rsid w:val="00F81219"/>
    <w:rsid w:val="00F81CB7"/>
    <w:rsid w:val="00F83149"/>
    <w:rsid w:val="00F837FB"/>
    <w:rsid w:val="00F8457F"/>
    <w:rsid w:val="00F86220"/>
    <w:rsid w:val="00F87613"/>
    <w:rsid w:val="00F905AB"/>
    <w:rsid w:val="00F908B9"/>
    <w:rsid w:val="00F91A45"/>
    <w:rsid w:val="00F91AAD"/>
    <w:rsid w:val="00F9276F"/>
    <w:rsid w:val="00F93CAE"/>
    <w:rsid w:val="00F94073"/>
    <w:rsid w:val="00F9416E"/>
    <w:rsid w:val="00F94BD9"/>
    <w:rsid w:val="00F95DA8"/>
    <w:rsid w:val="00FA0B5E"/>
    <w:rsid w:val="00FA198A"/>
    <w:rsid w:val="00FA1D56"/>
    <w:rsid w:val="00FA281A"/>
    <w:rsid w:val="00FA48B5"/>
    <w:rsid w:val="00FA6366"/>
    <w:rsid w:val="00FA695E"/>
    <w:rsid w:val="00FA6D71"/>
    <w:rsid w:val="00FA7024"/>
    <w:rsid w:val="00FB072A"/>
    <w:rsid w:val="00FB1D21"/>
    <w:rsid w:val="00FB3179"/>
    <w:rsid w:val="00FB3E29"/>
    <w:rsid w:val="00FB67EF"/>
    <w:rsid w:val="00FC00B1"/>
    <w:rsid w:val="00FC1479"/>
    <w:rsid w:val="00FC1CE9"/>
    <w:rsid w:val="00FC2FCD"/>
    <w:rsid w:val="00FC34F5"/>
    <w:rsid w:val="00FC3E3C"/>
    <w:rsid w:val="00FC4B08"/>
    <w:rsid w:val="00FC4C36"/>
    <w:rsid w:val="00FC59C7"/>
    <w:rsid w:val="00FC5AAC"/>
    <w:rsid w:val="00FC60D4"/>
    <w:rsid w:val="00FC6527"/>
    <w:rsid w:val="00FC6A1B"/>
    <w:rsid w:val="00FC6CE3"/>
    <w:rsid w:val="00FC7150"/>
    <w:rsid w:val="00FD0AE8"/>
    <w:rsid w:val="00FD0D2A"/>
    <w:rsid w:val="00FD2521"/>
    <w:rsid w:val="00FD2C52"/>
    <w:rsid w:val="00FD2FEE"/>
    <w:rsid w:val="00FD3116"/>
    <w:rsid w:val="00FD3558"/>
    <w:rsid w:val="00FD3CC6"/>
    <w:rsid w:val="00FD3D63"/>
    <w:rsid w:val="00FD3E95"/>
    <w:rsid w:val="00FD4ADC"/>
    <w:rsid w:val="00FD77CE"/>
    <w:rsid w:val="00FE04DE"/>
    <w:rsid w:val="00FE08F1"/>
    <w:rsid w:val="00FE1272"/>
    <w:rsid w:val="00FE151A"/>
    <w:rsid w:val="00FE154B"/>
    <w:rsid w:val="00FE21E4"/>
    <w:rsid w:val="00FE3129"/>
    <w:rsid w:val="00FE5661"/>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D70BAA"/>
    <w:pPr>
      <w:keepNext/>
      <w:spacing w:before="20" w:after="20"/>
      <w:jc w:val="both"/>
      <w:outlineLvl w:val="3"/>
    </w:pPr>
    <w:rPr>
      <w:b/>
    </w:rPr>
  </w:style>
  <w:style w:type="paragraph" w:styleId="Heading5">
    <w:name w:val="heading 5"/>
    <w:aliases w:val="Block Label"/>
    <w:basedOn w:val="Normal"/>
    <w:next w:val="Normal"/>
    <w:qFormat/>
    <w:rsid w:val="00D70BAA"/>
    <w:pPr>
      <w:keepNext/>
      <w:outlineLvl w:val="4"/>
    </w:pPr>
    <w:rPr>
      <w:b/>
      <w:sz w:val="20"/>
    </w:rPr>
  </w:style>
  <w:style w:type="paragraph" w:styleId="Heading6">
    <w:name w:val="heading 6"/>
    <w:basedOn w:val="Normal"/>
    <w:next w:val="Normal"/>
    <w:qFormat/>
    <w:rsid w:val="00D70BAA"/>
    <w:pPr>
      <w:spacing w:before="240" w:after="60"/>
      <w:outlineLvl w:val="5"/>
    </w:pPr>
    <w:rPr>
      <w:i/>
    </w:rPr>
  </w:style>
  <w:style w:type="paragraph" w:styleId="Heading7">
    <w:name w:val="heading 7"/>
    <w:basedOn w:val="Normal"/>
    <w:next w:val="Normal"/>
    <w:qFormat/>
    <w:rsid w:val="00D70BAA"/>
    <w:pPr>
      <w:spacing w:before="240" w:after="60"/>
      <w:outlineLvl w:val="6"/>
    </w:pPr>
    <w:rPr>
      <w:sz w:val="20"/>
    </w:rPr>
  </w:style>
  <w:style w:type="paragraph" w:styleId="Heading8">
    <w:name w:val="heading 8"/>
    <w:basedOn w:val="Normal"/>
    <w:next w:val="Normal"/>
    <w:qFormat/>
    <w:rsid w:val="00D70BAA"/>
    <w:pPr>
      <w:spacing w:before="240" w:after="60"/>
      <w:outlineLvl w:val="7"/>
    </w:pPr>
    <w:rPr>
      <w:i/>
      <w:sz w:val="20"/>
    </w:rPr>
  </w:style>
  <w:style w:type="paragraph" w:styleId="Heading9">
    <w:name w:val="heading 9"/>
    <w:basedOn w:val="Normal"/>
    <w:next w:val="Normal"/>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1FBE"/>
    <w:pPr>
      <w:tabs>
        <w:tab w:val="center" w:pos="4320"/>
        <w:tab w:val="right" w:pos="8640"/>
      </w:tabs>
    </w:pPr>
    <w:rPr>
      <w:noProof/>
      <w:sz w:val="20"/>
    </w:rPr>
  </w:style>
  <w:style w:type="paragraph" w:styleId="Footer">
    <w:name w:val="footer"/>
    <w:aliases w:val="Footer-Even,footer odd,footer,Footer-Even1"/>
    <w:basedOn w:val="Normal"/>
    <w:link w:val="FooterChar"/>
    <w:uiPriority w:val="99"/>
    <w:rsid w:val="00D70BAA"/>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semiHidden/>
    <w:rsid w:val="00D70BAA"/>
    <w:pPr>
      <w:ind w:left="400"/>
    </w:pPr>
  </w:style>
  <w:style w:type="paragraph" w:styleId="TOC4">
    <w:name w:val="toc 4"/>
    <w:basedOn w:val="Normal"/>
    <w:next w:val="Normal"/>
    <w:autoRedefine/>
    <w:semiHidden/>
    <w:rsid w:val="00D70BAA"/>
    <w:pPr>
      <w:ind w:left="600"/>
    </w:pPr>
  </w:style>
  <w:style w:type="paragraph" w:styleId="TOC5">
    <w:name w:val="toc 5"/>
    <w:basedOn w:val="Normal"/>
    <w:next w:val="Normal"/>
    <w:autoRedefine/>
    <w:semiHidden/>
    <w:rsid w:val="00D70BAA"/>
    <w:pPr>
      <w:ind w:left="800"/>
    </w:pPr>
  </w:style>
  <w:style w:type="paragraph" w:styleId="TOC6">
    <w:name w:val="toc 6"/>
    <w:basedOn w:val="Normal"/>
    <w:next w:val="Normal"/>
    <w:autoRedefine/>
    <w:semiHidden/>
    <w:rsid w:val="00D70BAA"/>
    <w:pPr>
      <w:ind w:left="1000"/>
    </w:pPr>
  </w:style>
  <w:style w:type="paragraph" w:styleId="TOC7">
    <w:name w:val="toc 7"/>
    <w:basedOn w:val="Normal"/>
    <w:next w:val="Normal"/>
    <w:autoRedefine/>
    <w:semiHidden/>
    <w:rsid w:val="00D70BAA"/>
    <w:pPr>
      <w:ind w:left="1200"/>
    </w:pPr>
  </w:style>
  <w:style w:type="paragraph" w:styleId="TOC8">
    <w:name w:val="toc 8"/>
    <w:basedOn w:val="Normal"/>
    <w:next w:val="Normal"/>
    <w:autoRedefine/>
    <w:semiHidden/>
    <w:rsid w:val="00D70BAA"/>
    <w:pPr>
      <w:ind w:left="1400"/>
    </w:pPr>
  </w:style>
  <w:style w:type="paragraph" w:styleId="TOC9">
    <w:name w:val="toc 9"/>
    <w:basedOn w:val="Normal"/>
    <w:next w:val="Normal"/>
    <w:autoRedefine/>
    <w:semiHidden/>
    <w:rsid w:val="00D70BAA"/>
    <w:pPr>
      <w:ind w:left="1600"/>
    </w:pPr>
  </w:style>
  <w:style w:type="paragraph" w:styleId="BodyText">
    <w:name w:val="Body Text"/>
    <w:basedOn w:val="Normal"/>
    <w:rsid w:val="00D70BAA"/>
    <w:pPr>
      <w:spacing w:before="20" w:after="20"/>
      <w:jc w:val="both"/>
    </w:pPr>
  </w:style>
  <w:style w:type="paragraph" w:styleId="BodyTextIndent">
    <w:name w:val="Body Text Indent"/>
    <w:basedOn w:val="Normal"/>
    <w:rsid w:val="00D70BAA"/>
    <w:pPr>
      <w:spacing w:before="20" w:after="20"/>
      <w:ind w:left="720"/>
    </w:pPr>
  </w:style>
  <w:style w:type="paragraph" w:styleId="Title">
    <w:name w:val="Title"/>
    <w:basedOn w:val="Normal"/>
    <w:qFormat/>
    <w:rsid w:val="00D70BAA"/>
    <w:pPr>
      <w:jc w:val="center"/>
    </w:pPr>
    <w:rPr>
      <w:rFonts w:cs="Tahoma"/>
      <w:b/>
      <w:bCs/>
      <w:spacing w:val="10"/>
      <w:sz w:val="40"/>
    </w:rPr>
  </w:style>
  <w:style w:type="paragraph" w:customStyle="1" w:styleId="ContinuedTableLabe">
    <w:name w:val="Continued Table Labe"/>
    <w:basedOn w:val="Normal"/>
    <w:rsid w:val="00D70BAA"/>
    <w:rPr>
      <w:sz w:val="16"/>
    </w:rPr>
  </w:style>
  <w:style w:type="paragraph" w:styleId="BodyText2">
    <w:name w:val="Body Text 2"/>
    <w:basedOn w:val="Normal"/>
    <w:rsid w:val="00D70BAA"/>
    <w:rPr>
      <w:rFonts w:cs="Tahoma"/>
      <w:bCs/>
    </w:rPr>
  </w:style>
  <w:style w:type="paragraph" w:styleId="TOAHeading">
    <w:name w:val="toa heading"/>
    <w:basedOn w:val="Normal"/>
    <w:next w:val="Normal"/>
    <w:semiHidden/>
    <w:rsid w:val="00D70BAA"/>
    <w:pPr>
      <w:spacing w:before="120"/>
    </w:pPr>
    <w:rPr>
      <w:b/>
      <w:bCs/>
      <w:sz w:val="24"/>
      <w:szCs w:val="24"/>
    </w:rPr>
  </w:style>
  <w:style w:type="paragraph" w:styleId="ListBullet">
    <w:name w:val="List Bullet"/>
    <w:basedOn w:val="Normal"/>
    <w:autoRedefine/>
    <w:rsid w:val="00D70BAA"/>
    <w:pPr>
      <w:numPr>
        <w:numId w:val="1"/>
      </w:numPr>
    </w:pPr>
  </w:style>
  <w:style w:type="paragraph" w:styleId="BodyTextIndent2">
    <w:name w:val="Body Text Indent 2"/>
    <w:basedOn w:val="Normal"/>
    <w:rsid w:val="00D70BAA"/>
    <w:pPr>
      <w:ind w:left="3600"/>
    </w:pPr>
  </w:style>
  <w:style w:type="paragraph" w:styleId="BodyTextIndent3">
    <w:name w:val="Body Text Indent 3"/>
    <w:basedOn w:val="Normal"/>
    <w:rsid w:val="00D70BAA"/>
    <w:pPr>
      <w:ind w:left="4320"/>
    </w:pPr>
  </w:style>
  <w:style w:type="paragraph" w:styleId="DocumentMap">
    <w:name w:val="Document Map"/>
    <w:basedOn w:val="Normal"/>
    <w:semiHidden/>
    <w:rsid w:val="00D70BAA"/>
    <w:pPr>
      <w:shd w:val="clear" w:color="auto" w:fill="000080"/>
    </w:pPr>
    <w:rPr>
      <w:rFonts w:cs="Tahoma"/>
    </w:rPr>
  </w:style>
  <w:style w:type="paragraph" w:styleId="Caption">
    <w:name w:val="caption"/>
    <w:basedOn w:val="Normal"/>
    <w:next w:val="Normal"/>
    <w:qFormat/>
    <w:rsid w:val="00D70BAA"/>
    <w:pPr>
      <w:spacing w:before="120" w:after="120"/>
      <w:jc w:val="center"/>
    </w:pPr>
    <w:rPr>
      <w:b/>
      <w:bCs/>
      <w:sz w:val="20"/>
    </w:rPr>
  </w:style>
  <w:style w:type="paragraph" w:styleId="HTMLPreformatted">
    <w:name w:val="HTML Preformatted"/>
    <w:basedOn w:val="Normal"/>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D70BAA"/>
    <w:rPr>
      <w:rFonts w:cs="Tahoma"/>
      <w:color w:val="339966"/>
    </w:rPr>
  </w:style>
  <w:style w:type="character" w:styleId="Hyperlink">
    <w:name w:val="Hyperlink"/>
    <w:basedOn w:val="DefaultParagraphFont"/>
    <w:rsid w:val="00D70BAA"/>
    <w:rPr>
      <w:color w:val="0000FF"/>
      <w:u w:val="single"/>
    </w:rPr>
  </w:style>
  <w:style w:type="character" w:customStyle="1" w:styleId="m1">
    <w:name w:val="m1"/>
    <w:basedOn w:val="DefaultParagraphFont"/>
    <w:rsid w:val="00D70BAA"/>
    <w:rPr>
      <w:color w:val="0000FF"/>
    </w:rPr>
  </w:style>
  <w:style w:type="character" w:customStyle="1" w:styleId="t1">
    <w:name w:val="t1"/>
    <w:basedOn w:val="DefaultParagraphFont"/>
    <w:rsid w:val="00D70BAA"/>
    <w:rPr>
      <w:color w:val="990000"/>
    </w:rPr>
  </w:style>
  <w:style w:type="character" w:customStyle="1" w:styleId="b1">
    <w:name w:val="b1"/>
    <w:basedOn w:val="DefaultParagraphFont"/>
    <w:rsid w:val="00D70BAA"/>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D70BAA"/>
    <w:rPr>
      <w:rFonts w:ascii="Courier" w:hAnsi="Courier" w:hint="default"/>
      <w:color w:val="888888"/>
      <w:sz w:val="24"/>
      <w:szCs w:val="24"/>
    </w:rPr>
  </w:style>
  <w:style w:type="paragraph" w:styleId="Subtitle">
    <w:name w:val="Subtitle"/>
    <w:basedOn w:val="Normal"/>
    <w:qFormat/>
    <w:rsid w:val="00D70BAA"/>
    <w:pPr>
      <w:jc w:val="center"/>
    </w:pPr>
    <w:rPr>
      <w:rFonts w:cs="Tahoma"/>
      <w:b/>
      <w:bCs/>
      <w:sz w:val="40"/>
    </w:rPr>
  </w:style>
  <w:style w:type="character" w:styleId="FollowedHyperlink">
    <w:name w:val="FollowedHyperlink"/>
    <w:basedOn w:val="DefaultParagraphFont"/>
    <w:rsid w:val="00D70BAA"/>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6"/>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7"/>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Spacing">
    <w:name w:val="No Spacing"/>
    <w:uiPriority w:val="1"/>
    <w:qFormat/>
    <w:rsid w:val="00877047"/>
    <w:rPr>
      <w:rFonts w:ascii="Calibri" w:eastAsia="Calibri" w:hAnsi="Calibri"/>
      <w:sz w:val="22"/>
      <w:szCs w:val="22"/>
    </w:rPr>
  </w:style>
  <w:style w:type="paragraph" w:styleId="ListParagraph">
    <w:name w:val="List Paragraph"/>
    <w:basedOn w:val="Normal"/>
    <w:uiPriority w:val="34"/>
    <w:qFormat/>
    <w:rsid w:val="009E4488"/>
    <w:pPr>
      <w:spacing w:after="200" w:line="276" w:lineRule="auto"/>
      <w:ind w:left="720"/>
      <w:contextualSpacing/>
    </w:pPr>
    <w:rPr>
      <w:rFonts w:ascii="Calibri" w:eastAsia="Calibri" w:hAnsi="Calibri"/>
      <w:sz w:val="22"/>
      <w:szCs w:val="22"/>
    </w:rPr>
  </w:style>
  <w:style w:type="character" w:customStyle="1" w:styleId="FooterChar">
    <w:name w:val="Footer Char"/>
    <w:aliases w:val="Footer-Even Char,footer odd Char,footer Char,Footer-Even1 Char"/>
    <w:basedOn w:val="DefaultParagraphFont"/>
    <w:link w:val="Footer"/>
    <w:uiPriority w:val="99"/>
    <w:rsid w:val="00DC6F42"/>
    <w:rPr>
      <w:rFonts w:ascii="Tahoma" w:hAnsi="Tahoma"/>
      <w:sz w:val="18"/>
    </w:rPr>
  </w:style>
  <w:style w:type="character" w:customStyle="1" w:styleId="HeaderChar">
    <w:name w:val="Header Char"/>
    <w:basedOn w:val="DefaultParagraphFont"/>
    <w:link w:val="Header"/>
    <w:uiPriority w:val="99"/>
    <w:rsid w:val="00641FBE"/>
    <w:rPr>
      <w:rFonts w:ascii="Tahoma" w:hAnsi="Tahoma"/>
      <w:noProof/>
    </w:rPr>
  </w:style>
</w:styles>
</file>

<file path=word/webSettings.xml><?xml version="1.0" encoding="utf-8"?>
<w:webSettings xmlns:r="http://schemas.openxmlformats.org/officeDocument/2006/relationships" xmlns:w="http://schemas.openxmlformats.org/wordprocessingml/2006/main">
  <w:divs>
    <w:div w:id="43256681">
      <w:bodyDiv w:val="1"/>
      <w:marLeft w:val="0"/>
      <w:marRight w:val="0"/>
      <w:marTop w:val="0"/>
      <w:marBottom w:val="0"/>
      <w:divBdr>
        <w:top w:val="none" w:sz="0" w:space="0" w:color="auto"/>
        <w:left w:val="none" w:sz="0" w:space="0" w:color="auto"/>
        <w:bottom w:val="none" w:sz="0" w:space="0" w:color="auto"/>
        <w:right w:val="none" w:sz="0" w:space="0" w:color="auto"/>
      </w:divBdr>
    </w:div>
    <w:div w:id="196309980">
      <w:bodyDiv w:val="1"/>
      <w:marLeft w:val="0"/>
      <w:marRight w:val="0"/>
      <w:marTop w:val="0"/>
      <w:marBottom w:val="0"/>
      <w:divBdr>
        <w:top w:val="none" w:sz="0" w:space="0" w:color="auto"/>
        <w:left w:val="none" w:sz="0" w:space="0" w:color="auto"/>
        <w:bottom w:val="none" w:sz="0" w:space="0" w:color="auto"/>
        <w:right w:val="none" w:sz="0" w:space="0" w:color="auto"/>
      </w:divBdr>
    </w:div>
    <w:div w:id="255596212">
      <w:bodyDiv w:val="1"/>
      <w:marLeft w:val="0"/>
      <w:marRight w:val="0"/>
      <w:marTop w:val="0"/>
      <w:marBottom w:val="0"/>
      <w:divBdr>
        <w:top w:val="none" w:sz="0" w:space="0" w:color="auto"/>
        <w:left w:val="none" w:sz="0" w:space="0" w:color="auto"/>
        <w:bottom w:val="none" w:sz="0" w:space="0" w:color="auto"/>
        <w:right w:val="none" w:sz="0" w:space="0" w:color="auto"/>
      </w:divBdr>
    </w:div>
    <w:div w:id="532884049">
      <w:bodyDiv w:val="1"/>
      <w:marLeft w:val="0"/>
      <w:marRight w:val="0"/>
      <w:marTop w:val="0"/>
      <w:marBottom w:val="0"/>
      <w:divBdr>
        <w:top w:val="none" w:sz="0" w:space="0" w:color="auto"/>
        <w:left w:val="none" w:sz="0" w:space="0" w:color="auto"/>
        <w:bottom w:val="none" w:sz="0" w:space="0" w:color="auto"/>
        <w:right w:val="none" w:sz="0" w:space="0" w:color="auto"/>
      </w:divBdr>
    </w:div>
    <w:div w:id="534277165">
      <w:bodyDiv w:val="1"/>
      <w:marLeft w:val="0"/>
      <w:marRight w:val="0"/>
      <w:marTop w:val="0"/>
      <w:marBottom w:val="0"/>
      <w:divBdr>
        <w:top w:val="none" w:sz="0" w:space="0" w:color="auto"/>
        <w:left w:val="none" w:sz="0" w:space="0" w:color="auto"/>
        <w:bottom w:val="none" w:sz="0" w:space="0" w:color="auto"/>
        <w:right w:val="none" w:sz="0" w:space="0" w:color="auto"/>
      </w:divBdr>
    </w:div>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089154782">
      <w:bodyDiv w:val="1"/>
      <w:marLeft w:val="0"/>
      <w:marRight w:val="0"/>
      <w:marTop w:val="0"/>
      <w:marBottom w:val="0"/>
      <w:divBdr>
        <w:top w:val="none" w:sz="0" w:space="0" w:color="auto"/>
        <w:left w:val="none" w:sz="0" w:space="0" w:color="auto"/>
        <w:bottom w:val="none" w:sz="0" w:space="0" w:color="auto"/>
        <w:right w:val="none" w:sz="0" w:space="0" w:color="auto"/>
      </w:divBdr>
    </w:div>
    <w:div w:id="1265722364">
      <w:bodyDiv w:val="1"/>
      <w:marLeft w:val="0"/>
      <w:marRight w:val="0"/>
      <w:marTop w:val="0"/>
      <w:marBottom w:val="0"/>
      <w:divBdr>
        <w:top w:val="none" w:sz="0" w:space="0" w:color="auto"/>
        <w:left w:val="none" w:sz="0" w:space="0" w:color="auto"/>
        <w:bottom w:val="none" w:sz="0" w:space="0" w:color="auto"/>
        <w:right w:val="none" w:sz="0" w:space="0" w:color="auto"/>
      </w:divBdr>
    </w:div>
    <w:div w:id="1303075732">
      <w:bodyDiv w:val="1"/>
      <w:marLeft w:val="0"/>
      <w:marRight w:val="0"/>
      <w:marTop w:val="0"/>
      <w:marBottom w:val="0"/>
      <w:divBdr>
        <w:top w:val="none" w:sz="0" w:space="0" w:color="auto"/>
        <w:left w:val="none" w:sz="0" w:space="0" w:color="auto"/>
        <w:bottom w:val="none" w:sz="0" w:space="0" w:color="auto"/>
        <w:right w:val="none" w:sz="0" w:space="0" w:color="auto"/>
      </w:divBdr>
    </w:div>
    <w:div w:id="1384331871">
      <w:bodyDiv w:val="1"/>
      <w:marLeft w:val="0"/>
      <w:marRight w:val="0"/>
      <w:marTop w:val="0"/>
      <w:marBottom w:val="0"/>
      <w:divBdr>
        <w:top w:val="none" w:sz="0" w:space="0" w:color="auto"/>
        <w:left w:val="none" w:sz="0" w:space="0" w:color="auto"/>
        <w:bottom w:val="none" w:sz="0" w:space="0" w:color="auto"/>
        <w:right w:val="none" w:sz="0" w:space="0" w:color="auto"/>
      </w:divBdr>
    </w:div>
    <w:div w:id="1745957136">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761414224">
      <w:bodyDiv w:val="1"/>
      <w:marLeft w:val="0"/>
      <w:marRight w:val="0"/>
      <w:marTop w:val="0"/>
      <w:marBottom w:val="0"/>
      <w:divBdr>
        <w:top w:val="none" w:sz="0" w:space="0" w:color="auto"/>
        <w:left w:val="none" w:sz="0" w:space="0" w:color="auto"/>
        <w:bottom w:val="none" w:sz="0" w:space="0" w:color="auto"/>
        <w:right w:val="none" w:sz="0" w:space="0" w:color="auto"/>
      </w:divBdr>
    </w:div>
    <w:div w:id="1812943939">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76835729">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 w:id="21153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F9D50-627A-46C3-8311-10B3B5F4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1865</Words>
  <Characters>10637</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AT&amp;T GIOM Proof Of Concept - Detail Design</vt:lpstr>
      <vt:lpstr>Introduction</vt:lpstr>
      <vt:lpstr>    Document Purpose</vt:lpstr>
      <vt:lpstr>    Document Audience</vt:lpstr>
      <vt:lpstr>Email Notifications and Communication</vt:lpstr>
      <vt:lpstr>    Functions &amp; Solution</vt:lpstr>
      <vt:lpstr>    Order Emails</vt:lpstr>
      <vt:lpstr>    </vt:lpstr>
      <vt:lpstr>    Order Approval Emails</vt:lpstr>
      <vt:lpstr>    </vt:lpstr>
      <vt:lpstr>    User setup / Forgot password Emails</vt:lpstr>
      <vt:lpstr>    Web forms related Emails</vt:lpstr>
      <vt:lpstr>    On Demand Emails</vt:lpstr>
      <vt:lpstr>    Email Formats </vt:lpstr>
      <vt:lpstr>    Validation of E-Mail Addresses</vt:lpstr>
      <vt:lpstr>    </vt:lpstr>
      <vt:lpstr>    Master System</vt:lpstr>
      <vt:lpstr>    Implementation Details</vt:lpstr>
      <vt:lpstr>    Entity objects.</vt:lpstr>
      <vt:lpstr>    Actions involved and Functions </vt:lpstr>
      <vt:lpstr>    API Details</vt:lpstr>
      <vt:lpstr>    Process Flow</vt:lpstr>
      <vt:lpstr>    Screen Shot</vt:lpstr>
      <vt:lpstr>    Open Questions</vt:lpstr>
      <vt:lpstr>    Assumptions</vt:lpstr>
      <vt:lpstr>Glossary of Terms</vt:lpstr>
    </vt:vector>
  </TitlesOfParts>
  <Company>Sterling Commerce</Company>
  <LinksUpToDate>false</LinksUpToDate>
  <CharactersWithSpaces>12478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Sterling User</cp:lastModifiedBy>
  <cp:revision>5</cp:revision>
  <cp:lastPrinted>2010-03-09T21:44:00Z</cp:lastPrinted>
  <dcterms:created xsi:type="dcterms:W3CDTF">2010-08-02T14:26:00Z</dcterms:created>
  <dcterms:modified xsi:type="dcterms:W3CDTF">2010-08-02T14:27:00Z</dcterms:modified>
</cp:coreProperties>
</file>