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</w:pPr>
      <w:r>
        <w:rPr>
          <w:rtl w:val="0"/>
          <w:lang w:val="en-US"/>
        </w:rPr>
        <w:t>Excersises - Introdusing Symfony</w:t>
      </w:r>
    </w:p>
    <w:p>
      <w:pPr>
        <w:pStyle w:val="Body A"/>
      </w:pPr>
      <w:r>
        <w:rPr>
          <w:rStyle w:val="None"/>
          <w:rtl w:val="0"/>
          <w:lang w:val="en-US"/>
        </w:rPr>
        <w:t>This document defines a set of tasks to be done as a part of the MVC Introduction lecture</w:t>
      </w:r>
      <w:r>
        <w:rPr>
          <w:rStyle w:val="None"/>
          <w:rtl w:val="0"/>
          <w:lang w:val="de-DE"/>
        </w:rPr>
        <w:t>’</w:t>
      </w:r>
      <w:r>
        <w:rPr>
          <w:rStyle w:val="None"/>
          <w:rtl w:val="0"/>
          <w:lang w:val="en-US"/>
        </w:rPr>
        <w:t xml:space="preserve">s exercises. </w:t>
      </w:r>
    </w:p>
    <w:p>
      <w:pPr>
        <w:pStyle w:val="Body A"/>
      </w:pPr>
      <w:r>
        <w:rPr>
          <w:rStyle w:val="Hyperlink.1"/>
          <w:color w:val="0000ff"/>
          <w:u w:val="single" w:color="0000ff"/>
          <w:lang w:val="de-DE"/>
        </w:rPr>
        <w:fldChar w:fldCharType="begin" w:fldLock="0"/>
      </w:r>
      <w:r>
        <w:rPr>
          <w:rStyle w:val="Hyperlink.1"/>
          <w:color w:val="0000ff"/>
          <w:u w:val="single" w:color="0000ff"/>
          <w:lang w:val="de-DE"/>
        </w:rPr>
        <w:instrText xml:space="preserve"> HYPERLINK "https://en.wikipedia.org/wiki/Model%2525E2%252580%252593view%2525E2%252580%252593controller"</w:instrText>
      </w:r>
      <w:r>
        <w:rPr>
          <w:rStyle w:val="Hyperlink.1"/>
          <w:color w:val="0000ff"/>
          <w:u w:val="single" w:color="0000ff"/>
          <w:lang w:val="de-DE"/>
        </w:rPr>
        <w:fldChar w:fldCharType="separate" w:fldLock="0"/>
      </w:r>
      <w:r>
        <w:rPr>
          <w:rStyle w:val="Hyperlink.1"/>
          <w:color w:val="0000ff"/>
          <w:u w:val="single" w:color="0000ff"/>
          <w:rtl w:val="0"/>
          <w:lang w:val="de-DE"/>
        </w:rPr>
        <w:t>Model-View-Controller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architectural design pattern is one of the most used patterns in the architectural toolset chosen for web applications in the past 5 years. </w:t>
      </w:r>
    </w:p>
    <w:p>
      <w:pPr>
        <w:pStyle w:val="Body A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Install Symfony Installer and Composer</w:t>
      </w:r>
    </w:p>
    <w:p>
      <w:pPr>
        <w:pStyle w:val="Heading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Symfony Installer</w:t>
      </w:r>
    </w:p>
    <w:p>
      <w:pPr>
        <w:pStyle w:val="Body A"/>
      </w:pPr>
      <w:r>
        <w:rPr>
          <w:rStyle w:val="None"/>
          <w:lang w:val="de-D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450850</wp:posOffset>
            </wp:positionH>
            <wp:positionV relativeFrom="line">
              <wp:posOffset>271778</wp:posOffset>
            </wp:positionV>
            <wp:extent cx="6620510" cy="22166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216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  <w:lang w:val="en-US"/>
        </w:rPr>
        <w:t>Excecute following commands depending on your OS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For </w:t>
      </w:r>
      <w:r>
        <w:rPr>
          <w:rStyle w:val="None"/>
          <w:b w:val="1"/>
          <w:bCs w:val="1"/>
          <w:rtl w:val="0"/>
          <w:lang w:val="en-US"/>
        </w:rPr>
        <w:t xml:space="preserve">Linux and macOS </w:t>
      </w:r>
      <w:r>
        <w:rPr>
          <w:rStyle w:val="None"/>
          <w:rtl w:val="0"/>
          <w:lang w:val="en-US"/>
        </w:rPr>
        <w:t>-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a global </w:t>
      </w:r>
      <w:r>
        <w:rPr>
          <w:rStyle w:val="None"/>
          <w:b w:val="1"/>
          <w:bCs w:val="1"/>
          <w:rtl w:val="0"/>
          <w:lang w:val="en-US"/>
        </w:rPr>
        <w:t xml:space="preserve">symfony </w:t>
      </w:r>
      <w:r>
        <w:rPr>
          <w:rStyle w:val="None"/>
          <w:rtl w:val="0"/>
          <w:lang w:val="en-US"/>
        </w:rPr>
        <w:t>command is created.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For </w:t>
      </w:r>
      <w:r>
        <w:rPr>
          <w:rStyle w:val="None"/>
          <w:b w:val="1"/>
          <w:bCs w:val="1"/>
          <w:rtl w:val="0"/>
          <w:lang w:val="en-US"/>
        </w:rPr>
        <w:t>Windows</w:t>
      </w:r>
      <w:r>
        <w:rPr>
          <w:rStyle w:val="None"/>
          <w:rtl w:val="0"/>
          <w:lang w:val="en-US"/>
        </w:rPr>
        <w:t xml:space="preserve"> - </w:t>
      </w:r>
      <w:r>
        <w:rPr>
          <w:rStyle w:val="None"/>
          <w:b w:val="1"/>
          <w:bCs w:val="1"/>
          <w:rtl w:val="0"/>
          <w:lang w:val="en-US"/>
        </w:rPr>
        <w:t>move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 xml:space="preserve">symfony </w:t>
      </w:r>
      <w:r>
        <w:rPr>
          <w:rStyle w:val="None"/>
          <w:rtl w:val="0"/>
          <w:lang w:val="en-US"/>
        </w:rPr>
        <w:t xml:space="preserve">into directory included in your </w:t>
      </w:r>
      <w:r>
        <w:rPr>
          <w:rStyle w:val="None"/>
          <w:b w:val="1"/>
          <w:bCs w:val="1"/>
          <w:rtl w:val="0"/>
          <w:lang w:val="en-US"/>
        </w:rPr>
        <w:t>PATH</w:t>
      </w:r>
      <w:r>
        <w:rPr>
          <w:rStyle w:val="None"/>
          <w:rtl w:val="0"/>
          <w:lang w:val="en-US"/>
        </w:rPr>
        <w:t xml:space="preserve"> environment.</w:t>
      </w:r>
      <w:r>
        <w:rPr>
          <w:rStyle w:val="None"/>
          <w:lang w:val="de-D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450851</wp:posOffset>
            </wp:positionH>
            <wp:positionV relativeFrom="line">
              <wp:posOffset>239395</wp:posOffset>
            </wp:positionV>
            <wp:extent cx="6620510" cy="32992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299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Heading 2"/>
      </w:pPr>
      <w:r>
        <w:rPr>
          <w:rtl w:val="0"/>
        </w:rPr>
        <w:t>2. Install Composer</w:t>
      </w:r>
    </w:p>
    <w:p>
      <w:pPr>
        <w:pStyle w:val="Body A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Composer is command line tool, a dependency manager for PHP. </w:t>
      </w:r>
    </w:p>
    <w:p>
      <w:pPr>
        <w:pStyle w:val="Body A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All packages i</w:t>
      </w:r>
      <w:r>
        <w:rPr>
          <w:rStyle w:val="None"/>
          <w:rtl w:val="0"/>
          <w:lang w:val="en-US"/>
        </w:rPr>
        <w:t xml:space="preserve">nstalled by Composer </w:t>
      </w:r>
      <w:r>
        <w:rPr>
          <w:rStyle w:val="None"/>
          <w:b w:val="1"/>
          <w:bCs w:val="1"/>
          <w:rtl w:val="0"/>
          <w:lang w:val="en-US"/>
        </w:rPr>
        <w:t>are installed per-project, not globally.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When installing package </w:t>
      </w:r>
      <w:r>
        <w:rPr>
          <w:rStyle w:val="None"/>
          <w:b w:val="1"/>
          <w:bCs w:val="1"/>
          <w:rtl w:val="0"/>
          <w:lang w:val="en-US"/>
        </w:rPr>
        <w:t>composer</w:t>
      </w:r>
      <w:r>
        <w:rPr>
          <w:rStyle w:val="None"/>
          <w:rtl w:val="0"/>
          <w:lang w:val="en-US"/>
        </w:rPr>
        <w:t xml:space="preserve"> will </w:t>
      </w:r>
      <w:r>
        <w:rPr>
          <w:rStyle w:val="None"/>
          <w:b w:val="1"/>
          <w:bCs w:val="1"/>
          <w:rtl w:val="0"/>
          <w:lang w:val="en-US"/>
        </w:rPr>
        <w:t>automatically add/include</w:t>
      </w:r>
      <w:r>
        <w:rPr>
          <w:rStyle w:val="None"/>
          <w:rtl w:val="0"/>
          <w:lang w:val="en-US"/>
        </w:rPr>
        <w:t xml:space="preserve"> the package </w:t>
      </w:r>
      <w:r>
        <w:rPr>
          <w:rStyle w:val="None"/>
          <w:b w:val="1"/>
          <w:bCs w:val="1"/>
          <w:rtl w:val="0"/>
          <w:lang w:val="en-US"/>
        </w:rPr>
        <w:t>to our application.</w:t>
      </w:r>
    </w:p>
    <w:p>
      <w:pPr>
        <w:pStyle w:val="Body A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Install composer</w:t>
      </w:r>
      <w:r>
        <w:rPr>
          <w:rStyle w:val="None"/>
          <w:rtl w:val="0"/>
          <w:lang w:val="en-US"/>
        </w:rPr>
        <w:t xml:space="preserve"> - go to </w:t>
      </w:r>
      <w:r>
        <w:rPr>
          <w:rStyle w:val="Hyperlink.2"/>
          <w:color w:val="0000ff"/>
          <w:u w:val="single" w:color="0000ff"/>
          <w:lang w:val="en-US"/>
        </w:rPr>
        <w:fldChar w:fldCharType="begin" w:fldLock="0"/>
      </w:r>
      <w:r>
        <w:rPr>
          <w:rStyle w:val="Hyperlink.2"/>
          <w:color w:val="0000ff"/>
          <w:u w:val="single" w:color="0000ff"/>
          <w:lang w:val="en-US"/>
        </w:rPr>
        <w:instrText xml:space="preserve"> HYPERLINK "https://getcomposer.org/download/"</w:instrText>
      </w:r>
      <w:r>
        <w:rPr>
          <w:rStyle w:val="Hyperlink.2"/>
          <w:color w:val="0000ff"/>
          <w:u w:val="single" w:color="0000ff"/>
          <w:lang w:val="en-US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en-US"/>
        </w:rPr>
        <w:t>https://getcomposer.org/download/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and follow instructions.</w:t>
      </w:r>
    </w:p>
    <w:p>
      <w:pPr>
        <w:pStyle w:val="Body A"/>
      </w:pPr>
      <w:r>
        <w:rPr>
          <w:rStyle w:val="None"/>
          <w:rtl w:val="0"/>
          <w:lang w:val="en-US"/>
        </w:rPr>
        <w:t>You should get similar result:</w:t>
      </w:r>
      <w:r>
        <w:rPr>
          <w:rStyle w:val="None"/>
          <w:lang w:val="de-DE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450850</wp:posOffset>
            </wp:positionH>
            <wp:positionV relativeFrom="line">
              <wp:posOffset>245108</wp:posOffset>
            </wp:positionV>
            <wp:extent cx="6620510" cy="31801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180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Install Symfony</w:t>
      </w:r>
    </w:p>
    <w:p>
      <w:pPr>
        <w:pStyle w:val="Heading 2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Install with Symfony Installer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Navigate to the root directory of your server.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Choose a name for your project.</w:t>
      </w:r>
    </w:p>
    <w:p>
      <w:pPr>
        <w:pStyle w:val="Body A"/>
      </w:pPr>
      <w:r>
        <w:rPr>
          <w:rStyle w:val="None"/>
          <w:rtl w:val="0"/>
          <w:lang w:val="en-US"/>
        </w:rPr>
        <w:t>Execute following command:</w:t>
      </w:r>
      <w:r>
        <w:rPr>
          <w:rStyle w:val="None"/>
          <w:lang w:val="de-DE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454025</wp:posOffset>
            </wp:positionH>
            <wp:positionV relativeFrom="line">
              <wp:posOffset>168264</wp:posOffset>
            </wp:positionV>
            <wp:extent cx="6191211" cy="512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7"/>
                <wp:lineTo x="0" y="21657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11" cy="512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After successful installation of Symfony you should get similar result:</w:t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de-DE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447675</wp:posOffset>
            </wp:positionH>
            <wp:positionV relativeFrom="line">
              <wp:posOffset>168275</wp:posOffset>
            </wp:positionV>
            <wp:extent cx="6626860" cy="32671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3267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You can install specific version if needed:</w:t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de-DE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454025</wp:posOffset>
            </wp:positionH>
            <wp:positionV relativeFrom="line">
              <wp:posOffset>153034</wp:posOffset>
            </wp:positionV>
            <wp:extent cx="6620510" cy="520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6"/>
                <wp:lineTo x="0" y="21716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520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Experiment</w:t>
      </w:r>
      <w:r>
        <w:rPr>
          <w:rStyle w:val="None"/>
          <w:rtl w:val="0"/>
          <w:lang w:val="en-US"/>
        </w:rPr>
        <w:t xml:space="preserve"> with installing different versions.</w:t>
      </w:r>
    </w:p>
    <w:p>
      <w:pPr>
        <w:pStyle w:val="Body A"/>
        <w:rPr>
          <w:b w:val="1"/>
          <w:bCs w:val="1"/>
        </w:rPr>
      </w:pPr>
    </w:p>
    <w:p>
      <w:pPr>
        <w:pStyle w:val="Heading 2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Install with Composer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Navigate to the root directory of your server.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Choose a name for your project.</w:t>
      </w:r>
    </w:p>
    <w:p>
      <w:pPr>
        <w:pStyle w:val="Body A"/>
      </w:pPr>
      <w:r>
        <w:rPr>
          <w:rStyle w:val="None"/>
          <w:rtl w:val="0"/>
          <w:lang w:val="en-US"/>
        </w:rPr>
        <w:t>Execute following command:</w:t>
      </w:r>
      <w:r>
        <w:rPr>
          <w:rStyle w:val="None"/>
          <w:lang w:val="de-DE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454025</wp:posOffset>
            </wp:positionH>
            <wp:positionV relativeFrom="line">
              <wp:posOffset>201929</wp:posOffset>
            </wp:positionV>
            <wp:extent cx="6620510" cy="8092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3"/>
                <wp:lineTo x="0" y="21743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8092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The command will create a new directory </w:t>
      </w:r>
      <w:r>
        <w:rPr>
          <w:rStyle w:val="None"/>
          <w:b w:val="1"/>
          <w:bCs w:val="1"/>
          <w:rtl w:val="0"/>
          <w:lang w:val="en-US"/>
        </w:rPr>
        <w:t>my_project_name.</w:t>
      </w:r>
    </w:p>
    <w:p>
      <w:pPr>
        <w:pStyle w:val="Body A"/>
      </w:pPr>
      <w:r>
        <w:rPr>
          <w:rStyle w:val="None"/>
          <w:rtl w:val="0"/>
          <w:lang w:val="en-US"/>
        </w:rPr>
        <w:t>Install specific version of Symfony Framework</w:t>
      </w:r>
      <w:r>
        <w:rPr>
          <w:rStyle w:val="None"/>
          <w:lang w:val="de-DE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461644</wp:posOffset>
            </wp:positionH>
            <wp:positionV relativeFrom="line">
              <wp:posOffset>183514</wp:posOffset>
            </wp:positionV>
            <wp:extent cx="6620510" cy="8092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3"/>
                <wp:lineTo x="0" y="21743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8092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Attention: If you installed Composer locally</w:t>
      </w:r>
      <w:r>
        <w:rPr>
          <w:rStyle w:val="None"/>
          <w:rtl w:val="0"/>
          <w:lang w:val="en-US"/>
        </w:rPr>
        <w:t xml:space="preserve"> for your project </w:t>
      </w:r>
      <w:r>
        <w:rPr>
          <w:rStyle w:val="None"/>
          <w:b w:val="1"/>
          <w:bCs w:val="1"/>
          <w:rtl w:val="0"/>
          <w:lang w:val="en-US"/>
        </w:rPr>
        <w:t>use composer.phar instead of composer</w:t>
      </w:r>
      <w:r>
        <w:rPr>
          <w:rStyle w:val="None"/>
          <w:rtl w:val="0"/>
          <w:lang w:val="en-US"/>
        </w:rPr>
        <w:t xml:space="preserve"> in the above command.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numPr>
          <w:ilvl w:val="0"/>
          <w:numId w:val="8"/>
        </w:numPr>
        <w:bidi w:val="0"/>
        <w:ind w:right="0"/>
        <w:jc w:val="left"/>
        <w:rPr>
          <w:rStyle w:val="None"/>
          <w:b w:val="0"/>
          <w:bCs w:val="0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Run Symfony</w:t>
      </w: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First thing to do</w:t>
      </w:r>
      <w:r>
        <w:rPr>
          <w:rStyle w:val="None"/>
          <w:rtl w:val="0"/>
          <w:lang w:val="en-US"/>
        </w:rPr>
        <w:t>: check if our server is ready to run Symfony.</w:t>
      </w:r>
      <w:r>
        <w:rPr>
          <w:rStyle w:val="None"/>
          <w:lang w:val="de-DE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454026</wp:posOffset>
            </wp:positionH>
            <wp:positionV relativeFrom="line">
              <wp:posOffset>198325</wp:posOffset>
            </wp:positionV>
            <wp:extent cx="3890600" cy="3840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00" cy="384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461645</wp:posOffset>
            </wp:positionH>
            <wp:positionV relativeFrom="line">
              <wp:posOffset>305472</wp:posOffset>
            </wp:positionV>
            <wp:extent cx="5647055" cy="35611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561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If you see </w:t>
      </w:r>
      <w:r>
        <w:rPr>
          <w:rStyle w:val="None"/>
          <w:b w:val="1"/>
          <w:bCs w:val="1"/>
          <w:rtl w:val="0"/>
          <w:lang w:val="en-US"/>
        </w:rPr>
        <w:t>warning messages</w:t>
      </w:r>
      <w:r>
        <w:rPr>
          <w:rStyle w:val="None"/>
          <w:rtl w:val="0"/>
          <w:lang w:val="en-US"/>
        </w:rPr>
        <w:t xml:space="preserve"> change your server configuration appropriately.</w:t>
      </w:r>
    </w:p>
    <w:p>
      <w:pPr>
        <w:pStyle w:val="Body A"/>
      </w:pPr>
      <w:r>
        <w:rPr>
          <w:rStyle w:val="None"/>
          <w:rtl w:val="0"/>
          <w:lang w:val="en-US"/>
        </w:rPr>
        <w:t>Once you don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t see warning messages go to next step:</w:t>
      </w:r>
      <w:r>
        <w:rPr>
          <w:rStyle w:val="None"/>
          <w:lang w:val="en-US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-13969</wp:posOffset>
            </wp:positionH>
            <wp:positionV relativeFrom="line">
              <wp:posOffset>161857</wp:posOffset>
            </wp:positionV>
            <wp:extent cx="4333238" cy="3611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38" cy="361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-13969</wp:posOffset>
            </wp:positionH>
            <wp:positionV relativeFrom="line">
              <wp:posOffset>271499</wp:posOffset>
            </wp:positionV>
            <wp:extent cx="4333238" cy="21877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38" cy="2187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  <w:lang w:val="en-US"/>
        </w:rPr>
        <w:t>Congratulations! You</w:t>
      </w:r>
      <w:r>
        <w:rPr>
          <w:rStyle w:val="None"/>
          <w:b w:val="0"/>
          <w:bCs w:val="0"/>
          <w:rtl w:val="0"/>
          <w:lang w:val="en-US"/>
        </w:rPr>
        <w:t>’</w:t>
      </w:r>
      <w:r>
        <w:rPr>
          <w:rStyle w:val="None"/>
          <w:b w:val="0"/>
          <w:bCs w:val="0"/>
          <w:rtl w:val="0"/>
          <w:lang w:val="en-US"/>
        </w:rPr>
        <w:t>ve installed Symfony!</w:t>
      </w: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  <w:lang w:val="en-US"/>
        </w:rPr>
        <w:t>Create your first project</w:t>
      </w: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Got to web root directory</w:t>
      </w:r>
      <w:r>
        <w:rPr>
          <w:rStyle w:val="None"/>
          <w:rtl w:val="0"/>
          <w:lang w:val="en-US"/>
        </w:rPr>
        <w:t xml:space="preserve"> of your server and execute following command:</w:t>
      </w:r>
      <w:r>
        <w:rPr>
          <w:rStyle w:val="None"/>
          <w:lang w:val="de-DE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461644</wp:posOffset>
            </wp:positionH>
            <wp:positionV relativeFrom="line">
              <wp:posOffset>193040</wp:posOffset>
            </wp:positionV>
            <wp:extent cx="6620511" cy="436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6"/>
                <wp:lineTo x="0" y="21736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1" cy="436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This will create a </w:t>
      </w:r>
      <w:r>
        <w:rPr>
          <w:rStyle w:val="None"/>
          <w:b w:val="1"/>
          <w:bCs w:val="1"/>
          <w:rtl w:val="0"/>
          <w:lang w:val="en-US"/>
        </w:rPr>
        <w:t>Symfony Demo project</w:t>
      </w:r>
      <w:r>
        <w:rPr>
          <w:rStyle w:val="None"/>
          <w:rtl w:val="0"/>
          <w:lang w:val="en-US"/>
        </w:rPr>
        <w:t xml:space="preserve"> for you. 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Go to project directory.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Check configuration files in </w:t>
      </w:r>
      <w:r>
        <w:rPr>
          <w:rStyle w:val="None"/>
          <w:b w:val="1"/>
          <w:bCs w:val="1"/>
          <w:rtl w:val="0"/>
          <w:lang w:val="en-US"/>
        </w:rPr>
        <w:t>app/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b w:val="1"/>
          <w:bCs w:val="1"/>
          <w:rtl w:val="0"/>
          <w:lang w:val="en-US"/>
        </w:rPr>
        <w:t>app/config/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Check </w:t>
      </w:r>
      <w:r>
        <w:rPr>
          <w:rStyle w:val="None"/>
          <w:b w:val="1"/>
          <w:bCs w:val="1"/>
          <w:rtl w:val="0"/>
          <w:lang w:val="en-US"/>
        </w:rPr>
        <w:t>src/</w:t>
      </w:r>
      <w:r>
        <w:rPr>
          <w:rStyle w:val="None"/>
          <w:rtl w:val="0"/>
          <w:lang w:val="en-US"/>
        </w:rPr>
        <w:t xml:space="preserve"> directory.</w:t>
      </w: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Find controllers</w:t>
      </w:r>
      <w:r>
        <w:rPr>
          <w:rStyle w:val="None"/>
          <w:rtl w:val="0"/>
          <w:lang w:val="en-US"/>
        </w:rPr>
        <w:t xml:space="preserve"> and play with them.</w:t>
      </w:r>
    </w:p>
    <w:sectPr>
      <w:headerReference w:type="default" r:id="rId17"/>
      <w:footerReference w:type="default" r:id="rId18"/>
      <w:pgSz w:w="11900" w:h="16840" w:orient="portrait"/>
      <w:pgMar w:top="567" w:right="737" w:bottom="1077" w:left="737" w:header="567" w:footer="79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2047873</wp:posOffset>
              </wp:positionH>
              <wp:positionV relativeFrom="page">
                <wp:posOffset>10041889</wp:posOffset>
              </wp:positionV>
              <wp:extent cx="5033012" cy="51371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2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Software University Foundation (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"http://softuni.org/"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softuni.org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). This work is licensed under the </w: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de-DE"/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161.2pt;margin-top:790.7pt;width:396.3pt;height:40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Software University Foundation (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"http://softuni.org/"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softuni.org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). This work is licensed under the </w: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begin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Hyperlink.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de-DE"/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Body 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de-DE"/>
                      </w:rPr>
                      <w:t xml:space="preserve">                          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162.0pt;margin-top:811.0pt;width:44.8pt;height:15.8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36.8pt;margin-top:789.3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6115050</wp:posOffset>
              </wp:positionH>
              <wp:positionV relativeFrom="page">
                <wp:posOffset>10299064</wp:posOffset>
              </wp:positionV>
              <wp:extent cx="900431" cy="201932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193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t>5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end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t>5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rtl w:val="0"/>
                              <w:lang w:val="de-DE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481.5pt;margin-top:811.0pt;width:70.9pt;height:15.9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begin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t>5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end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begin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instrText xml:space="preserve"> NUMPAGES </w:instrTex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separate" w:fldLock="0"/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t>5</w:t>
                    </w:r>
                    <w:r>
                      <w:rPr>
                        <w:rStyle w:val="None"/>
                        <w:sz w:val="18"/>
                        <w:szCs w:val="18"/>
                        <w:rtl w:val="0"/>
                        <w:lang w:val="de-DE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български" w:val="‘“(〔[{〈《「『【⦅〘〖«〝︵︷︹︻︽︿﹁﹃﹇﹙﹛﹝｢"/>
  <w:noLineBreaksBefore w:lang="български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19"/>
      <w:szCs w:val="19"/>
      <w:u w:val="single" w:color="0000ff"/>
      <w:lang w:val="de-D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de-DE"/>
    </w:rPr>
  </w:style>
  <w:style w:type="numbering" w:styleId="Imported Style 2">
    <w:name w:val="Imported Style 2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7c380a"/>
      <w:spacing w:val="0"/>
      <w:kern w:val="0"/>
      <w:position w:val="0"/>
      <w:sz w:val="36"/>
      <w:szCs w:val="36"/>
      <w:u w:val="none" w:color="7c380a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character" w:styleId="Hyperlink.2">
    <w:name w:val="Hyperlink.2"/>
    <w:basedOn w:val="None"/>
    <w:next w:val="Hyperlink.2"/>
    <w:rPr>
      <w:color w:val="0000ff"/>
      <w:u w:val="single" w:color="0000ff"/>
      <w:lang w:val="en-US"/>
    </w:r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