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D26" w:rsidRPr="005E18BA" w:rsidRDefault="005E18BA" w:rsidP="00140046">
      <w:pPr>
        <w:jc w:val="center"/>
        <w:rPr>
          <w:rFonts w:asciiTheme="majorHAnsi" w:hAnsiTheme="majorHAnsi"/>
          <w:sz w:val="24"/>
        </w:rPr>
      </w:pPr>
      <w:r w:rsidRPr="005E18BA">
        <w:rPr>
          <w:rFonts w:asciiTheme="majorHAnsi" w:hAnsiTheme="majorHAnsi"/>
          <w:sz w:val="24"/>
        </w:rPr>
        <w:t>10702 Statistical Machine Learning</w:t>
      </w:r>
    </w:p>
    <w:p w:rsidR="005E18BA" w:rsidRPr="005E18BA" w:rsidRDefault="005E18BA" w:rsidP="00140046">
      <w:pPr>
        <w:jc w:val="center"/>
        <w:rPr>
          <w:rFonts w:asciiTheme="majorHAnsi" w:hAnsiTheme="majorHAnsi"/>
          <w:sz w:val="24"/>
        </w:rPr>
      </w:pPr>
      <w:r w:rsidRPr="005E18BA">
        <w:rPr>
          <w:rFonts w:asciiTheme="majorHAnsi" w:hAnsiTheme="majorHAnsi"/>
          <w:sz w:val="24"/>
        </w:rPr>
        <w:t>Project Proposal</w:t>
      </w:r>
    </w:p>
    <w:p w:rsidR="005E18BA" w:rsidRDefault="003960A4" w:rsidP="00140046">
      <w:pPr>
        <w:jc w:val="center"/>
        <w:rPr>
          <w:rFonts w:asciiTheme="majorHAnsi" w:hAnsiTheme="majorHAnsi"/>
          <w:sz w:val="24"/>
        </w:rPr>
      </w:pPr>
      <w:r w:rsidRPr="005E18BA">
        <w:rPr>
          <w:rFonts w:asciiTheme="majorHAnsi" w:hAnsiTheme="majorHAnsi"/>
          <w:sz w:val="24"/>
        </w:rPr>
        <w:t>Disagreement</w:t>
      </w:r>
      <w:r w:rsidR="000C2B64">
        <w:rPr>
          <w:rFonts w:asciiTheme="majorHAnsi" w:hAnsiTheme="majorHAnsi"/>
          <w:sz w:val="24"/>
        </w:rPr>
        <w:t xml:space="preserve"> B</w:t>
      </w:r>
      <w:r w:rsidR="005E18BA" w:rsidRPr="005E18BA">
        <w:rPr>
          <w:rFonts w:asciiTheme="majorHAnsi" w:hAnsiTheme="majorHAnsi"/>
          <w:sz w:val="24"/>
        </w:rPr>
        <w:t>ased Active Learning</w:t>
      </w:r>
    </w:p>
    <w:p w:rsidR="00140046" w:rsidRPr="005E18BA" w:rsidRDefault="00140046" w:rsidP="00140046">
      <w:pPr>
        <w:jc w:val="center"/>
        <w:rPr>
          <w:rFonts w:asciiTheme="majorHAnsi" w:hAnsiTheme="majorHAnsi"/>
          <w:sz w:val="24"/>
        </w:rPr>
      </w:pPr>
    </w:p>
    <w:p w:rsidR="005E18BA" w:rsidRDefault="005E18BA" w:rsidP="00076827">
      <w:r w:rsidRPr="007F3D23">
        <w:rPr>
          <w:b/>
          <w:u w:val="single"/>
        </w:rPr>
        <w:t>Team Members:</w:t>
      </w:r>
      <w:r>
        <w:t xml:space="preserve"> </w:t>
      </w:r>
      <w:proofErr w:type="spellStart"/>
      <w:r>
        <w:t>Varun</w:t>
      </w:r>
      <w:proofErr w:type="spellEnd"/>
      <w:r>
        <w:t xml:space="preserve"> Joshi (vjoshi1), </w:t>
      </w:r>
      <w:proofErr w:type="spellStart"/>
      <w:r>
        <w:t>Fabricio</w:t>
      </w:r>
      <w:proofErr w:type="spellEnd"/>
      <w:r w:rsidR="00F47C58">
        <w:t xml:space="preserve"> Flores (</w:t>
      </w:r>
      <w:proofErr w:type="spellStart"/>
      <w:r w:rsidR="00F47C58">
        <w:t>wflores</w:t>
      </w:r>
      <w:proofErr w:type="spellEnd"/>
      <w:r w:rsidR="00F47C58">
        <w:t>)</w:t>
      </w:r>
    </w:p>
    <w:p w:rsidR="00140046" w:rsidRDefault="00140046" w:rsidP="00076827"/>
    <w:p w:rsidR="00140046" w:rsidRDefault="007E50C7" w:rsidP="00076827">
      <w:r w:rsidRPr="00E93ED0">
        <w:rPr>
          <w:b/>
          <w:u w:val="single"/>
        </w:rPr>
        <w:t>Problem D</w:t>
      </w:r>
      <w:r w:rsidR="00772855" w:rsidRPr="00E93ED0">
        <w:rPr>
          <w:b/>
          <w:u w:val="single"/>
        </w:rPr>
        <w:t>escription:</w:t>
      </w:r>
      <w:r w:rsidR="00772855" w:rsidRPr="00183C52">
        <w:rPr>
          <w:b/>
        </w:rPr>
        <w:t xml:space="preserve"> </w:t>
      </w:r>
      <w:r w:rsidR="00E615C6">
        <w:t>Active learning is a general framework in machine learning where the</w:t>
      </w:r>
      <w:r w:rsidR="00DE4ACD">
        <w:t xml:space="preserve"> algorithm has access to a </w:t>
      </w:r>
      <w:r w:rsidR="005B6D69">
        <w:t xml:space="preserve">small set of labeled examples and a </w:t>
      </w:r>
      <w:r w:rsidR="00DE4ACD">
        <w:t>lot of unlabeled examples</w:t>
      </w:r>
      <w:r w:rsidR="002D1B84">
        <w:t>.</w:t>
      </w:r>
      <w:r w:rsidR="00DE4ACD">
        <w:t xml:space="preserve"> </w:t>
      </w:r>
      <w:r w:rsidR="002D1B84">
        <w:t>The algorithm can also access an expert which gives it the correct label for any example when queried</w:t>
      </w:r>
      <w:r w:rsidR="00E615C6">
        <w:t xml:space="preserve">. </w:t>
      </w:r>
      <w:r w:rsidR="00D641E9">
        <w:t xml:space="preserve">The goal of Active Learning algorithms is to ask for the labels of those examples which would create a highly accurate classifier with much less data as compared to passive learning. </w:t>
      </w:r>
      <w:r w:rsidR="00956C1B">
        <w:t xml:space="preserve">There are various techniques to do Active Learning. </w:t>
      </w:r>
      <w:r w:rsidR="007F7E9D">
        <w:t xml:space="preserve">Disagreement Based Active Learning is one such technique in which </w:t>
      </w:r>
      <w:r w:rsidR="00573F71">
        <w:t xml:space="preserve">multiple </w:t>
      </w:r>
      <w:r w:rsidR="00963B7B">
        <w:t>classifiers a</w:t>
      </w:r>
      <w:r w:rsidR="00573F71">
        <w:t>re built using labeled data and the algorithm</w:t>
      </w:r>
      <w:r w:rsidR="007F7E9D">
        <w:t xml:space="preserve"> </w:t>
      </w:r>
      <w:r w:rsidR="00A539F7">
        <w:t>ask</w:t>
      </w:r>
      <w:r w:rsidR="00573F71">
        <w:t>s</w:t>
      </w:r>
      <w:r w:rsidR="00A539F7">
        <w:t xml:space="preserve"> for labels of those examples where at least two of the different classifiers disagree. </w:t>
      </w:r>
      <w:r w:rsidR="00E615C6">
        <w:t xml:space="preserve">We plan to present important results and proof sketches </w:t>
      </w:r>
      <w:r w:rsidR="006B63A2">
        <w:t xml:space="preserve">for this technique </w:t>
      </w:r>
      <w:r w:rsidR="00E615C6">
        <w:t xml:space="preserve">since </w:t>
      </w:r>
      <w:r w:rsidR="006B63A2">
        <w:t xml:space="preserve">it </w:t>
      </w:r>
      <w:r w:rsidR="00E615C6">
        <w:t xml:space="preserve">is well understood and has a </w:t>
      </w:r>
      <w:r w:rsidR="00C019B4">
        <w:t xml:space="preserve">rich </w:t>
      </w:r>
      <w:r w:rsidR="00E615C6">
        <w:t xml:space="preserve">variety of established results.  </w:t>
      </w:r>
    </w:p>
    <w:p w:rsidR="00C07522" w:rsidRPr="00E93ED0" w:rsidRDefault="00C07522" w:rsidP="00076827">
      <w:pPr>
        <w:rPr>
          <w:b/>
          <w:u w:val="single"/>
        </w:rPr>
      </w:pPr>
    </w:p>
    <w:p w:rsidR="00870C09" w:rsidRDefault="00155109" w:rsidP="00076827">
      <w:r w:rsidRPr="00E93ED0">
        <w:rPr>
          <w:b/>
          <w:u w:val="single"/>
        </w:rPr>
        <w:t>S</w:t>
      </w:r>
      <w:r w:rsidR="00870C09" w:rsidRPr="00E93ED0">
        <w:rPr>
          <w:b/>
          <w:u w:val="single"/>
        </w:rPr>
        <w:t>cope of the project:</w:t>
      </w:r>
      <w:r w:rsidR="00870C09">
        <w:t xml:space="preserve"> Summarize the key theor</w:t>
      </w:r>
      <w:r w:rsidR="008C6E65">
        <w:t xml:space="preserve">etical results in Disagreement </w:t>
      </w:r>
      <w:r w:rsidR="00F66A95">
        <w:t>B</w:t>
      </w:r>
      <w:r w:rsidR="00870C09">
        <w:t xml:space="preserve">ased </w:t>
      </w:r>
      <w:r w:rsidR="00140046">
        <w:t xml:space="preserve">Active Learning and </w:t>
      </w:r>
      <w:r w:rsidR="00870C09">
        <w:t>provide proof sketches of important results.</w:t>
      </w:r>
    </w:p>
    <w:p w:rsidR="00140046" w:rsidRDefault="00140046" w:rsidP="00076827"/>
    <w:p w:rsidR="003643E4" w:rsidRDefault="00A85508" w:rsidP="00076827">
      <w:pPr>
        <w:rPr>
          <w:b/>
          <w:u w:val="single"/>
        </w:rPr>
      </w:pPr>
      <w:r w:rsidRPr="0072015C">
        <w:rPr>
          <w:b/>
          <w:u w:val="single"/>
        </w:rPr>
        <w:t>Reading List:</w:t>
      </w:r>
    </w:p>
    <w:p w:rsidR="00140046" w:rsidRPr="0072015C" w:rsidRDefault="00140046" w:rsidP="00076827">
      <w:pPr>
        <w:rPr>
          <w:b/>
          <w:u w:val="single"/>
        </w:rPr>
      </w:pPr>
    </w:p>
    <w:p w:rsidR="008A7AAA" w:rsidRPr="00BC100D" w:rsidRDefault="003643E4" w:rsidP="00076827">
      <w:pPr>
        <w:pStyle w:val="ListParagraph"/>
        <w:numPr>
          <w:ilvl w:val="0"/>
          <w:numId w:val="2"/>
        </w:numPr>
        <w:contextualSpacing w:val="0"/>
        <w:rPr>
          <w:rFonts w:cstheme="minorHAnsi"/>
        </w:rPr>
      </w:pPr>
      <w:proofErr w:type="spellStart"/>
      <w:r w:rsidRPr="00BC100D">
        <w:rPr>
          <w:rFonts w:cstheme="minorHAnsi"/>
        </w:rPr>
        <w:t>Hanneke</w:t>
      </w:r>
      <w:proofErr w:type="spellEnd"/>
      <w:r w:rsidRPr="00BC100D">
        <w:rPr>
          <w:rFonts w:cstheme="minorHAnsi"/>
        </w:rPr>
        <w:t>, S. (2014). </w:t>
      </w:r>
      <w:hyperlink r:id="rId5" w:history="1">
        <w:r w:rsidRPr="00BC100D">
          <w:rPr>
            <w:rStyle w:val="Hyperlink"/>
            <w:rFonts w:cstheme="minorHAnsi"/>
            <w:iCs/>
          </w:rPr>
          <w:t>Theory of Disagreement-Based Active Learning</w:t>
        </w:r>
      </w:hyperlink>
      <w:r w:rsidRPr="00BC100D">
        <w:rPr>
          <w:rFonts w:cstheme="minorHAnsi"/>
        </w:rPr>
        <w:t>. Foundations and Trends in Machine Learning, Vol. 7 (2-3), pp. 131-309</w:t>
      </w:r>
    </w:p>
    <w:p w:rsidR="008A7AAA" w:rsidRPr="00BC100D" w:rsidRDefault="008A7AAA" w:rsidP="00076827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theme="minorHAnsi"/>
        </w:rPr>
      </w:pPr>
      <w:r w:rsidRPr="00BC100D">
        <w:rPr>
          <w:rFonts w:cstheme="minorHAnsi"/>
        </w:rPr>
        <w:t>Burr Settles. Active Learning Literature Survey. Computer Sciences Technical Report 1648, University of Wisconsin–Madison. 2009.</w:t>
      </w:r>
    </w:p>
    <w:p w:rsidR="00924FF6" w:rsidRDefault="00924FF6" w:rsidP="00076827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theme="minorHAnsi"/>
        </w:rPr>
      </w:pPr>
      <w:r w:rsidRPr="00BC100D">
        <w:rPr>
          <w:rFonts w:cstheme="minorHAnsi"/>
        </w:rPr>
        <w:t xml:space="preserve">M.-F. </w:t>
      </w:r>
      <w:proofErr w:type="spellStart"/>
      <w:r w:rsidRPr="00BC100D">
        <w:rPr>
          <w:rFonts w:cstheme="minorHAnsi"/>
        </w:rPr>
        <w:t>Balcan</w:t>
      </w:r>
      <w:proofErr w:type="spellEnd"/>
      <w:r w:rsidRPr="00BC100D">
        <w:rPr>
          <w:rFonts w:cstheme="minorHAnsi"/>
        </w:rPr>
        <w:t xml:space="preserve">, A. </w:t>
      </w:r>
      <w:proofErr w:type="spellStart"/>
      <w:r w:rsidRPr="00BC100D">
        <w:rPr>
          <w:rFonts w:cstheme="minorHAnsi"/>
        </w:rPr>
        <w:t>Beygelzimer</w:t>
      </w:r>
      <w:proofErr w:type="spellEnd"/>
      <w:r w:rsidRPr="00BC100D">
        <w:rPr>
          <w:rFonts w:cstheme="minorHAnsi"/>
        </w:rPr>
        <w:t xml:space="preserve">, and J. Langford. Agnostic active learning. In </w:t>
      </w:r>
      <w:r w:rsidRPr="00BC100D">
        <w:rPr>
          <w:rFonts w:cstheme="minorHAnsi"/>
          <w:iCs/>
        </w:rPr>
        <w:t>Proceedings of the 23rd International Conference on Machine Learning</w:t>
      </w:r>
      <w:r w:rsidRPr="00BC100D">
        <w:rPr>
          <w:rFonts w:cstheme="minorHAnsi"/>
        </w:rPr>
        <w:t>, 2006.</w:t>
      </w:r>
    </w:p>
    <w:p w:rsidR="00C065A4" w:rsidRPr="001B335F" w:rsidRDefault="00C065A4" w:rsidP="00076827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theme="minorHAnsi"/>
        </w:rPr>
      </w:pPr>
      <w:r>
        <w:t xml:space="preserve">A. </w:t>
      </w:r>
      <w:proofErr w:type="spellStart"/>
      <w:r>
        <w:t>Beygelzimer</w:t>
      </w:r>
      <w:proofErr w:type="spellEnd"/>
      <w:r>
        <w:t>, D. Hsu, J. Langford, and T. Zhang. Agnostic active learning without constraints. In Advances in Neural Information Processing Systems (NIPS), Vancouver, 2010.</w:t>
      </w:r>
    </w:p>
    <w:p w:rsidR="001B335F" w:rsidRPr="00BC100D" w:rsidRDefault="001B335F" w:rsidP="00076827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theme="minorHAnsi"/>
        </w:rPr>
      </w:pPr>
      <w:r>
        <w:t xml:space="preserve">S. </w:t>
      </w:r>
      <w:proofErr w:type="spellStart"/>
      <w:r>
        <w:t>Dasgupta</w:t>
      </w:r>
      <w:proofErr w:type="spellEnd"/>
      <w:r>
        <w:t xml:space="preserve">, D.J. Hsu, and C. </w:t>
      </w:r>
      <w:proofErr w:type="spellStart"/>
      <w:r>
        <w:t>Monteleoni</w:t>
      </w:r>
      <w:proofErr w:type="spellEnd"/>
      <w:r>
        <w:t>. A general agnostic active learning algorithm. In Advances in Neural Information Processing Systems (NIPS), Vancouver, 2007</w:t>
      </w:r>
    </w:p>
    <w:p w:rsidR="00A1145D" w:rsidRPr="00F532ED" w:rsidRDefault="00924FF6" w:rsidP="00076827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theme="minorHAnsi"/>
        </w:rPr>
      </w:pPr>
      <w:r w:rsidRPr="00BC100D">
        <w:rPr>
          <w:rFonts w:cstheme="minorHAnsi"/>
        </w:rPr>
        <w:t xml:space="preserve">M.-F. </w:t>
      </w:r>
      <w:proofErr w:type="spellStart"/>
      <w:r w:rsidRPr="00BC100D">
        <w:rPr>
          <w:rFonts w:cstheme="minorHAnsi"/>
        </w:rPr>
        <w:t>Balcan</w:t>
      </w:r>
      <w:proofErr w:type="spellEnd"/>
      <w:r w:rsidRPr="00BC100D">
        <w:rPr>
          <w:rFonts w:cstheme="minorHAnsi"/>
        </w:rPr>
        <w:t xml:space="preserve">, S. </w:t>
      </w:r>
      <w:proofErr w:type="spellStart"/>
      <w:r w:rsidRPr="00BC100D">
        <w:rPr>
          <w:rFonts w:cstheme="minorHAnsi"/>
        </w:rPr>
        <w:t>Hanneke</w:t>
      </w:r>
      <w:proofErr w:type="spellEnd"/>
      <w:r w:rsidRPr="00BC100D">
        <w:rPr>
          <w:rFonts w:cstheme="minorHAnsi"/>
        </w:rPr>
        <w:t xml:space="preserve">, and J. </w:t>
      </w:r>
      <w:proofErr w:type="spellStart"/>
      <w:r w:rsidRPr="00BC100D">
        <w:rPr>
          <w:rFonts w:cstheme="minorHAnsi"/>
        </w:rPr>
        <w:t>Wortman</w:t>
      </w:r>
      <w:proofErr w:type="spellEnd"/>
      <w:r w:rsidRPr="00BC100D">
        <w:rPr>
          <w:rFonts w:cstheme="minorHAnsi"/>
        </w:rPr>
        <w:t xml:space="preserve">. The true sample complexity of active learning. In </w:t>
      </w:r>
      <w:r w:rsidRPr="00BC100D">
        <w:rPr>
          <w:rFonts w:cstheme="minorHAnsi"/>
          <w:iCs/>
        </w:rPr>
        <w:t xml:space="preserve">Proceedings of the </w:t>
      </w:r>
      <w:r w:rsidRPr="00BC100D">
        <w:rPr>
          <w:rFonts w:cstheme="minorHAnsi"/>
        </w:rPr>
        <w:t>21</w:t>
      </w:r>
      <w:r w:rsidRPr="00BC100D">
        <w:rPr>
          <w:rFonts w:cstheme="minorHAnsi"/>
          <w:iCs/>
        </w:rPr>
        <w:t>st Conference on Learning Theory</w:t>
      </w:r>
      <w:r w:rsidRPr="00BC100D">
        <w:rPr>
          <w:rFonts w:cstheme="minorHAnsi"/>
        </w:rPr>
        <w:t>, 2008.</w:t>
      </w:r>
    </w:p>
    <w:p w:rsidR="009851DB" w:rsidRPr="00BC100D" w:rsidRDefault="00A1145D" w:rsidP="00076827">
      <w:pPr>
        <w:pStyle w:val="ListParagraph"/>
        <w:numPr>
          <w:ilvl w:val="0"/>
          <w:numId w:val="2"/>
        </w:numPr>
        <w:autoSpaceDE w:val="0"/>
        <w:autoSpaceDN w:val="0"/>
        <w:adjustRightInd w:val="0"/>
        <w:contextualSpacing w:val="0"/>
        <w:rPr>
          <w:rFonts w:cstheme="minorHAnsi"/>
        </w:rPr>
      </w:pPr>
      <w:r w:rsidRPr="00BC100D">
        <w:rPr>
          <w:rFonts w:cstheme="minorHAnsi"/>
        </w:rPr>
        <w:t xml:space="preserve">S. </w:t>
      </w:r>
      <w:proofErr w:type="spellStart"/>
      <w:r w:rsidRPr="00BC100D">
        <w:rPr>
          <w:rFonts w:cstheme="minorHAnsi"/>
        </w:rPr>
        <w:t>Hanneke</w:t>
      </w:r>
      <w:proofErr w:type="spellEnd"/>
      <w:r w:rsidRPr="00BC100D">
        <w:rPr>
          <w:rFonts w:cstheme="minorHAnsi"/>
        </w:rPr>
        <w:t xml:space="preserve">. A bound on the label complexity of agnostic active learning. In </w:t>
      </w:r>
      <w:r w:rsidRPr="00BC100D">
        <w:rPr>
          <w:rFonts w:cstheme="minorHAnsi"/>
          <w:i/>
          <w:iCs/>
        </w:rPr>
        <w:t>Proceedings of the 24th International Conference on Machine Learning</w:t>
      </w:r>
      <w:r w:rsidRPr="00BC100D">
        <w:rPr>
          <w:rFonts w:cstheme="minorHAnsi"/>
        </w:rPr>
        <w:t>, 2007b</w:t>
      </w:r>
    </w:p>
    <w:sectPr w:rsidR="009851DB" w:rsidRPr="00BC100D" w:rsidSect="00991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DA29DE"/>
    <w:multiLevelType w:val="hybridMultilevel"/>
    <w:tmpl w:val="483ED9A4"/>
    <w:lvl w:ilvl="0" w:tplc="129E83AC">
      <w:start w:val="1"/>
      <w:numFmt w:val="decimal"/>
      <w:lvlText w:val="[%1]: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67E1F"/>
    <w:multiLevelType w:val="hybridMultilevel"/>
    <w:tmpl w:val="71BCB0CE"/>
    <w:lvl w:ilvl="0" w:tplc="129E83AC">
      <w:start w:val="1"/>
      <w:numFmt w:val="decimal"/>
      <w:lvlText w:val="[%1]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E18BA"/>
    <w:rsid w:val="00055A9F"/>
    <w:rsid w:val="00076827"/>
    <w:rsid w:val="000B097C"/>
    <w:rsid w:val="000C2B64"/>
    <w:rsid w:val="000F1CD4"/>
    <w:rsid w:val="00104E40"/>
    <w:rsid w:val="00140046"/>
    <w:rsid w:val="00141B47"/>
    <w:rsid w:val="001437A5"/>
    <w:rsid w:val="00155109"/>
    <w:rsid w:val="00183C52"/>
    <w:rsid w:val="001B335F"/>
    <w:rsid w:val="002B629A"/>
    <w:rsid w:val="002D1B84"/>
    <w:rsid w:val="003643E4"/>
    <w:rsid w:val="003960A4"/>
    <w:rsid w:val="003B17DF"/>
    <w:rsid w:val="00405B85"/>
    <w:rsid w:val="004A4684"/>
    <w:rsid w:val="004C11D0"/>
    <w:rsid w:val="005570E8"/>
    <w:rsid w:val="00573F71"/>
    <w:rsid w:val="00577954"/>
    <w:rsid w:val="00586669"/>
    <w:rsid w:val="005B6D69"/>
    <w:rsid w:val="005E18BA"/>
    <w:rsid w:val="00620C97"/>
    <w:rsid w:val="00684505"/>
    <w:rsid w:val="006B63A2"/>
    <w:rsid w:val="007078A0"/>
    <w:rsid w:val="0072015C"/>
    <w:rsid w:val="00772855"/>
    <w:rsid w:val="007834FB"/>
    <w:rsid w:val="007B51D3"/>
    <w:rsid w:val="007E50C7"/>
    <w:rsid w:val="007F3D23"/>
    <w:rsid w:val="007F7E9D"/>
    <w:rsid w:val="00870C09"/>
    <w:rsid w:val="008A7AAA"/>
    <w:rsid w:val="008C6E65"/>
    <w:rsid w:val="00924FF6"/>
    <w:rsid w:val="00956C1B"/>
    <w:rsid w:val="00963B7B"/>
    <w:rsid w:val="009851DB"/>
    <w:rsid w:val="00991D26"/>
    <w:rsid w:val="009A6572"/>
    <w:rsid w:val="00A1145D"/>
    <w:rsid w:val="00A539F7"/>
    <w:rsid w:val="00A84788"/>
    <w:rsid w:val="00A85508"/>
    <w:rsid w:val="00A9541D"/>
    <w:rsid w:val="00AC07B7"/>
    <w:rsid w:val="00B71CDB"/>
    <w:rsid w:val="00BC100D"/>
    <w:rsid w:val="00C019B4"/>
    <w:rsid w:val="00C065A4"/>
    <w:rsid w:val="00C07522"/>
    <w:rsid w:val="00D641E9"/>
    <w:rsid w:val="00DE4ACD"/>
    <w:rsid w:val="00E13AA6"/>
    <w:rsid w:val="00E615C6"/>
    <w:rsid w:val="00E93ED0"/>
    <w:rsid w:val="00F47C58"/>
    <w:rsid w:val="00F532ED"/>
    <w:rsid w:val="00F66A95"/>
    <w:rsid w:val="00F6729A"/>
    <w:rsid w:val="00F82715"/>
    <w:rsid w:val="00F975B8"/>
    <w:rsid w:val="00FA2F0C"/>
    <w:rsid w:val="00FB2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60"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2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3E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x.doi.org/10.1561/220000003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</dc:creator>
  <cp:keywords/>
  <dc:description/>
  <cp:lastModifiedBy>joshi</cp:lastModifiedBy>
  <cp:revision>153</cp:revision>
  <cp:lastPrinted>2016-02-12T03:18:00Z</cp:lastPrinted>
  <dcterms:created xsi:type="dcterms:W3CDTF">2016-02-11T21:09:00Z</dcterms:created>
  <dcterms:modified xsi:type="dcterms:W3CDTF">2016-02-12T03:18:00Z</dcterms:modified>
</cp:coreProperties>
</file>