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B45" w:rsidRDefault="001C1B45" w:rsidP="008864D7">
      <w:pPr>
        <w:jc w:val="center"/>
        <w:rPr>
          <w:rFonts w:ascii="Calibri" w:hAnsi="Calibri" w:cs="Calibri"/>
          <w:b/>
          <w:sz w:val="32"/>
          <w:szCs w:val="32"/>
        </w:rPr>
      </w:pPr>
      <w:r>
        <w:rPr>
          <w:rFonts w:ascii="Calibri" w:hAnsi="Calibri" w:cs="Calibri"/>
          <w:b/>
          <w:sz w:val="32"/>
          <w:szCs w:val="32"/>
        </w:rPr>
        <w:t xml:space="preserve">Правила за кандидатстване и показатели за оценка на кандидатите за носители на </w:t>
      </w:r>
      <w:r w:rsidR="008864D7">
        <w:rPr>
          <w:rFonts w:ascii="Calibri" w:hAnsi="Calibri" w:cs="Calibri"/>
          <w:b/>
          <w:sz w:val="32"/>
          <w:szCs w:val="32"/>
        </w:rPr>
        <w:t>п</w:t>
      </w:r>
      <w:r>
        <w:rPr>
          <w:rFonts w:ascii="Calibri" w:hAnsi="Calibri" w:cs="Calibri"/>
          <w:b/>
          <w:sz w:val="32"/>
          <w:szCs w:val="32"/>
        </w:rPr>
        <w:t>резидентската награда</w:t>
      </w:r>
    </w:p>
    <w:p w:rsidR="001C1B45" w:rsidRDefault="001C1B45" w:rsidP="008864D7">
      <w:pPr>
        <w:jc w:val="center"/>
        <w:rPr>
          <w:rFonts w:ascii="Calibri" w:hAnsi="Calibri" w:cs="Calibri"/>
          <w:b/>
          <w:sz w:val="32"/>
          <w:szCs w:val="32"/>
        </w:rPr>
      </w:pPr>
      <w:r>
        <w:rPr>
          <w:rFonts w:ascii="Calibri" w:hAnsi="Calibri" w:cs="Calibri"/>
          <w:b/>
          <w:sz w:val="32"/>
          <w:szCs w:val="32"/>
        </w:rPr>
        <w:t>„Джон Атанасов” – 2013</w:t>
      </w:r>
      <w:r w:rsidR="008864D7">
        <w:rPr>
          <w:rFonts w:ascii="Calibri" w:hAnsi="Calibri" w:cs="Calibri"/>
          <w:b/>
          <w:sz w:val="32"/>
          <w:szCs w:val="32"/>
        </w:rPr>
        <w:t xml:space="preserve"> </w:t>
      </w:r>
      <w:r>
        <w:rPr>
          <w:rFonts w:ascii="Calibri" w:hAnsi="Calibri" w:cs="Calibri"/>
          <w:b/>
          <w:sz w:val="32"/>
          <w:szCs w:val="32"/>
        </w:rPr>
        <w:t>г.</w:t>
      </w:r>
    </w:p>
    <w:p w:rsidR="001C1B45" w:rsidRDefault="001C1B45" w:rsidP="008864D7">
      <w:pPr>
        <w:jc w:val="both"/>
        <w:rPr>
          <w:rFonts w:ascii="Calibri" w:hAnsi="Calibri" w:cs="Calibri"/>
          <w:lang w:val="ru-RU"/>
        </w:rPr>
      </w:pPr>
    </w:p>
    <w:p w:rsidR="001C1B45" w:rsidRDefault="001C1B45" w:rsidP="008864D7">
      <w:pPr>
        <w:jc w:val="both"/>
        <w:rPr>
          <w:rFonts w:ascii="Calibri" w:hAnsi="Calibri" w:cs="Calibri"/>
        </w:rPr>
      </w:pPr>
    </w:p>
    <w:p w:rsidR="001C1B45" w:rsidRDefault="001C1B45" w:rsidP="008864D7">
      <w:pPr>
        <w:jc w:val="both"/>
        <w:rPr>
          <w:rFonts w:ascii="Calibri" w:hAnsi="Calibri" w:cs="Calibri"/>
        </w:rPr>
      </w:pP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Президентската награда „Джон Атанасов“ за п</w:t>
      </w:r>
      <w:r w:rsidR="008864D7">
        <w:rPr>
          <w:rFonts w:ascii="Calibri" w:hAnsi="Calibri" w:cs="Calibri"/>
        </w:rPr>
        <w:t>е</w:t>
      </w:r>
      <w:r>
        <w:rPr>
          <w:rFonts w:ascii="Calibri" w:hAnsi="Calibri" w:cs="Calibri"/>
        </w:rPr>
        <w:t>рспективен млад изследовател в сферата на информатиката и информационните и комуникационни технологии се връчва в подкрепа на личните постижения на младите български изследователи</w:t>
      </w:r>
      <w:r w:rsidR="008864D7">
        <w:rPr>
          <w:rFonts w:ascii="Calibri" w:hAnsi="Calibri" w:cs="Calibri"/>
        </w:rPr>
        <w:t>,</w:t>
      </w:r>
      <w:r>
        <w:rPr>
          <w:rFonts w:ascii="Calibri" w:hAnsi="Calibri" w:cs="Calibri"/>
        </w:rPr>
        <w:t xml:space="preserve"> работещи в тези направления, и с цел създаване на благодатна и стимулираща среда за развитието на младите таланти.</w:t>
      </w: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 xml:space="preserve">Общите изисквания към кандидатите за носител на </w:t>
      </w:r>
      <w:r w:rsidR="008864D7">
        <w:rPr>
          <w:rFonts w:ascii="Calibri" w:hAnsi="Calibri" w:cs="Calibri"/>
        </w:rPr>
        <w:t>п</w:t>
      </w:r>
      <w:r>
        <w:rPr>
          <w:rFonts w:ascii="Calibri" w:hAnsi="Calibri" w:cs="Calibri"/>
        </w:rPr>
        <w:t xml:space="preserve">резидентската награда за млад изследовател „Джон Атанасов“ за </w:t>
      </w:r>
      <w:smartTag w:uri="urn:schemas-microsoft-com:office:smarttags" w:element="metricconverter">
        <w:smartTagPr>
          <w:attr w:name="ProductID" w:val="2013 г"/>
        </w:smartTagPr>
        <w:r>
          <w:rPr>
            <w:rFonts w:ascii="Calibri" w:hAnsi="Calibri" w:cs="Calibri"/>
          </w:rPr>
          <w:t>2013</w:t>
        </w:r>
        <w:r w:rsidR="008864D7">
          <w:rPr>
            <w:rFonts w:ascii="Calibri" w:hAnsi="Calibri" w:cs="Calibri"/>
          </w:rPr>
          <w:t xml:space="preserve"> </w:t>
        </w:r>
        <w:r>
          <w:rPr>
            <w:rFonts w:ascii="Calibri" w:hAnsi="Calibri" w:cs="Calibri"/>
          </w:rPr>
          <w:t>г</w:t>
        </w:r>
      </w:smartTag>
      <w:r>
        <w:rPr>
          <w:rFonts w:ascii="Calibri" w:hAnsi="Calibri" w:cs="Calibri"/>
        </w:rPr>
        <w:t>. са да са:</w:t>
      </w:r>
    </w:p>
    <w:p w:rsidR="001C1B45" w:rsidRDefault="001C1B45" w:rsidP="008864D7">
      <w:pPr>
        <w:numPr>
          <w:ilvl w:val="0"/>
          <w:numId w:val="1"/>
        </w:numPr>
        <w:jc w:val="both"/>
        <w:rPr>
          <w:rFonts w:ascii="Calibri" w:hAnsi="Calibri" w:cs="Calibri"/>
          <w:lang w:val="en-US"/>
        </w:rPr>
      </w:pPr>
      <w:r>
        <w:rPr>
          <w:rFonts w:ascii="Calibri" w:hAnsi="Calibri" w:cs="Calibri"/>
        </w:rPr>
        <w:t>български граждани;</w:t>
      </w:r>
    </w:p>
    <w:p w:rsidR="001C1B45" w:rsidRDefault="001C1B45" w:rsidP="008864D7">
      <w:pPr>
        <w:numPr>
          <w:ilvl w:val="0"/>
          <w:numId w:val="1"/>
        </w:numPr>
        <w:jc w:val="both"/>
        <w:rPr>
          <w:rFonts w:ascii="Calibri" w:hAnsi="Calibri" w:cs="Calibri"/>
          <w:lang w:val="ru-RU"/>
        </w:rPr>
      </w:pPr>
      <w:r>
        <w:rPr>
          <w:rFonts w:ascii="Calibri" w:hAnsi="Calibri" w:cs="Calibri"/>
        </w:rPr>
        <w:t>на възраст до 35 навършени години.</w:t>
      </w: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Не съществуват ограничения, свързани с двойно гражданство на кандидатите, страната, в която пребивават постоянно</w:t>
      </w:r>
      <w:r w:rsidR="008864D7">
        <w:rPr>
          <w:rFonts w:ascii="Calibri" w:hAnsi="Calibri" w:cs="Calibri"/>
        </w:rPr>
        <w:t>,</w:t>
      </w:r>
      <w:r>
        <w:rPr>
          <w:rFonts w:ascii="Calibri" w:hAnsi="Calibri" w:cs="Calibri"/>
        </w:rPr>
        <w:t xml:space="preserve"> или с типа организация, в която работят (вкл. академичен център, научен съюз, развоен център, бизнес организация).</w:t>
      </w: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 xml:space="preserve">Високо се оценяват постиженията с голямо и положително въздействие и ефект върху научната и бизнес среда, получили разпространение у нас и по света. Поради тази причина показателите за оценка на кандидатурите, използвани от Комисията по избор на носители на наградата и почетните грамоти на </w:t>
      </w:r>
      <w:r w:rsidR="008864D7">
        <w:rPr>
          <w:rFonts w:ascii="Calibri" w:hAnsi="Calibri" w:cs="Calibri"/>
        </w:rPr>
        <w:t>п</w:t>
      </w:r>
      <w:r>
        <w:rPr>
          <w:rFonts w:ascii="Calibri" w:hAnsi="Calibri" w:cs="Calibri"/>
        </w:rPr>
        <w:t xml:space="preserve">резидента на </w:t>
      </w:r>
      <w:r w:rsidR="008864D7">
        <w:rPr>
          <w:rFonts w:ascii="Calibri" w:hAnsi="Calibri" w:cs="Calibri"/>
        </w:rPr>
        <w:t>р</w:t>
      </w:r>
      <w:r>
        <w:rPr>
          <w:rFonts w:ascii="Calibri" w:hAnsi="Calibri" w:cs="Calibri"/>
        </w:rPr>
        <w:t xml:space="preserve">епубликата „Джон Атанасов“, включват индикатори за научни и практически постижения и се съдържат във формуляра за кандидатстване, поместен на следващата страница от този файл.  </w:t>
      </w: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 xml:space="preserve">Комисията прави своя избор на базата на гласуване, съпроводено с писмени мотиви, като членовете на комисията подписват декларация за конфиденциалност и липса на конфликт на интереси. </w:t>
      </w:r>
    </w:p>
    <w:p w:rsidR="001C1B45" w:rsidRDefault="001C1B45" w:rsidP="008864D7">
      <w:pPr>
        <w:jc w:val="both"/>
        <w:rPr>
          <w:rFonts w:ascii="Calibri" w:hAnsi="Calibri" w:cs="Calibri"/>
        </w:rPr>
      </w:pPr>
    </w:p>
    <w:p w:rsidR="001C1B45" w:rsidRDefault="001C1B45" w:rsidP="008864D7">
      <w:pPr>
        <w:jc w:val="both"/>
        <w:rPr>
          <w:rFonts w:ascii="Calibri" w:hAnsi="Calibri" w:cs="Calibri"/>
          <w:lang w:val="ru-RU"/>
        </w:rPr>
      </w:pPr>
      <w:r>
        <w:rPr>
          <w:rFonts w:ascii="Calibri" w:hAnsi="Calibri" w:cs="Calibri"/>
          <w:lang w:val="ru-RU"/>
        </w:rPr>
        <w:t>Всички млади изследователи, отговарящи на по-горе посочените общи изисквания, са поканени да подадат кандидатурите си за наградата.  За целта те трябва да изпратят:</w:t>
      </w:r>
    </w:p>
    <w:p w:rsidR="001C1B45" w:rsidRDefault="001C1B45" w:rsidP="008864D7">
      <w:pPr>
        <w:numPr>
          <w:ilvl w:val="0"/>
          <w:numId w:val="2"/>
        </w:numPr>
        <w:jc w:val="both"/>
        <w:rPr>
          <w:rFonts w:ascii="Calibri" w:hAnsi="Calibri" w:cs="Calibri"/>
          <w:lang w:val="ru-RU"/>
        </w:rPr>
      </w:pPr>
      <w:r>
        <w:rPr>
          <w:rFonts w:ascii="Calibri" w:hAnsi="Calibri" w:cs="Calibri"/>
          <w:lang w:val="ru-RU"/>
        </w:rPr>
        <w:t>попълнен формуляра за кандидатстване, поместен на следващата страница;</w:t>
      </w:r>
    </w:p>
    <w:p w:rsidR="001C1B45" w:rsidRDefault="001C1B45" w:rsidP="008864D7">
      <w:pPr>
        <w:numPr>
          <w:ilvl w:val="0"/>
          <w:numId w:val="2"/>
        </w:numPr>
        <w:jc w:val="both"/>
        <w:rPr>
          <w:rFonts w:ascii="Calibri" w:hAnsi="Calibri" w:cs="Calibri"/>
          <w:lang w:val="ru-RU"/>
        </w:rPr>
      </w:pPr>
      <w:r>
        <w:rPr>
          <w:rFonts w:ascii="Calibri" w:hAnsi="Calibri" w:cs="Calibri"/>
          <w:lang w:val="ru-RU"/>
        </w:rPr>
        <w:t>1 бр. актуална снимка паспортен формат.</w:t>
      </w:r>
    </w:p>
    <w:p w:rsidR="001C1B45" w:rsidRDefault="001C1B45" w:rsidP="008864D7">
      <w:pPr>
        <w:jc w:val="both"/>
        <w:rPr>
          <w:rFonts w:ascii="Calibri" w:hAnsi="Calibri" w:cs="Calibri"/>
          <w:lang w:val="ru-RU"/>
        </w:rPr>
      </w:pPr>
      <w:r>
        <w:rPr>
          <w:rFonts w:ascii="Calibri" w:hAnsi="Calibri" w:cs="Calibri"/>
          <w:lang w:val="ru-RU"/>
        </w:rPr>
        <w:t xml:space="preserve">на електронен адрес </w:t>
      </w:r>
      <w:hyperlink r:id="rId5" w:history="1">
        <w:r>
          <w:rPr>
            <w:rStyle w:val="Hyperlink"/>
            <w:rFonts w:ascii="Calibri" w:hAnsi="Calibri" w:cs="Calibri"/>
            <w:color w:val="0070C0"/>
          </w:rPr>
          <w:t>nagradajohnatanasoff@president.bg</w:t>
        </w:r>
      </w:hyperlink>
      <w:r>
        <w:rPr>
          <w:rFonts w:ascii="Calibri" w:hAnsi="Calibri" w:cs="Calibri"/>
        </w:rPr>
        <w:t>.</w:t>
      </w:r>
    </w:p>
    <w:p w:rsidR="001C1B45" w:rsidRPr="00A31200" w:rsidRDefault="001C1B45" w:rsidP="008864D7">
      <w:pPr>
        <w:jc w:val="both"/>
        <w:rPr>
          <w:rFonts w:ascii="Calibri" w:hAnsi="Calibri" w:cs="Calibri"/>
          <w:lang w:val="ru-RU"/>
        </w:rPr>
      </w:pPr>
    </w:p>
    <w:p w:rsidR="001C1B45" w:rsidRPr="00A31200" w:rsidRDefault="001C1B45" w:rsidP="008864D7">
      <w:pPr>
        <w:jc w:val="both"/>
        <w:rPr>
          <w:rFonts w:ascii="Calibri" w:hAnsi="Calibri" w:cs="Calibri"/>
          <w:lang w:val="ru-RU"/>
        </w:rPr>
      </w:pPr>
    </w:p>
    <w:p w:rsidR="001C1B45" w:rsidRDefault="001C1B45" w:rsidP="008864D7">
      <w:pPr>
        <w:jc w:val="both"/>
        <w:rPr>
          <w:rFonts w:ascii="Calibri" w:hAnsi="Calibri" w:cs="Calibri"/>
          <w:lang w:val="ru-RU"/>
        </w:rPr>
      </w:pPr>
    </w:p>
    <w:p w:rsidR="001C1B45" w:rsidRDefault="001C1B45" w:rsidP="008864D7">
      <w:pPr>
        <w:jc w:val="both"/>
        <w:rPr>
          <w:rFonts w:ascii="Calibri" w:hAnsi="Calibri" w:cs="Calibri"/>
        </w:rPr>
      </w:pPr>
    </w:p>
    <w:p w:rsidR="001C1B45" w:rsidRDefault="00EF57E9" w:rsidP="008864D7">
      <w:pPr>
        <w:jc w:val="both"/>
        <w:rPr>
          <w:rFonts w:ascii="Verdana" w:hAnsi="Verdana"/>
          <w:noProof/>
          <w:color w:val="0000FF"/>
          <w:sz w:val="18"/>
          <w:szCs w:val="18"/>
        </w:rPr>
      </w:pPr>
      <w:r>
        <w:rPr>
          <w:rFonts w:ascii="Verdana" w:hAnsi="Verdana"/>
          <w:noProof/>
          <w:color w:val="0000FF"/>
          <w:sz w:val="18"/>
          <w:szCs w:val="18"/>
        </w:rPr>
        <w:lastRenderedPageBreak/>
        <w:drawing>
          <wp:inline distT="0" distB="0" distL="0" distR="0">
            <wp:extent cx="5667375" cy="952500"/>
            <wp:effectExtent l="19050" t="0" r="9525" b="0"/>
            <wp:docPr id="1" name="Picture 1" descr="Description: bann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anner_1"/>
                    <pic:cNvPicPr>
                      <a:picLocks noChangeAspect="1" noChangeArrowheads="1"/>
                    </pic:cNvPicPr>
                  </pic:nvPicPr>
                  <pic:blipFill>
                    <a:blip r:embed="rId6" cstate="print"/>
                    <a:srcRect/>
                    <a:stretch>
                      <a:fillRect/>
                    </a:stretch>
                  </pic:blipFill>
                  <pic:spPr bwMode="auto">
                    <a:xfrm>
                      <a:off x="0" y="0"/>
                      <a:ext cx="5667375" cy="952500"/>
                    </a:xfrm>
                    <a:prstGeom prst="rect">
                      <a:avLst/>
                    </a:prstGeom>
                    <a:noFill/>
                    <a:ln w="9525">
                      <a:noFill/>
                      <a:miter lim="800000"/>
                      <a:headEnd/>
                      <a:tailEnd/>
                    </a:ln>
                  </pic:spPr>
                </pic:pic>
              </a:graphicData>
            </a:graphic>
          </wp:inline>
        </w:drawing>
      </w:r>
    </w:p>
    <w:p w:rsidR="001C1B45" w:rsidRDefault="001C1B45" w:rsidP="008864D7">
      <w:pPr>
        <w:jc w:val="both"/>
        <w:rPr>
          <w:rFonts w:ascii="Verdana" w:hAnsi="Verdana"/>
          <w:noProof/>
          <w:color w:val="0000FF"/>
          <w:sz w:val="18"/>
          <w:szCs w:val="18"/>
        </w:rPr>
      </w:pPr>
    </w:p>
    <w:p w:rsidR="001C1B45" w:rsidRDefault="001C1B45" w:rsidP="008864D7">
      <w:pPr>
        <w:jc w:val="both"/>
        <w:rPr>
          <w:rFonts w:ascii="Verdana" w:hAnsi="Verdana"/>
          <w:noProof/>
          <w:color w:val="0000FF"/>
          <w:sz w:val="18"/>
          <w:szCs w:val="18"/>
        </w:rPr>
      </w:pPr>
    </w:p>
    <w:p w:rsidR="001C1B45" w:rsidRDefault="001C1B45" w:rsidP="001D5D82">
      <w:pPr>
        <w:jc w:val="both"/>
        <w:rPr>
          <w:rFonts w:ascii="Calibri" w:hAnsi="Calibri" w:cs="Calibri"/>
          <w:b/>
          <w:sz w:val="32"/>
          <w:szCs w:val="32"/>
        </w:rPr>
      </w:pPr>
      <w:r>
        <w:rPr>
          <w:rFonts w:ascii="Calibri" w:hAnsi="Calibri" w:cs="Calibri"/>
          <w:b/>
          <w:sz w:val="32"/>
          <w:szCs w:val="32"/>
        </w:rPr>
        <w:t>Формуляр за кандидатстване за</w:t>
      </w:r>
    </w:p>
    <w:p w:rsidR="001C1B45" w:rsidRDefault="008864D7" w:rsidP="001D5D82">
      <w:pPr>
        <w:jc w:val="both"/>
        <w:rPr>
          <w:rFonts w:ascii="Calibri" w:hAnsi="Calibri" w:cs="Calibri"/>
          <w:b/>
          <w:sz w:val="32"/>
          <w:szCs w:val="32"/>
        </w:rPr>
      </w:pPr>
      <w:r>
        <w:rPr>
          <w:rFonts w:ascii="Calibri" w:hAnsi="Calibri" w:cs="Calibri"/>
          <w:b/>
          <w:sz w:val="32"/>
          <w:szCs w:val="32"/>
        </w:rPr>
        <w:t>п</w:t>
      </w:r>
      <w:r w:rsidR="001C1B45">
        <w:rPr>
          <w:rFonts w:ascii="Calibri" w:hAnsi="Calibri" w:cs="Calibri"/>
          <w:b/>
          <w:sz w:val="32"/>
          <w:szCs w:val="32"/>
        </w:rPr>
        <w:t>резидентска награда</w:t>
      </w:r>
    </w:p>
    <w:p w:rsidR="001C1B45" w:rsidRDefault="001C1B45" w:rsidP="001D5D82">
      <w:pPr>
        <w:jc w:val="both"/>
        <w:rPr>
          <w:rFonts w:ascii="Calibri" w:hAnsi="Calibri" w:cs="Calibri"/>
          <w:b/>
          <w:sz w:val="32"/>
          <w:szCs w:val="32"/>
        </w:rPr>
      </w:pPr>
      <w:r>
        <w:rPr>
          <w:rFonts w:ascii="Calibri" w:hAnsi="Calibri" w:cs="Calibri"/>
          <w:b/>
          <w:sz w:val="32"/>
          <w:szCs w:val="32"/>
        </w:rPr>
        <w:t xml:space="preserve">„Джон Атанасов” – </w:t>
      </w:r>
      <w:smartTag w:uri="urn:schemas-microsoft-com:office:smarttags" w:element="metricconverter">
        <w:smartTagPr>
          <w:attr w:name="ProductID" w:val="2013 г"/>
        </w:smartTagPr>
        <w:r>
          <w:rPr>
            <w:rFonts w:ascii="Calibri" w:hAnsi="Calibri" w:cs="Calibri"/>
            <w:b/>
            <w:sz w:val="32"/>
            <w:szCs w:val="32"/>
          </w:rPr>
          <w:t>2013</w:t>
        </w:r>
        <w:r w:rsidR="008864D7">
          <w:rPr>
            <w:rFonts w:ascii="Calibri" w:hAnsi="Calibri" w:cs="Calibri"/>
            <w:b/>
            <w:sz w:val="32"/>
            <w:szCs w:val="32"/>
          </w:rPr>
          <w:t xml:space="preserve"> </w:t>
        </w:r>
        <w:r>
          <w:rPr>
            <w:rFonts w:ascii="Calibri" w:hAnsi="Calibri" w:cs="Calibri"/>
            <w:b/>
            <w:sz w:val="32"/>
            <w:szCs w:val="32"/>
          </w:rPr>
          <w:t>г</w:t>
        </w:r>
      </w:smartTag>
      <w:r>
        <w:rPr>
          <w:rFonts w:ascii="Calibri" w:hAnsi="Calibri" w:cs="Calibri"/>
          <w:b/>
          <w:sz w:val="32"/>
          <w:szCs w:val="32"/>
        </w:rPr>
        <w:t>.</w:t>
      </w:r>
    </w:p>
    <w:p w:rsidR="001C1B45" w:rsidRDefault="001C1B45" w:rsidP="008864D7">
      <w:pPr>
        <w:jc w:val="both"/>
        <w:rPr>
          <w:rFonts w:ascii="Calibri" w:hAnsi="Calibri" w:cs="Calibri"/>
          <w:b/>
          <w:sz w:val="32"/>
          <w:szCs w:val="32"/>
        </w:rPr>
      </w:pPr>
    </w:p>
    <w:p w:rsidR="001C1B45" w:rsidRDefault="001C1B45" w:rsidP="008864D7">
      <w:pPr>
        <w:jc w:val="both"/>
        <w:rPr>
          <w:rFonts w:ascii="Calibri" w:hAnsi="Calibri" w:cs="Calibri"/>
        </w:rPr>
      </w:pPr>
    </w:p>
    <w:p w:rsidR="001C1B45" w:rsidRDefault="001C1B45" w:rsidP="008864D7">
      <w:pPr>
        <w:numPr>
          <w:ilvl w:val="0"/>
          <w:numId w:val="3"/>
        </w:numPr>
        <w:ind w:left="896" w:hanging="357"/>
        <w:jc w:val="both"/>
        <w:rPr>
          <w:rFonts w:ascii="Calibri" w:hAnsi="Calibri" w:cs="Calibri"/>
          <w:b/>
        </w:rPr>
      </w:pPr>
      <w:r>
        <w:rPr>
          <w:rFonts w:ascii="Calibri" w:hAnsi="Calibri" w:cs="Calibri"/>
          <w:b/>
        </w:rPr>
        <w:t>Име, презиме и фамилия на кандидата, научна степен и звание.</w:t>
      </w:r>
    </w:p>
    <w:p w:rsidR="001C1B45" w:rsidRDefault="001C1B45" w:rsidP="008864D7">
      <w:pPr>
        <w:ind w:left="360"/>
        <w:jc w:val="both"/>
        <w:rPr>
          <w:rFonts w:ascii="Calibri" w:hAnsi="Calibri" w:cs="Calibri"/>
        </w:rPr>
      </w:pPr>
    </w:p>
    <w:p w:rsidR="001C1B45" w:rsidRDefault="003A0E69" w:rsidP="008864D7">
      <w:pPr>
        <w:ind w:left="357"/>
        <w:jc w:val="both"/>
        <w:rPr>
          <w:rFonts w:ascii="Calibri" w:hAnsi="Calibri" w:cs="Calibri"/>
        </w:rPr>
      </w:pPr>
      <w:r w:rsidRPr="005D32A3">
        <w:rPr>
          <w:rFonts w:ascii="Calibri" w:hAnsi="Calibri" w:cs="Calibri"/>
          <w:lang w:val="ru-RU"/>
        </w:rPr>
        <w:t>Владимир Йорданов Йотов</w:t>
      </w:r>
      <w:r w:rsidR="005D32A3">
        <w:rPr>
          <w:rFonts w:ascii="Calibri" w:hAnsi="Calibri" w:cs="Calibri"/>
          <w:lang w:val="ru-RU"/>
        </w:rPr>
        <w:t>, доктор</w:t>
      </w:r>
      <w:r w:rsidRPr="005D32A3">
        <w:rPr>
          <w:rFonts w:ascii="Calibri" w:hAnsi="Calibri" w:cs="Calibri"/>
          <w:lang w:val="ru-RU"/>
        </w:rPr>
        <w:t xml:space="preserve"> </w:t>
      </w:r>
    </w:p>
    <w:p w:rsidR="001C1B45" w:rsidRDefault="001C1B45" w:rsidP="008864D7">
      <w:pPr>
        <w:ind w:left="360"/>
        <w:jc w:val="both"/>
        <w:rPr>
          <w:rFonts w:ascii="Calibri" w:hAnsi="Calibri" w:cs="Calibri"/>
        </w:rPr>
      </w:pPr>
    </w:p>
    <w:p w:rsidR="001C1B45" w:rsidRDefault="001C1B45" w:rsidP="008864D7">
      <w:pPr>
        <w:numPr>
          <w:ilvl w:val="0"/>
          <w:numId w:val="3"/>
        </w:numPr>
        <w:ind w:left="896" w:hanging="357"/>
        <w:jc w:val="both"/>
        <w:rPr>
          <w:rFonts w:ascii="Calibri" w:hAnsi="Calibri" w:cs="Calibri"/>
          <w:b/>
        </w:rPr>
      </w:pPr>
      <w:r>
        <w:rPr>
          <w:rFonts w:ascii="Calibri" w:hAnsi="Calibri" w:cs="Calibri"/>
          <w:b/>
        </w:rPr>
        <w:t>Дата, година и място на раждане, тел., е-mail.</w:t>
      </w:r>
    </w:p>
    <w:p w:rsidR="001C1B45" w:rsidRDefault="001C1B45" w:rsidP="008864D7">
      <w:pPr>
        <w:ind w:left="360"/>
        <w:jc w:val="both"/>
        <w:rPr>
          <w:rFonts w:ascii="Calibri" w:hAnsi="Calibri" w:cs="Calibri"/>
        </w:rPr>
      </w:pPr>
    </w:p>
    <w:p w:rsidR="001C1B45" w:rsidRDefault="003A0E69" w:rsidP="008864D7">
      <w:pPr>
        <w:ind w:left="360"/>
        <w:jc w:val="both"/>
        <w:rPr>
          <w:rFonts w:ascii="Calibri" w:hAnsi="Calibri" w:cs="Calibri"/>
        </w:rPr>
      </w:pPr>
      <w:r>
        <w:rPr>
          <w:rFonts w:ascii="Calibri" w:hAnsi="Calibri" w:cs="Calibri"/>
        </w:rPr>
        <w:t>16.06.1980 гр. Велико Търново, България, 0888 004067, vjotov@acm.</w:t>
      </w:r>
      <w:r>
        <w:rPr>
          <w:rFonts w:ascii="Calibri" w:hAnsi="Calibri" w:cs="Calibri"/>
          <w:lang w:val="en-US"/>
        </w:rPr>
        <w:t>org</w:t>
      </w:r>
      <w:r>
        <w:rPr>
          <w:rFonts w:ascii="Calibri" w:hAnsi="Calibri" w:cs="Calibri"/>
        </w:rPr>
        <w:t xml:space="preserve"> </w:t>
      </w:r>
    </w:p>
    <w:p w:rsidR="001C1B45" w:rsidRDefault="001C1B45" w:rsidP="008864D7">
      <w:pPr>
        <w:ind w:left="360"/>
        <w:jc w:val="both"/>
        <w:rPr>
          <w:rFonts w:ascii="Calibri" w:hAnsi="Calibri" w:cs="Calibri"/>
        </w:rPr>
      </w:pPr>
    </w:p>
    <w:p w:rsidR="001C1B45" w:rsidRDefault="001C1B45" w:rsidP="008864D7">
      <w:pPr>
        <w:numPr>
          <w:ilvl w:val="0"/>
          <w:numId w:val="3"/>
        </w:numPr>
        <w:jc w:val="both"/>
        <w:rPr>
          <w:rFonts w:ascii="Calibri" w:hAnsi="Calibri" w:cs="Calibri"/>
          <w:b/>
        </w:rPr>
      </w:pPr>
      <w:r>
        <w:rPr>
          <w:rFonts w:ascii="Calibri" w:hAnsi="Calibri" w:cs="Calibri"/>
          <w:b/>
        </w:rPr>
        <w:t xml:space="preserve">Номинираща организация, адрес, тел., e-mаil. </w:t>
      </w:r>
    </w:p>
    <w:p w:rsidR="001C1B45" w:rsidRDefault="001C1B45" w:rsidP="008864D7">
      <w:pPr>
        <w:ind w:left="360"/>
        <w:jc w:val="both"/>
        <w:rPr>
          <w:rFonts w:ascii="Calibri" w:hAnsi="Calibri" w:cs="Calibri"/>
        </w:rPr>
      </w:pPr>
    </w:p>
    <w:p w:rsidR="001C1B45" w:rsidRDefault="001C1B45" w:rsidP="008864D7">
      <w:pPr>
        <w:ind w:left="360"/>
        <w:jc w:val="both"/>
        <w:rPr>
          <w:rFonts w:ascii="Calibri" w:hAnsi="Calibri" w:cs="Calibri"/>
        </w:rPr>
      </w:pPr>
      <w:r>
        <w:rPr>
          <w:rFonts w:ascii="Calibri" w:hAnsi="Calibri" w:cs="Calibri"/>
        </w:rPr>
        <w:t>..........................................................................................................................................</w:t>
      </w:r>
    </w:p>
    <w:p w:rsidR="001C1B45" w:rsidRDefault="001C1B45" w:rsidP="008864D7">
      <w:pPr>
        <w:ind w:left="360"/>
        <w:jc w:val="both"/>
        <w:rPr>
          <w:rFonts w:ascii="Calibri" w:hAnsi="Calibri" w:cs="Calibri"/>
        </w:rPr>
      </w:pPr>
    </w:p>
    <w:p w:rsidR="001C1B45" w:rsidRDefault="001C1B45" w:rsidP="008864D7">
      <w:pPr>
        <w:numPr>
          <w:ilvl w:val="0"/>
          <w:numId w:val="3"/>
        </w:numPr>
        <w:spacing w:line="360" w:lineRule="auto"/>
        <w:jc w:val="both"/>
        <w:rPr>
          <w:rFonts w:ascii="Calibri" w:hAnsi="Calibri" w:cs="Calibri"/>
          <w:b/>
        </w:rPr>
      </w:pPr>
      <w:r>
        <w:rPr>
          <w:rFonts w:ascii="Calibri" w:hAnsi="Calibri" w:cs="Calibri"/>
          <w:b/>
        </w:rPr>
        <w:t>Организация</w:t>
      </w:r>
      <w:r w:rsidR="008864D7">
        <w:rPr>
          <w:rFonts w:ascii="Calibri" w:hAnsi="Calibri" w:cs="Calibri"/>
          <w:b/>
        </w:rPr>
        <w:t> </w:t>
      </w:r>
      <w:r>
        <w:rPr>
          <w:rFonts w:ascii="Calibri" w:hAnsi="Calibri" w:cs="Calibri"/>
          <w:b/>
        </w:rPr>
        <w:t>–</w:t>
      </w:r>
      <w:r w:rsidR="008864D7">
        <w:rPr>
          <w:rFonts w:ascii="Calibri" w:hAnsi="Calibri" w:cs="Calibri"/>
          <w:b/>
        </w:rPr>
        <w:t> </w:t>
      </w:r>
      <w:r>
        <w:rPr>
          <w:rFonts w:ascii="Calibri" w:hAnsi="Calibri" w:cs="Calibri"/>
          <w:b/>
        </w:rPr>
        <w:t>работодател на кандидата, адрес, тел., е-mail.</w:t>
      </w:r>
    </w:p>
    <w:p w:rsidR="001C1B45" w:rsidRDefault="001C1B45" w:rsidP="008864D7">
      <w:pPr>
        <w:ind w:left="360"/>
        <w:jc w:val="both"/>
        <w:rPr>
          <w:rFonts w:ascii="Calibri" w:hAnsi="Calibri" w:cs="Calibri"/>
        </w:rPr>
      </w:pPr>
    </w:p>
    <w:p w:rsidR="001C1B45" w:rsidRDefault="003A0E69" w:rsidP="008864D7">
      <w:pPr>
        <w:ind w:left="360"/>
        <w:jc w:val="both"/>
        <w:rPr>
          <w:rFonts w:ascii="Calibri" w:hAnsi="Calibri" w:cs="Calibri"/>
        </w:rPr>
      </w:pPr>
      <w:r>
        <w:rPr>
          <w:rFonts w:ascii="Calibri" w:hAnsi="Calibri" w:cs="Calibri"/>
        </w:rPr>
        <w:t xml:space="preserve">ООО Сибирские интеграционные системы, офис 406, ул. Авиаторов №19, гр. Красноярск, Русия,  </w:t>
      </w:r>
      <w:r w:rsidRPr="003A0E69">
        <w:rPr>
          <w:rFonts w:ascii="Calibri" w:hAnsi="Calibri" w:cs="Calibri"/>
          <w:highlight w:val="yellow"/>
          <w:lang w:val="en-US"/>
        </w:rPr>
        <w:t>+7 XXXXX</w:t>
      </w:r>
      <w:r>
        <w:rPr>
          <w:rFonts w:ascii="Calibri" w:hAnsi="Calibri" w:cs="Calibri"/>
          <w:lang w:val="en-US"/>
        </w:rPr>
        <w:t>, mail</w:t>
      </w:r>
      <w:r w:rsidRPr="003A0E69">
        <w:rPr>
          <w:rFonts w:ascii="Calibri" w:hAnsi="Calibri" w:cs="Calibri"/>
          <w:lang w:val="ru-RU"/>
        </w:rPr>
        <w:t>@</w:t>
      </w:r>
      <w:r>
        <w:rPr>
          <w:rFonts w:ascii="Calibri" w:hAnsi="Calibri" w:cs="Calibri"/>
          <w:lang w:val="en-US"/>
        </w:rPr>
        <w:t>sis</w:t>
      </w:r>
      <w:r w:rsidRPr="003A0E69">
        <w:rPr>
          <w:rFonts w:ascii="Calibri" w:hAnsi="Calibri" w:cs="Calibri"/>
          <w:lang w:val="ru-RU"/>
        </w:rPr>
        <w:t>-</w:t>
      </w:r>
      <w:r>
        <w:rPr>
          <w:rFonts w:ascii="Calibri" w:hAnsi="Calibri" w:cs="Calibri"/>
          <w:lang w:val="en-US"/>
        </w:rPr>
        <w:t>it</w:t>
      </w:r>
      <w:r w:rsidRPr="003A0E69">
        <w:rPr>
          <w:rFonts w:ascii="Calibri" w:hAnsi="Calibri" w:cs="Calibri"/>
          <w:lang w:val="ru-RU"/>
        </w:rPr>
        <w:t>.</w:t>
      </w:r>
      <w:r>
        <w:rPr>
          <w:rFonts w:ascii="Calibri" w:hAnsi="Calibri" w:cs="Calibri"/>
          <w:lang w:val="en-US"/>
        </w:rPr>
        <w:t>pro</w:t>
      </w:r>
      <w:r w:rsidRPr="003A0E69">
        <w:rPr>
          <w:rFonts w:ascii="Calibri" w:hAnsi="Calibri" w:cs="Calibri"/>
          <w:lang w:val="ru-RU"/>
        </w:rPr>
        <w:t xml:space="preserve"> </w:t>
      </w:r>
    </w:p>
    <w:p w:rsidR="001C1B45" w:rsidRDefault="001C1B45" w:rsidP="008864D7">
      <w:pPr>
        <w:ind w:left="360"/>
        <w:jc w:val="both"/>
        <w:rPr>
          <w:rFonts w:ascii="Calibri" w:hAnsi="Calibri" w:cs="Calibri"/>
        </w:rPr>
      </w:pPr>
    </w:p>
    <w:p w:rsidR="001C1B45" w:rsidRDefault="001C1B45" w:rsidP="008864D7">
      <w:pPr>
        <w:ind w:left="360"/>
        <w:jc w:val="both"/>
        <w:rPr>
          <w:rFonts w:ascii="Calibri" w:hAnsi="Calibri" w:cs="Calibri"/>
        </w:rPr>
      </w:pPr>
    </w:p>
    <w:p w:rsidR="001C1B45" w:rsidRDefault="001C1B45" w:rsidP="008864D7">
      <w:pPr>
        <w:numPr>
          <w:ilvl w:val="0"/>
          <w:numId w:val="3"/>
        </w:numPr>
        <w:ind w:left="851" w:hanging="284"/>
        <w:jc w:val="both"/>
        <w:rPr>
          <w:rFonts w:ascii="Calibri" w:hAnsi="Calibri" w:cs="Calibri"/>
          <w:b/>
        </w:rPr>
      </w:pPr>
      <w:r>
        <w:rPr>
          <w:rFonts w:ascii="Calibri" w:hAnsi="Calibri" w:cs="Calibri"/>
          <w:b/>
        </w:rPr>
        <w:t>Изследователски/научни резултати на кандидата, допринесли за развитието   на дадена научна област или направление.</w:t>
      </w:r>
    </w:p>
    <w:p w:rsidR="001C1B45" w:rsidRDefault="001C1B45" w:rsidP="008864D7">
      <w:pPr>
        <w:ind w:left="360"/>
        <w:jc w:val="both"/>
        <w:rPr>
          <w:rFonts w:ascii="Calibri" w:hAnsi="Calibri" w:cs="Calibri"/>
        </w:rPr>
      </w:pPr>
    </w:p>
    <w:p w:rsidR="006D0544" w:rsidRPr="006D0544" w:rsidRDefault="006D0544" w:rsidP="006D0544">
      <w:pPr>
        <w:pStyle w:val="ListParagraph"/>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 xml:space="preserve">Създаден е авторски модел на версионизиран обект, който позволява да се определи степента на гранулираност на данните. </w:t>
      </w:r>
    </w:p>
    <w:p w:rsidR="006D0544" w:rsidRPr="006D0544" w:rsidRDefault="006D0544" w:rsidP="006D0544">
      <w:pPr>
        <w:pStyle w:val="ListParagraph"/>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 xml:space="preserve">Предложен е авторски модел на среда с йерархично композирани работни пространства и са определени правилата за управление на версия на обекти в тази среда. Това позволява всички участници в процеса да работят изолирано, както и да се кооперират по определени задачи или направления. </w:t>
      </w:r>
    </w:p>
    <w:p w:rsidR="006D0544" w:rsidRPr="006D0544" w:rsidRDefault="006D0544" w:rsidP="006D0544">
      <w:pPr>
        <w:pStyle w:val="ListParagraph"/>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 xml:space="preserve">Направена е адаптация на метод за проследимост на промени, базиран на събития, за среда с йерархично композирани работни пространства, който осигурява по-добри възможности за анализ на промените. </w:t>
      </w:r>
    </w:p>
    <w:p w:rsidR="006D0544" w:rsidRPr="006D0544" w:rsidRDefault="006D0544" w:rsidP="006D0544">
      <w:pPr>
        <w:pStyle w:val="ListParagraph"/>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Определена е терминологията в областта на версионизирането с използването на йерархично композирани работни пространства.</w:t>
      </w:r>
    </w:p>
    <w:p w:rsidR="006D0544" w:rsidRPr="006D0544" w:rsidRDefault="006D0544" w:rsidP="006D0544">
      <w:pPr>
        <w:pStyle w:val="ListParagraph"/>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 xml:space="preserve">Предложена е методологична рамка за използване на разработените модели. Направен е сравнителен анализ между използването на съществуващите </w:t>
      </w:r>
      <w:r w:rsidRPr="006D0544">
        <w:rPr>
          <w:rFonts w:asciiTheme="minorHAnsi" w:hAnsiTheme="minorHAnsi"/>
          <w:sz w:val="24"/>
          <w:szCs w:val="24"/>
          <w:lang w:val="bg-BG"/>
        </w:rPr>
        <w:lastRenderedPageBreak/>
        <w:t xml:space="preserve">инструменти и разработените модели. Анализът показва увеличаване на степента на автоматизация на част от дейностите при създаване на софтуерни продукти. </w:t>
      </w:r>
    </w:p>
    <w:p w:rsidR="006D0544" w:rsidRPr="006D0544" w:rsidRDefault="006D0544" w:rsidP="006D0544">
      <w:pPr>
        <w:pStyle w:val="ListParagraph"/>
        <w:numPr>
          <w:ilvl w:val="0"/>
          <w:numId w:val="5"/>
        </w:numPr>
        <w:tabs>
          <w:tab w:val="left" w:pos="1134"/>
        </w:tabs>
        <w:spacing w:line="240" w:lineRule="auto"/>
        <w:ind w:left="0" w:firstLine="709"/>
        <w:rPr>
          <w:rFonts w:ascii="Calibri" w:hAnsi="Calibri" w:cs="Calibri"/>
        </w:rPr>
      </w:pPr>
      <w:r w:rsidRPr="006D0544">
        <w:rPr>
          <w:rFonts w:asciiTheme="minorHAnsi" w:hAnsiTheme="minorHAnsi"/>
          <w:sz w:val="24"/>
          <w:szCs w:val="24"/>
          <w:lang w:val="bg-BG"/>
        </w:rPr>
        <w:t>Реализиран е функционален прототип на система за управление на версии, с помощта на който е направена апробация на разработените модели</w:t>
      </w:r>
    </w:p>
    <w:p w:rsidR="001C1B45" w:rsidRDefault="001C1B45" w:rsidP="008864D7">
      <w:pPr>
        <w:ind w:left="360"/>
        <w:jc w:val="both"/>
        <w:rPr>
          <w:rFonts w:ascii="Calibri" w:hAnsi="Calibri" w:cs="Calibri"/>
        </w:rPr>
      </w:pPr>
    </w:p>
    <w:p w:rsidR="001C1B45" w:rsidRDefault="001C1B45" w:rsidP="008864D7">
      <w:pPr>
        <w:numPr>
          <w:ilvl w:val="0"/>
          <w:numId w:val="3"/>
        </w:numPr>
        <w:jc w:val="both"/>
        <w:rPr>
          <w:rFonts w:ascii="Calibri" w:hAnsi="Calibri" w:cs="Calibri"/>
          <w:b/>
        </w:rPr>
      </w:pPr>
      <w:r>
        <w:rPr>
          <w:rFonts w:ascii="Calibri" w:hAnsi="Calibri" w:cs="Calibri"/>
          <w:b/>
        </w:rPr>
        <w:t>Научни публикации в реферирани български и чуждестранни издания.</w:t>
      </w:r>
    </w:p>
    <w:p w:rsidR="001C1B45" w:rsidRDefault="001C1B45" w:rsidP="008864D7">
      <w:pPr>
        <w:ind w:left="708"/>
        <w:jc w:val="both"/>
        <w:rPr>
          <w:rFonts w:ascii="Calibri" w:hAnsi="Calibri" w:cs="Calibri"/>
        </w:rPr>
      </w:pPr>
      <w:r>
        <w:rPr>
          <w:rFonts w:ascii="Calibri" w:hAnsi="Calibri" w:cs="Calibri"/>
        </w:rPr>
        <w:t>(посочват се заглавията на изданията, издател, заглавие на публикацията, броя</w:t>
      </w:r>
      <w:r w:rsidR="008864D7">
        <w:rPr>
          <w:rFonts w:ascii="Calibri" w:hAnsi="Calibri" w:cs="Calibri"/>
        </w:rPr>
        <w:t>т</w:t>
      </w:r>
      <w:r>
        <w:rPr>
          <w:rFonts w:ascii="Calibri" w:hAnsi="Calibri" w:cs="Calibri"/>
        </w:rPr>
        <w:t xml:space="preserve"> и годината на публикуване)</w:t>
      </w:r>
    </w:p>
    <w:p w:rsidR="001C1B45" w:rsidRDefault="001C1B45" w:rsidP="008864D7">
      <w:pPr>
        <w:ind w:left="1440" w:firstLine="720"/>
        <w:jc w:val="both"/>
        <w:rPr>
          <w:rFonts w:ascii="Calibri" w:hAnsi="Calibri" w:cs="Calibri"/>
        </w:rPr>
      </w:pPr>
    </w:p>
    <w:p w:rsidR="003A0E69" w:rsidRPr="003A0E69" w:rsidRDefault="003A0E69" w:rsidP="003A0E69">
      <w:pPr>
        <w:pStyle w:val="ListParagraph"/>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 xml:space="preserve">Jotov, Vl., </w:t>
      </w:r>
      <w:r w:rsidRPr="003A0E69">
        <w:rPr>
          <w:rFonts w:asciiTheme="minorHAnsi" w:hAnsiTheme="minorHAnsi"/>
          <w:sz w:val="24"/>
          <w:szCs w:val="24"/>
          <w:lang w:val="bg-BG"/>
        </w:rPr>
        <w:t>Model of test based examination system</w:t>
      </w:r>
      <w:r w:rsidRPr="002C0ADC">
        <w:rPr>
          <w:rFonts w:asciiTheme="minorHAnsi" w:hAnsiTheme="minorHAnsi"/>
          <w:sz w:val="24"/>
          <w:szCs w:val="24"/>
          <w:lang w:val="bg-BG"/>
        </w:rPr>
        <w:t>, In Proceedings of Fourth International Conference IES-2004, pp. 79-82, ISBN 966-641-103-2</w:t>
      </w:r>
    </w:p>
    <w:p w:rsidR="003A0E69" w:rsidRPr="002C0ADC" w:rsidRDefault="003A0E69" w:rsidP="003A0E69">
      <w:pPr>
        <w:pStyle w:val="ListParagraph"/>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Jotov, Vl., An investigation on the approaches for version control systems. In Proceedings of the 9th International Conference on Computer Systems and Technologies and Workshop for PhD Students in Computing (CompSysTech '08), Gabrovo, Bulgaria, 12-13 June, 2008, pp.V.11-1 – V.11-3. ISBN: 978-954-9641-52-3.</w:t>
      </w:r>
    </w:p>
    <w:p w:rsidR="003A0E69" w:rsidRPr="002C0ADC" w:rsidRDefault="003A0E69" w:rsidP="003A0E69">
      <w:pPr>
        <w:pStyle w:val="ListParagraph"/>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Jotov, V</w:t>
      </w:r>
      <w:r w:rsidRPr="002C0ADC">
        <w:rPr>
          <w:rFonts w:asciiTheme="minorHAnsi" w:hAnsiTheme="minorHAnsi"/>
          <w:sz w:val="24"/>
          <w:szCs w:val="24"/>
          <w:lang w:val="en-US"/>
        </w:rPr>
        <w:t>l</w:t>
      </w:r>
      <w:r w:rsidRPr="002C0ADC">
        <w:rPr>
          <w:rFonts w:asciiTheme="minorHAnsi" w:hAnsiTheme="minorHAnsi"/>
          <w:sz w:val="24"/>
          <w:szCs w:val="24"/>
          <w:lang w:val="bg-BG"/>
        </w:rPr>
        <w:t xml:space="preserve">., </w:t>
      </w:r>
      <w:r w:rsidRPr="002C0ADC">
        <w:rPr>
          <w:rFonts w:asciiTheme="minorHAnsi" w:eastAsia="Times New Roman" w:hAnsiTheme="minorHAnsi"/>
          <w:sz w:val="24"/>
          <w:szCs w:val="24"/>
          <w:lang w:val="bg-BG" w:eastAsia="bg-BG"/>
        </w:rPr>
        <w:t>Transaction</w:t>
      </w:r>
      <w:r w:rsidRPr="002C0ADC">
        <w:rPr>
          <w:rFonts w:asciiTheme="minorHAnsi" w:hAnsiTheme="minorHAnsi"/>
          <w:sz w:val="24"/>
          <w:szCs w:val="24"/>
          <w:lang w:val="bg-BG"/>
        </w:rPr>
        <w:t xml:space="preserve"> over versioned objects in hierarchical workspace environment. In Proceedings of the International Conference on Electronics, Computers and Artificial Intelligence – ECAI” 09, 3-5 July, Pitesti, Romania, 2009, pp.119-122. ISSN – 1843 – 2115.</w:t>
      </w:r>
    </w:p>
    <w:p w:rsidR="003A0E69" w:rsidRPr="002C0ADC" w:rsidRDefault="003A0E69" w:rsidP="003A0E69">
      <w:pPr>
        <w:pStyle w:val="ListParagraph"/>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 xml:space="preserve">Jotov, </w:t>
      </w:r>
      <w:r w:rsidRPr="002C0ADC">
        <w:rPr>
          <w:rFonts w:asciiTheme="minorHAnsi" w:eastAsia="Times New Roman" w:hAnsiTheme="minorHAnsi"/>
          <w:sz w:val="24"/>
          <w:szCs w:val="24"/>
          <w:lang w:val="bg-BG" w:eastAsia="bg-BG"/>
        </w:rPr>
        <w:t>V</w:t>
      </w:r>
      <w:r w:rsidRPr="002C0ADC">
        <w:rPr>
          <w:rFonts w:asciiTheme="minorHAnsi" w:eastAsia="Times New Roman" w:hAnsiTheme="minorHAnsi"/>
          <w:sz w:val="24"/>
          <w:szCs w:val="24"/>
          <w:lang w:val="en-US" w:eastAsia="bg-BG"/>
        </w:rPr>
        <w:t>l</w:t>
      </w:r>
      <w:r w:rsidRPr="002C0ADC">
        <w:rPr>
          <w:rFonts w:asciiTheme="minorHAnsi" w:hAnsiTheme="minorHAnsi"/>
          <w:sz w:val="24"/>
          <w:szCs w:val="24"/>
          <w:lang w:val="bg-BG"/>
        </w:rPr>
        <w:t>.</w:t>
      </w:r>
      <w:r w:rsidRPr="002C0ADC">
        <w:rPr>
          <w:rFonts w:asciiTheme="minorHAnsi" w:hAnsiTheme="minorHAnsi"/>
          <w:sz w:val="24"/>
          <w:szCs w:val="24"/>
          <w:lang w:val="en-US"/>
        </w:rPr>
        <w:t xml:space="preserve">, </w:t>
      </w:r>
      <w:r w:rsidRPr="002C0ADC">
        <w:rPr>
          <w:rFonts w:asciiTheme="minorHAnsi" w:hAnsiTheme="minorHAnsi"/>
          <w:sz w:val="24"/>
          <w:szCs w:val="24"/>
          <w:lang w:val="bg-BG"/>
        </w:rPr>
        <w:t>Towards a model of versioning domain. In: 2009 5th Central and Eastern European Software Engineering Conference in Russia (CEE – SECR),Russian Federati</w:t>
      </w:r>
      <w:r w:rsidRPr="002C0ADC">
        <w:rPr>
          <w:rFonts w:asciiTheme="minorHAnsi" w:hAnsiTheme="minorHAnsi"/>
          <w:sz w:val="24"/>
          <w:szCs w:val="24"/>
          <w:lang w:val="en-US"/>
        </w:rPr>
        <w:t>o</w:t>
      </w:r>
      <w:r w:rsidRPr="002C0ADC">
        <w:rPr>
          <w:rFonts w:asciiTheme="minorHAnsi" w:hAnsiTheme="minorHAnsi"/>
          <w:sz w:val="24"/>
          <w:szCs w:val="24"/>
          <w:lang w:val="bg-BG"/>
        </w:rPr>
        <w:t>n, Moscow, 28-29 October, 2009, pp. 272-275. ISBN: 978-1-4244-5665-9.</w:t>
      </w:r>
    </w:p>
    <w:p w:rsidR="003A0E69" w:rsidRPr="002C0ADC" w:rsidRDefault="003A0E69" w:rsidP="003A0E69">
      <w:pPr>
        <w:pStyle w:val="ListParagraph"/>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Йотов, В</w:t>
      </w:r>
      <w:r w:rsidRPr="002C0ADC">
        <w:rPr>
          <w:rFonts w:asciiTheme="minorHAnsi" w:hAnsiTheme="minorHAnsi"/>
          <w:sz w:val="24"/>
          <w:szCs w:val="24"/>
        </w:rPr>
        <w:t>л</w:t>
      </w:r>
      <w:r w:rsidRPr="002C0ADC">
        <w:rPr>
          <w:rFonts w:asciiTheme="minorHAnsi" w:hAnsiTheme="minorHAnsi"/>
          <w:sz w:val="24"/>
          <w:szCs w:val="24"/>
          <w:lang w:val="bg-BG"/>
        </w:rPr>
        <w:t>., Модел на данните в система за контрол на версии, базирана на йерархични работни прстранства. В: Научна конференция с международно участие „25 години Педагогически факултет. Сборник доклади. Велико Търново, 6-7 ноември 2009 г.”, Велико Търново, 2010, с.465-467. ISBN: 978-954-400-422-4.</w:t>
      </w:r>
    </w:p>
    <w:p w:rsidR="003A0E69" w:rsidRPr="002C0ADC" w:rsidRDefault="003A0E69" w:rsidP="003A0E69">
      <w:pPr>
        <w:pStyle w:val="ListParagraph"/>
        <w:numPr>
          <w:ilvl w:val="0"/>
          <w:numId w:val="4"/>
        </w:numPr>
        <w:tabs>
          <w:tab w:val="left" w:pos="1134"/>
        </w:tabs>
        <w:spacing w:line="240" w:lineRule="auto"/>
        <w:ind w:left="0" w:firstLine="709"/>
        <w:rPr>
          <w:rFonts w:asciiTheme="minorHAnsi" w:hAnsiTheme="minorHAnsi"/>
          <w:sz w:val="24"/>
          <w:szCs w:val="24"/>
          <w:lang w:val="en-US"/>
        </w:rPr>
      </w:pPr>
      <w:r w:rsidRPr="002C0ADC">
        <w:rPr>
          <w:rFonts w:asciiTheme="minorHAnsi" w:hAnsiTheme="minorHAnsi"/>
          <w:sz w:val="24"/>
          <w:szCs w:val="24"/>
          <w:lang w:val="bg-BG"/>
        </w:rPr>
        <w:t>Jotov, V</w:t>
      </w:r>
      <w:r w:rsidRPr="002C0ADC">
        <w:rPr>
          <w:rFonts w:asciiTheme="minorHAnsi" w:hAnsiTheme="minorHAnsi"/>
          <w:sz w:val="24"/>
          <w:szCs w:val="24"/>
          <w:lang w:val="en-US"/>
        </w:rPr>
        <w:t>l</w:t>
      </w:r>
      <w:r w:rsidRPr="002C0ADC">
        <w:rPr>
          <w:rFonts w:asciiTheme="minorHAnsi" w:hAnsiTheme="minorHAnsi"/>
          <w:sz w:val="24"/>
          <w:szCs w:val="24"/>
          <w:lang w:val="bg-BG"/>
        </w:rPr>
        <w:t>.</w:t>
      </w:r>
      <w:r w:rsidRPr="002C0ADC">
        <w:rPr>
          <w:rFonts w:asciiTheme="minorHAnsi" w:hAnsiTheme="minorHAnsi"/>
          <w:sz w:val="24"/>
          <w:szCs w:val="24"/>
          <w:lang w:val="en-US"/>
        </w:rPr>
        <w:t>,</w:t>
      </w:r>
      <w:r w:rsidRPr="002C0ADC">
        <w:rPr>
          <w:rFonts w:asciiTheme="minorHAnsi" w:hAnsiTheme="minorHAnsi"/>
          <w:sz w:val="24"/>
          <w:szCs w:val="24"/>
          <w:lang w:val="bg-BG"/>
        </w:rPr>
        <w:t xml:space="preserve"> Adaptation of Event-Based Traceability Method for Environment with</w:t>
      </w:r>
      <w:r w:rsidRPr="002C0ADC">
        <w:rPr>
          <w:rFonts w:asciiTheme="minorHAnsi" w:hAnsiTheme="minorHAnsi"/>
          <w:sz w:val="24"/>
          <w:szCs w:val="24"/>
          <w:lang w:val="en-US"/>
        </w:rPr>
        <w:t xml:space="preserve"> </w:t>
      </w:r>
      <w:r w:rsidRPr="002C0ADC">
        <w:rPr>
          <w:rFonts w:asciiTheme="minorHAnsi" w:hAnsiTheme="minorHAnsi"/>
          <w:sz w:val="24"/>
          <w:szCs w:val="24"/>
          <w:lang w:val="bg-BG"/>
        </w:rPr>
        <w:t>Hierarchal Composed Workspaces. In</w:t>
      </w:r>
      <w:r w:rsidRPr="002C0ADC">
        <w:rPr>
          <w:rFonts w:asciiTheme="minorHAnsi" w:hAnsiTheme="minorHAnsi"/>
          <w:sz w:val="24"/>
          <w:szCs w:val="24"/>
          <w:lang w:val="en-US"/>
        </w:rPr>
        <w:t xml:space="preserve"> </w:t>
      </w:r>
      <w:r w:rsidRPr="002C0ADC">
        <w:rPr>
          <w:rFonts w:asciiTheme="minorHAnsi" w:hAnsiTheme="minorHAnsi"/>
          <w:sz w:val="24"/>
          <w:szCs w:val="24"/>
          <w:lang w:val="bg-BG"/>
        </w:rPr>
        <w:t>Proceedings</w:t>
      </w:r>
      <w:r w:rsidRPr="002C0ADC">
        <w:rPr>
          <w:rFonts w:asciiTheme="minorHAnsi" w:hAnsiTheme="minorHAnsi"/>
          <w:sz w:val="24"/>
          <w:szCs w:val="24"/>
          <w:lang w:val="en-US"/>
        </w:rPr>
        <w:t xml:space="preserve"> of</w:t>
      </w:r>
      <w:r w:rsidRPr="002C0ADC">
        <w:rPr>
          <w:rFonts w:asciiTheme="minorHAnsi" w:hAnsiTheme="minorHAnsi"/>
          <w:sz w:val="24"/>
          <w:szCs w:val="24"/>
          <w:lang w:val="bg-BG"/>
        </w:rPr>
        <w:t xml:space="preserve"> John Atanassov Celebration Days. Internajional</w:t>
      </w:r>
      <w:r w:rsidRPr="002C0ADC">
        <w:rPr>
          <w:rFonts w:asciiTheme="minorHAnsi" w:hAnsiTheme="minorHAnsi"/>
          <w:sz w:val="24"/>
          <w:szCs w:val="24"/>
          <w:lang w:val="en-US"/>
        </w:rPr>
        <w:t xml:space="preserve"> </w:t>
      </w:r>
      <w:r w:rsidRPr="002C0ADC">
        <w:rPr>
          <w:rFonts w:asciiTheme="minorHAnsi" w:hAnsiTheme="minorHAnsi"/>
          <w:sz w:val="24"/>
          <w:szCs w:val="24"/>
          <w:lang w:val="bg-BG"/>
        </w:rPr>
        <w:t>Conference Automatics and Inforatics’10. Proceedings,Bulgaria, Sofia, October 3-7,</w:t>
      </w:r>
      <w:r w:rsidRPr="002C0ADC">
        <w:rPr>
          <w:rFonts w:asciiTheme="minorHAnsi" w:hAnsiTheme="minorHAnsi"/>
          <w:sz w:val="24"/>
          <w:szCs w:val="24"/>
          <w:lang w:val="en-US"/>
        </w:rPr>
        <w:t xml:space="preserve"> </w:t>
      </w:r>
      <w:r w:rsidRPr="002C0ADC">
        <w:rPr>
          <w:rFonts w:asciiTheme="minorHAnsi" w:hAnsiTheme="minorHAnsi"/>
          <w:sz w:val="24"/>
          <w:szCs w:val="24"/>
          <w:lang w:val="bg-BG"/>
        </w:rPr>
        <w:t>2010, pp. I-269 – l -272. ISSN: 1313-1850</w:t>
      </w:r>
    </w:p>
    <w:p w:rsidR="001C1B45" w:rsidRPr="002C0ADC" w:rsidRDefault="001C1B45" w:rsidP="008864D7">
      <w:pPr>
        <w:ind w:left="720"/>
        <w:jc w:val="both"/>
        <w:rPr>
          <w:rFonts w:ascii="Calibri" w:hAnsi="Calibri" w:cs="Calibri"/>
        </w:rPr>
      </w:pPr>
    </w:p>
    <w:p w:rsidR="001C1B45" w:rsidRDefault="001C1B45" w:rsidP="008864D7">
      <w:pPr>
        <w:numPr>
          <w:ilvl w:val="0"/>
          <w:numId w:val="3"/>
        </w:numPr>
        <w:jc w:val="both"/>
        <w:rPr>
          <w:rFonts w:ascii="Calibri" w:hAnsi="Calibri" w:cs="Calibri"/>
        </w:rPr>
      </w:pPr>
      <w:r>
        <w:rPr>
          <w:rFonts w:ascii="Calibri" w:hAnsi="Calibri" w:cs="Calibri"/>
          <w:b/>
        </w:rPr>
        <w:t>Цитирания в авторитетни издания</w:t>
      </w:r>
      <w:r>
        <w:rPr>
          <w:rFonts w:ascii="Calibri" w:hAnsi="Calibri" w:cs="Calibri"/>
        </w:rPr>
        <w:t xml:space="preserve">.  </w:t>
      </w:r>
    </w:p>
    <w:p w:rsidR="001C1B45" w:rsidRDefault="001C1B45" w:rsidP="008864D7">
      <w:pPr>
        <w:ind w:left="360"/>
        <w:jc w:val="both"/>
        <w:rPr>
          <w:rFonts w:ascii="Calibri" w:hAnsi="Calibri" w:cs="Calibri"/>
        </w:rPr>
      </w:pPr>
    </w:p>
    <w:p w:rsidR="002C0ADC" w:rsidRPr="002C0ADC" w:rsidRDefault="002C0ADC" w:rsidP="006D0544">
      <w:pPr>
        <w:pStyle w:val="ListParagraph"/>
        <w:numPr>
          <w:ilvl w:val="0"/>
          <w:numId w:val="10"/>
        </w:numPr>
        <w:tabs>
          <w:tab w:val="left" w:pos="1134"/>
        </w:tabs>
        <w:spacing w:line="240" w:lineRule="auto"/>
        <w:rPr>
          <w:rFonts w:ascii="Calibri" w:hAnsi="Calibri" w:cs="Calibri"/>
          <w:sz w:val="24"/>
          <w:szCs w:val="24"/>
        </w:rPr>
      </w:pPr>
      <w:r w:rsidRPr="002C0ADC">
        <w:rPr>
          <w:rFonts w:ascii="Calibri" w:hAnsi="Calibri" w:cs="Calibri"/>
          <w:sz w:val="24"/>
          <w:szCs w:val="24"/>
        </w:rPr>
        <w:t xml:space="preserve">Heicke, </w:t>
      </w:r>
      <w:r w:rsidRPr="002C0ADC">
        <w:rPr>
          <w:rFonts w:asciiTheme="minorHAnsi" w:hAnsiTheme="minorHAnsi"/>
          <w:sz w:val="24"/>
          <w:szCs w:val="24"/>
          <w:lang w:val="bg-BG"/>
        </w:rPr>
        <w:t>Matthias</w:t>
      </w:r>
      <w:r w:rsidRPr="002C0ADC">
        <w:rPr>
          <w:rFonts w:ascii="Calibri" w:hAnsi="Calibri" w:cs="Calibri"/>
          <w:sz w:val="24"/>
          <w:szCs w:val="24"/>
        </w:rPr>
        <w:t>. "Automated sequential composition of deltas and related optimization operations: An additional research to metamodel independent difference representation." PhD diss., Mälardalen University, 2009.</w:t>
      </w:r>
    </w:p>
    <w:p w:rsidR="001C1B45" w:rsidRDefault="001C1B45" w:rsidP="008864D7">
      <w:pPr>
        <w:ind w:left="357"/>
        <w:jc w:val="both"/>
        <w:rPr>
          <w:rFonts w:ascii="Calibri" w:hAnsi="Calibri" w:cs="Calibri"/>
        </w:rPr>
      </w:pPr>
    </w:p>
    <w:p w:rsidR="001C1B45" w:rsidRDefault="001C1B45" w:rsidP="008864D7">
      <w:pPr>
        <w:numPr>
          <w:ilvl w:val="0"/>
          <w:numId w:val="3"/>
        </w:numPr>
        <w:jc w:val="both"/>
        <w:rPr>
          <w:rFonts w:ascii="Calibri" w:hAnsi="Calibri" w:cs="Calibri"/>
          <w:b/>
        </w:rPr>
      </w:pPr>
      <w:r>
        <w:rPr>
          <w:rFonts w:ascii="Calibri" w:hAnsi="Calibri" w:cs="Calibri"/>
          <w:b/>
        </w:rPr>
        <w:t>Участие на кандидата в авторски колектив на патенти</w:t>
      </w:r>
      <w:r>
        <w:rPr>
          <w:rFonts w:ascii="Calibri" w:hAnsi="Calibri" w:cs="Calibri"/>
          <w:b/>
          <w:i/>
        </w:rPr>
        <w:t xml:space="preserve">, </w:t>
      </w:r>
      <w:r>
        <w:rPr>
          <w:rFonts w:ascii="Calibri" w:hAnsi="Calibri" w:cs="Calibri"/>
          <w:b/>
        </w:rPr>
        <w:t>сертификати, авторски/съавторски права върху програмни продукти, промишлени образци, полезни модели, запазени марки и други, в т.ч. поддържани в съавторство и такива, реализирани в чужбина и у нас.</w:t>
      </w:r>
      <w:r>
        <w:rPr>
          <w:rFonts w:ascii="Calibri" w:hAnsi="Calibri" w:cs="Calibri"/>
          <w:b/>
          <w:i/>
          <w:u w:val="single"/>
        </w:rPr>
        <w:t xml:space="preserve"> </w:t>
      </w:r>
    </w:p>
    <w:p w:rsidR="001C1B45" w:rsidRDefault="001C1B45" w:rsidP="008864D7">
      <w:pPr>
        <w:ind w:left="360"/>
        <w:jc w:val="both"/>
        <w:rPr>
          <w:rFonts w:ascii="Calibri" w:hAnsi="Calibri" w:cs="Calibri"/>
        </w:rPr>
      </w:pPr>
    </w:p>
    <w:p w:rsidR="001C1B45" w:rsidRDefault="001C1B45" w:rsidP="008864D7">
      <w:pPr>
        <w:ind w:left="360"/>
        <w:jc w:val="both"/>
        <w:rPr>
          <w:rFonts w:ascii="Calibri" w:hAnsi="Calibri" w:cs="Calibri"/>
        </w:rPr>
      </w:pPr>
      <w:r>
        <w:rPr>
          <w:rFonts w:ascii="Calibri" w:hAnsi="Calibri" w:cs="Calibri"/>
        </w:rPr>
        <w:t>..........................................................................................................................................</w:t>
      </w:r>
    </w:p>
    <w:p w:rsidR="001C1B45" w:rsidRDefault="001C1B45" w:rsidP="008864D7">
      <w:pPr>
        <w:ind w:left="360"/>
        <w:jc w:val="both"/>
        <w:rPr>
          <w:rFonts w:ascii="Calibri" w:hAnsi="Calibri" w:cs="Calibri"/>
        </w:rPr>
      </w:pPr>
    </w:p>
    <w:p w:rsidR="001C1B45" w:rsidRDefault="001C1B45" w:rsidP="008864D7">
      <w:pPr>
        <w:numPr>
          <w:ilvl w:val="0"/>
          <w:numId w:val="3"/>
        </w:numPr>
        <w:jc w:val="both"/>
        <w:rPr>
          <w:rFonts w:ascii="Calibri" w:hAnsi="Calibri" w:cs="Calibri"/>
          <w:b/>
        </w:rPr>
      </w:pPr>
      <w:r>
        <w:rPr>
          <w:rFonts w:ascii="Calibri" w:hAnsi="Calibri" w:cs="Calibri"/>
          <w:b/>
        </w:rPr>
        <w:t>Получени национални и/или международни награди, в т.</w:t>
      </w:r>
      <w:r w:rsidR="008864D7">
        <w:rPr>
          <w:rFonts w:ascii="Calibri" w:hAnsi="Calibri" w:cs="Calibri"/>
          <w:b/>
        </w:rPr>
        <w:t xml:space="preserve"> </w:t>
      </w:r>
      <w:r>
        <w:rPr>
          <w:rFonts w:ascii="Calibri" w:hAnsi="Calibri" w:cs="Calibri"/>
          <w:b/>
        </w:rPr>
        <w:t>ч. и номинации за такива.</w:t>
      </w:r>
    </w:p>
    <w:p w:rsidR="001C1B45" w:rsidRDefault="001C1B45" w:rsidP="008864D7">
      <w:pPr>
        <w:jc w:val="both"/>
        <w:rPr>
          <w:rFonts w:ascii="Calibri" w:hAnsi="Calibri" w:cs="Calibri"/>
        </w:rPr>
      </w:pPr>
      <w:r>
        <w:rPr>
          <w:rFonts w:ascii="Calibri" w:hAnsi="Calibri" w:cs="Calibri"/>
        </w:rPr>
        <w:t xml:space="preserve">      ..........................................................................................................................................</w:t>
      </w:r>
    </w:p>
    <w:p w:rsidR="001C1B45" w:rsidRDefault="001C1B45" w:rsidP="008864D7">
      <w:pPr>
        <w:ind w:left="539"/>
        <w:jc w:val="both"/>
        <w:rPr>
          <w:rFonts w:ascii="Calibri" w:hAnsi="Calibri" w:cs="Calibri"/>
        </w:rPr>
      </w:pPr>
    </w:p>
    <w:p w:rsidR="001C1B45" w:rsidRDefault="001C1B45" w:rsidP="008864D7">
      <w:pPr>
        <w:ind w:left="357"/>
        <w:jc w:val="both"/>
        <w:rPr>
          <w:rFonts w:ascii="Calibri" w:hAnsi="Calibri" w:cs="Calibri"/>
        </w:rPr>
      </w:pPr>
    </w:p>
    <w:p w:rsidR="001C1B45" w:rsidRDefault="001C1B45" w:rsidP="008864D7">
      <w:pPr>
        <w:numPr>
          <w:ilvl w:val="0"/>
          <w:numId w:val="3"/>
        </w:numPr>
        <w:ind w:left="896" w:hanging="357"/>
        <w:jc w:val="both"/>
        <w:rPr>
          <w:rFonts w:ascii="Calibri" w:hAnsi="Calibri" w:cs="Calibri"/>
          <w:b/>
        </w:rPr>
      </w:pPr>
      <w:r>
        <w:rPr>
          <w:rFonts w:ascii="Calibri" w:hAnsi="Calibri" w:cs="Calibri"/>
          <w:b/>
        </w:rPr>
        <w:t>Ръководство и/или участие в национални и международни научни проекти и програми.</w:t>
      </w:r>
    </w:p>
    <w:p w:rsidR="001C1B45" w:rsidRDefault="001C1B45" w:rsidP="008864D7">
      <w:pPr>
        <w:ind w:left="360"/>
        <w:jc w:val="both"/>
        <w:rPr>
          <w:rFonts w:ascii="Calibri" w:hAnsi="Calibri" w:cs="Calibri"/>
        </w:rPr>
      </w:pPr>
    </w:p>
    <w:p w:rsidR="00E41100" w:rsidRPr="00E41100" w:rsidRDefault="00E41100" w:rsidP="008864D7">
      <w:pPr>
        <w:ind w:left="360"/>
        <w:jc w:val="both"/>
        <w:rPr>
          <w:rFonts w:ascii="Calibri" w:hAnsi="Calibri" w:cs="Calibri"/>
          <w:lang w:val="ru-RU"/>
        </w:rPr>
      </w:pPr>
      <w:r>
        <w:rPr>
          <w:rFonts w:ascii="Calibri" w:hAnsi="Calibri" w:cs="Calibri"/>
        </w:rPr>
        <w:t xml:space="preserve">Участие в </w:t>
      </w:r>
      <w:r w:rsidRPr="00E41100">
        <w:rPr>
          <w:rFonts w:ascii="Calibri" w:hAnsi="Calibri" w:cs="Calibri"/>
        </w:rPr>
        <w:t>проект №12038 "Универсална програмна среда за разработка на компютърно базирани обучаващи и ин</w:t>
      </w:r>
      <w:r>
        <w:rPr>
          <w:rFonts w:ascii="Calibri" w:hAnsi="Calibri" w:cs="Calibri"/>
        </w:rPr>
        <w:t xml:space="preserve">формационни системи" (2004г.),  </w:t>
      </w:r>
      <w:r w:rsidRPr="00E41100">
        <w:rPr>
          <w:rFonts w:ascii="Calibri" w:hAnsi="Calibri" w:cs="Calibri"/>
        </w:rPr>
        <w:t>ръководител доц. д-р Д. Гиргинов.</w:t>
      </w:r>
      <w:r w:rsidRPr="00E41100">
        <w:rPr>
          <w:rFonts w:ascii="Calibri" w:hAnsi="Calibri" w:cs="Calibri"/>
          <w:lang w:val="ru-RU"/>
        </w:rPr>
        <w:t xml:space="preserve"> </w:t>
      </w:r>
    </w:p>
    <w:p w:rsidR="001C1B45" w:rsidRDefault="001C1B45" w:rsidP="008864D7">
      <w:pPr>
        <w:ind w:left="360"/>
        <w:jc w:val="both"/>
        <w:rPr>
          <w:rFonts w:ascii="Calibri" w:hAnsi="Calibri" w:cs="Calibri"/>
        </w:rPr>
      </w:pPr>
      <w:r>
        <w:rPr>
          <w:rFonts w:ascii="Calibri" w:hAnsi="Calibri" w:cs="Calibri"/>
        </w:rPr>
        <w:t>..........................................................................................................................................</w:t>
      </w:r>
    </w:p>
    <w:p w:rsidR="001C1B45" w:rsidRDefault="001C1B45" w:rsidP="008864D7">
      <w:pPr>
        <w:ind w:left="360"/>
        <w:jc w:val="both"/>
        <w:rPr>
          <w:rFonts w:ascii="Calibri" w:hAnsi="Calibri" w:cs="Calibri"/>
        </w:rPr>
      </w:pPr>
    </w:p>
    <w:p w:rsidR="001C1B45" w:rsidRDefault="001C1B45" w:rsidP="008864D7">
      <w:pPr>
        <w:numPr>
          <w:ilvl w:val="0"/>
          <w:numId w:val="3"/>
        </w:numPr>
        <w:ind w:left="896" w:hanging="357"/>
        <w:jc w:val="both"/>
        <w:rPr>
          <w:rFonts w:ascii="Calibri" w:hAnsi="Calibri" w:cs="Calibri"/>
          <w:b/>
        </w:rPr>
      </w:pPr>
      <w:r>
        <w:rPr>
          <w:rFonts w:ascii="Calibri" w:hAnsi="Calibri" w:cs="Calibri"/>
          <w:b/>
        </w:rPr>
        <w:t>Участия в национални и международни научни форуми с пленарни и секционни доклади, постери и др.</w:t>
      </w:r>
    </w:p>
    <w:p w:rsidR="001C1B45" w:rsidRDefault="001C1B45" w:rsidP="008864D7">
      <w:pPr>
        <w:ind w:left="539"/>
        <w:jc w:val="both"/>
        <w:rPr>
          <w:rFonts w:ascii="Calibri" w:hAnsi="Calibri" w:cs="Calibri"/>
        </w:rPr>
      </w:pPr>
    </w:p>
    <w:p w:rsidR="003A0E69" w:rsidRPr="002C0ADC" w:rsidRDefault="003A0E69" w:rsidP="002C0ADC">
      <w:pPr>
        <w:pStyle w:val="ListParagraph"/>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Fourth International Conference IES-2004</w:t>
      </w:r>
    </w:p>
    <w:p w:rsidR="003A0E69" w:rsidRPr="002C0ADC" w:rsidRDefault="003A0E69" w:rsidP="002C0ADC">
      <w:pPr>
        <w:pStyle w:val="ListParagraph"/>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9th International Conference on Computer Systems and Technologies and Workshop for PhD Students in Computing (CompSysTech '08), Gabrovo, Bulgaria, 12-13 June, 2008.</w:t>
      </w:r>
    </w:p>
    <w:p w:rsidR="003A0E69" w:rsidRPr="002C0ADC" w:rsidRDefault="003A0E69" w:rsidP="002C0ADC">
      <w:pPr>
        <w:pStyle w:val="ListParagraph"/>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International Conference on Electronics, Computers and Artificial Intelligence – ECAI” 09, 3-5 July, Pitesti, Romania.</w:t>
      </w:r>
    </w:p>
    <w:p w:rsidR="003A0E69" w:rsidRPr="002C0ADC" w:rsidRDefault="003A0E69" w:rsidP="002C0ADC">
      <w:pPr>
        <w:pStyle w:val="ListParagraph"/>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5th Central and Eastern European Software Engineering Conference in Russia (CEE – SECR), Moscow, Russian Federati</w:t>
      </w:r>
      <w:r w:rsidRPr="002C0ADC">
        <w:rPr>
          <w:rFonts w:asciiTheme="minorHAnsi" w:hAnsiTheme="minorHAnsi"/>
          <w:sz w:val="24"/>
          <w:szCs w:val="24"/>
          <w:lang w:val="en-US"/>
        </w:rPr>
        <w:t>o</w:t>
      </w:r>
      <w:r w:rsidRPr="002C0ADC">
        <w:rPr>
          <w:rFonts w:asciiTheme="minorHAnsi" w:hAnsiTheme="minorHAnsi"/>
          <w:sz w:val="24"/>
          <w:szCs w:val="24"/>
          <w:lang w:val="bg-BG"/>
        </w:rPr>
        <w:t>n, 28-29 October, 2009.</w:t>
      </w:r>
    </w:p>
    <w:p w:rsidR="003A0E69" w:rsidRPr="002C0ADC" w:rsidRDefault="003A0E69" w:rsidP="002C0ADC">
      <w:pPr>
        <w:pStyle w:val="ListParagraph"/>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Научна конференция с международно участие „25 години Педагогически факултет. Сборник доклади. Велико Търново, 6-7 ноември 2009 г.”, Велико Търново, 2010.</w:t>
      </w:r>
    </w:p>
    <w:p w:rsidR="001C1B45" w:rsidRPr="002C0ADC" w:rsidRDefault="003A0E69" w:rsidP="002C0ADC">
      <w:pPr>
        <w:pStyle w:val="ListParagraph"/>
        <w:numPr>
          <w:ilvl w:val="0"/>
          <w:numId w:val="6"/>
        </w:numPr>
        <w:tabs>
          <w:tab w:val="left" w:pos="1134"/>
        </w:tabs>
        <w:spacing w:line="240" w:lineRule="auto"/>
        <w:ind w:left="0" w:firstLine="709"/>
        <w:rPr>
          <w:rFonts w:asciiTheme="minorHAnsi" w:hAnsiTheme="minorHAnsi" w:cs="Calibri"/>
          <w:sz w:val="24"/>
          <w:szCs w:val="24"/>
          <w:lang w:val="bg-BG"/>
        </w:rPr>
      </w:pPr>
      <w:r w:rsidRPr="002C0ADC">
        <w:rPr>
          <w:rFonts w:asciiTheme="minorHAnsi" w:hAnsiTheme="minorHAnsi"/>
          <w:sz w:val="24"/>
          <w:szCs w:val="24"/>
          <w:lang w:val="bg-BG"/>
        </w:rPr>
        <w:t xml:space="preserve">John Atanassov Celebration Days. International Conference Automatics and Inforatics’10, Sofia, Bulgaria, October 3-7, 2010. </w:t>
      </w:r>
    </w:p>
    <w:p w:rsidR="001C1B45" w:rsidRDefault="001C1B45" w:rsidP="008864D7">
      <w:pPr>
        <w:jc w:val="both"/>
        <w:rPr>
          <w:rFonts w:ascii="Calibri" w:hAnsi="Calibri" w:cs="Calibri"/>
          <w:b/>
        </w:rPr>
      </w:pPr>
    </w:p>
    <w:p w:rsidR="001C1B45" w:rsidRDefault="001C1B45" w:rsidP="008864D7">
      <w:pPr>
        <w:numPr>
          <w:ilvl w:val="0"/>
          <w:numId w:val="3"/>
        </w:numPr>
        <w:jc w:val="both"/>
        <w:rPr>
          <w:rFonts w:ascii="Calibri" w:hAnsi="Calibri" w:cs="Calibri"/>
          <w:b/>
        </w:rPr>
      </w:pPr>
      <w:r>
        <w:rPr>
          <w:rFonts w:ascii="Calibri" w:hAnsi="Calibri" w:cs="Calibri"/>
          <w:b/>
        </w:rPr>
        <w:t xml:space="preserve">Участие в редколегии на национални и чуждестранни научни списания. </w:t>
      </w:r>
    </w:p>
    <w:p w:rsidR="001C1B45" w:rsidRDefault="001C1B45" w:rsidP="008864D7">
      <w:pPr>
        <w:ind w:left="540"/>
        <w:jc w:val="both"/>
        <w:rPr>
          <w:rFonts w:ascii="Calibri" w:hAnsi="Calibri" w:cs="Calibri"/>
        </w:rPr>
      </w:pPr>
    </w:p>
    <w:p w:rsidR="001C1B45" w:rsidRDefault="001C1B45" w:rsidP="008864D7">
      <w:pPr>
        <w:ind w:left="360"/>
        <w:jc w:val="both"/>
        <w:rPr>
          <w:rFonts w:ascii="Calibri" w:hAnsi="Calibri" w:cs="Calibri"/>
        </w:rPr>
      </w:pPr>
      <w:r>
        <w:rPr>
          <w:rFonts w:ascii="Calibri" w:hAnsi="Calibri" w:cs="Calibri"/>
        </w:rPr>
        <w:t xml:space="preserve">......................................................................................................................................... </w:t>
      </w:r>
    </w:p>
    <w:p w:rsidR="001C1B45" w:rsidRDefault="001C1B45" w:rsidP="008864D7">
      <w:pPr>
        <w:ind w:left="540"/>
        <w:jc w:val="both"/>
        <w:rPr>
          <w:rFonts w:ascii="Calibri" w:hAnsi="Calibri" w:cs="Calibri"/>
        </w:rPr>
      </w:pPr>
    </w:p>
    <w:p w:rsidR="001C1B45" w:rsidRDefault="001C1B45" w:rsidP="008864D7">
      <w:pPr>
        <w:ind w:left="540"/>
        <w:jc w:val="both"/>
        <w:rPr>
          <w:rFonts w:ascii="Calibri" w:hAnsi="Calibri" w:cs="Calibri"/>
        </w:rPr>
      </w:pPr>
    </w:p>
    <w:p w:rsidR="001C1B45" w:rsidRDefault="001C1B45" w:rsidP="008864D7">
      <w:pPr>
        <w:numPr>
          <w:ilvl w:val="0"/>
          <w:numId w:val="3"/>
        </w:numPr>
        <w:jc w:val="both"/>
        <w:rPr>
          <w:rFonts w:ascii="Calibri" w:hAnsi="Calibri" w:cs="Calibri"/>
        </w:rPr>
      </w:pPr>
      <w:r>
        <w:rPr>
          <w:rFonts w:ascii="Calibri" w:hAnsi="Calibri" w:cs="Calibri"/>
          <w:b/>
        </w:rPr>
        <w:t>Участие в програми за обмен, проведени стажове в национални и чуждестранни научни институти, лаборатории и др</w:t>
      </w:r>
      <w:r w:rsidR="008864D7">
        <w:rPr>
          <w:rFonts w:ascii="Calibri" w:hAnsi="Calibri" w:cs="Calibri"/>
          <w:b/>
        </w:rPr>
        <w:t>уги</w:t>
      </w:r>
      <w:r>
        <w:rPr>
          <w:rFonts w:ascii="Calibri" w:hAnsi="Calibri" w:cs="Calibri"/>
          <w:b/>
        </w:rPr>
        <w:t xml:space="preserve"> научни звена </w:t>
      </w:r>
    </w:p>
    <w:p w:rsidR="00EF57E9" w:rsidRPr="00EF57E9" w:rsidRDefault="00EF57E9" w:rsidP="00EF57E9">
      <w:pPr>
        <w:pStyle w:val="ListParagraph"/>
        <w:numPr>
          <w:ilvl w:val="0"/>
          <w:numId w:val="8"/>
        </w:numPr>
        <w:tabs>
          <w:tab w:val="left" w:pos="1134"/>
        </w:tabs>
        <w:spacing w:line="240" w:lineRule="auto"/>
        <w:ind w:left="0" w:firstLine="709"/>
        <w:rPr>
          <w:rFonts w:ascii="Calibri" w:hAnsi="Calibri" w:cs="Calibri"/>
        </w:rPr>
      </w:pPr>
      <w:r w:rsidRPr="00EF57E9">
        <w:rPr>
          <w:rFonts w:ascii="Calibri" w:hAnsi="Calibri" w:cs="Calibri"/>
          <w:sz w:val="24"/>
          <w:szCs w:val="24"/>
        </w:rPr>
        <w:t xml:space="preserve"> Участие в програма Еразъм, 03.2004 – 06.2004, Хогескул Ротердам, гр. Ротердам, Холандия</w:t>
      </w:r>
      <w:r>
        <w:rPr>
          <w:rFonts w:ascii="Calibri" w:hAnsi="Calibri" w:cs="Calibri"/>
          <w:sz w:val="24"/>
          <w:szCs w:val="24"/>
          <w:lang w:val="bg-BG"/>
        </w:rPr>
        <w:t>.</w:t>
      </w:r>
    </w:p>
    <w:p w:rsidR="001C1B45" w:rsidRDefault="001C1B45" w:rsidP="008864D7">
      <w:pPr>
        <w:ind w:left="360"/>
        <w:jc w:val="both"/>
        <w:rPr>
          <w:rFonts w:ascii="Calibri" w:hAnsi="Calibri" w:cs="Calibri"/>
        </w:rPr>
      </w:pPr>
      <w:r>
        <w:rPr>
          <w:rFonts w:ascii="Calibri" w:hAnsi="Calibri" w:cs="Calibri"/>
        </w:rPr>
        <w:t xml:space="preserve"> </w:t>
      </w:r>
    </w:p>
    <w:p w:rsidR="001C1B45" w:rsidRDefault="001C1B45" w:rsidP="008864D7">
      <w:pPr>
        <w:numPr>
          <w:ilvl w:val="0"/>
          <w:numId w:val="3"/>
        </w:numPr>
        <w:jc w:val="both"/>
        <w:rPr>
          <w:rFonts w:ascii="Calibri" w:hAnsi="Calibri" w:cs="Calibri"/>
          <w:b/>
          <w:lang w:val="ru-RU"/>
        </w:rPr>
      </w:pPr>
      <w:r>
        <w:rPr>
          <w:rFonts w:ascii="Calibri" w:hAnsi="Calibri" w:cs="Calibri"/>
          <w:b/>
          <w:lang w:val="ru-RU"/>
        </w:rPr>
        <w:t>Описание</w:t>
      </w:r>
      <w:r w:rsidR="008864D7">
        <w:rPr>
          <w:rFonts w:ascii="Calibri" w:hAnsi="Calibri" w:cs="Calibri"/>
          <w:b/>
          <w:lang w:val="ru-RU"/>
        </w:rPr>
        <w:t>,</w:t>
      </w:r>
      <w:r>
        <w:rPr>
          <w:rFonts w:ascii="Calibri" w:hAnsi="Calibri" w:cs="Calibri"/>
          <w:b/>
          <w:lang w:val="ru-RU"/>
        </w:rPr>
        <w:t xml:space="preserve"> в рамките на 10 изречения</w:t>
      </w:r>
      <w:r w:rsidR="008864D7">
        <w:rPr>
          <w:rFonts w:ascii="Calibri" w:hAnsi="Calibri" w:cs="Calibri"/>
          <w:b/>
          <w:lang w:val="ru-RU"/>
        </w:rPr>
        <w:t>,</w:t>
      </w:r>
      <w:r>
        <w:rPr>
          <w:rFonts w:ascii="Calibri" w:hAnsi="Calibri" w:cs="Calibri"/>
          <w:b/>
          <w:lang w:val="ru-RU"/>
        </w:rPr>
        <w:t xml:space="preserve"> на основните постижения на кандидата  за последните 3 години:</w:t>
      </w:r>
    </w:p>
    <w:p w:rsidR="001C1B45" w:rsidRDefault="001C1B45" w:rsidP="008864D7">
      <w:pPr>
        <w:ind w:left="540"/>
        <w:jc w:val="both"/>
        <w:rPr>
          <w:rFonts w:ascii="Calibri" w:hAnsi="Calibri" w:cs="Calibri"/>
          <w:lang w:val="ru-RU"/>
        </w:rPr>
      </w:pPr>
    </w:p>
    <w:p w:rsidR="001C1B45" w:rsidRDefault="001C1B45" w:rsidP="008864D7">
      <w:pPr>
        <w:ind w:left="540"/>
        <w:jc w:val="both"/>
        <w:rPr>
          <w:rFonts w:ascii="Calibri" w:hAnsi="Calibri" w:cs="Calibri"/>
          <w:lang w:val="ru-RU"/>
        </w:rPr>
      </w:pPr>
      <w:r>
        <w:rPr>
          <w:rFonts w:ascii="Calibri" w:hAnsi="Calibri" w:cs="Calibri"/>
          <w:lang w:val="ru-RU"/>
        </w:rPr>
        <w:t>………………………………………………………………………………………..</w:t>
      </w:r>
    </w:p>
    <w:p w:rsidR="001C1B45" w:rsidRDefault="001C1B45" w:rsidP="008864D7">
      <w:pPr>
        <w:ind w:left="360"/>
        <w:jc w:val="both"/>
        <w:rPr>
          <w:color w:val="8064A2"/>
        </w:rPr>
      </w:pPr>
    </w:p>
    <w:p w:rsidR="001C1B45" w:rsidRDefault="001C1B45" w:rsidP="008864D7">
      <w:pPr>
        <w:jc w:val="both"/>
        <w:rPr>
          <w:rFonts w:ascii="Calibri" w:hAnsi="Calibri" w:cs="Calibri"/>
          <w:color w:val="8064A2"/>
        </w:rPr>
      </w:pPr>
    </w:p>
    <w:p w:rsidR="001C1B45" w:rsidRDefault="001C1B45" w:rsidP="008864D7">
      <w:pPr>
        <w:jc w:val="both"/>
        <w:rPr>
          <w:rFonts w:ascii="Calibri" w:hAnsi="Calibri" w:cs="Calibri"/>
          <w:i/>
          <w:noProof/>
        </w:rPr>
      </w:pPr>
    </w:p>
    <w:p w:rsidR="001C1B45" w:rsidRDefault="001C1B45" w:rsidP="008864D7">
      <w:pPr>
        <w:jc w:val="both"/>
        <w:rPr>
          <w:rFonts w:ascii="Calibri" w:hAnsi="Calibri" w:cs="Calibri"/>
          <w:b/>
          <w:color w:val="8064A2"/>
          <w:lang w:val="ru-RU"/>
        </w:rPr>
      </w:pPr>
    </w:p>
    <w:p w:rsidR="001C1B45" w:rsidRDefault="001C1B45" w:rsidP="008864D7">
      <w:pPr>
        <w:jc w:val="both"/>
        <w:rPr>
          <w:rFonts w:ascii="Calibri" w:hAnsi="Calibri" w:cs="Calibri"/>
          <w:color w:val="8064A2"/>
          <w:lang w:val="ru-RU"/>
        </w:rPr>
      </w:pPr>
    </w:p>
    <w:p w:rsidR="001C1B45" w:rsidRDefault="001C1B45" w:rsidP="008864D7">
      <w:pPr>
        <w:jc w:val="both"/>
        <w:rPr>
          <w:rFonts w:ascii="Calibri" w:hAnsi="Calibri" w:cs="Calibri"/>
        </w:rPr>
      </w:pPr>
    </w:p>
    <w:p w:rsidR="001C1B45" w:rsidRDefault="001C1B45" w:rsidP="008864D7">
      <w:pPr>
        <w:jc w:val="both"/>
      </w:pPr>
    </w:p>
    <w:sectPr w:rsidR="001C1B4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791A8144"/>
    <w:lvl w:ilvl="0" w:tplc="9A74EA60">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A5F7DAE"/>
    <w:multiLevelType w:val="hybridMultilevel"/>
    <w:tmpl w:val="9A54140C"/>
    <w:lvl w:ilvl="0" w:tplc="04020001">
      <w:start w:val="1"/>
      <w:numFmt w:val="bullet"/>
      <w:lvlText w:val=""/>
      <w:lvlJc w:val="left"/>
      <w:pPr>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
    <w:nsid w:val="18B351FC"/>
    <w:multiLevelType w:val="hybridMultilevel"/>
    <w:tmpl w:val="FF8EB86A"/>
    <w:lvl w:ilvl="0" w:tplc="590E00E6">
      <w:start w:val="1"/>
      <w:numFmt w:val="decimal"/>
      <w:lvlText w:val="%1."/>
      <w:lvlJc w:val="left"/>
      <w:pPr>
        <w:tabs>
          <w:tab w:val="num" w:pos="900"/>
        </w:tabs>
        <w:ind w:left="90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7D26755"/>
    <w:multiLevelType w:val="hybridMultilevel"/>
    <w:tmpl w:val="0562C226"/>
    <w:lvl w:ilvl="0" w:tplc="04020001">
      <w:start w:val="1"/>
      <w:numFmt w:val="bullet"/>
      <w:lvlText w:val=""/>
      <w:lvlJc w:val="left"/>
      <w:pPr>
        <w:ind w:left="78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4">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378B1A1B"/>
    <w:multiLevelType w:val="hybridMultilevel"/>
    <w:tmpl w:val="568493DE"/>
    <w:lvl w:ilvl="0" w:tplc="412EFD22">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6">
    <w:nsid w:val="43D04AC1"/>
    <w:multiLevelType w:val="hybridMultilevel"/>
    <w:tmpl w:val="568493DE"/>
    <w:lvl w:ilvl="0" w:tplc="412EFD22">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7">
    <w:nsid w:val="667E365C"/>
    <w:multiLevelType w:val="hybridMultilevel"/>
    <w:tmpl w:val="568493DE"/>
    <w:lvl w:ilvl="0" w:tplc="412EFD22">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8">
    <w:nsid w:val="777230DD"/>
    <w:multiLevelType w:val="hybridMultilevel"/>
    <w:tmpl w:val="568493DE"/>
    <w:lvl w:ilvl="0" w:tplc="412EFD22">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8"/>
  </w:num>
  <w:num w:numId="7">
    <w:abstractNumId w:val="1"/>
  </w:num>
  <w:num w:numId="8">
    <w:abstractNumId w:val="6"/>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compat/>
  <w:rsids>
    <w:rsidRoot w:val="001C1B45"/>
    <w:rsid w:val="001C1B45"/>
    <w:rsid w:val="001D5D82"/>
    <w:rsid w:val="002C0ADC"/>
    <w:rsid w:val="003A0E69"/>
    <w:rsid w:val="005D32A3"/>
    <w:rsid w:val="006D0544"/>
    <w:rsid w:val="008864D7"/>
    <w:rsid w:val="00A31200"/>
    <w:rsid w:val="00A43626"/>
    <w:rsid w:val="00BA4260"/>
    <w:rsid w:val="00E41100"/>
    <w:rsid w:val="00EF57E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1B45"/>
    <w:rPr>
      <w:sz w:val="24"/>
      <w:szCs w:val="24"/>
    </w:rPr>
  </w:style>
  <w:style w:type="paragraph" w:styleId="Heading4">
    <w:name w:val="heading 4"/>
    <w:basedOn w:val="Normal"/>
    <w:link w:val="Heading4Char"/>
    <w:uiPriority w:val="9"/>
    <w:qFormat/>
    <w:rsid w:val="003A0E69"/>
    <w:pPr>
      <w:spacing w:before="100" w:beforeAutospacing="1" w:after="100" w:afterAutospacing="1"/>
      <w:outlineLvl w:val="3"/>
    </w:pPr>
    <w:rPr>
      <w:b/>
      <w:bCs/>
    </w:rPr>
  </w:style>
  <w:style w:type="paragraph" w:styleId="Heading5">
    <w:name w:val="heading 5"/>
    <w:basedOn w:val="Normal"/>
    <w:link w:val="Heading5Char"/>
    <w:uiPriority w:val="9"/>
    <w:qFormat/>
    <w:rsid w:val="003A0E69"/>
    <w:pPr>
      <w:spacing w:before="100" w:beforeAutospacing="1" w:after="100" w:afterAutospacing="1"/>
      <w:outlineLvl w:val="4"/>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1C1B45"/>
    <w:rPr>
      <w:color w:val="0000FF"/>
      <w:u w:val="single"/>
    </w:rPr>
  </w:style>
  <w:style w:type="paragraph" w:styleId="ListParagraph">
    <w:name w:val="List Paragraph"/>
    <w:basedOn w:val="Normal"/>
    <w:uiPriority w:val="34"/>
    <w:qFormat/>
    <w:rsid w:val="003A0E69"/>
    <w:pPr>
      <w:spacing w:line="360" w:lineRule="auto"/>
      <w:ind w:left="720" w:firstLine="567"/>
      <w:contextualSpacing/>
      <w:jc w:val="both"/>
    </w:pPr>
    <w:rPr>
      <w:rFonts w:eastAsia="Calibri"/>
      <w:sz w:val="28"/>
      <w:szCs w:val="22"/>
      <w:lang w:val="ru-RU" w:eastAsia="en-US"/>
    </w:rPr>
  </w:style>
  <w:style w:type="character" w:customStyle="1" w:styleId="Heading4Char">
    <w:name w:val="Heading 4 Char"/>
    <w:basedOn w:val="DefaultParagraphFont"/>
    <w:link w:val="Heading4"/>
    <w:uiPriority w:val="9"/>
    <w:rsid w:val="003A0E69"/>
    <w:rPr>
      <w:b/>
      <w:bCs/>
      <w:sz w:val="24"/>
      <w:szCs w:val="24"/>
    </w:rPr>
  </w:style>
  <w:style w:type="character" w:customStyle="1" w:styleId="Heading5Char">
    <w:name w:val="Heading 5 Char"/>
    <w:basedOn w:val="DefaultParagraphFont"/>
    <w:link w:val="Heading5"/>
    <w:uiPriority w:val="9"/>
    <w:rsid w:val="003A0E69"/>
    <w:rPr>
      <w:b/>
      <w:bCs/>
    </w:rPr>
  </w:style>
  <w:style w:type="paragraph" w:styleId="BalloonText">
    <w:name w:val="Balloon Text"/>
    <w:basedOn w:val="Normal"/>
    <w:link w:val="BalloonTextChar"/>
    <w:rsid w:val="006D0544"/>
    <w:rPr>
      <w:rFonts w:ascii="Tahoma" w:hAnsi="Tahoma" w:cs="Tahoma"/>
      <w:sz w:val="16"/>
      <w:szCs w:val="16"/>
    </w:rPr>
  </w:style>
  <w:style w:type="character" w:customStyle="1" w:styleId="BalloonTextChar">
    <w:name w:val="Balloon Text Char"/>
    <w:basedOn w:val="DefaultParagraphFont"/>
    <w:link w:val="BalloonText"/>
    <w:rsid w:val="006D05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2570507">
      <w:bodyDiv w:val="1"/>
      <w:marLeft w:val="0"/>
      <w:marRight w:val="0"/>
      <w:marTop w:val="0"/>
      <w:marBottom w:val="0"/>
      <w:divBdr>
        <w:top w:val="none" w:sz="0" w:space="0" w:color="auto"/>
        <w:left w:val="none" w:sz="0" w:space="0" w:color="auto"/>
        <w:bottom w:val="none" w:sz="0" w:space="0" w:color="auto"/>
        <w:right w:val="none" w:sz="0" w:space="0" w:color="auto"/>
      </w:divBdr>
    </w:div>
    <w:div w:id="211578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gradajohnatanasoff@president.b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1236</Words>
  <Characters>7047</Characters>
  <Application>Microsoft Office Word</Application>
  <DocSecurity>0</DocSecurity>
  <Lines>58</Lines>
  <Paragraphs>16</Paragraphs>
  <ScaleCrop>false</ScaleCrop>
  <Company>Grizli777</Company>
  <LinksUpToDate>false</LinksUpToDate>
  <CharactersWithSpaces>8267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за кандидатстване и показатели за оценка на кандидатите за носители на Президентската награда</dc:title>
  <dc:creator>kutzarova</dc:creator>
  <cp:lastModifiedBy>в</cp:lastModifiedBy>
  <cp:revision>4</cp:revision>
  <dcterms:created xsi:type="dcterms:W3CDTF">2013-04-20T17:20:00Z</dcterms:created>
  <dcterms:modified xsi:type="dcterms:W3CDTF">2013-04-20T17:24:00Z</dcterms:modified>
</cp:coreProperties>
</file>