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0A1" w:rsidRDefault="00C74261">
      <w:pPr>
        <w:rPr>
          <w:lang w:val="en-US"/>
        </w:rPr>
      </w:pPr>
      <w:r>
        <w:rPr>
          <w:lang w:val="en-US"/>
        </w:rPr>
        <w:t>Versioning of granulated data in hierarchically composed workspaces</w:t>
      </w:r>
    </w:p>
    <w:p w:rsidR="00A100A1" w:rsidRDefault="00A100A1">
      <w:pPr>
        <w:rPr>
          <w:lang w:val="en-US"/>
        </w:rPr>
      </w:pPr>
      <w:r>
        <w:rPr>
          <w:lang w:val="en-US"/>
        </w:rPr>
        <w:t>Abstract:</w:t>
      </w:r>
    </w:p>
    <w:p w:rsidR="00A100A1" w:rsidRDefault="00FC0C7B" w:rsidP="00FC0C7B">
      <w:pPr>
        <w:rPr>
          <w:lang w:val="en-US"/>
        </w:rPr>
      </w:pPr>
      <w:r>
        <w:rPr>
          <w:lang w:val="en-US"/>
        </w:rPr>
        <w:t xml:space="preserve">For last 30 years a lot of researches of </w:t>
      </w:r>
      <w:r w:rsidRPr="00FC0C7B">
        <w:rPr>
          <w:lang w:val="en-US"/>
        </w:rPr>
        <w:t>versioned software</w:t>
      </w:r>
      <w:r>
        <w:rPr>
          <w:lang w:val="en-US"/>
        </w:rPr>
        <w:t xml:space="preserve"> </w:t>
      </w:r>
      <w:r w:rsidRPr="00FC0C7B">
        <w:rPr>
          <w:lang w:val="en-US"/>
        </w:rPr>
        <w:t>products</w:t>
      </w:r>
      <w:r>
        <w:rPr>
          <w:lang w:val="en-US"/>
        </w:rPr>
        <w:t xml:space="preserve">, but nevertheless there still remain </w:t>
      </w:r>
      <w:r w:rsidRPr="00FC0C7B">
        <w:rPr>
          <w:lang w:val="en-US"/>
        </w:rPr>
        <w:t>challenge</w:t>
      </w:r>
      <w:r>
        <w:rPr>
          <w:lang w:val="en-US"/>
        </w:rPr>
        <w:t>s</w:t>
      </w:r>
      <w:r w:rsidRPr="00FC0C7B">
        <w:rPr>
          <w:lang w:val="en-US"/>
        </w:rPr>
        <w:t>.</w:t>
      </w:r>
      <w:r>
        <w:rPr>
          <w:lang w:val="en-US"/>
        </w:rPr>
        <w:t xml:space="preserve"> This article </w:t>
      </w:r>
      <w:r w:rsidRPr="00FC0C7B">
        <w:rPr>
          <w:lang w:val="en-US"/>
        </w:rPr>
        <w:t>focuses on</w:t>
      </w:r>
      <w:r>
        <w:rPr>
          <w:lang w:val="en-US"/>
        </w:rPr>
        <w:t xml:space="preserve"> model of versioned objects and </w:t>
      </w:r>
      <w:r w:rsidR="00C74261">
        <w:rPr>
          <w:lang w:val="en-US"/>
        </w:rPr>
        <w:t>hierarchically</w:t>
      </w:r>
      <w:r>
        <w:rPr>
          <w:lang w:val="en-US"/>
        </w:rPr>
        <w:t xml:space="preserve"> composed workspaces. The presented model of versioned object aims to</w:t>
      </w:r>
      <w:r w:rsidR="00C74261">
        <w:rPr>
          <w:lang w:val="en-US"/>
        </w:rPr>
        <w:t xml:space="preserve"> solve the issue of granulation of versioned data. The model of hierarchically composed workspaces provides methods and rules for versioning, completing the first model.</w:t>
      </w:r>
    </w:p>
    <w:p w:rsidR="00A100A1" w:rsidRDefault="0055287A">
      <w:pPr>
        <w:rPr>
          <w:lang w:val="en-US"/>
        </w:rPr>
      </w:pPr>
      <w:r>
        <w:rPr>
          <w:lang w:val="en-US"/>
        </w:rPr>
        <w:t xml:space="preserve">1. </w:t>
      </w:r>
      <w:r w:rsidR="002D79F3">
        <w:rPr>
          <w:lang w:val="en-US"/>
        </w:rPr>
        <w:t>Introduction</w:t>
      </w:r>
    </w:p>
    <w:p w:rsidR="00EE12AC" w:rsidRDefault="00EE12AC" w:rsidP="00EE12AC">
      <w:pPr>
        <w:rPr>
          <w:lang w:val="en-US"/>
        </w:rPr>
      </w:pPr>
      <w:r>
        <w:rPr>
          <w:lang w:val="en-US"/>
        </w:rPr>
        <w:t xml:space="preserve">The classic version control systems allow the users to apply version control over files </w:t>
      </w:r>
      <w:r w:rsidRPr="009909AB">
        <w:t>[</w:t>
      </w:r>
      <w:r w:rsidRPr="007C22A3">
        <w:t>2</w:t>
      </w:r>
      <w:r>
        <w:t xml:space="preserve">8, </w:t>
      </w:r>
      <w:r w:rsidRPr="007C22A3">
        <w:t>7</w:t>
      </w:r>
      <w:r>
        <w:t>5</w:t>
      </w:r>
      <w:r>
        <w:rPr>
          <w:lang w:val="en-US"/>
        </w:rPr>
        <w:t>,</w:t>
      </w:r>
      <w:r w:rsidRPr="00EE12AC">
        <w:t xml:space="preserve"> </w:t>
      </w:r>
      <w:r w:rsidRPr="00F4336F">
        <w:t>41</w:t>
      </w:r>
      <w:r w:rsidRPr="004062C9">
        <w:t xml:space="preserve">, </w:t>
      </w:r>
      <w:proofErr w:type="gramStart"/>
      <w:r w:rsidRPr="007C22A3">
        <w:t>4</w:t>
      </w:r>
      <w:r>
        <w:t>9</w:t>
      </w:r>
      <w:proofErr w:type="gramEnd"/>
      <w:r w:rsidRPr="009909AB">
        <w:t>]</w:t>
      </w:r>
      <w:r>
        <w:rPr>
          <w:lang w:val="en-US"/>
        </w:rPr>
        <w:t>.</w:t>
      </w:r>
      <w:r w:rsidRPr="009909AB">
        <w:t xml:space="preserve"> </w:t>
      </w:r>
      <w:r>
        <w:rPr>
          <w:lang w:val="en-US"/>
        </w:rPr>
        <w:t>These</w:t>
      </w:r>
      <w:r w:rsidR="008E02ED">
        <w:rPr>
          <w:lang w:val="en-US"/>
        </w:rPr>
        <w:t xml:space="preserve"> systems are very fast and widely used. Nevertheless the following disadvantages could be stated:</w:t>
      </w:r>
    </w:p>
    <w:p w:rsidR="008E02ED" w:rsidRPr="008E02ED" w:rsidRDefault="008E02ED" w:rsidP="008E02ED">
      <w:pPr>
        <w:numPr>
          <w:ilvl w:val="0"/>
          <w:numId w:val="2"/>
        </w:numPr>
        <w:tabs>
          <w:tab w:val="clear" w:pos="1571"/>
          <w:tab w:val="num" w:pos="1276"/>
        </w:tabs>
        <w:spacing w:after="0" w:line="360" w:lineRule="auto"/>
        <w:ind w:left="1276" w:hanging="376"/>
        <w:jc w:val="both"/>
      </w:pPr>
      <w:r>
        <w:rPr>
          <w:lang w:val="en-US"/>
        </w:rPr>
        <w:t>The a</w:t>
      </w:r>
      <w:r w:rsidRPr="008E02ED">
        <w:t xml:space="preserve">ccess to the objects (files) is </w:t>
      </w:r>
      <w:r>
        <w:rPr>
          <w:lang w:val="en-US"/>
        </w:rPr>
        <w:t>vouched   by file system. We have to notice that very few file systems support the required level of security when user works with versioned objects.</w:t>
      </w:r>
    </w:p>
    <w:p w:rsidR="00EE12AC" w:rsidRPr="007D0636" w:rsidRDefault="008E02ED" w:rsidP="008E02ED">
      <w:pPr>
        <w:numPr>
          <w:ilvl w:val="0"/>
          <w:numId w:val="2"/>
        </w:numPr>
        <w:tabs>
          <w:tab w:val="clear" w:pos="1571"/>
          <w:tab w:val="num" w:pos="1276"/>
        </w:tabs>
        <w:spacing w:after="0" w:line="360" w:lineRule="auto"/>
        <w:ind w:left="1276" w:hanging="376"/>
        <w:jc w:val="both"/>
      </w:pPr>
      <w:r>
        <w:rPr>
          <w:lang w:val="en-US"/>
        </w:rPr>
        <w:t>Files as versioned object have large data granulation level</w:t>
      </w:r>
      <w:r w:rsidR="00EE12AC" w:rsidRPr="007D0636">
        <w:t>.</w:t>
      </w:r>
      <w:r>
        <w:rPr>
          <w:lang w:val="en-US"/>
        </w:rPr>
        <w:t xml:space="preserve"> They don’t allow the user to specify the relations between separate objects (files).</w:t>
      </w:r>
    </w:p>
    <w:p w:rsidR="008E02ED" w:rsidRDefault="00C74261">
      <w:pPr>
        <w:rPr>
          <w:lang w:val="en-US"/>
        </w:rPr>
      </w:pPr>
      <w:proofErr w:type="spellStart"/>
      <w:r w:rsidRPr="00660BA9">
        <w:rPr>
          <w:highlight w:val="yellow"/>
          <w:lang w:val="en-US"/>
        </w:rPr>
        <w:t>Mol</w:t>
      </w:r>
      <w:r w:rsidR="00660BA9" w:rsidRPr="00660BA9">
        <w:rPr>
          <w:highlight w:val="yellow"/>
          <w:lang w:val="en-US"/>
        </w:rPr>
        <w:t>h</w:t>
      </w:r>
      <w:r w:rsidRPr="00660BA9">
        <w:rPr>
          <w:highlight w:val="yellow"/>
          <w:lang w:val="en-US"/>
        </w:rPr>
        <w:t>a</w:t>
      </w:r>
      <w:r w:rsidR="00660BA9" w:rsidRPr="00660BA9">
        <w:rPr>
          <w:highlight w:val="yellow"/>
          <w:lang w:val="en-US"/>
        </w:rPr>
        <w:t>d</w:t>
      </w:r>
      <w:r w:rsidRPr="00660BA9">
        <w:rPr>
          <w:highlight w:val="yellow"/>
          <w:lang w:val="en-US"/>
        </w:rPr>
        <w:t>o</w:t>
      </w:r>
      <w:proofErr w:type="spellEnd"/>
      <w:r w:rsidRPr="00660BA9">
        <w:rPr>
          <w:highlight w:val="yellow"/>
          <w:lang w:val="en-US"/>
        </w:rPr>
        <w:t xml:space="preserve"> – its disadvantages </w:t>
      </w:r>
      <w:r w:rsidR="00660BA9" w:rsidRPr="00660BA9">
        <w:rPr>
          <w:highlight w:val="yellow"/>
          <w:lang w:val="en-US"/>
        </w:rPr>
        <w:t>– 35, 36, 37, 97, 99, 139, 141, 146, 156</w:t>
      </w:r>
    </w:p>
    <w:p w:rsidR="00EE12AC" w:rsidRPr="00B119E6" w:rsidRDefault="00B119E6" w:rsidP="00EE12AC">
      <w:pPr>
        <w:rPr>
          <w:lang w:val="en-US"/>
        </w:rPr>
      </w:pPr>
      <w:r>
        <w:rPr>
          <w:lang w:val="en-US"/>
        </w:rPr>
        <w:t xml:space="preserve">In software development industry the term workspace comprehends an isolated space (environment) where certain work is done.  </w:t>
      </w:r>
      <w:r w:rsidR="004061A6">
        <w:rPr>
          <w:lang w:val="en-US"/>
        </w:rPr>
        <w:t>F</w:t>
      </w:r>
      <w:r w:rsidR="006E434A">
        <w:rPr>
          <w:lang w:val="en-US"/>
        </w:rPr>
        <w:t>irst commercial solution with hierarchical structure of workspaces</w:t>
      </w:r>
      <w:r w:rsidR="00357A41">
        <w:rPr>
          <w:lang w:val="en-US"/>
        </w:rPr>
        <w:t xml:space="preserve"> </w:t>
      </w:r>
      <w:r w:rsidR="004061A6">
        <w:rPr>
          <w:lang w:val="en-US"/>
        </w:rPr>
        <w:t xml:space="preserve">[G276] </w:t>
      </w:r>
      <w:r w:rsidR="00357A41">
        <w:rPr>
          <w:lang w:val="en-US"/>
        </w:rPr>
        <w:t>is introduced</w:t>
      </w:r>
      <w:r w:rsidR="004061A6">
        <w:rPr>
          <w:lang w:val="en-US"/>
        </w:rPr>
        <w:t xml:space="preserve"> in 1989</w:t>
      </w:r>
      <w:r w:rsidR="006E434A">
        <w:rPr>
          <w:lang w:val="en-US"/>
        </w:rPr>
        <w:t xml:space="preserve">. Nevertheless </w:t>
      </w:r>
      <w:proofErr w:type="spellStart"/>
      <w:r w:rsidR="000978B0" w:rsidRPr="000978B0">
        <w:rPr>
          <w:lang w:val="en-US"/>
        </w:rPr>
        <w:t>E</w:t>
      </w:r>
      <w:r w:rsidR="000978B0">
        <w:rPr>
          <w:lang w:val="en-US"/>
        </w:rPr>
        <w:t>stublier</w:t>
      </w:r>
      <w:proofErr w:type="spellEnd"/>
      <w:r w:rsidR="000978B0">
        <w:rPr>
          <w:lang w:val="en-US"/>
        </w:rPr>
        <w:t xml:space="preserve"> </w:t>
      </w:r>
      <w:r w:rsidR="006E434A" w:rsidRPr="009909AB">
        <w:t>[</w:t>
      </w:r>
      <w:r w:rsidR="006E434A" w:rsidRPr="000978B0">
        <w:rPr>
          <w:highlight w:val="yellow"/>
          <w:lang w:val="en-US"/>
        </w:rPr>
        <w:t>12</w:t>
      </w:r>
      <w:r w:rsidR="006E434A" w:rsidRPr="000670FD">
        <w:t xml:space="preserve"> –</w:t>
      </w:r>
      <w:r w:rsidR="006E434A" w:rsidRPr="009909AB">
        <w:t xml:space="preserve"> </w:t>
      </w:r>
      <w:r w:rsidR="006E434A">
        <w:rPr>
          <w:lang w:val="en-US"/>
        </w:rPr>
        <w:t>page</w:t>
      </w:r>
      <w:r w:rsidR="006E434A" w:rsidRPr="009909AB">
        <w:t>406]</w:t>
      </w:r>
      <w:r w:rsidR="006E434A">
        <w:rPr>
          <w:lang w:val="en-US"/>
        </w:rPr>
        <w:t xml:space="preserve"> </w:t>
      </w:r>
      <w:r>
        <w:rPr>
          <w:lang w:val="en-US"/>
        </w:rPr>
        <w:t>emphasize that “</w:t>
      </w:r>
      <w:r w:rsidRPr="000978B0">
        <w:rPr>
          <w:b/>
          <w:lang w:val="en-US"/>
        </w:rPr>
        <w:t>…</w:t>
      </w:r>
      <w:r w:rsidR="000978B0" w:rsidRPr="000978B0">
        <w:rPr>
          <w:b/>
          <w:lang w:val="en-US"/>
        </w:rPr>
        <w:t>a modern workspace is created “behind-the-scenes” to perform a particular user-selected task …</w:t>
      </w:r>
      <w:r>
        <w:rPr>
          <w:lang w:val="en-US"/>
        </w:rPr>
        <w:t xml:space="preserve"> ”</w:t>
      </w:r>
      <w:r w:rsidR="000978B0">
        <w:rPr>
          <w:lang w:val="en-US"/>
        </w:rPr>
        <w:t>. The authors label the workspace as a system element that has to provide the following main features:</w:t>
      </w:r>
    </w:p>
    <w:p w:rsidR="000978B0" w:rsidRPr="009909AB" w:rsidRDefault="000978B0" w:rsidP="000978B0">
      <w:pPr>
        <w:numPr>
          <w:ilvl w:val="0"/>
          <w:numId w:val="17"/>
        </w:numPr>
        <w:spacing w:after="0" w:line="360" w:lineRule="auto"/>
        <w:ind w:left="1570" w:hanging="719"/>
        <w:jc w:val="both"/>
      </w:pPr>
      <w:r>
        <w:rPr>
          <w:lang w:val="en-US"/>
        </w:rPr>
        <w:t xml:space="preserve">Sandbox – a save space where users have the opportunity to </w:t>
      </w:r>
      <w:r w:rsidR="005E7D5D">
        <w:rPr>
          <w:lang w:val="en-US"/>
        </w:rPr>
        <w:t xml:space="preserve">work without being affected from other users. </w:t>
      </w:r>
    </w:p>
    <w:p w:rsidR="000978B0" w:rsidRPr="000978B0" w:rsidRDefault="000978B0" w:rsidP="000978B0">
      <w:pPr>
        <w:numPr>
          <w:ilvl w:val="0"/>
          <w:numId w:val="17"/>
        </w:numPr>
        <w:spacing w:after="0" w:line="360" w:lineRule="auto"/>
        <w:ind w:left="1570" w:hanging="719"/>
        <w:jc w:val="both"/>
      </w:pPr>
      <w:r>
        <w:rPr>
          <w:lang w:val="en-US"/>
        </w:rPr>
        <w:t>It allows building specific version/configuration of the software system.</w:t>
      </w:r>
    </w:p>
    <w:p w:rsidR="000978B0" w:rsidRDefault="000978B0" w:rsidP="00EE12AC">
      <w:pPr>
        <w:numPr>
          <w:ilvl w:val="0"/>
          <w:numId w:val="17"/>
        </w:numPr>
        <w:spacing w:after="0" w:line="360" w:lineRule="auto"/>
        <w:ind w:left="1570" w:hanging="719"/>
        <w:jc w:val="both"/>
        <w:rPr>
          <w:lang w:val="en-US"/>
        </w:rPr>
      </w:pPr>
      <w:r w:rsidRPr="005E7D5D">
        <w:rPr>
          <w:lang w:val="en-US"/>
        </w:rPr>
        <w:t xml:space="preserve">Separation of changes, tests and other pursue activities </w:t>
      </w:r>
      <w:r w:rsidR="005E7D5D" w:rsidRPr="005E7D5D">
        <w:rPr>
          <w:lang w:val="en-US"/>
        </w:rPr>
        <w:t xml:space="preserve">without direct affect </w:t>
      </w:r>
      <w:proofErr w:type="gramStart"/>
      <w:r w:rsidR="005E7D5D" w:rsidRPr="005E7D5D">
        <w:rPr>
          <w:lang w:val="en-US"/>
        </w:rPr>
        <w:t>over the</w:t>
      </w:r>
      <w:proofErr w:type="gramEnd"/>
      <w:r w:rsidR="005E7D5D" w:rsidRPr="005E7D5D">
        <w:rPr>
          <w:lang w:val="en-US"/>
        </w:rPr>
        <w:t xml:space="preserve"> product nor other users’ work. </w:t>
      </w:r>
    </w:p>
    <w:p w:rsidR="005E7D5D" w:rsidRPr="005E7D5D" w:rsidRDefault="005E7D5D" w:rsidP="005E7D5D">
      <w:pPr>
        <w:spacing w:after="0" w:line="360" w:lineRule="auto"/>
        <w:jc w:val="both"/>
        <w:rPr>
          <w:lang w:val="bg-BG"/>
        </w:rPr>
      </w:pPr>
      <w:r w:rsidRPr="005E7D5D">
        <w:rPr>
          <w:highlight w:val="yellow"/>
          <w:lang w:val="bg-BG"/>
        </w:rPr>
        <w:t>Извод и задача на статията</w:t>
      </w:r>
    </w:p>
    <w:p w:rsidR="00A100A1" w:rsidRPr="009D3193" w:rsidRDefault="00A100A1">
      <w:r w:rsidRPr="009D3193">
        <w:t xml:space="preserve">2. </w:t>
      </w:r>
      <w:r>
        <w:rPr>
          <w:lang w:val="en-US"/>
        </w:rPr>
        <w:t>Object</w:t>
      </w:r>
      <w:r w:rsidRPr="009D3193">
        <w:t xml:space="preserve"> </w:t>
      </w:r>
      <w:r>
        <w:rPr>
          <w:lang w:val="en-US"/>
        </w:rPr>
        <w:t>Model</w:t>
      </w:r>
    </w:p>
    <w:p w:rsidR="006B12DC" w:rsidRPr="009909AB" w:rsidRDefault="006B12DC" w:rsidP="006B12DC">
      <w:r>
        <w:t>Н</w:t>
      </w:r>
      <w:r w:rsidRPr="009909AB">
        <w:t>астоящ</w:t>
      </w:r>
      <w:r>
        <w:t>ият</w:t>
      </w:r>
      <w:r w:rsidRPr="008D0E19">
        <w:t xml:space="preserve"> </w:t>
      </w:r>
      <w:r>
        <w:t>параграф</w:t>
      </w:r>
      <w:r w:rsidRPr="008D0E19">
        <w:t xml:space="preserve"> </w:t>
      </w:r>
      <w:r w:rsidRPr="009909AB">
        <w:t>има</w:t>
      </w:r>
      <w:r w:rsidRPr="008D0E19">
        <w:t xml:space="preserve"> </w:t>
      </w:r>
      <w:r w:rsidRPr="009909AB">
        <w:t>за</w:t>
      </w:r>
      <w:r w:rsidRPr="008D0E19">
        <w:t xml:space="preserve"> </w:t>
      </w:r>
      <w:r w:rsidRPr="009909AB">
        <w:t>цел</w:t>
      </w:r>
      <w:r w:rsidRPr="008D0E19">
        <w:t xml:space="preserve"> </w:t>
      </w:r>
      <w:r w:rsidRPr="009909AB">
        <w:t>да</w:t>
      </w:r>
      <w:r w:rsidRPr="008D0E19">
        <w:t xml:space="preserve"> </w:t>
      </w:r>
      <w:r w:rsidRPr="009909AB">
        <w:t>представи</w:t>
      </w:r>
      <w:r w:rsidRPr="008D0E19">
        <w:t xml:space="preserve"> </w:t>
      </w:r>
      <w:r w:rsidRPr="009909AB">
        <w:t>модел</w:t>
      </w:r>
      <w:r w:rsidRPr="008D0E19">
        <w:t xml:space="preserve"> </w:t>
      </w:r>
      <w:r w:rsidRPr="009909AB">
        <w:t>на</w:t>
      </w:r>
      <w:r w:rsidRPr="008D0E19">
        <w:t xml:space="preserve"> </w:t>
      </w:r>
      <w:r w:rsidRPr="009909AB">
        <w:t>версионизиран</w:t>
      </w:r>
      <w:r w:rsidRPr="008D0E19">
        <w:t xml:space="preserve"> </w:t>
      </w:r>
      <w:r w:rsidRPr="009909AB">
        <w:t>обект</w:t>
      </w:r>
      <w:r w:rsidRPr="008D0E19">
        <w:t xml:space="preserve">. </w:t>
      </w:r>
      <w:r w:rsidRPr="009909AB">
        <w:t>Моделът</w:t>
      </w:r>
      <w:r w:rsidRPr="008D0E19">
        <w:t xml:space="preserve"> </w:t>
      </w:r>
      <w:r w:rsidRPr="009909AB">
        <w:t>предоставя</w:t>
      </w:r>
      <w:r w:rsidRPr="008D0E19">
        <w:t xml:space="preserve"> </w:t>
      </w:r>
      <w:r w:rsidRPr="009909AB">
        <w:t>възможност</w:t>
      </w:r>
      <w:r w:rsidRPr="008D0E19">
        <w:t xml:space="preserve"> </w:t>
      </w:r>
      <w:r w:rsidRPr="009909AB">
        <w:t>за</w:t>
      </w:r>
      <w:r w:rsidRPr="008D0E19">
        <w:t xml:space="preserve"> </w:t>
      </w:r>
      <w:r w:rsidRPr="009909AB">
        <w:t>гъвкаво комбиниране между версионизирани обекти, като се изграждат композиции от обекти. Построяването и представянето на модел на версионизиран обект е реализиран</w:t>
      </w:r>
      <w:r>
        <w:t>о</w:t>
      </w:r>
      <w:r w:rsidRPr="009909AB">
        <w:t xml:space="preserve"> като класически модел същност-отношение (Entity-Relationship Model). Той ни предоставя добър механизъм за гъвкаво и свободно реализиране на поставените задачи. </w:t>
      </w:r>
    </w:p>
    <w:p w:rsidR="006B12DC" w:rsidRPr="003C65DC" w:rsidRDefault="00391E81" w:rsidP="006B12DC">
      <w:pPr>
        <w:rPr>
          <w:lang w:val="en-US"/>
        </w:rPr>
      </w:pPr>
      <w:r>
        <w:rPr>
          <w:lang w:val="en-US"/>
        </w:rPr>
        <w:t>Lead</w:t>
      </w:r>
      <w:r w:rsidRPr="00391E81">
        <w:rPr>
          <w:lang w:val="en-US"/>
        </w:rPr>
        <w:t xml:space="preserve"> </w:t>
      </w:r>
      <w:r>
        <w:rPr>
          <w:lang w:val="en-US"/>
        </w:rPr>
        <w:t>author</w:t>
      </w:r>
      <w:r w:rsidRPr="00391E81">
        <w:rPr>
          <w:lang w:val="en-US"/>
        </w:rPr>
        <w:t xml:space="preserve"> </w:t>
      </w:r>
      <w:r>
        <w:rPr>
          <w:lang w:val="en-US"/>
        </w:rPr>
        <w:t>in</w:t>
      </w:r>
      <w:r w:rsidRPr="00391E81">
        <w:rPr>
          <w:lang w:val="en-US"/>
        </w:rPr>
        <w:t xml:space="preserve"> </w:t>
      </w:r>
      <w:r>
        <w:rPr>
          <w:lang w:val="en-US"/>
        </w:rPr>
        <w:t>version</w:t>
      </w:r>
      <w:r w:rsidRPr="00391E81">
        <w:rPr>
          <w:lang w:val="en-US"/>
        </w:rPr>
        <w:t xml:space="preserve"> </w:t>
      </w:r>
      <w:r>
        <w:rPr>
          <w:lang w:val="en-US"/>
        </w:rPr>
        <w:t>control</w:t>
      </w:r>
      <w:r w:rsidRPr="00391E81">
        <w:rPr>
          <w:lang w:val="en-US"/>
        </w:rPr>
        <w:t xml:space="preserve"> </w:t>
      </w:r>
      <w:r>
        <w:rPr>
          <w:lang w:val="en-US"/>
        </w:rPr>
        <w:t>domain</w:t>
      </w:r>
      <w:r w:rsidRPr="00391E81">
        <w:rPr>
          <w:lang w:val="en-US"/>
        </w:rPr>
        <w:t xml:space="preserve"> </w:t>
      </w:r>
      <w:r w:rsidR="006B12DC" w:rsidRPr="00391E81">
        <w:rPr>
          <w:lang w:val="en-US"/>
        </w:rPr>
        <w:t>[</w:t>
      </w:r>
      <w:r w:rsidR="009D3193">
        <w:rPr>
          <w:lang w:val="en-US"/>
        </w:rPr>
        <w:t>3</w:t>
      </w:r>
      <w:r w:rsidR="006B12DC" w:rsidRPr="00391E81">
        <w:rPr>
          <w:lang w:val="en-US"/>
        </w:rPr>
        <w:t xml:space="preserve">, </w:t>
      </w:r>
      <w:r w:rsidR="009D3193">
        <w:rPr>
          <w:lang w:val="en-US"/>
        </w:rPr>
        <w:t>9</w:t>
      </w:r>
      <w:r w:rsidR="006B12DC" w:rsidRPr="00391E81">
        <w:rPr>
          <w:lang w:val="en-US"/>
        </w:rPr>
        <w:t>]</w:t>
      </w:r>
      <w:r w:rsidRPr="00391E81">
        <w:rPr>
          <w:lang w:val="en-US"/>
        </w:rPr>
        <w:t xml:space="preserve"> </w:t>
      </w:r>
      <w:r>
        <w:rPr>
          <w:lang w:val="en-US"/>
        </w:rPr>
        <w:t>determine</w:t>
      </w:r>
      <w:r w:rsidRPr="00391E81">
        <w:rPr>
          <w:lang w:val="en-US"/>
        </w:rPr>
        <w:t xml:space="preserve"> </w:t>
      </w:r>
      <w:r>
        <w:rPr>
          <w:lang w:val="en-US"/>
        </w:rPr>
        <w:t>the</w:t>
      </w:r>
      <w:r w:rsidRPr="00391E81">
        <w:rPr>
          <w:lang w:val="en-US"/>
        </w:rPr>
        <w:t xml:space="preserve"> </w:t>
      </w:r>
      <w:r>
        <w:rPr>
          <w:lang w:val="en-US"/>
        </w:rPr>
        <w:t>version</w:t>
      </w:r>
      <w:r w:rsidRPr="00391E81">
        <w:rPr>
          <w:lang w:val="en-US"/>
        </w:rPr>
        <w:t xml:space="preserve"> </w:t>
      </w:r>
      <w:r>
        <w:rPr>
          <w:lang w:val="en-US"/>
        </w:rPr>
        <w:t>object</w:t>
      </w:r>
      <w:r w:rsidRPr="00391E81">
        <w:rPr>
          <w:lang w:val="en-US"/>
        </w:rPr>
        <w:t xml:space="preserve"> </w:t>
      </w:r>
      <w:r>
        <w:rPr>
          <w:lang w:val="en-US"/>
        </w:rPr>
        <w:t>as</w:t>
      </w:r>
      <w:r w:rsidRPr="00391E81">
        <w:rPr>
          <w:lang w:val="en-US"/>
        </w:rPr>
        <w:t xml:space="preserve"> </w:t>
      </w:r>
      <w:r>
        <w:rPr>
          <w:lang w:val="en-US"/>
        </w:rPr>
        <w:t>two</w:t>
      </w:r>
      <w:r w:rsidRPr="00391E81">
        <w:rPr>
          <w:lang w:val="en-US"/>
        </w:rPr>
        <w:t xml:space="preserve"> </w:t>
      </w:r>
      <w:r>
        <w:rPr>
          <w:lang w:val="en-US"/>
        </w:rPr>
        <w:t>part</w:t>
      </w:r>
      <w:r w:rsidRPr="00391E81">
        <w:rPr>
          <w:lang w:val="en-US"/>
        </w:rPr>
        <w:t xml:space="preserve"> </w:t>
      </w:r>
      <w:r>
        <w:rPr>
          <w:lang w:val="en-US"/>
        </w:rPr>
        <w:t>entity</w:t>
      </w:r>
      <w:r w:rsidRPr="00391E81">
        <w:rPr>
          <w:lang w:val="en-US"/>
        </w:rPr>
        <w:t xml:space="preserve"> - </w:t>
      </w:r>
      <w:r>
        <w:rPr>
          <w:lang w:val="en-US"/>
        </w:rPr>
        <w:t>object</w:t>
      </w:r>
      <w:r w:rsidRPr="00391E81">
        <w:rPr>
          <w:lang w:val="en-US"/>
        </w:rPr>
        <w:t xml:space="preserve"> </w:t>
      </w:r>
      <w:r>
        <w:rPr>
          <w:lang w:val="en-US"/>
        </w:rPr>
        <w:t>states</w:t>
      </w:r>
      <w:r w:rsidRPr="00391E81">
        <w:rPr>
          <w:lang w:val="en-US"/>
        </w:rPr>
        <w:t xml:space="preserve">, </w:t>
      </w:r>
      <w:r>
        <w:rPr>
          <w:lang w:val="en-US"/>
        </w:rPr>
        <w:t>and</w:t>
      </w:r>
      <w:r w:rsidRPr="00391E81">
        <w:rPr>
          <w:lang w:val="en-US"/>
        </w:rPr>
        <w:t xml:space="preserve"> </w:t>
      </w:r>
      <w:r>
        <w:rPr>
          <w:lang w:val="en-US"/>
        </w:rPr>
        <w:t>object</w:t>
      </w:r>
      <w:r w:rsidRPr="00391E81">
        <w:rPr>
          <w:lang w:val="en-US"/>
        </w:rPr>
        <w:t xml:space="preserve"> </w:t>
      </w:r>
      <w:r>
        <w:rPr>
          <w:lang w:val="en-US"/>
        </w:rPr>
        <w:t>versions</w:t>
      </w:r>
      <w:r w:rsidRPr="00391E81">
        <w:rPr>
          <w:lang w:val="en-US"/>
        </w:rPr>
        <w:t xml:space="preserve">' </w:t>
      </w:r>
      <w:r>
        <w:rPr>
          <w:lang w:val="en-US"/>
        </w:rPr>
        <w:t xml:space="preserve">graph. Object version graph is a graph where the nodes represents object states, and </w:t>
      </w:r>
      <w:r w:rsidR="006B12DC" w:rsidRPr="00391E81">
        <w:rPr>
          <w:lang w:val="en-US"/>
        </w:rPr>
        <w:t xml:space="preserve"> </w:t>
      </w:r>
      <w:r w:rsidR="0074284F">
        <w:rPr>
          <w:lang w:val="en-US"/>
        </w:rPr>
        <w:t xml:space="preserve">arcs represents version transitions. </w:t>
      </w:r>
    </w:p>
    <w:p w:rsidR="006B12DC" w:rsidRPr="003C65DC" w:rsidRDefault="0074284F" w:rsidP="006B12DC">
      <w:pPr>
        <w:rPr>
          <w:lang w:val="en-US"/>
        </w:rPr>
      </w:pPr>
      <w:r w:rsidRPr="003C65DC">
        <w:rPr>
          <w:lang w:val="en-US"/>
        </w:rPr>
        <w:lastRenderedPageBreak/>
        <w:tab/>
      </w:r>
      <w:r w:rsidR="008D0E19">
        <w:rPr>
          <w:lang w:val="en-US"/>
        </w:rPr>
        <w:t xml:space="preserve">Main feature that an versioned object suppose to implement is to provide possibility to define data granulation in a free way. </w:t>
      </w:r>
      <w:r w:rsidR="00C74261">
        <w:rPr>
          <w:lang w:val="en-US"/>
        </w:rPr>
        <w:t>This feature supposes</w:t>
      </w:r>
      <w:r w:rsidR="008D0E19">
        <w:rPr>
          <w:lang w:val="en-US"/>
        </w:rPr>
        <w:t xml:space="preserve"> to be supported by the model of versioned object. </w:t>
      </w:r>
      <w:r w:rsidR="00C74261">
        <w:rPr>
          <w:lang w:val="en-US"/>
        </w:rPr>
        <w:t>This</w:t>
      </w:r>
      <w:r w:rsidR="00C74261" w:rsidRPr="008D0E19">
        <w:rPr>
          <w:lang w:val="en-US"/>
        </w:rPr>
        <w:t xml:space="preserve"> </w:t>
      </w:r>
      <w:r w:rsidR="00C74261">
        <w:rPr>
          <w:lang w:val="en-US"/>
        </w:rPr>
        <w:t>leads</w:t>
      </w:r>
      <w:r w:rsidR="008D0E19" w:rsidRPr="008D0E19">
        <w:rPr>
          <w:lang w:val="en-US"/>
        </w:rPr>
        <w:t xml:space="preserve"> </w:t>
      </w:r>
      <w:r w:rsidR="008D0E19">
        <w:rPr>
          <w:lang w:val="en-US"/>
        </w:rPr>
        <w:t>us</w:t>
      </w:r>
      <w:r w:rsidR="008D0E19" w:rsidRPr="008D0E19">
        <w:rPr>
          <w:lang w:val="en-US"/>
        </w:rPr>
        <w:t xml:space="preserve"> </w:t>
      </w:r>
      <w:r w:rsidR="008D0E19">
        <w:rPr>
          <w:lang w:val="en-US"/>
        </w:rPr>
        <w:t>to</w:t>
      </w:r>
      <w:r w:rsidR="008D0E19" w:rsidRPr="008D0E19">
        <w:rPr>
          <w:lang w:val="en-US"/>
        </w:rPr>
        <w:t xml:space="preserve"> </w:t>
      </w:r>
      <w:r w:rsidR="008D0E19">
        <w:rPr>
          <w:lang w:val="en-US"/>
        </w:rPr>
        <w:t>the</w:t>
      </w:r>
      <w:r w:rsidR="008D0E19" w:rsidRPr="008D0E19">
        <w:rPr>
          <w:lang w:val="en-US"/>
        </w:rPr>
        <w:t xml:space="preserve"> </w:t>
      </w:r>
      <w:r w:rsidR="008D0E19">
        <w:rPr>
          <w:lang w:val="en-US"/>
        </w:rPr>
        <w:t>need</w:t>
      </w:r>
      <w:r w:rsidR="008D0E19" w:rsidRPr="008D0E19">
        <w:rPr>
          <w:lang w:val="en-US"/>
        </w:rPr>
        <w:t xml:space="preserve"> </w:t>
      </w:r>
      <w:r w:rsidR="008D0E19">
        <w:rPr>
          <w:lang w:val="en-US"/>
        </w:rPr>
        <w:t>of</w:t>
      </w:r>
      <w:r w:rsidR="008D0E19" w:rsidRPr="008D0E19">
        <w:rPr>
          <w:lang w:val="en-US"/>
        </w:rPr>
        <w:t xml:space="preserve"> </w:t>
      </w:r>
      <w:r w:rsidR="008D0E19">
        <w:rPr>
          <w:lang w:val="en-US"/>
        </w:rPr>
        <w:t>defining</w:t>
      </w:r>
      <w:r w:rsidR="008D0E19" w:rsidRPr="008D0E19">
        <w:rPr>
          <w:lang w:val="en-US"/>
        </w:rPr>
        <w:t xml:space="preserve"> </w:t>
      </w:r>
      <w:r w:rsidR="008D0E19">
        <w:rPr>
          <w:lang w:val="en-US"/>
        </w:rPr>
        <w:t>of</w:t>
      </w:r>
      <w:r w:rsidR="008D0E19" w:rsidRPr="008D0E19">
        <w:rPr>
          <w:lang w:val="en-US"/>
        </w:rPr>
        <w:t xml:space="preserve"> </w:t>
      </w:r>
      <w:r w:rsidR="008D0E19">
        <w:rPr>
          <w:lang w:val="en-US"/>
        </w:rPr>
        <w:t>object</w:t>
      </w:r>
      <w:r w:rsidR="008D0E19" w:rsidRPr="008D0E19">
        <w:rPr>
          <w:lang w:val="en-US"/>
        </w:rPr>
        <w:t xml:space="preserve"> </w:t>
      </w:r>
      <w:r w:rsidR="008D0E19">
        <w:rPr>
          <w:lang w:val="en-US"/>
        </w:rPr>
        <w:t>compositions</w:t>
      </w:r>
      <w:r w:rsidR="008D0E19" w:rsidRPr="008D0E19">
        <w:rPr>
          <w:lang w:val="en-US"/>
        </w:rPr>
        <w:t xml:space="preserve"> </w:t>
      </w:r>
      <w:r w:rsidR="008D0E19">
        <w:rPr>
          <w:lang w:val="en-US"/>
        </w:rPr>
        <w:t>as part of the model. The</w:t>
      </w:r>
      <w:r w:rsidR="008D0E19" w:rsidRPr="003C65DC">
        <w:rPr>
          <w:lang w:val="en-US"/>
        </w:rPr>
        <w:t xml:space="preserve"> </w:t>
      </w:r>
      <w:r w:rsidR="008D0E19">
        <w:rPr>
          <w:lang w:val="en-US"/>
        </w:rPr>
        <w:t>formal</w:t>
      </w:r>
      <w:r w:rsidR="008D0E19" w:rsidRPr="003C65DC">
        <w:rPr>
          <w:lang w:val="en-US"/>
        </w:rPr>
        <w:t xml:space="preserve"> </w:t>
      </w:r>
      <w:r w:rsidR="008D0E19">
        <w:rPr>
          <w:lang w:val="en-US"/>
        </w:rPr>
        <w:t>definition</w:t>
      </w:r>
      <w:r w:rsidR="008D0E19" w:rsidRPr="003C65DC">
        <w:rPr>
          <w:lang w:val="en-US"/>
        </w:rPr>
        <w:t xml:space="preserve"> </w:t>
      </w:r>
      <w:r w:rsidR="008D0E19">
        <w:rPr>
          <w:lang w:val="en-US"/>
        </w:rPr>
        <w:t>of</w:t>
      </w:r>
      <w:r w:rsidR="008D0E19" w:rsidRPr="003C65DC">
        <w:rPr>
          <w:lang w:val="en-US"/>
        </w:rPr>
        <w:t xml:space="preserve"> </w:t>
      </w:r>
      <w:r w:rsidR="008D0E19">
        <w:rPr>
          <w:lang w:val="en-US"/>
        </w:rPr>
        <w:t>the</w:t>
      </w:r>
      <w:r w:rsidR="008D0E19" w:rsidRPr="003C65DC">
        <w:rPr>
          <w:lang w:val="en-US"/>
        </w:rPr>
        <w:t xml:space="preserve"> </w:t>
      </w:r>
      <w:r w:rsidR="008D0E19">
        <w:rPr>
          <w:lang w:val="en-US"/>
        </w:rPr>
        <w:t>composed</w:t>
      </w:r>
      <w:r w:rsidR="008D0E19" w:rsidRPr="003C65DC">
        <w:rPr>
          <w:lang w:val="en-US"/>
        </w:rPr>
        <w:t xml:space="preserve"> </w:t>
      </w:r>
      <w:r w:rsidR="008D0E19">
        <w:rPr>
          <w:lang w:val="en-US"/>
        </w:rPr>
        <w:t>object</w:t>
      </w:r>
      <w:r w:rsidR="008D0E19" w:rsidRPr="003C65DC">
        <w:rPr>
          <w:lang w:val="en-US"/>
        </w:rPr>
        <w:t xml:space="preserve"> </w:t>
      </w:r>
      <w:r w:rsidR="008D0E19">
        <w:rPr>
          <w:lang w:val="en-US"/>
        </w:rPr>
        <w:t>could</w:t>
      </w:r>
      <w:r w:rsidR="008D0E19" w:rsidRPr="003C65DC">
        <w:rPr>
          <w:lang w:val="en-US"/>
        </w:rPr>
        <w:t xml:space="preserve"> </w:t>
      </w:r>
      <w:r w:rsidR="008D0E19">
        <w:rPr>
          <w:lang w:val="en-US"/>
        </w:rPr>
        <w:t>be</w:t>
      </w:r>
      <w:r w:rsidR="008D0E19" w:rsidRPr="003C65DC">
        <w:rPr>
          <w:lang w:val="en-US"/>
        </w:rPr>
        <w:t xml:space="preserve"> </w:t>
      </w:r>
      <w:r w:rsidR="008D0E19">
        <w:rPr>
          <w:lang w:val="en-US"/>
        </w:rPr>
        <w:t>defined</w:t>
      </w:r>
      <w:r w:rsidR="008D0E19" w:rsidRPr="003C65DC">
        <w:rPr>
          <w:lang w:val="en-US"/>
        </w:rPr>
        <w:t xml:space="preserve"> </w:t>
      </w:r>
      <w:r w:rsidR="008D0E19">
        <w:rPr>
          <w:lang w:val="en-US"/>
        </w:rPr>
        <w:t>as</w:t>
      </w:r>
      <w:r w:rsidR="008D0E19" w:rsidRPr="003C65DC">
        <w:rPr>
          <w:lang w:val="en-US"/>
        </w:rPr>
        <w:t xml:space="preserve"> </w:t>
      </w:r>
      <w:r w:rsidR="008D0E19">
        <w:rPr>
          <w:lang w:val="en-US"/>
        </w:rPr>
        <w:t>follow</w:t>
      </w:r>
      <w:r w:rsidR="008D0E19" w:rsidRPr="003C65DC">
        <w:rPr>
          <w:lang w:val="en-US"/>
        </w:rPr>
        <w:t xml:space="preserve">: </w:t>
      </w:r>
    </w:p>
    <w:p w:rsidR="006B12DC" w:rsidRPr="00840C83" w:rsidRDefault="008D0E1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0" w:name="_Ref327391675"/>
      <w:r>
        <w:rPr>
          <w:sz w:val="22"/>
          <w:szCs w:val="22"/>
          <w:lang w:val="en-US"/>
        </w:rPr>
        <w:t>Composed</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is</w:t>
      </w:r>
      <w:r w:rsidRPr="008D0E19">
        <w:rPr>
          <w:sz w:val="22"/>
          <w:szCs w:val="22"/>
          <w:lang w:val="en-US"/>
        </w:rPr>
        <w:t xml:space="preserve"> </w:t>
      </w:r>
      <w:r>
        <w:rPr>
          <w:sz w:val="22"/>
          <w:szCs w:val="22"/>
          <w:lang w:val="en-US"/>
        </w:rPr>
        <w:t>an</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that</w:t>
      </w:r>
      <w:r w:rsidRPr="008D0E19">
        <w:rPr>
          <w:sz w:val="22"/>
          <w:szCs w:val="22"/>
          <w:lang w:val="en-US"/>
        </w:rPr>
        <w:t xml:space="preserve"> </w:t>
      </w:r>
      <w:r>
        <w:rPr>
          <w:sz w:val="22"/>
          <w:szCs w:val="22"/>
          <w:lang w:val="en-US"/>
        </w:rPr>
        <w:t>is</w:t>
      </w:r>
      <w:r w:rsidRPr="008D0E19">
        <w:rPr>
          <w:sz w:val="22"/>
          <w:szCs w:val="22"/>
          <w:lang w:val="en-US"/>
        </w:rPr>
        <w:t xml:space="preserve"> </w:t>
      </w:r>
      <w:r>
        <w:rPr>
          <w:sz w:val="22"/>
          <w:szCs w:val="22"/>
          <w:lang w:val="en-US"/>
        </w:rPr>
        <w:t>built</w:t>
      </w:r>
      <w:r w:rsidRPr="008D0E19">
        <w:rPr>
          <w:sz w:val="22"/>
          <w:szCs w:val="22"/>
          <w:lang w:val="en-US"/>
        </w:rPr>
        <w:t xml:space="preserve"> </w:t>
      </w:r>
      <w:r>
        <w:rPr>
          <w:sz w:val="22"/>
          <w:szCs w:val="22"/>
          <w:lang w:val="en-US"/>
        </w:rPr>
        <w:t>from</w:t>
      </w:r>
      <w:r w:rsidRPr="008D0E19">
        <w:rPr>
          <w:sz w:val="22"/>
          <w:szCs w:val="22"/>
          <w:lang w:val="en-US"/>
        </w:rPr>
        <w:t xml:space="preserve"> </w:t>
      </w:r>
      <w:r>
        <w:rPr>
          <w:sz w:val="22"/>
          <w:szCs w:val="22"/>
          <w:lang w:val="en-US"/>
        </w:rPr>
        <w:t>other</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using</w:t>
      </w:r>
      <w:r w:rsidRPr="008D0E19">
        <w:rPr>
          <w:sz w:val="22"/>
          <w:szCs w:val="22"/>
          <w:lang w:val="en-US"/>
        </w:rPr>
        <w:t xml:space="preserve"> </w:t>
      </w:r>
      <w:r>
        <w:rPr>
          <w:sz w:val="22"/>
          <w:szCs w:val="22"/>
          <w:lang w:val="en-US"/>
        </w:rPr>
        <w:t>composition</w:t>
      </w:r>
      <w:r w:rsidRPr="008D0E19">
        <w:rPr>
          <w:sz w:val="22"/>
          <w:szCs w:val="22"/>
          <w:lang w:val="en-US"/>
        </w:rPr>
        <w:t xml:space="preserve"> </w:t>
      </w:r>
      <w:r>
        <w:rPr>
          <w:sz w:val="22"/>
          <w:szCs w:val="22"/>
          <w:lang w:val="en-US"/>
        </w:rPr>
        <w:t>entity.</w:t>
      </w:r>
      <w:r w:rsidRPr="008D0E19">
        <w:rPr>
          <w:sz w:val="22"/>
          <w:szCs w:val="22"/>
          <w:lang w:val="en-US"/>
        </w:rPr>
        <w:t xml:space="preserve"> </w:t>
      </w:r>
      <w:r w:rsidR="006B12DC" w:rsidRPr="00840C83">
        <w:rPr>
          <w:sz w:val="22"/>
          <w:szCs w:val="22"/>
        </w:rPr>
        <w:t>Съставен обект се нарича обект, който е съставен от други обекти (версии на обекти) посредством композиция.</w:t>
      </w:r>
      <w:bookmarkEnd w:id="0"/>
      <w:r w:rsidR="006B12DC" w:rsidRPr="00840C83">
        <w:rPr>
          <w:sz w:val="22"/>
          <w:szCs w:val="22"/>
        </w:rPr>
        <w:t xml:space="preserve"> </w:t>
      </w:r>
    </w:p>
    <w:p w:rsidR="006B12DC" w:rsidRPr="00840C83" w:rsidRDefault="008D0E1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1" w:name="_Ref327391931"/>
      <w:r>
        <w:rPr>
          <w:sz w:val="22"/>
          <w:szCs w:val="22"/>
          <w:lang w:val="en-US"/>
        </w:rPr>
        <w:t>As</w:t>
      </w:r>
      <w:r w:rsidRPr="008D0E19">
        <w:rPr>
          <w:sz w:val="22"/>
          <w:szCs w:val="22"/>
        </w:rPr>
        <w:t xml:space="preserve"> </w:t>
      </w:r>
      <w:r>
        <w:rPr>
          <w:sz w:val="22"/>
          <w:szCs w:val="22"/>
          <w:lang w:val="en-US"/>
        </w:rPr>
        <w:t>composition</w:t>
      </w:r>
      <w:r w:rsidRPr="008D0E19">
        <w:rPr>
          <w:sz w:val="22"/>
          <w:szCs w:val="22"/>
        </w:rPr>
        <w:t xml:space="preserve"> </w:t>
      </w:r>
      <w:r>
        <w:rPr>
          <w:sz w:val="22"/>
          <w:szCs w:val="22"/>
          <w:lang w:val="en-US"/>
        </w:rPr>
        <w:t>we</w:t>
      </w:r>
      <w:r w:rsidRPr="008D0E19">
        <w:rPr>
          <w:sz w:val="22"/>
          <w:szCs w:val="22"/>
        </w:rPr>
        <w:t xml:space="preserve"> </w:t>
      </w:r>
      <w:r>
        <w:rPr>
          <w:sz w:val="22"/>
          <w:szCs w:val="22"/>
          <w:lang w:val="en-US"/>
        </w:rPr>
        <w:t>will</w:t>
      </w:r>
      <w:r w:rsidRPr="008D0E19">
        <w:rPr>
          <w:sz w:val="22"/>
          <w:szCs w:val="22"/>
        </w:rPr>
        <w:t xml:space="preserve"> </w:t>
      </w:r>
      <w:r>
        <w:rPr>
          <w:sz w:val="22"/>
          <w:szCs w:val="22"/>
          <w:lang w:val="en-US"/>
        </w:rPr>
        <w:t>comprise</w:t>
      </w:r>
      <w:r w:rsidRPr="008D0E19">
        <w:rPr>
          <w:sz w:val="22"/>
          <w:szCs w:val="22"/>
        </w:rPr>
        <w:t xml:space="preserve"> </w:t>
      </w:r>
      <w:r>
        <w:rPr>
          <w:sz w:val="22"/>
          <w:szCs w:val="22"/>
          <w:lang w:val="en-US"/>
        </w:rPr>
        <w:t>the</w:t>
      </w:r>
      <w:r w:rsidRPr="008D0E19">
        <w:rPr>
          <w:sz w:val="22"/>
          <w:szCs w:val="22"/>
        </w:rPr>
        <w:t xml:space="preserve"> </w:t>
      </w:r>
      <w:r>
        <w:rPr>
          <w:sz w:val="22"/>
          <w:szCs w:val="22"/>
          <w:lang w:val="en-US"/>
        </w:rPr>
        <w:t>entity</w:t>
      </w:r>
      <w:r w:rsidRPr="008D0E19">
        <w:rPr>
          <w:sz w:val="22"/>
          <w:szCs w:val="22"/>
        </w:rPr>
        <w:t xml:space="preserve"> </w:t>
      </w:r>
      <w:r>
        <w:rPr>
          <w:sz w:val="22"/>
          <w:szCs w:val="22"/>
          <w:lang w:val="en-US"/>
        </w:rPr>
        <w:t>that</w:t>
      </w:r>
      <w:r w:rsidRPr="008D0E19">
        <w:rPr>
          <w:sz w:val="22"/>
          <w:szCs w:val="22"/>
        </w:rPr>
        <w:t xml:space="preserve"> </w:t>
      </w:r>
      <w:r>
        <w:rPr>
          <w:sz w:val="22"/>
          <w:szCs w:val="22"/>
          <w:lang w:val="en-US"/>
        </w:rPr>
        <w:t>defines</w:t>
      </w:r>
      <w:r w:rsidRPr="008D0E19">
        <w:rPr>
          <w:sz w:val="22"/>
          <w:szCs w:val="22"/>
        </w:rPr>
        <w:t xml:space="preserve"> </w:t>
      </w:r>
      <w:r>
        <w:rPr>
          <w:sz w:val="22"/>
          <w:szCs w:val="22"/>
          <w:lang w:val="en-US"/>
        </w:rPr>
        <w:t>the</w:t>
      </w:r>
      <w:r w:rsidRPr="008D0E19">
        <w:rPr>
          <w:sz w:val="22"/>
          <w:szCs w:val="22"/>
        </w:rPr>
        <w:t xml:space="preserve"> </w:t>
      </w:r>
      <w:r>
        <w:rPr>
          <w:sz w:val="22"/>
          <w:szCs w:val="22"/>
          <w:lang w:val="en-US"/>
        </w:rPr>
        <w:t>relation between super</w:t>
      </w:r>
      <w:r w:rsidR="00AA6498">
        <w:rPr>
          <w:sz w:val="22"/>
          <w:szCs w:val="22"/>
          <w:lang w:val="en-US"/>
        </w:rPr>
        <w:t>-</w:t>
      </w:r>
      <w:r>
        <w:rPr>
          <w:sz w:val="22"/>
          <w:szCs w:val="22"/>
          <w:lang w:val="en-US"/>
        </w:rPr>
        <w:t>object and sub</w:t>
      </w:r>
      <w:r w:rsidR="00AA6498">
        <w:rPr>
          <w:sz w:val="22"/>
          <w:szCs w:val="22"/>
          <w:lang w:val="en-US"/>
        </w:rPr>
        <w:t>-</w:t>
      </w:r>
      <w:r>
        <w:rPr>
          <w:sz w:val="22"/>
          <w:szCs w:val="22"/>
          <w:lang w:val="en-US"/>
        </w:rPr>
        <w:t>object. One composed object could be super</w:t>
      </w:r>
      <w:r w:rsidR="00AA6498">
        <w:rPr>
          <w:sz w:val="22"/>
          <w:szCs w:val="22"/>
          <w:lang w:val="en-US"/>
        </w:rPr>
        <w:t>-</w:t>
      </w:r>
      <w:r>
        <w:rPr>
          <w:sz w:val="22"/>
          <w:szCs w:val="22"/>
          <w:lang w:val="en-US"/>
        </w:rPr>
        <w:t>object for one or more composition instances, i.e. to be built by one or more sub</w:t>
      </w:r>
      <w:r w:rsidR="00AA6498">
        <w:rPr>
          <w:sz w:val="22"/>
          <w:szCs w:val="22"/>
          <w:lang w:val="en-US"/>
        </w:rPr>
        <w:t>-</w:t>
      </w:r>
      <w:r>
        <w:rPr>
          <w:sz w:val="22"/>
          <w:szCs w:val="22"/>
          <w:lang w:val="en-US"/>
        </w:rPr>
        <w:t xml:space="preserve">objects. </w:t>
      </w:r>
      <w:bookmarkEnd w:id="1"/>
    </w:p>
    <w:p w:rsidR="006B12DC" w:rsidRPr="000914FA" w:rsidRDefault="003C65DC" w:rsidP="006B12DC">
      <w:pPr>
        <w:rPr>
          <w:lang w:val="en-US"/>
        </w:rPr>
      </w:pPr>
      <w:r>
        <w:rPr>
          <w:lang w:val="en-US"/>
        </w:rPr>
        <w:t>Adding of the composed objects and sub</w:t>
      </w:r>
      <w:r w:rsidR="00AA6498">
        <w:rPr>
          <w:lang w:val="en-US"/>
        </w:rPr>
        <w:t>-</w:t>
      </w:r>
      <w:r>
        <w:rPr>
          <w:lang w:val="en-US"/>
        </w:rPr>
        <w:t xml:space="preserve">objects in the domain leads to the need of redefinition of versioning process over versioned objects. On the following diagram is presented an example </w:t>
      </w:r>
      <w:r w:rsidR="000914FA">
        <w:rPr>
          <w:lang w:val="en-US"/>
        </w:rPr>
        <w:t>for</w:t>
      </w:r>
      <w:r>
        <w:rPr>
          <w:lang w:val="en-US"/>
        </w:rPr>
        <w:t xml:space="preserve"> change of version composition. Here</w:t>
      </w:r>
      <w:r w:rsidR="000914FA">
        <w:rPr>
          <w:lang w:val="en-US"/>
        </w:rPr>
        <w:t xml:space="preserve"> arrows represent changes in objects’ content among different versions of end product.</w:t>
      </w:r>
      <w:r w:rsidR="006B12DC" w:rsidRPr="000914FA">
        <w:rPr>
          <w:lang w:val="en-US"/>
        </w:rPr>
        <w:t xml:space="preserve">  </w:t>
      </w:r>
    </w:p>
    <w:p w:rsidR="006B12DC" w:rsidRPr="000914FA" w:rsidRDefault="006B12DC" w:rsidP="006B12DC">
      <w:pPr>
        <w:rPr>
          <w:lang w:val="en-US"/>
        </w:rPr>
      </w:pPr>
    </w:p>
    <w:p w:rsidR="00021600" w:rsidRDefault="00C37DE4" w:rsidP="00021600">
      <w:pPr>
        <w:keepNext/>
        <w:jc w:val="center"/>
      </w:pPr>
      <w:r>
        <w:object w:dxaOrig="5630" w:dyaOrig="3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25pt;height:187.5pt" o:ole="">
            <v:imagedata r:id="rId6" o:title=""/>
          </v:shape>
          <o:OLEObject Type="Embed" ProgID="Visio.Drawing.11" ShapeID="_x0000_i1025" DrawAspect="Content" ObjectID="_1429268110" r:id="rId7"/>
        </w:object>
      </w:r>
    </w:p>
    <w:p w:rsidR="006B12DC" w:rsidRPr="009909AB" w:rsidRDefault="00021600" w:rsidP="00AF6D62">
      <w:pPr>
        <w:pStyle w:val="Style6"/>
      </w:pPr>
      <w:r>
        <w:t xml:space="preserve">Figure </w:t>
      </w:r>
      <w:r w:rsidR="00240794">
        <w:fldChar w:fldCharType="begin"/>
      </w:r>
      <w:r>
        <w:instrText xml:space="preserve"> SEQ Figure \* ARABIC </w:instrText>
      </w:r>
      <w:r w:rsidR="00240794">
        <w:fldChar w:fldCharType="separate"/>
      </w:r>
      <w:r>
        <w:t>1</w:t>
      </w:r>
      <w:r w:rsidR="00240794">
        <w:fldChar w:fldCharType="end"/>
      </w:r>
      <w:r w:rsidR="00AF6D62" w:rsidRPr="00AF6D62">
        <w:t xml:space="preserve"> </w:t>
      </w:r>
      <w:r w:rsidR="00AF6D62" w:rsidRPr="009A5A58">
        <w:t>An example for change in objects’ content</w:t>
      </w:r>
    </w:p>
    <w:p w:rsidR="006B12DC" w:rsidRPr="000914FA" w:rsidRDefault="000914FA" w:rsidP="006B12DC">
      <w:pPr>
        <w:rPr>
          <w:lang w:val="bg-BG"/>
        </w:rPr>
      </w:pPr>
      <w:r>
        <w:rPr>
          <w:lang w:val="en-US"/>
        </w:rPr>
        <w:t>On</w:t>
      </w:r>
      <w:r w:rsidRPr="000914FA">
        <w:rPr>
          <w:lang w:val="bg-BG"/>
        </w:rPr>
        <w:t xml:space="preserve"> </w:t>
      </w:r>
      <w:r>
        <w:rPr>
          <w:lang w:val="en-US"/>
        </w:rPr>
        <w:t>versions</w:t>
      </w:r>
      <w:r w:rsidRPr="000914FA">
        <w:rPr>
          <w:lang w:val="bg-BG"/>
        </w:rPr>
        <w:t xml:space="preserve"> </w:t>
      </w:r>
      <w:r>
        <w:rPr>
          <w:lang w:val="en-US"/>
        </w:rPr>
        <w:t>binding</w:t>
      </w:r>
      <w:r w:rsidRPr="000914FA">
        <w:rPr>
          <w:lang w:val="bg-BG"/>
        </w:rPr>
        <w:t xml:space="preserve"> </w:t>
      </w:r>
      <w:r>
        <w:rPr>
          <w:lang w:val="en-US"/>
        </w:rPr>
        <w:t>of</w:t>
      </w:r>
      <w:r w:rsidRPr="000914FA">
        <w:rPr>
          <w:lang w:val="bg-BG"/>
        </w:rPr>
        <w:t xml:space="preserve"> </w:t>
      </w:r>
      <w:r>
        <w:rPr>
          <w:lang w:val="en-US"/>
        </w:rPr>
        <w:t>certain</w:t>
      </w:r>
      <w:r w:rsidRPr="000914FA">
        <w:rPr>
          <w:lang w:val="bg-BG"/>
        </w:rPr>
        <w:t xml:space="preserve"> </w:t>
      </w:r>
      <w:r>
        <w:rPr>
          <w:lang w:val="en-US"/>
        </w:rPr>
        <w:t>versioned</w:t>
      </w:r>
      <w:r w:rsidRPr="000914FA">
        <w:rPr>
          <w:lang w:val="bg-BG"/>
        </w:rPr>
        <w:t xml:space="preserve"> </w:t>
      </w:r>
      <w:r>
        <w:rPr>
          <w:lang w:val="en-US"/>
        </w:rPr>
        <w:t>object</w:t>
      </w:r>
      <w:r w:rsidRPr="000914FA">
        <w:rPr>
          <w:lang w:val="bg-BG"/>
        </w:rPr>
        <w:t xml:space="preserve"> </w:t>
      </w:r>
      <w:r>
        <w:rPr>
          <w:lang w:val="en-US"/>
        </w:rPr>
        <w:t>it</w:t>
      </w:r>
      <w:r w:rsidRPr="000914FA">
        <w:rPr>
          <w:lang w:val="bg-BG"/>
        </w:rPr>
        <w:t xml:space="preserve"> </w:t>
      </w:r>
      <w:r>
        <w:rPr>
          <w:lang w:val="en-US"/>
        </w:rPr>
        <w:t>is</w:t>
      </w:r>
      <w:r w:rsidRPr="000914FA">
        <w:rPr>
          <w:lang w:val="bg-BG"/>
        </w:rPr>
        <w:t xml:space="preserve"> </w:t>
      </w:r>
      <w:r>
        <w:rPr>
          <w:lang w:val="en-US"/>
        </w:rPr>
        <w:t>necessary</w:t>
      </w:r>
      <w:r w:rsidRPr="000914FA">
        <w:rPr>
          <w:lang w:val="bg-BG"/>
        </w:rPr>
        <w:t xml:space="preserve"> </w:t>
      </w:r>
      <w:r>
        <w:rPr>
          <w:lang w:val="en-US"/>
        </w:rPr>
        <w:t>to</w:t>
      </w:r>
      <w:r w:rsidRPr="000914FA">
        <w:rPr>
          <w:lang w:val="bg-BG"/>
        </w:rPr>
        <w:t xml:space="preserve"> </w:t>
      </w:r>
      <w:r>
        <w:rPr>
          <w:lang w:val="en-US"/>
        </w:rPr>
        <w:t>use</w:t>
      </w:r>
      <w:r w:rsidRPr="000914FA">
        <w:rPr>
          <w:lang w:val="bg-BG"/>
        </w:rPr>
        <w:t xml:space="preserve"> </w:t>
      </w:r>
      <w:r>
        <w:rPr>
          <w:lang w:val="en-US"/>
        </w:rPr>
        <w:t>relation</w:t>
      </w:r>
      <w:r w:rsidRPr="000914FA">
        <w:rPr>
          <w:lang w:val="bg-BG"/>
        </w:rPr>
        <w:t xml:space="preserve"> </w:t>
      </w:r>
      <w:r>
        <w:rPr>
          <w:lang w:val="en-US"/>
        </w:rPr>
        <w:t>of</w:t>
      </w:r>
      <w:r w:rsidRPr="000914FA">
        <w:rPr>
          <w:lang w:val="bg-BG"/>
        </w:rPr>
        <w:t xml:space="preserve"> </w:t>
      </w:r>
      <w:r>
        <w:rPr>
          <w:lang w:val="en-US"/>
        </w:rPr>
        <w:t>type</w:t>
      </w:r>
      <w:r w:rsidR="006B12DC" w:rsidRPr="000914FA">
        <w:rPr>
          <w:lang w:val="bg-BG"/>
        </w:rPr>
        <w:t xml:space="preserve"> </w:t>
      </w:r>
      <w:r w:rsidR="006B12DC" w:rsidRPr="000914FA">
        <w:rPr>
          <w:lang w:val="en-US"/>
        </w:rPr>
        <w:t>foreign</w:t>
      </w:r>
      <w:r w:rsidR="006B12DC" w:rsidRPr="000914FA">
        <w:rPr>
          <w:lang w:val="bg-BG"/>
        </w:rPr>
        <w:t xml:space="preserve"> </w:t>
      </w:r>
      <w:r w:rsidR="006B12DC" w:rsidRPr="000914FA">
        <w:rPr>
          <w:lang w:val="en-US"/>
        </w:rPr>
        <w:t>key</w:t>
      </w:r>
      <w:r w:rsidR="006B12DC" w:rsidRPr="000914FA">
        <w:rPr>
          <w:lang w:val="bg-BG"/>
        </w:rPr>
        <w:t xml:space="preserve">. </w:t>
      </w:r>
      <w:r>
        <w:rPr>
          <w:lang w:val="en-US"/>
        </w:rPr>
        <w:t>From</w:t>
      </w:r>
      <w:r w:rsidRPr="000914FA">
        <w:rPr>
          <w:lang w:val="bg-BG"/>
        </w:rPr>
        <w:t xml:space="preserve"> </w:t>
      </w:r>
      <w:r>
        <w:rPr>
          <w:lang w:val="en-US"/>
        </w:rPr>
        <w:t>this</w:t>
      </w:r>
      <w:r w:rsidRPr="000914FA">
        <w:rPr>
          <w:lang w:val="bg-BG"/>
        </w:rPr>
        <w:t xml:space="preserve"> </w:t>
      </w:r>
      <w:r>
        <w:rPr>
          <w:lang w:val="en-US"/>
        </w:rPr>
        <w:t>pursue</w:t>
      </w:r>
      <w:r w:rsidRPr="000914FA">
        <w:rPr>
          <w:lang w:val="bg-BG"/>
        </w:rPr>
        <w:t xml:space="preserve"> </w:t>
      </w:r>
      <w:r>
        <w:rPr>
          <w:lang w:val="en-US"/>
        </w:rPr>
        <w:t>that</w:t>
      </w:r>
      <w:r w:rsidRPr="000914FA">
        <w:rPr>
          <w:lang w:val="bg-BG"/>
        </w:rPr>
        <w:t xml:space="preserve"> </w:t>
      </w:r>
      <w:r w:rsidRPr="00ED2E5B">
        <w:rPr>
          <w:b/>
          <w:lang w:val="en-US"/>
        </w:rPr>
        <w:t>versioned</w:t>
      </w:r>
      <w:r w:rsidRPr="00ED2E5B">
        <w:rPr>
          <w:b/>
          <w:lang w:val="bg-BG"/>
        </w:rPr>
        <w:t xml:space="preserve"> </w:t>
      </w:r>
      <w:r w:rsidRPr="00ED2E5B">
        <w:rPr>
          <w:b/>
          <w:lang w:val="en-US"/>
        </w:rPr>
        <w:t>object</w:t>
      </w:r>
      <w:r w:rsidRPr="00ED2E5B">
        <w:rPr>
          <w:b/>
          <w:lang w:val="bg-BG"/>
        </w:rPr>
        <w:t xml:space="preserve"> </w:t>
      </w:r>
      <w:r w:rsidRPr="00ED2E5B">
        <w:rPr>
          <w:b/>
          <w:lang w:val="en-US"/>
        </w:rPr>
        <w:t>entity</w:t>
      </w:r>
      <w:r w:rsidRPr="000914FA">
        <w:rPr>
          <w:lang w:val="bg-BG"/>
        </w:rPr>
        <w:t xml:space="preserve"> </w:t>
      </w:r>
      <w:r>
        <w:rPr>
          <w:lang w:val="en-US"/>
        </w:rPr>
        <w:t>has</w:t>
      </w:r>
      <w:r w:rsidRPr="000914FA">
        <w:rPr>
          <w:lang w:val="bg-BG"/>
        </w:rPr>
        <w:t xml:space="preserve"> </w:t>
      </w:r>
      <w:r>
        <w:rPr>
          <w:lang w:val="en-US"/>
        </w:rPr>
        <w:t>to</w:t>
      </w:r>
      <w:r w:rsidRPr="000914FA">
        <w:rPr>
          <w:lang w:val="bg-BG"/>
        </w:rPr>
        <w:t xml:space="preserve"> </w:t>
      </w:r>
      <w:r>
        <w:rPr>
          <w:lang w:val="en-US"/>
        </w:rPr>
        <w:t>consist</w:t>
      </w:r>
      <w:r w:rsidRPr="000914FA">
        <w:rPr>
          <w:lang w:val="bg-BG"/>
        </w:rPr>
        <w:t xml:space="preserve"> </w:t>
      </w:r>
      <w:r>
        <w:rPr>
          <w:lang w:val="en-US"/>
        </w:rPr>
        <w:t>only</w:t>
      </w:r>
      <w:r w:rsidRPr="000914FA">
        <w:rPr>
          <w:lang w:val="bg-BG"/>
        </w:rPr>
        <w:t xml:space="preserve"> </w:t>
      </w:r>
      <w:r>
        <w:rPr>
          <w:lang w:val="en-US"/>
        </w:rPr>
        <w:t>of</w:t>
      </w:r>
      <w:r w:rsidRPr="000914FA">
        <w:rPr>
          <w:lang w:val="bg-BG"/>
        </w:rPr>
        <w:t xml:space="preserve"> </w:t>
      </w:r>
      <w:r>
        <w:rPr>
          <w:lang w:val="en-US"/>
        </w:rPr>
        <w:t>unique</w:t>
      </w:r>
      <w:r w:rsidRPr="000914FA">
        <w:rPr>
          <w:lang w:val="bg-BG"/>
        </w:rPr>
        <w:t xml:space="preserve"> </w:t>
      </w:r>
      <w:r>
        <w:rPr>
          <w:lang w:val="en-US"/>
        </w:rPr>
        <w:t>and</w:t>
      </w:r>
      <w:r w:rsidRPr="000914FA">
        <w:rPr>
          <w:lang w:val="bg-BG"/>
        </w:rPr>
        <w:t xml:space="preserve"> </w:t>
      </w:r>
      <w:r>
        <w:rPr>
          <w:lang w:val="en-US"/>
        </w:rPr>
        <w:t>immutable number. It</w:t>
      </w:r>
      <w:r w:rsidRPr="000914FA">
        <w:rPr>
          <w:lang w:val="en-US"/>
        </w:rPr>
        <w:t xml:space="preserve"> </w:t>
      </w:r>
      <w:r>
        <w:rPr>
          <w:lang w:val="en-US"/>
        </w:rPr>
        <w:t>is</w:t>
      </w:r>
      <w:r w:rsidRPr="000914FA">
        <w:rPr>
          <w:lang w:val="en-US"/>
        </w:rPr>
        <w:t xml:space="preserve"> </w:t>
      </w:r>
      <w:r>
        <w:rPr>
          <w:lang w:val="en-US"/>
        </w:rPr>
        <w:t>useful</w:t>
      </w:r>
      <w:r w:rsidRPr="000914FA">
        <w:rPr>
          <w:lang w:val="en-US"/>
        </w:rPr>
        <w:t xml:space="preserve"> </w:t>
      </w:r>
      <w:r>
        <w:rPr>
          <w:lang w:val="en-US"/>
        </w:rPr>
        <w:t>to regard that number as primary key for the entity.</w:t>
      </w:r>
    </w:p>
    <w:p w:rsidR="006B12DC" w:rsidRPr="00ED2E5B" w:rsidRDefault="00ED2E5B" w:rsidP="006B12DC">
      <w:pPr>
        <w:rPr>
          <w:lang w:val="bg-BG"/>
        </w:rPr>
      </w:pPr>
      <w:r>
        <w:rPr>
          <w:lang w:val="en-US"/>
        </w:rPr>
        <w:t>Object</w:t>
      </w:r>
      <w:r w:rsidRPr="00ED2E5B">
        <w:rPr>
          <w:lang w:val="bg-BG"/>
        </w:rPr>
        <w:t>’</w:t>
      </w:r>
      <w:r>
        <w:rPr>
          <w:lang w:val="en-US"/>
        </w:rPr>
        <w:t>s</w:t>
      </w:r>
      <w:r w:rsidRPr="00ED2E5B">
        <w:rPr>
          <w:lang w:val="bg-BG"/>
        </w:rPr>
        <w:t xml:space="preserve"> </w:t>
      </w:r>
      <w:r>
        <w:rPr>
          <w:lang w:val="en-US"/>
        </w:rPr>
        <w:t>versions</w:t>
      </w:r>
      <w:r w:rsidRPr="00ED2E5B">
        <w:rPr>
          <w:lang w:val="bg-BG"/>
        </w:rPr>
        <w:t xml:space="preserve"> </w:t>
      </w:r>
      <w:r>
        <w:rPr>
          <w:lang w:val="en-US"/>
        </w:rPr>
        <w:t>could</w:t>
      </w:r>
      <w:r w:rsidRPr="00ED2E5B">
        <w:rPr>
          <w:lang w:val="bg-BG"/>
        </w:rPr>
        <w:t xml:space="preserve"> </w:t>
      </w:r>
      <w:r>
        <w:rPr>
          <w:lang w:val="en-US"/>
        </w:rPr>
        <w:t>be</w:t>
      </w:r>
      <w:r w:rsidRPr="00ED2E5B">
        <w:rPr>
          <w:lang w:val="bg-BG"/>
        </w:rPr>
        <w:t xml:space="preserve"> </w:t>
      </w:r>
      <w:r w:rsidR="006B12DC" w:rsidRPr="00ED2E5B">
        <w:rPr>
          <w:lang w:val="bg-BG"/>
        </w:rPr>
        <w:t>разглеждат</w:t>
      </w:r>
      <w:r w:rsidRPr="00ED2E5B">
        <w:rPr>
          <w:lang w:val="bg-BG"/>
        </w:rPr>
        <w:t xml:space="preserve"> </w:t>
      </w:r>
      <w:r>
        <w:rPr>
          <w:lang w:val="en-US"/>
        </w:rPr>
        <w:t>as</w:t>
      </w:r>
      <w:r w:rsidRPr="00ED2E5B">
        <w:rPr>
          <w:lang w:val="bg-BG"/>
        </w:rPr>
        <w:t xml:space="preserve"> </w:t>
      </w:r>
      <w:r>
        <w:rPr>
          <w:lang w:val="en-US"/>
        </w:rPr>
        <w:t>its</w:t>
      </w:r>
      <w:r w:rsidRPr="00ED2E5B">
        <w:rPr>
          <w:lang w:val="bg-BG"/>
        </w:rPr>
        <w:t xml:space="preserve"> </w:t>
      </w:r>
      <w:r>
        <w:rPr>
          <w:lang w:val="en-US"/>
        </w:rPr>
        <w:t>primitives</w:t>
      </w:r>
      <w:r w:rsidRPr="00ED2E5B">
        <w:rPr>
          <w:lang w:val="bg-BG"/>
        </w:rPr>
        <w:t xml:space="preserve"> (</w:t>
      </w:r>
      <w:r w:rsidRPr="00ED2E5B">
        <w:rPr>
          <w:b/>
          <w:lang w:val="en-US"/>
        </w:rPr>
        <w:t>versioned</w:t>
      </w:r>
      <w:r w:rsidRPr="00ED2E5B">
        <w:rPr>
          <w:b/>
          <w:lang w:val="bg-BG"/>
        </w:rPr>
        <w:t xml:space="preserve"> </w:t>
      </w:r>
      <w:r w:rsidRPr="00ED2E5B">
        <w:rPr>
          <w:b/>
          <w:lang w:val="en-US"/>
        </w:rPr>
        <w:t>primitives</w:t>
      </w:r>
      <w:r w:rsidRPr="00ED2E5B">
        <w:rPr>
          <w:lang w:val="bg-BG"/>
        </w:rPr>
        <w:t xml:space="preserve">) </w:t>
      </w:r>
      <w:r>
        <w:rPr>
          <w:lang w:val="en-US"/>
        </w:rPr>
        <w:t>with</w:t>
      </w:r>
      <w:r w:rsidRPr="00ED2E5B">
        <w:rPr>
          <w:lang w:val="bg-BG"/>
        </w:rPr>
        <w:t xml:space="preserve"> </w:t>
      </w:r>
      <w:r>
        <w:rPr>
          <w:lang w:val="en-US"/>
        </w:rPr>
        <w:t>the</w:t>
      </w:r>
      <w:r w:rsidRPr="00ED2E5B">
        <w:rPr>
          <w:lang w:val="bg-BG"/>
        </w:rPr>
        <w:t xml:space="preserve"> </w:t>
      </w:r>
      <w:r>
        <w:rPr>
          <w:lang w:val="en-US"/>
        </w:rPr>
        <w:t>following</w:t>
      </w:r>
      <w:r w:rsidRPr="00ED2E5B">
        <w:rPr>
          <w:lang w:val="bg-BG"/>
        </w:rPr>
        <w:t xml:space="preserve"> </w:t>
      </w:r>
      <w:r>
        <w:rPr>
          <w:lang w:val="en-US"/>
        </w:rPr>
        <w:t>attributes</w:t>
      </w:r>
      <w:r w:rsidRPr="00ED2E5B">
        <w:rPr>
          <w:lang w:val="bg-BG"/>
        </w:rPr>
        <w:t>:</w:t>
      </w:r>
    </w:p>
    <w:p w:rsidR="006B12DC" w:rsidRPr="009909AB" w:rsidRDefault="00ED2E5B" w:rsidP="006B12DC">
      <w:pPr>
        <w:numPr>
          <w:ilvl w:val="0"/>
          <w:numId w:val="2"/>
        </w:numPr>
        <w:tabs>
          <w:tab w:val="num" w:pos="1276"/>
        </w:tabs>
        <w:spacing w:after="0" w:line="360" w:lineRule="auto"/>
        <w:ind w:left="1276" w:hanging="376"/>
        <w:jc w:val="both"/>
      </w:pPr>
      <w:r>
        <w:rPr>
          <w:lang w:val="en-US"/>
        </w:rPr>
        <w:t>Versioned</w:t>
      </w:r>
      <w:r w:rsidRPr="00ED2E5B">
        <w:t xml:space="preserve"> </w:t>
      </w:r>
      <w:r>
        <w:rPr>
          <w:lang w:val="en-US"/>
        </w:rPr>
        <w:t>object</w:t>
      </w:r>
      <w:r w:rsidRPr="00ED2E5B">
        <w:t xml:space="preserve"> </w:t>
      </w:r>
      <w:r>
        <w:rPr>
          <w:lang w:val="en-US"/>
        </w:rPr>
        <w:t>id</w:t>
      </w:r>
    </w:p>
    <w:p w:rsidR="006B12DC" w:rsidRPr="00ED2E5B" w:rsidRDefault="00ED2E5B" w:rsidP="006B12DC">
      <w:pPr>
        <w:numPr>
          <w:ilvl w:val="0"/>
          <w:numId w:val="2"/>
        </w:numPr>
        <w:tabs>
          <w:tab w:val="num" w:pos="1276"/>
        </w:tabs>
        <w:spacing w:after="0" w:line="360" w:lineRule="auto"/>
        <w:ind w:left="1276" w:hanging="376"/>
        <w:jc w:val="both"/>
        <w:rPr>
          <w:lang w:val="en-US"/>
        </w:rPr>
      </w:pPr>
      <w:r>
        <w:rPr>
          <w:lang w:val="en-US"/>
        </w:rPr>
        <w:t>Version</w:t>
      </w:r>
      <w:r w:rsidRPr="00ED2E5B">
        <w:rPr>
          <w:lang w:val="en-US"/>
        </w:rPr>
        <w:t xml:space="preserve"> </w:t>
      </w:r>
      <w:r>
        <w:rPr>
          <w:lang w:val="en-US"/>
        </w:rPr>
        <w:t>number</w:t>
      </w:r>
      <w:r w:rsidRPr="00ED2E5B">
        <w:rPr>
          <w:lang w:val="en-US"/>
        </w:rPr>
        <w:t xml:space="preserve"> – </w:t>
      </w:r>
      <w:r>
        <w:rPr>
          <w:lang w:val="en-US"/>
        </w:rPr>
        <w:t>a</w:t>
      </w:r>
      <w:r w:rsidRPr="00ED2E5B">
        <w:rPr>
          <w:lang w:val="en-US"/>
        </w:rPr>
        <w:t xml:space="preserve"> </w:t>
      </w:r>
      <w:r>
        <w:rPr>
          <w:lang w:val="en-US"/>
        </w:rPr>
        <w:t>serial</w:t>
      </w:r>
      <w:r w:rsidRPr="00ED2E5B">
        <w:rPr>
          <w:lang w:val="en-US"/>
        </w:rPr>
        <w:t xml:space="preserve"> </w:t>
      </w:r>
      <w:r>
        <w:rPr>
          <w:lang w:val="en-US"/>
        </w:rPr>
        <w:t>number</w:t>
      </w:r>
      <w:r w:rsidRPr="00ED2E5B">
        <w:rPr>
          <w:lang w:val="en-US"/>
        </w:rPr>
        <w:t xml:space="preserve"> </w:t>
      </w:r>
      <w:r>
        <w:rPr>
          <w:lang w:val="en-US"/>
        </w:rPr>
        <w:t>which</w:t>
      </w:r>
      <w:r w:rsidRPr="00ED2E5B">
        <w:rPr>
          <w:lang w:val="en-US"/>
        </w:rPr>
        <w:t xml:space="preserve"> </w:t>
      </w:r>
      <w:r>
        <w:rPr>
          <w:lang w:val="en-US"/>
        </w:rPr>
        <w:t>specify</w:t>
      </w:r>
      <w:r w:rsidRPr="00ED2E5B">
        <w:rPr>
          <w:lang w:val="en-US"/>
        </w:rPr>
        <w:t xml:space="preserve"> </w:t>
      </w:r>
      <w:r>
        <w:rPr>
          <w:lang w:val="en-US"/>
        </w:rPr>
        <w:t>in</w:t>
      </w:r>
      <w:r w:rsidRPr="00ED2E5B">
        <w:rPr>
          <w:lang w:val="en-US"/>
        </w:rPr>
        <w:t xml:space="preserve"> </w:t>
      </w:r>
      <w:r>
        <w:rPr>
          <w:lang w:val="en-US"/>
        </w:rPr>
        <w:t>unique</w:t>
      </w:r>
      <w:r w:rsidRPr="00ED2E5B">
        <w:rPr>
          <w:lang w:val="en-US"/>
        </w:rPr>
        <w:t xml:space="preserve"> </w:t>
      </w:r>
      <w:r>
        <w:rPr>
          <w:lang w:val="en-US"/>
        </w:rPr>
        <w:t>way</w:t>
      </w:r>
      <w:r w:rsidRPr="00ED2E5B">
        <w:rPr>
          <w:lang w:val="en-US"/>
        </w:rPr>
        <w:t xml:space="preserve"> </w:t>
      </w:r>
      <w:r>
        <w:rPr>
          <w:lang w:val="en-US"/>
        </w:rPr>
        <w:t>the</w:t>
      </w:r>
      <w:r w:rsidRPr="00ED2E5B">
        <w:rPr>
          <w:lang w:val="en-US"/>
        </w:rPr>
        <w:t xml:space="preserve"> </w:t>
      </w:r>
      <w:r>
        <w:rPr>
          <w:lang w:val="en-US"/>
        </w:rPr>
        <w:t>version</w:t>
      </w:r>
      <w:r w:rsidRPr="00ED2E5B">
        <w:rPr>
          <w:lang w:val="en-US"/>
        </w:rPr>
        <w:t xml:space="preserve"> </w:t>
      </w:r>
      <w:r>
        <w:rPr>
          <w:lang w:val="en-US"/>
        </w:rPr>
        <w:t>within</w:t>
      </w:r>
      <w:r w:rsidRPr="00ED2E5B">
        <w:rPr>
          <w:lang w:val="en-US"/>
        </w:rPr>
        <w:t xml:space="preserve"> </w:t>
      </w:r>
      <w:r>
        <w:rPr>
          <w:lang w:val="en-US"/>
        </w:rPr>
        <w:t>the</w:t>
      </w:r>
      <w:r w:rsidRPr="00ED2E5B">
        <w:rPr>
          <w:lang w:val="en-US"/>
        </w:rPr>
        <w:t xml:space="preserve"> </w:t>
      </w:r>
      <w:r>
        <w:rPr>
          <w:lang w:val="en-US"/>
        </w:rPr>
        <w:t>versioned</w:t>
      </w:r>
      <w:r w:rsidRPr="00ED2E5B">
        <w:rPr>
          <w:lang w:val="en-US"/>
        </w:rPr>
        <w:t xml:space="preserve"> </w:t>
      </w:r>
      <w:r>
        <w:rPr>
          <w:lang w:val="en-US"/>
        </w:rPr>
        <w:t>object</w:t>
      </w:r>
      <w:r w:rsidRPr="00ED2E5B">
        <w:rPr>
          <w:lang w:val="en-US"/>
        </w:rPr>
        <w:t>.</w:t>
      </w:r>
      <w:r w:rsidR="006B12DC" w:rsidRPr="00ED2E5B">
        <w:rPr>
          <w:lang w:val="en-US"/>
        </w:rPr>
        <w:t xml:space="preserve"> </w:t>
      </w:r>
    </w:p>
    <w:p w:rsidR="006B12DC" w:rsidRPr="009909AB" w:rsidRDefault="00ED2E5B" w:rsidP="006B12DC">
      <w:pPr>
        <w:numPr>
          <w:ilvl w:val="0"/>
          <w:numId w:val="2"/>
        </w:numPr>
        <w:tabs>
          <w:tab w:val="num" w:pos="1276"/>
        </w:tabs>
        <w:spacing w:after="0" w:line="360" w:lineRule="auto"/>
        <w:ind w:left="1276" w:hanging="376"/>
        <w:jc w:val="both"/>
      </w:pPr>
      <w:r>
        <w:rPr>
          <w:lang w:val="en-US"/>
        </w:rPr>
        <w:t>Object’s name. Setting the name to be on primitive level allows to the user to track among different versions even then the object is renamed. This</w:t>
      </w:r>
      <w:r w:rsidRPr="00ED2E5B">
        <w:rPr>
          <w:lang w:val="en-US"/>
        </w:rPr>
        <w:t xml:space="preserve"> </w:t>
      </w:r>
      <w:r>
        <w:rPr>
          <w:lang w:val="en-US"/>
        </w:rPr>
        <w:t>model</w:t>
      </w:r>
      <w:r w:rsidRPr="00ED2E5B">
        <w:rPr>
          <w:lang w:val="en-US"/>
        </w:rPr>
        <w:t xml:space="preserve"> </w:t>
      </w:r>
      <w:r>
        <w:rPr>
          <w:lang w:val="en-US"/>
        </w:rPr>
        <w:t>becomes</w:t>
      </w:r>
      <w:r w:rsidRPr="00ED2E5B">
        <w:rPr>
          <w:lang w:val="en-US"/>
        </w:rPr>
        <w:t xml:space="preserve"> </w:t>
      </w:r>
      <w:r>
        <w:rPr>
          <w:lang w:val="en-US"/>
        </w:rPr>
        <w:t>more</w:t>
      </w:r>
      <w:r w:rsidRPr="00ED2E5B">
        <w:rPr>
          <w:lang w:val="en-US"/>
        </w:rPr>
        <w:t xml:space="preserve"> </w:t>
      </w:r>
      <w:r>
        <w:rPr>
          <w:lang w:val="en-US"/>
        </w:rPr>
        <w:lastRenderedPageBreak/>
        <w:t>complete, excluding the weakness related with object (file) renaming</w:t>
      </w:r>
      <w:r w:rsidR="006B12DC" w:rsidRPr="00ED2E5B">
        <w:rPr>
          <w:lang w:val="en-US"/>
        </w:rPr>
        <w:t xml:space="preserve"> </w:t>
      </w:r>
      <w:r>
        <w:rPr>
          <w:lang w:val="en-US"/>
        </w:rPr>
        <w:t xml:space="preserve">in systems as CVS, SVN, </w:t>
      </w:r>
      <w:proofErr w:type="spellStart"/>
      <w:r>
        <w:rPr>
          <w:lang w:val="en-US"/>
        </w:rPr>
        <w:t>Git</w:t>
      </w:r>
      <w:proofErr w:type="spellEnd"/>
      <w:r>
        <w:rPr>
          <w:lang w:val="en-US"/>
        </w:rPr>
        <w:t>, Mercury, and etc</w:t>
      </w:r>
      <w:r w:rsidR="006B12DC" w:rsidRPr="00ED2E5B">
        <w:rPr>
          <w:lang w:val="en-US"/>
        </w:rPr>
        <w:t xml:space="preserve">. </w:t>
      </w:r>
      <w:r w:rsidR="006B12DC" w:rsidRPr="009909AB">
        <w:t>[</w:t>
      </w:r>
      <w:r w:rsidR="009D3193">
        <w:rPr>
          <w:lang w:val="en-US"/>
        </w:rPr>
        <w:t>2</w:t>
      </w:r>
      <w:r w:rsidR="009D3193">
        <w:t>, 4</w:t>
      </w:r>
      <w:r w:rsidR="006B12DC" w:rsidRPr="001E5000">
        <w:t xml:space="preserve">, </w:t>
      </w:r>
      <w:r w:rsidR="009D3193">
        <w:rPr>
          <w:lang w:val="en-US"/>
        </w:rPr>
        <w:t>5</w:t>
      </w:r>
      <w:r w:rsidR="006B12DC" w:rsidRPr="001E5000">
        <w:t xml:space="preserve">, </w:t>
      </w:r>
      <w:r w:rsidR="009D3193">
        <w:rPr>
          <w:lang w:val="en-US"/>
        </w:rPr>
        <w:t>6</w:t>
      </w:r>
      <w:r w:rsidR="006B12DC" w:rsidRPr="001E5000">
        <w:t xml:space="preserve">, </w:t>
      </w:r>
      <w:r w:rsidR="009D3193">
        <w:rPr>
          <w:lang w:val="en-US"/>
        </w:rPr>
        <w:t>7</w:t>
      </w:r>
      <w:r w:rsidR="006B12DC" w:rsidRPr="001E5000">
        <w:t xml:space="preserve">, </w:t>
      </w:r>
      <w:r w:rsidR="009D3193">
        <w:rPr>
          <w:lang w:val="en-US"/>
        </w:rPr>
        <w:t>8</w:t>
      </w:r>
      <w:r w:rsidR="006B12DC" w:rsidRPr="009909AB">
        <w:t xml:space="preserve">]. </w:t>
      </w:r>
    </w:p>
    <w:p w:rsidR="006B12DC" w:rsidRPr="009909AB" w:rsidRDefault="00ED2E5B" w:rsidP="006B12DC">
      <w:pPr>
        <w:numPr>
          <w:ilvl w:val="0"/>
          <w:numId w:val="2"/>
        </w:numPr>
        <w:tabs>
          <w:tab w:val="num" w:pos="1276"/>
        </w:tabs>
        <w:spacing w:after="0" w:line="360" w:lineRule="auto"/>
        <w:ind w:left="1276" w:hanging="376"/>
        <w:jc w:val="both"/>
      </w:pPr>
      <w:r>
        <w:rPr>
          <w:lang w:val="en-US"/>
        </w:rPr>
        <w:t>Object</w:t>
      </w:r>
      <w:r w:rsidRPr="00ED2E5B">
        <w:t xml:space="preserve"> </w:t>
      </w:r>
      <w:r>
        <w:rPr>
          <w:lang w:val="en-US"/>
        </w:rPr>
        <w:t>content</w:t>
      </w:r>
      <w:r w:rsidRPr="00ED2E5B">
        <w:t>.</w:t>
      </w:r>
    </w:p>
    <w:p w:rsidR="00ED2E5B" w:rsidRDefault="00ED2E5B" w:rsidP="006B12DC">
      <w:pPr>
        <w:rPr>
          <w:lang w:val="en-US"/>
        </w:rPr>
      </w:pPr>
      <w:r>
        <w:rPr>
          <w:lang w:val="en-US"/>
        </w:rPr>
        <w:t>Versioned</w:t>
      </w:r>
      <w:r w:rsidRPr="00ED2E5B">
        <w:rPr>
          <w:lang w:val="en-US"/>
        </w:rPr>
        <w:t xml:space="preserve"> </w:t>
      </w:r>
      <w:r>
        <w:rPr>
          <w:lang w:val="en-US"/>
        </w:rPr>
        <w:t xml:space="preserve">primitive is determined in unique way using the couple </w:t>
      </w:r>
      <w:r w:rsidRPr="00ED2E5B">
        <w:rPr>
          <w:b/>
          <w:lang w:val="en-US"/>
        </w:rPr>
        <w:t>versioned object id</w:t>
      </w:r>
      <w:r>
        <w:rPr>
          <w:lang w:val="en-US"/>
        </w:rPr>
        <w:t xml:space="preserve"> and </w:t>
      </w:r>
      <w:r w:rsidRPr="00ED2E5B">
        <w:rPr>
          <w:b/>
          <w:lang w:val="en-US"/>
        </w:rPr>
        <w:t>version number</w:t>
      </w:r>
      <w:r>
        <w:rPr>
          <w:lang w:val="en-US"/>
        </w:rPr>
        <w:t>. In spite of the possibility to use that unique pair and compound key, good practice in ER model design</w:t>
      </w:r>
      <w:r w:rsidR="009F4271">
        <w:rPr>
          <w:lang w:val="en-US"/>
        </w:rPr>
        <w:t xml:space="preserve"> [1] recommends that each entity to possess its own not compound key. In our case we will introduce an additional field as a primary key – global version number.</w:t>
      </w:r>
    </w:p>
    <w:p w:rsidR="006B12DC" w:rsidRDefault="00281AE0" w:rsidP="006B12DC">
      <w:pPr>
        <w:rPr>
          <w:lang w:val="en-US"/>
        </w:rPr>
      </w:pPr>
      <w:r>
        <w:rPr>
          <w:lang w:val="en-US"/>
        </w:rPr>
        <w:t xml:space="preserve">Versioning of composed object requires </w:t>
      </w:r>
      <w:r w:rsidR="00C74261">
        <w:rPr>
          <w:lang w:val="en-US"/>
        </w:rPr>
        <w:t>defining</w:t>
      </w:r>
      <w:r>
        <w:rPr>
          <w:lang w:val="en-US"/>
        </w:rPr>
        <w:t xml:space="preserve"> an additional entity – Versioned primitive composition (in short Composition). This entity is </w:t>
      </w:r>
      <w:r w:rsidR="00C74261">
        <w:rPr>
          <w:lang w:val="en-US"/>
        </w:rPr>
        <w:t>a relation entity that binds</w:t>
      </w:r>
      <w:r>
        <w:rPr>
          <w:lang w:val="en-US"/>
        </w:rPr>
        <w:t xml:space="preserve"> in a unique way version of a super</w:t>
      </w:r>
      <w:r w:rsidR="00AA6498">
        <w:rPr>
          <w:lang w:val="en-US"/>
        </w:rPr>
        <w:t>-</w:t>
      </w:r>
      <w:r>
        <w:rPr>
          <w:lang w:val="en-US"/>
        </w:rPr>
        <w:t>object with version of a sub</w:t>
      </w:r>
      <w:r w:rsidR="00AA6498">
        <w:rPr>
          <w:lang w:val="en-US"/>
        </w:rPr>
        <w:t>-</w:t>
      </w:r>
      <w:r>
        <w:rPr>
          <w:lang w:val="en-US"/>
        </w:rPr>
        <w:t>object. The following attributes of composition could be defined:</w:t>
      </w:r>
    </w:p>
    <w:p w:rsidR="00281AE0" w:rsidRPr="00AA6498" w:rsidRDefault="00281AE0" w:rsidP="00281AE0">
      <w:pPr>
        <w:numPr>
          <w:ilvl w:val="0"/>
          <w:numId w:val="2"/>
        </w:numPr>
        <w:tabs>
          <w:tab w:val="num" w:pos="1276"/>
        </w:tabs>
        <w:spacing w:after="0" w:line="360" w:lineRule="auto"/>
        <w:ind w:left="1276" w:hanging="376"/>
        <w:jc w:val="both"/>
        <w:rPr>
          <w:lang w:val="en-US"/>
        </w:rPr>
      </w:pPr>
      <w:r w:rsidRPr="00AA6498">
        <w:rPr>
          <w:lang w:val="en-US"/>
        </w:rPr>
        <w:t>Global number of super</w:t>
      </w:r>
      <w:r w:rsidR="00AA6498">
        <w:rPr>
          <w:lang w:val="en-US"/>
        </w:rPr>
        <w:t>-</w:t>
      </w:r>
      <w:r w:rsidRPr="00AA6498">
        <w:rPr>
          <w:lang w:val="en-US"/>
        </w:rPr>
        <w:t>object</w:t>
      </w:r>
    </w:p>
    <w:p w:rsidR="006B12DC" w:rsidRPr="00AA6498" w:rsidRDefault="00281AE0" w:rsidP="006B12DC">
      <w:pPr>
        <w:numPr>
          <w:ilvl w:val="0"/>
          <w:numId w:val="2"/>
        </w:numPr>
        <w:tabs>
          <w:tab w:val="num" w:pos="1276"/>
        </w:tabs>
        <w:spacing w:after="0" w:line="360" w:lineRule="auto"/>
        <w:ind w:left="1276" w:hanging="376"/>
        <w:jc w:val="both"/>
        <w:rPr>
          <w:lang w:val="en-US"/>
        </w:rPr>
      </w:pPr>
      <w:r w:rsidRPr="00281AE0">
        <w:rPr>
          <w:lang w:val="en-US"/>
        </w:rPr>
        <w:t>Global number of sub</w:t>
      </w:r>
      <w:r w:rsidR="00AA6498">
        <w:rPr>
          <w:lang w:val="en-US"/>
        </w:rPr>
        <w:t>-</w:t>
      </w:r>
      <w:r w:rsidRPr="00281AE0">
        <w:rPr>
          <w:lang w:val="en-US"/>
        </w:rPr>
        <w:t>object.</w:t>
      </w:r>
    </w:p>
    <w:p w:rsidR="00281AE0" w:rsidRPr="00281AE0" w:rsidRDefault="00281AE0" w:rsidP="00281AE0">
      <w:pPr>
        <w:tabs>
          <w:tab w:val="num" w:pos="1276"/>
        </w:tabs>
        <w:spacing w:after="0" w:line="360" w:lineRule="auto"/>
        <w:jc w:val="both"/>
        <w:rPr>
          <w:lang w:val="en-US"/>
        </w:rPr>
      </w:pPr>
      <w:r>
        <w:rPr>
          <w:lang w:val="en-US"/>
        </w:rPr>
        <w:t>Despite of the fact that attribute combination is always unique, we will use additional attribute for primary key – composition id.</w:t>
      </w:r>
    </w:p>
    <w:p w:rsidR="00281AE0" w:rsidRDefault="00281AE0" w:rsidP="006B12DC">
      <w:pPr>
        <w:rPr>
          <w:lang w:val="en-US"/>
        </w:rPr>
      </w:pPr>
      <w:r>
        <w:rPr>
          <w:lang w:val="en-US"/>
        </w:rPr>
        <w:t>Due to acc</w:t>
      </w:r>
      <w:r w:rsidR="00FC15D0">
        <w:rPr>
          <w:lang w:val="en-US"/>
        </w:rPr>
        <w:t>o</w:t>
      </w:r>
      <w:r>
        <w:rPr>
          <w:lang w:val="en-US"/>
        </w:rPr>
        <w:t>unting an</w:t>
      </w:r>
      <w:r w:rsidR="00FC15D0">
        <w:rPr>
          <w:lang w:val="en-US"/>
        </w:rPr>
        <w:t>d</w:t>
      </w:r>
      <w:r>
        <w:rPr>
          <w:lang w:val="en-US"/>
        </w:rPr>
        <w:t xml:space="preserve"> change traceability needs, our model will be extended in order to support th</w:t>
      </w:r>
      <w:r w:rsidR="00C74261">
        <w:rPr>
          <w:lang w:val="en-US"/>
        </w:rPr>
        <w:t>e</w:t>
      </w:r>
      <w:r>
        <w:rPr>
          <w:lang w:val="en-US"/>
        </w:rPr>
        <w:t xml:space="preserve"> feature of versioned graph.</w:t>
      </w:r>
      <w:r w:rsidR="00FC15D0">
        <w:rPr>
          <w:lang w:val="en-US"/>
        </w:rPr>
        <w:t xml:space="preserve"> In ER models graph structures could be presented using two entities – entity for nodes and entity for arcs [</w:t>
      </w:r>
      <w:r w:rsidR="009D3193">
        <w:rPr>
          <w:lang w:val="en-US"/>
        </w:rPr>
        <w:t>10</w:t>
      </w:r>
      <w:r w:rsidR="00FC15D0">
        <w:rPr>
          <w:lang w:val="en-US"/>
        </w:rPr>
        <w:t>]. Looking to versioned object definition we could conclude that graph nodes correspond to versioned primitive entity. The missing part will be implemented as new entity which will correspond to graph arcs – arc of version graph. The new entity requires the following attributes:</w:t>
      </w:r>
    </w:p>
    <w:p w:rsidR="00FC15D0" w:rsidRPr="00FC15D0" w:rsidRDefault="00FC15D0" w:rsidP="006B12DC">
      <w:pPr>
        <w:numPr>
          <w:ilvl w:val="0"/>
          <w:numId w:val="2"/>
        </w:numPr>
        <w:tabs>
          <w:tab w:val="num" w:pos="1276"/>
        </w:tabs>
        <w:spacing w:after="0" w:line="360" w:lineRule="auto"/>
        <w:ind w:left="1276" w:hanging="376"/>
        <w:jc w:val="both"/>
      </w:pPr>
      <w:r>
        <w:rPr>
          <w:lang w:val="en-US"/>
        </w:rPr>
        <w:t>Arc id – primary key</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Global number of source version</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Global number of target version</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User that made the change</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Date and time of change</w:t>
      </w:r>
      <w:r w:rsidR="002A5AE1">
        <w:rPr>
          <w:lang w:val="en-US"/>
        </w:rPr>
        <w:t>.</w:t>
      </w:r>
    </w:p>
    <w:p w:rsidR="00FC15D0" w:rsidRPr="00FC15D0" w:rsidRDefault="00FC15D0" w:rsidP="006B12DC">
      <w:pPr>
        <w:numPr>
          <w:ilvl w:val="0"/>
          <w:numId w:val="2"/>
        </w:numPr>
        <w:tabs>
          <w:tab w:val="num" w:pos="1276"/>
        </w:tabs>
        <w:spacing w:after="0" w:line="360" w:lineRule="auto"/>
        <w:ind w:left="1276" w:hanging="376"/>
        <w:jc w:val="both"/>
      </w:pPr>
      <w:r>
        <w:rPr>
          <w:lang w:val="en-US"/>
        </w:rPr>
        <w:t>Additional change data</w:t>
      </w:r>
      <w:r w:rsidR="002A5AE1">
        <w:rPr>
          <w:lang w:val="en-US"/>
        </w:rPr>
        <w:t>.</w:t>
      </w:r>
    </w:p>
    <w:p w:rsidR="006B12DC" w:rsidRPr="002A5AE1" w:rsidRDefault="002A5AE1" w:rsidP="006B12DC">
      <w:pPr>
        <w:rPr>
          <w:lang w:val="en-US"/>
        </w:rPr>
      </w:pPr>
      <w:r>
        <w:rPr>
          <w:lang w:val="en-US"/>
        </w:rPr>
        <w:t xml:space="preserve">On </w:t>
      </w:r>
      <w:r w:rsidR="00240794">
        <w:rPr>
          <w:lang w:val="en-US"/>
        </w:rPr>
        <w:fldChar w:fldCharType="begin"/>
      </w:r>
      <w:r w:rsidR="00C74261">
        <w:rPr>
          <w:lang w:val="en-US"/>
        </w:rPr>
        <w:instrText xml:space="preserve"> REF _Ref355348331 \h </w:instrText>
      </w:r>
      <w:r w:rsidR="00240794">
        <w:rPr>
          <w:lang w:val="en-US"/>
        </w:rPr>
      </w:r>
      <w:r w:rsidR="00240794">
        <w:rPr>
          <w:lang w:val="en-US"/>
        </w:rPr>
        <w:fldChar w:fldCharType="separate"/>
      </w:r>
      <w:r w:rsidR="00C74261">
        <w:t>Figure 2</w:t>
      </w:r>
      <w:r w:rsidR="00240794">
        <w:rPr>
          <w:lang w:val="en-US"/>
        </w:rPr>
        <w:fldChar w:fldCharType="end"/>
      </w:r>
      <w:r w:rsidR="00C74261">
        <w:rPr>
          <w:lang w:val="en-US"/>
        </w:rPr>
        <w:t xml:space="preserve"> </w:t>
      </w:r>
      <w:r>
        <w:rPr>
          <w:lang w:val="en-US"/>
        </w:rPr>
        <w:t>is presented the ER model of versioned object</w:t>
      </w:r>
      <w:r w:rsidR="006B12DC" w:rsidRPr="002A5AE1">
        <w:rPr>
          <w:lang w:val="en-US"/>
        </w:rPr>
        <w:t>.</w:t>
      </w:r>
    </w:p>
    <w:p w:rsidR="009D3193" w:rsidRDefault="00C32E4B" w:rsidP="009D3193">
      <w:pPr>
        <w:pStyle w:val="Caption"/>
        <w:keepNext/>
      </w:pPr>
      <w:r>
        <w:object w:dxaOrig="3078" w:dyaOrig="2861">
          <v:shape id="_x0000_i1039" type="#_x0000_t75" style="width:153.75pt;height:143.25pt" o:ole="">
            <v:imagedata r:id="rId8" o:title=""/>
          </v:shape>
          <o:OLEObject Type="Embed" ProgID="Visio.Drawing.11" ShapeID="_x0000_i1039" DrawAspect="Content" ObjectID="_1429268111" r:id="rId9"/>
        </w:object>
      </w:r>
    </w:p>
    <w:p w:rsidR="006B12DC" w:rsidRPr="009909AB" w:rsidRDefault="009D3193" w:rsidP="00AF6D62">
      <w:pPr>
        <w:pStyle w:val="Style6"/>
      </w:pPr>
      <w:bookmarkStart w:id="2" w:name="_Ref355348331"/>
      <w:r>
        <w:t xml:space="preserve">Figure </w:t>
      </w:r>
      <w:r w:rsidR="00240794">
        <w:fldChar w:fldCharType="begin"/>
      </w:r>
      <w:r>
        <w:instrText xml:space="preserve"> SEQ Figure \* ARABIC </w:instrText>
      </w:r>
      <w:r w:rsidR="00240794">
        <w:fldChar w:fldCharType="separate"/>
      </w:r>
      <w:r w:rsidR="00021600">
        <w:t>2</w:t>
      </w:r>
      <w:r w:rsidR="00240794">
        <w:fldChar w:fldCharType="end"/>
      </w:r>
      <w:bookmarkEnd w:id="2"/>
      <w:r w:rsidRPr="009D3193">
        <w:t xml:space="preserve"> </w:t>
      </w:r>
      <w:r w:rsidRPr="009A5A58">
        <w:t>ER model of versioned object</w:t>
      </w:r>
    </w:p>
    <w:p w:rsidR="006B12DC" w:rsidRPr="00840C83" w:rsidRDefault="002A5AE1" w:rsidP="006B12DC">
      <w:pPr>
        <w:pStyle w:val="Heading3"/>
        <w:ind w:firstLine="0"/>
        <w:rPr>
          <w:sz w:val="22"/>
          <w:szCs w:val="22"/>
        </w:rPr>
      </w:pPr>
      <w:bookmarkStart w:id="3" w:name="_Toc285463797"/>
      <w:bookmarkStart w:id="4" w:name="_Toc286999537"/>
      <w:bookmarkStart w:id="5" w:name="_Toc339191567"/>
      <w:r>
        <w:rPr>
          <w:sz w:val="22"/>
          <w:szCs w:val="22"/>
          <w:lang w:val="en-US"/>
        </w:rPr>
        <w:lastRenderedPageBreak/>
        <w:t xml:space="preserve">Versioning of composed object </w:t>
      </w:r>
      <w:bookmarkEnd w:id="3"/>
      <w:bookmarkEnd w:id="4"/>
      <w:bookmarkEnd w:id="5"/>
    </w:p>
    <w:p w:rsidR="00CD4AA4" w:rsidRPr="00FC1B2B" w:rsidRDefault="00CD4AA4" w:rsidP="006B12DC">
      <w:pPr>
        <w:rPr>
          <w:lang w:val="en-US"/>
        </w:rPr>
      </w:pPr>
      <w:r>
        <w:rPr>
          <w:lang w:val="en-US"/>
        </w:rPr>
        <w:t>In</w:t>
      </w:r>
      <w:r w:rsidRPr="00CD4AA4">
        <w:rPr>
          <w:lang w:val="en-US"/>
        </w:rPr>
        <w:t xml:space="preserve"> </w:t>
      </w:r>
      <w:r>
        <w:rPr>
          <w:lang w:val="en-US"/>
        </w:rPr>
        <w:t>current</w:t>
      </w:r>
      <w:r w:rsidRPr="00CD4AA4">
        <w:rPr>
          <w:lang w:val="en-US"/>
        </w:rPr>
        <w:t xml:space="preserve"> </w:t>
      </w:r>
      <w:r>
        <w:rPr>
          <w:lang w:val="en-US"/>
        </w:rPr>
        <w:t>paragraph</w:t>
      </w:r>
      <w:r w:rsidRPr="00CD4AA4">
        <w:rPr>
          <w:lang w:val="en-US"/>
        </w:rPr>
        <w:t xml:space="preserve"> </w:t>
      </w:r>
      <w:r>
        <w:rPr>
          <w:lang w:val="en-US"/>
        </w:rPr>
        <w:t>we</w:t>
      </w:r>
      <w:r w:rsidRPr="00CD4AA4">
        <w:rPr>
          <w:lang w:val="en-US"/>
        </w:rPr>
        <w:t xml:space="preserve"> </w:t>
      </w:r>
      <w:r>
        <w:rPr>
          <w:lang w:val="en-US"/>
        </w:rPr>
        <w:t>will</w:t>
      </w:r>
      <w:r w:rsidRPr="00CD4AA4">
        <w:rPr>
          <w:lang w:val="en-US"/>
        </w:rPr>
        <w:t xml:space="preserve"> </w:t>
      </w:r>
      <w:r>
        <w:rPr>
          <w:lang w:val="en-US"/>
        </w:rPr>
        <w:t>represent</w:t>
      </w:r>
      <w:r w:rsidRPr="00CD4AA4">
        <w:rPr>
          <w:lang w:val="en-US"/>
        </w:rPr>
        <w:t xml:space="preserve"> </w:t>
      </w:r>
      <w:r>
        <w:rPr>
          <w:lang w:val="en-US"/>
        </w:rPr>
        <w:t>the</w:t>
      </w:r>
      <w:r w:rsidRPr="00CD4AA4">
        <w:rPr>
          <w:lang w:val="en-US"/>
        </w:rPr>
        <w:t xml:space="preserve"> </w:t>
      </w:r>
      <w:r>
        <w:rPr>
          <w:lang w:val="en-US"/>
        </w:rPr>
        <w:t xml:space="preserve">peculiarities in versioning of composed objects </w:t>
      </w:r>
      <w:r w:rsidR="00FC1B2B">
        <w:rPr>
          <w:lang w:val="en-US"/>
        </w:rPr>
        <w:t>with</w:t>
      </w:r>
      <w:r>
        <w:rPr>
          <w:lang w:val="en-US"/>
        </w:rPr>
        <w:t xml:space="preserve"> </w:t>
      </w:r>
      <w:r w:rsidR="00FC1B2B" w:rsidRPr="00FC1B2B">
        <w:rPr>
          <w:lang w:val="en-US"/>
        </w:rPr>
        <w:t>rank</w:t>
      </w:r>
      <w:r w:rsidR="00FC1B2B">
        <w:rPr>
          <w:lang w:val="en-US"/>
        </w:rPr>
        <w:t xml:space="preserve"> one</w:t>
      </w:r>
      <w:r w:rsidR="00FC1B2B" w:rsidRPr="00FC1B2B">
        <w:rPr>
          <w:lang w:val="en-US"/>
        </w:rPr>
        <w:t>.</w:t>
      </w:r>
      <w:r w:rsidR="00FC1B2B">
        <w:rPr>
          <w:lang w:val="en-US"/>
        </w:rPr>
        <w:t xml:space="preserve"> Based on that, we will specify the versioning process of composed objects with rank N. The following definition specifies the term rank of composed object.</w:t>
      </w:r>
    </w:p>
    <w:p w:rsidR="006B12DC" w:rsidRPr="00840C83" w:rsidRDefault="00FC1B2B" w:rsidP="00FC1B2B">
      <w:pPr>
        <w:pStyle w:val="ListParagraph"/>
        <w:numPr>
          <w:ilvl w:val="0"/>
          <w:numId w:val="4"/>
        </w:numPr>
        <w:pBdr>
          <w:top w:val="single" w:sz="4" w:space="1" w:color="auto"/>
          <w:left w:val="single" w:sz="4" w:space="4" w:color="auto"/>
          <w:bottom w:val="single" w:sz="4" w:space="1" w:color="auto"/>
          <w:right w:val="single" w:sz="4" w:space="4" w:color="auto"/>
        </w:pBdr>
        <w:tabs>
          <w:tab w:val="left" w:pos="1843"/>
        </w:tabs>
        <w:ind w:left="1843" w:hanging="1843"/>
        <w:rPr>
          <w:sz w:val="22"/>
          <w:szCs w:val="22"/>
        </w:rPr>
      </w:pPr>
      <w:bookmarkStart w:id="6" w:name="_Ref327392276"/>
      <w:r>
        <w:rPr>
          <w:sz w:val="22"/>
          <w:szCs w:val="22"/>
          <w:lang w:val="en-US"/>
        </w:rPr>
        <w:t>Composed object with rank zero, i.e. simple object is an object which doesn’t have associated with itself sub</w:t>
      </w:r>
      <w:r w:rsidR="00AA6498">
        <w:rPr>
          <w:sz w:val="22"/>
          <w:szCs w:val="22"/>
          <w:lang w:val="en-US"/>
        </w:rPr>
        <w:t>-</w:t>
      </w:r>
      <w:r>
        <w:rPr>
          <w:sz w:val="22"/>
          <w:szCs w:val="22"/>
          <w:lang w:val="en-US"/>
        </w:rPr>
        <w:t>objects. Composed object with rank N is an object for which the largest rank of associated sub</w:t>
      </w:r>
      <w:r w:rsidR="00AA6498">
        <w:rPr>
          <w:sz w:val="22"/>
          <w:szCs w:val="22"/>
          <w:lang w:val="en-US"/>
        </w:rPr>
        <w:t>-</w:t>
      </w:r>
      <w:r>
        <w:rPr>
          <w:sz w:val="22"/>
          <w:szCs w:val="22"/>
          <w:lang w:val="en-US"/>
        </w:rPr>
        <w:t>object is equal to N-1.</w:t>
      </w:r>
      <w:bookmarkEnd w:id="6"/>
    </w:p>
    <w:p w:rsidR="006B12DC" w:rsidRPr="00840C83" w:rsidRDefault="00240794" w:rsidP="006B12DC">
      <w:pPr>
        <w:pBdr>
          <w:top w:val="single" w:sz="4" w:space="1" w:color="auto"/>
          <w:left w:val="single" w:sz="4" w:space="4" w:color="auto"/>
          <w:bottom w:val="single" w:sz="4" w:space="1" w:color="auto"/>
          <w:right w:val="single" w:sz="4" w:space="4" w:color="auto"/>
        </w:pBdr>
      </w:pPr>
      <m:oMathPara>
        <m:oMath>
          <m:sSub>
            <m:sSubPr>
              <m:ctrlPr>
                <w:rPr>
                  <w:rFonts w:ascii="Cambria Math" w:hAnsi="Cambria Math"/>
                  <w:i/>
                </w:rPr>
              </m:ctrlPr>
            </m:sSubPr>
            <m:e>
              <m:r>
                <w:rPr>
                  <w:rFonts w:ascii="Cambria Math" w:hAnsi="Cambria Math"/>
                </w:rPr>
                <m:t>R</m:t>
              </m:r>
            </m:e>
            <m:sub>
              <m:r>
                <w:rPr>
                  <w:rFonts w:ascii="Cambria Math" w:hAnsi="Cambria Math"/>
                </w:rPr>
                <m:t>Object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nary>
                    <m:naryPr>
                      <m:chr m:val="∑"/>
                      <m:limLoc m:val="undOvr"/>
                      <m:subHide m:val="on"/>
                      <m:supHide m:val="on"/>
                      <m:ctrlPr>
                        <w:rPr>
                          <w:rFonts w:ascii="Cambria Math" w:hAnsi="Cambria Math"/>
                          <w:i/>
                        </w:rPr>
                      </m:ctrlPr>
                    </m:naryPr>
                    <m:sub/>
                    <m:sup/>
                    <m:e>
                      <m:r>
                        <w:rPr>
                          <w:rFonts w:ascii="Cambria Math" w:hAnsi="Cambria Math"/>
                        </w:rPr>
                        <m:t>Subobjects=0</m:t>
                      </m:r>
                    </m:e>
                  </m:nary>
                </m:e>
                <m:e>
                  <m:r>
                    <w:rPr>
                      <w:rFonts w:ascii="Cambria Math" w:hAnsi="Cambria Math"/>
                    </w:rPr>
                    <m:t>N,</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subobject</m:t>
                              </m:r>
                            </m:sub>
                          </m:sSub>
                        </m:e>
                      </m:d>
                    </m:e>
                  </m:func>
                  <m:r>
                    <w:rPr>
                      <w:rFonts w:ascii="Cambria Math" w:hAnsi="Cambria Math"/>
                    </w:rPr>
                    <m:t>=N-1</m:t>
                  </m:r>
                </m:e>
              </m:eqArr>
            </m:e>
          </m:d>
        </m:oMath>
      </m:oMathPara>
    </w:p>
    <w:p w:rsidR="006B12DC" w:rsidRPr="00646FB4" w:rsidRDefault="00646FB4" w:rsidP="00646FB4">
      <w:pPr>
        <w:pBdr>
          <w:top w:val="single" w:sz="4" w:space="1" w:color="auto"/>
          <w:left w:val="single" w:sz="4" w:space="4" w:color="auto"/>
          <w:bottom w:val="single" w:sz="4" w:space="1" w:color="auto"/>
          <w:right w:val="single" w:sz="4" w:space="4" w:color="auto"/>
        </w:pBdr>
        <w:tabs>
          <w:tab w:val="left" w:pos="1843"/>
        </w:tabs>
        <w:rPr>
          <w:lang w:val="en-US"/>
        </w:rPr>
      </w:pPr>
      <w:r>
        <w:rPr>
          <w:lang w:val="en-US"/>
        </w:rPr>
        <w:tab/>
      </w:r>
      <w:r w:rsidR="00FC1B2B">
        <w:rPr>
          <w:lang w:val="en-US"/>
        </w:rPr>
        <w:t>Granularity degree of an object is its rank.</w:t>
      </w:r>
    </w:p>
    <w:p w:rsidR="006B12DC" w:rsidRPr="00AA6498" w:rsidRDefault="00646FB4" w:rsidP="006B12DC">
      <w:pPr>
        <w:rPr>
          <w:lang w:val="en-US"/>
        </w:rPr>
      </w:pPr>
      <w:r>
        <w:rPr>
          <w:lang w:val="en-US"/>
        </w:rPr>
        <w:t>It is important to note that definition of composed object doesn't apply any restrictions on sub</w:t>
      </w:r>
      <w:r w:rsidR="00AA6498">
        <w:rPr>
          <w:lang w:val="en-US"/>
        </w:rPr>
        <w:t>-</w:t>
      </w:r>
      <w:r>
        <w:rPr>
          <w:lang w:val="en-US"/>
        </w:rPr>
        <w:t>objects. This</w:t>
      </w:r>
      <w:r w:rsidRPr="00AA6498">
        <w:rPr>
          <w:lang w:val="en-US"/>
        </w:rPr>
        <w:t xml:space="preserve"> </w:t>
      </w:r>
      <w:r>
        <w:rPr>
          <w:lang w:val="en-US"/>
        </w:rPr>
        <w:t>leads</w:t>
      </w:r>
      <w:r w:rsidRPr="00AA6498">
        <w:rPr>
          <w:lang w:val="en-US"/>
        </w:rPr>
        <w:t xml:space="preserve"> </w:t>
      </w:r>
      <w:r>
        <w:rPr>
          <w:lang w:val="en-US"/>
        </w:rPr>
        <w:t>to</w:t>
      </w:r>
      <w:r w:rsidRPr="00AA6498">
        <w:rPr>
          <w:lang w:val="en-US"/>
        </w:rPr>
        <w:t xml:space="preserve"> </w:t>
      </w:r>
      <w:r>
        <w:rPr>
          <w:lang w:val="en-US"/>
        </w:rPr>
        <w:t>the</w:t>
      </w:r>
      <w:r w:rsidRPr="00AA6498">
        <w:rPr>
          <w:lang w:val="en-US"/>
        </w:rPr>
        <w:t xml:space="preserve"> </w:t>
      </w:r>
      <w:r>
        <w:rPr>
          <w:lang w:val="en-US"/>
        </w:rPr>
        <w:t>following</w:t>
      </w:r>
      <w:r w:rsidRPr="00AA6498">
        <w:rPr>
          <w:lang w:val="en-US"/>
        </w:rPr>
        <w:t xml:space="preserve"> </w:t>
      </w:r>
      <w:r>
        <w:rPr>
          <w:lang w:val="en-US"/>
        </w:rPr>
        <w:t>conclusion</w:t>
      </w:r>
      <w:r w:rsidRPr="00AA6498">
        <w:rPr>
          <w:lang w:val="en-US"/>
        </w:rPr>
        <w:t>:</w:t>
      </w:r>
    </w:p>
    <w:p w:rsidR="006B12DC" w:rsidRPr="00840C83" w:rsidRDefault="00646FB4" w:rsidP="0097614E">
      <w:pPr>
        <w:pStyle w:val="Style3"/>
      </w:pPr>
      <w:bookmarkStart w:id="7" w:name="_Ref327394623"/>
      <w:r>
        <w:t>One</w:t>
      </w:r>
      <w:r w:rsidRPr="00DC22C3">
        <w:t xml:space="preserve"> </w:t>
      </w:r>
      <w:r>
        <w:t>sub</w:t>
      </w:r>
      <w:r w:rsidR="00AA6498">
        <w:t>-</w:t>
      </w:r>
      <w:r>
        <w:t>object</w:t>
      </w:r>
      <w:r w:rsidRPr="00DC22C3">
        <w:t xml:space="preserve"> </w:t>
      </w:r>
      <w:r w:rsidR="00DC22C3">
        <w:t>itself</w:t>
      </w:r>
      <w:r w:rsidR="00DC22C3" w:rsidRPr="00DC22C3">
        <w:t xml:space="preserve"> </w:t>
      </w:r>
      <w:r w:rsidR="00DC22C3">
        <w:t>can be part of composed object therefore we can build a composition of composed objects.</w:t>
      </w:r>
      <w:bookmarkEnd w:id="7"/>
    </w:p>
    <w:p w:rsidR="006B12DC" w:rsidRPr="00DC22C3" w:rsidRDefault="00DC22C3" w:rsidP="006B12DC">
      <w:pPr>
        <w:rPr>
          <w:lang w:val="en-US"/>
        </w:rPr>
      </w:pPr>
      <w:r>
        <w:rPr>
          <w:lang w:val="en-US"/>
        </w:rPr>
        <w:t>One</w:t>
      </w:r>
      <w:r w:rsidRPr="00DC22C3">
        <w:rPr>
          <w:lang w:val="bg-BG"/>
        </w:rPr>
        <w:t xml:space="preserve"> </w:t>
      </w:r>
      <w:r>
        <w:rPr>
          <w:lang w:val="en-US"/>
        </w:rPr>
        <w:t>of</w:t>
      </w:r>
      <w:r w:rsidRPr="00DC22C3">
        <w:rPr>
          <w:lang w:val="bg-BG"/>
        </w:rPr>
        <w:t xml:space="preserve"> </w:t>
      </w:r>
      <w:r>
        <w:rPr>
          <w:lang w:val="en-US"/>
        </w:rPr>
        <w:t>core</w:t>
      </w:r>
      <w:r w:rsidRPr="00DC22C3">
        <w:rPr>
          <w:lang w:val="bg-BG"/>
        </w:rPr>
        <w:t xml:space="preserve"> </w:t>
      </w:r>
      <w:r>
        <w:rPr>
          <w:lang w:val="en-US"/>
        </w:rPr>
        <w:t>tasks</w:t>
      </w:r>
      <w:r w:rsidRPr="00DC22C3">
        <w:rPr>
          <w:lang w:val="bg-BG"/>
        </w:rPr>
        <w:t xml:space="preserve"> </w:t>
      </w:r>
      <w:r>
        <w:rPr>
          <w:lang w:val="en-US"/>
        </w:rPr>
        <w:t>ahead</w:t>
      </w:r>
      <w:r w:rsidRPr="00DC22C3">
        <w:rPr>
          <w:lang w:val="bg-BG"/>
        </w:rPr>
        <w:t xml:space="preserve"> </w:t>
      </w:r>
      <w:r>
        <w:rPr>
          <w:lang w:val="en-US"/>
        </w:rPr>
        <w:t>of</w:t>
      </w:r>
      <w:r w:rsidRPr="00DC22C3">
        <w:rPr>
          <w:lang w:val="bg-BG"/>
        </w:rPr>
        <w:t xml:space="preserve"> </w:t>
      </w:r>
      <w:r>
        <w:rPr>
          <w:lang w:val="en-US"/>
        </w:rPr>
        <w:t>current</w:t>
      </w:r>
      <w:r w:rsidRPr="00DC22C3">
        <w:rPr>
          <w:lang w:val="bg-BG"/>
        </w:rPr>
        <w:t xml:space="preserve"> </w:t>
      </w:r>
      <w:r>
        <w:rPr>
          <w:lang w:val="en-US"/>
        </w:rPr>
        <w:t>article</w:t>
      </w:r>
      <w:r w:rsidRPr="00DC22C3">
        <w:rPr>
          <w:lang w:val="bg-BG"/>
        </w:rPr>
        <w:t xml:space="preserve"> </w:t>
      </w:r>
      <w:r>
        <w:rPr>
          <w:lang w:val="en-US"/>
        </w:rPr>
        <w:t>is</w:t>
      </w:r>
      <w:r w:rsidRPr="00DC22C3">
        <w:rPr>
          <w:lang w:val="bg-BG"/>
        </w:rPr>
        <w:t xml:space="preserve"> </w:t>
      </w:r>
      <w:r>
        <w:rPr>
          <w:lang w:val="en-US"/>
        </w:rPr>
        <w:t>to</w:t>
      </w:r>
      <w:r w:rsidRPr="00DC22C3">
        <w:rPr>
          <w:lang w:val="bg-BG"/>
        </w:rPr>
        <w:t xml:space="preserve"> </w:t>
      </w:r>
      <w:r>
        <w:rPr>
          <w:lang w:val="en-US"/>
        </w:rPr>
        <w:t>avoid</w:t>
      </w:r>
      <w:r w:rsidRPr="00DC22C3">
        <w:rPr>
          <w:lang w:val="bg-BG"/>
        </w:rPr>
        <w:t xml:space="preserve"> </w:t>
      </w:r>
      <w:r>
        <w:rPr>
          <w:lang w:val="en-US"/>
        </w:rPr>
        <w:t>unnecessary</w:t>
      </w:r>
      <w:r w:rsidRPr="00DC22C3">
        <w:rPr>
          <w:lang w:val="bg-BG"/>
        </w:rPr>
        <w:t xml:space="preserve"> </w:t>
      </w:r>
      <w:r>
        <w:rPr>
          <w:lang w:val="en-US"/>
        </w:rPr>
        <w:t>complication of the models. Havi</w:t>
      </w:r>
      <w:r w:rsidR="00AA6498">
        <w:rPr>
          <w:lang w:val="en-US"/>
        </w:rPr>
        <w:t>n</w:t>
      </w:r>
      <w:r>
        <w:rPr>
          <w:lang w:val="en-US"/>
        </w:rPr>
        <w:t>g</w:t>
      </w:r>
      <w:r w:rsidRPr="00DC22C3">
        <w:rPr>
          <w:lang w:val="en-US"/>
        </w:rPr>
        <w:t xml:space="preserve"> </w:t>
      </w:r>
      <w:r>
        <w:rPr>
          <w:lang w:val="en-US"/>
        </w:rPr>
        <w:t>that</w:t>
      </w:r>
      <w:r w:rsidRPr="00DC22C3">
        <w:rPr>
          <w:lang w:val="en-US"/>
        </w:rPr>
        <w:t xml:space="preserve"> </w:t>
      </w:r>
      <w:r>
        <w:rPr>
          <w:lang w:val="en-US"/>
        </w:rPr>
        <w:t>as</w:t>
      </w:r>
      <w:r w:rsidRPr="00DC22C3">
        <w:rPr>
          <w:lang w:val="en-US"/>
        </w:rPr>
        <w:t xml:space="preserve"> </w:t>
      </w:r>
      <w:r>
        <w:rPr>
          <w:lang w:val="en-US"/>
        </w:rPr>
        <w:t>well</w:t>
      </w:r>
      <w:r w:rsidRPr="00DC22C3">
        <w:rPr>
          <w:lang w:val="en-US"/>
        </w:rPr>
        <w:t xml:space="preserve"> </w:t>
      </w:r>
      <w:r>
        <w:rPr>
          <w:lang w:val="en-US"/>
        </w:rPr>
        <w:t>as</w:t>
      </w:r>
      <w:r w:rsidRPr="00DC22C3">
        <w:rPr>
          <w:lang w:val="en-US"/>
        </w:rPr>
        <w:t xml:space="preserve"> </w:t>
      </w:r>
      <w:r>
        <w:rPr>
          <w:lang w:val="en-US"/>
        </w:rPr>
        <w:t>missing</w:t>
      </w:r>
      <w:r w:rsidRPr="00DC22C3">
        <w:rPr>
          <w:lang w:val="en-US"/>
        </w:rPr>
        <w:t xml:space="preserve"> </w:t>
      </w:r>
      <w:r>
        <w:rPr>
          <w:lang w:val="en-US"/>
        </w:rPr>
        <w:t xml:space="preserve">necessity, we can specify the following restriction rules during building of composed objects: </w:t>
      </w:r>
    </w:p>
    <w:p w:rsidR="006B12DC" w:rsidRPr="00840C83" w:rsidRDefault="00DC22C3" w:rsidP="006B12DC">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rPr>
          <w:sz w:val="22"/>
          <w:szCs w:val="22"/>
        </w:rPr>
      </w:pPr>
      <w:bookmarkStart w:id="8" w:name="_Ref327394768"/>
      <w:r>
        <w:rPr>
          <w:sz w:val="22"/>
          <w:szCs w:val="22"/>
          <w:lang w:val="en-US"/>
        </w:rPr>
        <w:t>In</w:t>
      </w:r>
      <w:r w:rsidRPr="00DC22C3">
        <w:rPr>
          <w:sz w:val="22"/>
          <w:szCs w:val="22"/>
          <w:lang w:val="en-US"/>
        </w:rPr>
        <w:t xml:space="preserve"> </w:t>
      </w:r>
      <w:r>
        <w:rPr>
          <w:sz w:val="22"/>
          <w:szCs w:val="22"/>
          <w:lang w:val="en-US"/>
        </w:rPr>
        <w:t>given</w:t>
      </w:r>
      <w:r w:rsidRPr="00DC22C3">
        <w:rPr>
          <w:sz w:val="22"/>
          <w:szCs w:val="22"/>
          <w:lang w:val="en-US"/>
        </w:rPr>
        <w:t xml:space="preserve"> </w:t>
      </w:r>
      <w:r>
        <w:rPr>
          <w:sz w:val="22"/>
          <w:szCs w:val="22"/>
          <w:lang w:val="en-US"/>
        </w:rPr>
        <w:t>composition</w:t>
      </w:r>
      <w:r w:rsidRPr="00DC22C3">
        <w:rPr>
          <w:sz w:val="22"/>
          <w:szCs w:val="22"/>
          <w:lang w:val="en-US"/>
        </w:rPr>
        <w:t xml:space="preserve"> </w:t>
      </w:r>
      <w:r>
        <w:rPr>
          <w:sz w:val="22"/>
          <w:szCs w:val="22"/>
          <w:lang w:val="en-US"/>
        </w:rPr>
        <w:t>of composed objects, certain object can be at most once.</w:t>
      </w:r>
      <w:bookmarkEnd w:id="8"/>
    </w:p>
    <w:p w:rsidR="006B12DC" w:rsidRPr="00840C83" w:rsidRDefault="00DC22C3" w:rsidP="006B12DC">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rPr>
          <w:sz w:val="22"/>
          <w:szCs w:val="22"/>
        </w:rPr>
      </w:pPr>
      <w:bookmarkStart w:id="9" w:name="_Ref327394815"/>
      <w:r>
        <w:rPr>
          <w:sz w:val="22"/>
          <w:szCs w:val="22"/>
          <w:lang w:val="en-US"/>
        </w:rPr>
        <w:t xml:space="preserve">One object can be part of at most one object composition. </w:t>
      </w:r>
      <w:bookmarkEnd w:id="9"/>
    </w:p>
    <w:p w:rsidR="006B12DC" w:rsidRDefault="006B12DC" w:rsidP="006B12DC">
      <w:pPr>
        <w:pStyle w:val="Caption"/>
      </w:pPr>
    </w:p>
    <w:p w:rsidR="00021600" w:rsidRDefault="00C37DE4" w:rsidP="00021600">
      <w:pPr>
        <w:pStyle w:val="Caption"/>
        <w:keepNext/>
      </w:pPr>
      <w:r>
        <w:object w:dxaOrig="5217" w:dyaOrig="2549">
          <v:shape id="_x0000_i1026" type="#_x0000_t75" style="width:261pt;height:127.5pt" o:ole="">
            <v:imagedata r:id="rId10" o:title=""/>
          </v:shape>
          <o:OLEObject Type="Embed" ProgID="Visio.Drawing.11" ShapeID="_x0000_i1026" DrawAspect="Content" ObjectID="_1429268112" r:id="rId11"/>
        </w:object>
      </w:r>
    </w:p>
    <w:p w:rsidR="006B12DC" w:rsidRDefault="00021600" w:rsidP="00AF6D62">
      <w:pPr>
        <w:pStyle w:val="Style6"/>
      </w:pPr>
      <w:r>
        <w:t xml:space="preserve">Figure </w:t>
      </w:r>
      <w:r w:rsidR="00240794">
        <w:fldChar w:fldCharType="begin"/>
      </w:r>
      <w:r>
        <w:instrText xml:space="preserve"> SEQ Figure \* ARABIC </w:instrText>
      </w:r>
      <w:r w:rsidR="00240794">
        <w:fldChar w:fldCharType="separate"/>
      </w:r>
      <w:r>
        <w:t>3</w:t>
      </w:r>
      <w:r w:rsidR="00240794">
        <w:fldChar w:fldCharType="end"/>
      </w:r>
      <w:r w:rsidR="00AF6D62" w:rsidRPr="00AF6D62">
        <w:t xml:space="preserve"> </w:t>
      </w:r>
      <w:r w:rsidR="00AF6D62" w:rsidRPr="009A5A58">
        <w:t>A tree of objects</w:t>
      </w:r>
    </w:p>
    <w:p w:rsidR="007757A4" w:rsidRDefault="007757A4" w:rsidP="006B12DC">
      <w:pPr>
        <w:rPr>
          <w:lang w:val="en-US"/>
        </w:rPr>
      </w:pPr>
      <w:r>
        <w:rPr>
          <w:lang w:val="en-US"/>
        </w:rPr>
        <w:t>In change of composition between two objects, we should regard the objects’ versions</w:t>
      </w:r>
      <w:r w:rsidR="00DE51A9">
        <w:rPr>
          <w:lang w:val="en-US"/>
        </w:rPr>
        <w:t xml:space="preserve"> as different (</w:t>
      </w:r>
      <w:r w:rsidR="00240794">
        <w:rPr>
          <w:lang w:val="en-US"/>
        </w:rPr>
        <w:fldChar w:fldCharType="begin"/>
      </w:r>
      <w:r w:rsidR="00021600">
        <w:rPr>
          <w:lang w:val="en-US"/>
        </w:rPr>
        <w:instrText xml:space="preserve"> REF _Ref354689109 \h </w:instrText>
      </w:r>
      <w:r w:rsidR="00240794">
        <w:rPr>
          <w:lang w:val="en-US"/>
        </w:rPr>
      </w:r>
      <w:r w:rsidR="00240794">
        <w:rPr>
          <w:lang w:val="en-US"/>
        </w:rPr>
        <w:fldChar w:fldCharType="separate"/>
      </w:r>
      <w:r w:rsidR="00021600" w:rsidRPr="00021600">
        <w:rPr>
          <w:lang w:val="en-US"/>
        </w:rPr>
        <w:t xml:space="preserve">Figure </w:t>
      </w:r>
      <w:r w:rsidR="00021600" w:rsidRPr="00021600">
        <w:rPr>
          <w:noProof/>
          <w:lang w:val="en-US"/>
        </w:rPr>
        <w:t>4</w:t>
      </w:r>
      <w:r w:rsidR="00240794">
        <w:rPr>
          <w:lang w:val="en-US"/>
        </w:rPr>
        <w:fldChar w:fldCharType="end"/>
      </w:r>
      <w:r w:rsidR="00DE51A9">
        <w:rPr>
          <w:lang w:val="en-US"/>
        </w:rPr>
        <w:t>). Let examine a chair (super</w:t>
      </w:r>
      <w:r w:rsidR="00AA6498">
        <w:rPr>
          <w:lang w:val="en-US"/>
        </w:rPr>
        <w:t>-</w:t>
      </w:r>
      <w:r w:rsidR="00DE51A9">
        <w:rPr>
          <w:lang w:val="en-US"/>
        </w:rPr>
        <w:t xml:space="preserve">object) with </w:t>
      </w:r>
      <w:r w:rsidR="00DE51A9" w:rsidRPr="00DE51A9">
        <w:rPr>
          <w:lang w:val="en-US"/>
        </w:rPr>
        <w:t>armrest</w:t>
      </w:r>
      <w:r w:rsidR="00DE51A9">
        <w:rPr>
          <w:lang w:val="en-US"/>
        </w:rPr>
        <w:t>s (sub</w:t>
      </w:r>
      <w:r w:rsidR="00AA6498">
        <w:rPr>
          <w:lang w:val="en-US"/>
        </w:rPr>
        <w:t>-</w:t>
      </w:r>
      <w:r w:rsidR="00DE51A9">
        <w:rPr>
          <w:lang w:val="en-US"/>
        </w:rPr>
        <w:t xml:space="preserve">objects). When we remove the </w:t>
      </w:r>
      <w:r w:rsidR="00DE51A9" w:rsidRPr="00DE51A9">
        <w:rPr>
          <w:lang w:val="en-US"/>
        </w:rPr>
        <w:t>armrest</w:t>
      </w:r>
      <w:r w:rsidR="00DE51A9">
        <w:rPr>
          <w:lang w:val="en-US"/>
        </w:rPr>
        <w:t>s from a chair we get a new version of the chair - a chair without armrests. We have to underline that sub</w:t>
      </w:r>
      <w:r w:rsidR="00AA6498">
        <w:rPr>
          <w:lang w:val="en-US"/>
        </w:rPr>
        <w:t>-</w:t>
      </w:r>
      <w:r w:rsidR="00DE51A9">
        <w:rPr>
          <w:lang w:val="en-US"/>
        </w:rPr>
        <w:t xml:space="preserve">objects don't change its version. Therefore we </w:t>
      </w:r>
      <w:proofErr w:type="gramStart"/>
      <w:r w:rsidR="00DE51A9">
        <w:rPr>
          <w:lang w:val="en-US"/>
        </w:rPr>
        <w:t>get  only</w:t>
      </w:r>
      <w:proofErr w:type="gramEnd"/>
      <w:r w:rsidR="00DE51A9">
        <w:rPr>
          <w:lang w:val="en-US"/>
        </w:rPr>
        <w:t xml:space="preserve"> change in compositions of super</w:t>
      </w:r>
      <w:r w:rsidR="00AA6498">
        <w:rPr>
          <w:lang w:val="en-US"/>
        </w:rPr>
        <w:t>-</w:t>
      </w:r>
      <w:r w:rsidR="00DE51A9">
        <w:rPr>
          <w:lang w:val="en-US"/>
        </w:rPr>
        <w:t>object. We have similar situation in building of super</w:t>
      </w:r>
      <w:r w:rsidR="00AA6498">
        <w:rPr>
          <w:lang w:val="en-US"/>
        </w:rPr>
        <w:t>-</w:t>
      </w:r>
      <w:r w:rsidR="00DE51A9">
        <w:rPr>
          <w:lang w:val="en-US"/>
        </w:rPr>
        <w:t>object, i.e. when we have a simple object that is transformed to composed object. When we add armrests to a chair, we get new version of that chair, without changing the version of armrests.</w:t>
      </w:r>
    </w:p>
    <w:p w:rsidR="009D3193" w:rsidRDefault="00C32E4B" w:rsidP="009D3193">
      <w:pPr>
        <w:pStyle w:val="Caption"/>
        <w:keepNext/>
      </w:pPr>
      <w:r>
        <w:object w:dxaOrig="4610" w:dyaOrig="3588">
          <v:shape id="_x0000_i1034" type="#_x0000_t75" style="width:230.25pt;height:179.25pt" o:ole="">
            <v:imagedata r:id="rId12" o:title=""/>
          </v:shape>
          <o:OLEObject Type="Embed" ProgID="Visio.Drawing.11" ShapeID="_x0000_i1034" DrawAspect="Content" ObjectID="_1429268113" r:id="rId13"/>
        </w:object>
      </w:r>
    </w:p>
    <w:p w:rsidR="006B12DC" w:rsidRPr="009909AB" w:rsidRDefault="009D3193" w:rsidP="00AF6D62">
      <w:pPr>
        <w:pStyle w:val="Style6"/>
      </w:pPr>
      <w:bookmarkStart w:id="10" w:name="_Ref354689109"/>
      <w:r>
        <w:t xml:space="preserve">Figure </w:t>
      </w:r>
      <w:r w:rsidR="00240794">
        <w:fldChar w:fldCharType="begin"/>
      </w:r>
      <w:r>
        <w:instrText xml:space="preserve"> SEQ Figure \* ARABIC </w:instrText>
      </w:r>
      <w:r w:rsidR="00240794">
        <w:fldChar w:fldCharType="separate"/>
      </w:r>
      <w:r w:rsidR="00021600">
        <w:t>4</w:t>
      </w:r>
      <w:r w:rsidR="00240794">
        <w:fldChar w:fldCharType="end"/>
      </w:r>
      <w:bookmarkEnd w:id="10"/>
      <w:r w:rsidRPr="009D3193">
        <w:t xml:space="preserve"> </w:t>
      </w:r>
      <w:r w:rsidRPr="009A5A58">
        <w:t>Change in objects' composition through change of version</w:t>
      </w:r>
    </w:p>
    <w:p w:rsidR="008A000E" w:rsidRDefault="008A000E" w:rsidP="006B12DC">
      <w:pPr>
        <w:rPr>
          <w:lang w:val="en-US"/>
        </w:rPr>
      </w:pPr>
      <w:r>
        <w:rPr>
          <w:lang w:val="en-US"/>
        </w:rPr>
        <w:t>Another</w:t>
      </w:r>
      <w:r w:rsidRPr="008A000E">
        <w:rPr>
          <w:lang w:val="bg-BG"/>
        </w:rPr>
        <w:t xml:space="preserve"> </w:t>
      </w:r>
      <w:r>
        <w:rPr>
          <w:lang w:val="en-US"/>
        </w:rPr>
        <w:t>feature</w:t>
      </w:r>
      <w:r w:rsidRPr="008A000E">
        <w:rPr>
          <w:lang w:val="bg-BG"/>
        </w:rPr>
        <w:t xml:space="preserve"> </w:t>
      </w:r>
      <w:r>
        <w:rPr>
          <w:lang w:val="en-US"/>
        </w:rPr>
        <w:t>of</w:t>
      </w:r>
      <w:r w:rsidRPr="008A000E">
        <w:rPr>
          <w:lang w:val="bg-BG"/>
        </w:rPr>
        <w:t xml:space="preserve"> </w:t>
      </w:r>
      <w:r>
        <w:rPr>
          <w:lang w:val="en-US"/>
        </w:rPr>
        <w:t>composed</w:t>
      </w:r>
      <w:r w:rsidRPr="008A000E">
        <w:rPr>
          <w:lang w:val="bg-BG"/>
        </w:rPr>
        <w:t xml:space="preserve"> </w:t>
      </w:r>
      <w:r>
        <w:rPr>
          <w:lang w:val="en-US"/>
        </w:rPr>
        <w:t>objects</w:t>
      </w:r>
      <w:r w:rsidRPr="008A000E">
        <w:rPr>
          <w:lang w:val="bg-BG"/>
        </w:rPr>
        <w:t xml:space="preserve"> </w:t>
      </w:r>
      <w:r>
        <w:rPr>
          <w:lang w:val="en-US"/>
        </w:rPr>
        <w:t>is</w:t>
      </w:r>
      <w:r w:rsidRPr="008A000E">
        <w:rPr>
          <w:lang w:val="bg-BG"/>
        </w:rPr>
        <w:t xml:space="preserve"> </w:t>
      </w:r>
      <w:r>
        <w:rPr>
          <w:lang w:val="en-US"/>
        </w:rPr>
        <w:t>the</w:t>
      </w:r>
      <w:r w:rsidRPr="008A000E">
        <w:rPr>
          <w:lang w:val="bg-BG"/>
        </w:rPr>
        <w:t xml:space="preserve"> </w:t>
      </w:r>
      <w:r>
        <w:rPr>
          <w:lang w:val="en-US"/>
        </w:rPr>
        <w:t>case</w:t>
      </w:r>
      <w:r w:rsidRPr="008A000E">
        <w:rPr>
          <w:lang w:val="bg-BG"/>
        </w:rPr>
        <w:t xml:space="preserve"> </w:t>
      </w:r>
      <w:r>
        <w:rPr>
          <w:lang w:val="en-US"/>
        </w:rPr>
        <w:t>of</w:t>
      </w:r>
      <w:r w:rsidRPr="008A000E">
        <w:rPr>
          <w:lang w:val="bg-BG"/>
        </w:rPr>
        <w:t xml:space="preserve"> </w:t>
      </w:r>
      <w:r>
        <w:rPr>
          <w:lang w:val="en-US"/>
        </w:rPr>
        <w:t>sub</w:t>
      </w:r>
      <w:r w:rsidR="00AA6498">
        <w:rPr>
          <w:lang w:val="en-US"/>
        </w:rPr>
        <w:t>-</w:t>
      </w:r>
      <w:r>
        <w:rPr>
          <w:lang w:val="en-US"/>
        </w:rPr>
        <w:t>object</w:t>
      </w:r>
      <w:r w:rsidRPr="008A000E">
        <w:rPr>
          <w:lang w:val="bg-BG"/>
        </w:rPr>
        <w:t xml:space="preserve"> </w:t>
      </w:r>
      <w:r>
        <w:rPr>
          <w:lang w:val="en-US"/>
        </w:rPr>
        <w:t>change we get an indirect change of the composed object (</w:t>
      </w:r>
      <w:r w:rsidR="00240794">
        <w:rPr>
          <w:lang w:val="en-US"/>
        </w:rPr>
        <w:fldChar w:fldCharType="begin"/>
      </w:r>
      <w:r w:rsidR="00021600">
        <w:rPr>
          <w:lang w:val="en-US"/>
        </w:rPr>
        <w:instrText xml:space="preserve"> REF _Ref354689131 \h </w:instrText>
      </w:r>
      <w:r w:rsidR="00240794">
        <w:rPr>
          <w:lang w:val="en-US"/>
        </w:rPr>
      </w:r>
      <w:r w:rsidR="00240794">
        <w:rPr>
          <w:lang w:val="en-US"/>
        </w:rPr>
        <w:fldChar w:fldCharType="separate"/>
      </w:r>
      <w:r w:rsidR="00021600" w:rsidRPr="00021600">
        <w:rPr>
          <w:lang w:val="en-US"/>
        </w:rPr>
        <w:t xml:space="preserve">Figure </w:t>
      </w:r>
      <w:r w:rsidR="00021600" w:rsidRPr="00021600">
        <w:rPr>
          <w:noProof/>
          <w:lang w:val="en-US"/>
        </w:rPr>
        <w:t>5</w:t>
      </w:r>
      <w:r w:rsidR="00240794">
        <w:rPr>
          <w:lang w:val="en-US"/>
        </w:rPr>
        <w:fldChar w:fldCharType="end"/>
      </w:r>
      <w:r>
        <w:rPr>
          <w:lang w:val="en-US"/>
        </w:rPr>
        <w:t>). Let look at the example: Let we have change of chair's</w:t>
      </w:r>
      <w:r w:rsidRPr="008A000E">
        <w:rPr>
          <w:lang w:val="en-US"/>
        </w:rPr>
        <w:t xml:space="preserve"> upholstery</w:t>
      </w:r>
      <w:r>
        <w:rPr>
          <w:lang w:val="en-US"/>
        </w:rPr>
        <w:t xml:space="preserve"> from blue to red. In this case not only the version of the upholstery is changed but also the version of the chair</w:t>
      </w:r>
      <w:r w:rsidR="00AA6498">
        <w:rPr>
          <w:lang w:val="en-US"/>
        </w:rPr>
        <w:t>. As a special cases of sub-object change could be regarded association of an object as a sub-object and removing of association</w:t>
      </w:r>
      <w:r w:rsidR="00A93535">
        <w:rPr>
          <w:lang w:val="en-US"/>
        </w:rPr>
        <w:t xml:space="preserve"> with sub-object and its transformation to simple object.</w:t>
      </w:r>
    </w:p>
    <w:p w:rsidR="00021600" w:rsidRDefault="00C32E4B" w:rsidP="00021600">
      <w:pPr>
        <w:pStyle w:val="Caption"/>
        <w:keepNext/>
      </w:pPr>
      <w:r>
        <w:object w:dxaOrig="6594" w:dyaOrig="1605">
          <v:shape id="_x0000_i1035" type="#_x0000_t75" style="width:330pt;height:80.25pt" o:ole="">
            <v:imagedata r:id="rId14" o:title=""/>
          </v:shape>
          <o:OLEObject Type="Embed" ProgID="Visio.Drawing.11" ShapeID="_x0000_i1035" DrawAspect="Content" ObjectID="_1429268114" r:id="rId15"/>
        </w:object>
      </w:r>
    </w:p>
    <w:p w:rsidR="006B12DC" w:rsidRPr="009909AB" w:rsidRDefault="00021600" w:rsidP="00AF6D62">
      <w:pPr>
        <w:pStyle w:val="Style6"/>
      </w:pPr>
      <w:bookmarkStart w:id="11" w:name="_Ref354689131"/>
      <w:r>
        <w:t xml:space="preserve">Figure </w:t>
      </w:r>
      <w:r w:rsidR="00240794">
        <w:fldChar w:fldCharType="begin"/>
      </w:r>
      <w:r>
        <w:instrText xml:space="preserve"> SEQ Figure \* ARABIC </w:instrText>
      </w:r>
      <w:r w:rsidR="00240794">
        <w:fldChar w:fldCharType="separate"/>
      </w:r>
      <w:r>
        <w:rPr>
          <w:noProof/>
        </w:rPr>
        <w:t>5</w:t>
      </w:r>
      <w:r w:rsidR="00240794">
        <w:fldChar w:fldCharType="end"/>
      </w:r>
      <w:bookmarkEnd w:id="11"/>
      <w:r w:rsidRPr="00021600">
        <w:t xml:space="preserve"> </w:t>
      </w:r>
      <w:r w:rsidRPr="009A5A58">
        <w:t>Indirect change of version of composed object in case of its sub-object change</w:t>
      </w:r>
    </w:p>
    <w:p w:rsidR="006B12DC" w:rsidRPr="009A5A58" w:rsidRDefault="006B12DC" w:rsidP="009A5A58">
      <w:pPr>
        <w:pStyle w:val="StyleCaption11pt"/>
      </w:pPr>
      <w:bookmarkStart w:id="12" w:name="_Ref279097543"/>
      <w:r w:rsidRPr="00840C83">
        <w:t xml:space="preserve">Фиг. </w:t>
      </w:r>
      <w:r w:rsidR="00240794" w:rsidRPr="00840C83">
        <w:fldChar w:fldCharType="begin"/>
      </w:r>
      <w:r w:rsidRPr="00840C83">
        <w:instrText xml:space="preserve"> SEQ Фиг. \* ARABIC </w:instrText>
      </w:r>
      <w:r w:rsidR="00240794" w:rsidRPr="00840C83">
        <w:fldChar w:fldCharType="separate"/>
      </w:r>
      <w:r w:rsidRPr="00840C83">
        <w:rPr>
          <w:noProof/>
        </w:rPr>
        <w:t>30</w:t>
      </w:r>
      <w:r w:rsidR="00240794" w:rsidRPr="00840C83">
        <w:fldChar w:fldCharType="end"/>
      </w:r>
      <w:bookmarkEnd w:id="12"/>
      <w:r w:rsidR="00A93535" w:rsidRPr="009A5A58">
        <w:t xml:space="preserve"> </w:t>
      </w:r>
      <w:r w:rsidR="0097614E" w:rsidRPr="009A5A58">
        <w:t xml:space="preserve"> 30</w:t>
      </w:r>
    </w:p>
    <w:p w:rsidR="007D7215" w:rsidRDefault="007D7215" w:rsidP="006B12DC">
      <w:pPr>
        <w:rPr>
          <w:lang w:val="en-US"/>
        </w:rPr>
      </w:pPr>
      <w:r>
        <w:rPr>
          <w:lang w:val="en-US"/>
        </w:rPr>
        <w:t>The</w:t>
      </w:r>
      <w:r w:rsidRPr="007D7215">
        <w:rPr>
          <w:lang w:val="bg-BG"/>
        </w:rPr>
        <w:t xml:space="preserve"> </w:t>
      </w:r>
      <w:r>
        <w:rPr>
          <w:lang w:val="en-US"/>
        </w:rPr>
        <w:t>opposite</w:t>
      </w:r>
      <w:r w:rsidRPr="007D7215">
        <w:rPr>
          <w:lang w:val="bg-BG"/>
        </w:rPr>
        <w:t xml:space="preserve"> </w:t>
      </w:r>
      <w:r>
        <w:rPr>
          <w:lang w:val="en-US"/>
        </w:rPr>
        <w:t>case</w:t>
      </w:r>
      <w:r w:rsidRPr="007D7215">
        <w:rPr>
          <w:lang w:val="bg-BG"/>
        </w:rPr>
        <w:t xml:space="preserve"> - </w:t>
      </w:r>
      <w:r>
        <w:rPr>
          <w:lang w:val="en-US"/>
        </w:rPr>
        <w:t>when</w:t>
      </w:r>
      <w:r w:rsidRPr="007D7215">
        <w:rPr>
          <w:lang w:val="bg-BG"/>
        </w:rPr>
        <w:t xml:space="preserve"> </w:t>
      </w:r>
      <w:r>
        <w:rPr>
          <w:lang w:val="en-US"/>
        </w:rPr>
        <w:t>we</w:t>
      </w:r>
      <w:r w:rsidRPr="007D7215">
        <w:rPr>
          <w:lang w:val="bg-BG"/>
        </w:rPr>
        <w:t xml:space="preserve"> </w:t>
      </w:r>
      <w:r>
        <w:rPr>
          <w:lang w:val="en-US"/>
        </w:rPr>
        <w:t>have</w:t>
      </w:r>
      <w:r w:rsidRPr="007D7215">
        <w:rPr>
          <w:lang w:val="bg-BG"/>
        </w:rPr>
        <w:t xml:space="preserve"> </w:t>
      </w:r>
      <w:r>
        <w:rPr>
          <w:lang w:val="en-US"/>
        </w:rPr>
        <w:t>a</w:t>
      </w:r>
      <w:r w:rsidRPr="007D7215">
        <w:rPr>
          <w:lang w:val="bg-BG"/>
        </w:rPr>
        <w:t xml:space="preserve"> </w:t>
      </w:r>
      <w:r>
        <w:rPr>
          <w:lang w:val="en-US"/>
        </w:rPr>
        <w:t>change</w:t>
      </w:r>
      <w:r w:rsidRPr="007D7215">
        <w:rPr>
          <w:lang w:val="bg-BG"/>
        </w:rPr>
        <w:t xml:space="preserve"> </w:t>
      </w:r>
      <w:r>
        <w:rPr>
          <w:lang w:val="en-US"/>
        </w:rPr>
        <w:t>in</w:t>
      </w:r>
      <w:r w:rsidRPr="007D7215">
        <w:rPr>
          <w:lang w:val="bg-BG"/>
        </w:rPr>
        <w:t xml:space="preserve"> </w:t>
      </w:r>
      <w:r>
        <w:rPr>
          <w:lang w:val="en-US"/>
        </w:rPr>
        <w:t>super</w:t>
      </w:r>
      <w:r w:rsidRPr="007D7215">
        <w:rPr>
          <w:lang w:val="bg-BG"/>
        </w:rPr>
        <w:t>-</w:t>
      </w:r>
      <w:r>
        <w:rPr>
          <w:lang w:val="en-US"/>
        </w:rPr>
        <w:t>object</w:t>
      </w:r>
      <w:r w:rsidRPr="007D7215">
        <w:rPr>
          <w:lang w:val="bg-BG"/>
        </w:rPr>
        <w:t xml:space="preserve"> - </w:t>
      </w:r>
      <w:r>
        <w:rPr>
          <w:lang w:val="en-US"/>
        </w:rPr>
        <w:t>this</w:t>
      </w:r>
      <w:r w:rsidRPr="007D7215">
        <w:rPr>
          <w:lang w:val="bg-BG"/>
        </w:rPr>
        <w:t xml:space="preserve"> </w:t>
      </w:r>
      <w:r>
        <w:rPr>
          <w:lang w:val="en-US"/>
        </w:rPr>
        <w:t xml:space="preserve">doesn't mean that version of its sub-objects is changed. </w:t>
      </w:r>
      <w:r w:rsidRPr="007D7215">
        <w:rPr>
          <w:lang w:val="en-US"/>
        </w:rPr>
        <w:t>So if you have a chair with three legs and red upholstery</w:t>
      </w:r>
      <w:r>
        <w:rPr>
          <w:lang w:val="en-US"/>
        </w:rPr>
        <w:t>,</w:t>
      </w:r>
      <w:r w:rsidRPr="007D7215">
        <w:rPr>
          <w:lang w:val="en-US"/>
        </w:rPr>
        <w:t xml:space="preserve"> the addition of the fourth leg of the chair doesn</w:t>
      </w:r>
      <w:r>
        <w:rPr>
          <w:lang w:val="en-US"/>
        </w:rPr>
        <w:t>'</w:t>
      </w:r>
      <w:r w:rsidRPr="007D7215">
        <w:rPr>
          <w:lang w:val="en-US"/>
        </w:rPr>
        <w:t>t change version</w:t>
      </w:r>
      <w:r>
        <w:rPr>
          <w:lang w:val="en-US"/>
        </w:rPr>
        <w:t xml:space="preserve"> of </w:t>
      </w:r>
      <w:r w:rsidRPr="007D7215">
        <w:rPr>
          <w:lang w:val="en-US"/>
        </w:rPr>
        <w:t>red upholstery</w:t>
      </w:r>
      <w:r>
        <w:rPr>
          <w:lang w:val="en-US"/>
        </w:rPr>
        <w:t>'s sub-object. (</w:t>
      </w:r>
      <w:r w:rsidR="00240794">
        <w:rPr>
          <w:lang w:val="en-US"/>
        </w:rPr>
        <w:fldChar w:fldCharType="begin"/>
      </w:r>
      <w:r w:rsidR="00021600">
        <w:rPr>
          <w:lang w:val="en-US"/>
        </w:rPr>
        <w:instrText xml:space="preserve"> REF _Ref354689370 \h </w:instrText>
      </w:r>
      <w:r w:rsidR="00240794">
        <w:rPr>
          <w:lang w:val="en-US"/>
        </w:rPr>
      </w:r>
      <w:r w:rsidR="00240794">
        <w:rPr>
          <w:lang w:val="en-US"/>
        </w:rPr>
        <w:fldChar w:fldCharType="separate"/>
      </w:r>
      <w:r w:rsidR="00021600">
        <w:t xml:space="preserve">Figure </w:t>
      </w:r>
      <w:r w:rsidR="00021600">
        <w:rPr>
          <w:noProof/>
        </w:rPr>
        <w:t>6</w:t>
      </w:r>
      <w:r w:rsidR="00240794">
        <w:rPr>
          <w:lang w:val="en-US"/>
        </w:rPr>
        <w:fldChar w:fldCharType="end"/>
      </w:r>
      <w:r>
        <w:rPr>
          <w:lang w:val="en-US"/>
        </w:rPr>
        <w:t>)</w:t>
      </w:r>
      <w:r>
        <w:rPr>
          <w:lang w:val="en-US"/>
        </w:rPr>
        <w:tab/>
      </w:r>
      <w:r w:rsidRPr="007D7215">
        <w:rPr>
          <w:lang w:val="bg-BG"/>
        </w:rPr>
        <w:t xml:space="preserve"> </w:t>
      </w:r>
    </w:p>
    <w:p w:rsidR="00021600" w:rsidRDefault="00C32E4B" w:rsidP="00021600">
      <w:pPr>
        <w:pStyle w:val="Caption"/>
        <w:keepNext/>
      </w:pPr>
      <w:r>
        <w:object w:dxaOrig="2625" w:dyaOrig="1811">
          <v:shape id="_x0000_i1036" type="#_x0000_t75" style="width:131.25pt;height:90.75pt" o:ole="">
            <v:imagedata r:id="rId16" o:title=""/>
          </v:shape>
          <o:OLEObject Type="Embed" ProgID="Visio.Drawing.11" ShapeID="_x0000_i1036" DrawAspect="Content" ObjectID="_1429268115" r:id="rId17"/>
        </w:object>
      </w:r>
    </w:p>
    <w:p w:rsidR="006B12DC" w:rsidRPr="009909AB" w:rsidRDefault="00021600" w:rsidP="00AF6D62">
      <w:pPr>
        <w:pStyle w:val="Style6"/>
      </w:pPr>
      <w:bookmarkStart w:id="13" w:name="_Ref354689370"/>
      <w:r>
        <w:t xml:space="preserve">Figure </w:t>
      </w:r>
      <w:r w:rsidR="00240794">
        <w:fldChar w:fldCharType="begin"/>
      </w:r>
      <w:r>
        <w:instrText xml:space="preserve"> SEQ Figure \* ARABIC </w:instrText>
      </w:r>
      <w:r w:rsidR="00240794">
        <w:fldChar w:fldCharType="separate"/>
      </w:r>
      <w:r>
        <w:t>6</w:t>
      </w:r>
      <w:r w:rsidR="00240794">
        <w:fldChar w:fldCharType="end"/>
      </w:r>
      <w:bookmarkEnd w:id="13"/>
      <w:r w:rsidR="00AF6D62" w:rsidRPr="00AF6D62">
        <w:t xml:space="preserve"> </w:t>
      </w:r>
      <w:r w:rsidR="00AF6D62" w:rsidRPr="009A5A58">
        <w:t>Change in super-object doesn't affect the version of sub-object</w:t>
      </w:r>
    </w:p>
    <w:p w:rsidR="000E5B24" w:rsidRDefault="000E5B24" w:rsidP="006B12DC">
      <w:pPr>
        <w:rPr>
          <w:lang w:val="en-US"/>
        </w:rPr>
      </w:pPr>
      <w:r w:rsidRPr="000E5B24">
        <w:rPr>
          <w:lang w:val="en-US"/>
        </w:rPr>
        <w:t>The last two rules can be derived consequence:</w:t>
      </w:r>
    </w:p>
    <w:p w:rsidR="006B12DC" w:rsidRPr="008B2709" w:rsidRDefault="000E5B24" w:rsidP="006B12DC">
      <w:pPr>
        <w:pStyle w:val="ListParagraph"/>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rPr>
          <w:rFonts w:asciiTheme="minorHAnsi" w:hAnsiTheme="minorHAnsi"/>
          <w:sz w:val="24"/>
          <w:szCs w:val="24"/>
          <w:lang w:val="en-US"/>
        </w:rPr>
      </w:pPr>
      <w:bookmarkStart w:id="14" w:name="_Ref327394651"/>
      <w:r w:rsidRPr="008B2709">
        <w:rPr>
          <w:rFonts w:asciiTheme="minorHAnsi" w:hAnsiTheme="minorHAnsi"/>
          <w:sz w:val="24"/>
          <w:szCs w:val="24"/>
          <w:lang w:val="en-US"/>
        </w:rPr>
        <w:t>Changing the version of a sub-object for a super-obje</w:t>
      </w:r>
      <w:r w:rsidR="0097614E" w:rsidRPr="008B2709">
        <w:rPr>
          <w:rFonts w:asciiTheme="minorHAnsi" w:hAnsiTheme="minorHAnsi"/>
          <w:sz w:val="24"/>
          <w:szCs w:val="24"/>
          <w:lang w:val="en-US"/>
        </w:rPr>
        <w:t>c</w:t>
      </w:r>
      <w:r w:rsidRPr="008B2709">
        <w:rPr>
          <w:rFonts w:asciiTheme="minorHAnsi" w:hAnsiTheme="minorHAnsi"/>
          <w:sz w:val="24"/>
          <w:szCs w:val="24"/>
          <w:lang w:val="en-US"/>
        </w:rPr>
        <w:t>t doesn't affect the versions of its sibling sub-objects (</w:t>
      </w:r>
      <w:fldSimple w:instr=" REF _Ref354689362 \h  \* MERGEFORMAT ">
        <w:r w:rsidR="00021600" w:rsidRPr="008B2709">
          <w:rPr>
            <w:rFonts w:asciiTheme="minorHAnsi" w:hAnsiTheme="minorHAnsi"/>
            <w:sz w:val="24"/>
            <w:szCs w:val="24"/>
            <w:lang w:val="en-US"/>
          </w:rPr>
          <w:t>Figure 7</w:t>
        </w:r>
      </w:fldSimple>
      <w:r w:rsidRPr="008B2709">
        <w:rPr>
          <w:rFonts w:asciiTheme="minorHAnsi" w:hAnsiTheme="minorHAnsi"/>
          <w:sz w:val="24"/>
          <w:szCs w:val="24"/>
          <w:lang w:val="en-US"/>
        </w:rPr>
        <w:t>)</w:t>
      </w:r>
      <w:r w:rsidR="006B12DC" w:rsidRPr="008B2709">
        <w:rPr>
          <w:rFonts w:asciiTheme="minorHAnsi" w:hAnsiTheme="minorHAnsi"/>
          <w:sz w:val="24"/>
          <w:szCs w:val="24"/>
          <w:lang w:val="en-US"/>
        </w:rPr>
        <w:t>.</w:t>
      </w:r>
      <w:bookmarkEnd w:id="14"/>
    </w:p>
    <w:p w:rsidR="000E5B24" w:rsidRDefault="000E5B24" w:rsidP="006B12DC">
      <w:pPr>
        <w:rPr>
          <w:lang w:val="en-US"/>
        </w:rPr>
      </w:pPr>
      <w:r>
        <w:rPr>
          <w:lang w:val="en-US"/>
        </w:rPr>
        <w:t>The</w:t>
      </w:r>
      <w:r w:rsidRPr="000E5B24">
        <w:rPr>
          <w:lang w:val="en-US"/>
        </w:rPr>
        <w:t xml:space="preserve"> </w:t>
      </w:r>
      <w:r>
        <w:rPr>
          <w:lang w:val="en-US"/>
        </w:rPr>
        <w:t>composed</w:t>
      </w:r>
      <w:r w:rsidRPr="000E5B24">
        <w:rPr>
          <w:lang w:val="en-US"/>
        </w:rPr>
        <w:t xml:space="preserve"> </w:t>
      </w:r>
      <w:r>
        <w:rPr>
          <w:lang w:val="en-US"/>
        </w:rPr>
        <w:t>object</w:t>
      </w:r>
      <w:r w:rsidRPr="000E5B24">
        <w:rPr>
          <w:lang w:val="en-US"/>
        </w:rPr>
        <w:t xml:space="preserve"> </w:t>
      </w:r>
      <w:r w:rsidR="00D66C0A">
        <w:rPr>
          <w:lang w:val="en-US"/>
        </w:rPr>
        <w:t>model</w:t>
      </w:r>
      <w:r w:rsidR="00D66C0A" w:rsidRPr="000E5B24">
        <w:rPr>
          <w:lang w:val="en-US"/>
        </w:rPr>
        <w:t xml:space="preserve"> and</w:t>
      </w:r>
      <w:r w:rsidRPr="000E5B24">
        <w:rPr>
          <w:lang w:val="en-US"/>
        </w:rPr>
        <w:t xml:space="preserve"> </w:t>
      </w:r>
      <w:r>
        <w:rPr>
          <w:lang w:val="en-US"/>
        </w:rPr>
        <w:t xml:space="preserve">visibility </w:t>
      </w:r>
      <w:r w:rsidR="00D66C0A">
        <w:rPr>
          <w:lang w:val="en-US"/>
        </w:rPr>
        <w:t>principles (</w:t>
      </w:r>
      <w:r w:rsidR="00D66C0A" w:rsidRPr="000E5B24">
        <w:rPr>
          <w:highlight w:val="yellow"/>
          <w:lang w:val="en-US"/>
        </w:rPr>
        <w:t>from previous section</w:t>
      </w:r>
      <w:r w:rsidR="00D66C0A">
        <w:rPr>
          <w:lang w:val="en-US"/>
        </w:rPr>
        <w:t>) lead</w:t>
      </w:r>
      <w:r>
        <w:rPr>
          <w:lang w:val="en-US"/>
        </w:rPr>
        <w:t xml:space="preserve"> us to the need to address the problem of composed object visibility.</w:t>
      </w:r>
    </w:p>
    <w:p w:rsidR="006B12DC" w:rsidRPr="00C052B1" w:rsidRDefault="006B12DC" w:rsidP="006B12DC">
      <w:pPr>
        <w:rPr>
          <w:lang w:val="en-US"/>
        </w:rPr>
      </w:pPr>
    </w:p>
    <w:p w:rsidR="00021600" w:rsidRDefault="00C32E4B" w:rsidP="00021600">
      <w:pPr>
        <w:pStyle w:val="Caption"/>
        <w:keepNext/>
      </w:pPr>
      <w:r>
        <w:object w:dxaOrig="3861" w:dyaOrig="1775">
          <v:shape id="_x0000_i1037" type="#_x0000_t75" style="width:192.75pt;height:88.5pt" o:ole="">
            <v:imagedata r:id="rId18" o:title=""/>
          </v:shape>
          <o:OLEObject Type="Embed" ProgID="Visio.Drawing.11" ShapeID="_x0000_i1037" DrawAspect="Content" ObjectID="_1429268116" r:id="rId19"/>
        </w:object>
      </w:r>
    </w:p>
    <w:p w:rsidR="006B12DC" w:rsidRPr="009909AB" w:rsidRDefault="00021600" w:rsidP="00AF6D62">
      <w:pPr>
        <w:pStyle w:val="Style6"/>
      </w:pPr>
      <w:bookmarkStart w:id="15" w:name="_Ref354689362"/>
      <w:r>
        <w:t xml:space="preserve">Figure </w:t>
      </w:r>
      <w:r w:rsidR="00240794">
        <w:fldChar w:fldCharType="begin"/>
      </w:r>
      <w:r>
        <w:instrText xml:space="preserve"> SEQ Figure \* ARABIC </w:instrText>
      </w:r>
      <w:r w:rsidR="00240794">
        <w:fldChar w:fldCharType="separate"/>
      </w:r>
      <w:r>
        <w:t>7</w:t>
      </w:r>
      <w:r w:rsidR="00240794">
        <w:fldChar w:fldCharType="end"/>
      </w:r>
      <w:bookmarkEnd w:id="15"/>
      <w:r w:rsidR="00AF6D62" w:rsidRPr="00AF6D62">
        <w:t xml:space="preserve"> </w:t>
      </w:r>
      <w:r w:rsidR="00AF6D62" w:rsidRPr="009A5A58">
        <w:t>Change in certain sub-object doesn't affect version of its siblings</w:t>
      </w:r>
    </w:p>
    <w:p w:rsidR="006B12DC" w:rsidRPr="00840C83" w:rsidRDefault="005D1FEC" w:rsidP="006B12DC">
      <w:pPr>
        <w:pStyle w:val="ListParagraph"/>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rPr>
          <w:sz w:val="22"/>
          <w:szCs w:val="22"/>
        </w:rPr>
      </w:pPr>
      <w:bookmarkStart w:id="16" w:name="_Ref327394668"/>
      <w:r>
        <w:rPr>
          <w:sz w:val="22"/>
          <w:szCs w:val="22"/>
          <w:lang w:val="en-US"/>
        </w:rPr>
        <w:t>Certain</w:t>
      </w:r>
      <w:r w:rsidRPr="005D1FEC">
        <w:rPr>
          <w:sz w:val="22"/>
          <w:szCs w:val="22"/>
        </w:rPr>
        <w:t xml:space="preserve"> </w:t>
      </w:r>
      <w:r>
        <w:rPr>
          <w:sz w:val="22"/>
          <w:szCs w:val="22"/>
          <w:lang w:val="en-US"/>
        </w:rPr>
        <w:t>composed</w:t>
      </w:r>
      <w:r w:rsidRPr="005D1FEC">
        <w:rPr>
          <w:sz w:val="22"/>
          <w:szCs w:val="22"/>
        </w:rPr>
        <w:t xml:space="preserve"> </w:t>
      </w:r>
      <w:r>
        <w:rPr>
          <w:sz w:val="22"/>
          <w:szCs w:val="22"/>
          <w:lang w:val="en-US"/>
        </w:rPr>
        <w:t>object</w:t>
      </w:r>
      <w:r w:rsidRPr="005D1FEC">
        <w:rPr>
          <w:sz w:val="22"/>
          <w:szCs w:val="22"/>
        </w:rPr>
        <w:t xml:space="preserve"> </w:t>
      </w:r>
      <w:r>
        <w:rPr>
          <w:sz w:val="22"/>
          <w:szCs w:val="22"/>
          <w:lang w:val="en-US"/>
        </w:rPr>
        <w:t>version</w:t>
      </w:r>
      <w:r w:rsidRPr="005D1FEC">
        <w:rPr>
          <w:sz w:val="22"/>
          <w:szCs w:val="22"/>
        </w:rPr>
        <w:t xml:space="preserve"> </w:t>
      </w:r>
      <w:r>
        <w:rPr>
          <w:sz w:val="22"/>
          <w:szCs w:val="22"/>
          <w:lang w:val="en-US"/>
        </w:rPr>
        <w:t>is</w:t>
      </w:r>
      <w:r w:rsidRPr="005D1FEC">
        <w:rPr>
          <w:sz w:val="22"/>
          <w:szCs w:val="22"/>
        </w:rPr>
        <w:t xml:space="preserve"> </w:t>
      </w:r>
      <w:r>
        <w:rPr>
          <w:sz w:val="22"/>
          <w:szCs w:val="22"/>
          <w:lang w:val="en-US"/>
        </w:rPr>
        <w:t>visible</w:t>
      </w:r>
      <w:r w:rsidRPr="005D1FEC">
        <w:rPr>
          <w:sz w:val="22"/>
          <w:szCs w:val="22"/>
        </w:rPr>
        <w:t xml:space="preserve"> </w:t>
      </w:r>
      <w:r>
        <w:rPr>
          <w:sz w:val="22"/>
          <w:szCs w:val="22"/>
          <w:lang w:val="en-US"/>
        </w:rPr>
        <w:t>in</w:t>
      </w:r>
      <w:r w:rsidRPr="005D1FEC">
        <w:rPr>
          <w:sz w:val="22"/>
          <w:szCs w:val="22"/>
        </w:rPr>
        <w:t xml:space="preserve"> </w:t>
      </w:r>
      <w:r>
        <w:rPr>
          <w:sz w:val="22"/>
          <w:szCs w:val="22"/>
          <w:lang w:val="en-US"/>
        </w:rPr>
        <w:t>certain</w:t>
      </w:r>
      <w:r w:rsidRPr="005D1FEC">
        <w:rPr>
          <w:sz w:val="22"/>
          <w:szCs w:val="22"/>
        </w:rPr>
        <w:t xml:space="preserve"> </w:t>
      </w:r>
      <w:r>
        <w:rPr>
          <w:sz w:val="22"/>
          <w:szCs w:val="22"/>
          <w:lang w:val="en-US"/>
        </w:rPr>
        <w:t>workspace</w:t>
      </w:r>
      <w:r w:rsidRPr="005D1FEC">
        <w:rPr>
          <w:sz w:val="22"/>
          <w:szCs w:val="22"/>
        </w:rPr>
        <w:t xml:space="preserve"> only and solely </w:t>
      </w:r>
      <w:r>
        <w:rPr>
          <w:sz w:val="22"/>
          <w:szCs w:val="22"/>
          <w:lang w:val="en-US"/>
        </w:rPr>
        <w:t>when</w:t>
      </w:r>
      <w:r w:rsidRPr="005D1FEC">
        <w:rPr>
          <w:sz w:val="22"/>
          <w:szCs w:val="22"/>
        </w:rPr>
        <w:t xml:space="preserve"> </w:t>
      </w:r>
      <w:r>
        <w:rPr>
          <w:sz w:val="22"/>
          <w:szCs w:val="22"/>
          <w:lang w:val="en-US"/>
        </w:rPr>
        <w:t>all</w:t>
      </w:r>
      <w:r w:rsidRPr="005D1FEC">
        <w:rPr>
          <w:sz w:val="22"/>
          <w:szCs w:val="22"/>
        </w:rPr>
        <w:t xml:space="preserve"> </w:t>
      </w:r>
      <w:r>
        <w:rPr>
          <w:sz w:val="22"/>
          <w:szCs w:val="22"/>
          <w:lang w:val="en-US"/>
        </w:rPr>
        <w:t>its</w:t>
      </w:r>
      <w:r w:rsidRPr="005D1FEC">
        <w:rPr>
          <w:sz w:val="22"/>
          <w:szCs w:val="22"/>
        </w:rPr>
        <w:t xml:space="preserve"> </w:t>
      </w:r>
      <w:r>
        <w:rPr>
          <w:sz w:val="22"/>
          <w:szCs w:val="22"/>
          <w:lang w:val="en-US"/>
        </w:rPr>
        <w:t>sub</w:t>
      </w:r>
      <w:r w:rsidRPr="005D1FEC">
        <w:rPr>
          <w:sz w:val="22"/>
          <w:szCs w:val="22"/>
        </w:rPr>
        <w:t>-</w:t>
      </w:r>
      <w:r>
        <w:rPr>
          <w:sz w:val="22"/>
          <w:szCs w:val="22"/>
          <w:lang w:val="en-US"/>
        </w:rPr>
        <w:t>objects</w:t>
      </w:r>
      <w:r w:rsidRPr="005D1FEC">
        <w:rPr>
          <w:sz w:val="22"/>
          <w:szCs w:val="22"/>
        </w:rPr>
        <w:t xml:space="preserve"> </w:t>
      </w:r>
      <w:r>
        <w:rPr>
          <w:sz w:val="22"/>
          <w:szCs w:val="22"/>
          <w:lang w:val="en-US"/>
        </w:rPr>
        <w:t>are</w:t>
      </w:r>
      <w:r w:rsidRPr="005D1FEC">
        <w:rPr>
          <w:sz w:val="22"/>
          <w:szCs w:val="22"/>
        </w:rPr>
        <w:t xml:space="preserve"> </w:t>
      </w:r>
      <w:r>
        <w:rPr>
          <w:sz w:val="22"/>
          <w:szCs w:val="22"/>
          <w:lang w:val="en-US"/>
        </w:rPr>
        <w:t>visible</w:t>
      </w:r>
      <w:r w:rsidRPr="005D1FEC">
        <w:rPr>
          <w:sz w:val="22"/>
          <w:szCs w:val="22"/>
        </w:rPr>
        <w:t xml:space="preserve"> </w:t>
      </w:r>
      <w:r>
        <w:rPr>
          <w:sz w:val="22"/>
          <w:szCs w:val="22"/>
          <w:lang w:val="en-US"/>
        </w:rPr>
        <w:t>in</w:t>
      </w:r>
      <w:r w:rsidRPr="005D1FEC">
        <w:rPr>
          <w:sz w:val="22"/>
          <w:szCs w:val="22"/>
        </w:rPr>
        <w:t xml:space="preserve"> </w:t>
      </w:r>
      <w:r>
        <w:rPr>
          <w:sz w:val="22"/>
          <w:szCs w:val="22"/>
          <w:lang w:val="en-US"/>
        </w:rPr>
        <w:t>that</w:t>
      </w:r>
      <w:r w:rsidRPr="005D1FEC">
        <w:rPr>
          <w:sz w:val="22"/>
          <w:szCs w:val="22"/>
        </w:rPr>
        <w:t xml:space="preserve"> </w:t>
      </w:r>
      <w:r>
        <w:rPr>
          <w:sz w:val="22"/>
          <w:szCs w:val="22"/>
          <w:lang w:val="en-US"/>
        </w:rPr>
        <w:t>workspace</w:t>
      </w:r>
      <w:r w:rsidRPr="005D1FEC">
        <w:rPr>
          <w:sz w:val="22"/>
          <w:szCs w:val="22"/>
        </w:rPr>
        <w:t>.</w:t>
      </w:r>
      <w:bookmarkEnd w:id="16"/>
    </w:p>
    <w:p w:rsidR="006B12DC" w:rsidRPr="00840C83" w:rsidRDefault="006B12DC">
      <w:pPr>
        <w:rPr>
          <w:lang w:val="bg-BG"/>
        </w:rPr>
      </w:pPr>
    </w:p>
    <w:p w:rsidR="00A100A1" w:rsidRPr="008B0DF5" w:rsidRDefault="00A100A1">
      <w:pPr>
        <w:rPr>
          <w:lang w:val="en-US"/>
        </w:rPr>
      </w:pPr>
      <w:r w:rsidRPr="008B0DF5">
        <w:rPr>
          <w:lang w:val="en-US"/>
        </w:rPr>
        <w:t xml:space="preserve">3. </w:t>
      </w:r>
      <w:r>
        <w:rPr>
          <w:lang w:val="en-US"/>
        </w:rPr>
        <w:t>Model</w:t>
      </w:r>
      <w:r w:rsidRPr="008B0DF5">
        <w:rPr>
          <w:lang w:val="en-US"/>
        </w:rPr>
        <w:t xml:space="preserve"> </w:t>
      </w:r>
      <w:r>
        <w:rPr>
          <w:lang w:val="en-US"/>
        </w:rPr>
        <w:t>of</w:t>
      </w:r>
      <w:r w:rsidRPr="008B0DF5">
        <w:rPr>
          <w:lang w:val="en-US"/>
        </w:rPr>
        <w:t xml:space="preserve"> </w:t>
      </w:r>
      <w:r>
        <w:rPr>
          <w:lang w:val="en-US"/>
        </w:rPr>
        <w:t>Hierarchical</w:t>
      </w:r>
      <w:r w:rsidRPr="008B0DF5">
        <w:rPr>
          <w:lang w:val="en-US"/>
        </w:rPr>
        <w:t xml:space="preserve"> </w:t>
      </w:r>
      <w:r>
        <w:rPr>
          <w:lang w:val="en-US"/>
        </w:rPr>
        <w:t>composed</w:t>
      </w:r>
      <w:r w:rsidRPr="008B0DF5">
        <w:rPr>
          <w:lang w:val="en-US"/>
        </w:rPr>
        <w:t xml:space="preserve"> </w:t>
      </w:r>
      <w:r>
        <w:rPr>
          <w:lang w:val="en-US"/>
        </w:rPr>
        <w:t>workspaces</w:t>
      </w:r>
    </w:p>
    <w:p w:rsidR="006B12DC" w:rsidRPr="00AF6D62" w:rsidRDefault="00C052B1" w:rsidP="006B12DC">
      <w:pPr>
        <w:rPr>
          <w:lang w:val="en-US"/>
        </w:rPr>
      </w:pPr>
      <w:bookmarkStart w:id="17" w:name="_Toc280886738"/>
      <w:bookmarkStart w:id="18" w:name="_Toc285463801"/>
      <w:bookmarkStart w:id="19" w:name="_Toc286999542"/>
      <w:r>
        <w:rPr>
          <w:lang w:val="en-US"/>
        </w:rPr>
        <w:t>First</w:t>
      </w:r>
      <w:r w:rsidRPr="00C052B1">
        <w:rPr>
          <w:lang w:val="en-US"/>
        </w:rPr>
        <w:t xml:space="preserve"> </w:t>
      </w:r>
      <w:r>
        <w:rPr>
          <w:lang w:val="en-US"/>
        </w:rPr>
        <w:t>model</w:t>
      </w:r>
      <w:r w:rsidRPr="00C052B1">
        <w:rPr>
          <w:lang w:val="en-US"/>
        </w:rPr>
        <w:t xml:space="preserve"> </w:t>
      </w:r>
      <w:r>
        <w:rPr>
          <w:lang w:val="en-US"/>
        </w:rPr>
        <w:t>that</w:t>
      </w:r>
      <w:r w:rsidRPr="00C052B1">
        <w:rPr>
          <w:lang w:val="en-US"/>
        </w:rPr>
        <w:t xml:space="preserve"> </w:t>
      </w:r>
      <w:r>
        <w:rPr>
          <w:lang w:val="en-US"/>
        </w:rPr>
        <w:t>we</w:t>
      </w:r>
      <w:r w:rsidRPr="00C052B1">
        <w:rPr>
          <w:lang w:val="en-US"/>
        </w:rPr>
        <w:t xml:space="preserve"> </w:t>
      </w:r>
      <w:r>
        <w:rPr>
          <w:lang w:val="en-US"/>
        </w:rPr>
        <w:t>are</w:t>
      </w:r>
      <w:r w:rsidRPr="00C052B1">
        <w:rPr>
          <w:lang w:val="en-US"/>
        </w:rPr>
        <w:t xml:space="preserve"> </w:t>
      </w:r>
      <w:r>
        <w:rPr>
          <w:lang w:val="en-US"/>
        </w:rPr>
        <w:t>going</w:t>
      </w:r>
      <w:r w:rsidRPr="00C052B1">
        <w:rPr>
          <w:lang w:val="en-US"/>
        </w:rPr>
        <w:t xml:space="preserve"> </w:t>
      </w:r>
      <w:r>
        <w:rPr>
          <w:lang w:val="en-US"/>
        </w:rPr>
        <w:t>to</w:t>
      </w:r>
      <w:r w:rsidRPr="00C052B1">
        <w:rPr>
          <w:lang w:val="en-US"/>
        </w:rPr>
        <w:t xml:space="preserve"> </w:t>
      </w:r>
      <w:r>
        <w:rPr>
          <w:lang w:val="en-US"/>
        </w:rPr>
        <w:t>examine</w:t>
      </w:r>
      <w:r w:rsidRPr="00C052B1">
        <w:rPr>
          <w:lang w:val="en-US"/>
        </w:rPr>
        <w:t xml:space="preserve"> </w:t>
      </w:r>
      <w:r>
        <w:rPr>
          <w:lang w:val="en-US"/>
        </w:rPr>
        <w:t>is</w:t>
      </w:r>
      <w:r w:rsidRPr="00C052B1">
        <w:rPr>
          <w:lang w:val="en-US"/>
        </w:rPr>
        <w:t xml:space="preserve"> </w:t>
      </w:r>
      <w:r>
        <w:rPr>
          <w:lang w:val="en-US"/>
        </w:rPr>
        <w:t>the</w:t>
      </w:r>
      <w:r w:rsidRPr="00C052B1">
        <w:rPr>
          <w:lang w:val="en-US"/>
        </w:rPr>
        <w:t xml:space="preserve"> </w:t>
      </w:r>
      <w:r>
        <w:rPr>
          <w:lang w:val="en-US"/>
        </w:rPr>
        <w:t>model</w:t>
      </w:r>
      <w:r w:rsidRPr="00C052B1">
        <w:rPr>
          <w:lang w:val="en-US"/>
        </w:rPr>
        <w:t xml:space="preserve"> </w:t>
      </w:r>
      <w:r>
        <w:rPr>
          <w:lang w:val="en-US"/>
        </w:rPr>
        <w:t>of</w:t>
      </w:r>
      <w:r w:rsidRPr="00C052B1">
        <w:rPr>
          <w:lang w:val="en-US"/>
        </w:rPr>
        <w:t xml:space="preserve"> </w:t>
      </w:r>
      <w:r>
        <w:rPr>
          <w:lang w:val="en-US"/>
        </w:rPr>
        <w:t>hierarchical</w:t>
      </w:r>
      <w:r w:rsidRPr="00C052B1">
        <w:rPr>
          <w:lang w:val="en-US"/>
        </w:rPr>
        <w:t xml:space="preserve"> </w:t>
      </w:r>
      <w:r>
        <w:rPr>
          <w:lang w:val="en-US"/>
        </w:rPr>
        <w:t>composed</w:t>
      </w:r>
      <w:r w:rsidRPr="00C052B1">
        <w:rPr>
          <w:lang w:val="en-US"/>
        </w:rPr>
        <w:t xml:space="preserve"> </w:t>
      </w:r>
      <w:r>
        <w:rPr>
          <w:lang w:val="en-US"/>
        </w:rPr>
        <w:t>workspaces. Within</w:t>
      </w:r>
      <w:r w:rsidRPr="00AF6D62">
        <w:rPr>
          <w:lang w:val="en-US"/>
        </w:rPr>
        <w:t xml:space="preserve"> </w:t>
      </w:r>
      <w:r>
        <w:rPr>
          <w:lang w:val="en-US"/>
        </w:rPr>
        <w:t>the</w:t>
      </w:r>
      <w:r w:rsidRPr="00AF6D62">
        <w:rPr>
          <w:lang w:val="en-US"/>
        </w:rPr>
        <w:t xml:space="preserve"> </w:t>
      </w:r>
      <w:r>
        <w:rPr>
          <w:lang w:val="en-US"/>
        </w:rPr>
        <w:t>model</w:t>
      </w:r>
      <w:r w:rsidRPr="00AF6D62">
        <w:rPr>
          <w:lang w:val="en-US"/>
        </w:rPr>
        <w:t xml:space="preserve"> </w:t>
      </w:r>
      <w:r>
        <w:rPr>
          <w:lang w:val="en-US"/>
        </w:rPr>
        <w:t>the</w:t>
      </w:r>
      <w:r w:rsidRPr="00AF6D62">
        <w:rPr>
          <w:lang w:val="en-US"/>
        </w:rPr>
        <w:t xml:space="preserve"> </w:t>
      </w:r>
      <w:r>
        <w:rPr>
          <w:lang w:val="en-US"/>
        </w:rPr>
        <w:t>following</w:t>
      </w:r>
      <w:r w:rsidRPr="00AF6D62">
        <w:rPr>
          <w:lang w:val="en-US"/>
        </w:rPr>
        <w:t xml:space="preserve"> </w:t>
      </w:r>
      <w:r>
        <w:rPr>
          <w:lang w:val="en-US"/>
        </w:rPr>
        <w:t>definitions</w:t>
      </w:r>
      <w:r w:rsidRPr="00AF6D62">
        <w:rPr>
          <w:lang w:val="en-US"/>
        </w:rPr>
        <w:t xml:space="preserve"> </w:t>
      </w:r>
      <w:r>
        <w:rPr>
          <w:lang w:val="en-US"/>
        </w:rPr>
        <w:t>will</w:t>
      </w:r>
      <w:r w:rsidRPr="00AF6D62">
        <w:rPr>
          <w:lang w:val="en-US"/>
        </w:rPr>
        <w:t xml:space="preserve"> </w:t>
      </w:r>
      <w:r>
        <w:rPr>
          <w:lang w:val="en-US"/>
        </w:rPr>
        <w:t>be</w:t>
      </w:r>
      <w:r w:rsidRPr="00AF6D62">
        <w:rPr>
          <w:lang w:val="en-US"/>
        </w:rPr>
        <w:t xml:space="preserve"> </w:t>
      </w:r>
      <w:r>
        <w:rPr>
          <w:lang w:val="en-US"/>
        </w:rPr>
        <w:t>used</w:t>
      </w:r>
      <w:r w:rsidRPr="00AF6D62">
        <w:rPr>
          <w:lang w:val="en-US"/>
        </w:rPr>
        <w:t>:</w:t>
      </w:r>
    </w:p>
    <w:p w:rsidR="006B12DC" w:rsidRPr="00840C83" w:rsidRDefault="00C052B1"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0" w:name="_Ref327391967"/>
      <w:r>
        <w:rPr>
          <w:sz w:val="22"/>
          <w:szCs w:val="22"/>
          <w:lang w:val="en-US"/>
        </w:rPr>
        <w:t>Product</w:t>
      </w:r>
      <w:r w:rsidRPr="00C052B1">
        <w:rPr>
          <w:sz w:val="22"/>
          <w:szCs w:val="22"/>
          <w:lang w:val="en-US"/>
        </w:rPr>
        <w:t xml:space="preserve"> </w:t>
      </w:r>
      <w:r>
        <w:rPr>
          <w:sz w:val="22"/>
          <w:szCs w:val="22"/>
          <w:lang w:val="en-US"/>
        </w:rPr>
        <w:t>is</w:t>
      </w:r>
      <w:r w:rsidRPr="00C052B1">
        <w:rPr>
          <w:sz w:val="22"/>
          <w:szCs w:val="22"/>
          <w:lang w:val="en-US"/>
        </w:rPr>
        <w:t xml:space="preserve"> </w:t>
      </w:r>
      <w:r>
        <w:rPr>
          <w:sz w:val="22"/>
          <w:szCs w:val="22"/>
          <w:lang w:val="en-US"/>
        </w:rPr>
        <w:t>called</w:t>
      </w:r>
      <w:r w:rsidRPr="00C052B1">
        <w:rPr>
          <w:sz w:val="22"/>
          <w:szCs w:val="22"/>
          <w:lang w:val="en-US"/>
        </w:rPr>
        <w:t xml:space="preserve"> </w:t>
      </w:r>
      <w:r>
        <w:rPr>
          <w:sz w:val="22"/>
          <w:szCs w:val="22"/>
          <w:lang w:val="en-US"/>
        </w:rPr>
        <w:t>the</w:t>
      </w:r>
      <w:r w:rsidRPr="00C052B1">
        <w:rPr>
          <w:sz w:val="22"/>
          <w:szCs w:val="22"/>
          <w:lang w:val="en-US"/>
        </w:rPr>
        <w:t xml:space="preserve"> </w:t>
      </w:r>
      <w:r>
        <w:rPr>
          <w:sz w:val="22"/>
          <w:szCs w:val="22"/>
          <w:lang w:val="en-US"/>
        </w:rPr>
        <w:t>subject</w:t>
      </w:r>
      <w:r w:rsidRPr="00C052B1">
        <w:rPr>
          <w:sz w:val="22"/>
          <w:szCs w:val="22"/>
          <w:lang w:val="en-US"/>
        </w:rPr>
        <w:t xml:space="preserve"> </w:t>
      </w:r>
      <w:r>
        <w:rPr>
          <w:sz w:val="22"/>
          <w:szCs w:val="22"/>
          <w:lang w:val="en-US"/>
        </w:rPr>
        <w:t>of</w:t>
      </w:r>
      <w:r w:rsidRPr="00C052B1">
        <w:rPr>
          <w:sz w:val="22"/>
          <w:szCs w:val="22"/>
          <w:lang w:val="en-US"/>
        </w:rPr>
        <w:t xml:space="preserve"> material or immaterial manufacturing, </w:t>
      </w:r>
      <w:r>
        <w:rPr>
          <w:sz w:val="22"/>
          <w:szCs w:val="22"/>
          <w:lang w:val="en-US"/>
        </w:rPr>
        <w:t>which</w:t>
      </w:r>
      <w:r w:rsidRPr="00C052B1">
        <w:rPr>
          <w:sz w:val="22"/>
          <w:szCs w:val="22"/>
          <w:lang w:val="en-US"/>
        </w:rPr>
        <w:t xml:space="preserve"> since its creation can be reproduced and distributed to customers</w:t>
      </w:r>
      <w:bookmarkEnd w:id="20"/>
      <w:r>
        <w:rPr>
          <w:sz w:val="22"/>
          <w:szCs w:val="22"/>
          <w:lang w:val="en-US"/>
        </w:rPr>
        <w:t>.</w:t>
      </w:r>
    </w:p>
    <w:p w:rsidR="006B12DC" w:rsidRPr="00840C83" w:rsidRDefault="00C052B1"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1" w:name="_Ref327391992"/>
      <w:r>
        <w:rPr>
          <w:sz w:val="22"/>
          <w:szCs w:val="22"/>
          <w:lang w:val="en-US"/>
        </w:rPr>
        <w:t>Product</w:t>
      </w:r>
      <w:r w:rsidRPr="000913C9">
        <w:rPr>
          <w:sz w:val="22"/>
          <w:szCs w:val="22"/>
        </w:rPr>
        <w:t xml:space="preserve"> </w:t>
      </w:r>
      <w:r>
        <w:rPr>
          <w:sz w:val="22"/>
          <w:szCs w:val="22"/>
          <w:lang w:val="en-US"/>
        </w:rPr>
        <w:t>release</w:t>
      </w:r>
      <w:r w:rsidRPr="000913C9">
        <w:rPr>
          <w:sz w:val="22"/>
          <w:szCs w:val="22"/>
        </w:rPr>
        <w:t xml:space="preserve"> </w:t>
      </w:r>
      <w:r>
        <w:rPr>
          <w:sz w:val="22"/>
          <w:szCs w:val="22"/>
          <w:lang w:val="en-US"/>
        </w:rPr>
        <w:t>is</w:t>
      </w:r>
      <w:r w:rsidRPr="000913C9">
        <w:rPr>
          <w:sz w:val="22"/>
          <w:szCs w:val="22"/>
        </w:rPr>
        <w:t xml:space="preserve"> </w:t>
      </w:r>
      <w:r>
        <w:rPr>
          <w:sz w:val="22"/>
          <w:szCs w:val="22"/>
          <w:lang w:val="en-US"/>
        </w:rPr>
        <w:t>called</w:t>
      </w:r>
      <w:r w:rsidRPr="000913C9">
        <w:rPr>
          <w:sz w:val="22"/>
          <w:szCs w:val="22"/>
        </w:rPr>
        <w:t xml:space="preserve"> </w:t>
      </w:r>
      <w:r w:rsidRPr="000913C9">
        <w:rPr>
          <w:sz w:val="22"/>
          <w:szCs w:val="22"/>
          <w:lang w:val="en-US"/>
        </w:rPr>
        <w:t>a</w:t>
      </w:r>
      <w:r w:rsidRPr="000913C9">
        <w:rPr>
          <w:sz w:val="22"/>
          <w:szCs w:val="22"/>
        </w:rPr>
        <w:t xml:space="preserve"> </w:t>
      </w:r>
      <w:r w:rsidRPr="000913C9">
        <w:rPr>
          <w:sz w:val="22"/>
          <w:szCs w:val="22"/>
          <w:lang w:val="en-US"/>
        </w:rPr>
        <w:t>fixed</w:t>
      </w:r>
      <w:r w:rsidRPr="000913C9">
        <w:rPr>
          <w:sz w:val="22"/>
          <w:szCs w:val="22"/>
        </w:rPr>
        <w:t xml:space="preserve"> </w:t>
      </w:r>
      <w:r w:rsidRPr="000913C9">
        <w:rPr>
          <w:sz w:val="22"/>
          <w:szCs w:val="22"/>
          <w:lang w:val="en-US"/>
        </w:rPr>
        <w:t>version</w:t>
      </w:r>
      <w:r w:rsidRPr="000913C9">
        <w:rPr>
          <w:sz w:val="22"/>
          <w:szCs w:val="22"/>
        </w:rPr>
        <w:t xml:space="preserve"> </w:t>
      </w:r>
      <w:r w:rsidRPr="000913C9">
        <w:rPr>
          <w:sz w:val="22"/>
          <w:szCs w:val="22"/>
          <w:lang w:val="en-US"/>
        </w:rPr>
        <w:t>that</w:t>
      </w:r>
      <w:r w:rsidRPr="000913C9">
        <w:rPr>
          <w:sz w:val="22"/>
          <w:szCs w:val="22"/>
        </w:rPr>
        <w:t xml:space="preserve"> </w:t>
      </w:r>
      <w:r w:rsidRPr="000913C9">
        <w:rPr>
          <w:sz w:val="22"/>
          <w:szCs w:val="22"/>
          <w:lang w:val="en-US"/>
        </w:rPr>
        <w:t>has</w:t>
      </w:r>
      <w:r w:rsidRPr="000913C9">
        <w:rPr>
          <w:sz w:val="22"/>
          <w:szCs w:val="22"/>
        </w:rPr>
        <w:t xml:space="preserve"> </w:t>
      </w:r>
      <w:proofErr w:type="gramStart"/>
      <w:r w:rsidRPr="000913C9">
        <w:rPr>
          <w:sz w:val="22"/>
          <w:szCs w:val="22"/>
          <w:lang w:val="en-US"/>
        </w:rPr>
        <w:t>passed</w:t>
      </w:r>
      <w:r w:rsidRPr="000913C9">
        <w:rPr>
          <w:sz w:val="22"/>
          <w:szCs w:val="22"/>
        </w:rPr>
        <w:t xml:space="preserve">  </w:t>
      </w:r>
      <w:r w:rsidR="000913C9" w:rsidRPr="000913C9">
        <w:rPr>
          <w:sz w:val="22"/>
          <w:szCs w:val="22"/>
          <w:lang w:val="en-US"/>
        </w:rPr>
        <w:t>certain</w:t>
      </w:r>
      <w:proofErr w:type="gramEnd"/>
      <w:r w:rsidR="000913C9" w:rsidRPr="000913C9">
        <w:rPr>
          <w:sz w:val="22"/>
          <w:szCs w:val="22"/>
        </w:rPr>
        <w:t xml:space="preserve"> </w:t>
      </w:r>
      <w:r w:rsidR="000913C9" w:rsidRPr="000913C9">
        <w:rPr>
          <w:sz w:val="22"/>
          <w:szCs w:val="22"/>
          <w:lang w:val="en-US"/>
        </w:rPr>
        <w:t>quantities</w:t>
      </w:r>
      <w:r w:rsidR="000913C9" w:rsidRPr="000913C9">
        <w:rPr>
          <w:sz w:val="22"/>
          <w:szCs w:val="22"/>
        </w:rPr>
        <w:t xml:space="preserve"> </w:t>
      </w:r>
      <w:r w:rsidR="000913C9" w:rsidRPr="000913C9">
        <w:rPr>
          <w:sz w:val="22"/>
          <w:szCs w:val="22"/>
          <w:lang w:val="en-US"/>
        </w:rPr>
        <w:t>controls</w:t>
      </w:r>
      <w:r w:rsidR="000913C9" w:rsidRPr="000913C9">
        <w:rPr>
          <w:sz w:val="22"/>
          <w:szCs w:val="22"/>
        </w:rPr>
        <w:t xml:space="preserve"> </w:t>
      </w:r>
      <w:r w:rsidR="000913C9" w:rsidRPr="000913C9">
        <w:rPr>
          <w:sz w:val="22"/>
          <w:szCs w:val="22"/>
          <w:lang w:val="en-US"/>
        </w:rPr>
        <w:t>and</w:t>
      </w:r>
      <w:r w:rsidR="000913C9" w:rsidRPr="000913C9">
        <w:rPr>
          <w:sz w:val="22"/>
          <w:szCs w:val="22"/>
        </w:rPr>
        <w:t xml:space="preserve"> </w:t>
      </w:r>
      <w:r w:rsidR="000913C9" w:rsidRPr="000913C9">
        <w:rPr>
          <w:sz w:val="22"/>
          <w:szCs w:val="22"/>
          <w:lang w:val="en-US"/>
        </w:rPr>
        <w:t>meets</w:t>
      </w:r>
      <w:r w:rsidR="000913C9" w:rsidRPr="000913C9">
        <w:rPr>
          <w:sz w:val="22"/>
          <w:szCs w:val="22"/>
        </w:rPr>
        <w:t xml:space="preserve"> </w:t>
      </w:r>
      <w:r w:rsidR="000913C9" w:rsidRPr="000913C9">
        <w:rPr>
          <w:sz w:val="22"/>
          <w:szCs w:val="22"/>
          <w:lang w:val="en-US"/>
        </w:rPr>
        <w:t>the</w:t>
      </w:r>
      <w:r w:rsidR="000913C9" w:rsidRPr="000913C9">
        <w:rPr>
          <w:sz w:val="22"/>
          <w:szCs w:val="22"/>
        </w:rPr>
        <w:t xml:space="preserve"> </w:t>
      </w:r>
      <w:r w:rsidR="000913C9" w:rsidRPr="000913C9">
        <w:rPr>
          <w:sz w:val="22"/>
          <w:szCs w:val="22"/>
          <w:lang w:val="en-US"/>
        </w:rPr>
        <w:t>criteria</w:t>
      </w:r>
      <w:r w:rsidR="000913C9" w:rsidRPr="000913C9">
        <w:rPr>
          <w:sz w:val="22"/>
          <w:szCs w:val="22"/>
        </w:rPr>
        <w:t xml:space="preserve"> </w:t>
      </w:r>
      <w:r w:rsidR="000913C9" w:rsidRPr="000913C9">
        <w:rPr>
          <w:sz w:val="22"/>
          <w:szCs w:val="22"/>
          <w:lang w:val="en-US"/>
        </w:rPr>
        <w:t>of</w:t>
      </w:r>
      <w:r w:rsidR="000913C9" w:rsidRPr="000913C9">
        <w:rPr>
          <w:sz w:val="22"/>
          <w:szCs w:val="22"/>
        </w:rPr>
        <w:t xml:space="preserve"> </w:t>
      </w:r>
      <w:r w:rsidR="000913C9" w:rsidRPr="000913C9">
        <w:rPr>
          <w:sz w:val="22"/>
          <w:szCs w:val="22"/>
          <w:lang w:val="en-US"/>
        </w:rPr>
        <w:t>quality</w:t>
      </w:r>
      <w:r w:rsidR="000913C9" w:rsidRPr="000913C9">
        <w:rPr>
          <w:sz w:val="22"/>
          <w:szCs w:val="22"/>
        </w:rPr>
        <w:t xml:space="preserve">, </w:t>
      </w:r>
      <w:r w:rsidR="000913C9" w:rsidRPr="000913C9">
        <w:rPr>
          <w:sz w:val="22"/>
          <w:szCs w:val="22"/>
          <w:lang w:val="en-US"/>
        </w:rPr>
        <w:t>safety</w:t>
      </w:r>
      <w:r w:rsidR="000913C9">
        <w:rPr>
          <w:sz w:val="22"/>
          <w:szCs w:val="22"/>
          <w:lang w:val="en-US"/>
        </w:rPr>
        <w:t xml:space="preserve"> and security. Only</w:t>
      </w:r>
      <w:r w:rsidR="000913C9" w:rsidRPr="000913C9">
        <w:rPr>
          <w:sz w:val="22"/>
          <w:szCs w:val="22"/>
          <w:lang w:val="en-US"/>
        </w:rPr>
        <w:t xml:space="preserve"> </w:t>
      </w:r>
      <w:r w:rsidR="000913C9">
        <w:rPr>
          <w:sz w:val="22"/>
          <w:szCs w:val="22"/>
          <w:lang w:val="en-US"/>
        </w:rPr>
        <w:t>product</w:t>
      </w:r>
      <w:r w:rsidR="000913C9" w:rsidRPr="000913C9">
        <w:rPr>
          <w:sz w:val="22"/>
          <w:szCs w:val="22"/>
          <w:lang w:val="en-US"/>
        </w:rPr>
        <w:t xml:space="preserve"> </w:t>
      </w:r>
      <w:r w:rsidR="000913C9">
        <w:rPr>
          <w:sz w:val="22"/>
          <w:szCs w:val="22"/>
          <w:lang w:val="en-US"/>
        </w:rPr>
        <w:t>releases</w:t>
      </w:r>
      <w:r w:rsidR="000913C9" w:rsidRPr="000913C9">
        <w:rPr>
          <w:sz w:val="22"/>
          <w:szCs w:val="22"/>
          <w:lang w:val="en-US"/>
        </w:rPr>
        <w:t xml:space="preserve"> </w:t>
      </w:r>
      <w:r w:rsidR="000913C9">
        <w:rPr>
          <w:sz w:val="22"/>
          <w:szCs w:val="22"/>
          <w:lang w:val="en-US"/>
        </w:rPr>
        <w:t>are</w:t>
      </w:r>
      <w:r w:rsidR="000913C9" w:rsidRPr="000913C9">
        <w:rPr>
          <w:sz w:val="22"/>
          <w:szCs w:val="22"/>
          <w:lang w:val="en-US"/>
        </w:rPr>
        <w:t xml:space="preserve"> </w:t>
      </w:r>
      <w:r w:rsidR="000913C9">
        <w:rPr>
          <w:sz w:val="22"/>
          <w:szCs w:val="22"/>
          <w:lang w:val="en-US"/>
        </w:rPr>
        <w:t>distributed</w:t>
      </w:r>
      <w:r w:rsidR="000913C9" w:rsidRPr="000913C9">
        <w:rPr>
          <w:sz w:val="22"/>
          <w:szCs w:val="22"/>
          <w:lang w:val="en-US"/>
        </w:rPr>
        <w:t xml:space="preserve"> </w:t>
      </w:r>
      <w:r w:rsidR="000913C9">
        <w:rPr>
          <w:sz w:val="22"/>
          <w:szCs w:val="22"/>
          <w:lang w:val="en-US"/>
        </w:rPr>
        <w:t>to</w:t>
      </w:r>
      <w:r w:rsidR="000913C9" w:rsidRPr="000913C9">
        <w:rPr>
          <w:sz w:val="22"/>
          <w:szCs w:val="22"/>
          <w:lang w:val="en-US"/>
        </w:rPr>
        <w:t xml:space="preserve"> </w:t>
      </w:r>
      <w:r w:rsidR="000913C9">
        <w:rPr>
          <w:sz w:val="22"/>
          <w:szCs w:val="22"/>
          <w:lang w:val="en-US"/>
        </w:rPr>
        <w:t>customers</w:t>
      </w:r>
      <w:r w:rsidR="000913C9" w:rsidRPr="000913C9">
        <w:rPr>
          <w:sz w:val="22"/>
          <w:szCs w:val="22"/>
          <w:lang w:val="en-US"/>
        </w:rPr>
        <w:t>.</w:t>
      </w:r>
      <w:r w:rsidR="000913C9">
        <w:rPr>
          <w:sz w:val="22"/>
          <w:szCs w:val="22"/>
          <w:lang w:val="en-US"/>
        </w:rPr>
        <w:t xml:space="preserve"> </w:t>
      </w:r>
      <w:r w:rsidR="000913C9" w:rsidRPr="000913C9">
        <w:rPr>
          <w:sz w:val="22"/>
          <w:szCs w:val="22"/>
        </w:rPr>
        <w:t>Versions that are not release, called the practice working versions</w:t>
      </w:r>
      <w:r w:rsidR="006B12DC" w:rsidRPr="00840C83">
        <w:rPr>
          <w:sz w:val="22"/>
          <w:szCs w:val="22"/>
        </w:rPr>
        <w:t>.</w:t>
      </w:r>
      <w:bookmarkEnd w:id="21"/>
      <w:r w:rsidR="006B12DC" w:rsidRPr="00840C83">
        <w:rPr>
          <w:sz w:val="22"/>
          <w:szCs w:val="22"/>
        </w:rPr>
        <w:t xml:space="preserve"> </w:t>
      </w:r>
    </w:p>
    <w:p w:rsidR="006B12DC" w:rsidRPr="00840C83" w:rsidRDefault="000913C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2" w:name="_Ref327392029"/>
      <w:r w:rsidRPr="000913C9">
        <w:rPr>
          <w:sz w:val="22"/>
          <w:szCs w:val="22"/>
        </w:rPr>
        <w:t>Workspace is a location where certain activities are carried out on the development of a version of a product</w:t>
      </w:r>
      <w:r w:rsidR="006B12DC" w:rsidRPr="00840C83">
        <w:rPr>
          <w:sz w:val="22"/>
          <w:szCs w:val="22"/>
        </w:rPr>
        <w:t>.</w:t>
      </w:r>
      <w:bookmarkEnd w:id="22"/>
      <w:r w:rsidR="006B12DC" w:rsidRPr="00840C83">
        <w:rPr>
          <w:sz w:val="22"/>
          <w:szCs w:val="22"/>
        </w:rPr>
        <w:t xml:space="preserve"> </w:t>
      </w:r>
    </w:p>
    <w:p w:rsidR="006B12DC" w:rsidRPr="00840C83" w:rsidRDefault="000913C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3" w:name="_Ref327392051"/>
      <w:r w:rsidRPr="000913C9">
        <w:rPr>
          <w:sz w:val="22"/>
          <w:szCs w:val="22"/>
        </w:rPr>
        <w:t>Main workspace called workspace, which made ​​the final preparation of equipment and product release</w:t>
      </w:r>
      <w:r w:rsidR="006B12DC" w:rsidRPr="00840C83">
        <w:rPr>
          <w:sz w:val="22"/>
          <w:szCs w:val="22"/>
        </w:rPr>
        <w:t>.</w:t>
      </w:r>
      <w:bookmarkEnd w:id="23"/>
      <w:r w:rsidR="006B12DC" w:rsidRPr="00840C83">
        <w:rPr>
          <w:sz w:val="22"/>
          <w:szCs w:val="22"/>
        </w:rPr>
        <w:t xml:space="preserve"> </w:t>
      </w:r>
    </w:p>
    <w:p w:rsidR="000913C9" w:rsidRPr="000913C9" w:rsidRDefault="000913C9" w:rsidP="006B12DC">
      <w:pPr>
        <w:rPr>
          <w:lang w:val="en-US"/>
        </w:rPr>
      </w:pPr>
      <w:r w:rsidRPr="000913C9">
        <w:rPr>
          <w:lang w:val="en-US"/>
        </w:rPr>
        <w:t xml:space="preserve">Arrangement (composition) of the workspace is taken to provide opportunity for each </w:t>
      </w:r>
      <w:r w:rsidR="00D62351" w:rsidRPr="000913C9">
        <w:rPr>
          <w:lang w:val="en-US"/>
        </w:rPr>
        <w:t xml:space="preserve">participant in </w:t>
      </w:r>
      <w:r w:rsidR="00D62351">
        <w:rPr>
          <w:lang w:val="en-US"/>
        </w:rPr>
        <w:t xml:space="preserve">product development process </w:t>
      </w:r>
      <w:r w:rsidRPr="000913C9">
        <w:rPr>
          <w:lang w:val="en-US"/>
        </w:rPr>
        <w:t xml:space="preserve">and its </w:t>
      </w:r>
      <w:r w:rsidR="00D62351">
        <w:rPr>
          <w:lang w:val="en-US"/>
        </w:rPr>
        <w:t>releases</w:t>
      </w:r>
      <w:r w:rsidRPr="000913C9">
        <w:rPr>
          <w:lang w:val="en-US"/>
        </w:rPr>
        <w:t xml:space="preserve"> to carry out its activities both individually and cooperating with other participants</w:t>
      </w:r>
      <w:r>
        <w:rPr>
          <w:lang w:val="en-US"/>
        </w:rPr>
        <w:t>.</w:t>
      </w:r>
      <w:r w:rsidR="00D62351" w:rsidRPr="00D62351">
        <w:rPr>
          <w:lang w:val="en-US"/>
        </w:rPr>
        <w:t xml:space="preserve"> Namely workspace provides the opportunity for independent work that does not affect or be affected by the work of other participants</w:t>
      </w:r>
      <w:r w:rsidR="00D62351">
        <w:rPr>
          <w:lang w:val="en-US"/>
        </w:rPr>
        <w:t>.</w:t>
      </w:r>
      <w:r w:rsidR="00D62351" w:rsidRPr="00D62351">
        <w:rPr>
          <w:lang w:val="en-US"/>
        </w:rPr>
        <w:t xml:space="preserve"> </w:t>
      </w:r>
      <w:r w:rsidR="00D62351">
        <w:rPr>
          <w:lang w:val="en-US"/>
        </w:rPr>
        <w:t>On the other hand, composing</w:t>
      </w:r>
      <w:r w:rsidR="00D62351" w:rsidRPr="00D62351">
        <w:rPr>
          <w:lang w:val="en-US"/>
        </w:rPr>
        <w:t xml:space="preserve"> workspaces in a hierarchy claim to be a mechanism to ensure cooperative work</w:t>
      </w:r>
      <w:r w:rsidR="00D62351">
        <w:rPr>
          <w:lang w:val="en-US"/>
        </w:rPr>
        <w:t>. Diagram (</w:t>
      </w:r>
      <w:r w:rsidR="00240794">
        <w:rPr>
          <w:lang w:val="en-US"/>
        </w:rPr>
        <w:fldChar w:fldCharType="begin"/>
      </w:r>
      <w:r w:rsidR="00021600">
        <w:rPr>
          <w:lang w:val="en-US"/>
        </w:rPr>
        <w:instrText xml:space="preserve"> REF _Ref354689382 \h </w:instrText>
      </w:r>
      <w:r w:rsidR="00240794">
        <w:rPr>
          <w:lang w:val="en-US"/>
        </w:rPr>
      </w:r>
      <w:r w:rsidR="00240794">
        <w:rPr>
          <w:lang w:val="en-US"/>
        </w:rPr>
        <w:fldChar w:fldCharType="separate"/>
      </w:r>
      <w:r w:rsidR="00021600" w:rsidRPr="00021600">
        <w:rPr>
          <w:lang w:val="en-US"/>
        </w:rPr>
        <w:t xml:space="preserve">Figure </w:t>
      </w:r>
      <w:r w:rsidR="00021600" w:rsidRPr="00021600">
        <w:rPr>
          <w:noProof/>
          <w:lang w:val="en-US"/>
        </w:rPr>
        <w:t>9</w:t>
      </w:r>
      <w:r w:rsidR="00240794">
        <w:rPr>
          <w:lang w:val="en-US"/>
        </w:rPr>
        <w:fldChar w:fldCharType="end"/>
      </w:r>
      <w:r w:rsidR="00D62351">
        <w:rPr>
          <w:lang w:val="en-US"/>
        </w:rPr>
        <w:t xml:space="preserve">) </w:t>
      </w:r>
      <w:r w:rsidR="00D62351" w:rsidRPr="00D62351">
        <w:rPr>
          <w:lang w:val="en-US"/>
        </w:rPr>
        <w:t>presents a diagram of hierarchical composition of workspaces.</w:t>
      </w:r>
    </w:p>
    <w:p w:rsidR="00021600" w:rsidRDefault="006B12DC" w:rsidP="00021600">
      <w:pPr>
        <w:keepNext/>
        <w:jc w:val="center"/>
      </w:pPr>
      <w:r>
        <w:rPr>
          <w:noProof/>
          <w:lang w:val="en-US"/>
        </w:rPr>
        <w:drawing>
          <wp:inline distT="0" distB="0" distL="0" distR="0">
            <wp:extent cx="4134485" cy="826770"/>
            <wp:effectExtent l="19050" t="0" r="0" b="0"/>
            <wp:docPr id="11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cstate="print">
                      <a:grayscl/>
                    </a:blip>
                    <a:srcRect/>
                    <a:stretch>
                      <a:fillRect/>
                    </a:stretch>
                  </pic:blipFill>
                  <pic:spPr bwMode="auto">
                    <a:xfrm>
                      <a:off x="0" y="0"/>
                      <a:ext cx="4134485" cy="826770"/>
                    </a:xfrm>
                    <a:prstGeom prst="rect">
                      <a:avLst/>
                    </a:prstGeom>
                    <a:noFill/>
                    <a:ln w="9525">
                      <a:noFill/>
                      <a:miter lim="800000"/>
                      <a:headEnd/>
                      <a:tailEnd/>
                    </a:ln>
                  </pic:spPr>
                </pic:pic>
              </a:graphicData>
            </a:graphic>
          </wp:inline>
        </w:drawing>
      </w:r>
    </w:p>
    <w:p w:rsidR="006B12DC" w:rsidRPr="009909AB" w:rsidRDefault="00021600" w:rsidP="00AF6D62">
      <w:pPr>
        <w:pStyle w:val="Style6"/>
      </w:pPr>
      <w:r>
        <w:t xml:space="preserve">Figure </w:t>
      </w:r>
      <w:r w:rsidR="00240794">
        <w:fldChar w:fldCharType="begin"/>
      </w:r>
      <w:r>
        <w:instrText xml:space="preserve"> SEQ Figure \* ARABIC </w:instrText>
      </w:r>
      <w:r w:rsidR="00240794">
        <w:fldChar w:fldCharType="separate"/>
      </w:r>
      <w:r>
        <w:t>8</w:t>
      </w:r>
      <w:r w:rsidR="00240794">
        <w:fldChar w:fldCharType="end"/>
      </w:r>
      <w:r w:rsidR="00AF6D62" w:rsidRPr="00AF6D62">
        <w:t xml:space="preserve"> </w:t>
      </w:r>
      <w:r w:rsidR="00AF6D62" w:rsidRPr="009A5A58">
        <w:t>Class diagram of Product-Release-Workspace model</w:t>
      </w:r>
    </w:p>
    <w:p w:rsidR="006B12DC" w:rsidRPr="00840C83" w:rsidRDefault="00D62351" w:rsidP="006B12DC">
      <w:pPr>
        <w:pStyle w:val="Heading3"/>
        <w:ind w:firstLine="0"/>
        <w:rPr>
          <w:sz w:val="22"/>
          <w:szCs w:val="22"/>
        </w:rPr>
      </w:pPr>
      <w:bookmarkStart w:id="24" w:name="_Ref313622161"/>
      <w:bookmarkStart w:id="25" w:name="_Ref313622191"/>
      <w:bookmarkStart w:id="26" w:name="_Toc339191570"/>
      <w:r>
        <w:rPr>
          <w:sz w:val="22"/>
          <w:szCs w:val="22"/>
          <w:lang w:val="en-US"/>
        </w:rPr>
        <w:lastRenderedPageBreak/>
        <w:t>Versioned</w:t>
      </w:r>
      <w:r w:rsidRPr="00D62351">
        <w:rPr>
          <w:sz w:val="22"/>
          <w:szCs w:val="22"/>
        </w:rPr>
        <w:t xml:space="preserve"> </w:t>
      </w:r>
      <w:r>
        <w:rPr>
          <w:sz w:val="22"/>
          <w:szCs w:val="22"/>
          <w:lang w:val="en-US"/>
        </w:rPr>
        <w:t>object</w:t>
      </w:r>
      <w:r w:rsidRPr="00D62351">
        <w:rPr>
          <w:sz w:val="22"/>
          <w:szCs w:val="22"/>
        </w:rPr>
        <w:t xml:space="preserve"> </w:t>
      </w:r>
      <w:r>
        <w:rPr>
          <w:sz w:val="22"/>
          <w:szCs w:val="22"/>
          <w:lang w:val="en-US"/>
        </w:rPr>
        <w:t>visibility</w:t>
      </w:r>
      <w:r w:rsidRPr="00D62351">
        <w:rPr>
          <w:sz w:val="22"/>
          <w:szCs w:val="22"/>
        </w:rPr>
        <w:t xml:space="preserve"> </w:t>
      </w:r>
      <w:r>
        <w:rPr>
          <w:sz w:val="22"/>
          <w:szCs w:val="22"/>
          <w:lang w:val="en-US"/>
        </w:rPr>
        <w:t>model</w:t>
      </w:r>
      <w:r w:rsidRPr="00D62351">
        <w:rPr>
          <w:sz w:val="22"/>
          <w:szCs w:val="22"/>
        </w:rPr>
        <w:t xml:space="preserve"> </w:t>
      </w:r>
      <w:r>
        <w:rPr>
          <w:sz w:val="22"/>
          <w:szCs w:val="22"/>
          <w:lang w:val="en-US"/>
        </w:rPr>
        <w:t>in</w:t>
      </w:r>
      <w:r w:rsidRPr="00D62351">
        <w:t xml:space="preserve"> </w:t>
      </w:r>
      <w:r>
        <w:rPr>
          <w:sz w:val="22"/>
          <w:szCs w:val="22"/>
          <w:lang w:val="en-US"/>
        </w:rPr>
        <w:t>environment</w:t>
      </w:r>
      <w:r w:rsidRPr="00D62351">
        <w:rPr>
          <w:sz w:val="22"/>
          <w:szCs w:val="22"/>
        </w:rPr>
        <w:t xml:space="preserve"> </w:t>
      </w:r>
      <w:r w:rsidRPr="00D62351">
        <w:rPr>
          <w:sz w:val="22"/>
          <w:szCs w:val="22"/>
          <w:lang w:val="en-US"/>
        </w:rPr>
        <w:t>with</w:t>
      </w:r>
      <w:r w:rsidRPr="00D62351">
        <w:rPr>
          <w:sz w:val="22"/>
          <w:szCs w:val="22"/>
        </w:rPr>
        <w:t xml:space="preserve"> </w:t>
      </w:r>
      <w:r w:rsidRPr="00D62351">
        <w:rPr>
          <w:sz w:val="22"/>
          <w:szCs w:val="22"/>
          <w:lang w:val="en-US"/>
        </w:rPr>
        <w:t>hierarchical</w:t>
      </w:r>
      <w:r w:rsidRPr="00D62351">
        <w:rPr>
          <w:sz w:val="22"/>
          <w:szCs w:val="22"/>
        </w:rPr>
        <w:t xml:space="preserve"> </w:t>
      </w:r>
      <w:r w:rsidRPr="00D62351">
        <w:rPr>
          <w:sz w:val="22"/>
          <w:szCs w:val="22"/>
          <w:lang w:val="en-US"/>
        </w:rPr>
        <w:t>composition</w:t>
      </w:r>
      <w:r w:rsidRPr="00D62351">
        <w:rPr>
          <w:sz w:val="22"/>
          <w:szCs w:val="22"/>
        </w:rPr>
        <w:t xml:space="preserve"> </w:t>
      </w:r>
      <w:r w:rsidRPr="00D62351">
        <w:rPr>
          <w:sz w:val="22"/>
          <w:szCs w:val="22"/>
          <w:lang w:val="en-US"/>
        </w:rPr>
        <w:t>of</w:t>
      </w:r>
      <w:r w:rsidRPr="00D62351">
        <w:rPr>
          <w:sz w:val="22"/>
          <w:szCs w:val="22"/>
        </w:rPr>
        <w:t xml:space="preserve"> </w:t>
      </w:r>
      <w:r w:rsidRPr="00D62351">
        <w:rPr>
          <w:sz w:val="22"/>
          <w:szCs w:val="22"/>
          <w:lang w:val="en-US"/>
        </w:rPr>
        <w:t>workspaces</w:t>
      </w:r>
      <w:r w:rsidRPr="00D62351">
        <w:rPr>
          <w:sz w:val="22"/>
          <w:szCs w:val="22"/>
        </w:rPr>
        <w:t xml:space="preserve"> </w:t>
      </w:r>
      <w:bookmarkEnd w:id="17"/>
      <w:bookmarkEnd w:id="18"/>
      <w:bookmarkEnd w:id="19"/>
      <w:bookmarkEnd w:id="24"/>
      <w:bookmarkEnd w:id="25"/>
      <w:bookmarkEnd w:id="26"/>
    </w:p>
    <w:p w:rsidR="00D62351" w:rsidRDefault="00D62351" w:rsidP="006B12DC">
      <w:pPr>
        <w:rPr>
          <w:lang w:val="en-US"/>
        </w:rPr>
      </w:pPr>
      <w:r w:rsidRPr="00D62351">
        <w:rPr>
          <w:lang w:val="en-US"/>
        </w:rPr>
        <w:t xml:space="preserve">As in any hierarchical </w:t>
      </w:r>
      <w:r w:rsidR="00021600" w:rsidRPr="00D62351">
        <w:rPr>
          <w:lang w:val="en-US"/>
        </w:rPr>
        <w:t>structure</w:t>
      </w:r>
      <w:r w:rsidRPr="00D62351">
        <w:rPr>
          <w:lang w:val="en-US"/>
        </w:rPr>
        <w:t xml:space="preserve"> and </w:t>
      </w:r>
      <w:r>
        <w:rPr>
          <w:lang w:val="en-US"/>
        </w:rPr>
        <w:t>here</w:t>
      </w:r>
      <w:r w:rsidRPr="00D62351">
        <w:rPr>
          <w:lang w:val="en-US"/>
        </w:rPr>
        <w:t xml:space="preserve"> will be considered a parent-</w:t>
      </w:r>
      <w:r w:rsidR="00586428">
        <w:rPr>
          <w:lang w:val="en-US"/>
        </w:rPr>
        <w:t>child</w:t>
      </w:r>
      <w:r w:rsidRPr="00D62351">
        <w:rPr>
          <w:lang w:val="en-US"/>
        </w:rPr>
        <w:t xml:space="preserve"> relations</w:t>
      </w:r>
      <w:r w:rsidR="00586428">
        <w:rPr>
          <w:lang w:val="en-US"/>
        </w:rPr>
        <w:t xml:space="preserve">. We </w:t>
      </w:r>
      <w:r w:rsidR="00586428" w:rsidRPr="00586428">
        <w:rPr>
          <w:lang w:val="en-US"/>
        </w:rPr>
        <w:t xml:space="preserve">will focus on the </w:t>
      </w:r>
      <w:r w:rsidR="00586428">
        <w:rPr>
          <w:lang w:val="en-US"/>
        </w:rPr>
        <w:t xml:space="preserve">versioned object </w:t>
      </w:r>
      <w:r w:rsidR="00586428" w:rsidRPr="00586428">
        <w:rPr>
          <w:lang w:val="en-US"/>
        </w:rPr>
        <w:t xml:space="preserve">visibility defined by the following, principles of </w:t>
      </w:r>
      <w:r w:rsidR="00586428">
        <w:rPr>
          <w:lang w:val="en-US"/>
        </w:rPr>
        <w:t>visibility.</w:t>
      </w:r>
    </w:p>
    <w:p w:rsidR="00021600" w:rsidRDefault="00C32E4B" w:rsidP="00AF6D62">
      <w:pPr>
        <w:keepNext/>
        <w:jc w:val="center"/>
      </w:pPr>
      <w:r>
        <w:object w:dxaOrig="9466" w:dyaOrig="4675">
          <v:shape id="_x0000_i1038" type="#_x0000_t75" style="width:467.25pt;height:231pt" o:ole="">
            <v:imagedata r:id="rId21" o:title=""/>
          </v:shape>
          <o:OLEObject Type="Embed" ProgID="Visio.Drawing.11" ShapeID="_x0000_i1038" DrawAspect="Content" ObjectID="_1429268117" r:id="rId22"/>
        </w:object>
      </w:r>
    </w:p>
    <w:p w:rsidR="006B12DC" w:rsidRPr="00D72D21" w:rsidRDefault="00021600" w:rsidP="00AF6D62">
      <w:pPr>
        <w:pStyle w:val="Style6"/>
      </w:pPr>
      <w:bookmarkStart w:id="27" w:name="_Ref354689382"/>
      <w:r>
        <w:t xml:space="preserve">Figure </w:t>
      </w:r>
      <w:r w:rsidR="00240794">
        <w:fldChar w:fldCharType="begin"/>
      </w:r>
      <w:r>
        <w:instrText xml:space="preserve"> SEQ Figure \* ARABIC </w:instrText>
      </w:r>
      <w:r w:rsidR="00240794">
        <w:fldChar w:fldCharType="separate"/>
      </w:r>
      <w:r>
        <w:t>9</w:t>
      </w:r>
      <w:r w:rsidR="00240794">
        <w:fldChar w:fldCharType="end"/>
      </w:r>
      <w:bookmarkEnd w:id="27"/>
      <w:r w:rsidR="00AF6D62" w:rsidRPr="00AF6D62">
        <w:t xml:space="preserve"> </w:t>
      </w:r>
      <w:r w:rsidR="00AF6D62" w:rsidRPr="009A5A58">
        <w:t>Example of hierarchical composition of workspaces</w:t>
      </w:r>
    </w:p>
    <w:p w:rsidR="006B12DC" w:rsidRPr="00BF1F45" w:rsidRDefault="006B12DC" w:rsidP="006B12DC">
      <w:pPr>
        <w:rPr>
          <w:lang w:val="en-US"/>
        </w:rPr>
      </w:pPr>
    </w:p>
    <w:p w:rsidR="006B12DC" w:rsidRPr="00840C83" w:rsidRDefault="008B0DF5"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8" w:name="_Ref337840131"/>
      <w:r w:rsidRPr="008B0DF5">
        <w:rPr>
          <w:i/>
          <w:sz w:val="22"/>
          <w:szCs w:val="22"/>
        </w:rPr>
        <w:t>Local version of the version</w:t>
      </w:r>
      <w:proofErr w:type="spellStart"/>
      <w:r w:rsidRPr="008B0DF5">
        <w:rPr>
          <w:i/>
          <w:sz w:val="22"/>
          <w:szCs w:val="22"/>
          <w:lang w:val="en-US"/>
        </w:rPr>
        <w:t>ed</w:t>
      </w:r>
      <w:proofErr w:type="spellEnd"/>
      <w:r w:rsidRPr="008B0DF5">
        <w:rPr>
          <w:i/>
          <w:sz w:val="22"/>
          <w:szCs w:val="22"/>
        </w:rPr>
        <w:t xml:space="preserve"> object</w:t>
      </w:r>
      <w:r w:rsidRPr="008B0DF5">
        <w:rPr>
          <w:sz w:val="22"/>
          <w:szCs w:val="22"/>
        </w:rPr>
        <w:t xml:space="preserve"> is </w:t>
      </w:r>
      <w:r w:rsidRPr="008B0DF5">
        <w:rPr>
          <w:sz w:val="22"/>
          <w:szCs w:val="22"/>
          <w:lang w:val="en-US"/>
        </w:rPr>
        <w:t xml:space="preserve">the </w:t>
      </w:r>
      <w:r w:rsidRPr="008B0DF5">
        <w:rPr>
          <w:sz w:val="22"/>
          <w:szCs w:val="22"/>
        </w:rPr>
        <w:t>version</w:t>
      </w:r>
      <w:r w:rsidRPr="008B0DF5">
        <w:rPr>
          <w:sz w:val="22"/>
          <w:szCs w:val="22"/>
          <w:lang w:val="en-US"/>
        </w:rPr>
        <w:t xml:space="preserve"> </w:t>
      </w:r>
      <w:r w:rsidRPr="008B0DF5">
        <w:rPr>
          <w:sz w:val="22"/>
          <w:szCs w:val="22"/>
        </w:rPr>
        <w:t xml:space="preserve"> that is associated with a specific workspace</w:t>
      </w:r>
      <w:r w:rsidR="006B12DC" w:rsidRPr="00840C83">
        <w:rPr>
          <w:sz w:val="22"/>
          <w:szCs w:val="22"/>
        </w:rPr>
        <w:t>.</w:t>
      </w:r>
      <w:bookmarkEnd w:id="28"/>
    </w:p>
    <w:p w:rsidR="006B12DC" w:rsidRPr="00840C83" w:rsidRDefault="008B0DF5"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9" w:name="_Ref337840141"/>
      <w:r>
        <w:rPr>
          <w:i/>
          <w:sz w:val="22"/>
          <w:szCs w:val="22"/>
          <w:lang w:val="en-US"/>
        </w:rPr>
        <w:t>V</w:t>
      </w:r>
      <w:r w:rsidRPr="008B0DF5">
        <w:rPr>
          <w:i/>
          <w:sz w:val="22"/>
          <w:szCs w:val="22"/>
        </w:rPr>
        <w:t>isible version</w:t>
      </w:r>
      <w:r w:rsidRPr="008B0DF5">
        <w:rPr>
          <w:sz w:val="22"/>
          <w:szCs w:val="22"/>
        </w:rPr>
        <w:t xml:space="preserve"> </w:t>
      </w:r>
      <w:r>
        <w:rPr>
          <w:i/>
          <w:sz w:val="22"/>
          <w:szCs w:val="22"/>
        </w:rPr>
        <w:t>of</w:t>
      </w:r>
      <w:r w:rsidRPr="008B0DF5">
        <w:rPr>
          <w:i/>
          <w:sz w:val="22"/>
          <w:szCs w:val="22"/>
        </w:rPr>
        <w:t xml:space="preserve"> version</w:t>
      </w:r>
      <w:proofErr w:type="spellStart"/>
      <w:r w:rsidRPr="008B0DF5">
        <w:rPr>
          <w:i/>
          <w:sz w:val="22"/>
          <w:szCs w:val="22"/>
          <w:lang w:val="en-US"/>
        </w:rPr>
        <w:t>ed</w:t>
      </w:r>
      <w:proofErr w:type="spellEnd"/>
      <w:r w:rsidRPr="008B0DF5">
        <w:rPr>
          <w:i/>
          <w:sz w:val="22"/>
          <w:szCs w:val="22"/>
        </w:rPr>
        <w:t xml:space="preserve"> object</w:t>
      </w:r>
      <w:r w:rsidRPr="008B0DF5">
        <w:rPr>
          <w:sz w:val="22"/>
          <w:szCs w:val="22"/>
        </w:rPr>
        <w:t xml:space="preserve"> </w:t>
      </w:r>
      <w:r>
        <w:rPr>
          <w:sz w:val="22"/>
          <w:szCs w:val="22"/>
          <w:lang w:val="en-US"/>
        </w:rPr>
        <w:t>for</w:t>
      </w:r>
      <w:r w:rsidRPr="008B0DF5">
        <w:rPr>
          <w:sz w:val="22"/>
          <w:szCs w:val="22"/>
        </w:rPr>
        <w:t xml:space="preserve"> </w:t>
      </w:r>
      <w:r>
        <w:rPr>
          <w:sz w:val="22"/>
          <w:szCs w:val="22"/>
          <w:lang w:val="en-US"/>
        </w:rPr>
        <w:t>given</w:t>
      </w:r>
      <w:r w:rsidRPr="008B0DF5">
        <w:rPr>
          <w:sz w:val="22"/>
          <w:szCs w:val="22"/>
        </w:rPr>
        <w:t xml:space="preserve"> workspace means a version of th</w:t>
      </w:r>
      <w:r>
        <w:rPr>
          <w:sz w:val="22"/>
          <w:szCs w:val="22"/>
          <w:lang w:val="en-US"/>
        </w:rPr>
        <w:t>at</w:t>
      </w:r>
      <w:r w:rsidRPr="008B0DF5">
        <w:rPr>
          <w:sz w:val="22"/>
          <w:szCs w:val="22"/>
        </w:rPr>
        <w:t xml:space="preserve"> object with which the user can work</w:t>
      </w:r>
      <w:r w:rsidR="006B12DC" w:rsidRPr="00840C83">
        <w:rPr>
          <w:sz w:val="22"/>
          <w:szCs w:val="22"/>
        </w:rPr>
        <w:t>.</w:t>
      </w:r>
      <w:bookmarkEnd w:id="29"/>
      <w:r w:rsidR="006B12DC" w:rsidRPr="00840C83">
        <w:rPr>
          <w:sz w:val="22"/>
          <w:szCs w:val="22"/>
        </w:rPr>
        <w:t xml:space="preserve"> </w:t>
      </w:r>
    </w:p>
    <w:p w:rsidR="006B12DC" w:rsidRPr="009909AB" w:rsidRDefault="008B0DF5" w:rsidP="006B12DC">
      <w:pPr>
        <w:keepNext/>
      </w:pPr>
      <w:r>
        <w:rPr>
          <w:lang w:val="en-US"/>
        </w:rPr>
        <w:t xml:space="preserve">Visibility </w:t>
      </w:r>
      <w:r w:rsidRPr="008B0DF5">
        <w:rPr>
          <w:lang w:val="en-US"/>
        </w:rPr>
        <w:t>principles</w:t>
      </w:r>
      <w:r>
        <w:rPr>
          <w:lang w:val="en-US"/>
        </w:rPr>
        <w:t>:</w:t>
      </w:r>
    </w:p>
    <w:p w:rsidR="006B12DC" w:rsidRPr="002F3E47" w:rsidRDefault="008B0DF5" w:rsidP="006B12DC">
      <w:pPr>
        <w:numPr>
          <w:ilvl w:val="0"/>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ind w:left="851" w:hanging="851"/>
        <w:jc w:val="both"/>
        <w:rPr>
          <w:lang w:val="en-US"/>
        </w:rPr>
      </w:pPr>
      <w:r w:rsidRPr="002F3E47">
        <w:rPr>
          <w:i/>
          <w:iCs/>
          <w:lang w:val="en-US"/>
        </w:rPr>
        <w:t xml:space="preserve">The local version of the </w:t>
      </w:r>
      <w:r>
        <w:rPr>
          <w:i/>
          <w:iCs/>
          <w:lang w:val="en-US"/>
        </w:rPr>
        <w:t>versioned</w:t>
      </w:r>
      <w:r w:rsidRPr="002F3E47">
        <w:rPr>
          <w:i/>
          <w:iCs/>
          <w:lang w:val="en-US"/>
        </w:rPr>
        <w:t xml:space="preserve"> object </w:t>
      </w:r>
      <w:r>
        <w:rPr>
          <w:i/>
          <w:iCs/>
          <w:lang w:val="en-US"/>
        </w:rPr>
        <w:t>for</w:t>
      </w:r>
      <w:r w:rsidRPr="002F3E47">
        <w:rPr>
          <w:i/>
          <w:iCs/>
          <w:lang w:val="en-US"/>
        </w:rPr>
        <w:t xml:space="preserve"> </w:t>
      </w:r>
      <w:r>
        <w:rPr>
          <w:i/>
          <w:iCs/>
          <w:lang w:val="en-US"/>
        </w:rPr>
        <w:t>given</w:t>
      </w:r>
      <w:r w:rsidRPr="002F3E47">
        <w:rPr>
          <w:iCs/>
          <w:lang w:val="en-US"/>
        </w:rPr>
        <w:t xml:space="preserve"> workspace is </w:t>
      </w:r>
      <w:r>
        <w:rPr>
          <w:iCs/>
          <w:lang w:val="en-US"/>
        </w:rPr>
        <w:t>the</w:t>
      </w:r>
      <w:r w:rsidRPr="002F3E47">
        <w:rPr>
          <w:iCs/>
          <w:lang w:val="en-US"/>
        </w:rPr>
        <w:t xml:space="preserve"> visible version of that object in the same workspace, despite other local versions in the parent </w:t>
      </w:r>
      <w:r>
        <w:rPr>
          <w:iCs/>
          <w:lang w:val="en-US"/>
        </w:rPr>
        <w:t>work</w:t>
      </w:r>
      <w:r w:rsidRPr="002F3E47">
        <w:rPr>
          <w:iCs/>
          <w:lang w:val="en-US"/>
        </w:rPr>
        <w:t>spaces.</w:t>
      </w:r>
    </w:p>
    <w:p w:rsidR="006B12DC" w:rsidRPr="008B0DF5" w:rsidRDefault="008B0DF5" w:rsidP="006B12DC">
      <w:pPr>
        <w:numPr>
          <w:ilvl w:val="0"/>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ind w:left="851" w:hanging="851"/>
        <w:jc w:val="both"/>
        <w:rPr>
          <w:lang w:val="en-US"/>
        </w:rPr>
      </w:pPr>
      <w:r w:rsidRPr="008B0DF5">
        <w:rPr>
          <w:lang w:val="en-US"/>
        </w:rPr>
        <w:t>The local version of object in a workspace can be seen recursively in all subspaces, unless another local version defined therein</w:t>
      </w:r>
      <w:r w:rsidR="006B12DC" w:rsidRPr="008B0DF5">
        <w:rPr>
          <w:lang w:val="en-US"/>
        </w:rPr>
        <w:t xml:space="preserve">. </w:t>
      </w:r>
    </w:p>
    <w:p w:rsidR="006B12DC" w:rsidRPr="008B0DF5" w:rsidRDefault="008B0DF5" w:rsidP="006B12DC">
      <w:pPr>
        <w:rPr>
          <w:lang w:val="en-US"/>
        </w:rPr>
      </w:pPr>
      <w:r w:rsidRPr="008B0DF5">
        <w:rPr>
          <w:lang w:val="en-US"/>
        </w:rPr>
        <w:t xml:space="preserve">From </w:t>
      </w:r>
      <w:r>
        <w:rPr>
          <w:lang w:val="en-US"/>
        </w:rPr>
        <w:t>above</w:t>
      </w:r>
      <w:r w:rsidRPr="008B0DF5">
        <w:rPr>
          <w:lang w:val="en-US"/>
        </w:rPr>
        <w:t xml:space="preserve"> principles we can deduce consequences</w:t>
      </w:r>
      <w:r w:rsidR="006B12DC" w:rsidRPr="008B0DF5">
        <w:rPr>
          <w:lang w:val="en-US"/>
        </w:rPr>
        <w:t xml:space="preserve">: </w:t>
      </w:r>
    </w:p>
    <w:p w:rsidR="006B12DC" w:rsidRPr="00840C83" w:rsidRDefault="007B2DF7" w:rsidP="006B12DC">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sz w:val="22"/>
          <w:szCs w:val="22"/>
        </w:rPr>
      </w:pPr>
      <w:r w:rsidRPr="007B2DF7">
        <w:rPr>
          <w:sz w:val="22"/>
          <w:szCs w:val="22"/>
        </w:rPr>
        <w:t>In any workspace, in which objects</w:t>
      </w:r>
      <w:r w:rsidR="004047FD">
        <w:rPr>
          <w:sz w:val="22"/>
          <w:szCs w:val="22"/>
          <w:lang w:val="en-US"/>
        </w:rPr>
        <w:t xml:space="preserve"> don’t</w:t>
      </w:r>
      <w:r w:rsidRPr="007B2DF7">
        <w:rPr>
          <w:sz w:val="22"/>
          <w:szCs w:val="22"/>
        </w:rPr>
        <w:t xml:space="preserve"> have a local version, they are presented with their version found in the nearest parent workspace</w:t>
      </w:r>
    </w:p>
    <w:p w:rsidR="006B12DC" w:rsidRPr="00840C83" w:rsidRDefault="004047FD" w:rsidP="006B12DC">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sz w:val="22"/>
          <w:szCs w:val="22"/>
        </w:rPr>
      </w:pPr>
      <w:bookmarkStart w:id="30" w:name="_Ref327394714"/>
      <w:r>
        <w:rPr>
          <w:sz w:val="22"/>
          <w:szCs w:val="22"/>
        </w:rPr>
        <w:t xml:space="preserve">If </w:t>
      </w:r>
      <w:r>
        <w:rPr>
          <w:sz w:val="22"/>
          <w:szCs w:val="22"/>
          <w:lang w:val="en-US"/>
        </w:rPr>
        <w:t xml:space="preserve">for given </w:t>
      </w:r>
      <w:r w:rsidRPr="004047FD">
        <w:rPr>
          <w:sz w:val="22"/>
          <w:szCs w:val="22"/>
        </w:rPr>
        <w:t xml:space="preserve"> workspace </w:t>
      </w:r>
      <w:r>
        <w:rPr>
          <w:sz w:val="22"/>
          <w:szCs w:val="22"/>
          <w:lang w:val="en-US"/>
        </w:rPr>
        <w:t xml:space="preserve">the </w:t>
      </w:r>
      <w:r w:rsidRPr="004047FD">
        <w:rPr>
          <w:sz w:val="22"/>
          <w:szCs w:val="22"/>
        </w:rPr>
        <w:t xml:space="preserve">object </w:t>
      </w:r>
      <w:r>
        <w:rPr>
          <w:sz w:val="22"/>
          <w:szCs w:val="22"/>
          <w:lang w:val="en-US"/>
        </w:rPr>
        <w:t xml:space="preserve">has no </w:t>
      </w:r>
      <w:r w:rsidRPr="004047FD">
        <w:rPr>
          <w:sz w:val="22"/>
          <w:szCs w:val="22"/>
        </w:rPr>
        <w:t xml:space="preserve"> </w:t>
      </w:r>
      <w:r>
        <w:rPr>
          <w:sz w:val="22"/>
          <w:szCs w:val="22"/>
          <w:lang w:val="en-US"/>
        </w:rPr>
        <w:t xml:space="preserve">version </w:t>
      </w:r>
      <w:r w:rsidRPr="004047FD">
        <w:rPr>
          <w:sz w:val="22"/>
          <w:szCs w:val="22"/>
        </w:rPr>
        <w:t xml:space="preserve"> in either parent workspace, it is not vi</w:t>
      </w:r>
      <w:r>
        <w:rPr>
          <w:sz w:val="22"/>
          <w:szCs w:val="22"/>
        </w:rPr>
        <w:t>sible in the selected workspace</w:t>
      </w:r>
      <w:r w:rsidR="006B12DC" w:rsidRPr="00840C83">
        <w:rPr>
          <w:sz w:val="22"/>
          <w:szCs w:val="22"/>
        </w:rPr>
        <w:t>.</w:t>
      </w:r>
      <w:bookmarkEnd w:id="30"/>
    </w:p>
    <w:p w:rsidR="006B12DC" w:rsidRPr="002D79F3" w:rsidRDefault="002F3E47" w:rsidP="006B12DC">
      <w:pPr>
        <w:rPr>
          <w:lang w:val="en-US"/>
        </w:rPr>
      </w:pPr>
      <w:r>
        <w:rPr>
          <w:lang w:val="en-US"/>
        </w:rPr>
        <w:t>On</w:t>
      </w:r>
      <w:r w:rsidRPr="002F3E47">
        <w:rPr>
          <w:lang w:val="bg-BG"/>
        </w:rPr>
        <w:t xml:space="preserve"> (35) </w:t>
      </w:r>
      <w:r>
        <w:rPr>
          <w:lang w:val="en-US"/>
        </w:rPr>
        <w:t>we</w:t>
      </w:r>
      <w:r w:rsidRPr="002F3E47">
        <w:rPr>
          <w:lang w:val="bg-BG"/>
        </w:rPr>
        <w:t xml:space="preserve"> </w:t>
      </w:r>
      <w:r>
        <w:rPr>
          <w:lang w:val="en-US"/>
        </w:rPr>
        <w:t>present</w:t>
      </w:r>
      <w:r w:rsidRPr="002F3E47">
        <w:rPr>
          <w:lang w:val="bg-BG"/>
        </w:rPr>
        <w:t xml:space="preserve"> </w:t>
      </w:r>
      <w:r>
        <w:rPr>
          <w:lang w:val="en-US"/>
        </w:rPr>
        <w:t>how</w:t>
      </w:r>
      <w:r w:rsidRPr="002F3E47">
        <w:rPr>
          <w:lang w:val="bg-BG"/>
        </w:rPr>
        <w:t xml:space="preserve"> </w:t>
      </w:r>
      <w:r>
        <w:rPr>
          <w:lang w:val="en-US"/>
        </w:rPr>
        <w:t>both</w:t>
      </w:r>
      <w:r w:rsidRPr="002F3E47">
        <w:rPr>
          <w:lang w:val="bg-BG"/>
        </w:rPr>
        <w:t xml:space="preserve"> </w:t>
      </w:r>
      <w:r>
        <w:rPr>
          <w:lang w:val="en-US"/>
        </w:rPr>
        <w:t>principles</w:t>
      </w:r>
      <w:r w:rsidRPr="002F3E47">
        <w:rPr>
          <w:lang w:val="bg-BG"/>
        </w:rPr>
        <w:t xml:space="preserve"> </w:t>
      </w:r>
      <w:r>
        <w:rPr>
          <w:lang w:val="en-US"/>
        </w:rPr>
        <w:t>of</w:t>
      </w:r>
      <w:r w:rsidRPr="002F3E47">
        <w:rPr>
          <w:lang w:val="bg-BG"/>
        </w:rPr>
        <w:t xml:space="preserve"> </w:t>
      </w:r>
      <w:r>
        <w:rPr>
          <w:lang w:val="en-US"/>
        </w:rPr>
        <w:t>visibility</w:t>
      </w:r>
      <w:r w:rsidRPr="002F3E47">
        <w:rPr>
          <w:lang w:val="bg-BG"/>
        </w:rPr>
        <w:t xml:space="preserve"> </w:t>
      </w:r>
      <w:r>
        <w:rPr>
          <w:lang w:val="en-US"/>
        </w:rPr>
        <w:t>influences</w:t>
      </w:r>
      <w:r w:rsidRPr="002F3E47">
        <w:rPr>
          <w:lang w:val="bg-BG"/>
        </w:rPr>
        <w:t xml:space="preserve"> </w:t>
      </w:r>
      <w:r>
        <w:rPr>
          <w:lang w:val="en-US"/>
        </w:rPr>
        <w:t>on</w:t>
      </w:r>
      <w:r w:rsidRPr="002F3E47">
        <w:rPr>
          <w:lang w:val="bg-BG"/>
        </w:rPr>
        <w:t xml:space="preserve"> </w:t>
      </w:r>
      <w:r>
        <w:rPr>
          <w:lang w:val="en-US"/>
        </w:rPr>
        <w:t>object</w:t>
      </w:r>
      <w:r w:rsidRPr="002F3E47">
        <w:rPr>
          <w:lang w:val="bg-BG"/>
        </w:rPr>
        <w:t xml:space="preserve"> </w:t>
      </w:r>
      <w:r>
        <w:rPr>
          <w:lang w:val="en-US"/>
        </w:rPr>
        <w:t>version</w:t>
      </w:r>
      <w:r w:rsidRPr="002F3E47">
        <w:rPr>
          <w:lang w:val="bg-BG"/>
        </w:rPr>
        <w:t xml:space="preserve"> </w:t>
      </w:r>
      <w:r>
        <w:rPr>
          <w:lang w:val="en-US"/>
        </w:rPr>
        <w:t xml:space="preserve">distributions for example hierarchical composition of workspaces. </w:t>
      </w:r>
    </w:p>
    <w:p w:rsidR="00021600" w:rsidRDefault="00C37DE4" w:rsidP="00AF6D62">
      <w:pPr>
        <w:pStyle w:val="Caption"/>
        <w:keepNext/>
      </w:pPr>
      <w:r>
        <w:object w:dxaOrig="10133" w:dyaOrig="4768">
          <v:shape id="_x0000_i1027" type="#_x0000_t75" style="width:468pt;height:219.75pt" o:ole="">
            <v:imagedata r:id="rId23" o:title=""/>
          </v:shape>
          <o:OLEObject Type="Embed" ProgID="Visio.Drawing.11" ShapeID="_x0000_i1027" DrawAspect="Content" ObjectID="_1429268118" r:id="rId24"/>
        </w:object>
      </w:r>
      <w:r>
        <w:rPr>
          <w:noProof/>
          <w:lang w:eastAsia="bg-BG"/>
        </w:rPr>
        <w:t xml:space="preserve"> </w:t>
      </w:r>
    </w:p>
    <w:p w:rsidR="006B12DC" w:rsidRPr="009909AB" w:rsidRDefault="00021600" w:rsidP="00AF6D62">
      <w:pPr>
        <w:pStyle w:val="Style6"/>
      </w:pPr>
      <w:r>
        <w:t xml:space="preserve">Figure </w:t>
      </w:r>
      <w:r w:rsidR="00240794">
        <w:fldChar w:fldCharType="begin"/>
      </w:r>
      <w:r>
        <w:instrText xml:space="preserve"> SEQ Figure \* ARABIC </w:instrText>
      </w:r>
      <w:r w:rsidR="00240794">
        <w:fldChar w:fldCharType="separate"/>
      </w:r>
      <w:r>
        <w:t>10</w:t>
      </w:r>
      <w:r w:rsidR="00240794">
        <w:fldChar w:fldCharType="end"/>
      </w:r>
      <w:r w:rsidR="00AF6D62" w:rsidRPr="00AF6D62">
        <w:t xml:space="preserve"> </w:t>
      </w:r>
      <w:r w:rsidR="00AF6D62" w:rsidRPr="009A5A58">
        <w:t>Distribution of object versions according to the visibility principles</w:t>
      </w:r>
    </w:p>
    <w:p w:rsidR="002F3E47" w:rsidRDefault="002F3E47" w:rsidP="006B12DC">
      <w:pPr>
        <w:rPr>
          <w:lang w:val="en-US"/>
        </w:rPr>
      </w:pPr>
      <w:r w:rsidRPr="002F3E47">
        <w:rPr>
          <w:lang w:val="en-US"/>
        </w:rPr>
        <w:t xml:space="preserve">In order to achieve completeness and correctness of the </w:t>
      </w:r>
      <w:r w:rsidR="003421AA" w:rsidRPr="002F3E47">
        <w:rPr>
          <w:lang w:val="en-US"/>
        </w:rPr>
        <w:t>model</w:t>
      </w:r>
      <w:r w:rsidR="003421AA">
        <w:rPr>
          <w:lang w:val="en-US"/>
        </w:rPr>
        <w:t xml:space="preserve"> </w:t>
      </w:r>
      <w:r w:rsidR="003421AA" w:rsidRPr="002F3E47">
        <w:rPr>
          <w:lang w:val="en-US"/>
        </w:rPr>
        <w:t>can</w:t>
      </w:r>
      <w:r w:rsidRPr="002F3E47">
        <w:rPr>
          <w:lang w:val="en-US"/>
        </w:rPr>
        <w:t xml:space="preserve"> be formulated as follow</w:t>
      </w:r>
      <w:r>
        <w:rPr>
          <w:lang w:val="en-US"/>
        </w:rPr>
        <w:t>ing constraint</w:t>
      </w:r>
      <w:r w:rsidRPr="002F3E47">
        <w:rPr>
          <w:lang w:val="en-US"/>
        </w:rPr>
        <w:t>: an object can present only one version in a workspace.</w:t>
      </w:r>
    </w:p>
    <w:p w:rsidR="006B12DC" w:rsidRPr="00840C83" w:rsidRDefault="002F3E47" w:rsidP="006B12DC">
      <w:pPr>
        <w:pStyle w:val="Heading2"/>
        <w:ind w:firstLine="0"/>
        <w:rPr>
          <w:sz w:val="22"/>
          <w:szCs w:val="22"/>
        </w:rPr>
      </w:pPr>
      <w:bookmarkStart w:id="31" w:name="_Toc286999544"/>
      <w:r>
        <w:rPr>
          <w:sz w:val="22"/>
          <w:szCs w:val="22"/>
          <w:lang w:val="en-US"/>
        </w:rPr>
        <w:t>Transactions over versioned objects</w:t>
      </w:r>
    </w:p>
    <w:p w:rsidR="00D66C0A" w:rsidRPr="00D66C0A" w:rsidRDefault="00D66C0A" w:rsidP="00D66C0A">
      <w:pPr>
        <w:rPr>
          <w:lang w:val="en-US"/>
        </w:rPr>
      </w:pPr>
      <w:r w:rsidRPr="00D66C0A">
        <w:rPr>
          <w:lang w:val="en-US"/>
        </w:rPr>
        <w:t xml:space="preserve">We </w:t>
      </w:r>
      <w:r>
        <w:rPr>
          <w:lang w:val="en-US"/>
        </w:rPr>
        <w:t>introduced transactions over versioned objects in [Pitesti]. Here we will make a short presentation and classification of them.</w:t>
      </w:r>
    </w:p>
    <w:p w:rsidR="006B12DC" w:rsidRPr="00840C83" w:rsidRDefault="002F3E47" w:rsidP="006B12DC">
      <w:pPr>
        <w:pStyle w:val="Heading3"/>
        <w:ind w:firstLine="0"/>
        <w:rPr>
          <w:sz w:val="22"/>
          <w:szCs w:val="22"/>
        </w:rPr>
      </w:pPr>
      <w:r>
        <w:rPr>
          <w:sz w:val="22"/>
          <w:szCs w:val="22"/>
          <w:lang w:val="en-US"/>
        </w:rPr>
        <w:t xml:space="preserve">Transaction </w:t>
      </w:r>
      <w:r w:rsidRPr="002F3E47">
        <w:rPr>
          <w:sz w:val="22"/>
          <w:szCs w:val="22"/>
          <w:lang w:val="en-US"/>
        </w:rPr>
        <w:t>within a single workspace</w:t>
      </w:r>
    </w:p>
    <w:p w:rsidR="006B12DC" w:rsidRPr="00137FBC" w:rsidRDefault="00137FBC" w:rsidP="006B12DC">
      <w:pPr>
        <w:rPr>
          <w:lang w:val="en-US"/>
        </w:rPr>
      </w:pPr>
      <w:r w:rsidRPr="00137FBC">
        <w:rPr>
          <w:lang w:val="en-US"/>
        </w:rPr>
        <w:t>Creation</w:t>
      </w:r>
      <w:r w:rsidRPr="00137FBC">
        <w:rPr>
          <w:lang w:val="bg-BG"/>
        </w:rPr>
        <w:t xml:space="preserve"> </w:t>
      </w:r>
      <w:r w:rsidRPr="00137FBC">
        <w:rPr>
          <w:lang w:val="en-US"/>
        </w:rPr>
        <w:t>is</w:t>
      </w:r>
      <w:r w:rsidRPr="00137FBC">
        <w:rPr>
          <w:lang w:val="bg-BG"/>
        </w:rPr>
        <w:t xml:space="preserve"> </w:t>
      </w:r>
      <w:r w:rsidRPr="00137FBC">
        <w:rPr>
          <w:lang w:val="en-US"/>
        </w:rPr>
        <w:t>the</w:t>
      </w:r>
      <w:r w:rsidRPr="00137FBC">
        <w:rPr>
          <w:lang w:val="bg-BG"/>
        </w:rPr>
        <w:t xml:space="preserve"> </w:t>
      </w:r>
      <w:r w:rsidRPr="00137FBC">
        <w:rPr>
          <w:lang w:val="en-US"/>
        </w:rPr>
        <w:t>first</w:t>
      </w:r>
      <w:r w:rsidRPr="00137FBC">
        <w:rPr>
          <w:lang w:val="bg-BG"/>
        </w:rPr>
        <w:t xml:space="preserve"> </w:t>
      </w:r>
      <w:r w:rsidRPr="00137FBC">
        <w:rPr>
          <w:lang w:val="en-US"/>
        </w:rPr>
        <w:t>transaction</w:t>
      </w:r>
      <w:r w:rsidRPr="00137FBC">
        <w:rPr>
          <w:lang w:val="bg-BG"/>
        </w:rPr>
        <w:t xml:space="preserve"> </w:t>
      </w:r>
      <w:r w:rsidRPr="00137FBC">
        <w:rPr>
          <w:lang w:val="en-US"/>
        </w:rPr>
        <w:t>for</w:t>
      </w:r>
      <w:r w:rsidRPr="00137FBC">
        <w:rPr>
          <w:lang w:val="bg-BG"/>
        </w:rPr>
        <w:t xml:space="preserve"> </w:t>
      </w:r>
      <w:r w:rsidRPr="00137FBC">
        <w:rPr>
          <w:lang w:val="en-US"/>
        </w:rPr>
        <w:t>each</w:t>
      </w:r>
      <w:r w:rsidRPr="00137FBC">
        <w:rPr>
          <w:lang w:val="bg-BG"/>
        </w:rPr>
        <w:t xml:space="preserve"> </w:t>
      </w:r>
      <w:r w:rsidRPr="00137FBC">
        <w:rPr>
          <w:lang w:val="en-US"/>
        </w:rPr>
        <w:t>version</w:t>
      </w:r>
      <w:r>
        <w:rPr>
          <w:lang w:val="en-US"/>
        </w:rPr>
        <w:t>ed</w:t>
      </w:r>
      <w:r w:rsidRPr="00137FBC">
        <w:rPr>
          <w:lang w:val="bg-BG"/>
        </w:rPr>
        <w:t xml:space="preserve"> </w:t>
      </w:r>
      <w:r w:rsidRPr="00137FBC">
        <w:rPr>
          <w:lang w:val="en-US"/>
        </w:rPr>
        <w:t>object</w:t>
      </w:r>
      <w:r w:rsidRPr="00137FBC">
        <w:rPr>
          <w:lang w:val="bg-BG"/>
        </w:rPr>
        <w:t>.</w:t>
      </w:r>
      <w:r w:rsidRPr="00137FBC">
        <w:rPr>
          <w:lang w:val="en-US"/>
        </w:rPr>
        <w:t xml:space="preserve"> </w:t>
      </w:r>
      <w:r w:rsidRPr="00137FBC">
        <w:rPr>
          <w:lang w:val="bg-BG"/>
        </w:rPr>
        <w:t>After completion of the transaction, the object has an initial (zero) version, in which it is "empty", i</w:t>
      </w:r>
      <w:r>
        <w:rPr>
          <w:lang w:val="en-US"/>
        </w:rPr>
        <w:t>.</w:t>
      </w:r>
      <w:r w:rsidRPr="00137FBC">
        <w:rPr>
          <w:lang w:val="bg-BG"/>
        </w:rPr>
        <w:t>e</w:t>
      </w:r>
      <w:r>
        <w:rPr>
          <w:lang w:val="en-US"/>
        </w:rPr>
        <w:t>.</w:t>
      </w:r>
      <w:r w:rsidRPr="00137FBC">
        <w:rPr>
          <w:lang w:val="bg-BG"/>
        </w:rPr>
        <w:t xml:space="preserve"> contains no information.</w:t>
      </w:r>
      <w:r w:rsidR="006B12DC" w:rsidRPr="00137FBC">
        <w:rPr>
          <w:lang w:val="en-US"/>
        </w:rPr>
        <w:t xml:space="preserve"> </w:t>
      </w:r>
    </w:p>
    <w:p w:rsidR="00137FBC" w:rsidRDefault="00137FBC" w:rsidP="006B12DC">
      <w:pPr>
        <w:rPr>
          <w:lang w:val="en-US"/>
        </w:rPr>
      </w:pPr>
      <w:r w:rsidRPr="00137FBC">
        <w:rPr>
          <w:lang w:val="en-US"/>
        </w:rPr>
        <w:t xml:space="preserve">The transaction </w:t>
      </w:r>
      <w:r>
        <w:rPr>
          <w:lang w:val="en-US"/>
        </w:rPr>
        <w:t xml:space="preserve">of </w:t>
      </w:r>
      <w:r w:rsidRPr="00137FBC">
        <w:rPr>
          <w:lang w:val="en-US"/>
        </w:rPr>
        <w:t xml:space="preserve">state marker creation which </w:t>
      </w:r>
      <w:r>
        <w:rPr>
          <w:lang w:val="en-US"/>
        </w:rPr>
        <w:t xml:space="preserve">we create a new version of a versioned </w:t>
      </w:r>
      <w:r w:rsidRPr="00137FBC">
        <w:rPr>
          <w:lang w:val="en-US"/>
        </w:rPr>
        <w:t>object can be regarded as the basis of a mecha</w:t>
      </w:r>
      <w:r>
        <w:rPr>
          <w:lang w:val="en-US"/>
        </w:rPr>
        <w:t xml:space="preserve">nism for creating </w:t>
      </w:r>
      <w:r w:rsidRPr="00137FBC">
        <w:rPr>
          <w:lang w:val="en-US"/>
        </w:rPr>
        <w:t>safe-point</w:t>
      </w:r>
      <w:r>
        <w:rPr>
          <w:lang w:val="en-US"/>
        </w:rPr>
        <w:t>s</w:t>
      </w:r>
      <w:r w:rsidRPr="00137FBC">
        <w:rPr>
          <w:lang w:val="en-US"/>
        </w:rPr>
        <w:t>.</w:t>
      </w:r>
    </w:p>
    <w:p w:rsidR="00137FBC" w:rsidRDefault="00137FBC" w:rsidP="006B12DC">
      <w:pPr>
        <w:rPr>
          <w:lang w:val="bg-BG"/>
        </w:rPr>
      </w:pPr>
      <w:r w:rsidRPr="00137FBC">
        <w:rPr>
          <w:lang w:val="en-US"/>
        </w:rPr>
        <w:t>As a reverse transaction to create a state may be classified for this waiver of marker status. Through it the model was released last state and current local version of the object is the version prior refusal.</w:t>
      </w:r>
    </w:p>
    <w:p w:rsidR="00D62641" w:rsidRDefault="00D62641" w:rsidP="006B12DC">
      <w:pPr>
        <w:rPr>
          <w:lang w:val="bg-BG"/>
        </w:rPr>
      </w:pPr>
      <w:r w:rsidRPr="00D62641">
        <w:rPr>
          <w:lang w:val="en-US"/>
        </w:rPr>
        <w:t>The</w:t>
      </w:r>
      <w:r w:rsidRPr="00D62641">
        <w:rPr>
          <w:lang w:val="bg-BG"/>
        </w:rPr>
        <w:t xml:space="preserve"> </w:t>
      </w:r>
      <w:r w:rsidRPr="00D62641">
        <w:rPr>
          <w:lang w:val="en-US"/>
        </w:rPr>
        <w:t>creation</w:t>
      </w:r>
      <w:r w:rsidRPr="00D62641">
        <w:rPr>
          <w:lang w:val="bg-BG"/>
        </w:rPr>
        <w:t xml:space="preserve"> </w:t>
      </w:r>
      <w:r w:rsidRPr="00D62641">
        <w:rPr>
          <w:lang w:val="en-US"/>
        </w:rPr>
        <w:t>of</w:t>
      </w:r>
      <w:r w:rsidRPr="00D62641">
        <w:rPr>
          <w:lang w:val="bg-BG"/>
        </w:rPr>
        <w:t xml:space="preserve"> </w:t>
      </w:r>
      <w:r w:rsidRPr="00D62641">
        <w:rPr>
          <w:lang w:val="en-US"/>
        </w:rPr>
        <w:t>long</w:t>
      </w:r>
      <w:r w:rsidRPr="00D62641">
        <w:rPr>
          <w:lang w:val="bg-BG"/>
        </w:rPr>
        <w:t xml:space="preserve"> </w:t>
      </w:r>
      <w:r w:rsidRPr="00D62641">
        <w:rPr>
          <w:lang w:val="en-US"/>
        </w:rPr>
        <w:t>sequences</w:t>
      </w:r>
      <w:r w:rsidRPr="00D62641">
        <w:rPr>
          <w:lang w:val="bg-BG"/>
        </w:rPr>
        <w:t xml:space="preserve"> </w:t>
      </w:r>
      <w:r w:rsidRPr="00D62641">
        <w:rPr>
          <w:lang w:val="en-US"/>
        </w:rPr>
        <w:t>of</w:t>
      </w:r>
      <w:r w:rsidRPr="00D62641">
        <w:rPr>
          <w:lang w:val="bg-BG"/>
        </w:rPr>
        <w:t xml:space="preserve"> </w:t>
      </w:r>
      <w:r>
        <w:rPr>
          <w:lang w:val="en-US"/>
        </w:rPr>
        <w:t>not branched</w:t>
      </w:r>
      <w:r w:rsidRPr="00D62641">
        <w:rPr>
          <w:lang w:val="bg-BG"/>
        </w:rPr>
        <w:t xml:space="preserve"> </w:t>
      </w:r>
      <w:r w:rsidRPr="00D62641">
        <w:rPr>
          <w:lang w:val="en-US"/>
        </w:rPr>
        <w:t>versions</w:t>
      </w:r>
      <w:r w:rsidRPr="00D62641">
        <w:rPr>
          <w:lang w:val="bg-BG"/>
        </w:rPr>
        <w:t xml:space="preserve">, </w:t>
      </w:r>
      <w:r w:rsidRPr="00D62641">
        <w:rPr>
          <w:lang w:val="en-US"/>
        </w:rPr>
        <w:t>especially</w:t>
      </w:r>
      <w:r w:rsidRPr="00D62641">
        <w:rPr>
          <w:lang w:val="bg-BG"/>
        </w:rPr>
        <w:t xml:space="preserve"> </w:t>
      </w:r>
      <w:r w:rsidRPr="00D62641">
        <w:rPr>
          <w:lang w:val="en-US"/>
        </w:rPr>
        <w:t>from</w:t>
      </w:r>
      <w:r w:rsidRPr="00D62641">
        <w:rPr>
          <w:lang w:val="bg-BG"/>
        </w:rPr>
        <w:t xml:space="preserve"> </w:t>
      </w:r>
      <w:r w:rsidRPr="00D62641">
        <w:rPr>
          <w:lang w:val="en-US"/>
        </w:rPr>
        <w:t>the</w:t>
      </w:r>
      <w:r w:rsidRPr="00D62641">
        <w:rPr>
          <w:lang w:val="bg-BG"/>
        </w:rPr>
        <w:t xml:space="preserve"> </w:t>
      </w:r>
      <w:r w:rsidRPr="00D62641">
        <w:rPr>
          <w:lang w:val="en-US"/>
        </w:rPr>
        <w:t>same</w:t>
      </w:r>
      <w:r w:rsidRPr="00D62641">
        <w:rPr>
          <w:lang w:val="bg-BG"/>
        </w:rPr>
        <w:t xml:space="preserve"> </w:t>
      </w:r>
      <w:r w:rsidRPr="00D62641">
        <w:rPr>
          <w:lang w:val="en-US"/>
        </w:rPr>
        <w:t>user</w:t>
      </w:r>
      <w:r w:rsidRPr="00D62641">
        <w:rPr>
          <w:lang w:val="bg-BG"/>
        </w:rPr>
        <w:t xml:space="preserve"> </w:t>
      </w:r>
      <w:r w:rsidRPr="00D62641">
        <w:rPr>
          <w:lang w:val="en-US"/>
        </w:rPr>
        <w:t>within</w:t>
      </w:r>
      <w:r w:rsidRPr="00D62641">
        <w:rPr>
          <w:lang w:val="bg-BG"/>
        </w:rPr>
        <w:t xml:space="preserve"> </w:t>
      </w:r>
      <w:r w:rsidRPr="00D62641">
        <w:rPr>
          <w:lang w:val="en-US"/>
        </w:rPr>
        <w:t>the</w:t>
      </w:r>
      <w:r w:rsidRPr="00D62641">
        <w:rPr>
          <w:lang w:val="bg-BG"/>
        </w:rPr>
        <w:t xml:space="preserve"> </w:t>
      </w:r>
      <w:r w:rsidRPr="00D62641">
        <w:rPr>
          <w:lang w:val="en-US"/>
        </w:rPr>
        <w:t>same</w:t>
      </w:r>
      <w:r w:rsidRPr="00D62641">
        <w:rPr>
          <w:lang w:val="bg-BG"/>
        </w:rPr>
        <w:t xml:space="preserve"> </w:t>
      </w:r>
      <w:r w:rsidRPr="00D62641">
        <w:rPr>
          <w:lang w:val="en-US"/>
        </w:rPr>
        <w:t>workspace</w:t>
      </w:r>
      <w:r w:rsidRPr="00D62641">
        <w:rPr>
          <w:lang w:val="bg-BG"/>
        </w:rPr>
        <w:t xml:space="preserve">, </w:t>
      </w:r>
      <w:r w:rsidRPr="00D62641">
        <w:rPr>
          <w:lang w:val="en-US"/>
        </w:rPr>
        <w:t>leads</w:t>
      </w:r>
      <w:r w:rsidRPr="00D62641">
        <w:rPr>
          <w:lang w:val="bg-BG"/>
        </w:rPr>
        <w:t xml:space="preserve"> </w:t>
      </w:r>
      <w:r w:rsidRPr="00D62641">
        <w:rPr>
          <w:lang w:val="en-US"/>
        </w:rPr>
        <w:t>us</w:t>
      </w:r>
      <w:r w:rsidRPr="00D62641">
        <w:rPr>
          <w:lang w:val="bg-BG"/>
        </w:rPr>
        <w:t xml:space="preserve"> </w:t>
      </w:r>
      <w:r w:rsidRPr="00D62641">
        <w:rPr>
          <w:lang w:val="en-US"/>
        </w:rPr>
        <w:t>to</w:t>
      </w:r>
      <w:r w:rsidRPr="00D62641">
        <w:rPr>
          <w:lang w:val="bg-BG"/>
        </w:rPr>
        <w:t xml:space="preserve"> </w:t>
      </w:r>
      <w:r w:rsidRPr="00D62641">
        <w:rPr>
          <w:lang w:val="en-US"/>
        </w:rPr>
        <w:t>the</w:t>
      </w:r>
      <w:r w:rsidRPr="00D62641">
        <w:rPr>
          <w:lang w:val="bg-BG"/>
        </w:rPr>
        <w:t xml:space="preserve"> </w:t>
      </w:r>
      <w:r>
        <w:rPr>
          <w:lang w:val="en-US"/>
        </w:rPr>
        <w:t>idea</w:t>
      </w:r>
      <w:r w:rsidRPr="00D62641">
        <w:rPr>
          <w:lang w:val="bg-BG"/>
        </w:rPr>
        <w:t xml:space="preserve"> </w:t>
      </w:r>
      <w:r w:rsidRPr="00D62641">
        <w:rPr>
          <w:lang w:val="en-US"/>
        </w:rPr>
        <w:t>of</w:t>
      </w:r>
      <w:r w:rsidRPr="00D62641">
        <w:rPr>
          <w:lang w:val="bg-BG"/>
        </w:rPr>
        <w:t xml:space="preserve"> </w:t>
      </w:r>
      <w:r w:rsidRPr="00D62641">
        <w:rPr>
          <w:lang w:val="en-US"/>
        </w:rPr>
        <w:t>the</w:t>
      </w:r>
      <w:r w:rsidRPr="00D62641">
        <w:rPr>
          <w:lang w:val="bg-BG"/>
        </w:rPr>
        <w:t xml:space="preserve"> </w:t>
      </w:r>
      <w:r w:rsidRPr="00D62641">
        <w:rPr>
          <w:lang w:val="en-US"/>
        </w:rPr>
        <w:t>transaction</w:t>
      </w:r>
      <w:r w:rsidRPr="00D62641">
        <w:rPr>
          <w:lang w:val="bg-BG"/>
        </w:rPr>
        <w:t xml:space="preserve"> </w:t>
      </w:r>
      <w:r>
        <w:rPr>
          <w:lang w:val="en-US"/>
        </w:rPr>
        <w:t>of</w:t>
      </w:r>
      <w:r w:rsidRPr="00D62641">
        <w:rPr>
          <w:lang w:val="bg-BG"/>
        </w:rPr>
        <w:t xml:space="preserve"> </w:t>
      </w:r>
      <w:r w:rsidRPr="00D62641">
        <w:rPr>
          <w:lang w:val="en-US"/>
        </w:rPr>
        <w:t>combining</w:t>
      </w:r>
      <w:r w:rsidRPr="00D62641">
        <w:rPr>
          <w:lang w:val="bg-BG"/>
        </w:rPr>
        <w:t xml:space="preserve"> </w:t>
      </w:r>
      <w:r w:rsidRPr="00D62641">
        <w:rPr>
          <w:lang w:val="en-US"/>
        </w:rPr>
        <w:t>successive</w:t>
      </w:r>
      <w:r w:rsidRPr="00D62641">
        <w:rPr>
          <w:lang w:val="bg-BG"/>
        </w:rPr>
        <w:t xml:space="preserve"> </w:t>
      </w:r>
      <w:r w:rsidRPr="00D62641">
        <w:rPr>
          <w:lang w:val="en-US"/>
        </w:rPr>
        <w:t>versions</w:t>
      </w:r>
      <w:r w:rsidRPr="00D62641">
        <w:rPr>
          <w:lang w:val="bg-BG"/>
        </w:rPr>
        <w:t xml:space="preserve">, </w:t>
      </w:r>
      <w:r w:rsidRPr="00D62641">
        <w:rPr>
          <w:lang w:val="en-US"/>
        </w:rPr>
        <w:t>in</w:t>
      </w:r>
      <w:r w:rsidRPr="00D62641">
        <w:rPr>
          <w:lang w:val="bg-BG"/>
        </w:rPr>
        <w:t xml:space="preserve"> </w:t>
      </w:r>
      <w:r w:rsidRPr="00D62641">
        <w:rPr>
          <w:lang w:val="en-US"/>
        </w:rPr>
        <w:t>order</w:t>
      </w:r>
      <w:r w:rsidRPr="00D62641">
        <w:rPr>
          <w:lang w:val="bg-BG"/>
        </w:rPr>
        <w:t xml:space="preserve"> </w:t>
      </w:r>
      <w:r w:rsidRPr="00D62641">
        <w:rPr>
          <w:lang w:val="en-US"/>
        </w:rPr>
        <w:t>to</w:t>
      </w:r>
      <w:r w:rsidRPr="00D62641">
        <w:rPr>
          <w:lang w:val="bg-BG"/>
        </w:rPr>
        <w:t xml:space="preserve"> </w:t>
      </w:r>
      <w:r w:rsidRPr="00D62641">
        <w:rPr>
          <w:lang w:val="en-US"/>
        </w:rPr>
        <w:t>save</w:t>
      </w:r>
      <w:r w:rsidRPr="00D62641">
        <w:rPr>
          <w:lang w:val="bg-BG"/>
        </w:rPr>
        <w:t xml:space="preserve"> </w:t>
      </w:r>
      <w:r w:rsidRPr="00D62641">
        <w:rPr>
          <w:lang w:val="en-US"/>
        </w:rPr>
        <w:t>memory</w:t>
      </w:r>
      <w:r w:rsidRPr="00D62641">
        <w:rPr>
          <w:lang w:val="bg-BG"/>
        </w:rPr>
        <w:t xml:space="preserve"> </w:t>
      </w:r>
      <w:r w:rsidRPr="00D62641">
        <w:rPr>
          <w:lang w:val="en-US"/>
        </w:rPr>
        <w:t>and</w:t>
      </w:r>
      <w:r w:rsidRPr="00D62641">
        <w:rPr>
          <w:lang w:val="bg-BG"/>
        </w:rPr>
        <w:t xml:space="preserve"> </w:t>
      </w:r>
      <w:r w:rsidRPr="00D62641">
        <w:rPr>
          <w:lang w:val="en-US"/>
        </w:rPr>
        <w:t>follow</w:t>
      </w:r>
      <w:r w:rsidRPr="00D62641">
        <w:rPr>
          <w:lang w:val="bg-BG"/>
        </w:rPr>
        <w:t xml:space="preserve"> </w:t>
      </w:r>
      <w:r w:rsidRPr="00D62641">
        <w:rPr>
          <w:lang w:val="en-US"/>
        </w:rPr>
        <w:t>faster</w:t>
      </w:r>
      <w:r w:rsidRPr="00D62641">
        <w:rPr>
          <w:lang w:val="bg-BG"/>
        </w:rPr>
        <w:t xml:space="preserve"> </w:t>
      </w:r>
      <w:r w:rsidRPr="00D62641">
        <w:rPr>
          <w:lang w:val="en-US"/>
        </w:rPr>
        <w:t>and</w:t>
      </w:r>
      <w:r w:rsidRPr="00D62641">
        <w:rPr>
          <w:lang w:val="bg-BG"/>
        </w:rPr>
        <w:t xml:space="preserve"> </w:t>
      </w:r>
      <w:r w:rsidRPr="00D62641">
        <w:rPr>
          <w:lang w:val="en-US"/>
        </w:rPr>
        <w:t>more</w:t>
      </w:r>
      <w:r w:rsidRPr="00D62641">
        <w:rPr>
          <w:lang w:val="bg-BG"/>
        </w:rPr>
        <w:t xml:space="preserve"> </w:t>
      </w:r>
      <w:r w:rsidRPr="00D62641">
        <w:rPr>
          <w:lang w:val="en-US"/>
        </w:rPr>
        <w:t>easier</w:t>
      </w:r>
      <w:r w:rsidRPr="00D62641">
        <w:rPr>
          <w:lang w:val="bg-BG"/>
        </w:rPr>
        <w:t xml:space="preserve"> </w:t>
      </w:r>
      <w:r w:rsidRPr="00D62641">
        <w:rPr>
          <w:lang w:val="en-US"/>
        </w:rPr>
        <w:t>analysis</w:t>
      </w:r>
      <w:r w:rsidRPr="00D62641">
        <w:rPr>
          <w:lang w:val="bg-BG"/>
        </w:rPr>
        <w:t xml:space="preserve"> </w:t>
      </w:r>
      <w:r w:rsidRPr="00D62641">
        <w:rPr>
          <w:lang w:val="en-US"/>
        </w:rPr>
        <w:t>of</w:t>
      </w:r>
      <w:r w:rsidRPr="00D62641">
        <w:rPr>
          <w:lang w:val="bg-BG"/>
        </w:rPr>
        <w:t xml:space="preserve"> </w:t>
      </w:r>
      <w:r w:rsidRPr="00D62641">
        <w:rPr>
          <w:lang w:val="en-US"/>
        </w:rPr>
        <w:t>the</w:t>
      </w:r>
      <w:r w:rsidRPr="00D62641">
        <w:rPr>
          <w:lang w:val="bg-BG"/>
        </w:rPr>
        <w:t xml:space="preserve"> </w:t>
      </w:r>
      <w:r w:rsidRPr="00D62641">
        <w:rPr>
          <w:lang w:val="en-US"/>
        </w:rPr>
        <w:t>work</w:t>
      </w:r>
      <w:r w:rsidRPr="00D62641">
        <w:rPr>
          <w:lang w:val="bg-BG"/>
        </w:rPr>
        <w:t>.</w:t>
      </w:r>
    </w:p>
    <w:p w:rsidR="00084CE3" w:rsidRDefault="00084CE3" w:rsidP="006B12DC">
      <w:pPr>
        <w:rPr>
          <w:lang w:val="en-US"/>
        </w:rPr>
      </w:pPr>
      <w:proofErr w:type="gramStart"/>
      <w:r w:rsidRPr="00084CE3">
        <w:rPr>
          <w:lang w:val="en-US"/>
        </w:rPr>
        <w:t>Updating version</w:t>
      </w:r>
      <w:r>
        <w:rPr>
          <w:lang w:val="en-US"/>
        </w:rPr>
        <w:t>ed</w:t>
      </w:r>
      <w:r w:rsidRPr="00084CE3">
        <w:rPr>
          <w:lang w:val="en-US"/>
        </w:rPr>
        <w:t xml:space="preserve"> nonlocal object, i</w:t>
      </w:r>
      <w:r>
        <w:rPr>
          <w:lang w:val="en-US"/>
        </w:rPr>
        <w:t>.</w:t>
      </w:r>
      <w:r w:rsidRPr="00084CE3">
        <w:rPr>
          <w:lang w:val="en-US"/>
        </w:rPr>
        <w:t>e</w:t>
      </w:r>
      <w:r>
        <w:rPr>
          <w:lang w:val="en-US"/>
        </w:rPr>
        <w:t>.</w:t>
      </w:r>
      <w:r w:rsidRPr="00084CE3">
        <w:rPr>
          <w:lang w:val="en-US"/>
        </w:rPr>
        <w:t xml:space="preserve"> an object that</w:t>
      </w:r>
      <w:r>
        <w:rPr>
          <w:lang w:val="en-US"/>
        </w:rPr>
        <w:t xml:space="preserve"> doesn’t</w:t>
      </w:r>
      <w:r w:rsidRPr="00084CE3">
        <w:rPr>
          <w:lang w:val="en-US"/>
        </w:rPr>
        <w:t xml:space="preserve"> ha</w:t>
      </w:r>
      <w:r>
        <w:rPr>
          <w:lang w:val="en-US"/>
        </w:rPr>
        <w:t>ve</w:t>
      </w:r>
      <w:r w:rsidRPr="00084CE3">
        <w:rPr>
          <w:lang w:val="en-US"/>
        </w:rPr>
        <w:t xml:space="preserve"> </w:t>
      </w:r>
      <w:r>
        <w:rPr>
          <w:lang w:val="en-US"/>
        </w:rPr>
        <w:t xml:space="preserve">any </w:t>
      </w:r>
      <w:r w:rsidRPr="00084CE3">
        <w:rPr>
          <w:lang w:val="en-US"/>
        </w:rPr>
        <w:t>local version in the current workspace can be defined as the most important of the current</w:t>
      </w:r>
      <w:r>
        <w:rPr>
          <w:lang w:val="en-US"/>
        </w:rPr>
        <w:t xml:space="preserve"> section</w:t>
      </w:r>
      <w:r w:rsidRPr="00084CE3">
        <w:rPr>
          <w:lang w:val="en-US"/>
        </w:rPr>
        <w:t>.</w:t>
      </w:r>
      <w:proofErr w:type="gramEnd"/>
      <w:r w:rsidRPr="00084CE3">
        <w:rPr>
          <w:lang w:val="en-US"/>
        </w:rPr>
        <w:t xml:space="preserve"> This transaction is not entirely limited only to a single workspace, since it is composed of the following steps</w:t>
      </w:r>
      <w:r>
        <w:rPr>
          <w:lang w:val="en-US"/>
        </w:rPr>
        <w:t>:</w:t>
      </w:r>
    </w:p>
    <w:p w:rsidR="006B12DC" w:rsidRPr="00084CE3" w:rsidRDefault="00084CE3" w:rsidP="00084CE3">
      <w:pPr>
        <w:numPr>
          <w:ilvl w:val="0"/>
          <w:numId w:val="2"/>
        </w:numPr>
        <w:tabs>
          <w:tab w:val="clear" w:pos="1571"/>
          <w:tab w:val="num" w:pos="1276"/>
        </w:tabs>
        <w:spacing w:after="0" w:line="360" w:lineRule="auto"/>
        <w:ind w:left="2124" w:hanging="1224"/>
        <w:jc w:val="both"/>
        <w:rPr>
          <w:lang w:val="en-US"/>
        </w:rPr>
      </w:pPr>
      <w:r w:rsidRPr="00084CE3">
        <w:rPr>
          <w:lang w:val="en-US"/>
        </w:rPr>
        <w:t>Retrieve the previous visible for workspace version of the site</w:t>
      </w:r>
      <w:r w:rsidR="006B12DC" w:rsidRPr="00084CE3">
        <w:rPr>
          <w:lang w:val="en-US"/>
        </w:rPr>
        <w:t>.</w:t>
      </w:r>
    </w:p>
    <w:p w:rsidR="006B12DC" w:rsidRPr="00084CE3" w:rsidRDefault="00084CE3" w:rsidP="006B12DC">
      <w:pPr>
        <w:numPr>
          <w:ilvl w:val="0"/>
          <w:numId w:val="2"/>
        </w:numPr>
        <w:tabs>
          <w:tab w:val="clear" w:pos="1571"/>
          <w:tab w:val="num" w:pos="1276"/>
        </w:tabs>
        <w:spacing w:after="0" w:line="360" w:lineRule="auto"/>
        <w:ind w:left="1276" w:hanging="376"/>
        <w:jc w:val="both"/>
        <w:rPr>
          <w:lang w:val="en-US"/>
        </w:rPr>
      </w:pPr>
      <w:r w:rsidRPr="00084CE3">
        <w:rPr>
          <w:lang w:val="en-US"/>
        </w:rPr>
        <w:t>Create a local version of the object in the current workspace</w:t>
      </w:r>
      <w:r w:rsidR="006B12DC" w:rsidRPr="00084CE3">
        <w:rPr>
          <w:lang w:val="en-US"/>
        </w:rPr>
        <w:t>.</w:t>
      </w:r>
    </w:p>
    <w:p w:rsidR="006B12DC" w:rsidRPr="009909AB" w:rsidRDefault="006B12DC" w:rsidP="006B12DC">
      <w:pPr>
        <w:numPr>
          <w:ilvl w:val="0"/>
          <w:numId w:val="2"/>
        </w:numPr>
        <w:tabs>
          <w:tab w:val="clear" w:pos="1571"/>
          <w:tab w:val="num" w:pos="1276"/>
        </w:tabs>
        <w:spacing w:after="0" w:line="360" w:lineRule="auto"/>
        <w:ind w:left="1276" w:hanging="376"/>
        <w:jc w:val="both"/>
      </w:pPr>
      <w:r w:rsidRPr="009909AB">
        <w:t>Създаване на релация на версиите (дъга в графа на версиите), в която предишната видима версия се явява версия-първоизточник за новата локална версия на обекта.</w:t>
      </w:r>
    </w:p>
    <w:p w:rsidR="006B12DC" w:rsidRPr="00D66C0A" w:rsidRDefault="00D66C0A" w:rsidP="006B12DC">
      <w:pPr>
        <w:rPr>
          <w:lang w:val="en-US"/>
        </w:rPr>
      </w:pPr>
      <w:r w:rsidRPr="00D66C0A">
        <w:rPr>
          <w:lang w:val="en-US"/>
        </w:rPr>
        <w:lastRenderedPageBreak/>
        <w:t>Deleting an object is possible b</w:t>
      </w:r>
      <w:r>
        <w:rPr>
          <w:lang w:val="en-US"/>
        </w:rPr>
        <w:t>y creating a transaction called</w:t>
      </w:r>
      <w:r w:rsidRPr="00D66C0A">
        <w:rPr>
          <w:lang w:val="en-US"/>
        </w:rPr>
        <w:t xml:space="preserve"> </w:t>
      </w:r>
      <w:r>
        <w:rPr>
          <w:lang w:val="en-US"/>
        </w:rPr>
        <w:t>“</w:t>
      </w:r>
      <w:r w:rsidRPr="00D66C0A">
        <w:rPr>
          <w:lang w:val="en-US"/>
        </w:rPr>
        <w:t>tag for deleted object</w:t>
      </w:r>
      <w:r>
        <w:rPr>
          <w:lang w:val="en-US"/>
        </w:rPr>
        <w:t>”</w:t>
      </w:r>
      <w:r w:rsidRPr="00D66C0A">
        <w:rPr>
          <w:lang w:val="en-US"/>
        </w:rPr>
        <w:t xml:space="preserve">. This tag is intended to "hide" the object in </w:t>
      </w:r>
      <w:r>
        <w:rPr>
          <w:lang w:val="en-US"/>
        </w:rPr>
        <w:t>its</w:t>
      </w:r>
      <w:r w:rsidRPr="00D66C0A">
        <w:rPr>
          <w:lang w:val="en-US"/>
        </w:rPr>
        <w:t xml:space="preserve"> workspace and make it invisible in its sub</w:t>
      </w:r>
      <w:r>
        <w:rPr>
          <w:lang w:val="en-US"/>
        </w:rPr>
        <w:t>-work</w:t>
      </w:r>
      <w:r w:rsidRPr="00D66C0A">
        <w:rPr>
          <w:lang w:val="en-US"/>
        </w:rPr>
        <w:t xml:space="preserve">spaces. It should be noted that all described in this </w:t>
      </w:r>
      <w:r>
        <w:rPr>
          <w:lang w:val="en-US"/>
        </w:rPr>
        <w:t>section</w:t>
      </w:r>
      <w:r w:rsidRPr="00D66C0A">
        <w:rPr>
          <w:lang w:val="en-US"/>
        </w:rPr>
        <w:t xml:space="preserve"> transactions o</w:t>
      </w:r>
      <w:r>
        <w:rPr>
          <w:lang w:val="en-US"/>
        </w:rPr>
        <w:t>ver the object can no longer available</w:t>
      </w:r>
      <w:r w:rsidRPr="00D66C0A">
        <w:rPr>
          <w:lang w:val="en-US"/>
        </w:rPr>
        <w:t>, except f</w:t>
      </w:r>
      <w:r>
        <w:rPr>
          <w:lang w:val="en-US"/>
        </w:rPr>
        <w:t>or</w:t>
      </w:r>
      <w:r w:rsidRPr="00D66C0A">
        <w:rPr>
          <w:lang w:val="en-US"/>
        </w:rPr>
        <w:t xml:space="preserve"> transaction rejection of tag status</w:t>
      </w:r>
      <w:r>
        <w:rPr>
          <w:lang w:val="en-US"/>
        </w:rPr>
        <w:t>.</w:t>
      </w:r>
    </w:p>
    <w:p w:rsidR="00AF1DBD" w:rsidRPr="00AF1DBD" w:rsidRDefault="00AF1DBD" w:rsidP="00AF1DBD">
      <w:pPr>
        <w:pStyle w:val="Heading3"/>
        <w:numPr>
          <w:ilvl w:val="2"/>
          <w:numId w:val="13"/>
        </w:numPr>
        <w:rPr>
          <w:sz w:val="22"/>
          <w:szCs w:val="22"/>
        </w:rPr>
      </w:pPr>
      <w:bookmarkStart w:id="32" w:name="_Toc339191573"/>
      <w:r w:rsidRPr="00AF1DBD">
        <w:rPr>
          <w:sz w:val="22"/>
          <w:szCs w:val="22"/>
          <w:lang w:val="en-US"/>
        </w:rPr>
        <w:t xml:space="preserve">Transaction </w:t>
      </w:r>
      <w:r>
        <w:rPr>
          <w:sz w:val="22"/>
          <w:szCs w:val="22"/>
          <w:lang w:val="en-US"/>
        </w:rPr>
        <w:t>among</w:t>
      </w:r>
      <w:r w:rsidRPr="00AF1DBD">
        <w:rPr>
          <w:sz w:val="22"/>
          <w:szCs w:val="22"/>
          <w:lang w:val="en-US"/>
        </w:rPr>
        <w:t xml:space="preserve"> </w:t>
      </w:r>
      <w:r>
        <w:rPr>
          <w:sz w:val="22"/>
          <w:szCs w:val="22"/>
          <w:lang w:val="en-US"/>
        </w:rPr>
        <w:t>two</w:t>
      </w:r>
      <w:r w:rsidRPr="00AF1DBD">
        <w:rPr>
          <w:sz w:val="22"/>
          <w:szCs w:val="22"/>
          <w:lang w:val="en-US"/>
        </w:rPr>
        <w:t xml:space="preserve"> workspace</w:t>
      </w:r>
      <w:r>
        <w:rPr>
          <w:sz w:val="22"/>
          <w:szCs w:val="22"/>
          <w:lang w:val="en-US"/>
        </w:rPr>
        <w:t>s</w:t>
      </w:r>
    </w:p>
    <w:bookmarkEnd w:id="31"/>
    <w:bookmarkEnd w:id="32"/>
    <w:p w:rsidR="00563643" w:rsidRDefault="00563643" w:rsidP="006B12DC">
      <w:pPr>
        <w:rPr>
          <w:lang w:val="en-US"/>
        </w:rPr>
      </w:pPr>
      <w:r w:rsidRPr="00563643">
        <w:rPr>
          <w:lang w:val="en-US"/>
        </w:rPr>
        <w:t>Transactions between two workspaces can be divided into two groups - the publication of object</w:t>
      </w:r>
      <w:r>
        <w:rPr>
          <w:lang w:val="en-US"/>
        </w:rPr>
        <w:t>’s</w:t>
      </w:r>
      <w:r w:rsidRPr="00563643">
        <w:rPr>
          <w:lang w:val="en-US"/>
        </w:rPr>
        <w:t xml:space="preserve"> version and giving up a local version. Before examining, it is necessary to introduce the ter</w:t>
      </w:r>
      <w:r>
        <w:rPr>
          <w:lang w:val="en-US"/>
        </w:rPr>
        <w:t xml:space="preserve">ms "derivative" and "parallel" </w:t>
      </w:r>
      <w:r w:rsidRPr="00563643">
        <w:rPr>
          <w:lang w:val="en-US"/>
        </w:rPr>
        <w:t>version of an object</w:t>
      </w:r>
      <w:r>
        <w:rPr>
          <w:lang w:val="en-US"/>
        </w:rPr>
        <w:t>.</w:t>
      </w:r>
    </w:p>
    <w:p w:rsidR="006B12DC" w:rsidRPr="00840C83" w:rsidRDefault="00563643"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3" w:name="_Ref327392086"/>
      <w:r w:rsidRPr="00563643">
        <w:rPr>
          <w:sz w:val="22"/>
          <w:szCs w:val="22"/>
        </w:rPr>
        <w:t>Let's</w:t>
      </w:r>
      <w:r>
        <w:rPr>
          <w:sz w:val="22"/>
          <w:szCs w:val="22"/>
        </w:rPr>
        <w:t xml:space="preserve"> look at one </w:t>
      </w:r>
      <w:r w:rsidRPr="00A56D66">
        <w:rPr>
          <w:sz w:val="22"/>
          <w:szCs w:val="22"/>
          <w:lang w:val="en-US"/>
        </w:rPr>
        <w:t>versioned</w:t>
      </w:r>
      <w:r>
        <w:rPr>
          <w:sz w:val="22"/>
          <w:szCs w:val="22"/>
        </w:rPr>
        <w:t xml:space="preserve"> object </w:t>
      </w:r>
      <w:r>
        <w:rPr>
          <w:sz w:val="22"/>
          <w:szCs w:val="22"/>
          <w:lang w:val="en-US"/>
        </w:rPr>
        <w:t>and</w:t>
      </w:r>
      <w:r w:rsidRPr="00563643">
        <w:rPr>
          <w:sz w:val="22"/>
          <w:szCs w:val="22"/>
        </w:rPr>
        <w:t xml:space="preserve"> two versions of its X and Y. If there is </w:t>
      </w:r>
      <w:r>
        <w:rPr>
          <w:sz w:val="22"/>
          <w:szCs w:val="22"/>
          <w:lang w:val="en-US"/>
        </w:rPr>
        <w:t>a road</w:t>
      </w:r>
      <w:r w:rsidRPr="00563643">
        <w:rPr>
          <w:sz w:val="22"/>
          <w:szCs w:val="22"/>
        </w:rPr>
        <w:t xml:space="preserve"> the </w:t>
      </w:r>
      <w:r>
        <w:rPr>
          <w:sz w:val="22"/>
          <w:szCs w:val="22"/>
          <w:lang w:val="en-US"/>
        </w:rPr>
        <w:t xml:space="preserve">versioned graph </w:t>
      </w:r>
      <w:r>
        <w:rPr>
          <w:sz w:val="22"/>
          <w:szCs w:val="22"/>
        </w:rPr>
        <w:t xml:space="preserve">of </w:t>
      </w:r>
      <w:r>
        <w:rPr>
          <w:sz w:val="22"/>
          <w:szCs w:val="22"/>
          <w:lang w:val="en-US"/>
        </w:rPr>
        <w:t xml:space="preserve">the </w:t>
      </w:r>
      <w:r>
        <w:rPr>
          <w:sz w:val="22"/>
          <w:szCs w:val="22"/>
        </w:rPr>
        <w:t>object</w:t>
      </w:r>
      <w:r w:rsidRPr="00563643">
        <w:rPr>
          <w:sz w:val="22"/>
          <w:szCs w:val="22"/>
        </w:rPr>
        <w:t xml:space="preserve"> from version X to version Y, then Y version is called a derivative version of X</w:t>
      </w:r>
      <w:r w:rsidR="00A56D66">
        <w:rPr>
          <w:sz w:val="22"/>
          <w:szCs w:val="22"/>
          <w:lang w:val="en-US"/>
        </w:rPr>
        <w:t>,</w:t>
      </w:r>
      <w:r w:rsidRPr="00563643">
        <w:rPr>
          <w:sz w:val="22"/>
          <w:szCs w:val="22"/>
        </w:rPr>
        <w:t xml:space="preserve"> and version X</w:t>
      </w:r>
      <w:r w:rsidR="00A56D66" w:rsidRPr="00A56D66">
        <w:rPr>
          <w:sz w:val="22"/>
          <w:szCs w:val="22"/>
        </w:rPr>
        <w:t xml:space="preserve"> </w:t>
      </w:r>
      <w:r w:rsidR="00A56D66" w:rsidRPr="00563643">
        <w:rPr>
          <w:sz w:val="22"/>
          <w:szCs w:val="22"/>
        </w:rPr>
        <w:t>is called</w:t>
      </w:r>
      <w:r w:rsidRPr="00563643">
        <w:rPr>
          <w:sz w:val="22"/>
          <w:szCs w:val="22"/>
        </w:rPr>
        <w:t xml:space="preserve"> </w:t>
      </w:r>
      <w:r w:rsidR="00A56D66" w:rsidRPr="00563643">
        <w:rPr>
          <w:sz w:val="22"/>
          <w:szCs w:val="22"/>
        </w:rPr>
        <w:t>previous version</w:t>
      </w:r>
      <w:r w:rsidR="00A56D66">
        <w:rPr>
          <w:sz w:val="22"/>
          <w:szCs w:val="22"/>
          <w:lang w:val="en-US"/>
        </w:rPr>
        <w:t xml:space="preserve"> of</w:t>
      </w:r>
      <w:r w:rsidRPr="00563643">
        <w:rPr>
          <w:sz w:val="22"/>
          <w:szCs w:val="22"/>
        </w:rPr>
        <w:t xml:space="preserve"> Y</w:t>
      </w:r>
      <w:r w:rsidR="00A56D66">
        <w:rPr>
          <w:sz w:val="22"/>
          <w:szCs w:val="22"/>
          <w:lang w:val="en-US"/>
        </w:rPr>
        <w:t>.</w:t>
      </w:r>
      <w:r w:rsidRPr="00563643">
        <w:rPr>
          <w:sz w:val="22"/>
          <w:szCs w:val="22"/>
        </w:rPr>
        <w:t xml:space="preserve"> </w:t>
      </w:r>
      <w:bookmarkEnd w:id="33"/>
      <w:r w:rsidR="006B12DC" w:rsidRPr="00840C83">
        <w:rPr>
          <w:sz w:val="22"/>
          <w:szCs w:val="22"/>
        </w:rPr>
        <w:t xml:space="preserve"> </w:t>
      </w:r>
    </w:p>
    <w:p w:rsidR="006B12DC" w:rsidRPr="00840C83" w:rsidRDefault="00A56D66"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4" w:name="_Ref327392106"/>
      <w:r w:rsidRPr="00563643">
        <w:rPr>
          <w:sz w:val="22"/>
          <w:szCs w:val="22"/>
        </w:rPr>
        <w:t>Let's</w:t>
      </w:r>
      <w:r>
        <w:rPr>
          <w:sz w:val="22"/>
          <w:szCs w:val="22"/>
        </w:rPr>
        <w:t xml:space="preserve"> look at one </w:t>
      </w:r>
      <w:r w:rsidRPr="00A56D66">
        <w:rPr>
          <w:sz w:val="22"/>
          <w:szCs w:val="22"/>
          <w:lang w:val="en-US"/>
        </w:rPr>
        <w:t>versioned</w:t>
      </w:r>
      <w:r>
        <w:rPr>
          <w:sz w:val="22"/>
          <w:szCs w:val="22"/>
        </w:rPr>
        <w:t xml:space="preserve"> object </w:t>
      </w:r>
      <w:r>
        <w:rPr>
          <w:sz w:val="22"/>
          <w:szCs w:val="22"/>
          <w:lang w:val="en-US"/>
        </w:rPr>
        <w:t>and</w:t>
      </w:r>
      <w:r w:rsidRPr="00563643">
        <w:rPr>
          <w:sz w:val="22"/>
          <w:szCs w:val="22"/>
        </w:rPr>
        <w:t xml:space="preserve"> two versions of its X and Y</w:t>
      </w:r>
      <w:r w:rsidR="006B12DC" w:rsidRPr="00840C83">
        <w:rPr>
          <w:sz w:val="22"/>
          <w:szCs w:val="22"/>
        </w:rPr>
        <w:t xml:space="preserve">. </w:t>
      </w:r>
      <w:r w:rsidRPr="00563643">
        <w:rPr>
          <w:sz w:val="22"/>
          <w:szCs w:val="22"/>
        </w:rPr>
        <w:t xml:space="preserve">If there is </w:t>
      </w:r>
      <w:r>
        <w:rPr>
          <w:sz w:val="22"/>
          <w:szCs w:val="22"/>
          <w:lang w:val="en-US"/>
        </w:rPr>
        <w:t>no road</w:t>
      </w:r>
      <w:r w:rsidRPr="00563643">
        <w:rPr>
          <w:sz w:val="22"/>
          <w:szCs w:val="22"/>
        </w:rPr>
        <w:t xml:space="preserve"> the </w:t>
      </w:r>
      <w:r>
        <w:rPr>
          <w:sz w:val="22"/>
          <w:szCs w:val="22"/>
          <w:lang w:val="en-US"/>
        </w:rPr>
        <w:t xml:space="preserve">versioned graph </w:t>
      </w:r>
      <w:r>
        <w:rPr>
          <w:sz w:val="22"/>
          <w:szCs w:val="22"/>
        </w:rPr>
        <w:t xml:space="preserve">of </w:t>
      </w:r>
      <w:r>
        <w:rPr>
          <w:sz w:val="22"/>
          <w:szCs w:val="22"/>
          <w:lang w:val="en-US"/>
        </w:rPr>
        <w:t xml:space="preserve">the </w:t>
      </w:r>
      <w:r>
        <w:rPr>
          <w:sz w:val="22"/>
          <w:szCs w:val="22"/>
        </w:rPr>
        <w:t>object</w:t>
      </w:r>
      <w:r w:rsidRPr="00563643">
        <w:rPr>
          <w:sz w:val="22"/>
          <w:szCs w:val="22"/>
        </w:rPr>
        <w:t xml:space="preserve"> from version X to version Y, then</w:t>
      </w:r>
      <w:r>
        <w:rPr>
          <w:sz w:val="22"/>
          <w:szCs w:val="22"/>
          <w:lang w:val="en-US"/>
        </w:rPr>
        <w:t xml:space="preserve"> </w:t>
      </w:r>
      <w:r w:rsidRPr="00A56D66">
        <w:rPr>
          <w:sz w:val="22"/>
          <w:szCs w:val="22"/>
          <w:lang w:val="en-US"/>
        </w:rPr>
        <w:t xml:space="preserve">both versions are called </w:t>
      </w:r>
      <w:r w:rsidRPr="00A56D66">
        <w:rPr>
          <w:i/>
          <w:sz w:val="22"/>
          <w:szCs w:val="22"/>
          <w:lang w:val="en-US"/>
        </w:rPr>
        <w:t>parallel</w:t>
      </w:r>
      <w:r w:rsidRPr="00A56D66">
        <w:rPr>
          <w:sz w:val="22"/>
          <w:szCs w:val="22"/>
          <w:lang w:val="en-US"/>
        </w:rPr>
        <w:t xml:space="preserve"> </w:t>
      </w:r>
      <w:r>
        <w:rPr>
          <w:sz w:val="22"/>
          <w:szCs w:val="22"/>
          <w:lang w:val="en-US"/>
        </w:rPr>
        <w:t xml:space="preserve">versions </w:t>
      </w:r>
      <w:r w:rsidRPr="00A56D66">
        <w:rPr>
          <w:sz w:val="22"/>
          <w:szCs w:val="22"/>
          <w:lang w:val="en-US"/>
        </w:rPr>
        <w:t xml:space="preserve">or </w:t>
      </w:r>
      <w:r w:rsidRPr="00A56D66">
        <w:rPr>
          <w:i/>
          <w:sz w:val="22"/>
          <w:szCs w:val="22"/>
          <w:lang w:val="en-US"/>
        </w:rPr>
        <w:t>not-derived</w:t>
      </w:r>
      <w:r w:rsidRPr="00A56D66">
        <w:rPr>
          <w:sz w:val="22"/>
          <w:szCs w:val="22"/>
          <w:lang w:val="en-US"/>
        </w:rPr>
        <w:t xml:space="preserve"> versions.</w:t>
      </w:r>
      <w:r w:rsidRPr="00563643">
        <w:rPr>
          <w:sz w:val="22"/>
          <w:szCs w:val="22"/>
        </w:rPr>
        <w:t xml:space="preserve"> </w:t>
      </w:r>
      <w:bookmarkEnd w:id="34"/>
    </w:p>
    <w:p w:rsidR="00A56D66" w:rsidRDefault="00A56D66" w:rsidP="006B12DC">
      <w:pPr>
        <w:rPr>
          <w:lang w:val="en-US"/>
        </w:rPr>
      </w:pPr>
      <w:bookmarkStart w:id="35" w:name="_Ref327392123"/>
      <w:r>
        <w:rPr>
          <w:lang w:val="en-US"/>
        </w:rPr>
        <w:t>P</w:t>
      </w:r>
      <w:r w:rsidRPr="00A56D66">
        <w:rPr>
          <w:lang w:val="en-US"/>
        </w:rPr>
        <w:t>ublishing a</w:t>
      </w:r>
      <w:r>
        <w:rPr>
          <w:lang w:val="en-US"/>
        </w:rPr>
        <w:t>n</w:t>
      </w:r>
      <w:r w:rsidRPr="00A56D66">
        <w:rPr>
          <w:lang w:val="en-US"/>
        </w:rPr>
        <w:t xml:space="preserve"> </w:t>
      </w:r>
      <w:r>
        <w:rPr>
          <w:lang w:val="en-US"/>
        </w:rPr>
        <w:t xml:space="preserve">object’s </w:t>
      </w:r>
      <w:r w:rsidRPr="00A56D66">
        <w:rPr>
          <w:lang w:val="en-US"/>
        </w:rPr>
        <w:t xml:space="preserve">version means the </w:t>
      </w:r>
      <w:r>
        <w:rPr>
          <w:lang w:val="en-US"/>
        </w:rPr>
        <w:t>transformation</w:t>
      </w:r>
      <w:r w:rsidRPr="00A56D66">
        <w:rPr>
          <w:lang w:val="en-US"/>
        </w:rPr>
        <w:t xml:space="preserve"> the local version of the object from the current workspace in</w:t>
      </w:r>
      <w:r>
        <w:rPr>
          <w:lang w:val="en-US"/>
        </w:rPr>
        <w:t>to</w:t>
      </w:r>
      <w:r w:rsidRPr="00A56D66">
        <w:rPr>
          <w:lang w:val="en-US"/>
        </w:rPr>
        <w:t xml:space="preserve"> a local version </w:t>
      </w:r>
      <w:r>
        <w:rPr>
          <w:lang w:val="en-US"/>
        </w:rPr>
        <w:t>of its</w:t>
      </w:r>
      <w:r w:rsidRPr="00A56D66">
        <w:rPr>
          <w:lang w:val="en-US"/>
        </w:rPr>
        <w:t xml:space="preserve"> parent workspace</w:t>
      </w:r>
      <w:r>
        <w:rPr>
          <w:lang w:val="en-US"/>
        </w:rPr>
        <w:t>.</w:t>
      </w:r>
    </w:p>
    <w:p w:rsidR="006B12DC" w:rsidRPr="002D79F3" w:rsidRDefault="00A56D66" w:rsidP="006B12DC">
      <w:pPr>
        <w:rPr>
          <w:lang w:val="en-US"/>
        </w:rPr>
      </w:pPr>
      <w:r w:rsidRPr="002D79F3">
        <w:rPr>
          <w:lang w:val="en-US"/>
        </w:rPr>
        <w:t>The simple version publishing is in a situation where the</w:t>
      </w:r>
      <w:r w:rsidR="001B547C">
        <w:rPr>
          <w:lang w:val="en-US"/>
        </w:rPr>
        <w:t>re is no</w:t>
      </w:r>
      <w:r w:rsidRPr="002D79F3">
        <w:rPr>
          <w:lang w:val="en-US"/>
        </w:rPr>
        <w:t xml:space="preserve"> </w:t>
      </w:r>
      <w:r w:rsidR="001B547C" w:rsidRPr="002D79F3">
        <w:rPr>
          <w:lang w:val="en-US"/>
        </w:rPr>
        <w:t>local version of a published object</w:t>
      </w:r>
      <w:r w:rsidR="001B547C">
        <w:rPr>
          <w:lang w:val="en-US"/>
        </w:rPr>
        <w:t xml:space="preserve"> in the</w:t>
      </w:r>
      <w:r w:rsidR="001B547C" w:rsidRPr="002D79F3">
        <w:rPr>
          <w:lang w:val="en-US"/>
        </w:rPr>
        <w:t xml:space="preserve"> parent workspace </w:t>
      </w:r>
      <w:r w:rsidR="001B547C">
        <w:rPr>
          <w:lang w:val="en-US"/>
        </w:rPr>
        <w:t xml:space="preserve">- </w:t>
      </w:r>
      <w:r w:rsidR="00240794">
        <w:rPr>
          <w:lang w:val="en-US"/>
        </w:rPr>
        <w:fldChar w:fldCharType="begin"/>
      </w:r>
      <w:r w:rsidR="00021600">
        <w:rPr>
          <w:lang w:val="en-US"/>
        </w:rPr>
        <w:instrText xml:space="preserve"> REF _Ref354689339 \h </w:instrText>
      </w:r>
      <w:r w:rsidR="00240794">
        <w:rPr>
          <w:lang w:val="en-US"/>
        </w:rPr>
      </w:r>
      <w:r w:rsidR="00240794">
        <w:rPr>
          <w:lang w:val="en-US"/>
        </w:rPr>
        <w:fldChar w:fldCharType="separate"/>
      </w:r>
      <w:r w:rsidR="00021600" w:rsidRPr="00021600">
        <w:rPr>
          <w:lang w:val="en-US"/>
        </w:rPr>
        <w:t xml:space="preserve">Figure </w:t>
      </w:r>
      <w:r w:rsidR="00021600" w:rsidRPr="00021600">
        <w:rPr>
          <w:noProof/>
          <w:lang w:val="en-US"/>
        </w:rPr>
        <w:t>11</w:t>
      </w:r>
      <w:r w:rsidR="00240794">
        <w:rPr>
          <w:lang w:val="en-US"/>
        </w:rPr>
        <w:fldChar w:fldCharType="end"/>
      </w:r>
      <w:r w:rsidR="006B12DC" w:rsidRPr="002D79F3">
        <w:rPr>
          <w:lang w:val="en-US"/>
        </w:rPr>
        <w:t>.</w:t>
      </w:r>
      <w:bookmarkEnd w:id="35"/>
    </w:p>
    <w:p w:rsidR="00021600" w:rsidRDefault="00BE5585" w:rsidP="00AF6D62">
      <w:pPr>
        <w:keepNext/>
      </w:pPr>
      <w:r>
        <w:object w:dxaOrig="10768" w:dyaOrig="6128">
          <v:shape id="_x0000_i1028" type="#_x0000_t75" style="width:467.25pt;height:266.25pt" o:ole="">
            <v:imagedata r:id="rId25" o:title=""/>
          </v:shape>
          <o:OLEObject Type="Embed" ProgID="Visio.Drawing.11" ShapeID="_x0000_i1028" DrawAspect="Content" ObjectID="_1429268119" r:id="rId26"/>
        </w:object>
      </w:r>
    </w:p>
    <w:p w:rsidR="006B12DC" w:rsidRPr="009909AB" w:rsidRDefault="00021600" w:rsidP="00AF6D62">
      <w:pPr>
        <w:pStyle w:val="Style6"/>
      </w:pPr>
      <w:bookmarkStart w:id="36" w:name="_Ref354689339"/>
      <w:r>
        <w:t xml:space="preserve">Figure </w:t>
      </w:r>
      <w:r w:rsidR="00240794">
        <w:fldChar w:fldCharType="begin"/>
      </w:r>
      <w:r>
        <w:instrText xml:space="preserve"> SEQ Figure \* ARABIC </w:instrText>
      </w:r>
      <w:r w:rsidR="00240794">
        <w:fldChar w:fldCharType="separate"/>
      </w:r>
      <w:r>
        <w:t>11</w:t>
      </w:r>
      <w:r w:rsidR="00240794">
        <w:fldChar w:fldCharType="end"/>
      </w:r>
      <w:bookmarkEnd w:id="36"/>
      <w:r w:rsidR="00AF6D62" w:rsidRPr="00AF6D62">
        <w:t xml:space="preserve"> </w:t>
      </w:r>
      <w:r w:rsidR="00AF6D62" w:rsidRPr="009A5A58">
        <w:t>Simple publishing</w:t>
      </w:r>
    </w:p>
    <w:p w:rsidR="006B12DC" w:rsidRPr="002D79F3" w:rsidRDefault="00D75205" w:rsidP="006B12DC">
      <w:pPr>
        <w:rPr>
          <w:lang w:val="en-US"/>
        </w:rPr>
      </w:pPr>
      <w:r w:rsidRPr="002D79F3">
        <w:rPr>
          <w:lang w:val="en-US"/>
        </w:rPr>
        <w:t xml:space="preserve">Following the transaction, which needs to be </w:t>
      </w:r>
      <w:r w:rsidR="00C37DE4" w:rsidRPr="002D79F3">
        <w:rPr>
          <w:lang w:val="en-US"/>
        </w:rPr>
        <w:t>addressed,</w:t>
      </w:r>
      <w:r w:rsidRPr="002D79F3">
        <w:rPr>
          <w:lang w:val="en-US"/>
        </w:rPr>
        <w:t xml:space="preserve"> is that of updating publication </w:t>
      </w:r>
      <w:r w:rsidR="006B12DC" w:rsidRPr="002D79F3">
        <w:rPr>
          <w:lang w:val="en-US"/>
        </w:rPr>
        <w:t>(</w:t>
      </w:r>
      <w:r w:rsidR="00240794">
        <w:rPr>
          <w:lang w:val="en-US"/>
        </w:rPr>
        <w:fldChar w:fldCharType="begin"/>
      </w:r>
      <w:r w:rsidR="00021600">
        <w:rPr>
          <w:lang w:val="en-US"/>
        </w:rPr>
        <w:instrText xml:space="preserve"> REF _Ref354689420 \h </w:instrText>
      </w:r>
      <w:r w:rsidR="00240794">
        <w:rPr>
          <w:lang w:val="en-US"/>
        </w:rPr>
      </w:r>
      <w:r w:rsidR="00240794">
        <w:rPr>
          <w:lang w:val="en-US"/>
        </w:rPr>
        <w:fldChar w:fldCharType="separate"/>
      </w:r>
      <w:r w:rsidR="00021600" w:rsidRPr="00021600">
        <w:rPr>
          <w:lang w:val="en-US"/>
        </w:rPr>
        <w:t xml:space="preserve">Figure </w:t>
      </w:r>
      <w:r w:rsidR="00021600" w:rsidRPr="00021600">
        <w:rPr>
          <w:noProof/>
          <w:lang w:val="en-US"/>
        </w:rPr>
        <w:t>12</w:t>
      </w:r>
      <w:r w:rsidR="00240794">
        <w:rPr>
          <w:lang w:val="en-US"/>
        </w:rPr>
        <w:fldChar w:fldCharType="end"/>
      </w:r>
      <w:r w:rsidR="006B12DC" w:rsidRPr="002D79F3">
        <w:rPr>
          <w:lang w:val="en-US"/>
        </w:rPr>
        <w:t xml:space="preserve">). </w:t>
      </w:r>
      <w:r w:rsidRPr="002D79F3">
        <w:rPr>
          <w:lang w:val="en-US"/>
        </w:rPr>
        <w:t>Typical for it is that it is possible when simultaneously satisfy two conditions:</w:t>
      </w:r>
    </w:p>
    <w:p w:rsidR="00D75205" w:rsidRPr="002D79F3" w:rsidRDefault="00D75205" w:rsidP="006B12DC">
      <w:pPr>
        <w:numPr>
          <w:ilvl w:val="0"/>
          <w:numId w:val="2"/>
        </w:numPr>
        <w:tabs>
          <w:tab w:val="clear" w:pos="1571"/>
          <w:tab w:val="num" w:pos="1276"/>
        </w:tabs>
        <w:spacing w:after="0" w:line="360" w:lineRule="auto"/>
        <w:ind w:left="1276" w:hanging="376"/>
        <w:jc w:val="both"/>
        <w:rPr>
          <w:lang w:val="en-US"/>
        </w:rPr>
      </w:pPr>
      <w:r w:rsidRPr="002D79F3">
        <w:rPr>
          <w:lang w:val="en-US"/>
        </w:rPr>
        <w:t>In the parent workspace exists a local version of the object be published.</w:t>
      </w:r>
    </w:p>
    <w:p w:rsidR="006B12DC" w:rsidRPr="002D79F3" w:rsidRDefault="00D75205" w:rsidP="006B12DC">
      <w:pPr>
        <w:numPr>
          <w:ilvl w:val="0"/>
          <w:numId w:val="2"/>
        </w:numPr>
        <w:tabs>
          <w:tab w:val="clear" w:pos="1571"/>
          <w:tab w:val="num" w:pos="1276"/>
        </w:tabs>
        <w:spacing w:after="0" w:line="360" w:lineRule="auto"/>
        <w:ind w:left="1276" w:hanging="376"/>
        <w:jc w:val="both"/>
        <w:rPr>
          <w:lang w:val="en-US"/>
        </w:rPr>
      </w:pPr>
      <w:r w:rsidRPr="002D79F3">
        <w:rPr>
          <w:lang w:val="en-US"/>
        </w:rPr>
        <w:lastRenderedPageBreak/>
        <w:t>The version of the object be published, is a derivative of the version in the parent workspace</w:t>
      </w:r>
      <w:r w:rsidR="006B12DC" w:rsidRPr="002D79F3">
        <w:rPr>
          <w:lang w:val="en-US"/>
        </w:rPr>
        <w:t xml:space="preserve">. </w:t>
      </w:r>
    </w:p>
    <w:p w:rsidR="006B12DC" w:rsidRPr="002D79F3" w:rsidRDefault="00D75205" w:rsidP="006B12DC">
      <w:pPr>
        <w:rPr>
          <w:lang w:val="en-US"/>
        </w:rPr>
      </w:pPr>
      <w:r w:rsidRPr="002D79F3">
        <w:rPr>
          <w:lang w:val="en-US"/>
        </w:rPr>
        <w:t>When updating publishing</w:t>
      </w:r>
      <w:r>
        <w:rPr>
          <w:lang w:val="en-US"/>
        </w:rPr>
        <w:t xml:space="preserve"> the </w:t>
      </w:r>
      <w:proofErr w:type="spellStart"/>
      <w:r w:rsidRPr="002D79F3">
        <w:rPr>
          <w:lang w:val="en-US"/>
        </w:rPr>
        <w:t>merge</w:t>
      </w:r>
      <w:proofErr w:type="spellEnd"/>
      <w:r w:rsidRPr="002D79F3">
        <w:rPr>
          <w:lang w:val="en-US"/>
        </w:rPr>
        <w:t xml:space="preserve"> </w:t>
      </w:r>
      <w:r>
        <w:rPr>
          <w:lang w:val="en-US"/>
        </w:rPr>
        <w:t>of</w:t>
      </w:r>
      <w:r w:rsidRPr="002D79F3">
        <w:rPr>
          <w:lang w:val="en-US"/>
        </w:rPr>
        <w:t xml:space="preserve"> two versions</w:t>
      </w:r>
      <w:r>
        <w:rPr>
          <w:lang w:val="en-US"/>
        </w:rPr>
        <w:t xml:space="preserve"> is not needed</w:t>
      </w:r>
      <w:r w:rsidRPr="002D79F3">
        <w:rPr>
          <w:lang w:val="en-US"/>
        </w:rPr>
        <w:t>, as a derivative version of evolution up to the previous version</w:t>
      </w:r>
      <w:r w:rsidR="006B12DC" w:rsidRPr="002D79F3">
        <w:rPr>
          <w:lang w:val="en-US"/>
        </w:rPr>
        <w:t xml:space="preserve">. </w:t>
      </w:r>
    </w:p>
    <w:p w:rsidR="00021600" w:rsidRDefault="000135DD" w:rsidP="00AF6D62">
      <w:pPr>
        <w:keepNext/>
        <w:jc w:val="center"/>
      </w:pPr>
      <w:r>
        <w:object w:dxaOrig="9874" w:dyaOrig="6115">
          <v:shape id="_x0000_i1029" type="#_x0000_t75" style="width:467.25pt;height:289.5pt" o:ole="">
            <v:imagedata r:id="rId27" o:title=""/>
          </v:shape>
          <o:OLEObject Type="Embed" ProgID="Visio.Drawing.11" ShapeID="_x0000_i1029" DrawAspect="Content" ObjectID="_1429268120" r:id="rId28"/>
        </w:object>
      </w:r>
    </w:p>
    <w:p w:rsidR="006B12DC" w:rsidRPr="009909AB" w:rsidRDefault="00021600" w:rsidP="00AF6D62">
      <w:pPr>
        <w:pStyle w:val="Style6"/>
      </w:pPr>
      <w:bookmarkStart w:id="37" w:name="_Ref354689420"/>
      <w:r>
        <w:t xml:space="preserve">Figure </w:t>
      </w:r>
      <w:r w:rsidR="00240794">
        <w:fldChar w:fldCharType="begin"/>
      </w:r>
      <w:r>
        <w:instrText xml:space="preserve"> SEQ Figure \* ARABIC </w:instrText>
      </w:r>
      <w:r w:rsidR="00240794">
        <w:fldChar w:fldCharType="separate"/>
      </w:r>
      <w:r>
        <w:t>12</w:t>
      </w:r>
      <w:r w:rsidR="00240794">
        <w:fldChar w:fldCharType="end"/>
      </w:r>
      <w:bookmarkEnd w:id="37"/>
      <w:r w:rsidR="00AF6D62" w:rsidRPr="00AF6D62">
        <w:t xml:space="preserve"> </w:t>
      </w:r>
      <w:r w:rsidR="00AF6D62" w:rsidRPr="009A5A58">
        <w:t>Updating publication</w:t>
      </w:r>
    </w:p>
    <w:p w:rsidR="006B12DC" w:rsidRPr="007023EC" w:rsidRDefault="007023EC" w:rsidP="006B12DC">
      <w:pPr>
        <w:rPr>
          <w:lang w:val="en-US"/>
        </w:rPr>
      </w:pPr>
      <w:r w:rsidRPr="002D79F3">
        <w:rPr>
          <w:lang w:val="en-US"/>
        </w:rPr>
        <w:t xml:space="preserve">When the object version to be published in the parent workspace is a parallel to the version </w:t>
      </w:r>
      <w:r>
        <w:rPr>
          <w:lang w:val="en-US"/>
        </w:rPr>
        <w:t>in pare</w:t>
      </w:r>
      <w:r w:rsidR="00AF6D62">
        <w:rPr>
          <w:lang w:val="en-US"/>
        </w:rPr>
        <w:t>n</w:t>
      </w:r>
      <w:r>
        <w:rPr>
          <w:lang w:val="en-US"/>
        </w:rPr>
        <w:t xml:space="preserve">t workspace </w:t>
      </w:r>
      <w:r w:rsidR="006B12DC" w:rsidRPr="002D79F3">
        <w:rPr>
          <w:lang w:val="en-US"/>
        </w:rPr>
        <w:t>(</w:t>
      </w:r>
      <w:r w:rsidR="00240794">
        <w:rPr>
          <w:lang w:val="en-US"/>
        </w:rPr>
        <w:fldChar w:fldCharType="begin"/>
      </w:r>
      <w:r w:rsidR="00021600">
        <w:rPr>
          <w:lang w:val="en-US"/>
        </w:rPr>
        <w:instrText xml:space="preserve"> REF _Ref354689236 \h </w:instrText>
      </w:r>
      <w:r w:rsidR="00240794">
        <w:rPr>
          <w:lang w:val="en-US"/>
        </w:rPr>
      </w:r>
      <w:r w:rsidR="00240794">
        <w:rPr>
          <w:lang w:val="en-US"/>
        </w:rPr>
        <w:fldChar w:fldCharType="separate"/>
      </w:r>
      <w:r w:rsidR="00021600" w:rsidRPr="00021600">
        <w:rPr>
          <w:lang w:val="en-US"/>
        </w:rPr>
        <w:t xml:space="preserve">Figure </w:t>
      </w:r>
      <w:r w:rsidR="00021600" w:rsidRPr="00021600">
        <w:rPr>
          <w:noProof/>
          <w:lang w:val="en-US"/>
        </w:rPr>
        <w:t>13</w:t>
      </w:r>
      <w:r w:rsidR="00240794">
        <w:rPr>
          <w:lang w:val="en-US"/>
        </w:rPr>
        <w:fldChar w:fldCharType="end"/>
      </w:r>
      <w:r w:rsidR="006B12DC" w:rsidRPr="002D79F3">
        <w:rPr>
          <w:lang w:val="en-US"/>
        </w:rPr>
        <w:t xml:space="preserve">), </w:t>
      </w:r>
      <w:r w:rsidRPr="002D79F3">
        <w:rPr>
          <w:lang w:val="en-US"/>
        </w:rPr>
        <w:t xml:space="preserve">then it should to merge </w:t>
      </w:r>
      <w:r>
        <w:rPr>
          <w:lang w:val="en-US"/>
        </w:rPr>
        <w:t>both</w:t>
      </w:r>
      <w:r w:rsidRPr="002D79F3">
        <w:rPr>
          <w:lang w:val="en-US"/>
        </w:rPr>
        <w:t xml:space="preserve"> versions</w:t>
      </w:r>
      <w:r w:rsidR="006B12DC" w:rsidRPr="002D79F3">
        <w:rPr>
          <w:lang w:val="en-US"/>
        </w:rPr>
        <w:t xml:space="preserve">. </w:t>
      </w:r>
      <w:r w:rsidRPr="002D79F3">
        <w:rPr>
          <w:lang w:val="en-US"/>
        </w:rPr>
        <w:t>As a result of the merger produce a new version of the object</w:t>
      </w:r>
      <w:r>
        <w:rPr>
          <w:lang w:val="en-US"/>
        </w:rPr>
        <w:t>. We do</w:t>
      </w:r>
      <w:r w:rsidRPr="007023EC">
        <w:rPr>
          <w:lang w:val="en-US"/>
        </w:rPr>
        <w:t>n</w:t>
      </w:r>
      <w:r>
        <w:rPr>
          <w:lang w:val="en-US"/>
        </w:rPr>
        <w:t>’</w:t>
      </w:r>
      <w:r w:rsidRPr="007023EC">
        <w:rPr>
          <w:lang w:val="en-US"/>
        </w:rPr>
        <w:t xml:space="preserve">t aim to present a new method for merging versions of an object, so we can be used as handheld merge approach </w:t>
      </w:r>
      <w:r>
        <w:rPr>
          <w:lang w:val="en-US"/>
        </w:rPr>
        <w:t>or</w:t>
      </w:r>
      <w:r w:rsidRPr="007023EC">
        <w:rPr>
          <w:lang w:val="en-US"/>
        </w:rPr>
        <w:t xml:space="preserve"> algorithmic approach similar to the algorithm </w:t>
      </w:r>
      <w:proofErr w:type="spellStart"/>
      <w:r w:rsidR="00623D41" w:rsidRPr="00BE5585">
        <w:rPr>
          <w:lang w:val="en-US"/>
        </w:rPr>
        <w:t>Westfechtel</w:t>
      </w:r>
      <w:proofErr w:type="spellEnd"/>
      <w:r w:rsidR="00623D41" w:rsidRPr="00BE5585">
        <w:rPr>
          <w:lang w:val="en-US"/>
        </w:rPr>
        <w:t xml:space="preserve"> </w:t>
      </w:r>
      <w:r w:rsidR="006B12DC" w:rsidRPr="002D79F3">
        <w:rPr>
          <w:lang w:val="en-US"/>
        </w:rPr>
        <w:t>[</w:t>
      </w:r>
      <w:r w:rsidR="000135DD">
        <w:rPr>
          <w:lang w:val="en-US"/>
        </w:rPr>
        <w:t>11</w:t>
      </w:r>
      <w:r w:rsidRPr="002D79F3">
        <w:rPr>
          <w:lang w:val="en-US"/>
        </w:rPr>
        <w:t>]</w:t>
      </w:r>
      <w:r>
        <w:rPr>
          <w:lang w:val="en-US"/>
        </w:rPr>
        <w:t>.</w:t>
      </w:r>
    </w:p>
    <w:p w:rsidR="00021600" w:rsidRDefault="00BE5585" w:rsidP="00AF6D62">
      <w:pPr>
        <w:keepNext/>
        <w:jc w:val="center"/>
      </w:pPr>
      <w:r>
        <w:object w:dxaOrig="10070" w:dyaOrig="10547">
          <v:shape id="_x0000_i1030" type="#_x0000_t75" style="width:467.25pt;height:489.75pt" o:ole="">
            <v:imagedata r:id="rId29" o:title=""/>
          </v:shape>
          <o:OLEObject Type="Embed" ProgID="Visio.Drawing.11" ShapeID="_x0000_i1030" DrawAspect="Content" ObjectID="_1429268121" r:id="rId30"/>
        </w:object>
      </w:r>
    </w:p>
    <w:p w:rsidR="006B12DC" w:rsidRPr="009909AB" w:rsidRDefault="00021600" w:rsidP="00AF6D62">
      <w:pPr>
        <w:pStyle w:val="Style6"/>
      </w:pPr>
      <w:bookmarkStart w:id="38" w:name="_Ref354689236"/>
      <w:r>
        <w:t xml:space="preserve">Figure </w:t>
      </w:r>
      <w:r w:rsidR="00240794">
        <w:fldChar w:fldCharType="begin"/>
      </w:r>
      <w:r>
        <w:instrText xml:space="preserve"> SEQ Figure \* ARABIC </w:instrText>
      </w:r>
      <w:r w:rsidR="00240794">
        <w:fldChar w:fldCharType="separate"/>
      </w:r>
      <w:r>
        <w:t>13</w:t>
      </w:r>
      <w:r w:rsidR="00240794">
        <w:fldChar w:fldCharType="end"/>
      </w:r>
      <w:bookmarkEnd w:id="38"/>
      <w:r w:rsidRPr="00021600">
        <w:t xml:space="preserve"> </w:t>
      </w:r>
      <w:r w:rsidRPr="009A5A58">
        <w:t>Publication with merge</w:t>
      </w:r>
    </w:p>
    <w:p w:rsidR="006B12DC" w:rsidRPr="002D79F3" w:rsidRDefault="00941FC2" w:rsidP="006B12DC">
      <w:pPr>
        <w:rPr>
          <w:lang w:val="en-US"/>
        </w:rPr>
      </w:pPr>
      <w:r w:rsidRPr="002D79F3">
        <w:rPr>
          <w:lang w:val="en-US"/>
        </w:rPr>
        <w:t xml:space="preserve">Transaction </w:t>
      </w:r>
      <w:r>
        <w:rPr>
          <w:lang w:val="en-US"/>
        </w:rPr>
        <w:t>give up</w:t>
      </w:r>
      <w:r w:rsidRPr="002D79F3">
        <w:rPr>
          <w:lang w:val="en-US"/>
        </w:rPr>
        <w:t xml:space="preserve"> of local version is the reverse transaction by publishing a version</w:t>
      </w:r>
      <w:r w:rsidR="006B12DC" w:rsidRPr="002D79F3">
        <w:rPr>
          <w:lang w:val="en-US"/>
        </w:rPr>
        <w:t xml:space="preserve">. </w:t>
      </w:r>
      <w:r w:rsidR="006660ED">
        <w:rPr>
          <w:lang w:val="en-US"/>
        </w:rPr>
        <w:t xml:space="preserve">The only step of in transaction is the </w:t>
      </w:r>
      <w:r w:rsidR="006660ED" w:rsidRPr="006660ED">
        <w:rPr>
          <w:lang w:val="en-US"/>
        </w:rPr>
        <w:t>remove the local version of the object on the workspace</w:t>
      </w:r>
      <w:r w:rsidR="006B12DC" w:rsidRPr="002D79F3">
        <w:rPr>
          <w:lang w:val="en-US"/>
        </w:rPr>
        <w:t xml:space="preserve">. </w:t>
      </w:r>
      <w:r w:rsidR="006660ED" w:rsidRPr="002D79F3">
        <w:rPr>
          <w:lang w:val="en-US"/>
        </w:rPr>
        <w:t xml:space="preserve">It is important to note that if any of the parent workspaces there </w:t>
      </w:r>
      <w:r w:rsidR="006660ED">
        <w:rPr>
          <w:lang w:val="en-US"/>
        </w:rPr>
        <w:t xml:space="preserve">is no </w:t>
      </w:r>
      <w:r w:rsidR="006660ED" w:rsidRPr="002D79F3">
        <w:rPr>
          <w:lang w:val="en-US"/>
        </w:rPr>
        <w:t xml:space="preserve">version of the selected object, </w:t>
      </w:r>
      <w:r w:rsidR="006660ED">
        <w:rPr>
          <w:lang w:val="en-US"/>
        </w:rPr>
        <w:t xml:space="preserve">then the object </w:t>
      </w:r>
      <w:r w:rsidR="006660ED" w:rsidRPr="002D79F3">
        <w:rPr>
          <w:lang w:val="en-US"/>
        </w:rPr>
        <w:t xml:space="preserve">it </w:t>
      </w:r>
      <w:r w:rsidR="006660ED">
        <w:rPr>
          <w:lang w:val="en-US"/>
        </w:rPr>
        <w:t>becomes</w:t>
      </w:r>
      <w:r w:rsidR="006660ED" w:rsidRPr="002D79F3">
        <w:rPr>
          <w:lang w:val="en-US"/>
        </w:rPr>
        <w:t xml:space="preserve"> </w:t>
      </w:r>
      <w:r w:rsidR="006660ED">
        <w:rPr>
          <w:lang w:val="en-US"/>
        </w:rPr>
        <w:t>un</w:t>
      </w:r>
      <w:r w:rsidR="006660ED" w:rsidRPr="002D79F3">
        <w:rPr>
          <w:lang w:val="en-US"/>
        </w:rPr>
        <w:t>available for subsequent use</w:t>
      </w:r>
      <w:r w:rsidR="006B12DC" w:rsidRPr="002D79F3">
        <w:rPr>
          <w:lang w:val="en-US"/>
        </w:rPr>
        <w:t xml:space="preserve">. </w:t>
      </w:r>
      <w:r w:rsidR="006660ED" w:rsidRPr="002D79F3">
        <w:rPr>
          <w:lang w:val="en-US"/>
        </w:rPr>
        <w:t>This situation should be taken into account when the transaction takes place in the main workspace of the product's release</w:t>
      </w:r>
      <w:r w:rsidR="006660ED">
        <w:rPr>
          <w:lang w:val="en-US"/>
        </w:rPr>
        <w:t>.</w:t>
      </w:r>
    </w:p>
    <w:p w:rsidR="006B12DC" w:rsidRPr="00840C83" w:rsidRDefault="006660ED" w:rsidP="006B12DC">
      <w:pPr>
        <w:pStyle w:val="Heading3"/>
        <w:ind w:firstLine="0"/>
        <w:rPr>
          <w:sz w:val="22"/>
          <w:szCs w:val="22"/>
        </w:rPr>
      </w:pPr>
      <w:bookmarkStart w:id="39" w:name="_Toc280886741"/>
      <w:bookmarkStart w:id="40" w:name="_Toc285463803"/>
      <w:bookmarkStart w:id="41" w:name="_Toc286999545"/>
      <w:bookmarkStart w:id="42" w:name="_Toc339191574"/>
      <w:r>
        <w:rPr>
          <w:sz w:val="22"/>
          <w:szCs w:val="22"/>
          <w:lang w:val="en-US"/>
        </w:rPr>
        <w:t>Transactions over composed objects</w:t>
      </w:r>
      <w:bookmarkEnd w:id="39"/>
      <w:bookmarkEnd w:id="40"/>
      <w:bookmarkEnd w:id="41"/>
      <w:bookmarkEnd w:id="42"/>
    </w:p>
    <w:p w:rsidR="00622A3E" w:rsidRDefault="00622A3E" w:rsidP="006B12DC">
      <w:pPr>
        <w:rPr>
          <w:lang w:val="en-US"/>
        </w:rPr>
      </w:pPr>
      <w:r w:rsidRPr="00622A3E">
        <w:rPr>
          <w:highlight w:val="yellow"/>
          <w:lang w:val="en-US"/>
        </w:rPr>
        <w:t xml:space="preserve">… </w:t>
      </w:r>
      <w:proofErr w:type="gramStart"/>
      <w:r w:rsidRPr="00622A3E">
        <w:rPr>
          <w:highlight w:val="yellow"/>
          <w:lang w:val="en-US"/>
        </w:rPr>
        <w:t>transaction</w:t>
      </w:r>
      <w:proofErr w:type="gramEnd"/>
      <w:r w:rsidRPr="00622A3E">
        <w:rPr>
          <w:highlight w:val="yellow"/>
          <w:lang w:val="en-US"/>
        </w:rPr>
        <w:t xml:space="preserve"> from ….</w:t>
      </w:r>
    </w:p>
    <w:p w:rsidR="00625E21" w:rsidRPr="003421AA" w:rsidRDefault="00F06CEA" w:rsidP="006B12DC">
      <w:pPr>
        <w:rPr>
          <w:lang w:val="en-US"/>
        </w:rPr>
      </w:pPr>
      <w:r w:rsidRPr="002D79F3">
        <w:rPr>
          <w:lang w:val="en-US"/>
        </w:rPr>
        <w:t xml:space="preserve">Let have the following situation: a local version of the object </w:t>
      </w:r>
      <w:r w:rsidRPr="00F06CEA">
        <w:rPr>
          <w:b/>
          <w:lang w:val="en-US"/>
        </w:rPr>
        <w:t>B</w:t>
      </w:r>
      <w:r>
        <w:rPr>
          <w:lang w:val="en-US"/>
        </w:rPr>
        <w:t xml:space="preserve"> </w:t>
      </w:r>
      <w:r w:rsidRPr="002D79F3">
        <w:rPr>
          <w:lang w:val="en-US"/>
        </w:rPr>
        <w:t>in the parent workspace and its visible version in current workspace</w:t>
      </w:r>
      <w:r>
        <w:rPr>
          <w:lang w:val="en-US"/>
        </w:rPr>
        <w:t>.</w:t>
      </w:r>
      <w:r w:rsidRPr="002D79F3">
        <w:rPr>
          <w:lang w:val="en-US"/>
        </w:rPr>
        <w:t xml:space="preserve"> </w:t>
      </w:r>
      <w:r>
        <w:rPr>
          <w:lang w:val="en-US"/>
        </w:rPr>
        <w:t xml:space="preserve">Let </w:t>
      </w:r>
      <w:r w:rsidRPr="00622A3E">
        <w:rPr>
          <w:lang w:val="en-US"/>
        </w:rPr>
        <w:t xml:space="preserve">make in </w:t>
      </w:r>
      <w:r w:rsidRPr="002D79F3">
        <w:rPr>
          <w:lang w:val="en-US"/>
        </w:rPr>
        <w:t xml:space="preserve">current workspace a sub-objects in </w:t>
      </w:r>
      <w:r w:rsidRPr="002D79F3">
        <w:rPr>
          <w:b/>
          <w:lang w:val="en-US"/>
        </w:rPr>
        <w:t>A</w:t>
      </w:r>
      <w:r>
        <w:rPr>
          <w:lang w:val="en-US"/>
        </w:rPr>
        <w:t xml:space="preserve"> of object </w:t>
      </w:r>
      <w:r w:rsidRPr="00F06CEA">
        <w:rPr>
          <w:b/>
          <w:lang w:val="en-US"/>
        </w:rPr>
        <w:t>B</w:t>
      </w:r>
      <w:r>
        <w:rPr>
          <w:lang w:val="en-US"/>
        </w:rPr>
        <w:t>.</w:t>
      </w:r>
      <w:r w:rsidRPr="002D79F3">
        <w:rPr>
          <w:lang w:val="en-US"/>
        </w:rPr>
        <w:t xml:space="preserve"> </w:t>
      </w:r>
      <w:r w:rsidR="006B12DC" w:rsidRPr="002D79F3">
        <w:rPr>
          <w:lang w:val="en-US"/>
        </w:rPr>
        <w:t>(</w:t>
      </w:r>
      <w:r w:rsidR="00240794">
        <w:rPr>
          <w:lang w:val="en-US"/>
        </w:rPr>
        <w:fldChar w:fldCharType="begin"/>
      </w:r>
      <w:r w:rsidR="00021600">
        <w:rPr>
          <w:lang w:val="en-US"/>
        </w:rPr>
        <w:instrText xml:space="preserve"> REF _Ref354689258 \h </w:instrText>
      </w:r>
      <w:r w:rsidR="00240794">
        <w:rPr>
          <w:lang w:val="en-US"/>
        </w:rPr>
      </w:r>
      <w:r w:rsidR="00240794">
        <w:rPr>
          <w:lang w:val="en-US"/>
        </w:rPr>
        <w:fldChar w:fldCharType="separate"/>
      </w:r>
      <w:r w:rsidR="00021600" w:rsidRPr="00021600">
        <w:rPr>
          <w:lang w:val="en-US"/>
        </w:rPr>
        <w:t xml:space="preserve">Figure </w:t>
      </w:r>
      <w:r w:rsidR="00021600" w:rsidRPr="00021600">
        <w:rPr>
          <w:noProof/>
          <w:lang w:val="en-US"/>
        </w:rPr>
        <w:t>14</w:t>
      </w:r>
      <w:r w:rsidR="00240794">
        <w:rPr>
          <w:lang w:val="en-US"/>
        </w:rPr>
        <w:fldChar w:fldCharType="end"/>
      </w:r>
      <w:r w:rsidR="006B12DC" w:rsidRPr="002D79F3">
        <w:rPr>
          <w:lang w:val="en-US"/>
        </w:rPr>
        <w:t xml:space="preserve">). </w:t>
      </w:r>
      <w:r w:rsidR="0048461A">
        <w:rPr>
          <w:lang w:val="en-US"/>
        </w:rPr>
        <w:t xml:space="preserve">After </w:t>
      </w:r>
      <w:r w:rsidR="0048461A" w:rsidRPr="0048461A">
        <w:rPr>
          <w:lang w:val="en-US"/>
        </w:rPr>
        <w:t>publication</w:t>
      </w:r>
      <w:r w:rsidR="0048461A">
        <w:rPr>
          <w:lang w:val="en-US"/>
        </w:rPr>
        <w:t xml:space="preserve"> of</w:t>
      </w:r>
      <w:r w:rsidR="0048461A" w:rsidRPr="002D79F3">
        <w:rPr>
          <w:lang w:val="en-US"/>
        </w:rPr>
        <w:t xml:space="preserve"> version of </w:t>
      </w:r>
      <w:r w:rsidR="0048461A" w:rsidRPr="002D79F3">
        <w:rPr>
          <w:b/>
          <w:lang w:val="en-US"/>
        </w:rPr>
        <w:t>A</w:t>
      </w:r>
      <w:r w:rsidR="0048461A" w:rsidRPr="002D79F3">
        <w:rPr>
          <w:lang w:val="en-US"/>
        </w:rPr>
        <w:t xml:space="preserve"> </w:t>
      </w:r>
      <w:r w:rsidR="0048461A">
        <w:rPr>
          <w:lang w:val="en-US"/>
        </w:rPr>
        <w:t xml:space="preserve">sub-object </w:t>
      </w:r>
      <w:r w:rsidR="0048461A" w:rsidRPr="002D79F3">
        <w:rPr>
          <w:lang w:val="en-US"/>
        </w:rPr>
        <w:t>may not lead to a change in the version of object</w:t>
      </w:r>
      <w:r w:rsidR="003421AA">
        <w:rPr>
          <w:lang w:val="en-US"/>
        </w:rPr>
        <w:t xml:space="preserve"> </w:t>
      </w:r>
      <w:r w:rsidR="003421AA" w:rsidRPr="003421AA">
        <w:rPr>
          <w:b/>
          <w:lang w:val="en-US"/>
        </w:rPr>
        <w:t>B</w:t>
      </w:r>
      <w:r w:rsidR="0048461A" w:rsidRPr="002D79F3">
        <w:rPr>
          <w:lang w:val="en-US"/>
        </w:rPr>
        <w:t xml:space="preserve"> in the parent workspace</w:t>
      </w:r>
      <w:r w:rsidR="0048461A">
        <w:rPr>
          <w:lang w:val="en-US"/>
        </w:rPr>
        <w:t>.</w:t>
      </w:r>
      <w:r w:rsidR="0048461A" w:rsidRPr="002D79F3">
        <w:rPr>
          <w:lang w:val="en-US"/>
        </w:rPr>
        <w:t xml:space="preserve"> </w:t>
      </w:r>
      <w:r w:rsidR="003421AA" w:rsidRPr="002D79F3">
        <w:rPr>
          <w:lang w:val="en-US"/>
        </w:rPr>
        <w:t xml:space="preserve">However, in a subsequent publication version of the </w:t>
      </w:r>
      <w:r w:rsidR="003421AA">
        <w:rPr>
          <w:lang w:val="en-US"/>
        </w:rPr>
        <w:t xml:space="preserve">object </w:t>
      </w:r>
      <w:r w:rsidR="003421AA" w:rsidRPr="003421AA">
        <w:rPr>
          <w:b/>
          <w:lang w:val="en-US"/>
        </w:rPr>
        <w:t>B</w:t>
      </w:r>
      <w:r w:rsidR="003421AA" w:rsidRPr="002D79F3">
        <w:rPr>
          <w:lang w:val="en-US"/>
        </w:rPr>
        <w:t xml:space="preserve"> in conjunction with his </w:t>
      </w:r>
      <w:r w:rsidR="003421AA" w:rsidRPr="002D79F3">
        <w:rPr>
          <w:lang w:val="en-US"/>
        </w:rPr>
        <w:lastRenderedPageBreak/>
        <w:t>compositions in the parent workspace will lead to automatic update of the compositional scheme of objects</w:t>
      </w:r>
      <w:r w:rsidR="003421AA">
        <w:rPr>
          <w:lang w:val="en-US"/>
        </w:rPr>
        <w:t xml:space="preserve"> (on </w:t>
      </w:r>
      <w:r w:rsidR="00240794">
        <w:rPr>
          <w:lang w:val="en-US"/>
        </w:rPr>
        <w:fldChar w:fldCharType="begin"/>
      </w:r>
      <w:r w:rsidR="00021600">
        <w:rPr>
          <w:lang w:val="en-US"/>
        </w:rPr>
        <w:instrText xml:space="preserve"> REF _Ref354689258 \h </w:instrText>
      </w:r>
      <w:r w:rsidR="00240794">
        <w:rPr>
          <w:lang w:val="en-US"/>
        </w:rPr>
      </w:r>
      <w:r w:rsidR="00240794">
        <w:rPr>
          <w:lang w:val="en-US"/>
        </w:rPr>
        <w:fldChar w:fldCharType="separate"/>
      </w:r>
      <w:r w:rsidR="00021600" w:rsidRPr="00021600">
        <w:rPr>
          <w:lang w:val="en-US"/>
        </w:rPr>
        <w:t xml:space="preserve">Figure </w:t>
      </w:r>
      <w:r w:rsidR="00021600" w:rsidRPr="00021600">
        <w:rPr>
          <w:noProof/>
          <w:lang w:val="en-US"/>
        </w:rPr>
        <w:t>14</w:t>
      </w:r>
      <w:r w:rsidR="00240794">
        <w:rPr>
          <w:lang w:val="en-US"/>
        </w:rPr>
        <w:fldChar w:fldCharType="end"/>
      </w:r>
      <w:r w:rsidR="00021600">
        <w:rPr>
          <w:lang w:val="en-US"/>
        </w:rPr>
        <w:t xml:space="preserve"> </w:t>
      </w:r>
      <w:r w:rsidR="003421AA">
        <w:rPr>
          <w:lang w:val="en-US"/>
        </w:rPr>
        <w:t>with green dotted arrow).</w:t>
      </w:r>
      <w:r w:rsidR="003421AA" w:rsidRPr="002D79F3">
        <w:rPr>
          <w:lang w:val="en-US"/>
        </w:rPr>
        <w:t xml:space="preserve"> </w:t>
      </w:r>
      <w:r w:rsidR="003421AA" w:rsidRPr="003421AA">
        <w:rPr>
          <w:lang w:val="en-US"/>
        </w:rPr>
        <w:t>This is dictated by the fact that information regarding the organization of the composite object should be consider</w:t>
      </w:r>
      <w:r w:rsidR="003421AA">
        <w:rPr>
          <w:lang w:val="en-US"/>
        </w:rPr>
        <w:t>ed as an inseparable part of it.</w:t>
      </w:r>
    </w:p>
    <w:p w:rsidR="00021600" w:rsidRDefault="006B12DC" w:rsidP="00AF6D62">
      <w:pPr>
        <w:keepNext/>
        <w:jc w:val="center"/>
      </w:pPr>
      <w:r>
        <w:rPr>
          <w:noProof/>
          <w:lang w:val="en-US"/>
        </w:rPr>
        <w:drawing>
          <wp:inline distT="0" distB="0" distL="0" distR="0">
            <wp:extent cx="4047490" cy="2401570"/>
            <wp:effectExtent l="1905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1" cstate="print"/>
                    <a:srcRect/>
                    <a:stretch>
                      <a:fillRect/>
                    </a:stretch>
                  </pic:blipFill>
                  <pic:spPr bwMode="auto">
                    <a:xfrm>
                      <a:off x="0" y="0"/>
                      <a:ext cx="4047490" cy="2401570"/>
                    </a:xfrm>
                    <a:prstGeom prst="rect">
                      <a:avLst/>
                    </a:prstGeom>
                    <a:noFill/>
                    <a:ln w="9525">
                      <a:noFill/>
                      <a:miter lim="800000"/>
                      <a:headEnd/>
                      <a:tailEnd/>
                    </a:ln>
                  </pic:spPr>
                </pic:pic>
              </a:graphicData>
            </a:graphic>
          </wp:inline>
        </w:drawing>
      </w:r>
    </w:p>
    <w:p w:rsidR="006B12DC" w:rsidRPr="009909AB" w:rsidRDefault="00021600" w:rsidP="00AF6D62">
      <w:pPr>
        <w:pStyle w:val="Style6"/>
      </w:pPr>
      <w:bookmarkStart w:id="43" w:name="_Ref354689258"/>
      <w:r>
        <w:t xml:space="preserve">Figure </w:t>
      </w:r>
      <w:r w:rsidR="00240794">
        <w:fldChar w:fldCharType="begin"/>
      </w:r>
      <w:r>
        <w:instrText xml:space="preserve"> SEQ Figure \* ARABIC </w:instrText>
      </w:r>
      <w:r w:rsidR="00240794">
        <w:fldChar w:fldCharType="separate"/>
      </w:r>
      <w:r>
        <w:t>14</w:t>
      </w:r>
      <w:r w:rsidR="00240794">
        <w:fldChar w:fldCharType="end"/>
      </w:r>
      <w:bookmarkEnd w:id="43"/>
      <w:r w:rsidRPr="00021600">
        <w:t xml:space="preserve"> </w:t>
      </w:r>
      <w:r w:rsidRPr="009A5A58">
        <w:t>Newly created sub-object to a super-object</w:t>
      </w:r>
    </w:p>
    <w:p w:rsidR="006B12DC" w:rsidRPr="002D79F3" w:rsidRDefault="00FD1CE7" w:rsidP="006B12DC">
      <w:pPr>
        <w:rPr>
          <w:lang w:val="en-US"/>
        </w:rPr>
      </w:pPr>
      <w:r w:rsidRPr="002D79F3">
        <w:rPr>
          <w:lang w:val="en-US"/>
        </w:rPr>
        <w:t>Publication of the new version of the composite object B, v3 leads to the requirement that this be done in a set with the version of the newly created sub-</w:t>
      </w:r>
      <w:r>
        <w:rPr>
          <w:lang w:val="en-US"/>
        </w:rPr>
        <w:t>object</w:t>
      </w:r>
      <w:r w:rsidRPr="002D79F3">
        <w:rPr>
          <w:lang w:val="en-US"/>
        </w:rPr>
        <w:t xml:space="preserve"> </w:t>
      </w:r>
      <w:r w:rsidR="006B12DC" w:rsidRPr="002D79F3">
        <w:rPr>
          <w:lang w:val="en-US"/>
        </w:rPr>
        <w:t>(</w:t>
      </w:r>
      <w:r w:rsidR="00240794">
        <w:rPr>
          <w:lang w:val="en-US"/>
        </w:rPr>
        <w:fldChar w:fldCharType="begin"/>
      </w:r>
      <w:r w:rsidR="00021600">
        <w:rPr>
          <w:lang w:val="en-US"/>
        </w:rPr>
        <w:instrText xml:space="preserve"> REF _Ref354689258 \h </w:instrText>
      </w:r>
      <w:r w:rsidR="00240794">
        <w:rPr>
          <w:lang w:val="en-US"/>
        </w:rPr>
      </w:r>
      <w:r w:rsidR="00240794">
        <w:rPr>
          <w:lang w:val="en-US"/>
        </w:rPr>
        <w:fldChar w:fldCharType="separate"/>
      </w:r>
      <w:r w:rsidR="00021600" w:rsidRPr="00021600">
        <w:rPr>
          <w:lang w:val="en-US"/>
        </w:rPr>
        <w:t xml:space="preserve">Figure </w:t>
      </w:r>
      <w:r w:rsidR="00021600" w:rsidRPr="00021600">
        <w:rPr>
          <w:noProof/>
          <w:lang w:val="en-US"/>
        </w:rPr>
        <w:t>14</w:t>
      </w:r>
      <w:r w:rsidR="00240794">
        <w:rPr>
          <w:lang w:val="en-US"/>
        </w:rPr>
        <w:fldChar w:fldCharType="end"/>
      </w:r>
      <w:r w:rsidR="006B12DC" w:rsidRPr="002D79F3">
        <w:rPr>
          <w:lang w:val="en-US"/>
        </w:rPr>
        <w:t xml:space="preserve"> – </w:t>
      </w:r>
      <w:r>
        <w:rPr>
          <w:lang w:val="en-US"/>
        </w:rPr>
        <w:t>arrows with number 2</w:t>
      </w:r>
      <w:r w:rsidR="006B12DC" w:rsidRPr="002D79F3">
        <w:rPr>
          <w:lang w:val="en-US"/>
        </w:rPr>
        <w:t>).</w:t>
      </w:r>
    </w:p>
    <w:p w:rsidR="00D35A1A" w:rsidRPr="009A50B2" w:rsidRDefault="00FD1CE7" w:rsidP="006B12DC">
      <w:pPr>
        <w:rPr>
          <w:lang w:val="en-US"/>
        </w:rPr>
      </w:pPr>
      <w:r w:rsidRPr="00FD1CE7">
        <w:rPr>
          <w:lang w:val="en-US"/>
        </w:rPr>
        <w:t>Let us consider the situation where we have a local version of the object in the parent workspace that is visible in the current workspace</w:t>
      </w:r>
      <w:r>
        <w:rPr>
          <w:lang w:val="en-US"/>
        </w:rPr>
        <w:t xml:space="preserve"> (</w:t>
      </w:r>
      <w:r w:rsidR="00240794">
        <w:rPr>
          <w:lang w:val="en-US"/>
        </w:rPr>
        <w:fldChar w:fldCharType="begin"/>
      </w:r>
      <w:r w:rsidR="00021600">
        <w:rPr>
          <w:lang w:val="en-US"/>
        </w:rPr>
        <w:instrText xml:space="preserve"> REF _Ref354689271 \h </w:instrText>
      </w:r>
      <w:r w:rsidR="00240794">
        <w:rPr>
          <w:lang w:val="en-US"/>
        </w:rPr>
      </w:r>
      <w:r w:rsidR="00240794">
        <w:rPr>
          <w:lang w:val="en-US"/>
        </w:rPr>
        <w:fldChar w:fldCharType="separate"/>
      </w:r>
      <w:r w:rsidR="00021600" w:rsidRPr="00021600">
        <w:rPr>
          <w:lang w:val="en-US"/>
        </w:rPr>
        <w:t xml:space="preserve">Figure </w:t>
      </w:r>
      <w:r w:rsidR="00021600" w:rsidRPr="00021600">
        <w:rPr>
          <w:noProof/>
          <w:lang w:val="en-US"/>
        </w:rPr>
        <w:t>15</w:t>
      </w:r>
      <w:r w:rsidR="00240794">
        <w:rPr>
          <w:lang w:val="en-US"/>
        </w:rPr>
        <w:fldChar w:fldCharType="end"/>
      </w:r>
      <w:r>
        <w:rPr>
          <w:lang w:val="en-US"/>
        </w:rPr>
        <w:t>).</w:t>
      </w:r>
      <w:r w:rsidR="00D35A1A">
        <w:rPr>
          <w:lang w:val="en-US"/>
        </w:rPr>
        <w:t xml:space="preserve"> I</w:t>
      </w:r>
      <w:r w:rsidR="00D35A1A" w:rsidRPr="00D35A1A">
        <w:rPr>
          <w:lang w:val="en-US"/>
        </w:rPr>
        <w:t>n current workspace</w:t>
      </w:r>
      <w:r w:rsidR="00D35A1A">
        <w:rPr>
          <w:lang w:val="en-US"/>
        </w:rPr>
        <w:t xml:space="preserve"> we change the</w:t>
      </w:r>
      <w:r w:rsidR="00D35A1A" w:rsidRPr="00D35A1A">
        <w:rPr>
          <w:lang w:val="en-US"/>
        </w:rPr>
        <w:t xml:space="preserve"> sub</w:t>
      </w:r>
      <w:r w:rsidR="00D35A1A">
        <w:rPr>
          <w:lang w:val="en-US"/>
        </w:rPr>
        <w:t>-object</w:t>
      </w:r>
      <w:r w:rsidR="00D35A1A" w:rsidRPr="00D35A1A">
        <w:rPr>
          <w:lang w:val="en-US"/>
        </w:rPr>
        <w:t xml:space="preserve"> A, which leads to a change of </w:t>
      </w:r>
      <w:r w:rsidR="00D35A1A">
        <w:rPr>
          <w:lang w:val="en-US"/>
        </w:rPr>
        <w:t>object</w:t>
      </w:r>
      <w:r w:rsidR="00D35A1A" w:rsidRPr="00D35A1A">
        <w:rPr>
          <w:lang w:val="en-US"/>
        </w:rPr>
        <w:t xml:space="preserve"> B</w:t>
      </w:r>
      <w:r w:rsidR="00D35A1A">
        <w:rPr>
          <w:lang w:val="en-US"/>
        </w:rPr>
        <w:t xml:space="preserve">, </w:t>
      </w:r>
      <w:proofErr w:type="spellStart"/>
      <w:r w:rsidR="00D35A1A">
        <w:rPr>
          <w:lang w:val="en-US"/>
        </w:rPr>
        <w:t>i</w:t>
      </w:r>
      <w:proofErr w:type="spellEnd"/>
      <w:r w:rsidR="00D35A1A">
        <w:rPr>
          <w:lang w:val="en-US"/>
        </w:rPr>
        <w:t xml:space="preserve">. e. </w:t>
      </w:r>
      <w:r w:rsidR="00D35A1A" w:rsidRPr="00D35A1A">
        <w:rPr>
          <w:lang w:val="en-US"/>
        </w:rPr>
        <w:t>the creation of a new local version</w:t>
      </w:r>
      <w:r w:rsidR="00D35A1A">
        <w:rPr>
          <w:lang w:val="en-US"/>
        </w:rPr>
        <w:t xml:space="preserve"> of the sub-objects</w:t>
      </w:r>
      <w:r w:rsidR="00D35A1A" w:rsidRPr="00D35A1A">
        <w:rPr>
          <w:lang w:val="en-US"/>
        </w:rPr>
        <w:t xml:space="preserve"> leads to the automatic creation of a new local version of the </w:t>
      </w:r>
      <w:r w:rsidR="00D35A1A">
        <w:rPr>
          <w:lang w:val="en-US"/>
        </w:rPr>
        <w:t xml:space="preserve">entire </w:t>
      </w:r>
      <w:r w:rsidR="00D35A1A" w:rsidRPr="00D35A1A">
        <w:rPr>
          <w:lang w:val="en-US"/>
        </w:rPr>
        <w:t>composite object</w:t>
      </w:r>
      <w:r w:rsidR="00546DFA">
        <w:rPr>
          <w:lang w:val="en-US"/>
        </w:rPr>
        <w:t>. We</w:t>
      </w:r>
      <w:r w:rsidR="00546DFA" w:rsidRPr="002D79F3">
        <w:rPr>
          <w:lang w:val="en-US"/>
        </w:rPr>
        <w:t xml:space="preserve"> should</w:t>
      </w:r>
      <w:r w:rsidR="00D35A1A" w:rsidRPr="002D79F3">
        <w:rPr>
          <w:lang w:val="en-US"/>
        </w:rPr>
        <w:t xml:space="preserve"> not</w:t>
      </w:r>
      <w:r w:rsidR="00546DFA">
        <w:rPr>
          <w:lang w:val="en-US"/>
        </w:rPr>
        <w:t>ice</w:t>
      </w:r>
      <w:r w:rsidR="00D35A1A" w:rsidRPr="002D79F3">
        <w:rPr>
          <w:lang w:val="en-US"/>
        </w:rPr>
        <w:t xml:space="preserve"> that </w:t>
      </w:r>
      <w:r w:rsidR="00546DFA">
        <w:rPr>
          <w:lang w:val="en-US"/>
        </w:rPr>
        <w:t xml:space="preserve">separate </w:t>
      </w:r>
      <w:r w:rsidR="00D35A1A" w:rsidRPr="002D79F3">
        <w:rPr>
          <w:lang w:val="en-US"/>
        </w:rPr>
        <w:t>publishing the new version of sub</w:t>
      </w:r>
      <w:r w:rsidR="00546DFA">
        <w:rPr>
          <w:lang w:val="en-US"/>
        </w:rPr>
        <w:t>-</w:t>
      </w:r>
      <w:r w:rsidR="00D35A1A" w:rsidRPr="002D79F3">
        <w:rPr>
          <w:lang w:val="en-US"/>
        </w:rPr>
        <w:t>o</w:t>
      </w:r>
      <w:r w:rsidR="00546DFA">
        <w:rPr>
          <w:lang w:val="en-US"/>
        </w:rPr>
        <w:t>b</w:t>
      </w:r>
      <w:r w:rsidR="00D35A1A" w:rsidRPr="002D79F3">
        <w:rPr>
          <w:lang w:val="en-US"/>
        </w:rPr>
        <w:t>jects in the parent workspace should not be allowed</w:t>
      </w:r>
      <w:r w:rsidR="006B12DC" w:rsidRPr="002D79F3">
        <w:rPr>
          <w:lang w:val="en-US"/>
        </w:rPr>
        <w:t>.</w:t>
      </w:r>
      <w:r w:rsidR="009A50B2">
        <w:rPr>
          <w:lang w:val="en-US"/>
        </w:rPr>
        <w:t xml:space="preserve"> </w:t>
      </w:r>
      <w:r w:rsidR="009A50B2" w:rsidRPr="009A50B2">
        <w:rPr>
          <w:lang w:val="en-US"/>
        </w:rPr>
        <w:t>This restriction follows from the fact that a new version of sub</w:t>
      </w:r>
      <w:r w:rsidR="009A50B2">
        <w:rPr>
          <w:lang w:val="en-US"/>
        </w:rPr>
        <w:t>-object</w:t>
      </w:r>
      <w:r w:rsidR="009A50B2" w:rsidRPr="009A50B2">
        <w:rPr>
          <w:lang w:val="en-US"/>
        </w:rPr>
        <w:t xml:space="preserve"> assumes</w:t>
      </w:r>
      <w:r w:rsidR="009A50B2">
        <w:rPr>
          <w:lang w:val="en-US"/>
        </w:rPr>
        <w:t xml:space="preserve"> </w:t>
      </w:r>
      <w:r w:rsidR="009A50B2" w:rsidRPr="009A50B2">
        <w:rPr>
          <w:lang w:val="en-US"/>
        </w:rPr>
        <w:t>a new version of super</w:t>
      </w:r>
      <w:r w:rsidR="009A50B2">
        <w:rPr>
          <w:lang w:val="en-US"/>
        </w:rPr>
        <w:t>-</w:t>
      </w:r>
      <w:r w:rsidR="009A50B2" w:rsidRPr="009A50B2">
        <w:rPr>
          <w:lang w:val="en-US"/>
        </w:rPr>
        <w:t>ob</w:t>
      </w:r>
      <w:r w:rsidR="009A50B2">
        <w:rPr>
          <w:lang w:val="en-US"/>
        </w:rPr>
        <w:t>ject (</w:t>
      </w:r>
      <w:r w:rsidR="00240794">
        <w:rPr>
          <w:lang w:val="en-US"/>
        </w:rPr>
        <w:fldChar w:fldCharType="begin"/>
      </w:r>
      <w:r w:rsidR="00021600">
        <w:rPr>
          <w:lang w:val="en-US"/>
        </w:rPr>
        <w:instrText xml:space="preserve"> REF _Ref354689271 \h </w:instrText>
      </w:r>
      <w:r w:rsidR="00240794">
        <w:rPr>
          <w:lang w:val="en-US"/>
        </w:rPr>
      </w:r>
      <w:r w:rsidR="00240794">
        <w:rPr>
          <w:lang w:val="en-US"/>
        </w:rPr>
        <w:fldChar w:fldCharType="separate"/>
      </w:r>
      <w:r w:rsidR="00021600" w:rsidRPr="00021600">
        <w:rPr>
          <w:lang w:val="en-US"/>
        </w:rPr>
        <w:t xml:space="preserve">Figure </w:t>
      </w:r>
      <w:r w:rsidR="00021600" w:rsidRPr="00021600">
        <w:rPr>
          <w:noProof/>
          <w:lang w:val="en-US"/>
        </w:rPr>
        <w:t>15</w:t>
      </w:r>
      <w:r w:rsidR="00240794">
        <w:rPr>
          <w:lang w:val="en-US"/>
        </w:rPr>
        <w:fldChar w:fldCharType="end"/>
      </w:r>
      <w:r w:rsidR="009A50B2">
        <w:rPr>
          <w:lang w:val="en-US"/>
        </w:rPr>
        <w:t xml:space="preserve"> – red arrow with number 1)</w:t>
      </w:r>
      <w:proofErr w:type="gramStart"/>
      <w:r w:rsidR="009A50B2">
        <w:rPr>
          <w:lang w:val="en-US"/>
        </w:rPr>
        <w:t>,</w:t>
      </w:r>
      <w:proofErr w:type="gramEnd"/>
      <w:r w:rsidR="009A50B2">
        <w:rPr>
          <w:lang w:val="en-US"/>
        </w:rPr>
        <w:t xml:space="preserve"> in addition we </w:t>
      </w:r>
      <w:r w:rsidR="001019D8">
        <w:rPr>
          <w:lang w:val="en-US"/>
        </w:rPr>
        <w:t xml:space="preserve">introduced the </w:t>
      </w:r>
      <w:r w:rsidR="001019D8" w:rsidRPr="001019D8">
        <w:rPr>
          <w:lang w:val="en-US"/>
        </w:rPr>
        <w:t>restriction that an object may be present only one version a workspace</w:t>
      </w:r>
      <w:r w:rsidR="001019D8">
        <w:rPr>
          <w:lang w:val="en-US"/>
        </w:rPr>
        <w:t>.</w:t>
      </w:r>
      <w:r w:rsidR="001019D8" w:rsidRPr="002D79F3">
        <w:rPr>
          <w:lang w:val="en-US"/>
        </w:rPr>
        <w:t xml:space="preserve"> </w:t>
      </w:r>
      <w:r w:rsidR="001019D8" w:rsidRPr="001019D8">
        <w:rPr>
          <w:lang w:val="en-US"/>
        </w:rPr>
        <w:t xml:space="preserve">As a conclusion to the situation </w:t>
      </w:r>
      <w:r w:rsidR="001019D8">
        <w:rPr>
          <w:lang w:val="en-US"/>
        </w:rPr>
        <w:t>we</w:t>
      </w:r>
      <w:r w:rsidR="001019D8" w:rsidRPr="001019D8">
        <w:rPr>
          <w:lang w:val="en-US"/>
        </w:rPr>
        <w:t xml:space="preserve"> can </w:t>
      </w:r>
      <w:r w:rsidR="001019D8">
        <w:rPr>
          <w:lang w:val="en-US"/>
        </w:rPr>
        <w:t>define</w:t>
      </w:r>
      <w:r w:rsidR="001019D8" w:rsidRPr="001019D8">
        <w:rPr>
          <w:lang w:val="en-US"/>
        </w:rPr>
        <w:t xml:space="preserve"> </w:t>
      </w:r>
      <w:r w:rsidR="001019D8">
        <w:rPr>
          <w:lang w:val="en-US"/>
        </w:rPr>
        <w:t>the</w:t>
      </w:r>
      <w:r w:rsidR="001019D8" w:rsidRPr="001019D8">
        <w:rPr>
          <w:lang w:val="en-US"/>
        </w:rPr>
        <w:t xml:space="preserve"> follow</w:t>
      </w:r>
      <w:r w:rsidR="001019D8">
        <w:rPr>
          <w:lang w:val="en-US"/>
        </w:rPr>
        <w:t>ing rule</w:t>
      </w:r>
      <w:r w:rsidR="001019D8" w:rsidRPr="001019D8">
        <w:rPr>
          <w:lang w:val="en-US"/>
        </w:rPr>
        <w:t>:</w:t>
      </w:r>
    </w:p>
    <w:p w:rsidR="006B12DC" w:rsidRPr="00840C83" w:rsidRDefault="001019D8" w:rsidP="006B12DC">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bookmarkStart w:id="44" w:name="_Ref327394963"/>
      <w:r>
        <w:rPr>
          <w:sz w:val="22"/>
          <w:szCs w:val="22"/>
          <w:lang w:val="en-US"/>
        </w:rPr>
        <w:t>Publication of a version of</w:t>
      </w:r>
      <w:r w:rsidRPr="001019D8">
        <w:rPr>
          <w:sz w:val="22"/>
          <w:szCs w:val="22"/>
          <w:lang w:val="en-US"/>
        </w:rPr>
        <w:t xml:space="preserve"> local composite object should be made </w:t>
      </w:r>
      <w:r>
        <w:rPr>
          <w:sz w:val="22"/>
          <w:szCs w:val="22"/>
          <w:lang w:val="en-US"/>
        </w:rPr>
        <w:t>bundled</w:t>
      </w:r>
      <w:r w:rsidRPr="001019D8">
        <w:rPr>
          <w:sz w:val="22"/>
          <w:szCs w:val="22"/>
          <w:lang w:val="en-US"/>
        </w:rPr>
        <w:t xml:space="preserve"> with all local versions of its sub</w:t>
      </w:r>
      <w:r>
        <w:rPr>
          <w:sz w:val="22"/>
          <w:szCs w:val="22"/>
          <w:lang w:val="en-US"/>
        </w:rPr>
        <w:t>-objects</w:t>
      </w:r>
      <w:r w:rsidRPr="001019D8">
        <w:rPr>
          <w:sz w:val="22"/>
          <w:szCs w:val="22"/>
          <w:lang w:val="en-US"/>
        </w:rPr>
        <w:t xml:space="preserve"> that have a different version in the parent </w:t>
      </w:r>
      <w:proofErr w:type="gramStart"/>
      <w:r w:rsidRPr="001019D8">
        <w:rPr>
          <w:sz w:val="22"/>
          <w:szCs w:val="22"/>
          <w:lang w:val="en-US"/>
        </w:rPr>
        <w:t>workspace</w:t>
      </w:r>
      <w:proofErr w:type="gramEnd"/>
      <w:r>
        <w:rPr>
          <w:sz w:val="22"/>
          <w:szCs w:val="22"/>
          <w:lang w:val="en-US"/>
        </w:rPr>
        <w:br/>
      </w:r>
      <w:r w:rsidR="006B12DC" w:rsidRPr="00840C83">
        <w:rPr>
          <w:sz w:val="22"/>
          <w:szCs w:val="22"/>
        </w:rPr>
        <w:t>(</w:t>
      </w:r>
      <w:r w:rsidR="00240794">
        <w:rPr>
          <w:sz w:val="22"/>
          <w:szCs w:val="22"/>
        </w:rPr>
        <w:fldChar w:fldCharType="begin"/>
      </w:r>
      <w:r w:rsidR="00021600">
        <w:rPr>
          <w:sz w:val="22"/>
          <w:szCs w:val="22"/>
        </w:rPr>
        <w:instrText xml:space="preserve"> REF _Ref354689271 \h </w:instrText>
      </w:r>
      <w:r w:rsidR="00240794">
        <w:rPr>
          <w:sz w:val="22"/>
          <w:szCs w:val="22"/>
        </w:rPr>
      </w:r>
      <w:r w:rsidR="00240794">
        <w:rPr>
          <w:sz w:val="22"/>
          <w:szCs w:val="22"/>
        </w:rPr>
        <w:fldChar w:fldCharType="separate"/>
      </w:r>
      <w:r w:rsidR="00021600">
        <w:t xml:space="preserve">Figure </w:t>
      </w:r>
      <w:r w:rsidR="00021600">
        <w:rPr>
          <w:noProof/>
        </w:rPr>
        <w:t>15</w:t>
      </w:r>
      <w:r w:rsidR="00240794">
        <w:rPr>
          <w:sz w:val="22"/>
          <w:szCs w:val="22"/>
        </w:rPr>
        <w:fldChar w:fldCharType="end"/>
      </w:r>
      <w:r w:rsidR="006B12DC" w:rsidRPr="00840C83">
        <w:rPr>
          <w:sz w:val="22"/>
          <w:szCs w:val="22"/>
        </w:rPr>
        <w:t xml:space="preserve"> – </w:t>
      </w:r>
      <w:r w:rsidRPr="001019D8">
        <w:rPr>
          <w:sz w:val="22"/>
          <w:szCs w:val="22"/>
        </w:rPr>
        <w:t xml:space="preserve">the green and yellow arrows with </w:t>
      </w:r>
      <w:r>
        <w:rPr>
          <w:sz w:val="22"/>
          <w:szCs w:val="22"/>
          <w:lang w:val="en-US"/>
        </w:rPr>
        <w:t>number</w:t>
      </w:r>
      <w:r w:rsidRPr="001019D8">
        <w:rPr>
          <w:sz w:val="22"/>
          <w:szCs w:val="22"/>
        </w:rPr>
        <w:t xml:space="preserve"> 2)</w:t>
      </w:r>
      <w:r w:rsidR="006B12DC" w:rsidRPr="00840C83">
        <w:rPr>
          <w:sz w:val="22"/>
          <w:szCs w:val="22"/>
        </w:rPr>
        <w:t>.</w:t>
      </w:r>
      <w:bookmarkEnd w:id="44"/>
    </w:p>
    <w:p w:rsidR="008B0BFD" w:rsidRPr="008B0BFD" w:rsidRDefault="008B0BFD" w:rsidP="006B12DC">
      <w:pPr>
        <w:rPr>
          <w:lang w:val="en-US"/>
        </w:rPr>
      </w:pPr>
      <w:r w:rsidRPr="002D79F3">
        <w:rPr>
          <w:lang w:val="en-US"/>
        </w:rPr>
        <w:t>Local versions of the su</w:t>
      </w:r>
      <w:r>
        <w:rPr>
          <w:lang w:val="en-US"/>
        </w:rPr>
        <w:t>b-objects</w:t>
      </w:r>
      <w:r w:rsidRPr="002D79F3">
        <w:rPr>
          <w:lang w:val="en-US"/>
        </w:rPr>
        <w:t xml:space="preserve"> in the parent workspace can be </w:t>
      </w:r>
      <w:r>
        <w:rPr>
          <w:lang w:val="en-US"/>
        </w:rPr>
        <w:t>either</w:t>
      </w:r>
      <w:r w:rsidRPr="002D79F3">
        <w:rPr>
          <w:lang w:val="en-US"/>
        </w:rPr>
        <w:t xml:space="preserve"> derivatives </w:t>
      </w:r>
      <w:r>
        <w:rPr>
          <w:lang w:val="en-US"/>
        </w:rPr>
        <w:t xml:space="preserve">as well as </w:t>
      </w:r>
      <w:r w:rsidRPr="002D79F3">
        <w:rPr>
          <w:lang w:val="en-US"/>
        </w:rPr>
        <w:t>parallel</w:t>
      </w:r>
      <w:r>
        <w:rPr>
          <w:lang w:val="en-US"/>
        </w:rPr>
        <w:t>.</w:t>
      </w:r>
      <w:r w:rsidR="005914F2" w:rsidRPr="002D79F3">
        <w:rPr>
          <w:lang w:val="en-US"/>
        </w:rPr>
        <w:t xml:space="preserve"> </w:t>
      </w:r>
      <w:r w:rsidR="005914F2" w:rsidRPr="005914F2">
        <w:rPr>
          <w:lang w:val="en-US"/>
        </w:rPr>
        <w:t xml:space="preserve">In these cases it is necessary to </w:t>
      </w:r>
      <w:r w:rsidR="005914F2">
        <w:rPr>
          <w:lang w:val="en-US"/>
        </w:rPr>
        <w:t>execute</w:t>
      </w:r>
      <w:r w:rsidR="005914F2" w:rsidRPr="005914F2">
        <w:rPr>
          <w:lang w:val="en-US"/>
        </w:rPr>
        <w:t xml:space="preserve"> the transactions that are covered </w:t>
      </w:r>
      <w:r w:rsidR="005914F2">
        <w:rPr>
          <w:lang w:val="en-US"/>
        </w:rPr>
        <w:t>above.</w:t>
      </w:r>
    </w:p>
    <w:p w:rsidR="006B12DC" w:rsidRPr="002D79F3" w:rsidRDefault="005914F2" w:rsidP="006B12DC">
      <w:pPr>
        <w:rPr>
          <w:lang w:val="en-US"/>
        </w:rPr>
      </w:pPr>
      <w:r w:rsidRPr="005914F2">
        <w:rPr>
          <w:lang w:val="en-US"/>
        </w:rPr>
        <w:t xml:space="preserve">Let us </w:t>
      </w:r>
      <w:r>
        <w:rPr>
          <w:lang w:val="en-US"/>
        </w:rPr>
        <w:t>examine</w:t>
      </w:r>
      <w:r w:rsidRPr="005914F2">
        <w:rPr>
          <w:lang w:val="en-US"/>
        </w:rPr>
        <w:t xml:space="preserve"> same situation when we have a local version of the object </w:t>
      </w:r>
      <w:r w:rsidRPr="005914F2">
        <w:rPr>
          <w:b/>
          <w:lang w:val="en-US"/>
        </w:rPr>
        <w:t>B</w:t>
      </w:r>
      <w:r>
        <w:rPr>
          <w:lang w:val="en-US"/>
        </w:rPr>
        <w:t xml:space="preserve"> </w:t>
      </w:r>
      <w:r w:rsidRPr="005914F2">
        <w:rPr>
          <w:lang w:val="en-US"/>
        </w:rPr>
        <w:t>in the parent workspace that is visible in the current workspace</w:t>
      </w:r>
      <w:r>
        <w:rPr>
          <w:lang w:val="en-US"/>
        </w:rPr>
        <w:t xml:space="preserve"> (</w:t>
      </w:r>
      <w:r w:rsidR="00240794">
        <w:rPr>
          <w:lang w:val="en-US"/>
        </w:rPr>
        <w:fldChar w:fldCharType="begin"/>
      </w:r>
      <w:r w:rsidR="00021600">
        <w:rPr>
          <w:lang w:val="en-US"/>
        </w:rPr>
        <w:instrText xml:space="preserve"> REF _Ref354689490 \h </w:instrText>
      </w:r>
      <w:r w:rsidR="00240794">
        <w:rPr>
          <w:lang w:val="en-US"/>
        </w:rPr>
      </w:r>
      <w:r w:rsidR="00240794">
        <w:rPr>
          <w:lang w:val="en-US"/>
        </w:rPr>
        <w:fldChar w:fldCharType="separate"/>
      </w:r>
      <w:r w:rsidR="00021600" w:rsidRPr="00021600">
        <w:rPr>
          <w:lang w:val="en-US"/>
        </w:rPr>
        <w:t xml:space="preserve">Figure </w:t>
      </w:r>
      <w:r w:rsidR="00021600" w:rsidRPr="00021600">
        <w:rPr>
          <w:noProof/>
          <w:lang w:val="en-US"/>
        </w:rPr>
        <w:t>16</w:t>
      </w:r>
      <w:r w:rsidR="00240794">
        <w:rPr>
          <w:lang w:val="en-US"/>
        </w:rPr>
        <w:fldChar w:fldCharType="end"/>
      </w:r>
      <w:r>
        <w:rPr>
          <w:lang w:val="en-US"/>
        </w:rPr>
        <w:t>). From t</w:t>
      </w:r>
      <w:r w:rsidRPr="005914F2">
        <w:rPr>
          <w:lang w:val="en-US"/>
        </w:rPr>
        <w:t>he composition of the compos</w:t>
      </w:r>
      <w:r>
        <w:rPr>
          <w:lang w:val="en-US"/>
        </w:rPr>
        <w:t>ed</w:t>
      </w:r>
      <w:r w:rsidRPr="005914F2">
        <w:rPr>
          <w:lang w:val="en-US"/>
        </w:rPr>
        <w:t xml:space="preserve"> object is excluded </w:t>
      </w:r>
      <w:r>
        <w:rPr>
          <w:lang w:val="en-US"/>
        </w:rPr>
        <w:t xml:space="preserve">a </w:t>
      </w:r>
      <w:r w:rsidRPr="005914F2">
        <w:rPr>
          <w:lang w:val="en-US"/>
        </w:rPr>
        <w:t>sub</w:t>
      </w:r>
      <w:r>
        <w:rPr>
          <w:lang w:val="en-US"/>
        </w:rPr>
        <w:t>-object</w:t>
      </w:r>
      <w:r w:rsidRPr="005914F2">
        <w:rPr>
          <w:lang w:val="en-US"/>
        </w:rPr>
        <w:t>.</w:t>
      </w:r>
      <w:r>
        <w:rPr>
          <w:lang w:val="en-US"/>
        </w:rPr>
        <w:t xml:space="preserve"> </w:t>
      </w:r>
      <w:r w:rsidRPr="005914F2">
        <w:rPr>
          <w:lang w:val="en-US"/>
        </w:rPr>
        <w:t>Reflecting this change in the parent workspace is achievable only by publishing the compos</w:t>
      </w:r>
      <w:r>
        <w:rPr>
          <w:lang w:val="en-US"/>
        </w:rPr>
        <w:t>ed</w:t>
      </w:r>
      <w:r w:rsidRPr="005914F2">
        <w:rPr>
          <w:lang w:val="en-US"/>
        </w:rPr>
        <w:t xml:space="preserve"> object</w:t>
      </w:r>
      <w:r>
        <w:rPr>
          <w:lang w:val="en-US"/>
        </w:rPr>
        <w:t>.</w:t>
      </w:r>
      <w:r w:rsidR="00151871">
        <w:rPr>
          <w:lang w:val="en-US"/>
        </w:rPr>
        <w:t xml:space="preserve"> </w:t>
      </w:r>
      <w:r w:rsidR="00151871" w:rsidRPr="00151871">
        <w:rPr>
          <w:lang w:val="en-US"/>
        </w:rPr>
        <w:t xml:space="preserve">This publication only </w:t>
      </w:r>
      <w:r w:rsidR="00151871">
        <w:rPr>
          <w:lang w:val="en-US"/>
        </w:rPr>
        <w:t xml:space="preserve">transfers </w:t>
      </w:r>
      <w:r w:rsidR="00151871" w:rsidRPr="00151871">
        <w:rPr>
          <w:lang w:val="en-US"/>
        </w:rPr>
        <w:t xml:space="preserve">the composition change in parent workspace </w:t>
      </w:r>
      <w:r w:rsidR="00151871">
        <w:rPr>
          <w:lang w:val="en-US"/>
        </w:rPr>
        <w:t xml:space="preserve">without changing the version of </w:t>
      </w:r>
      <w:r w:rsidR="00151871" w:rsidRPr="00151871">
        <w:rPr>
          <w:lang w:val="en-US"/>
        </w:rPr>
        <w:t>sub</w:t>
      </w:r>
      <w:r w:rsidR="00151871">
        <w:rPr>
          <w:lang w:val="en-US"/>
        </w:rPr>
        <w:t xml:space="preserve">-object. The former sub-object is no longer part of </w:t>
      </w:r>
      <w:r w:rsidR="00151871" w:rsidRPr="00151871">
        <w:rPr>
          <w:lang w:val="en-US"/>
        </w:rPr>
        <w:t xml:space="preserve">the new </w:t>
      </w:r>
      <w:r w:rsidR="00151871">
        <w:rPr>
          <w:lang w:val="en-US"/>
        </w:rPr>
        <w:t xml:space="preserve">super-object </w:t>
      </w:r>
      <w:r w:rsidR="00151871" w:rsidRPr="00151871">
        <w:rPr>
          <w:lang w:val="en-US"/>
        </w:rPr>
        <w:t>version</w:t>
      </w:r>
      <w:r w:rsidR="00151871">
        <w:rPr>
          <w:lang w:val="en-US"/>
        </w:rPr>
        <w:t xml:space="preserve">. </w:t>
      </w:r>
    </w:p>
    <w:p w:rsidR="00021600" w:rsidRDefault="00AA6F22" w:rsidP="00AF6D62">
      <w:pPr>
        <w:pStyle w:val="Caption"/>
        <w:keepNext/>
      </w:pPr>
      <w:r>
        <w:object w:dxaOrig="7668" w:dyaOrig="3824">
          <v:shape id="_x0000_i1031" type="#_x0000_t75" style="width:383.25pt;height:191.25pt" o:ole="">
            <v:imagedata r:id="rId32" o:title=""/>
          </v:shape>
          <o:OLEObject Type="Embed" ProgID="Visio.Drawing.11" ShapeID="_x0000_i1031" DrawAspect="Content" ObjectID="_1429268122" r:id="rId33"/>
        </w:object>
      </w:r>
    </w:p>
    <w:p w:rsidR="006B12DC" w:rsidRPr="009909AB" w:rsidRDefault="00021600" w:rsidP="00021600">
      <w:pPr>
        <w:pStyle w:val="Caption"/>
      </w:pPr>
      <w:bookmarkStart w:id="45" w:name="_Ref354689271"/>
      <w:r w:rsidRPr="00AF6D62">
        <w:rPr>
          <w:rFonts w:asciiTheme="minorHAnsi" w:hAnsiTheme="minorHAnsi"/>
          <w:sz w:val="24"/>
        </w:rPr>
        <w:t xml:space="preserve">Figure </w:t>
      </w:r>
      <w:r w:rsidR="00240794" w:rsidRPr="00AF6D62">
        <w:rPr>
          <w:rFonts w:asciiTheme="minorHAnsi" w:hAnsiTheme="minorHAnsi"/>
          <w:sz w:val="24"/>
        </w:rPr>
        <w:fldChar w:fldCharType="begin"/>
      </w:r>
      <w:r w:rsidRPr="00AF6D62">
        <w:rPr>
          <w:rFonts w:asciiTheme="minorHAnsi" w:hAnsiTheme="minorHAnsi"/>
          <w:sz w:val="24"/>
        </w:rPr>
        <w:instrText xml:space="preserve"> SEQ Figure \* ARABIC </w:instrText>
      </w:r>
      <w:r w:rsidR="00240794" w:rsidRPr="00AF6D62">
        <w:rPr>
          <w:rFonts w:asciiTheme="minorHAnsi" w:hAnsiTheme="minorHAnsi"/>
          <w:sz w:val="24"/>
        </w:rPr>
        <w:fldChar w:fldCharType="separate"/>
      </w:r>
      <w:r w:rsidRPr="00AF6D62">
        <w:rPr>
          <w:rFonts w:asciiTheme="minorHAnsi" w:hAnsiTheme="minorHAnsi"/>
          <w:sz w:val="24"/>
        </w:rPr>
        <w:t>15</w:t>
      </w:r>
      <w:r w:rsidR="00240794" w:rsidRPr="00AF6D62">
        <w:rPr>
          <w:rFonts w:asciiTheme="minorHAnsi" w:hAnsiTheme="minorHAnsi"/>
          <w:sz w:val="24"/>
        </w:rPr>
        <w:fldChar w:fldCharType="end"/>
      </w:r>
      <w:bookmarkEnd w:id="45"/>
      <w:r w:rsidRPr="00AF6D62">
        <w:rPr>
          <w:rFonts w:asciiTheme="minorHAnsi" w:hAnsiTheme="minorHAnsi"/>
          <w:sz w:val="24"/>
        </w:rPr>
        <w:t xml:space="preserve"> Indirect change inversion of super-object, caused by new version of sub-object</w:t>
      </w:r>
    </w:p>
    <w:p w:rsidR="006B12DC" w:rsidRPr="002D79F3" w:rsidRDefault="006B12DC" w:rsidP="006B12DC">
      <w:pPr>
        <w:rPr>
          <w:lang w:val="en-US"/>
        </w:rPr>
      </w:pPr>
    </w:p>
    <w:p w:rsidR="00021600" w:rsidRDefault="006B12DC" w:rsidP="00AF6D62">
      <w:pPr>
        <w:keepNext/>
        <w:jc w:val="center"/>
      </w:pPr>
      <w:r>
        <w:rPr>
          <w:noProof/>
          <w:lang w:val="en-US"/>
        </w:rPr>
        <w:drawing>
          <wp:inline distT="0" distB="0" distL="0" distR="0">
            <wp:extent cx="4445000" cy="2504440"/>
            <wp:effectExtent l="1905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34" cstate="print"/>
                    <a:srcRect/>
                    <a:stretch>
                      <a:fillRect/>
                    </a:stretch>
                  </pic:blipFill>
                  <pic:spPr bwMode="auto">
                    <a:xfrm>
                      <a:off x="0" y="0"/>
                      <a:ext cx="4445000" cy="2504440"/>
                    </a:xfrm>
                    <a:prstGeom prst="rect">
                      <a:avLst/>
                    </a:prstGeom>
                    <a:noFill/>
                    <a:ln w="9525">
                      <a:noFill/>
                      <a:miter lim="800000"/>
                      <a:headEnd/>
                      <a:tailEnd/>
                    </a:ln>
                  </pic:spPr>
                </pic:pic>
              </a:graphicData>
            </a:graphic>
          </wp:inline>
        </w:drawing>
      </w:r>
    </w:p>
    <w:p w:rsidR="006B12DC" w:rsidRPr="00AF6D62" w:rsidRDefault="00021600" w:rsidP="00AF6D62">
      <w:pPr>
        <w:pStyle w:val="Caption"/>
        <w:rPr>
          <w:rFonts w:asciiTheme="minorHAnsi" w:hAnsiTheme="minorHAnsi"/>
          <w:sz w:val="24"/>
        </w:rPr>
      </w:pPr>
      <w:bookmarkStart w:id="46" w:name="_Ref354689490"/>
      <w:r w:rsidRPr="00AF6D62">
        <w:rPr>
          <w:rFonts w:asciiTheme="minorHAnsi" w:hAnsiTheme="minorHAnsi"/>
          <w:sz w:val="24"/>
        </w:rPr>
        <w:t xml:space="preserve">Figure </w:t>
      </w:r>
      <w:r w:rsidR="00240794" w:rsidRPr="00AF6D62">
        <w:rPr>
          <w:rFonts w:asciiTheme="minorHAnsi" w:hAnsiTheme="minorHAnsi"/>
          <w:sz w:val="24"/>
        </w:rPr>
        <w:fldChar w:fldCharType="begin"/>
      </w:r>
      <w:r w:rsidRPr="00AF6D62">
        <w:rPr>
          <w:rFonts w:asciiTheme="minorHAnsi" w:hAnsiTheme="minorHAnsi"/>
          <w:sz w:val="24"/>
        </w:rPr>
        <w:instrText xml:space="preserve"> SEQ Figure \* ARABIC </w:instrText>
      </w:r>
      <w:r w:rsidR="00240794" w:rsidRPr="00AF6D62">
        <w:rPr>
          <w:rFonts w:asciiTheme="minorHAnsi" w:hAnsiTheme="minorHAnsi"/>
          <w:sz w:val="24"/>
        </w:rPr>
        <w:fldChar w:fldCharType="separate"/>
      </w:r>
      <w:r w:rsidRPr="00AF6D62">
        <w:rPr>
          <w:rFonts w:asciiTheme="minorHAnsi" w:hAnsiTheme="minorHAnsi"/>
          <w:sz w:val="24"/>
        </w:rPr>
        <w:t>16</w:t>
      </w:r>
      <w:r w:rsidR="00240794" w:rsidRPr="00AF6D62">
        <w:rPr>
          <w:rFonts w:asciiTheme="minorHAnsi" w:hAnsiTheme="minorHAnsi"/>
          <w:sz w:val="24"/>
        </w:rPr>
        <w:fldChar w:fldCharType="end"/>
      </w:r>
      <w:bookmarkEnd w:id="46"/>
      <w:r w:rsidRPr="00AF6D62">
        <w:rPr>
          <w:rFonts w:asciiTheme="minorHAnsi" w:hAnsiTheme="minorHAnsi"/>
          <w:sz w:val="24"/>
        </w:rPr>
        <w:t xml:space="preserve"> The absence of change in version of object A, i.e. there is no need of its publication</w:t>
      </w:r>
    </w:p>
    <w:p w:rsidR="00521D56" w:rsidRDefault="00521D56" w:rsidP="006B12DC">
      <w:pPr>
        <w:rPr>
          <w:lang w:val="en-US"/>
        </w:rPr>
      </w:pPr>
      <w:r w:rsidRPr="00521D56">
        <w:rPr>
          <w:lang w:val="en-US"/>
        </w:rPr>
        <w:t xml:space="preserve">Let us have visible composed object </w:t>
      </w:r>
      <w:r w:rsidRPr="00521D56">
        <w:rPr>
          <w:b/>
          <w:lang w:val="en-US"/>
        </w:rPr>
        <w:t>A</w:t>
      </w:r>
      <w:r w:rsidRPr="00521D56">
        <w:rPr>
          <w:lang w:val="en-US"/>
        </w:rPr>
        <w:t xml:space="preserve"> with sub</w:t>
      </w:r>
      <w:r>
        <w:rPr>
          <w:lang w:val="en-US"/>
        </w:rPr>
        <w:t>-object</w:t>
      </w:r>
      <w:r w:rsidRPr="00521D56">
        <w:rPr>
          <w:lang w:val="en-US"/>
        </w:rPr>
        <w:t xml:space="preserve"> </w:t>
      </w:r>
      <w:r w:rsidRPr="00521D56">
        <w:rPr>
          <w:b/>
          <w:lang w:val="en-US"/>
        </w:rPr>
        <w:t>B</w:t>
      </w:r>
      <w:r>
        <w:rPr>
          <w:lang w:val="en-US"/>
        </w:rPr>
        <w:t xml:space="preserve">, </w:t>
      </w:r>
      <w:r w:rsidRPr="00521D56">
        <w:rPr>
          <w:lang w:val="en-US"/>
        </w:rPr>
        <w:t xml:space="preserve">object </w:t>
      </w:r>
      <w:r w:rsidRPr="00521D56">
        <w:rPr>
          <w:b/>
          <w:lang w:val="en-US"/>
        </w:rPr>
        <w:t>A</w:t>
      </w:r>
      <w:r w:rsidRPr="00521D56">
        <w:rPr>
          <w:lang w:val="en-US"/>
        </w:rPr>
        <w:t xml:space="preserve"> and </w:t>
      </w:r>
      <w:r>
        <w:rPr>
          <w:lang w:val="en-US"/>
        </w:rPr>
        <w:t xml:space="preserve">sub-object </w:t>
      </w:r>
      <w:r w:rsidRPr="00521D56">
        <w:rPr>
          <w:b/>
          <w:lang w:val="en-US"/>
        </w:rPr>
        <w:t>B</w:t>
      </w:r>
      <w:r w:rsidRPr="00521D56">
        <w:rPr>
          <w:lang w:val="en-US"/>
        </w:rPr>
        <w:t xml:space="preserve"> are local versions in the parent space</w:t>
      </w:r>
      <w:r>
        <w:rPr>
          <w:lang w:val="en-US"/>
        </w:rPr>
        <w:t xml:space="preserve">. We remove from the composition of object </w:t>
      </w:r>
      <w:r w:rsidRPr="0074216B">
        <w:rPr>
          <w:b/>
          <w:lang w:val="en-US"/>
        </w:rPr>
        <w:t>A</w:t>
      </w:r>
      <w:r>
        <w:rPr>
          <w:lang w:val="en-US"/>
        </w:rPr>
        <w:t xml:space="preserve"> its sub-object </w:t>
      </w:r>
      <w:r w:rsidRPr="0074216B">
        <w:rPr>
          <w:b/>
          <w:lang w:val="en-US"/>
        </w:rPr>
        <w:t>B</w:t>
      </w:r>
      <w:r>
        <w:rPr>
          <w:lang w:val="en-US"/>
        </w:rPr>
        <w:t xml:space="preserve">, i.e. we create a new local version of object </w:t>
      </w:r>
      <w:r w:rsidRPr="00021600">
        <w:rPr>
          <w:b/>
          <w:lang w:val="en-US"/>
        </w:rPr>
        <w:t>A</w:t>
      </w:r>
      <w:r w:rsidR="0074216B">
        <w:rPr>
          <w:lang w:val="en-US"/>
        </w:rPr>
        <w:t xml:space="preserve"> (</w:t>
      </w:r>
      <w:r w:rsidR="00240794">
        <w:rPr>
          <w:lang w:val="en-US"/>
        </w:rPr>
        <w:fldChar w:fldCharType="begin"/>
      </w:r>
      <w:r w:rsidR="00021600">
        <w:rPr>
          <w:lang w:val="en-US"/>
        </w:rPr>
        <w:instrText xml:space="preserve"> REF _Ref354689286 \h </w:instrText>
      </w:r>
      <w:r w:rsidR="00240794">
        <w:rPr>
          <w:lang w:val="en-US"/>
        </w:rPr>
      </w:r>
      <w:r w:rsidR="00240794">
        <w:rPr>
          <w:lang w:val="en-US"/>
        </w:rPr>
        <w:fldChar w:fldCharType="separate"/>
      </w:r>
      <w:r w:rsidR="00021600" w:rsidRPr="00021600">
        <w:rPr>
          <w:lang w:val="en-US"/>
        </w:rPr>
        <w:t xml:space="preserve">Figure </w:t>
      </w:r>
      <w:r w:rsidR="00021600" w:rsidRPr="00021600">
        <w:rPr>
          <w:noProof/>
          <w:lang w:val="en-US"/>
        </w:rPr>
        <w:t>17</w:t>
      </w:r>
      <w:r w:rsidR="00240794">
        <w:rPr>
          <w:lang w:val="en-US"/>
        </w:rPr>
        <w:fldChar w:fldCharType="end"/>
      </w:r>
      <w:r w:rsidR="0074216B">
        <w:rPr>
          <w:lang w:val="en-US"/>
        </w:rPr>
        <w:t xml:space="preserve">). In this case a publication of any new version of object </w:t>
      </w:r>
      <w:r w:rsidR="0074216B" w:rsidRPr="0074216B">
        <w:rPr>
          <w:b/>
          <w:lang w:val="en-US"/>
        </w:rPr>
        <w:t>B</w:t>
      </w:r>
      <w:r w:rsidR="0074216B">
        <w:rPr>
          <w:b/>
          <w:lang w:val="en-US"/>
        </w:rPr>
        <w:t xml:space="preserve"> </w:t>
      </w:r>
      <w:r w:rsidR="0074216B">
        <w:rPr>
          <w:lang w:val="en-US"/>
        </w:rPr>
        <w:t xml:space="preserve">would lead to the following conflict: version </w:t>
      </w:r>
      <w:r w:rsidR="0074216B" w:rsidRPr="0074216B">
        <w:rPr>
          <w:b/>
          <w:lang w:val="en-US"/>
        </w:rPr>
        <w:t>v1</w:t>
      </w:r>
      <w:r w:rsidR="0074216B">
        <w:rPr>
          <w:lang w:val="en-US"/>
        </w:rPr>
        <w:t xml:space="preserve"> of </w:t>
      </w:r>
      <w:r w:rsidR="0074216B" w:rsidRPr="0074216B">
        <w:rPr>
          <w:b/>
          <w:lang w:val="en-US"/>
        </w:rPr>
        <w:t>B</w:t>
      </w:r>
      <w:r w:rsidR="0074216B">
        <w:rPr>
          <w:lang w:val="en-US"/>
        </w:rPr>
        <w:t xml:space="preserve"> requires that in its workspace the object </w:t>
      </w:r>
      <w:r w:rsidR="0074216B" w:rsidRPr="0074216B">
        <w:rPr>
          <w:b/>
          <w:lang w:val="en-US"/>
        </w:rPr>
        <w:t>A</w:t>
      </w:r>
      <w:r w:rsidR="0074216B">
        <w:rPr>
          <w:lang w:val="en-US"/>
        </w:rPr>
        <w:t xml:space="preserve"> to be with its version </w:t>
      </w:r>
      <w:r w:rsidR="0074216B">
        <w:rPr>
          <w:b/>
          <w:lang w:val="en-US"/>
        </w:rPr>
        <w:t xml:space="preserve">v1 </w:t>
      </w:r>
      <w:r w:rsidR="0074216B">
        <w:rPr>
          <w:lang w:val="en-US"/>
        </w:rPr>
        <w:t>(visible or local version).</w:t>
      </w:r>
    </w:p>
    <w:p w:rsidR="0074216B" w:rsidRPr="002D79F3" w:rsidRDefault="0074216B" w:rsidP="0074216B">
      <w:pPr>
        <w:rPr>
          <w:lang w:val="en-US"/>
        </w:rPr>
      </w:pPr>
      <w:r>
        <w:rPr>
          <w:lang w:val="en-US"/>
        </w:rPr>
        <w:t>This fact could be regarded as prerequisite for the following rule:</w:t>
      </w:r>
    </w:p>
    <w:p w:rsidR="0074216B" w:rsidRPr="0074216B" w:rsidRDefault="007242A5" w:rsidP="0074216B">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r>
        <w:rPr>
          <w:sz w:val="22"/>
          <w:szCs w:val="22"/>
          <w:lang w:val="en-US"/>
        </w:rPr>
        <w:t xml:space="preserve">Let have an </w:t>
      </w:r>
      <w:r w:rsidR="0074216B">
        <w:rPr>
          <w:sz w:val="22"/>
          <w:szCs w:val="22"/>
          <w:lang w:val="en-US"/>
        </w:rPr>
        <w:t>object’s version, that have previous version</w:t>
      </w:r>
      <w:r>
        <w:rPr>
          <w:sz w:val="22"/>
          <w:szCs w:val="22"/>
          <w:lang w:val="en-US"/>
        </w:rPr>
        <w:t>, and that is a sub-object of a composed object in the parent workspace. Publication of that object has to be performed simultaneous with publication of the composed object’s version.</w:t>
      </w:r>
    </w:p>
    <w:p w:rsidR="0074216B" w:rsidRPr="0074216B" w:rsidRDefault="0074216B" w:rsidP="006B12DC">
      <w:pPr>
        <w:rPr>
          <w:lang w:val="en-US"/>
        </w:rPr>
      </w:pPr>
    </w:p>
    <w:p w:rsidR="00021600" w:rsidRDefault="006B12DC" w:rsidP="00AA6F22">
      <w:pPr>
        <w:keepNext/>
        <w:spacing w:before="240"/>
        <w:jc w:val="center"/>
      </w:pPr>
      <w:r>
        <w:rPr>
          <w:noProof/>
          <w:lang w:val="en-US"/>
        </w:rPr>
        <w:lastRenderedPageBreak/>
        <w:drawing>
          <wp:inline distT="0" distB="0" distL="0" distR="0">
            <wp:extent cx="5766292" cy="3604745"/>
            <wp:effectExtent l="19050" t="0" r="5858"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35" cstate="print"/>
                    <a:srcRect t="5195"/>
                    <a:stretch>
                      <a:fillRect/>
                    </a:stretch>
                  </pic:blipFill>
                  <pic:spPr bwMode="auto">
                    <a:xfrm>
                      <a:off x="0" y="0"/>
                      <a:ext cx="5766292" cy="3604745"/>
                    </a:xfrm>
                    <a:prstGeom prst="rect">
                      <a:avLst/>
                    </a:prstGeom>
                    <a:noFill/>
                    <a:ln w="9525">
                      <a:noFill/>
                      <a:miter lim="800000"/>
                      <a:headEnd/>
                      <a:tailEnd/>
                    </a:ln>
                  </pic:spPr>
                </pic:pic>
              </a:graphicData>
            </a:graphic>
          </wp:inline>
        </w:drawing>
      </w:r>
    </w:p>
    <w:p w:rsidR="006B12DC" w:rsidRPr="00AF6D62" w:rsidRDefault="00021600" w:rsidP="00021600">
      <w:pPr>
        <w:pStyle w:val="Caption"/>
        <w:rPr>
          <w:rFonts w:asciiTheme="minorHAnsi" w:hAnsiTheme="minorHAnsi"/>
          <w:sz w:val="24"/>
        </w:rPr>
      </w:pPr>
      <w:bookmarkStart w:id="47" w:name="_Ref354689286"/>
      <w:r w:rsidRPr="00AF6D62">
        <w:rPr>
          <w:rFonts w:asciiTheme="minorHAnsi" w:hAnsiTheme="minorHAnsi"/>
          <w:sz w:val="24"/>
        </w:rPr>
        <w:t xml:space="preserve">Figure </w:t>
      </w:r>
      <w:r w:rsidR="00240794" w:rsidRPr="00AF6D62">
        <w:rPr>
          <w:rFonts w:asciiTheme="minorHAnsi" w:hAnsiTheme="minorHAnsi"/>
          <w:sz w:val="24"/>
        </w:rPr>
        <w:fldChar w:fldCharType="begin"/>
      </w:r>
      <w:r w:rsidRPr="00AF6D62">
        <w:rPr>
          <w:rFonts w:asciiTheme="minorHAnsi" w:hAnsiTheme="minorHAnsi"/>
          <w:sz w:val="24"/>
        </w:rPr>
        <w:instrText xml:space="preserve"> SEQ Figure \* ARABIC </w:instrText>
      </w:r>
      <w:r w:rsidR="00240794" w:rsidRPr="00AF6D62">
        <w:rPr>
          <w:rFonts w:asciiTheme="minorHAnsi" w:hAnsiTheme="minorHAnsi"/>
          <w:sz w:val="24"/>
        </w:rPr>
        <w:fldChar w:fldCharType="separate"/>
      </w:r>
      <w:r w:rsidRPr="00AF6D62">
        <w:rPr>
          <w:rFonts w:asciiTheme="minorHAnsi" w:hAnsiTheme="minorHAnsi"/>
          <w:sz w:val="24"/>
        </w:rPr>
        <w:t>17</w:t>
      </w:r>
      <w:r w:rsidR="00240794" w:rsidRPr="00AF6D62">
        <w:rPr>
          <w:rFonts w:asciiTheme="minorHAnsi" w:hAnsiTheme="minorHAnsi"/>
          <w:sz w:val="24"/>
        </w:rPr>
        <w:fldChar w:fldCharType="end"/>
      </w:r>
      <w:bookmarkEnd w:id="47"/>
      <w:r w:rsidRPr="00AF6D62">
        <w:rPr>
          <w:rFonts w:asciiTheme="minorHAnsi" w:hAnsiTheme="minorHAnsi"/>
          <w:sz w:val="24"/>
        </w:rPr>
        <w:t xml:space="preserve"> Publication of former sub-object is not possible before publication of super-object’s new version</w:t>
      </w:r>
    </w:p>
    <w:p w:rsidR="00A925D3" w:rsidRDefault="00A925D3" w:rsidP="006B12DC">
      <w:pPr>
        <w:rPr>
          <w:lang w:val="en-US"/>
        </w:rPr>
      </w:pPr>
      <w:bookmarkStart w:id="48" w:name="_Ref327394983"/>
      <w:r w:rsidRPr="00A925D3">
        <w:rPr>
          <w:lang w:val="en-US"/>
        </w:rPr>
        <w:t>As</w:t>
      </w:r>
      <w:r>
        <w:rPr>
          <w:lang w:val="en-US"/>
        </w:rPr>
        <w:t xml:space="preserve"> we </w:t>
      </w:r>
      <w:r w:rsidRPr="00A925D3">
        <w:rPr>
          <w:lang w:val="en-US"/>
        </w:rPr>
        <w:t xml:space="preserve">noted above, the reverse transaction </w:t>
      </w:r>
      <w:r>
        <w:rPr>
          <w:lang w:val="en-US"/>
        </w:rPr>
        <w:t xml:space="preserve">of </w:t>
      </w:r>
      <w:r w:rsidRPr="00A925D3">
        <w:rPr>
          <w:lang w:val="en-US"/>
        </w:rPr>
        <w:t xml:space="preserve">publication is </w:t>
      </w:r>
      <w:r>
        <w:rPr>
          <w:lang w:val="en-US"/>
        </w:rPr>
        <w:t>the give-up of</w:t>
      </w:r>
      <w:r w:rsidRPr="00A925D3">
        <w:rPr>
          <w:lang w:val="en-US"/>
        </w:rPr>
        <w:t xml:space="preserve"> local version</w:t>
      </w:r>
      <w:r>
        <w:rPr>
          <w:lang w:val="en-US"/>
        </w:rPr>
        <w:t xml:space="preserve">. Upon give-up of </w:t>
      </w:r>
      <w:r w:rsidRPr="00A925D3">
        <w:rPr>
          <w:lang w:val="en-US"/>
        </w:rPr>
        <w:t xml:space="preserve">local version of the composite object </w:t>
      </w:r>
      <w:r>
        <w:rPr>
          <w:lang w:val="en-US"/>
        </w:rPr>
        <w:t xml:space="preserve">we </w:t>
      </w:r>
      <w:r w:rsidRPr="00A925D3">
        <w:rPr>
          <w:lang w:val="en-US"/>
        </w:rPr>
        <w:t xml:space="preserve">should be taken </w:t>
      </w:r>
      <w:r>
        <w:rPr>
          <w:lang w:val="en-US"/>
        </w:rPr>
        <w:t xml:space="preserve">into consideration </w:t>
      </w:r>
      <w:r w:rsidRPr="00A925D3">
        <w:rPr>
          <w:lang w:val="en-US"/>
        </w:rPr>
        <w:t xml:space="preserve">the fact that </w:t>
      </w:r>
      <w:r>
        <w:rPr>
          <w:lang w:val="en-US"/>
        </w:rPr>
        <w:t>it</w:t>
      </w:r>
      <w:r w:rsidRPr="00A925D3">
        <w:rPr>
          <w:lang w:val="en-US"/>
        </w:rPr>
        <w:t xml:space="preserve">s version </w:t>
      </w:r>
      <w:r>
        <w:rPr>
          <w:lang w:val="en-US"/>
        </w:rPr>
        <w:t xml:space="preserve">could </w:t>
      </w:r>
      <w:r w:rsidRPr="00A925D3">
        <w:rPr>
          <w:lang w:val="en-US"/>
        </w:rPr>
        <w:t xml:space="preserve">largely dependent on the version of its </w:t>
      </w:r>
      <w:r>
        <w:rPr>
          <w:lang w:val="en-US"/>
        </w:rPr>
        <w:t>sub-objects. This lead</w:t>
      </w:r>
      <w:r w:rsidR="0097614E">
        <w:rPr>
          <w:lang w:val="en-US"/>
        </w:rPr>
        <w:t>s</w:t>
      </w:r>
      <w:r>
        <w:rPr>
          <w:lang w:val="en-US"/>
        </w:rPr>
        <w:t xml:space="preserve"> us to the following rule:</w:t>
      </w:r>
    </w:p>
    <w:p w:rsidR="006B12DC" w:rsidRPr="00840C83" w:rsidRDefault="00A925D3" w:rsidP="006B12DC">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r>
        <w:rPr>
          <w:sz w:val="22"/>
          <w:szCs w:val="22"/>
          <w:lang w:val="en-US"/>
        </w:rPr>
        <w:t>The give-up of local version of composed object has to be performed in conjunction with</w:t>
      </w:r>
      <w:r w:rsidR="006B12DC" w:rsidRPr="00840C83">
        <w:rPr>
          <w:sz w:val="22"/>
          <w:szCs w:val="22"/>
        </w:rPr>
        <w:t xml:space="preserve"> </w:t>
      </w:r>
      <w:r>
        <w:rPr>
          <w:sz w:val="22"/>
          <w:szCs w:val="22"/>
          <w:lang w:val="en-US"/>
        </w:rPr>
        <w:t>recursive give-up of all its sub-objects.</w:t>
      </w:r>
    </w:p>
    <w:bookmarkEnd w:id="48"/>
    <w:p w:rsidR="006B12DC" w:rsidRPr="006B12DC" w:rsidRDefault="006B12DC">
      <w:pPr>
        <w:rPr>
          <w:lang w:val="bg-BG"/>
        </w:rPr>
      </w:pPr>
    </w:p>
    <w:p w:rsidR="00840C83" w:rsidRPr="009D3193" w:rsidRDefault="00A100A1">
      <w:pPr>
        <w:rPr>
          <w:lang w:val="en-US"/>
        </w:rPr>
      </w:pPr>
      <w:r w:rsidRPr="009D3193">
        <w:rPr>
          <w:lang w:val="en-US"/>
        </w:rPr>
        <w:t xml:space="preserve">4. </w:t>
      </w:r>
      <w:r w:rsidR="00EB16D7">
        <w:rPr>
          <w:lang w:val="en-US"/>
        </w:rPr>
        <w:t xml:space="preserve">Workspace </w:t>
      </w:r>
      <w:r w:rsidR="009C336D">
        <w:rPr>
          <w:lang w:val="en-US"/>
        </w:rPr>
        <w:t xml:space="preserve">environment </w:t>
      </w:r>
      <w:r w:rsidR="00EB16D7">
        <w:rPr>
          <w:lang w:val="en-US"/>
        </w:rPr>
        <w:t>configurations</w:t>
      </w:r>
    </w:p>
    <w:p w:rsidR="00E1412B" w:rsidRDefault="009D7094" w:rsidP="00840C83">
      <w:pPr>
        <w:rPr>
          <w:lang w:val="en-US"/>
        </w:rPr>
      </w:pPr>
      <w:r>
        <w:rPr>
          <w:lang w:val="en-US"/>
        </w:rPr>
        <w:t>The presented above model of workspace composition allows us to specify its appearance in the form of workspace environment configuration</w:t>
      </w:r>
      <w:r w:rsidR="0097614E" w:rsidRPr="009D3193">
        <w:rPr>
          <w:lang w:val="en-US"/>
        </w:rPr>
        <w:t>.</w:t>
      </w:r>
      <w:r w:rsidRPr="009D7094">
        <w:rPr>
          <w:lang w:val="en-US"/>
        </w:rPr>
        <w:t xml:space="preserve"> </w:t>
      </w:r>
      <w:r>
        <w:rPr>
          <w:lang w:val="en-US"/>
        </w:rPr>
        <w:t xml:space="preserve">Under workspace environment configuration we will understand the process of determining the hierarchical architecture of workspaces. </w:t>
      </w:r>
      <w:r w:rsidR="008855EC">
        <w:rPr>
          <w:lang w:val="en-US"/>
        </w:rPr>
        <w:t>On (</w:t>
      </w:r>
      <w:r w:rsidR="00240794">
        <w:rPr>
          <w:lang w:val="en-US"/>
        </w:rPr>
        <w:fldChar w:fldCharType="begin"/>
      </w:r>
      <w:r w:rsidR="00021600">
        <w:rPr>
          <w:lang w:val="en-US"/>
        </w:rPr>
        <w:instrText xml:space="preserve"> REF _Ref354689312 \h </w:instrText>
      </w:r>
      <w:r w:rsidR="00240794">
        <w:rPr>
          <w:lang w:val="en-US"/>
        </w:rPr>
      </w:r>
      <w:r w:rsidR="00240794">
        <w:rPr>
          <w:lang w:val="en-US"/>
        </w:rPr>
        <w:fldChar w:fldCharType="separate"/>
      </w:r>
      <w:r w:rsidR="00021600" w:rsidRPr="00021600">
        <w:rPr>
          <w:lang w:val="en-US"/>
        </w:rPr>
        <w:t xml:space="preserve">Figure </w:t>
      </w:r>
      <w:r w:rsidR="00021600" w:rsidRPr="00021600">
        <w:rPr>
          <w:noProof/>
          <w:lang w:val="en-US"/>
        </w:rPr>
        <w:t>18</w:t>
      </w:r>
      <w:r w:rsidR="00240794">
        <w:rPr>
          <w:lang w:val="en-US"/>
        </w:rPr>
        <w:fldChar w:fldCharType="end"/>
      </w:r>
      <w:r w:rsidR="008855EC">
        <w:rPr>
          <w:lang w:val="en-US"/>
        </w:rPr>
        <w:t xml:space="preserve"> and </w:t>
      </w:r>
      <w:r w:rsidR="00240794">
        <w:rPr>
          <w:lang w:val="en-US"/>
        </w:rPr>
        <w:fldChar w:fldCharType="begin"/>
      </w:r>
      <w:r w:rsidR="00021600">
        <w:rPr>
          <w:lang w:val="en-US"/>
        </w:rPr>
        <w:instrText xml:space="preserve"> REF _Ref354689318 \h </w:instrText>
      </w:r>
      <w:r w:rsidR="00240794">
        <w:rPr>
          <w:lang w:val="en-US"/>
        </w:rPr>
      </w:r>
      <w:r w:rsidR="00240794">
        <w:rPr>
          <w:lang w:val="en-US"/>
        </w:rPr>
        <w:fldChar w:fldCharType="separate"/>
      </w:r>
      <w:r w:rsidR="00021600" w:rsidRPr="00021600">
        <w:rPr>
          <w:lang w:val="en-US"/>
        </w:rPr>
        <w:t xml:space="preserve">Figure </w:t>
      </w:r>
      <w:r w:rsidR="00021600" w:rsidRPr="00021600">
        <w:rPr>
          <w:noProof/>
          <w:lang w:val="en-US"/>
        </w:rPr>
        <w:t>19</w:t>
      </w:r>
      <w:r w:rsidR="00240794">
        <w:rPr>
          <w:lang w:val="en-US"/>
        </w:rPr>
        <w:fldChar w:fldCharType="end"/>
      </w:r>
      <w:r w:rsidR="008855EC">
        <w:rPr>
          <w:lang w:val="en-US"/>
        </w:rPr>
        <w:t>) we present two examples of workspace configurations. These diagrams</w:t>
      </w:r>
      <w:r w:rsidR="008855EC" w:rsidRPr="008855EC">
        <w:rPr>
          <w:lang w:val="en-US"/>
        </w:rPr>
        <w:t xml:space="preserve"> </w:t>
      </w:r>
      <w:r w:rsidR="008855EC">
        <w:rPr>
          <w:lang w:val="en-US"/>
        </w:rPr>
        <w:t>display the freedom of workspaces</w:t>
      </w:r>
      <w:r w:rsidR="008855EC" w:rsidRPr="008855EC">
        <w:rPr>
          <w:lang w:val="en-US"/>
        </w:rPr>
        <w:t xml:space="preserve"> </w:t>
      </w:r>
      <w:r w:rsidR="008855EC">
        <w:rPr>
          <w:lang w:val="en-US"/>
        </w:rPr>
        <w:t xml:space="preserve">arrangement in a way that is the most </w:t>
      </w:r>
      <w:r w:rsidR="008855EC" w:rsidRPr="008855EC">
        <w:rPr>
          <w:lang w:val="en-US"/>
        </w:rPr>
        <w:t>appropriate</w:t>
      </w:r>
      <w:r w:rsidR="008855EC">
        <w:rPr>
          <w:lang w:val="en-US"/>
        </w:rPr>
        <w:t xml:space="preserve"> manner according to company</w:t>
      </w:r>
      <w:r w:rsidR="00D72531">
        <w:rPr>
          <w:lang w:val="en-US"/>
        </w:rPr>
        <w:t xml:space="preserve"> architecture</w:t>
      </w:r>
      <w:r w:rsidR="008855EC">
        <w:rPr>
          <w:lang w:val="en-US"/>
        </w:rPr>
        <w:t>, project</w:t>
      </w:r>
      <w:r w:rsidR="00D72531">
        <w:rPr>
          <w:lang w:val="en-US"/>
        </w:rPr>
        <w:t xml:space="preserve"> specifics,</w:t>
      </w:r>
      <w:r w:rsidR="008855EC">
        <w:rPr>
          <w:lang w:val="en-US"/>
        </w:rPr>
        <w:t xml:space="preserve"> methodology </w:t>
      </w:r>
      <w:r w:rsidR="008855EC" w:rsidRPr="008855EC">
        <w:rPr>
          <w:lang w:val="en-US"/>
        </w:rPr>
        <w:t>characteristics</w:t>
      </w:r>
      <w:r w:rsidR="00D72531">
        <w:rPr>
          <w:lang w:val="en-US"/>
        </w:rPr>
        <w:t>, or other needs</w:t>
      </w:r>
      <w:r w:rsidR="008855EC">
        <w:rPr>
          <w:lang w:val="en-US"/>
        </w:rPr>
        <w:t xml:space="preserve">. </w:t>
      </w:r>
    </w:p>
    <w:p w:rsidR="00840C83" w:rsidRPr="00E1412B" w:rsidRDefault="001E47C5" w:rsidP="00840C83">
      <w:pPr>
        <w:rPr>
          <w:lang w:val="en-US"/>
        </w:rPr>
      </w:pPr>
      <w:r>
        <w:rPr>
          <w:lang w:val="en-US"/>
        </w:rPr>
        <w:t xml:space="preserve">On </w:t>
      </w:r>
      <w:r>
        <w:rPr>
          <w:lang w:val="en-US"/>
        </w:rPr>
        <w:fldChar w:fldCharType="begin"/>
      </w:r>
      <w:r>
        <w:rPr>
          <w:lang w:val="en-US"/>
        </w:rPr>
        <w:instrText xml:space="preserve"> REF _Ref354689312 \h </w:instrText>
      </w:r>
      <w:r>
        <w:rPr>
          <w:lang w:val="en-US"/>
        </w:rPr>
      </w:r>
      <w:r>
        <w:rPr>
          <w:lang w:val="en-US"/>
        </w:rPr>
        <w:fldChar w:fldCharType="separate"/>
      </w:r>
      <w:r w:rsidRPr="00AF6D62">
        <w:rPr>
          <w:sz w:val="24"/>
        </w:rPr>
        <w:t>Figure 18</w:t>
      </w:r>
      <w:r>
        <w:rPr>
          <w:lang w:val="en-US"/>
        </w:rPr>
        <w:fldChar w:fldCharType="end"/>
      </w:r>
      <w:r>
        <w:rPr>
          <w:lang w:val="en-US"/>
        </w:rPr>
        <w:t xml:space="preserve"> is presented workspace composition where all mainstreams are divided in separate sub-trees – requirements, architecture, development and QA. Only requirements that meet requestor’s business needs suppose to be published to master workspace of the project. And only after this they become visible to other project participants. The same scheme should be used for distribution of other artifacts – architecture, source code, test cases, etc. As a disadvantage of </w:t>
      </w:r>
      <w:r w:rsidR="00617006">
        <w:rPr>
          <w:lang w:val="en-US"/>
        </w:rPr>
        <w:t>the examined architecture</w:t>
      </w:r>
      <w:r>
        <w:rPr>
          <w:lang w:val="en-US"/>
        </w:rPr>
        <w:t xml:space="preserve"> </w:t>
      </w:r>
      <w:r w:rsidR="00617006">
        <w:rPr>
          <w:lang w:val="en-US"/>
        </w:rPr>
        <w:t>we can</w:t>
      </w:r>
      <w:r>
        <w:rPr>
          <w:lang w:val="en-US"/>
        </w:rPr>
        <w:t xml:space="preserve"> emphasize the large amount of information that users ha</w:t>
      </w:r>
      <w:r w:rsidR="00617006">
        <w:rPr>
          <w:lang w:val="en-US"/>
        </w:rPr>
        <w:t>ve</w:t>
      </w:r>
      <w:r>
        <w:rPr>
          <w:lang w:val="en-US"/>
        </w:rPr>
        <w:t xml:space="preserve"> to study</w:t>
      </w:r>
      <w:r w:rsidR="00617006">
        <w:rPr>
          <w:lang w:val="en-US"/>
        </w:rPr>
        <w:t>. This</w:t>
      </w:r>
      <w:r>
        <w:rPr>
          <w:lang w:val="en-US"/>
        </w:rPr>
        <w:t xml:space="preserve"> </w:t>
      </w:r>
      <w:r w:rsidR="00617006">
        <w:rPr>
          <w:lang w:val="en-US"/>
        </w:rPr>
        <w:t xml:space="preserve">is very topical issue </w:t>
      </w:r>
      <w:r>
        <w:rPr>
          <w:lang w:val="en-US"/>
        </w:rPr>
        <w:t>in large projects.</w:t>
      </w:r>
    </w:p>
    <w:p w:rsidR="00021600" w:rsidRDefault="003F61C8" w:rsidP="00AF6D62">
      <w:pPr>
        <w:keepNext/>
        <w:jc w:val="center"/>
      </w:pPr>
      <w:r>
        <w:object w:dxaOrig="10316" w:dyaOrig="4406">
          <v:shape id="_x0000_i1033" type="#_x0000_t75" style="width:453.75pt;height:193.5pt" o:ole="">
            <v:imagedata r:id="rId36" o:title=""/>
          </v:shape>
          <o:OLEObject Type="Embed" ProgID="Visio.Drawing.11" ShapeID="_x0000_i1033" DrawAspect="Content" ObjectID="_1429268123" r:id="rId37"/>
        </w:object>
      </w:r>
    </w:p>
    <w:p w:rsidR="00840C83" w:rsidRPr="00AF6D62" w:rsidRDefault="00021600" w:rsidP="00021600">
      <w:pPr>
        <w:pStyle w:val="Caption"/>
        <w:rPr>
          <w:rFonts w:asciiTheme="minorHAnsi" w:hAnsiTheme="minorHAnsi"/>
          <w:sz w:val="24"/>
        </w:rPr>
      </w:pPr>
      <w:bookmarkStart w:id="49" w:name="_Ref354689312"/>
      <w:r w:rsidRPr="00AF6D62">
        <w:rPr>
          <w:rFonts w:asciiTheme="minorHAnsi" w:hAnsiTheme="minorHAnsi"/>
          <w:sz w:val="24"/>
        </w:rPr>
        <w:t xml:space="preserve">Figure </w:t>
      </w:r>
      <w:r w:rsidR="00240794" w:rsidRPr="00AF6D62">
        <w:rPr>
          <w:rFonts w:asciiTheme="minorHAnsi" w:hAnsiTheme="minorHAnsi"/>
          <w:sz w:val="24"/>
        </w:rPr>
        <w:fldChar w:fldCharType="begin"/>
      </w:r>
      <w:r w:rsidRPr="00AF6D62">
        <w:rPr>
          <w:rFonts w:asciiTheme="minorHAnsi" w:hAnsiTheme="minorHAnsi"/>
          <w:sz w:val="24"/>
        </w:rPr>
        <w:instrText xml:space="preserve"> SEQ Figure \* ARABIC </w:instrText>
      </w:r>
      <w:r w:rsidR="00240794" w:rsidRPr="00AF6D62">
        <w:rPr>
          <w:rFonts w:asciiTheme="minorHAnsi" w:hAnsiTheme="minorHAnsi"/>
          <w:sz w:val="24"/>
        </w:rPr>
        <w:fldChar w:fldCharType="separate"/>
      </w:r>
      <w:r w:rsidRPr="00AF6D62">
        <w:rPr>
          <w:rFonts w:asciiTheme="minorHAnsi" w:hAnsiTheme="minorHAnsi"/>
          <w:sz w:val="24"/>
        </w:rPr>
        <w:t>18</w:t>
      </w:r>
      <w:r w:rsidR="00240794" w:rsidRPr="00AF6D62">
        <w:rPr>
          <w:rFonts w:asciiTheme="minorHAnsi" w:hAnsiTheme="minorHAnsi"/>
          <w:sz w:val="24"/>
        </w:rPr>
        <w:fldChar w:fldCharType="end"/>
      </w:r>
      <w:bookmarkEnd w:id="49"/>
      <w:r w:rsidRPr="00AF6D62">
        <w:rPr>
          <w:rFonts w:asciiTheme="minorHAnsi" w:hAnsiTheme="minorHAnsi"/>
          <w:sz w:val="24"/>
        </w:rPr>
        <w:t xml:space="preserve"> Model of organizational driven workspace configuration</w:t>
      </w:r>
    </w:p>
    <w:p w:rsidR="001E47C5" w:rsidRPr="001E47C5" w:rsidRDefault="00617006" w:rsidP="00840C83">
      <w:pPr>
        <w:rPr>
          <w:lang w:val="en-US"/>
        </w:rPr>
      </w:pPr>
      <w:r>
        <w:rPr>
          <w:lang w:val="en-US"/>
        </w:rPr>
        <w:t>In order to solve that issue o</w:t>
      </w:r>
      <w:r w:rsidR="001E47C5" w:rsidRPr="001E47C5">
        <w:rPr>
          <w:lang w:val="en-US"/>
        </w:rPr>
        <w:t xml:space="preserve">n </w:t>
      </w:r>
      <w:fldSimple w:instr=" REF _Ref354689318 \h  \* MERGEFORMAT ">
        <w:r w:rsidR="001E47C5" w:rsidRPr="001E47C5">
          <w:rPr>
            <w:noProof/>
            <w:lang w:val="bg-BG" w:eastAsia="bg-BG"/>
          </w:rPr>
          <w:t>Figure 19</w:t>
        </w:r>
      </w:fldSimple>
      <w:r w:rsidR="001E47C5" w:rsidRPr="001E47C5">
        <w:rPr>
          <w:lang w:val="en-US"/>
        </w:rPr>
        <w:t xml:space="preserve"> we present</w:t>
      </w:r>
      <w:r>
        <w:rPr>
          <w:lang w:val="en-US"/>
        </w:rPr>
        <w:t xml:space="preserve"> component-oriented architecture of workspaces. Here we have dedicated workspaces for each project participant and software components. </w:t>
      </w:r>
    </w:p>
    <w:p w:rsidR="00021600" w:rsidRDefault="00EA2400" w:rsidP="00AF6D62">
      <w:pPr>
        <w:keepNext/>
        <w:jc w:val="center"/>
      </w:pPr>
      <w:r w:rsidRPr="00977CD1">
        <w:object w:dxaOrig="10622" w:dyaOrig="6149">
          <v:shape id="_x0000_i1032" type="#_x0000_t75" style="width:453.75pt;height:263.25pt" o:ole="">
            <v:imagedata r:id="rId38" o:title=""/>
          </v:shape>
          <o:OLEObject Type="Embed" ProgID="Visio.Drawing.11" ShapeID="_x0000_i1032" DrawAspect="Content" ObjectID="_1429268124" r:id="rId39"/>
        </w:object>
      </w:r>
    </w:p>
    <w:p w:rsidR="00840C83" w:rsidRPr="00AF6D62" w:rsidRDefault="00021600" w:rsidP="00AF6D62">
      <w:pPr>
        <w:keepNext/>
        <w:jc w:val="center"/>
        <w:rPr>
          <w:noProof/>
          <w:lang w:val="bg-BG" w:eastAsia="bg-BG"/>
        </w:rPr>
      </w:pPr>
      <w:bookmarkStart w:id="50" w:name="_Ref354689318"/>
      <w:r w:rsidRPr="00AF6D62">
        <w:rPr>
          <w:noProof/>
          <w:lang w:val="bg-BG" w:eastAsia="bg-BG"/>
        </w:rPr>
        <w:t xml:space="preserve">Figure </w:t>
      </w:r>
      <w:r w:rsidR="00240794" w:rsidRPr="00AF6D62">
        <w:rPr>
          <w:noProof/>
          <w:lang w:val="bg-BG" w:eastAsia="bg-BG"/>
        </w:rPr>
        <w:fldChar w:fldCharType="begin"/>
      </w:r>
      <w:r w:rsidRPr="00AF6D62">
        <w:rPr>
          <w:noProof/>
          <w:lang w:val="bg-BG" w:eastAsia="bg-BG"/>
        </w:rPr>
        <w:instrText xml:space="preserve"> SEQ Figure \* ARABIC </w:instrText>
      </w:r>
      <w:r w:rsidR="00240794" w:rsidRPr="00AF6D62">
        <w:rPr>
          <w:noProof/>
          <w:lang w:val="bg-BG" w:eastAsia="bg-BG"/>
        </w:rPr>
        <w:fldChar w:fldCharType="separate"/>
      </w:r>
      <w:r w:rsidRPr="00AF6D62">
        <w:rPr>
          <w:noProof/>
          <w:lang w:val="bg-BG" w:eastAsia="bg-BG"/>
        </w:rPr>
        <w:t>19</w:t>
      </w:r>
      <w:r w:rsidR="00240794" w:rsidRPr="00AF6D62">
        <w:rPr>
          <w:noProof/>
          <w:lang w:val="bg-BG" w:eastAsia="bg-BG"/>
        </w:rPr>
        <w:fldChar w:fldCharType="end"/>
      </w:r>
      <w:bookmarkEnd w:id="50"/>
      <w:r w:rsidRPr="00AF6D62">
        <w:rPr>
          <w:noProof/>
          <w:lang w:val="bg-BG" w:eastAsia="bg-BG"/>
        </w:rPr>
        <w:t xml:space="preserve"> Model of component-driven workspace configuration</w:t>
      </w:r>
    </w:p>
    <w:p w:rsidR="00A100A1" w:rsidRDefault="00840C83">
      <w:pPr>
        <w:rPr>
          <w:lang w:val="en-US"/>
        </w:rPr>
      </w:pPr>
      <w:r>
        <w:rPr>
          <w:lang w:val="en-US"/>
        </w:rPr>
        <w:t xml:space="preserve">5. </w:t>
      </w:r>
      <w:r w:rsidR="00A100A1">
        <w:rPr>
          <w:lang w:val="en-US"/>
        </w:rPr>
        <w:t>Conclusion and future work</w:t>
      </w:r>
    </w:p>
    <w:p w:rsidR="00840C83" w:rsidRDefault="00840C83">
      <w:pPr>
        <w:rPr>
          <w:lang w:val="en-US"/>
        </w:rPr>
      </w:pPr>
      <w:r>
        <w:rPr>
          <w:lang w:val="en-US"/>
        </w:rPr>
        <w:t>...</w:t>
      </w:r>
    </w:p>
    <w:p w:rsidR="009D3193" w:rsidRDefault="009D3193">
      <w:pPr>
        <w:rPr>
          <w:lang w:val="en-US"/>
        </w:rPr>
      </w:pPr>
    </w:p>
    <w:p w:rsidR="009D3193" w:rsidRDefault="009D3193">
      <w:pPr>
        <w:rPr>
          <w:lang w:val="en-US"/>
        </w:rPr>
      </w:pPr>
      <w:r>
        <w:rPr>
          <w:lang w:val="en-US"/>
        </w:rPr>
        <w:t>Reference</w:t>
      </w:r>
    </w:p>
    <w:p w:rsidR="009D3193" w:rsidRPr="009D3193" w:rsidRDefault="009D3193" w:rsidP="009D3193">
      <w:pPr>
        <w:pStyle w:val="ListParagraph"/>
        <w:numPr>
          <w:ilvl w:val="0"/>
          <w:numId w:val="15"/>
        </w:numPr>
        <w:rPr>
          <w:rFonts w:asciiTheme="minorHAnsi" w:hAnsiTheme="minorHAnsi"/>
          <w:sz w:val="24"/>
          <w:szCs w:val="24"/>
          <w:lang w:val="en-US"/>
        </w:rPr>
      </w:pPr>
      <w:r w:rsidRPr="009D3193">
        <w:rPr>
          <w:rFonts w:asciiTheme="minorHAnsi" w:hAnsiTheme="minorHAnsi"/>
          <w:sz w:val="24"/>
          <w:szCs w:val="24"/>
          <w:lang w:val="en-US"/>
        </w:rPr>
        <w:t xml:space="preserve">Ambler, S. W., Pr. J. </w:t>
      </w:r>
      <w:proofErr w:type="spellStart"/>
      <w:r w:rsidRPr="009D3193">
        <w:rPr>
          <w:rFonts w:asciiTheme="minorHAnsi" w:hAnsiTheme="minorHAnsi"/>
          <w:sz w:val="24"/>
          <w:szCs w:val="24"/>
          <w:lang w:val="en-US"/>
        </w:rPr>
        <w:t>Sadalage</w:t>
      </w:r>
      <w:proofErr w:type="gramStart"/>
      <w:r w:rsidRPr="009D3193">
        <w:rPr>
          <w:rFonts w:asciiTheme="minorHAnsi" w:hAnsiTheme="minorHAnsi"/>
          <w:sz w:val="24"/>
          <w:szCs w:val="24"/>
          <w:lang w:val="en-US"/>
        </w:rPr>
        <w:t>,Refactoring</w:t>
      </w:r>
      <w:proofErr w:type="spellEnd"/>
      <w:proofErr w:type="gramEnd"/>
      <w:r w:rsidRPr="009D3193">
        <w:rPr>
          <w:rFonts w:asciiTheme="minorHAnsi" w:hAnsiTheme="minorHAnsi"/>
          <w:sz w:val="24"/>
          <w:szCs w:val="24"/>
          <w:lang w:val="en-US"/>
        </w:rPr>
        <w:t xml:space="preserve"> Databases: Evolutionary Database Design, Addison Wesley Professional, 2006.</w:t>
      </w:r>
    </w:p>
    <w:p w:rsidR="009D3193" w:rsidRPr="009D3193" w:rsidRDefault="009D3193" w:rsidP="009D3193">
      <w:pPr>
        <w:pStyle w:val="ListParagraph"/>
        <w:numPr>
          <w:ilvl w:val="0"/>
          <w:numId w:val="15"/>
        </w:numPr>
        <w:rPr>
          <w:rFonts w:asciiTheme="minorHAnsi" w:hAnsiTheme="minorHAnsi"/>
          <w:sz w:val="24"/>
          <w:szCs w:val="24"/>
          <w:lang w:val="en-US"/>
        </w:rPr>
      </w:pPr>
      <w:r w:rsidRPr="009D3193">
        <w:rPr>
          <w:rFonts w:asciiTheme="minorHAnsi" w:hAnsiTheme="minorHAnsi"/>
          <w:sz w:val="24"/>
          <w:szCs w:val="24"/>
          <w:lang w:val="en-US"/>
        </w:rPr>
        <w:lastRenderedPageBreak/>
        <w:t>Collins-</w:t>
      </w:r>
      <w:proofErr w:type="spellStart"/>
      <w:r w:rsidRPr="009D3193">
        <w:rPr>
          <w:rFonts w:asciiTheme="minorHAnsi" w:hAnsiTheme="minorHAnsi"/>
          <w:sz w:val="24"/>
          <w:szCs w:val="24"/>
          <w:lang w:val="en-US"/>
        </w:rPr>
        <w:t>Sussman</w:t>
      </w:r>
      <w:proofErr w:type="spellEnd"/>
      <w:r w:rsidRPr="009D3193">
        <w:rPr>
          <w:rFonts w:asciiTheme="minorHAnsi" w:hAnsiTheme="minorHAnsi"/>
          <w:sz w:val="24"/>
          <w:szCs w:val="24"/>
          <w:lang w:val="en-US"/>
        </w:rPr>
        <w:t xml:space="preserve"> B., Fitzpatrick, B. W., </w:t>
      </w:r>
      <w:proofErr w:type="spellStart"/>
      <w:r w:rsidRPr="009D3193">
        <w:rPr>
          <w:rFonts w:asciiTheme="minorHAnsi" w:hAnsiTheme="minorHAnsi"/>
          <w:sz w:val="24"/>
          <w:szCs w:val="24"/>
          <w:lang w:val="en-US"/>
        </w:rPr>
        <w:t>Pilato</w:t>
      </w:r>
      <w:proofErr w:type="spellEnd"/>
      <w:r w:rsidRPr="009D3193">
        <w:rPr>
          <w:rFonts w:asciiTheme="minorHAnsi" w:hAnsiTheme="minorHAnsi"/>
          <w:sz w:val="24"/>
          <w:szCs w:val="24"/>
          <w:lang w:val="en-US"/>
        </w:rPr>
        <w:t xml:space="preserve"> C. M., Version Control with Subversion, book compiled from Revision 10945, 2008, http://svnbook.red-bean.com/en/1.0/index.html (посетен през март 2009). </w:t>
      </w:r>
    </w:p>
    <w:p w:rsidR="009D3193" w:rsidRPr="009D3193" w:rsidRDefault="009D3193" w:rsidP="009D3193">
      <w:pPr>
        <w:pStyle w:val="ListParagraph"/>
        <w:numPr>
          <w:ilvl w:val="0"/>
          <w:numId w:val="15"/>
        </w:numPr>
        <w:rPr>
          <w:rFonts w:asciiTheme="minorHAnsi" w:hAnsiTheme="minorHAnsi"/>
          <w:sz w:val="24"/>
          <w:szCs w:val="24"/>
          <w:lang w:val="en-US"/>
        </w:rPr>
      </w:pPr>
      <w:proofErr w:type="spellStart"/>
      <w:r w:rsidRPr="009D3193">
        <w:rPr>
          <w:rFonts w:asciiTheme="minorHAnsi" w:hAnsiTheme="minorHAnsi"/>
          <w:sz w:val="24"/>
          <w:szCs w:val="24"/>
          <w:lang w:val="en-US"/>
        </w:rPr>
        <w:t>Conradi</w:t>
      </w:r>
      <w:proofErr w:type="spellEnd"/>
      <w:r w:rsidRPr="009D3193">
        <w:rPr>
          <w:rFonts w:asciiTheme="minorHAnsi" w:hAnsiTheme="minorHAnsi"/>
          <w:sz w:val="24"/>
          <w:szCs w:val="24"/>
          <w:lang w:val="en-US"/>
        </w:rPr>
        <w:t xml:space="preserve">, R. and </w:t>
      </w:r>
      <w:proofErr w:type="spellStart"/>
      <w:r w:rsidRPr="009D3193">
        <w:rPr>
          <w:rFonts w:asciiTheme="minorHAnsi" w:hAnsiTheme="minorHAnsi"/>
          <w:sz w:val="24"/>
          <w:szCs w:val="24"/>
          <w:lang w:val="en-US"/>
        </w:rPr>
        <w:t>Westfechtel</w:t>
      </w:r>
      <w:proofErr w:type="spellEnd"/>
      <w:r w:rsidRPr="009D3193">
        <w:rPr>
          <w:rFonts w:asciiTheme="minorHAnsi" w:hAnsiTheme="minorHAnsi"/>
          <w:sz w:val="24"/>
          <w:szCs w:val="24"/>
          <w:lang w:val="en-US"/>
        </w:rPr>
        <w:t xml:space="preserve">, B. 1998. Version models for software configuration management. ACM </w:t>
      </w:r>
      <w:proofErr w:type="spellStart"/>
      <w:r w:rsidRPr="009D3193">
        <w:rPr>
          <w:rFonts w:asciiTheme="minorHAnsi" w:hAnsiTheme="minorHAnsi"/>
          <w:sz w:val="24"/>
          <w:szCs w:val="24"/>
          <w:lang w:val="en-US"/>
        </w:rPr>
        <w:t>Comput</w:t>
      </w:r>
      <w:proofErr w:type="spellEnd"/>
      <w:r w:rsidRPr="009D3193">
        <w:rPr>
          <w:rFonts w:asciiTheme="minorHAnsi" w:hAnsiTheme="minorHAnsi"/>
          <w:sz w:val="24"/>
          <w:szCs w:val="24"/>
          <w:lang w:val="en-US"/>
        </w:rPr>
        <w:t xml:space="preserve">. </w:t>
      </w:r>
      <w:proofErr w:type="spellStart"/>
      <w:r w:rsidRPr="009D3193">
        <w:rPr>
          <w:rFonts w:asciiTheme="minorHAnsi" w:hAnsiTheme="minorHAnsi"/>
          <w:sz w:val="24"/>
          <w:szCs w:val="24"/>
          <w:lang w:val="en-US"/>
        </w:rPr>
        <w:t>Surv</w:t>
      </w:r>
      <w:proofErr w:type="spellEnd"/>
      <w:r w:rsidRPr="009D3193">
        <w:rPr>
          <w:rFonts w:asciiTheme="minorHAnsi" w:hAnsiTheme="minorHAnsi"/>
          <w:sz w:val="24"/>
          <w:szCs w:val="24"/>
          <w:lang w:val="en-US"/>
        </w:rPr>
        <w:t>., Vol. 30, no. 2, pp. 232–282, June 1998, DOI= http://doi.acm.org/10.1145/280277.280280</w:t>
      </w:r>
    </w:p>
    <w:p w:rsidR="009D3193" w:rsidRPr="009D3193" w:rsidRDefault="009D3193" w:rsidP="009D3193">
      <w:pPr>
        <w:pStyle w:val="ListParagraph"/>
        <w:numPr>
          <w:ilvl w:val="0"/>
          <w:numId w:val="15"/>
        </w:numPr>
        <w:rPr>
          <w:rFonts w:asciiTheme="minorHAnsi" w:hAnsiTheme="minorHAnsi"/>
          <w:sz w:val="24"/>
          <w:szCs w:val="24"/>
          <w:lang w:val="en-US"/>
        </w:rPr>
      </w:pPr>
      <w:proofErr w:type="spellStart"/>
      <w:r w:rsidRPr="009D3193">
        <w:rPr>
          <w:rFonts w:asciiTheme="minorHAnsi" w:hAnsiTheme="minorHAnsi"/>
          <w:sz w:val="24"/>
          <w:szCs w:val="24"/>
          <w:lang w:val="en-US"/>
        </w:rPr>
        <w:t>Git</w:t>
      </w:r>
      <w:proofErr w:type="spellEnd"/>
      <w:r w:rsidRPr="009D3193">
        <w:rPr>
          <w:rFonts w:asciiTheme="minorHAnsi" w:hAnsiTheme="minorHAnsi"/>
          <w:sz w:val="24"/>
          <w:szCs w:val="24"/>
          <w:lang w:val="en-US"/>
        </w:rPr>
        <w:t xml:space="preserve"> - Fast Version Control System, http://git-scm.com/ (посетен през януари 2012).</w:t>
      </w:r>
    </w:p>
    <w:p w:rsidR="009D3193" w:rsidRPr="009D3193" w:rsidRDefault="009D3193" w:rsidP="009D3193">
      <w:pPr>
        <w:pStyle w:val="ListParagraph"/>
        <w:numPr>
          <w:ilvl w:val="0"/>
          <w:numId w:val="15"/>
        </w:numPr>
        <w:rPr>
          <w:rFonts w:asciiTheme="minorHAnsi" w:hAnsiTheme="minorHAnsi"/>
          <w:sz w:val="24"/>
          <w:szCs w:val="24"/>
          <w:lang w:val="en-US"/>
        </w:rPr>
      </w:pPr>
      <w:r w:rsidRPr="009D3193">
        <w:rPr>
          <w:rFonts w:asciiTheme="minorHAnsi" w:hAnsiTheme="minorHAnsi"/>
          <w:sz w:val="24"/>
          <w:szCs w:val="24"/>
          <w:lang w:val="en-US"/>
        </w:rPr>
        <w:t xml:space="preserve">Jones, M. T., Version control for Linux, 2006, http://www.ibm.com/ </w:t>
      </w:r>
      <w:proofErr w:type="spellStart"/>
      <w:r w:rsidRPr="009D3193">
        <w:rPr>
          <w:rFonts w:asciiTheme="minorHAnsi" w:hAnsiTheme="minorHAnsi"/>
          <w:sz w:val="24"/>
          <w:szCs w:val="24"/>
          <w:lang w:val="en-US"/>
        </w:rPr>
        <w:t>developerworks</w:t>
      </w:r>
      <w:proofErr w:type="spellEnd"/>
      <w:r w:rsidRPr="009D3193">
        <w:rPr>
          <w:rFonts w:asciiTheme="minorHAnsi" w:hAnsiTheme="minorHAnsi"/>
          <w:sz w:val="24"/>
          <w:szCs w:val="24"/>
          <w:lang w:val="en-US"/>
        </w:rPr>
        <w:t>/</w:t>
      </w:r>
      <w:proofErr w:type="spellStart"/>
      <w:r w:rsidRPr="009D3193">
        <w:rPr>
          <w:rFonts w:asciiTheme="minorHAnsi" w:hAnsiTheme="minorHAnsi"/>
          <w:sz w:val="24"/>
          <w:szCs w:val="24"/>
          <w:lang w:val="en-US"/>
        </w:rPr>
        <w:t>linux</w:t>
      </w:r>
      <w:proofErr w:type="spellEnd"/>
      <w:r w:rsidRPr="009D3193">
        <w:rPr>
          <w:rFonts w:asciiTheme="minorHAnsi" w:hAnsiTheme="minorHAnsi"/>
          <w:sz w:val="24"/>
          <w:szCs w:val="24"/>
          <w:lang w:val="en-US"/>
        </w:rPr>
        <w:t>/library/l-</w:t>
      </w:r>
      <w:proofErr w:type="spellStart"/>
      <w:r w:rsidRPr="009D3193">
        <w:rPr>
          <w:rFonts w:asciiTheme="minorHAnsi" w:hAnsiTheme="minorHAnsi"/>
          <w:sz w:val="24"/>
          <w:szCs w:val="24"/>
          <w:lang w:val="en-US"/>
        </w:rPr>
        <w:t>vercon</w:t>
      </w:r>
      <w:proofErr w:type="spellEnd"/>
      <w:r w:rsidRPr="009D3193">
        <w:rPr>
          <w:rFonts w:asciiTheme="minorHAnsi" w:hAnsiTheme="minorHAnsi"/>
          <w:sz w:val="24"/>
          <w:szCs w:val="24"/>
          <w:lang w:val="en-US"/>
        </w:rPr>
        <w:t>/, (</w:t>
      </w:r>
      <w:proofErr w:type="spellStart"/>
      <w:r w:rsidRPr="009D3193">
        <w:rPr>
          <w:rFonts w:asciiTheme="minorHAnsi" w:hAnsiTheme="minorHAnsi"/>
          <w:sz w:val="24"/>
          <w:szCs w:val="24"/>
          <w:lang w:val="en-US"/>
        </w:rPr>
        <w:t>посетен</w:t>
      </w:r>
      <w:proofErr w:type="spellEnd"/>
      <w:r w:rsidRPr="009D3193">
        <w:rPr>
          <w:rFonts w:asciiTheme="minorHAnsi" w:hAnsiTheme="minorHAnsi"/>
          <w:sz w:val="24"/>
          <w:szCs w:val="24"/>
          <w:lang w:val="en-US"/>
        </w:rPr>
        <w:t xml:space="preserve"> </w:t>
      </w:r>
      <w:proofErr w:type="spellStart"/>
      <w:r w:rsidRPr="009D3193">
        <w:rPr>
          <w:rFonts w:asciiTheme="minorHAnsi" w:hAnsiTheme="minorHAnsi"/>
          <w:sz w:val="24"/>
          <w:szCs w:val="24"/>
          <w:lang w:val="en-US"/>
        </w:rPr>
        <w:t>през</w:t>
      </w:r>
      <w:proofErr w:type="spellEnd"/>
      <w:r w:rsidRPr="009D3193">
        <w:rPr>
          <w:rFonts w:asciiTheme="minorHAnsi" w:hAnsiTheme="minorHAnsi"/>
          <w:sz w:val="24"/>
          <w:szCs w:val="24"/>
          <w:lang w:val="en-US"/>
        </w:rPr>
        <w:t xml:space="preserve"> </w:t>
      </w:r>
      <w:proofErr w:type="spellStart"/>
      <w:r w:rsidRPr="009D3193">
        <w:rPr>
          <w:rFonts w:asciiTheme="minorHAnsi" w:hAnsiTheme="minorHAnsi"/>
          <w:sz w:val="24"/>
          <w:szCs w:val="24"/>
          <w:lang w:val="en-US"/>
        </w:rPr>
        <w:t>февруари</w:t>
      </w:r>
      <w:proofErr w:type="spellEnd"/>
      <w:r w:rsidRPr="009D3193">
        <w:rPr>
          <w:rFonts w:asciiTheme="minorHAnsi" w:hAnsiTheme="minorHAnsi"/>
          <w:sz w:val="24"/>
          <w:szCs w:val="24"/>
          <w:lang w:val="en-US"/>
        </w:rPr>
        <w:t xml:space="preserve"> 2009).</w:t>
      </w:r>
    </w:p>
    <w:p w:rsidR="009D3193" w:rsidRPr="009D3193" w:rsidRDefault="009D3193" w:rsidP="009D3193">
      <w:pPr>
        <w:pStyle w:val="ListParagraph"/>
        <w:numPr>
          <w:ilvl w:val="0"/>
          <w:numId w:val="15"/>
        </w:numPr>
        <w:rPr>
          <w:rFonts w:asciiTheme="minorHAnsi" w:hAnsiTheme="minorHAnsi"/>
          <w:sz w:val="24"/>
          <w:szCs w:val="24"/>
          <w:lang w:val="ru-RU"/>
        </w:rPr>
      </w:pPr>
      <w:r w:rsidRPr="009D3193">
        <w:rPr>
          <w:rFonts w:asciiTheme="minorHAnsi" w:hAnsiTheme="minorHAnsi"/>
          <w:sz w:val="24"/>
          <w:szCs w:val="24"/>
          <w:lang w:val="en-US"/>
        </w:rPr>
        <w:t>Mercurial</w:t>
      </w:r>
      <w:r w:rsidRPr="009D3193">
        <w:rPr>
          <w:rFonts w:asciiTheme="minorHAnsi" w:hAnsiTheme="minorHAnsi"/>
          <w:sz w:val="24"/>
          <w:szCs w:val="24"/>
          <w:lang w:val="ru-RU"/>
        </w:rPr>
        <w:t xml:space="preserve"> </w:t>
      </w:r>
      <w:r w:rsidRPr="009D3193">
        <w:rPr>
          <w:rFonts w:asciiTheme="minorHAnsi" w:hAnsiTheme="minorHAnsi"/>
          <w:sz w:val="24"/>
          <w:szCs w:val="24"/>
          <w:lang w:val="en-US"/>
        </w:rPr>
        <w:t>SCM</w:t>
      </w:r>
      <w:r w:rsidRPr="009D3193">
        <w:rPr>
          <w:rFonts w:asciiTheme="minorHAnsi" w:hAnsiTheme="minorHAnsi"/>
          <w:sz w:val="24"/>
          <w:szCs w:val="24"/>
          <w:lang w:val="ru-RU"/>
        </w:rPr>
        <w:t xml:space="preserve">, </w:t>
      </w:r>
      <w:r w:rsidRPr="009D3193">
        <w:rPr>
          <w:rFonts w:asciiTheme="minorHAnsi" w:hAnsiTheme="minorHAnsi"/>
          <w:sz w:val="24"/>
          <w:szCs w:val="24"/>
          <w:lang w:val="en-US"/>
        </w:rPr>
        <w:t>http</w:t>
      </w:r>
      <w:r w:rsidRPr="009D3193">
        <w:rPr>
          <w:rFonts w:asciiTheme="minorHAnsi" w:hAnsiTheme="minorHAnsi"/>
          <w:sz w:val="24"/>
          <w:szCs w:val="24"/>
          <w:lang w:val="ru-RU"/>
        </w:rPr>
        <w:t>://</w:t>
      </w:r>
      <w:r w:rsidRPr="009D3193">
        <w:rPr>
          <w:rFonts w:asciiTheme="minorHAnsi" w:hAnsiTheme="minorHAnsi"/>
          <w:sz w:val="24"/>
          <w:szCs w:val="24"/>
          <w:lang w:val="en-US"/>
        </w:rPr>
        <w:t>mercurial</w:t>
      </w:r>
      <w:r w:rsidRPr="009D3193">
        <w:rPr>
          <w:rFonts w:asciiTheme="minorHAnsi" w:hAnsiTheme="minorHAnsi"/>
          <w:sz w:val="24"/>
          <w:szCs w:val="24"/>
          <w:lang w:val="ru-RU"/>
        </w:rPr>
        <w:t>.</w:t>
      </w:r>
      <w:proofErr w:type="spellStart"/>
      <w:r w:rsidRPr="009D3193">
        <w:rPr>
          <w:rFonts w:asciiTheme="minorHAnsi" w:hAnsiTheme="minorHAnsi"/>
          <w:sz w:val="24"/>
          <w:szCs w:val="24"/>
          <w:lang w:val="en-US"/>
        </w:rPr>
        <w:t>selenic</w:t>
      </w:r>
      <w:proofErr w:type="spellEnd"/>
      <w:r w:rsidRPr="009D3193">
        <w:rPr>
          <w:rFonts w:asciiTheme="minorHAnsi" w:hAnsiTheme="minorHAnsi"/>
          <w:sz w:val="24"/>
          <w:szCs w:val="24"/>
          <w:lang w:val="ru-RU"/>
        </w:rPr>
        <w:t>.</w:t>
      </w:r>
      <w:r w:rsidRPr="009D3193">
        <w:rPr>
          <w:rFonts w:asciiTheme="minorHAnsi" w:hAnsiTheme="minorHAnsi"/>
          <w:sz w:val="24"/>
          <w:szCs w:val="24"/>
          <w:lang w:val="en-US"/>
        </w:rPr>
        <w:t>com</w:t>
      </w:r>
      <w:r w:rsidRPr="009D3193">
        <w:rPr>
          <w:rFonts w:asciiTheme="minorHAnsi" w:hAnsiTheme="minorHAnsi"/>
          <w:sz w:val="24"/>
          <w:szCs w:val="24"/>
          <w:lang w:val="ru-RU"/>
        </w:rPr>
        <w:t>/ (посетен през януари 2012).</w:t>
      </w:r>
    </w:p>
    <w:p w:rsidR="009D3193" w:rsidRPr="009D3193" w:rsidRDefault="009D3193" w:rsidP="009D3193">
      <w:pPr>
        <w:pStyle w:val="ListParagraph"/>
        <w:numPr>
          <w:ilvl w:val="0"/>
          <w:numId w:val="15"/>
        </w:numPr>
        <w:rPr>
          <w:rFonts w:asciiTheme="minorHAnsi" w:hAnsiTheme="minorHAnsi"/>
          <w:sz w:val="24"/>
          <w:szCs w:val="24"/>
          <w:lang w:val="en-US"/>
        </w:rPr>
      </w:pPr>
      <w:r w:rsidRPr="009D3193">
        <w:rPr>
          <w:rFonts w:asciiTheme="minorHAnsi" w:hAnsiTheme="minorHAnsi"/>
          <w:sz w:val="24"/>
          <w:szCs w:val="24"/>
          <w:lang w:val="en-US"/>
        </w:rPr>
        <w:t>Morse, T., CVS, Linux J., vol. 1996, no. 21, page 3, January 1996.</w:t>
      </w:r>
    </w:p>
    <w:p w:rsidR="009D3193" w:rsidRPr="009D3193" w:rsidRDefault="009D3193" w:rsidP="009D3193">
      <w:pPr>
        <w:pStyle w:val="ListParagraph"/>
        <w:numPr>
          <w:ilvl w:val="0"/>
          <w:numId w:val="15"/>
        </w:numPr>
        <w:rPr>
          <w:rFonts w:asciiTheme="minorHAnsi" w:hAnsiTheme="minorHAnsi"/>
          <w:sz w:val="24"/>
          <w:szCs w:val="24"/>
          <w:lang w:val="en-US"/>
        </w:rPr>
      </w:pPr>
      <w:r w:rsidRPr="009D3193">
        <w:rPr>
          <w:rFonts w:asciiTheme="minorHAnsi" w:hAnsiTheme="minorHAnsi"/>
          <w:sz w:val="24"/>
          <w:szCs w:val="24"/>
          <w:lang w:val="en-US"/>
        </w:rPr>
        <w:t xml:space="preserve">Price, Derek R., CVS—concurrent versions system v1.11.22, http://ximbiot.com/cvs/manual/cvs-1.11.22/cvs.html, </w:t>
      </w:r>
      <w:proofErr w:type="gramStart"/>
      <w:r w:rsidRPr="009D3193">
        <w:rPr>
          <w:rFonts w:asciiTheme="minorHAnsi" w:hAnsiTheme="minorHAnsi"/>
          <w:sz w:val="24"/>
          <w:szCs w:val="24"/>
          <w:lang w:val="en-US"/>
        </w:rPr>
        <w:t>2006  (</w:t>
      </w:r>
      <w:proofErr w:type="gramEnd"/>
      <w:r w:rsidRPr="009D3193">
        <w:rPr>
          <w:rFonts w:asciiTheme="minorHAnsi" w:hAnsiTheme="minorHAnsi"/>
          <w:sz w:val="24"/>
          <w:szCs w:val="24"/>
          <w:lang w:val="en-US"/>
        </w:rPr>
        <w:t>посетен през април 2009).</w:t>
      </w:r>
    </w:p>
    <w:p w:rsidR="009D3193" w:rsidRPr="009D3193" w:rsidRDefault="009D3193" w:rsidP="009D3193">
      <w:pPr>
        <w:pStyle w:val="ListParagraph"/>
        <w:numPr>
          <w:ilvl w:val="0"/>
          <w:numId w:val="15"/>
        </w:numPr>
        <w:rPr>
          <w:rFonts w:asciiTheme="minorHAnsi" w:hAnsiTheme="minorHAnsi"/>
          <w:sz w:val="24"/>
          <w:szCs w:val="24"/>
          <w:lang w:val="en-US"/>
        </w:rPr>
      </w:pPr>
      <w:r w:rsidRPr="009D3193">
        <w:rPr>
          <w:rFonts w:asciiTheme="minorHAnsi" w:hAnsiTheme="minorHAnsi"/>
          <w:sz w:val="24"/>
          <w:szCs w:val="24"/>
          <w:lang w:val="en-US"/>
        </w:rPr>
        <w:t xml:space="preserve">85 </w:t>
      </w:r>
      <w:proofErr w:type="spellStart"/>
      <w:r w:rsidRPr="009D3193">
        <w:rPr>
          <w:rFonts w:asciiTheme="minorHAnsi" w:hAnsiTheme="minorHAnsi"/>
          <w:sz w:val="24"/>
          <w:szCs w:val="24"/>
          <w:lang w:val="en-US"/>
        </w:rPr>
        <w:t>Slein</w:t>
      </w:r>
      <w:proofErr w:type="spellEnd"/>
      <w:r w:rsidRPr="009D3193">
        <w:rPr>
          <w:rFonts w:asciiTheme="minorHAnsi" w:hAnsiTheme="minorHAnsi"/>
          <w:sz w:val="24"/>
          <w:szCs w:val="24"/>
          <w:lang w:val="en-US"/>
        </w:rPr>
        <w:t xml:space="preserve">, J. A., </w:t>
      </w:r>
      <w:proofErr w:type="spellStart"/>
      <w:r w:rsidRPr="009D3193">
        <w:rPr>
          <w:rFonts w:asciiTheme="minorHAnsi" w:hAnsiTheme="minorHAnsi"/>
          <w:sz w:val="24"/>
          <w:szCs w:val="24"/>
          <w:lang w:val="en-US"/>
        </w:rPr>
        <w:t>Vitali</w:t>
      </w:r>
      <w:proofErr w:type="spellEnd"/>
      <w:r w:rsidRPr="009D3193">
        <w:rPr>
          <w:rFonts w:asciiTheme="minorHAnsi" w:hAnsiTheme="minorHAnsi"/>
          <w:sz w:val="24"/>
          <w:szCs w:val="24"/>
          <w:lang w:val="en-US"/>
        </w:rPr>
        <w:t xml:space="preserve">, F., Whitehead, E. J., and Durand, D. G. 1997. Requirements for distributed authoring and versioning on the World Wide Web. </w:t>
      </w:r>
      <w:proofErr w:type="spellStart"/>
      <w:r w:rsidRPr="009D3193">
        <w:rPr>
          <w:rFonts w:asciiTheme="minorHAnsi" w:hAnsiTheme="minorHAnsi"/>
          <w:sz w:val="24"/>
          <w:szCs w:val="24"/>
          <w:lang w:val="en-US"/>
        </w:rPr>
        <w:t>StandardView</w:t>
      </w:r>
      <w:proofErr w:type="spellEnd"/>
      <w:r w:rsidRPr="009D3193">
        <w:rPr>
          <w:rFonts w:asciiTheme="minorHAnsi" w:hAnsiTheme="minorHAnsi"/>
          <w:sz w:val="24"/>
          <w:szCs w:val="24"/>
          <w:lang w:val="en-US"/>
        </w:rPr>
        <w:t>, Vol. 5, no. 1, pp. 17-24, March 1997, DOI= http://doi.acm.org/10.1145/253452.253474.</w:t>
      </w:r>
    </w:p>
    <w:p w:rsidR="009D3193" w:rsidRPr="009D3193" w:rsidRDefault="009D3193" w:rsidP="009D3193">
      <w:pPr>
        <w:pStyle w:val="ListParagraph"/>
        <w:numPr>
          <w:ilvl w:val="0"/>
          <w:numId w:val="15"/>
        </w:numPr>
        <w:rPr>
          <w:rFonts w:asciiTheme="minorHAnsi" w:hAnsiTheme="minorHAnsi"/>
          <w:sz w:val="24"/>
          <w:szCs w:val="24"/>
          <w:lang w:val="en-US"/>
        </w:rPr>
      </w:pPr>
      <w:r w:rsidRPr="009D3193">
        <w:rPr>
          <w:rFonts w:asciiTheme="minorHAnsi" w:hAnsiTheme="minorHAnsi"/>
          <w:sz w:val="24"/>
          <w:szCs w:val="24"/>
          <w:lang w:val="en-US"/>
        </w:rPr>
        <w:t>86 Stephens, S. M</w:t>
      </w:r>
      <w:proofErr w:type="gramStart"/>
      <w:r w:rsidRPr="009D3193">
        <w:rPr>
          <w:rFonts w:asciiTheme="minorHAnsi" w:hAnsiTheme="minorHAnsi"/>
          <w:sz w:val="24"/>
          <w:szCs w:val="24"/>
          <w:lang w:val="en-US"/>
        </w:rPr>
        <w:t>. ,</w:t>
      </w:r>
      <w:proofErr w:type="gramEnd"/>
      <w:r w:rsidRPr="009D3193">
        <w:rPr>
          <w:rFonts w:asciiTheme="minorHAnsi" w:hAnsiTheme="minorHAnsi"/>
          <w:sz w:val="24"/>
          <w:szCs w:val="24"/>
          <w:lang w:val="en-US"/>
        </w:rPr>
        <w:t xml:space="preserve"> Johan Rung , Xavier Lopez, X.: Graph data representation in oracle database 10g: Case studies in Life science, IEEE Data Eng. Bull, vol. 27, pages 61-67, 2004.</w:t>
      </w:r>
    </w:p>
    <w:p w:rsidR="00AF6D62" w:rsidRDefault="00AF6D62" w:rsidP="000135DD">
      <w:pPr>
        <w:pStyle w:val="ListParagraph"/>
        <w:numPr>
          <w:ilvl w:val="0"/>
          <w:numId w:val="15"/>
        </w:numPr>
        <w:rPr>
          <w:rFonts w:asciiTheme="minorHAnsi" w:hAnsiTheme="minorHAnsi"/>
          <w:sz w:val="24"/>
          <w:szCs w:val="24"/>
          <w:lang w:val="en-US"/>
        </w:rPr>
      </w:pPr>
      <w:proofErr w:type="spellStart"/>
      <w:r w:rsidRPr="000135DD">
        <w:rPr>
          <w:rFonts w:asciiTheme="minorHAnsi" w:hAnsiTheme="minorHAnsi"/>
          <w:sz w:val="24"/>
          <w:szCs w:val="24"/>
          <w:lang w:val="en-US"/>
        </w:rPr>
        <w:t>Westfechtel</w:t>
      </w:r>
      <w:proofErr w:type="spellEnd"/>
      <w:r w:rsidRPr="000135DD">
        <w:rPr>
          <w:rFonts w:asciiTheme="minorHAnsi" w:hAnsiTheme="minorHAnsi"/>
          <w:sz w:val="24"/>
          <w:szCs w:val="24"/>
          <w:lang w:val="en-US"/>
        </w:rPr>
        <w:t xml:space="preserve">, B., Structure-oriented merging of revisions of software documents. In Proceedings of the 3rd international Workshop on Software Configuration Management (Trondheim, Norway, June 12 - 14, 1991), pp. 68-79, P. H. </w:t>
      </w:r>
      <w:proofErr w:type="spellStart"/>
      <w:r w:rsidRPr="000135DD">
        <w:rPr>
          <w:rFonts w:asciiTheme="minorHAnsi" w:hAnsiTheme="minorHAnsi"/>
          <w:sz w:val="24"/>
          <w:szCs w:val="24"/>
          <w:lang w:val="en-US"/>
        </w:rPr>
        <w:t>Feiler</w:t>
      </w:r>
      <w:proofErr w:type="spellEnd"/>
      <w:r w:rsidRPr="000135DD">
        <w:rPr>
          <w:rFonts w:asciiTheme="minorHAnsi" w:hAnsiTheme="minorHAnsi"/>
          <w:sz w:val="24"/>
          <w:szCs w:val="24"/>
          <w:lang w:val="en-US"/>
        </w:rPr>
        <w:t>, Ed. ACM, New York, NY, 1991, DOI= http://doi.acm.org/10.1145/111062.111071</w:t>
      </w:r>
    </w:p>
    <w:p w:rsidR="000978B0" w:rsidRPr="006E434A" w:rsidRDefault="000978B0" w:rsidP="000135DD">
      <w:pPr>
        <w:pStyle w:val="ListParagraph"/>
        <w:numPr>
          <w:ilvl w:val="0"/>
          <w:numId w:val="15"/>
        </w:numPr>
        <w:rPr>
          <w:rFonts w:asciiTheme="minorHAnsi" w:hAnsiTheme="minorHAnsi"/>
          <w:sz w:val="24"/>
          <w:szCs w:val="24"/>
          <w:lang w:val="en-US"/>
        </w:rPr>
      </w:pPr>
      <w:r>
        <w:t>Estublier, J., Leblang, D., Hoek, A., Conradi, R., Clemm, G., Tichy, W., and Wiborg-Weber, D. 2005. Impact of software engineering research on the practice of software configuration management. ACM Trans. Softw. Eng. Methodol. 14, 4 (Oct. 2005), 383-430. DOI= http://doi.acm.org/10.1145/1101815.1101817</w:t>
      </w:r>
    </w:p>
    <w:p w:rsidR="006E434A" w:rsidRDefault="006E434A" w:rsidP="000135DD">
      <w:pPr>
        <w:pStyle w:val="ListParagraph"/>
        <w:numPr>
          <w:ilvl w:val="0"/>
          <w:numId w:val="15"/>
        </w:numPr>
        <w:rPr>
          <w:rFonts w:asciiTheme="minorHAnsi" w:hAnsiTheme="minorHAnsi"/>
          <w:sz w:val="24"/>
          <w:szCs w:val="24"/>
          <w:lang w:val="en-US"/>
        </w:rPr>
      </w:pPr>
      <w:r>
        <w:rPr>
          <w:rFonts w:asciiTheme="minorHAnsi" w:hAnsiTheme="minorHAnsi"/>
          <w:sz w:val="24"/>
          <w:szCs w:val="24"/>
          <w:lang w:val="en-US"/>
        </w:rPr>
        <w:t xml:space="preserve">[G276] </w:t>
      </w:r>
      <w:r w:rsidRPr="006E434A">
        <w:rPr>
          <w:rFonts w:asciiTheme="minorHAnsi" w:hAnsiTheme="minorHAnsi"/>
          <w:sz w:val="24"/>
          <w:szCs w:val="24"/>
          <w:lang w:val="en-US"/>
        </w:rPr>
        <w:t>S</w:t>
      </w:r>
      <w:r>
        <w:rPr>
          <w:rFonts w:asciiTheme="minorHAnsi" w:hAnsiTheme="minorHAnsi"/>
          <w:sz w:val="24"/>
          <w:szCs w:val="24"/>
          <w:lang w:val="en-US"/>
        </w:rPr>
        <w:t>un</w:t>
      </w:r>
      <w:r w:rsidRPr="006E434A">
        <w:rPr>
          <w:rFonts w:asciiTheme="minorHAnsi" w:hAnsiTheme="minorHAnsi"/>
          <w:sz w:val="24"/>
          <w:szCs w:val="24"/>
          <w:lang w:val="en-US"/>
        </w:rPr>
        <w:t xml:space="preserve"> </w:t>
      </w:r>
      <w:proofErr w:type="spellStart"/>
      <w:r w:rsidRPr="006E434A">
        <w:rPr>
          <w:rFonts w:asciiTheme="minorHAnsi" w:hAnsiTheme="minorHAnsi"/>
          <w:sz w:val="24"/>
          <w:szCs w:val="24"/>
          <w:lang w:val="en-US"/>
        </w:rPr>
        <w:t>M</w:t>
      </w:r>
      <w:r>
        <w:rPr>
          <w:rFonts w:asciiTheme="minorHAnsi" w:hAnsiTheme="minorHAnsi"/>
          <w:sz w:val="24"/>
          <w:szCs w:val="24"/>
          <w:lang w:val="en-US"/>
        </w:rPr>
        <w:t>icrosystem</w:t>
      </w:r>
      <w:proofErr w:type="spellEnd"/>
      <w:r w:rsidRPr="006E434A">
        <w:rPr>
          <w:rFonts w:asciiTheme="minorHAnsi" w:hAnsiTheme="minorHAnsi"/>
          <w:sz w:val="24"/>
          <w:szCs w:val="24"/>
          <w:lang w:val="en-US"/>
        </w:rPr>
        <w:t>,</w:t>
      </w:r>
      <w:r>
        <w:rPr>
          <w:rFonts w:asciiTheme="minorHAnsi" w:hAnsiTheme="minorHAnsi"/>
          <w:sz w:val="24"/>
          <w:szCs w:val="24"/>
          <w:lang w:val="en-US"/>
        </w:rPr>
        <w:t xml:space="preserve"> </w:t>
      </w:r>
      <w:r w:rsidRPr="006E434A">
        <w:rPr>
          <w:rFonts w:asciiTheme="minorHAnsi" w:hAnsiTheme="minorHAnsi"/>
          <w:sz w:val="24"/>
          <w:szCs w:val="24"/>
          <w:lang w:val="en-US"/>
        </w:rPr>
        <w:t>I</w:t>
      </w:r>
      <w:r>
        <w:rPr>
          <w:rFonts w:asciiTheme="minorHAnsi" w:hAnsiTheme="minorHAnsi"/>
          <w:sz w:val="24"/>
          <w:szCs w:val="24"/>
          <w:lang w:val="en-US"/>
        </w:rPr>
        <w:t>nc</w:t>
      </w:r>
      <w:r w:rsidRPr="006E434A">
        <w:rPr>
          <w:rFonts w:asciiTheme="minorHAnsi" w:hAnsiTheme="minorHAnsi"/>
          <w:sz w:val="24"/>
          <w:szCs w:val="24"/>
          <w:lang w:val="en-US"/>
        </w:rPr>
        <w:t>. The network software environment (NSE), Sun Tech. Rep. Sun Microsystems, Inc., Mountain View, CA, 104, 1989</w:t>
      </w:r>
    </w:p>
    <w:p w:rsidR="00E1412B" w:rsidRPr="00E1412B" w:rsidRDefault="00E1412B" w:rsidP="000135DD">
      <w:pPr>
        <w:pStyle w:val="ListParagraph"/>
        <w:numPr>
          <w:ilvl w:val="0"/>
          <w:numId w:val="15"/>
        </w:numPr>
        <w:rPr>
          <w:rFonts w:asciiTheme="minorHAnsi" w:hAnsiTheme="minorHAnsi"/>
          <w:sz w:val="24"/>
          <w:szCs w:val="24"/>
          <w:lang w:val="en-US"/>
        </w:rPr>
      </w:pPr>
      <w:r w:rsidRPr="007C22A3">
        <w:lastRenderedPageBreak/>
        <w:t>2</w:t>
      </w:r>
      <w:r>
        <w:t>8</w:t>
      </w:r>
      <w:r w:rsidRPr="00E1412B">
        <w:t xml:space="preserve"> </w:t>
      </w:r>
      <w:r w:rsidRPr="009909AB">
        <w:t xml:space="preserve">Collins-Sussman B., Fitzpatrick, B. W., Pilato C. M., Version Control with Subversion, </w:t>
      </w:r>
      <w:r w:rsidRPr="0043675F">
        <w:t>book compiled from Revision 10945</w:t>
      </w:r>
      <w:r w:rsidRPr="009909AB">
        <w:t>, 2008</w:t>
      </w:r>
      <w:r>
        <w:t xml:space="preserve">, </w:t>
      </w:r>
      <w:r w:rsidRPr="0043675F">
        <w:t>http://svnbook.red-bean.com/en/1.0/index.html</w:t>
      </w:r>
      <w:r w:rsidRPr="009909AB">
        <w:t xml:space="preserve"> (</w:t>
      </w:r>
      <w:r w:rsidRPr="00F4336F">
        <w:t>посетен през м</w:t>
      </w:r>
      <w:r w:rsidRPr="009909AB">
        <w:t>арт 2009)</w:t>
      </w:r>
    </w:p>
    <w:p w:rsidR="00E1412B" w:rsidRPr="00E1412B" w:rsidRDefault="00E1412B" w:rsidP="000135DD">
      <w:pPr>
        <w:pStyle w:val="ListParagraph"/>
        <w:numPr>
          <w:ilvl w:val="0"/>
          <w:numId w:val="15"/>
        </w:numPr>
        <w:rPr>
          <w:rFonts w:asciiTheme="minorHAnsi" w:hAnsiTheme="minorHAnsi"/>
          <w:sz w:val="24"/>
          <w:szCs w:val="24"/>
          <w:lang w:val="en-US"/>
        </w:rPr>
      </w:pPr>
      <w:r w:rsidRPr="007C22A3">
        <w:t>7</w:t>
      </w:r>
      <w:r>
        <w:t>5</w:t>
      </w:r>
      <w:r w:rsidRPr="00E1412B">
        <w:t xml:space="preserve"> </w:t>
      </w:r>
      <w:r w:rsidRPr="009909AB">
        <w:t xml:space="preserve">Price, Derek R., CVS—concurrent versions system v1.11.22, http://ximbiot.com/cvs/manual/cvs-1.11.22/cvs.html, 2006 </w:t>
      </w:r>
      <w:r>
        <w:t xml:space="preserve"> (посетен през април 2009).</w:t>
      </w:r>
    </w:p>
    <w:p w:rsidR="00E1412B" w:rsidRPr="00E1412B" w:rsidRDefault="00E1412B" w:rsidP="000135DD">
      <w:pPr>
        <w:pStyle w:val="ListParagraph"/>
        <w:numPr>
          <w:ilvl w:val="0"/>
          <w:numId w:val="15"/>
        </w:numPr>
        <w:rPr>
          <w:rFonts w:asciiTheme="minorHAnsi" w:hAnsiTheme="minorHAnsi"/>
          <w:sz w:val="24"/>
          <w:szCs w:val="24"/>
          <w:lang w:val="en-US"/>
        </w:rPr>
      </w:pPr>
      <w:r w:rsidRPr="00F4336F">
        <w:t>41</w:t>
      </w:r>
      <w:r w:rsidRPr="00E1412B">
        <w:t xml:space="preserve"> </w:t>
      </w:r>
      <w:r w:rsidRPr="009909AB">
        <w:t>Git - Fast Version Control System, http://git-scm.com/</w:t>
      </w:r>
      <w:r w:rsidRPr="00F4336F">
        <w:t xml:space="preserve"> (посетен през януари </w:t>
      </w:r>
      <w:r w:rsidRPr="009909AB">
        <w:t>2012</w:t>
      </w:r>
      <w:r w:rsidRPr="00F4336F">
        <w:t>).</w:t>
      </w:r>
      <w:r>
        <w:rPr>
          <w:lang w:val="en-US"/>
        </w:rPr>
        <w:t xml:space="preserve"> </w:t>
      </w:r>
    </w:p>
    <w:p w:rsidR="00E1412B" w:rsidRPr="00AF6D62" w:rsidRDefault="00E1412B" w:rsidP="000135DD">
      <w:pPr>
        <w:pStyle w:val="ListParagraph"/>
        <w:numPr>
          <w:ilvl w:val="0"/>
          <w:numId w:val="15"/>
        </w:numPr>
        <w:rPr>
          <w:rFonts w:asciiTheme="minorHAnsi" w:hAnsiTheme="minorHAnsi"/>
          <w:sz w:val="24"/>
          <w:szCs w:val="24"/>
          <w:lang w:val="en-US"/>
        </w:rPr>
      </w:pPr>
      <w:r w:rsidRPr="007C22A3">
        <w:t>4</w:t>
      </w:r>
      <w:r>
        <w:t>9</w:t>
      </w:r>
      <w:r w:rsidRPr="00E1412B">
        <w:t xml:space="preserve"> </w:t>
      </w:r>
      <w:r w:rsidRPr="009909AB">
        <w:t>Jones, M. T., Version control for Linux, 2006, http://www.ibm.com/ developerworks/linux/library/l-vercon/, (</w:t>
      </w:r>
      <w:r w:rsidRPr="00F4336F">
        <w:t>посетен през</w:t>
      </w:r>
      <w:r w:rsidRPr="009909AB">
        <w:t xml:space="preserve"> </w:t>
      </w:r>
      <w:r>
        <w:t>ф</w:t>
      </w:r>
      <w:r w:rsidRPr="009909AB">
        <w:t>евруари 2009)</w:t>
      </w:r>
      <w:r>
        <w:t>.</w:t>
      </w:r>
    </w:p>
    <w:sectPr w:rsidR="00E1412B" w:rsidRPr="00AF6D62" w:rsidSect="00AD56A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762AA"/>
    <w:multiLevelType w:val="multilevel"/>
    <w:tmpl w:val="3BCC6E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FF261AC"/>
    <w:multiLevelType w:val="hybridMultilevel"/>
    <w:tmpl w:val="BB42895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19197BD9"/>
    <w:multiLevelType w:val="hybridMultilevel"/>
    <w:tmpl w:val="68782E78"/>
    <w:lvl w:ilvl="0" w:tplc="51B276C2">
      <w:start w:val="1"/>
      <w:numFmt w:val="decimal"/>
      <w:pStyle w:val="Style3"/>
      <w:lvlText w:val="Consequence %1."/>
      <w:lvlJc w:val="left"/>
      <w:pPr>
        <w:ind w:left="360"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3">
    <w:nsid w:val="1C0A642A"/>
    <w:multiLevelType w:val="hybridMultilevel"/>
    <w:tmpl w:val="DD4C4FC0"/>
    <w:lvl w:ilvl="0" w:tplc="0402000F">
      <w:start w:val="1"/>
      <w:numFmt w:val="decimal"/>
      <w:lvlText w:val="%1."/>
      <w:lvlJc w:val="left"/>
      <w:pPr>
        <w:ind w:left="1635" w:hanging="360"/>
      </w:pPr>
    </w:lvl>
    <w:lvl w:ilvl="1" w:tplc="04020019">
      <w:start w:val="1"/>
      <w:numFmt w:val="lowerLetter"/>
      <w:lvlText w:val="%2."/>
      <w:lvlJc w:val="left"/>
      <w:pPr>
        <w:ind w:left="2355" w:hanging="360"/>
      </w:pPr>
    </w:lvl>
    <w:lvl w:ilvl="2" w:tplc="0402001B">
      <w:start w:val="1"/>
      <w:numFmt w:val="lowerRoman"/>
      <w:lvlText w:val="%3."/>
      <w:lvlJc w:val="right"/>
      <w:pPr>
        <w:ind w:left="3075" w:hanging="180"/>
      </w:pPr>
    </w:lvl>
    <w:lvl w:ilvl="3" w:tplc="0402000F">
      <w:start w:val="1"/>
      <w:numFmt w:val="decimal"/>
      <w:lvlText w:val="%4."/>
      <w:lvlJc w:val="left"/>
      <w:pPr>
        <w:ind w:left="3795" w:hanging="360"/>
      </w:pPr>
    </w:lvl>
    <w:lvl w:ilvl="4" w:tplc="04020019">
      <w:start w:val="1"/>
      <w:numFmt w:val="lowerLetter"/>
      <w:lvlText w:val="%5."/>
      <w:lvlJc w:val="left"/>
      <w:pPr>
        <w:ind w:left="4515" w:hanging="360"/>
      </w:pPr>
    </w:lvl>
    <w:lvl w:ilvl="5" w:tplc="0402001B">
      <w:start w:val="1"/>
      <w:numFmt w:val="lowerRoman"/>
      <w:lvlText w:val="%6."/>
      <w:lvlJc w:val="right"/>
      <w:pPr>
        <w:ind w:left="5235" w:hanging="180"/>
      </w:pPr>
    </w:lvl>
    <w:lvl w:ilvl="6" w:tplc="0402000F">
      <w:start w:val="1"/>
      <w:numFmt w:val="decimal"/>
      <w:lvlText w:val="%7."/>
      <w:lvlJc w:val="left"/>
      <w:pPr>
        <w:ind w:left="5955" w:hanging="360"/>
      </w:pPr>
    </w:lvl>
    <w:lvl w:ilvl="7" w:tplc="04020019">
      <w:start w:val="1"/>
      <w:numFmt w:val="lowerLetter"/>
      <w:lvlText w:val="%8."/>
      <w:lvlJc w:val="left"/>
      <w:pPr>
        <w:ind w:left="6675" w:hanging="360"/>
      </w:pPr>
    </w:lvl>
    <w:lvl w:ilvl="8" w:tplc="0402001B">
      <w:start w:val="1"/>
      <w:numFmt w:val="lowerRoman"/>
      <w:lvlText w:val="%9."/>
      <w:lvlJc w:val="right"/>
      <w:pPr>
        <w:ind w:left="7395" w:hanging="180"/>
      </w:pPr>
    </w:lvl>
  </w:abstractNum>
  <w:abstractNum w:abstractNumId="4">
    <w:nsid w:val="29055FCB"/>
    <w:multiLevelType w:val="hybridMultilevel"/>
    <w:tmpl w:val="DD4C4FC0"/>
    <w:lvl w:ilvl="0" w:tplc="0402000F">
      <w:start w:val="1"/>
      <w:numFmt w:val="decimal"/>
      <w:lvlText w:val="%1."/>
      <w:lvlJc w:val="left"/>
      <w:pPr>
        <w:ind w:left="1635" w:hanging="360"/>
      </w:pPr>
    </w:lvl>
    <w:lvl w:ilvl="1" w:tplc="04020019">
      <w:start w:val="1"/>
      <w:numFmt w:val="lowerLetter"/>
      <w:lvlText w:val="%2."/>
      <w:lvlJc w:val="left"/>
      <w:pPr>
        <w:ind w:left="2355" w:hanging="360"/>
      </w:pPr>
    </w:lvl>
    <w:lvl w:ilvl="2" w:tplc="0402001B">
      <w:start w:val="1"/>
      <w:numFmt w:val="lowerRoman"/>
      <w:lvlText w:val="%3."/>
      <w:lvlJc w:val="right"/>
      <w:pPr>
        <w:ind w:left="3075" w:hanging="180"/>
      </w:pPr>
    </w:lvl>
    <w:lvl w:ilvl="3" w:tplc="0402000F">
      <w:start w:val="1"/>
      <w:numFmt w:val="decimal"/>
      <w:lvlText w:val="%4."/>
      <w:lvlJc w:val="left"/>
      <w:pPr>
        <w:ind w:left="3795" w:hanging="360"/>
      </w:pPr>
    </w:lvl>
    <w:lvl w:ilvl="4" w:tplc="04020019">
      <w:start w:val="1"/>
      <w:numFmt w:val="lowerLetter"/>
      <w:lvlText w:val="%5."/>
      <w:lvlJc w:val="left"/>
      <w:pPr>
        <w:ind w:left="4515" w:hanging="360"/>
      </w:pPr>
    </w:lvl>
    <w:lvl w:ilvl="5" w:tplc="0402001B">
      <w:start w:val="1"/>
      <w:numFmt w:val="lowerRoman"/>
      <w:lvlText w:val="%6."/>
      <w:lvlJc w:val="right"/>
      <w:pPr>
        <w:ind w:left="5235" w:hanging="180"/>
      </w:pPr>
    </w:lvl>
    <w:lvl w:ilvl="6" w:tplc="0402000F">
      <w:start w:val="1"/>
      <w:numFmt w:val="decimal"/>
      <w:lvlText w:val="%7."/>
      <w:lvlJc w:val="left"/>
      <w:pPr>
        <w:ind w:left="5955" w:hanging="360"/>
      </w:pPr>
    </w:lvl>
    <w:lvl w:ilvl="7" w:tplc="04020019">
      <w:start w:val="1"/>
      <w:numFmt w:val="lowerLetter"/>
      <w:lvlText w:val="%8."/>
      <w:lvlJc w:val="left"/>
      <w:pPr>
        <w:ind w:left="6675" w:hanging="360"/>
      </w:pPr>
    </w:lvl>
    <w:lvl w:ilvl="8" w:tplc="0402001B">
      <w:start w:val="1"/>
      <w:numFmt w:val="lowerRoman"/>
      <w:lvlText w:val="%9."/>
      <w:lvlJc w:val="right"/>
      <w:pPr>
        <w:ind w:left="7395" w:hanging="180"/>
      </w:pPr>
    </w:lvl>
  </w:abstractNum>
  <w:abstractNum w:abstractNumId="5">
    <w:nsid w:val="2B0F2743"/>
    <w:multiLevelType w:val="hybridMultilevel"/>
    <w:tmpl w:val="0B32FC60"/>
    <w:lvl w:ilvl="0" w:tplc="5DB0957A">
      <w:start w:val="1"/>
      <w:numFmt w:val="decimal"/>
      <w:pStyle w:val="Style2"/>
      <w:lvlText w:val="Definition %1."/>
      <w:lvlJc w:val="left"/>
      <w:pPr>
        <w:ind w:left="360"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6">
    <w:nsid w:val="32D55D0E"/>
    <w:multiLevelType w:val="multilevel"/>
    <w:tmpl w:val="79C63016"/>
    <w:styleLink w:val="Doct"/>
    <w:lvl w:ilvl="0">
      <w:start w:val="1"/>
      <w:numFmt w:val="decimal"/>
      <w:pStyle w:val="Heading1"/>
      <w:lvlText w:val="%1."/>
      <w:lvlJc w:val="left"/>
      <w:pPr>
        <w:ind w:left="3763" w:hanging="360"/>
      </w:pPr>
      <w:rPr>
        <w:rFonts w:hint="default"/>
      </w:rPr>
    </w:lvl>
    <w:lvl w:ilvl="1">
      <w:start w:val="1"/>
      <w:numFmt w:val="decimal"/>
      <w:pStyle w:val="Heading2"/>
      <w:lvlText w:val="%1.%2."/>
      <w:lvlJc w:val="left"/>
      <w:pPr>
        <w:ind w:left="792" w:hanging="435"/>
      </w:pPr>
      <w:rPr>
        <w:rFonts w:hint="default"/>
      </w:rPr>
    </w:lvl>
    <w:lvl w:ilvl="2">
      <w:start w:val="1"/>
      <w:numFmt w:val="decimal"/>
      <w:pStyle w:val="Heading3"/>
      <w:lvlText w:val="%1.%2.%3."/>
      <w:lvlJc w:val="left"/>
      <w:pPr>
        <w:ind w:left="1224" w:hanging="657"/>
      </w:pPr>
      <w:rPr>
        <w:rFonts w:hint="default"/>
      </w:rPr>
    </w:lvl>
    <w:lvl w:ilvl="3">
      <w:start w:val="1"/>
      <w:numFmt w:val="decimal"/>
      <w:pStyle w:val="Heading4"/>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48A35A73"/>
    <w:multiLevelType w:val="hybridMultilevel"/>
    <w:tmpl w:val="79F4EB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49557ABD"/>
    <w:multiLevelType w:val="hybridMultilevel"/>
    <w:tmpl w:val="0EA2D1EE"/>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9">
    <w:nsid w:val="527E7FF3"/>
    <w:multiLevelType w:val="hybridMultilevel"/>
    <w:tmpl w:val="C0B0C072"/>
    <w:lvl w:ilvl="0" w:tplc="0409000F">
      <w:start w:val="1"/>
      <w:numFmt w:val="decimal"/>
      <w:lvlText w:val="%1."/>
      <w:lvlJc w:val="left"/>
      <w:pPr>
        <w:tabs>
          <w:tab w:val="num" w:pos="1571"/>
        </w:tabs>
        <w:ind w:left="1571" w:hanging="360"/>
      </w:pPr>
    </w:lvl>
    <w:lvl w:ilvl="1" w:tplc="04090019">
      <w:start w:val="1"/>
      <w:numFmt w:val="lowerLetter"/>
      <w:lvlText w:val="%2."/>
      <w:lvlJc w:val="left"/>
      <w:pPr>
        <w:tabs>
          <w:tab w:val="num" w:pos="2291"/>
        </w:tabs>
        <w:ind w:left="2291" w:hanging="360"/>
      </w:pPr>
    </w:lvl>
    <w:lvl w:ilvl="2" w:tplc="0409001B">
      <w:start w:val="1"/>
      <w:numFmt w:val="lowerRoman"/>
      <w:lvlText w:val="%3."/>
      <w:lvlJc w:val="right"/>
      <w:pPr>
        <w:tabs>
          <w:tab w:val="num" w:pos="3011"/>
        </w:tabs>
        <w:ind w:left="3011" w:hanging="180"/>
      </w:pPr>
    </w:lvl>
    <w:lvl w:ilvl="3" w:tplc="0409000F">
      <w:start w:val="1"/>
      <w:numFmt w:val="decimal"/>
      <w:lvlText w:val="%4."/>
      <w:lvlJc w:val="left"/>
      <w:pPr>
        <w:tabs>
          <w:tab w:val="num" w:pos="3731"/>
        </w:tabs>
        <w:ind w:left="3731" w:hanging="360"/>
      </w:pPr>
    </w:lvl>
    <w:lvl w:ilvl="4" w:tplc="04090019">
      <w:start w:val="1"/>
      <w:numFmt w:val="lowerLetter"/>
      <w:lvlText w:val="%5."/>
      <w:lvlJc w:val="left"/>
      <w:pPr>
        <w:tabs>
          <w:tab w:val="num" w:pos="4451"/>
        </w:tabs>
        <w:ind w:left="4451" w:hanging="360"/>
      </w:pPr>
    </w:lvl>
    <w:lvl w:ilvl="5" w:tplc="0409001B">
      <w:start w:val="1"/>
      <w:numFmt w:val="lowerRoman"/>
      <w:lvlText w:val="%6."/>
      <w:lvlJc w:val="right"/>
      <w:pPr>
        <w:tabs>
          <w:tab w:val="num" w:pos="5171"/>
        </w:tabs>
        <w:ind w:left="5171" w:hanging="180"/>
      </w:pPr>
    </w:lvl>
    <w:lvl w:ilvl="6" w:tplc="0409000F">
      <w:start w:val="1"/>
      <w:numFmt w:val="decimal"/>
      <w:lvlText w:val="%7."/>
      <w:lvlJc w:val="left"/>
      <w:pPr>
        <w:tabs>
          <w:tab w:val="num" w:pos="5891"/>
        </w:tabs>
        <w:ind w:left="5891" w:hanging="360"/>
      </w:pPr>
    </w:lvl>
    <w:lvl w:ilvl="7" w:tplc="04090019">
      <w:start w:val="1"/>
      <w:numFmt w:val="lowerLetter"/>
      <w:lvlText w:val="%8."/>
      <w:lvlJc w:val="left"/>
      <w:pPr>
        <w:tabs>
          <w:tab w:val="num" w:pos="6611"/>
        </w:tabs>
        <w:ind w:left="6611" w:hanging="360"/>
      </w:pPr>
    </w:lvl>
    <w:lvl w:ilvl="8" w:tplc="0409001B">
      <w:start w:val="1"/>
      <w:numFmt w:val="lowerRoman"/>
      <w:lvlText w:val="%9."/>
      <w:lvlJc w:val="right"/>
      <w:pPr>
        <w:tabs>
          <w:tab w:val="num" w:pos="7331"/>
        </w:tabs>
        <w:ind w:left="7331" w:hanging="180"/>
      </w:pPr>
    </w:lvl>
  </w:abstractNum>
  <w:abstractNum w:abstractNumId="10">
    <w:nsid w:val="5AFC4EB1"/>
    <w:multiLevelType w:val="hybridMultilevel"/>
    <w:tmpl w:val="066A9354"/>
    <w:lvl w:ilvl="0" w:tplc="0409000F">
      <w:start w:val="1"/>
      <w:numFmt w:val="decimal"/>
      <w:lvlText w:val="%1."/>
      <w:lvlJc w:val="left"/>
      <w:pPr>
        <w:tabs>
          <w:tab w:val="num" w:pos="1571"/>
        </w:tabs>
        <w:ind w:left="1571" w:hanging="360"/>
      </w:pPr>
    </w:lvl>
    <w:lvl w:ilvl="1" w:tplc="635C3ACA">
      <w:numFmt w:val="bullet"/>
      <w:lvlText w:val="•"/>
      <w:lvlJc w:val="left"/>
      <w:pPr>
        <w:ind w:left="2486" w:hanging="555"/>
      </w:pPr>
      <w:rPr>
        <w:rFonts w:ascii="Arial" w:eastAsia="Times New Roman" w:hAnsi="Arial" w:hint="default"/>
      </w:rPr>
    </w:lvl>
    <w:lvl w:ilvl="2" w:tplc="0409001B">
      <w:start w:val="1"/>
      <w:numFmt w:val="lowerRoman"/>
      <w:lvlText w:val="%3."/>
      <w:lvlJc w:val="right"/>
      <w:pPr>
        <w:tabs>
          <w:tab w:val="num" w:pos="3011"/>
        </w:tabs>
        <w:ind w:left="3011" w:hanging="180"/>
      </w:pPr>
    </w:lvl>
    <w:lvl w:ilvl="3" w:tplc="0409000F">
      <w:start w:val="1"/>
      <w:numFmt w:val="decimal"/>
      <w:lvlText w:val="%4."/>
      <w:lvlJc w:val="left"/>
      <w:pPr>
        <w:tabs>
          <w:tab w:val="num" w:pos="3731"/>
        </w:tabs>
        <w:ind w:left="3731" w:hanging="360"/>
      </w:pPr>
    </w:lvl>
    <w:lvl w:ilvl="4" w:tplc="04090019">
      <w:start w:val="1"/>
      <w:numFmt w:val="lowerLetter"/>
      <w:lvlText w:val="%5."/>
      <w:lvlJc w:val="left"/>
      <w:pPr>
        <w:tabs>
          <w:tab w:val="num" w:pos="4451"/>
        </w:tabs>
        <w:ind w:left="4451" w:hanging="360"/>
      </w:pPr>
    </w:lvl>
    <w:lvl w:ilvl="5" w:tplc="0409001B">
      <w:start w:val="1"/>
      <w:numFmt w:val="lowerRoman"/>
      <w:lvlText w:val="%6."/>
      <w:lvlJc w:val="right"/>
      <w:pPr>
        <w:tabs>
          <w:tab w:val="num" w:pos="5171"/>
        </w:tabs>
        <w:ind w:left="5171" w:hanging="180"/>
      </w:pPr>
    </w:lvl>
    <w:lvl w:ilvl="6" w:tplc="0409000F">
      <w:start w:val="1"/>
      <w:numFmt w:val="decimal"/>
      <w:lvlText w:val="%7."/>
      <w:lvlJc w:val="left"/>
      <w:pPr>
        <w:tabs>
          <w:tab w:val="num" w:pos="5891"/>
        </w:tabs>
        <w:ind w:left="5891" w:hanging="360"/>
      </w:pPr>
    </w:lvl>
    <w:lvl w:ilvl="7" w:tplc="04090019">
      <w:start w:val="1"/>
      <w:numFmt w:val="lowerLetter"/>
      <w:lvlText w:val="%8."/>
      <w:lvlJc w:val="left"/>
      <w:pPr>
        <w:tabs>
          <w:tab w:val="num" w:pos="6611"/>
        </w:tabs>
        <w:ind w:left="6611" w:hanging="360"/>
      </w:pPr>
    </w:lvl>
    <w:lvl w:ilvl="8" w:tplc="0409001B">
      <w:start w:val="1"/>
      <w:numFmt w:val="lowerRoman"/>
      <w:lvlText w:val="%9."/>
      <w:lvlJc w:val="right"/>
      <w:pPr>
        <w:tabs>
          <w:tab w:val="num" w:pos="7331"/>
        </w:tabs>
        <w:ind w:left="7331" w:hanging="180"/>
      </w:pPr>
    </w:lvl>
  </w:abstractNum>
  <w:abstractNum w:abstractNumId="11">
    <w:nsid w:val="5F340D60"/>
    <w:multiLevelType w:val="hybridMultilevel"/>
    <w:tmpl w:val="52365B7A"/>
    <w:lvl w:ilvl="0" w:tplc="5CB4FC0E">
      <w:start w:val="1"/>
      <w:numFmt w:val="decimal"/>
      <w:pStyle w:val="Style4"/>
      <w:lvlText w:val="Principle %1."/>
      <w:lvlJc w:val="left"/>
      <w:pPr>
        <w:ind w:left="360" w:hanging="360"/>
      </w:pPr>
      <w:rPr>
        <w:rFonts w:hint="default"/>
        <w:b/>
        <w:bCs/>
      </w:rPr>
    </w:lvl>
    <w:lvl w:ilvl="1" w:tplc="04090001">
      <w:start w:val="1"/>
      <w:numFmt w:val="bullet"/>
      <w:lvlText w:val=""/>
      <w:lvlJc w:val="left"/>
      <w:pPr>
        <w:tabs>
          <w:tab w:val="num" w:pos="2291"/>
        </w:tabs>
        <w:ind w:left="2291" w:hanging="360"/>
      </w:pPr>
      <w:rPr>
        <w:rFonts w:ascii="Symbol" w:hAnsi="Symbol" w:cs="Symbol" w:hint="default"/>
      </w:rPr>
    </w:lvl>
    <w:lvl w:ilvl="2" w:tplc="0409001B">
      <w:start w:val="1"/>
      <w:numFmt w:val="lowerRoman"/>
      <w:lvlText w:val="%3."/>
      <w:lvlJc w:val="right"/>
      <w:pPr>
        <w:tabs>
          <w:tab w:val="num" w:pos="3011"/>
        </w:tabs>
        <w:ind w:left="3011" w:hanging="180"/>
      </w:pPr>
    </w:lvl>
    <w:lvl w:ilvl="3" w:tplc="0409000F">
      <w:start w:val="1"/>
      <w:numFmt w:val="decimal"/>
      <w:lvlText w:val="%4."/>
      <w:lvlJc w:val="left"/>
      <w:pPr>
        <w:tabs>
          <w:tab w:val="num" w:pos="3731"/>
        </w:tabs>
        <w:ind w:left="3731" w:hanging="360"/>
      </w:pPr>
    </w:lvl>
    <w:lvl w:ilvl="4" w:tplc="04090019">
      <w:start w:val="1"/>
      <w:numFmt w:val="lowerLetter"/>
      <w:lvlText w:val="%5."/>
      <w:lvlJc w:val="left"/>
      <w:pPr>
        <w:tabs>
          <w:tab w:val="num" w:pos="4451"/>
        </w:tabs>
        <w:ind w:left="4451" w:hanging="360"/>
      </w:pPr>
    </w:lvl>
    <w:lvl w:ilvl="5" w:tplc="0409001B">
      <w:start w:val="1"/>
      <w:numFmt w:val="lowerRoman"/>
      <w:lvlText w:val="%6."/>
      <w:lvlJc w:val="right"/>
      <w:pPr>
        <w:tabs>
          <w:tab w:val="num" w:pos="5171"/>
        </w:tabs>
        <w:ind w:left="5171" w:hanging="180"/>
      </w:pPr>
    </w:lvl>
    <w:lvl w:ilvl="6" w:tplc="0409000F">
      <w:start w:val="1"/>
      <w:numFmt w:val="decimal"/>
      <w:lvlText w:val="%7."/>
      <w:lvlJc w:val="left"/>
      <w:pPr>
        <w:tabs>
          <w:tab w:val="num" w:pos="5891"/>
        </w:tabs>
        <w:ind w:left="5891" w:hanging="360"/>
      </w:pPr>
    </w:lvl>
    <w:lvl w:ilvl="7" w:tplc="04090019">
      <w:start w:val="1"/>
      <w:numFmt w:val="lowerLetter"/>
      <w:lvlText w:val="%8."/>
      <w:lvlJc w:val="left"/>
      <w:pPr>
        <w:tabs>
          <w:tab w:val="num" w:pos="6611"/>
        </w:tabs>
        <w:ind w:left="6611" w:hanging="360"/>
      </w:pPr>
    </w:lvl>
    <w:lvl w:ilvl="8" w:tplc="0409001B">
      <w:start w:val="1"/>
      <w:numFmt w:val="lowerRoman"/>
      <w:lvlText w:val="%9."/>
      <w:lvlJc w:val="right"/>
      <w:pPr>
        <w:tabs>
          <w:tab w:val="num" w:pos="7331"/>
        </w:tabs>
        <w:ind w:left="7331" w:hanging="180"/>
      </w:pPr>
    </w:lvl>
  </w:abstractNum>
  <w:abstractNum w:abstractNumId="12">
    <w:nsid w:val="653145EB"/>
    <w:multiLevelType w:val="hybridMultilevel"/>
    <w:tmpl w:val="006C86FA"/>
    <w:lvl w:ilvl="0" w:tplc="04090001">
      <w:start w:val="1"/>
      <w:numFmt w:val="bullet"/>
      <w:lvlText w:val=""/>
      <w:lvlJc w:val="left"/>
      <w:pPr>
        <w:tabs>
          <w:tab w:val="num" w:pos="1571"/>
        </w:tabs>
        <w:ind w:left="1571" w:hanging="360"/>
      </w:pPr>
      <w:rPr>
        <w:rFonts w:ascii="Symbol" w:hAnsi="Symbol" w:cs="Symbol" w:hint="default"/>
      </w:rPr>
    </w:lvl>
    <w:lvl w:ilvl="1" w:tplc="04090001">
      <w:start w:val="1"/>
      <w:numFmt w:val="bullet"/>
      <w:lvlText w:val=""/>
      <w:lvlJc w:val="left"/>
      <w:pPr>
        <w:tabs>
          <w:tab w:val="num" w:pos="2291"/>
        </w:tabs>
        <w:ind w:left="2291" w:hanging="360"/>
      </w:pPr>
      <w:rPr>
        <w:rFonts w:ascii="Symbol" w:hAnsi="Symbol" w:hint="default"/>
      </w:rPr>
    </w:lvl>
    <w:lvl w:ilvl="2" w:tplc="04090005">
      <w:start w:val="1"/>
      <w:numFmt w:val="bullet"/>
      <w:lvlText w:val=""/>
      <w:lvlJc w:val="left"/>
      <w:pPr>
        <w:tabs>
          <w:tab w:val="num" w:pos="3011"/>
        </w:tabs>
        <w:ind w:left="3011" w:hanging="360"/>
      </w:pPr>
      <w:rPr>
        <w:rFonts w:ascii="Wingdings" w:hAnsi="Wingdings" w:cs="Wingdings" w:hint="default"/>
      </w:rPr>
    </w:lvl>
    <w:lvl w:ilvl="3" w:tplc="04090001">
      <w:start w:val="1"/>
      <w:numFmt w:val="bullet"/>
      <w:lvlText w:val=""/>
      <w:lvlJc w:val="left"/>
      <w:pPr>
        <w:tabs>
          <w:tab w:val="num" w:pos="3731"/>
        </w:tabs>
        <w:ind w:left="3731" w:hanging="360"/>
      </w:pPr>
      <w:rPr>
        <w:rFonts w:ascii="Symbol" w:hAnsi="Symbol" w:cs="Symbol" w:hint="default"/>
      </w:rPr>
    </w:lvl>
    <w:lvl w:ilvl="4" w:tplc="04090003">
      <w:start w:val="1"/>
      <w:numFmt w:val="bullet"/>
      <w:lvlText w:val="o"/>
      <w:lvlJc w:val="left"/>
      <w:pPr>
        <w:tabs>
          <w:tab w:val="num" w:pos="4451"/>
        </w:tabs>
        <w:ind w:left="4451" w:hanging="360"/>
      </w:pPr>
      <w:rPr>
        <w:rFonts w:ascii="Courier New" w:hAnsi="Courier New" w:cs="Courier New" w:hint="default"/>
      </w:rPr>
    </w:lvl>
    <w:lvl w:ilvl="5" w:tplc="04090005">
      <w:start w:val="1"/>
      <w:numFmt w:val="bullet"/>
      <w:lvlText w:val=""/>
      <w:lvlJc w:val="left"/>
      <w:pPr>
        <w:tabs>
          <w:tab w:val="num" w:pos="5171"/>
        </w:tabs>
        <w:ind w:left="5171" w:hanging="360"/>
      </w:pPr>
      <w:rPr>
        <w:rFonts w:ascii="Wingdings" w:hAnsi="Wingdings" w:cs="Wingdings" w:hint="default"/>
      </w:rPr>
    </w:lvl>
    <w:lvl w:ilvl="6" w:tplc="04090001">
      <w:start w:val="1"/>
      <w:numFmt w:val="bullet"/>
      <w:lvlText w:val=""/>
      <w:lvlJc w:val="left"/>
      <w:pPr>
        <w:tabs>
          <w:tab w:val="num" w:pos="5891"/>
        </w:tabs>
        <w:ind w:left="5891" w:hanging="360"/>
      </w:pPr>
      <w:rPr>
        <w:rFonts w:ascii="Symbol" w:hAnsi="Symbol" w:cs="Symbol" w:hint="default"/>
      </w:rPr>
    </w:lvl>
    <w:lvl w:ilvl="7" w:tplc="04090003">
      <w:start w:val="1"/>
      <w:numFmt w:val="bullet"/>
      <w:lvlText w:val="o"/>
      <w:lvlJc w:val="left"/>
      <w:pPr>
        <w:tabs>
          <w:tab w:val="num" w:pos="6611"/>
        </w:tabs>
        <w:ind w:left="6611" w:hanging="360"/>
      </w:pPr>
      <w:rPr>
        <w:rFonts w:ascii="Courier New" w:hAnsi="Courier New" w:cs="Courier New" w:hint="default"/>
      </w:rPr>
    </w:lvl>
    <w:lvl w:ilvl="8" w:tplc="04090005">
      <w:start w:val="1"/>
      <w:numFmt w:val="bullet"/>
      <w:lvlText w:val=""/>
      <w:lvlJc w:val="left"/>
      <w:pPr>
        <w:tabs>
          <w:tab w:val="num" w:pos="7331"/>
        </w:tabs>
        <w:ind w:left="7331" w:hanging="360"/>
      </w:pPr>
      <w:rPr>
        <w:rFonts w:ascii="Wingdings" w:hAnsi="Wingdings" w:cs="Wingdings" w:hint="default"/>
      </w:rPr>
    </w:lvl>
  </w:abstractNum>
  <w:abstractNum w:abstractNumId="13">
    <w:nsid w:val="681F4721"/>
    <w:multiLevelType w:val="hybridMultilevel"/>
    <w:tmpl w:val="5AD0416C"/>
    <w:lvl w:ilvl="0" w:tplc="59849F8C">
      <w:start w:val="1"/>
      <w:numFmt w:val="decimal"/>
      <w:pStyle w:val="Style1"/>
      <w:lvlText w:val="Rule %1."/>
      <w:lvlJc w:val="left"/>
      <w:pPr>
        <w:ind w:left="360"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14">
    <w:nsid w:val="7BDA2251"/>
    <w:multiLevelType w:val="hybridMultilevel"/>
    <w:tmpl w:val="6C8C9270"/>
    <w:lvl w:ilvl="0" w:tplc="6D6E840A">
      <w:start w:val="1"/>
      <w:numFmt w:val="decimal"/>
      <w:pStyle w:val="StyleCaption11p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lvlOverride w:ilvl="0">
      <w:lvl w:ilvl="0">
        <w:start w:val="1"/>
        <w:numFmt w:val="decimal"/>
        <w:pStyle w:val="Heading1"/>
        <w:lvlText w:val="%1."/>
        <w:lvlJc w:val="left"/>
        <w:pPr>
          <w:ind w:left="3763" w:hanging="360"/>
        </w:pPr>
        <w:rPr>
          <w:rFonts w:hint="default"/>
        </w:rPr>
      </w:lvl>
    </w:lvlOverride>
    <w:lvlOverride w:ilvl="1">
      <w:lvl w:ilvl="1">
        <w:start w:val="1"/>
        <w:numFmt w:val="decimal"/>
        <w:pStyle w:val="Heading2"/>
        <w:lvlText w:val="%1.%2."/>
        <w:lvlJc w:val="left"/>
        <w:pPr>
          <w:ind w:left="792" w:hanging="435"/>
        </w:pPr>
        <w:rPr>
          <w:rFonts w:hint="default"/>
        </w:rPr>
      </w:lvl>
    </w:lvlOverride>
    <w:lvlOverride w:ilvl="2">
      <w:lvl w:ilvl="2">
        <w:start w:val="1"/>
        <w:numFmt w:val="decimal"/>
        <w:pStyle w:val="Heading3"/>
        <w:lvlText w:val="%1.%2.%3."/>
        <w:lvlJc w:val="left"/>
        <w:pPr>
          <w:ind w:left="1224" w:hanging="657"/>
        </w:pPr>
        <w:rPr>
          <w:rFonts w:hint="default"/>
        </w:rPr>
      </w:lvl>
    </w:lvlOverride>
    <w:lvlOverride w:ilvl="3">
      <w:lvl w:ilvl="3">
        <w:start w:val="1"/>
        <w:numFmt w:val="decimal"/>
        <w:pStyle w:val="Heading4"/>
        <w:lvlText w:val="%1.%2.%3.%4."/>
        <w:lvlJc w:val="left"/>
        <w:pPr>
          <w:ind w:left="1728" w:hanging="1161"/>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
    <w:abstractNumId w:val="12"/>
  </w:num>
  <w:num w:numId="3">
    <w:abstractNumId w:val="2"/>
  </w:num>
  <w:num w:numId="4">
    <w:abstractNumId w:val="5"/>
  </w:num>
  <w:num w:numId="5">
    <w:abstractNumId w:val="13"/>
  </w:num>
  <w:num w:numId="6">
    <w:abstractNumId w:val="0"/>
  </w:num>
  <w:num w:numId="7">
    <w:abstractNumId w:val="11"/>
  </w:num>
  <w:num w:numId="8">
    <w:abstractNumId w:val="8"/>
  </w:num>
  <w:num w:numId="9">
    <w:abstractNumId w:val="3"/>
  </w:num>
  <w:num w:numId="10">
    <w:abstractNumId w:val="4"/>
  </w:num>
  <w:num w:numId="11">
    <w:abstractNumId w:val="6"/>
  </w:num>
  <w:num w:numId="12">
    <w:abstractNumId w:val="7"/>
  </w:num>
  <w:num w:numId="13">
    <w:abstractNumId w:val="6"/>
    <w:lvlOverride w:ilvl="0">
      <w:startOverride w:val="1"/>
      <w:lvl w:ilvl="0">
        <w:start w:val="1"/>
        <w:numFmt w:val="decimal"/>
        <w:pStyle w:val="Heading1"/>
        <w:lvlText w:val="%1."/>
        <w:lvlJc w:val="left"/>
        <w:pPr>
          <w:ind w:left="3763" w:hanging="360"/>
        </w:pPr>
        <w:rPr>
          <w:rFonts w:hint="default"/>
        </w:rPr>
      </w:lvl>
    </w:lvlOverride>
    <w:lvlOverride w:ilvl="1">
      <w:startOverride w:val="1"/>
      <w:lvl w:ilvl="1">
        <w:start w:val="1"/>
        <w:numFmt w:val="decimal"/>
        <w:pStyle w:val="Heading2"/>
        <w:lvlText w:val="%1.%2."/>
        <w:lvlJc w:val="left"/>
        <w:pPr>
          <w:ind w:left="792" w:hanging="435"/>
        </w:pPr>
        <w:rPr>
          <w:rFonts w:hint="default"/>
        </w:rPr>
      </w:lvl>
    </w:lvlOverride>
    <w:lvlOverride w:ilvl="2">
      <w:startOverride w:val="1"/>
      <w:lvl w:ilvl="2">
        <w:start w:val="1"/>
        <w:numFmt w:val="decimal"/>
        <w:pStyle w:val="Heading3"/>
        <w:lvlText w:val="%1.%2.%3."/>
        <w:lvlJc w:val="left"/>
        <w:pPr>
          <w:ind w:left="1224" w:hanging="657"/>
        </w:pPr>
        <w:rPr>
          <w:rFonts w:hint="default"/>
        </w:rPr>
      </w:lvl>
    </w:lvlOverride>
    <w:lvlOverride w:ilvl="3">
      <w:startOverride w:val="1"/>
      <w:lvl w:ilvl="3">
        <w:start w:val="1"/>
        <w:numFmt w:val="decimal"/>
        <w:pStyle w:val="Heading4"/>
        <w:lvlText w:val="%1.%2.%3.%4."/>
        <w:lvlJc w:val="left"/>
        <w:pPr>
          <w:ind w:left="1728" w:hanging="1161"/>
        </w:pPr>
        <w:rPr>
          <w:rFonts w:hint="default"/>
        </w:rPr>
      </w:lvl>
    </w:lvlOverride>
    <w:lvlOverride w:ilvl="4">
      <w:startOverride w:val="1"/>
      <w:lvl w:ilvl="4">
        <w:start w:val="1"/>
        <w:numFmt w:val="decimal"/>
        <w:lvlText w:val="%1.%2.%3.%4.%5."/>
        <w:lvlJc w:val="left"/>
        <w:pPr>
          <w:ind w:left="2232" w:hanging="792"/>
        </w:pPr>
        <w:rPr>
          <w:rFonts w:hint="default"/>
        </w:rPr>
      </w:lvl>
    </w:lvlOverride>
    <w:lvlOverride w:ilvl="5">
      <w:startOverride w:val="1"/>
      <w:lvl w:ilvl="5">
        <w:start w:val="1"/>
        <w:numFmt w:val="decimal"/>
        <w:lvlText w:val="%1.%2.%3.%4.%5.%6."/>
        <w:lvlJc w:val="left"/>
        <w:pPr>
          <w:ind w:left="2736" w:hanging="936"/>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14">
    <w:abstractNumId w:val="14"/>
  </w:num>
  <w:num w:numId="15">
    <w:abstractNumId w:val="1"/>
  </w:num>
  <w:num w:numId="16">
    <w:abstractNumId w:val="10"/>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60387"/>
    <w:rsid w:val="000135DD"/>
    <w:rsid w:val="00021600"/>
    <w:rsid w:val="0002357E"/>
    <w:rsid w:val="00084CE3"/>
    <w:rsid w:val="000913C9"/>
    <w:rsid w:val="000914FA"/>
    <w:rsid w:val="000978B0"/>
    <w:rsid w:val="000A2631"/>
    <w:rsid w:val="000C1349"/>
    <w:rsid w:val="000D6C81"/>
    <w:rsid w:val="000E5B24"/>
    <w:rsid w:val="000E71D7"/>
    <w:rsid w:val="000F5A06"/>
    <w:rsid w:val="001019D8"/>
    <w:rsid w:val="00137FBC"/>
    <w:rsid w:val="00151871"/>
    <w:rsid w:val="001B547C"/>
    <w:rsid w:val="001E47C5"/>
    <w:rsid w:val="00204074"/>
    <w:rsid w:val="00210224"/>
    <w:rsid w:val="00240794"/>
    <w:rsid w:val="00247753"/>
    <w:rsid w:val="00247DC8"/>
    <w:rsid w:val="00281AE0"/>
    <w:rsid w:val="002A5AE1"/>
    <w:rsid w:val="002D28CE"/>
    <w:rsid w:val="002D79F3"/>
    <w:rsid w:val="002F3E47"/>
    <w:rsid w:val="003421AA"/>
    <w:rsid w:val="00357A41"/>
    <w:rsid w:val="00385644"/>
    <w:rsid w:val="00391E81"/>
    <w:rsid w:val="003C65DC"/>
    <w:rsid w:val="003E16D0"/>
    <w:rsid w:val="003F61C8"/>
    <w:rsid w:val="004047FD"/>
    <w:rsid w:val="004061A6"/>
    <w:rsid w:val="0048461A"/>
    <w:rsid w:val="004E5D3D"/>
    <w:rsid w:val="00521D56"/>
    <w:rsid w:val="00546DFA"/>
    <w:rsid w:val="0055287A"/>
    <w:rsid w:val="00563643"/>
    <w:rsid w:val="00580BA4"/>
    <w:rsid w:val="00586428"/>
    <w:rsid w:val="005914F2"/>
    <w:rsid w:val="005C00A5"/>
    <w:rsid w:val="005D1FEC"/>
    <w:rsid w:val="005E7D5D"/>
    <w:rsid w:val="005F7815"/>
    <w:rsid w:val="00617006"/>
    <w:rsid w:val="00622A3E"/>
    <w:rsid w:val="00623D41"/>
    <w:rsid w:val="00625E21"/>
    <w:rsid w:val="00646FB4"/>
    <w:rsid w:val="00660BA9"/>
    <w:rsid w:val="006660ED"/>
    <w:rsid w:val="00684704"/>
    <w:rsid w:val="006B12DC"/>
    <w:rsid w:val="006E434A"/>
    <w:rsid w:val="007023EC"/>
    <w:rsid w:val="0071105C"/>
    <w:rsid w:val="007242A5"/>
    <w:rsid w:val="0074216B"/>
    <w:rsid w:val="0074284F"/>
    <w:rsid w:val="007757A4"/>
    <w:rsid w:val="007975F0"/>
    <w:rsid w:val="007B23A1"/>
    <w:rsid w:val="007B2DF7"/>
    <w:rsid w:val="007D7215"/>
    <w:rsid w:val="00840C83"/>
    <w:rsid w:val="0085186C"/>
    <w:rsid w:val="008855EC"/>
    <w:rsid w:val="008A000E"/>
    <w:rsid w:val="008B0BFD"/>
    <w:rsid w:val="008B0DF5"/>
    <w:rsid w:val="008B2709"/>
    <w:rsid w:val="008D0E19"/>
    <w:rsid w:val="008E02ED"/>
    <w:rsid w:val="00914C73"/>
    <w:rsid w:val="00941FC2"/>
    <w:rsid w:val="00952C51"/>
    <w:rsid w:val="0097614E"/>
    <w:rsid w:val="009A50B2"/>
    <w:rsid w:val="009A5A58"/>
    <w:rsid w:val="009C336D"/>
    <w:rsid w:val="009D3193"/>
    <w:rsid w:val="009D7094"/>
    <w:rsid w:val="009F4271"/>
    <w:rsid w:val="00A100A1"/>
    <w:rsid w:val="00A56D66"/>
    <w:rsid w:val="00A925D3"/>
    <w:rsid w:val="00A93535"/>
    <w:rsid w:val="00AA6498"/>
    <w:rsid w:val="00AA6F22"/>
    <w:rsid w:val="00AD56A9"/>
    <w:rsid w:val="00AF1DBD"/>
    <w:rsid w:val="00AF6D62"/>
    <w:rsid w:val="00B10951"/>
    <w:rsid w:val="00B119E6"/>
    <w:rsid w:val="00B34296"/>
    <w:rsid w:val="00B60387"/>
    <w:rsid w:val="00BB0590"/>
    <w:rsid w:val="00BD2B42"/>
    <w:rsid w:val="00BE5585"/>
    <w:rsid w:val="00BF1F45"/>
    <w:rsid w:val="00C052B1"/>
    <w:rsid w:val="00C32E4B"/>
    <w:rsid w:val="00C37DE4"/>
    <w:rsid w:val="00C74261"/>
    <w:rsid w:val="00CD4AA4"/>
    <w:rsid w:val="00D35A1A"/>
    <w:rsid w:val="00D62351"/>
    <w:rsid w:val="00D62641"/>
    <w:rsid w:val="00D65ACD"/>
    <w:rsid w:val="00D66C0A"/>
    <w:rsid w:val="00D72531"/>
    <w:rsid w:val="00D738B3"/>
    <w:rsid w:val="00D75205"/>
    <w:rsid w:val="00D92343"/>
    <w:rsid w:val="00DC22C3"/>
    <w:rsid w:val="00DD6082"/>
    <w:rsid w:val="00DE51A9"/>
    <w:rsid w:val="00E04798"/>
    <w:rsid w:val="00E1412B"/>
    <w:rsid w:val="00EA2400"/>
    <w:rsid w:val="00EB0FE5"/>
    <w:rsid w:val="00EB16D7"/>
    <w:rsid w:val="00ED2E5B"/>
    <w:rsid w:val="00EE12AC"/>
    <w:rsid w:val="00F06CEA"/>
    <w:rsid w:val="00F445AA"/>
    <w:rsid w:val="00F87529"/>
    <w:rsid w:val="00FC0C7B"/>
    <w:rsid w:val="00FC15D0"/>
    <w:rsid w:val="00FC1B2B"/>
    <w:rsid w:val="00FD1CE7"/>
    <w:rsid w:val="00FE2256"/>
    <w:rsid w:val="00FF471E"/>
    <w:rsid w:val="00FF59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6A9"/>
  </w:style>
  <w:style w:type="paragraph" w:styleId="Heading1">
    <w:name w:val="heading 1"/>
    <w:basedOn w:val="Normal"/>
    <w:next w:val="Normal"/>
    <w:link w:val="Heading1Char"/>
    <w:uiPriority w:val="99"/>
    <w:qFormat/>
    <w:rsid w:val="006B12DC"/>
    <w:pPr>
      <w:keepNext/>
      <w:pageBreakBefore/>
      <w:numPr>
        <w:numId w:val="1"/>
      </w:numPr>
      <w:spacing w:before="240" w:after="60" w:line="360" w:lineRule="auto"/>
      <w:jc w:val="center"/>
      <w:outlineLvl w:val="0"/>
    </w:pPr>
    <w:rPr>
      <w:rFonts w:ascii="Times New Roman" w:eastAsia="Times New Roman" w:hAnsi="Times New Roman" w:cs="Times New Roman"/>
      <w:b/>
      <w:bCs/>
      <w:kern w:val="32"/>
      <w:sz w:val="32"/>
      <w:szCs w:val="32"/>
      <w:lang w:val="bg-BG"/>
    </w:rPr>
  </w:style>
  <w:style w:type="paragraph" w:styleId="Heading2">
    <w:name w:val="heading 2"/>
    <w:basedOn w:val="Normal"/>
    <w:next w:val="Normal"/>
    <w:link w:val="Heading2Char"/>
    <w:uiPriority w:val="99"/>
    <w:qFormat/>
    <w:rsid w:val="006B12DC"/>
    <w:pPr>
      <w:keepNext/>
      <w:numPr>
        <w:ilvl w:val="1"/>
        <w:numId w:val="1"/>
      </w:numPr>
      <w:spacing w:before="480" w:after="60" w:line="360" w:lineRule="auto"/>
      <w:ind w:left="794" w:hanging="437"/>
      <w:jc w:val="both"/>
      <w:outlineLvl w:val="1"/>
    </w:pPr>
    <w:rPr>
      <w:rFonts w:ascii="Times New Roman" w:eastAsia="Times New Roman" w:hAnsi="Times New Roman" w:cs="Times New Roman"/>
      <w:b/>
      <w:bCs/>
      <w:sz w:val="28"/>
      <w:szCs w:val="28"/>
      <w:lang w:val="bg-BG"/>
    </w:rPr>
  </w:style>
  <w:style w:type="paragraph" w:styleId="Heading3">
    <w:name w:val="heading 3"/>
    <w:basedOn w:val="Normal"/>
    <w:next w:val="Normal"/>
    <w:link w:val="Heading3Char"/>
    <w:uiPriority w:val="99"/>
    <w:qFormat/>
    <w:rsid w:val="006B12DC"/>
    <w:pPr>
      <w:keepNext/>
      <w:numPr>
        <w:ilvl w:val="2"/>
        <w:numId w:val="1"/>
      </w:numPr>
      <w:spacing w:before="240" w:after="60" w:line="360" w:lineRule="auto"/>
      <w:jc w:val="both"/>
      <w:outlineLvl w:val="2"/>
    </w:pPr>
    <w:rPr>
      <w:rFonts w:ascii="Times New Roman" w:eastAsia="Times New Roman" w:hAnsi="Times New Roman" w:cs="Times New Roman"/>
      <w:b/>
      <w:bCs/>
      <w:i/>
      <w:iCs/>
      <w:sz w:val="28"/>
      <w:szCs w:val="28"/>
      <w:lang w:val="bg-BG"/>
    </w:rPr>
  </w:style>
  <w:style w:type="paragraph" w:styleId="Heading4">
    <w:name w:val="heading 4"/>
    <w:basedOn w:val="Normal"/>
    <w:next w:val="Normal"/>
    <w:link w:val="Heading4Char"/>
    <w:uiPriority w:val="99"/>
    <w:qFormat/>
    <w:rsid w:val="006B12DC"/>
    <w:pPr>
      <w:keepNext/>
      <w:numPr>
        <w:ilvl w:val="3"/>
        <w:numId w:val="1"/>
      </w:numPr>
      <w:tabs>
        <w:tab w:val="left" w:pos="1701"/>
      </w:tabs>
      <w:spacing w:before="240" w:after="60" w:line="360" w:lineRule="auto"/>
      <w:ind w:left="1729" w:hanging="1162"/>
      <w:jc w:val="both"/>
      <w:outlineLvl w:val="3"/>
    </w:pPr>
    <w:rPr>
      <w:rFonts w:ascii="Times New Roman" w:eastAsia="Times New Roman" w:hAnsi="Times New Roman" w:cs="Times New Roman"/>
      <w:i/>
      <w:iCs/>
      <w:sz w:val="28"/>
      <w:szCs w:val="28"/>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B12DC"/>
    <w:rPr>
      <w:rFonts w:ascii="Times New Roman" w:eastAsia="Times New Roman" w:hAnsi="Times New Roman" w:cs="Times New Roman"/>
      <w:b/>
      <w:bCs/>
      <w:kern w:val="32"/>
      <w:sz w:val="32"/>
      <w:szCs w:val="32"/>
      <w:lang w:val="bg-BG"/>
    </w:rPr>
  </w:style>
  <w:style w:type="character" w:customStyle="1" w:styleId="Heading2Char">
    <w:name w:val="Heading 2 Char"/>
    <w:basedOn w:val="DefaultParagraphFont"/>
    <w:link w:val="Heading2"/>
    <w:uiPriority w:val="99"/>
    <w:rsid w:val="006B12DC"/>
    <w:rPr>
      <w:rFonts w:ascii="Times New Roman" w:eastAsia="Times New Roman" w:hAnsi="Times New Roman" w:cs="Times New Roman"/>
      <w:b/>
      <w:bCs/>
      <w:sz w:val="28"/>
      <w:szCs w:val="28"/>
      <w:lang w:val="bg-BG"/>
    </w:rPr>
  </w:style>
  <w:style w:type="character" w:customStyle="1" w:styleId="Heading3Char">
    <w:name w:val="Heading 3 Char"/>
    <w:basedOn w:val="DefaultParagraphFont"/>
    <w:link w:val="Heading3"/>
    <w:uiPriority w:val="99"/>
    <w:rsid w:val="006B12DC"/>
    <w:rPr>
      <w:rFonts w:ascii="Times New Roman" w:eastAsia="Times New Roman" w:hAnsi="Times New Roman" w:cs="Times New Roman"/>
      <w:b/>
      <w:bCs/>
      <w:i/>
      <w:iCs/>
      <w:sz w:val="28"/>
      <w:szCs w:val="28"/>
      <w:lang w:val="bg-BG"/>
    </w:rPr>
  </w:style>
  <w:style w:type="character" w:customStyle="1" w:styleId="Heading4Char">
    <w:name w:val="Heading 4 Char"/>
    <w:basedOn w:val="DefaultParagraphFont"/>
    <w:link w:val="Heading4"/>
    <w:uiPriority w:val="99"/>
    <w:rsid w:val="006B12DC"/>
    <w:rPr>
      <w:rFonts w:ascii="Times New Roman" w:eastAsia="Times New Roman" w:hAnsi="Times New Roman" w:cs="Times New Roman"/>
      <w:i/>
      <w:iCs/>
      <w:sz w:val="28"/>
      <w:szCs w:val="28"/>
      <w:lang w:val="bg-BG"/>
    </w:rPr>
  </w:style>
  <w:style w:type="paragraph" w:styleId="Caption">
    <w:name w:val="caption"/>
    <w:basedOn w:val="Normal"/>
    <w:next w:val="Normal"/>
    <w:uiPriority w:val="99"/>
    <w:qFormat/>
    <w:rsid w:val="006B12DC"/>
    <w:pPr>
      <w:spacing w:after="0" w:line="360" w:lineRule="auto"/>
      <w:jc w:val="center"/>
    </w:pPr>
    <w:rPr>
      <w:rFonts w:ascii="Times New Roman" w:eastAsia="Times New Roman" w:hAnsi="Times New Roman" w:cs="Times New Roman"/>
      <w:i/>
      <w:iCs/>
      <w:sz w:val="28"/>
      <w:szCs w:val="28"/>
      <w:lang w:val="bg-BG"/>
    </w:rPr>
  </w:style>
  <w:style w:type="paragraph" w:styleId="ListParagraph">
    <w:name w:val="List Paragraph"/>
    <w:basedOn w:val="Normal"/>
    <w:uiPriority w:val="99"/>
    <w:qFormat/>
    <w:rsid w:val="006B12DC"/>
    <w:pPr>
      <w:spacing w:after="0" w:line="360" w:lineRule="auto"/>
      <w:ind w:left="720" w:firstLine="851"/>
      <w:jc w:val="both"/>
    </w:pPr>
    <w:rPr>
      <w:rFonts w:ascii="Times New Roman" w:eastAsia="Times New Roman" w:hAnsi="Times New Roman" w:cs="Times New Roman"/>
      <w:sz w:val="28"/>
      <w:szCs w:val="28"/>
      <w:lang w:val="bg-BG"/>
    </w:rPr>
  </w:style>
  <w:style w:type="numbering" w:customStyle="1" w:styleId="Doct">
    <w:name w:val="Doct"/>
    <w:rsid w:val="006B12DC"/>
    <w:pPr>
      <w:numPr>
        <w:numId w:val="11"/>
      </w:numPr>
    </w:pPr>
  </w:style>
  <w:style w:type="paragraph" w:styleId="BalloonText">
    <w:name w:val="Balloon Text"/>
    <w:basedOn w:val="Normal"/>
    <w:link w:val="BalloonTextChar"/>
    <w:uiPriority w:val="99"/>
    <w:semiHidden/>
    <w:unhideWhenUsed/>
    <w:rsid w:val="006B1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2DC"/>
    <w:rPr>
      <w:rFonts w:ascii="Tahoma" w:hAnsi="Tahoma" w:cs="Tahoma"/>
      <w:sz w:val="16"/>
      <w:szCs w:val="16"/>
    </w:rPr>
  </w:style>
  <w:style w:type="character" w:styleId="PlaceholderText">
    <w:name w:val="Placeholder Text"/>
    <w:basedOn w:val="DefaultParagraphFont"/>
    <w:uiPriority w:val="99"/>
    <w:semiHidden/>
    <w:rsid w:val="00646FB4"/>
    <w:rPr>
      <w:color w:val="808080"/>
    </w:rPr>
  </w:style>
  <w:style w:type="paragraph" w:customStyle="1" w:styleId="Style1">
    <w:name w:val="Style1"/>
    <w:basedOn w:val="ListParagraph"/>
    <w:qFormat/>
    <w:rsid w:val="0097614E"/>
    <w:pPr>
      <w:numPr>
        <w:numId w:val="5"/>
      </w:numPr>
      <w:pBdr>
        <w:top w:val="single" w:sz="4" w:space="1" w:color="auto"/>
        <w:left w:val="single" w:sz="4" w:space="4" w:color="auto"/>
        <w:bottom w:val="single" w:sz="4" w:space="1" w:color="auto"/>
        <w:right w:val="single" w:sz="4" w:space="4" w:color="auto"/>
      </w:pBdr>
      <w:tabs>
        <w:tab w:val="left" w:pos="1418"/>
      </w:tabs>
    </w:pPr>
    <w:rPr>
      <w:sz w:val="22"/>
      <w:szCs w:val="22"/>
      <w:lang w:val="en-US"/>
    </w:rPr>
  </w:style>
  <w:style w:type="paragraph" w:customStyle="1" w:styleId="Style2">
    <w:name w:val="Style2"/>
    <w:basedOn w:val="ListParagraph"/>
    <w:qFormat/>
    <w:rsid w:val="0097614E"/>
    <w:pPr>
      <w:numPr>
        <w:numId w:val="4"/>
      </w:numPr>
      <w:pBdr>
        <w:top w:val="single" w:sz="4" w:space="1" w:color="auto"/>
        <w:left w:val="single" w:sz="4" w:space="4" w:color="auto"/>
        <w:bottom w:val="single" w:sz="4" w:space="1" w:color="auto"/>
        <w:right w:val="single" w:sz="4" w:space="4" w:color="auto"/>
        <w:between w:val="single" w:sz="4" w:space="1" w:color="auto"/>
      </w:pBdr>
      <w:tabs>
        <w:tab w:val="left" w:pos="1843"/>
      </w:tabs>
    </w:pPr>
    <w:rPr>
      <w:sz w:val="22"/>
      <w:szCs w:val="22"/>
    </w:rPr>
  </w:style>
  <w:style w:type="paragraph" w:customStyle="1" w:styleId="Style3">
    <w:name w:val="Style3"/>
    <w:basedOn w:val="ListParagraph"/>
    <w:qFormat/>
    <w:rsid w:val="0097614E"/>
    <w:pPr>
      <w:numPr>
        <w:numId w:val="3"/>
      </w:numPr>
      <w:pBdr>
        <w:top w:val="single" w:sz="4" w:space="1" w:color="auto"/>
        <w:left w:val="single" w:sz="4" w:space="4" w:color="auto"/>
        <w:bottom w:val="single" w:sz="4" w:space="1" w:color="auto"/>
        <w:right w:val="single" w:sz="4" w:space="4" w:color="auto"/>
      </w:pBdr>
      <w:tabs>
        <w:tab w:val="left" w:pos="1701"/>
      </w:tabs>
    </w:pPr>
    <w:rPr>
      <w:sz w:val="22"/>
      <w:szCs w:val="22"/>
      <w:lang w:val="en-US"/>
    </w:rPr>
  </w:style>
  <w:style w:type="paragraph" w:customStyle="1" w:styleId="Style4">
    <w:name w:val="Style4"/>
    <w:basedOn w:val="Normal"/>
    <w:qFormat/>
    <w:rsid w:val="0071105C"/>
    <w:pPr>
      <w:numPr>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jc w:val="both"/>
    </w:pPr>
    <w:rPr>
      <w:lang w:val="en-US"/>
    </w:rPr>
  </w:style>
  <w:style w:type="paragraph" w:customStyle="1" w:styleId="StyleListParagraph11ptBetweenSinglesolidlineAuto">
    <w:name w:val="Style List Paragraph + 11 pt Between : (Single solid line Auto  ..."/>
    <w:basedOn w:val="ListParagraph"/>
    <w:rsid w:val="0002357E"/>
    <w:pPr>
      <w:pBdr>
        <w:top w:val="single" w:sz="4" w:space="1" w:color="auto"/>
        <w:left w:val="single" w:sz="4" w:space="4" w:color="auto"/>
        <w:bottom w:val="single" w:sz="4" w:space="1" w:color="auto"/>
        <w:right w:val="single" w:sz="4" w:space="4" w:color="auto"/>
        <w:between w:val="single" w:sz="4" w:space="1" w:color="auto"/>
      </w:pBdr>
    </w:pPr>
    <w:rPr>
      <w:rFonts w:asciiTheme="minorHAnsi" w:hAnsiTheme="minorHAnsi"/>
      <w:sz w:val="22"/>
      <w:szCs w:val="20"/>
    </w:rPr>
  </w:style>
  <w:style w:type="paragraph" w:customStyle="1" w:styleId="StyleCaption11pt">
    <w:name w:val="Style Caption + 11 pt"/>
    <w:basedOn w:val="Caption"/>
    <w:rsid w:val="009A5A58"/>
    <w:pPr>
      <w:numPr>
        <w:numId w:val="14"/>
      </w:numPr>
    </w:pPr>
    <w:rPr>
      <w:sz w:val="22"/>
    </w:rPr>
  </w:style>
  <w:style w:type="character" w:styleId="Hyperlink">
    <w:name w:val="Hyperlink"/>
    <w:basedOn w:val="DefaultParagraphFont"/>
    <w:uiPriority w:val="99"/>
    <w:unhideWhenUsed/>
    <w:rsid w:val="00AF6D62"/>
    <w:rPr>
      <w:color w:val="0000FF" w:themeColor="hyperlink"/>
      <w:u w:val="single"/>
    </w:rPr>
  </w:style>
  <w:style w:type="paragraph" w:customStyle="1" w:styleId="Style5">
    <w:name w:val="Style5"/>
    <w:basedOn w:val="Caption"/>
    <w:qFormat/>
    <w:rsid w:val="00AF6D62"/>
    <w:rPr>
      <w:sz w:val="24"/>
    </w:rPr>
  </w:style>
  <w:style w:type="paragraph" w:customStyle="1" w:styleId="Style6">
    <w:name w:val="Style6"/>
    <w:basedOn w:val="Style5"/>
    <w:qFormat/>
    <w:rsid w:val="00AF6D62"/>
    <w:rPr>
      <w:rFonts w:asciiTheme="minorHAnsi" w:hAnsiTheme="minorHAns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oleObject" Target="embeddings/oleObject10.bin"/><Relationship Id="rId39" Type="http://schemas.openxmlformats.org/officeDocument/2006/relationships/oleObject" Target="embeddings/oleObject15.bin"/><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image" Target="media/image16.emf"/><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image" Target="media/image11.emf"/><Relationship Id="rId33" Type="http://schemas.openxmlformats.org/officeDocument/2006/relationships/oleObject" Target="embeddings/oleObject13.bin"/><Relationship Id="rId38" Type="http://schemas.openxmlformats.org/officeDocument/2006/relationships/image" Target="media/image19.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image" Target="media/image13.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oleObject" Target="embeddings/oleObject9.bin"/><Relationship Id="rId32" Type="http://schemas.openxmlformats.org/officeDocument/2006/relationships/image" Target="media/image15.emf"/><Relationship Id="rId37" Type="http://schemas.openxmlformats.org/officeDocument/2006/relationships/oleObject" Target="embeddings/oleObject14.bin"/><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10.emf"/><Relationship Id="rId28" Type="http://schemas.openxmlformats.org/officeDocument/2006/relationships/oleObject" Target="embeddings/oleObject11.bin"/><Relationship Id="rId36" Type="http://schemas.openxmlformats.org/officeDocument/2006/relationships/image" Target="media/image18.emf"/><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oleObject" Target="embeddings/oleObject8.bin"/><Relationship Id="rId27" Type="http://schemas.openxmlformats.org/officeDocument/2006/relationships/image" Target="media/image12.emf"/><Relationship Id="rId30" Type="http://schemas.openxmlformats.org/officeDocument/2006/relationships/oleObject" Target="embeddings/oleObject12.bin"/><Relationship Id="rId35" Type="http://schemas.openxmlformats.org/officeDocument/2006/relationships/image" Target="media/image17.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2963B-5B9D-4894-B8C9-4CE7776E0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3279</TotalTime>
  <Pages>17</Pages>
  <Words>4094</Words>
  <Characters>23336</Characters>
  <Application>Microsoft Office Word</Application>
  <DocSecurity>0</DocSecurity>
  <Lines>194</Lines>
  <Paragraphs>54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27376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 Йотов</dc:creator>
  <cp:lastModifiedBy>v</cp:lastModifiedBy>
  <cp:revision>72</cp:revision>
  <dcterms:created xsi:type="dcterms:W3CDTF">2013-03-29T07:01:00Z</dcterms:created>
  <dcterms:modified xsi:type="dcterms:W3CDTF">2013-05-05T06:08:00Z</dcterms:modified>
</cp:coreProperties>
</file>