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5315628"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7477F3" w:rsidRDefault="007477F3" w:rsidP="001171E2">
      <w:pPr>
        <w:rPr>
          <w:lang w:val="bg-BG"/>
        </w:rPr>
      </w:pPr>
      <w:r w:rsidRPr="00BB7C0C">
        <w:rPr>
          <w:b/>
          <w:lang w:val="bg-BG"/>
        </w:rPr>
        <w:t>Във втора глава</w:t>
      </w:r>
      <w:r>
        <w:rPr>
          <w:lang w:val="bg-BG"/>
        </w:rPr>
        <w:t xml:space="preserve"> </w:t>
      </w:r>
      <w:r w:rsidR="00BB7C0C">
        <w:rPr>
          <w:lang w:val="bg-BG"/>
        </w:rPr>
        <w:t xml:space="preserve">са </w:t>
      </w:r>
      <w:r w:rsidR="002F0BC2">
        <w:rPr>
          <w:lang w:val="bg-BG"/>
        </w:rPr>
        <w:t>представени теоритичните</w:t>
      </w:r>
      <w:r w:rsidR="00BB7C0C">
        <w:rPr>
          <w:lang w:val="bg-BG"/>
        </w:rPr>
        <w:t xml:space="preserve"> модели за управление на </w:t>
      </w:r>
      <w:r w:rsidR="002F0BC2">
        <w:rPr>
          <w:lang w:val="bg-BG"/>
        </w:rPr>
        <w:t>версия</w:t>
      </w:r>
      <w:r w:rsidR="00BB7C0C">
        <w:rPr>
          <w:lang w:val="bg-BG"/>
        </w:rPr>
        <w:t xml:space="preserve"> в среда с йерархично композирани работни пространства.</w:t>
      </w:r>
      <w:r w:rsidR="002F0BC2">
        <w:rPr>
          <w:lang w:val="bg-BG"/>
        </w:rPr>
        <w:t xml:space="preserve"> Моделите са допълнени с методологична  рамка за тяхното ефективно използване. </w:t>
      </w:r>
      <w:r w:rsidR="002F0BC2" w:rsidRPr="002F0BC2">
        <w:rPr>
          <w:highlight w:val="yellow"/>
          <w:lang w:val="bg-BG"/>
        </w:rPr>
        <w:t>авторски подход</w:t>
      </w:r>
      <w:r w:rsidR="002F0BC2">
        <w:rPr>
          <w:lang w:val="bg-BG"/>
        </w:rPr>
        <w:t xml:space="preserve">. Във формулираните в края на главата изводи са посочени предимствата на разработените модели. </w:t>
      </w:r>
    </w:p>
    <w:p w:rsidR="00BB7C0C" w:rsidRDefault="002F0BC2" w:rsidP="001171E2">
      <w:pPr>
        <w:rPr>
          <w:lang w:val="bg-BG"/>
        </w:rPr>
      </w:pPr>
      <w:r>
        <w:rPr>
          <w:b/>
          <w:lang w:val="bg-BG"/>
        </w:rPr>
        <w:t>Т</w:t>
      </w:r>
      <w:r w:rsidR="00BB7C0C" w:rsidRPr="00BB7C0C">
        <w:rPr>
          <w:b/>
          <w:lang w:val="bg-BG"/>
        </w:rPr>
        <w:t>рета глава</w:t>
      </w:r>
      <w:r w:rsidR="00BB7C0C">
        <w:rPr>
          <w:lang w:val="bg-BG"/>
        </w:rPr>
        <w:t xml:space="preserve"> </w:t>
      </w:r>
      <w:r>
        <w:rPr>
          <w:lang w:val="bg-BG"/>
        </w:rPr>
        <w:t xml:space="preserve">съдържа аналитичен избор на средства за реализиране на програмен прототип на система, реализираща теоритичните модели. Представени са описания на алгоритмичната реализация на по-важните моменти от прототипа. </w:t>
      </w:r>
      <w:r w:rsidRPr="002F0BC2">
        <w:rPr>
          <w:highlight w:val="yellow"/>
          <w:lang w:val="bg-BG"/>
        </w:rPr>
        <w:t>авторски подход</w:t>
      </w:r>
      <w:r>
        <w:rPr>
          <w:lang w:val="bg-BG"/>
        </w:rPr>
        <w:t xml:space="preserve">. В главата е направена е </w:t>
      </w:r>
      <w:r w:rsidR="00692EC9">
        <w:rPr>
          <w:lang w:val="bg-BG"/>
        </w:rPr>
        <w:t>експериментална</w:t>
      </w:r>
      <w:r>
        <w:rPr>
          <w:lang w:val="bg-BG"/>
        </w:rPr>
        <w:t xml:space="preserve"> сравнителна симулация на </w:t>
      </w:r>
      <w:r w:rsidR="00692EC9">
        <w:rPr>
          <w:lang w:val="bg-BG"/>
        </w:rPr>
        <w:t>разработка на програмен продукт със и без използване на разработеният прототип при гъвкава методология за разработване.</w:t>
      </w:r>
      <w:r w:rsidR="00692EC9" w:rsidRPr="00692EC9">
        <w:rPr>
          <w:lang w:val="bg-BG"/>
        </w:rPr>
        <w:t xml:space="preserve"> </w:t>
      </w:r>
      <w:r w:rsidR="00692EC9">
        <w:rPr>
          <w:lang w:val="bg-BG"/>
        </w:rPr>
        <w:t xml:space="preserve">Във формулираните в края на главата изводи са посочени предимствата на разработените </w:t>
      </w:r>
      <w:r w:rsidR="00692EC9" w:rsidRPr="00692EC9">
        <w:rPr>
          <w:highlight w:val="yellow"/>
          <w:lang w:val="bg-BG"/>
        </w:rPr>
        <w:t>модели</w:t>
      </w:r>
      <w:r w:rsidR="00692EC9">
        <w:rPr>
          <w:lang w:val="bg-BG"/>
        </w:rPr>
        <w:t>.</w:t>
      </w:r>
    </w:p>
    <w:p w:rsidR="00692EC9" w:rsidRDefault="00692EC9" w:rsidP="00692EC9">
      <w:r>
        <w:t xml:space="preserve">В заключението са  направено обобщение на получените резултати. Формулирани са основните резултати в рамката на </w:t>
      </w:r>
      <w:r>
        <w:lastRenderedPageBreak/>
        <w:t>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r>
        <w:rPr>
          <w:lang w:val="en-US"/>
        </w:rPr>
        <w:t xml:space="preserve">Vl.,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1F06BF" w:rsidRDefault="001F06BF" w:rsidP="001F06BF">
      <w:pPr>
        <w:pStyle w:val="ListParagraph"/>
        <w:numPr>
          <w:ilvl w:val="0"/>
          <w:numId w:val="3"/>
        </w:numPr>
        <w:ind w:left="540"/>
        <w:rPr>
          <w:lang w:val="bg-BG"/>
        </w:rPr>
      </w:pPr>
      <w:r w:rsidRPr="001F06BF">
        <w:rPr>
          <w:lang w:val="bg-BG"/>
        </w:rPr>
        <w:t>Todorova,M., Todorov, G., Jotov,V</w:t>
      </w:r>
      <w:r>
        <w:rPr>
          <w:lang w:val="en-US"/>
        </w:rPr>
        <w:t>l</w:t>
      </w:r>
      <w:r w:rsidRPr="001F06BF">
        <w:rPr>
          <w:lang w:val="bg-BG"/>
        </w:rPr>
        <w:t>., Principles of Open</w:t>
      </w:r>
      <w:r w:rsidRPr="001F06BF">
        <w:rPr>
          <w:lang w:val="en-US"/>
        </w:rPr>
        <w:t xml:space="preserve"> </w:t>
      </w:r>
      <w:r w:rsidRPr="001F06BF">
        <w:rPr>
          <w:lang w:val="bg-BG"/>
        </w:rPr>
        <w:t>Sourse Software, In: Multinational Undergraduate Team Work. Exellence in</w:t>
      </w:r>
      <w:r w:rsidRPr="001F06BF">
        <w:rPr>
          <w:lang w:val="en-US"/>
        </w:rPr>
        <w:t xml:space="preserve"> </w:t>
      </w:r>
      <w:r w:rsidRPr="001F06BF">
        <w:rPr>
          <w:lang w:val="bg-BG"/>
        </w:rPr>
        <w:t>International Capstone Projects. Edited by Nuno Filipe Escudeiro. Instituto</w:t>
      </w:r>
      <w:r w:rsidRPr="001F06BF">
        <w:rPr>
          <w:lang w:val="en-US"/>
        </w:rPr>
        <w:t xml:space="preserve"> </w:t>
      </w:r>
      <w:r w:rsidRPr="001F06BF">
        <w:rPr>
          <w:lang w:val="bg-BG"/>
        </w:rPr>
        <w:t>Superior de Engenharia do Politecnico do Porto (ISEP/IPP) and Paula Maria</w:t>
      </w:r>
      <w:r w:rsidRPr="001F06BF">
        <w:rPr>
          <w:lang w:val="en-US"/>
        </w:rPr>
        <w:t xml:space="preserve"> </w:t>
      </w:r>
      <w:r w:rsidRPr="001F06BF">
        <w:rPr>
          <w:lang w:val="bg-BG"/>
        </w:rPr>
        <w:t xml:space="preserve">Escudeiro. Instituto Superior de Engenharia do Politecnico </w:t>
      </w:r>
      <w:r w:rsidRPr="001F06BF">
        <w:rPr>
          <w:lang w:val="bg-BG"/>
        </w:rPr>
        <w:lastRenderedPageBreak/>
        <w:t>do Porto (ISEP/IPP).</w:t>
      </w:r>
      <w:r w:rsidR="001C0BB0" w:rsidRPr="001C0BB0">
        <w:rPr>
          <w:lang w:val="en-US"/>
        </w:rPr>
        <w:t xml:space="preserve"> </w:t>
      </w:r>
      <w:r w:rsidR="001C0BB0" w:rsidRPr="001C0BB0">
        <w:rPr>
          <w:lang w:val="bg-BG"/>
        </w:rPr>
        <w:t>IOS. Press. Amsterdam. Berlin. Tokyo.Washington, DC. 2011, pp.72-91.</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FC602F" w:rsidRDefault="00FC602F" w:rsidP="00FC602F">
      <w:pPr>
        <w:pStyle w:val="Heading3"/>
        <w:rPr>
          <w:lang w:val="en-US"/>
        </w:rPr>
      </w:pPr>
      <w:bookmarkStart w:id="2" w:name="_Toc325908688"/>
      <w:r>
        <w:rPr>
          <w:lang w:val="en-US"/>
        </w:rPr>
        <w:t xml:space="preserve">1.1.1 </w:t>
      </w:r>
      <w:r w:rsidRPr="009909AB">
        <w:t>Място на управлението на версии</w:t>
      </w:r>
      <w:bookmarkEnd w:id="2"/>
    </w:p>
    <w:p w:rsidR="00C9076B" w:rsidRDefault="00C9076B" w:rsidP="00C9076B">
      <w:pPr>
        <w:rPr>
          <w:lang w:val="en-US"/>
        </w:rPr>
      </w:pPr>
      <w:r w:rsidRPr="009909AB">
        <w:t>Създаването на софтуерни системи се определя като отрасъл на нематериалното произвоство с голяма степен на интелектуало-емкост. Исторически по естествен начин се е достигнало до факта, че производителите на софтуерни продукти са основните потребители на системите за управление версии.</w:t>
      </w:r>
    </w:p>
    <w:p w:rsidR="00C9076B" w:rsidRDefault="00C9076B" w:rsidP="00C9076B">
      <w:pPr>
        <w:rPr>
          <w:lang w:val="bg-BG"/>
        </w:rPr>
      </w:pPr>
      <w:r w:rsidRPr="009909AB">
        <w:t>За създаването на софтуерни системи са разработени множество формални методологии – каскадна [G398], спирална [G399] (итеративна), в-образна, Модел на бърза ра разработка (Rapid Application Development - RAD) [G400]</w:t>
      </w:r>
      <w:r>
        <w:t xml:space="preserve"> и други [G296]</w:t>
      </w:r>
      <w:r>
        <w:rPr>
          <w:lang w:val="en-US"/>
        </w:rPr>
        <w:t>q</w:t>
      </w:r>
      <w:r>
        <w:rPr>
          <w:lang w:val="bg-BG"/>
        </w:rPr>
        <w:t>, като всяка една от тях притежва определени предимства и недостатъци. М</w:t>
      </w:r>
      <w:r w:rsidRPr="009909AB">
        <w:t xml:space="preserve">оже да се </w:t>
      </w:r>
      <w:r>
        <w:rPr>
          <w:lang w:val="bg-BG"/>
        </w:rPr>
        <w:t>спомене</w:t>
      </w:r>
      <w:r w:rsidRPr="009909AB">
        <w:t xml:space="preserve"> че някои автори в своите изследвания правят опит да определят съответствие между големината на проекта, степенна на риск и целесъобразността от използването на една или друга методология [G83].</w:t>
      </w:r>
      <w:r>
        <w:rPr>
          <w:lang w:val="bg-BG"/>
        </w:rPr>
        <w:t xml:space="preserve"> </w:t>
      </w:r>
      <w:r w:rsidRPr="009909AB">
        <w:t>основните фази, през които по някакъв начин преминава всеки един софтуерен продукт</w:t>
      </w:r>
      <w:r>
        <w:rPr>
          <w:lang w:val="bg-BG"/>
        </w:rPr>
        <w:t xml:space="preserve"> се определят като:</w:t>
      </w:r>
    </w:p>
    <w:p w:rsidR="00C9076B" w:rsidRDefault="00C9076B" w:rsidP="000069E6">
      <w:pPr>
        <w:numPr>
          <w:ilvl w:val="0"/>
          <w:numId w:val="6"/>
        </w:numPr>
        <w:tabs>
          <w:tab w:val="clear" w:pos="1571"/>
          <w:tab w:val="left" w:pos="900"/>
        </w:tabs>
        <w:spacing w:after="0" w:line="360" w:lineRule="auto"/>
        <w:ind w:left="540" w:firstLine="0"/>
        <w:rPr>
          <w:lang w:val="bg-BG"/>
        </w:rPr>
      </w:pPr>
      <w:r w:rsidRPr="009909AB">
        <w:t>Анализ и определяне обхвата, правилата, ограниченията и изискванията към системата</w:t>
      </w:r>
    </w:p>
    <w:p w:rsidR="00C9076B" w:rsidRPr="000069E6" w:rsidRDefault="00C9076B" w:rsidP="000069E6">
      <w:pPr>
        <w:numPr>
          <w:ilvl w:val="0"/>
          <w:numId w:val="6"/>
        </w:numPr>
        <w:tabs>
          <w:tab w:val="clear" w:pos="1571"/>
          <w:tab w:val="left" w:pos="900"/>
        </w:tabs>
        <w:spacing w:after="0" w:line="360" w:lineRule="auto"/>
        <w:ind w:left="540" w:firstLine="0"/>
      </w:pPr>
      <w:r w:rsidRPr="009909AB">
        <w:t>Определяне на системната архитектура, подходите и технологиите</w:t>
      </w:r>
    </w:p>
    <w:p w:rsidR="00C9076B" w:rsidRPr="000069E6" w:rsidRDefault="00C9076B" w:rsidP="000069E6">
      <w:pPr>
        <w:numPr>
          <w:ilvl w:val="0"/>
          <w:numId w:val="6"/>
        </w:numPr>
        <w:tabs>
          <w:tab w:val="clear" w:pos="1571"/>
          <w:tab w:val="left" w:pos="900"/>
        </w:tabs>
        <w:spacing w:after="0" w:line="360" w:lineRule="auto"/>
        <w:ind w:left="540" w:firstLine="0"/>
      </w:pPr>
      <w:r w:rsidRPr="009909AB">
        <w:t>Създаване на версия на продукта</w:t>
      </w:r>
    </w:p>
    <w:p w:rsidR="00C9076B" w:rsidRPr="000069E6" w:rsidRDefault="00C9076B" w:rsidP="000069E6">
      <w:pPr>
        <w:numPr>
          <w:ilvl w:val="0"/>
          <w:numId w:val="6"/>
        </w:numPr>
        <w:tabs>
          <w:tab w:val="clear" w:pos="1571"/>
          <w:tab w:val="left" w:pos="900"/>
        </w:tabs>
        <w:spacing w:after="0" w:line="360" w:lineRule="auto"/>
        <w:ind w:left="540" w:firstLine="0"/>
      </w:pPr>
      <w:r w:rsidRPr="009909AB">
        <w:t xml:space="preserve">Осъществяване на качествен контрол на системата </w:t>
      </w:r>
      <w:r w:rsidRPr="000069E6">
        <w:t>за съответствие на</w:t>
      </w:r>
      <w:r w:rsidRPr="009909AB">
        <w:t xml:space="preserve"> изискванията</w:t>
      </w:r>
    </w:p>
    <w:p w:rsidR="00FC602F" w:rsidRPr="000069E6" w:rsidRDefault="00FC602F" w:rsidP="000069E6">
      <w:pPr>
        <w:numPr>
          <w:ilvl w:val="0"/>
          <w:numId w:val="6"/>
        </w:numPr>
        <w:tabs>
          <w:tab w:val="clear" w:pos="1571"/>
          <w:tab w:val="left" w:pos="900"/>
        </w:tabs>
        <w:spacing w:after="0" w:line="360" w:lineRule="auto"/>
        <w:ind w:left="540" w:firstLine="0"/>
      </w:pPr>
      <w:r w:rsidRPr="000069E6">
        <w:lastRenderedPageBreak/>
        <w:t>Въвеждане на системата в експлоатация</w:t>
      </w:r>
    </w:p>
    <w:p w:rsidR="00FC602F" w:rsidRDefault="00FC602F" w:rsidP="000069E6">
      <w:pPr>
        <w:numPr>
          <w:ilvl w:val="0"/>
          <w:numId w:val="6"/>
        </w:numPr>
        <w:tabs>
          <w:tab w:val="clear" w:pos="1571"/>
          <w:tab w:val="left" w:pos="900"/>
        </w:tabs>
        <w:spacing w:after="0" w:line="360" w:lineRule="auto"/>
        <w:ind w:left="540" w:firstLine="0"/>
        <w:rPr>
          <w:lang w:val="bg-BG"/>
        </w:rPr>
      </w:pPr>
      <w:r>
        <w:rPr>
          <w:lang w:val="bg-BG"/>
        </w:rPr>
        <w:t xml:space="preserve">Последваща </w:t>
      </w:r>
      <w:r w:rsidRPr="000069E6">
        <w:t>поддръжка</w:t>
      </w:r>
      <w:r>
        <w:rPr>
          <w:lang w:val="bg-BG"/>
        </w:rPr>
        <w:t xml:space="preserve"> и развитие на системата</w:t>
      </w:r>
    </w:p>
    <w:p w:rsidR="00FC602F" w:rsidRPr="009909AB" w:rsidRDefault="00FC602F" w:rsidP="00FC602F">
      <w:r w:rsidRPr="009909AB">
        <w:t>От историческа гледна точка, преди появата на системите за контрол и управление на версии достъпът до определена версия на програмен продукт се е осъществявал чрез използване на ръчни процедури от областта на библиотекознанието. Те се характеризират с ниска скорост на достъп, тромавост [G319]. Поява на SCCS (Source Code Control System) през 1972 води до автоматизиране и ускорение процеса на версионизиране [G332].</w:t>
      </w:r>
    </w:p>
    <w:p w:rsidR="00FC602F" w:rsidRPr="009909AB" w:rsidRDefault="00FC602F" w:rsidP="00FC602F">
      <w:r w:rsidRPr="009909AB">
        <w:t xml:space="preserve">Терминът </w:t>
      </w:r>
      <w:r w:rsidRPr="00FC602F">
        <w:rPr>
          <w:b/>
        </w:rPr>
        <w:t>управление на конфигурация</w:t>
      </w:r>
      <w:r w:rsidRPr="009909AB">
        <w:t xml:space="preserve"> следва да се разбира като синоним на терминът </w:t>
      </w:r>
      <w:r w:rsidRPr="00FC602F">
        <w:rPr>
          <w:b/>
        </w:rPr>
        <w:t>управление на версия</w:t>
      </w:r>
      <w:r w:rsidRPr="009909AB">
        <w:t xml:space="preserve"> [G383, 03:26] в рамките на настоящата дисертация. </w:t>
      </w:r>
    </w:p>
    <w:p w:rsidR="00FC602F" w:rsidRPr="009909AB" w:rsidRDefault="00FC602F" w:rsidP="00FC602F">
      <w:pPr>
        <w:pStyle w:val="Heading3"/>
        <w:widowControl w:val="0"/>
        <w:numPr>
          <w:ilvl w:val="2"/>
          <w:numId w:val="0"/>
        </w:numPr>
        <w:tabs>
          <w:tab w:val="num" w:pos="1440"/>
        </w:tabs>
        <w:suppressAutoHyphens/>
        <w:spacing w:after="283"/>
        <w:ind w:right="85" w:firstLine="567"/>
      </w:pPr>
      <w:bookmarkStart w:id="3" w:name="_Toc280886702"/>
      <w:bookmarkStart w:id="4" w:name="_Toc286999508"/>
      <w:bookmarkStart w:id="5" w:name="_Toc325908690"/>
      <w:r w:rsidRPr="009909AB">
        <w:t>Управление на документни</w:t>
      </w:r>
      <w:bookmarkEnd w:id="3"/>
      <w:bookmarkEnd w:id="4"/>
      <w:bookmarkEnd w:id="5"/>
    </w:p>
    <w:p w:rsidR="00FC602F" w:rsidRDefault="00FC602F" w:rsidP="00FC602F">
      <w:pPr>
        <w:rPr>
          <w:lang w:val="bg-BG"/>
        </w:rPr>
      </w:pPr>
      <w:r w:rsidRPr="009909AB">
        <w:t>Системите за управление на документи, представляват отделен клон на развитие на механизмите за управление на версии. Те предоставят класически механизми за версионизиране, използвани при в системите за управление на изходният код на софтуерните системи. При тяхното управление се акцентира на управлението на мета-атрибутите на документите, като се фокусира над следните  аспекти [G386, G349]:</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Управление на мета-атрибути</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 xml:space="preserve">Интеграция на документа с други системи, които </w:t>
      </w:r>
      <w:r>
        <w:rPr>
          <w:lang w:val="bg-BG"/>
        </w:rPr>
        <w:t xml:space="preserve">могат да </w:t>
      </w:r>
      <w:r w:rsidRPr="009909AB">
        <w:t>извличат и/или модифицират отделни негови части</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Индексиране</w:t>
      </w:r>
      <w:r>
        <w:rPr>
          <w:lang w:val="bg-BG"/>
        </w:rPr>
        <w:t xml:space="preserve"> за определяне уникалността версията на документа</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Съхранение на документите</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Извличане на документи от репозиторито за съхранение</w:t>
      </w:r>
    </w:p>
    <w:p w:rsidR="00FC602F" w:rsidRDefault="00FC602F" w:rsidP="000069E6">
      <w:pPr>
        <w:numPr>
          <w:ilvl w:val="0"/>
          <w:numId w:val="6"/>
        </w:numPr>
        <w:tabs>
          <w:tab w:val="clear" w:pos="1571"/>
          <w:tab w:val="left" w:pos="900"/>
        </w:tabs>
        <w:spacing w:after="0" w:line="360" w:lineRule="auto"/>
        <w:ind w:left="540" w:firstLine="0"/>
        <w:rPr>
          <w:lang w:val="bg-BG"/>
        </w:rPr>
      </w:pPr>
      <w:r>
        <w:lastRenderedPageBreak/>
        <w:t>Разпространение и публикуване</w:t>
      </w:r>
      <w:r w:rsidRPr="009909AB">
        <w:t xml:space="preserve"> на документите</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Управление на правата на достъп</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Поддръжка на работен процес при работа с електронен документооборот</w:t>
      </w:r>
    </w:p>
    <w:p w:rsidR="00FC602F" w:rsidRPr="009909AB" w:rsidRDefault="00FC602F" w:rsidP="000069E6">
      <w:pPr>
        <w:numPr>
          <w:ilvl w:val="0"/>
          <w:numId w:val="6"/>
        </w:numPr>
        <w:tabs>
          <w:tab w:val="clear" w:pos="1571"/>
          <w:tab w:val="left" w:pos="900"/>
        </w:tabs>
        <w:spacing w:after="0" w:line="360" w:lineRule="auto"/>
        <w:ind w:left="540" w:firstLine="0"/>
      </w:pPr>
      <w:r>
        <w:rPr>
          <w:lang w:val="bg-BG"/>
        </w:rPr>
        <w:t>С</w:t>
      </w:r>
      <w:r w:rsidRPr="009909AB">
        <w:t>ъвместна работа по документите.</w:t>
      </w:r>
    </w:p>
    <w:p w:rsidR="00FC602F" w:rsidRPr="009909AB" w:rsidRDefault="00FC602F" w:rsidP="00FC602F">
      <w:r w:rsidRPr="009909AB">
        <w:t>Най-популярните направления при версионизирането на документи може да се определят както следва:</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Уики системите [G342, G343, G344]</w:t>
      </w:r>
      <w:r>
        <w:rPr>
          <w:lang w:val="bg-BG"/>
        </w:rPr>
        <w:t xml:space="preserve"> – уеб базирано </w:t>
      </w:r>
      <w:r w:rsidRPr="000069E6">
        <w:t>съдържание</w:t>
      </w:r>
      <w:r>
        <w:rPr>
          <w:lang w:val="bg-BG"/>
        </w:rPr>
        <w:t>, позволяващо висока степен на кооперираност</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Електронни системи за документо-оборот базиран на правила</w:t>
      </w:r>
      <w:r>
        <w:rPr>
          <w:lang w:val="bg-BG"/>
        </w:rPr>
        <w:t>.</w:t>
      </w:r>
    </w:p>
    <w:p w:rsidR="00FC602F" w:rsidRDefault="00FC602F" w:rsidP="000069E6">
      <w:pPr>
        <w:numPr>
          <w:ilvl w:val="0"/>
          <w:numId w:val="6"/>
        </w:numPr>
        <w:tabs>
          <w:tab w:val="clear" w:pos="1571"/>
          <w:tab w:val="left" w:pos="900"/>
        </w:tabs>
        <w:spacing w:after="0" w:line="360" w:lineRule="auto"/>
        <w:ind w:left="540" w:firstLine="0"/>
        <w:rPr>
          <w:lang w:val="bg-BG"/>
        </w:rPr>
      </w:pPr>
      <w:r w:rsidRPr="009909AB">
        <w:t>Системите за управление на съдържание</w:t>
      </w:r>
      <w:r>
        <w:rPr>
          <w:lang w:val="bg-BG"/>
        </w:rPr>
        <w:t>.</w:t>
      </w:r>
    </w:p>
    <w:p w:rsidR="00FC602F" w:rsidRPr="00FC602F" w:rsidRDefault="00FC602F" w:rsidP="000069E6">
      <w:pPr>
        <w:numPr>
          <w:ilvl w:val="0"/>
          <w:numId w:val="6"/>
        </w:numPr>
        <w:tabs>
          <w:tab w:val="clear" w:pos="1571"/>
          <w:tab w:val="left" w:pos="900"/>
        </w:tabs>
        <w:spacing w:after="0" w:line="360" w:lineRule="auto"/>
        <w:ind w:left="540" w:firstLine="0"/>
        <w:rPr>
          <w:lang w:val="bg-BG"/>
        </w:rPr>
      </w:pPr>
      <w:r w:rsidRPr="009909AB">
        <w:t>Хипертекстови документи</w:t>
      </w:r>
      <w:r>
        <w:rPr>
          <w:lang w:val="bg-BG"/>
        </w:rPr>
        <w:t xml:space="preserve">, с използването на протокола </w:t>
      </w:r>
      <w:r w:rsidRPr="009909AB">
        <w:t>WebDav</w:t>
      </w:r>
      <w:r>
        <w:rPr>
          <w:lang w:val="bg-BG"/>
        </w:rPr>
        <w:t xml:space="preserve"> </w:t>
      </w:r>
      <w:r>
        <w:rPr>
          <w:lang w:val="en-US"/>
        </w:rPr>
        <w:t>[</w:t>
      </w:r>
      <w:r w:rsidRPr="00FC602F">
        <w:rPr>
          <w:highlight w:val="yellow"/>
          <w:lang w:val="en-US"/>
        </w:rPr>
        <w:t>…</w:t>
      </w:r>
      <w:r>
        <w:rPr>
          <w:lang w:val="en-US"/>
        </w:rPr>
        <w:t>]</w:t>
      </w:r>
    </w:p>
    <w:p w:rsidR="00FC602F" w:rsidRPr="009909AB" w:rsidRDefault="00FC602F" w:rsidP="00FC602F">
      <w:pPr>
        <w:pStyle w:val="Heading3"/>
        <w:ind w:firstLine="0"/>
      </w:pPr>
      <w:bookmarkStart w:id="6" w:name="_Toc286999509"/>
      <w:bookmarkStart w:id="7" w:name="_Toc325908691"/>
      <w:r>
        <w:rPr>
          <w:lang w:val="en-US"/>
        </w:rPr>
        <w:t xml:space="preserve">1.1.2 </w:t>
      </w:r>
      <w:r w:rsidRPr="009909AB">
        <w:t>Цели, задачи и предизвикателства пред системите за контрол и управление на версии</w:t>
      </w:r>
      <w:bookmarkEnd w:id="6"/>
      <w:bookmarkEnd w:id="7"/>
    </w:p>
    <w:p w:rsidR="00FA7C21" w:rsidRDefault="000069E6" w:rsidP="00C9076B">
      <w:pPr>
        <w:rPr>
          <w:lang w:val="bg-BG"/>
        </w:rPr>
      </w:pPr>
      <w:r w:rsidRPr="009909AB">
        <w:t xml:space="preserve">Целта на системите за управление и контрол на версията е да предостави инструмент </w:t>
      </w:r>
      <w:r>
        <w:rPr>
          <w:lang w:val="bg-BG"/>
        </w:rPr>
        <w:t xml:space="preserve">аз </w:t>
      </w:r>
      <w:r w:rsidRPr="009909AB">
        <w:t>автоматизира</w:t>
      </w:r>
      <w:r>
        <w:rPr>
          <w:lang w:val="bg-BG"/>
        </w:rPr>
        <w:t>не</w:t>
      </w:r>
      <w:r w:rsidRPr="009909AB">
        <w:t xml:space="preserve"> процес</w:t>
      </w:r>
      <w:r>
        <w:rPr>
          <w:lang w:val="bg-BG"/>
        </w:rPr>
        <w:t>ъ</w:t>
      </w:r>
      <w:r w:rsidRPr="009909AB">
        <w:t>т на версионизиране. В [G222] авторът, базирайки се на стандарта IEEE 729-1983, определя функционалният обхват на системите</w:t>
      </w:r>
      <w:r>
        <w:t xml:space="preserve"> за управление на </w:t>
      </w:r>
      <w:r>
        <w:rPr>
          <w:lang w:val="bg-BG"/>
        </w:rPr>
        <w:t xml:space="preserve">версии </w:t>
      </w:r>
      <w:r w:rsidRPr="009909AB">
        <w:t xml:space="preserve">в следните </w:t>
      </w:r>
      <w:r>
        <w:rPr>
          <w:lang w:val="bg-BG"/>
        </w:rPr>
        <w:t>направления</w:t>
      </w:r>
      <w:r w:rsidRPr="009909AB">
        <w:t>:</w:t>
      </w:r>
    </w:p>
    <w:p w:rsidR="000069E6" w:rsidRPr="009909AB" w:rsidRDefault="000069E6" w:rsidP="000069E6">
      <w:pPr>
        <w:numPr>
          <w:ilvl w:val="0"/>
          <w:numId w:val="6"/>
        </w:numPr>
        <w:tabs>
          <w:tab w:val="clear" w:pos="1571"/>
          <w:tab w:val="left" w:pos="900"/>
        </w:tabs>
        <w:spacing w:after="0" w:line="360" w:lineRule="auto"/>
        <w:ind w:left="540" w:firstLine="0"/>
      </w:pPr>
      <w:r w:rsidRPr="009909AB">
        <w:t xml:space="preserve">Идентификационна схема, която отразява структурата на програмният продукт, неговите компоненти, както и техните типове. </w:t>
      </w:r>
    </w:p>
    <w:p w:rsidR="000069E6" w:rsidRPr="009909AB" w:rsidRDefault="000069E6" w:rsidP="000069E6">
      <w:pPr>
        <w:numPr>
          <w:ilvl w:val="0"/>
          <w:numId w:val="6"/>
        </w:numPr>
        <w:tabs>
          <w:tab w:val="clear" w:pos="1571"/>
          <w:tab w:val="left" w:pos="900"/>
        </w:tabs>
        <w:spacing w:after="0" w:line="360" w:lineRule="auto"/>
        <w:ind w:left="540" w:firstLine="0"/>
      </w:pPr>
      <w:r w:rsidRPr="009909AB">
        <w:t>Контрол на изданията на продукта, неговите промени. Целта е да се осигури консистентност на компонентите на подукта.</w:t>
      </w:r>
    </w:p>
    <w:p w:rsidR="000069E6" w:rsidRPr="009909AB" w:rsidRDefault="000069E6" w:rsidP="000069E6">
      <w:pPr>
        <w:numPr>
          <w:ilvl w:val="0"/>
          <w:numId w:val="6"/>
        </w:numPr>
        <w:tabs>
          <w:tab w:val="left" w:pos="900"/>
        </w:tabs>
        <w:spacing w:after="0" w:line="360" w:lineRule="auto"/>
        <w:ind w:left="540" w:firstLine="0"/>
      </w:pPr>
      <w:r w:rsidRPr="009909AB">
        <w:lastRenderedPageBreak/>
        <w:t>Актуално състояние, включващо записване и отчитане на статуса на компонентите и исканията за промяна.</w:t>
      </w:r>
    </w:p>
    <w:p w:rsidR="000069E6" w:rsidRPr="009909AB" w:rsidRDefault="000069E6" w:rsidP="000069E6">
      <w:pPr>
        <w:numPr>
          <w:ilvl w:val="0"/>
          <w:numId w:val="6"/>
        </w:numPr>
        <w:tabs>
          <w:tab w:val="left" w:pos="900"/>
        </w:tabs>
        <w:spacing w:after="0" w:line="360" w:lineRule="auto"/>
        <w:ind w:left="540" w:firstLine="0"/>
      </w:pPr>
      <w:r w:rsidRPr="009909AB">
        <w:t>Одит и валидиране на завършеността на продукта и съвместимостта между отделните компоненти.</w:t>
      </w:r>
    </w:p>
    <w:p w:rsidR="000069E6" w:rsidRPr="009909AB" w:rsidRDefault="000069E6" w:rsidP="000069E6">
      <w:pPr>
        <w:numPr>
          <w:ilvl w:val="0"/>
          <w:numId w:val="6"/>
        </w:numPr>
        <w:tabs>
          <w:tab w:val="left" w:pos="900"/>
        </w:tabs>
        <w:spacing w:after="0" w:line="360" w:lineRule="auto"/>
        <w:ind w:left="540" w:firstLine="0"/>
      </w:pPr>
      <w:r w:rsidRPr="009909AB">
        <w:t>Производството, включващо оптималното управление на конструирането на продукта.</w:t>
      </w:r>
    </w:p>
    <w:p w:rsidR="000069E6" w:rsidRPr="009909AB" w:rsidRDefault="000069E6" w:rsidP="000069E6">
      <w:pPr>
        <w:numPr>
          <w:ilvl w:val="0"/>
          <w:numId w:val="6"/>
        </w:numPr>
        <w:tabs>
          <w:tab w:val="left" w:pos="900"/>
        </w:tabs>
        <w:spacing w:after="0" w:line="360" w:lineRule="auto"/>
        <w:ind w:left="540" w:firstLine="0"/>
      </w:pPr>
      <w:r w:rsidRPr="009909AB">
        <w:t>Управление на процеса на осигуряване изпълнението на организационните процедури, политики и модела на жизнен цикъл.</w:t>
      </w:r>
    </w:p>
    <w:p w:rsidR="000069E6" w:rsidRPr="000069E6" w:rsidRDefault="000069E6" w:rsidP="000069E6">
      <w:pPr>
        <w:numPr>
          <w:ilvl w:val="0"/>
          <w:numId w:val="6"/>
        </w:numPr>
        <w:tabs>
          <w:tab w:val="clear" w:pos="1571"/>
          <w:tab w:val="left" w:pos="900"/>
        </w:tabs>
        <w:spacing w:after="0" w:line="360" w:lineRule="auto"/>
        <w:ind w:left="540" w:firstLine="0"/>
      </w:pPr>
      <w:r w:rsidRPr="009909AB">
        <w:t>Съвместна разработка, състояща се в контролиране на работата и взаимодействията между отделните разработчици на продукта</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9"/>
      <w:footerReference w:type="even" r:id="rId10"/>
      <w:footerReference w:type="default" r:id="rId11"/>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258" w:rsidRDefault="00671258" w:rsidP="00FA7C21">
      <w:pPr>
        <w:spacing w:after="0" w:line="240" w:lineRule="auto"/>
      </w:pPr>
      <w:r>
        <w:separator/>
      </w:r>
    </w:p>
  </w:endnote>
  <w:endnote w:type="continuationSeparator" w:id="1">
    <w:p w:rsidR="00671258" w:rsidRDefault="00671258"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B271E8"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0069E6">
            <w:rPr>
              <w:noProof/>
            </w:rPr>
            <w:t>10</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Владимир 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B271E8" w:rsidRPr="00826121">
      <w:rPr>
        <w:lang w:val="bg-BG"/>
      </w:rPr>
      <w:fldChar w:fldCharType="begin"/>
    </w:r>
    <w:r w:rsidRPr="00826121">
      <w:rPr>
        <w:lang w:val="bg-BG"/>
      </w:rPr>
      <w:instrText xml:space="preserve"> PAGE   \* MERGEFORMAT </w:instrText>
    </w:r>
    <w:r w:rsidR="00B271E8" w:rsidRPr="00826121">
      <w:rPr>
        <w:lang w:val="bg-BG"/>
      </w:rPr>
      <w:fldChar w:fldCharType="separate"/>
    </w:r>
    <w:r w:rsidR="000069E6">
      <w:rPr>
        <w:noProof/>
        <w:lang w:val="bg-BG"/>
      </w:rPr>
      <w:t>9</w:t>
    </w:r>
    <w:r w:rsidR="00B271E8"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258" w:rsidRDefault="00671258" w:rsidP="00FA7C21">
      <w:pPr>
        <w:spacing w:after="0" w:line="240" w:lineRule="auto"/>
      </w:pPr>
      <w:r>
        <w:separator/>
      </w:r>
    </w:p>
  </w:footnote>
  <w:footnote w:type="continuationSeparator" w:id="1">
    <w:p w:rsidR="00671258" w:rsidRDefault="00671258"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957"/>
    <w:multiLevelType w:val="hybridMultilevel"/>
    <w:tmpl w:val="A81CC2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25474791"/>
    <w:multiLevelType w:val="hybridMultilevel"/>
    <w:tmpl w:val="ADA62758"/>
    <w:lvl w:ilvl="0" w:tplc="A786410E">
      <w:start w:val="1"/>
      <w:numFmt w:val="bullet"/>
      <w:lvlText w:val=""/>
      <w:lvlJc w:val="left"/>
      <w:pPr>
        <w:tabs>
          <w:tab w:val="num" w:pos="1571"/>
        </w:tabs>
        <w:ind w:left="1571" w:hanging="360"/>
      </w:pPr>
      <w:rPr>
        <w:rFonts w:ascii="Symbol" w:hAnsi="Symbol" w:hint="default"/>
        <w:sz w:val="22"/>
        <w:szCs w:val="22"/>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B2A2E65"/>
    <w:multiLevelType w:val="hybridMultilevel"/>
    <w:tmpl w:val="31C6C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85A364C"/>
    <w:multiLevelType w:val="hybridMultilevel"/>
    <w:tmpl w:val="A6126F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nsid w:val="63B30603"/>
    <w:multiLevelType w:val="hybridMultilevel"/>
    <w:tmpl w:val="7E5C2D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7"/>
  </w:num>
  <w:num w:numId="8">
    <w:abstractNumId w:val="8"/>
  </w:num>
  <w:num w:numId="9">
    <w:abstractNumId w:val="6"/>
    <w:lvlOverride w:ilvl="0">
      <w:lvl w:ilvl="0">
        <w:start w:val="1"/>
        <w:numFmt w:val="decimal"/>
        <w:lvlText w:val="%1."/>
        <w:lvlJc w:val="left"/>
        <w:pPr>
          <w:ind w:left="3763" w:hanging="360"/>
        </w:pPr>
        <w:rPr>
          <w:rFonts w:hint="default"/>
          <w:vanish/>
        </w:rPr>
      </w:lvl>
    </w:lvlOverride>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10"/>
  <w:displayHorizontalDrawingGridEvery w:val="2"/>
  <w:characterSpacingControl w:val="doNotCompress"/>
  <w:footnotePr>
    <w:footnote w:id="0"/>
    <w:footnote w:id="1"/>
  </w:footnotePr>
  <w:endnotePr>
    <w:endnote w:id="0"/>
    <w:endnote w:id="1"/>
  </w:endnotePr>
  <w:compat/>
  <w:rsids>
    <w:rsidRoot w:val="00FA7C21"/>
    <w:rsid w:val="000069E6"/>
    <w:rsid w:val="00007F3A"/>
    <w:rsid w:val="00016716"/>
    <w:rsid w:val="00097402"/>
    <w:rsid w:val="00103769"/>
    <w:rsid w:val="001171E2"/>
    <w:rsid w:val="001C0BB0"/>
    <w:rsid w:val="001F0649"/>
    <w:rsid w:val="001F06BF"/>
    <w:rsid w:val="002023D2"/>
    <w:rsid w:val="0021571A"/>
    <w:rsid w:val="002959D2"/>
    <w:rsid w:val="002A1696"/>
    <w:rsid w:val="002B73B8"/>
    <w:rsid w:val="002D13C7"/>
    <w:rsid w:val="002F0BC2"/>
    <w:rsid w:val="002F53F6"/>
    <w:rsid w:val="00396BBA"/>
    <w:rsid w:val="004156D1"/>
    <w:rsid w:val="005314DB"/>
    <w:rsid w:val="0053745A"/>
    <w:rsid w:val="005860C3"/>
    <w:rsid w:val="005C0CE5"/>
    <w:rsid w:val="005E7A7A"/>
    <w:rsid w:val="00671258"/>
    <w:rsid w:val="00692EC9"/>
    <w:rsid w:val="007477F3"/>
    <w:rsid w:val="007A2BF3"/>
    <w:rsid w:val="00822F6B"/>
    <w:rsid w:val="00826121"/>
    <w:rsid w:val="008B34B1"/>
    <w:rsid w:val="00957B05"/>
    <w:rsid w:val="00964E0D"/>
    <w:rsid w:val="00973A18"/>
    <w:rsid w:val="009E40AD"/>
    <w:rsid w:val="00A509E0"/>
    <w:rsid w:val="00B1037D"/>
    <w:rsid w:val="00B271E8"/>
    <w:rsid w:val="00B56BA3"/>
    <w:rsid w:val="00B964EC"/>
    <w:rsid w:val="00BB7C0C"/>
    <w:rsid w:val="00BE4358"/>
    <w:rsid w:val="00C32C64"/>
    <w:rsid w:val="00C45E25"/>
    <w:rsid w:val="00C47475"/>
    <w:rsid w:val="00C9076B"/>
    <w:rsid w:val="00CA412F"/>
    <w:rsid w:val="00D43192"/>
    <w:rsid w:val="00D67966"/>
    <w:rsid w:val="00DA791D"/>
    <w:rsid w:val="00E37150"/>
    <w:rsid w:val="00E67840"/>
    <w:rsid w:val="00F479CB"/>
    <w:rsid w:val="00F51546"/>
    <w:rsid w:val="00F654D7"/>
    <w:rsid w:val="00FA7C21"/>
    <w:rsid w:val="00FC6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paragraph" w:styleId="Heading3">
    <w:name w:val="heading 3"/>
    <w:basedOn w:val="Normal"/>
    <w:next w:val="Normal"/>
    <w:link w:val="Heading3Char"/>
    <w:uiPriority w:val="9"/>
    <w:unhideWhenUsed/>
    <w:qFormat/>
    <w:rsid w:val="00FC60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0069E6"/>
    <w:pPr>
      <w:keepNext/>
      <w:tabs>
        <w:tab w:val="left" w:pos="1701"/>
      </w:tabs>
      <w:spacing w:before="240" w:after="60" w:line="360" w:lineRule="auto"/>
      <w:ind w:left="1729" w:hanging="1162"/>
      <w:outlineLvl w:val="3"/>
    </w:pPr>
    <w:rPr>
      <w:rFonts w:ascii="Times New Roman" w:eastAsia="Times New Roman" w:hAnsi="Times New Roman" w:cs="Times New Roman"/>
      <w:bCs/>
      <w:i/>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 w:type="character" w:customStyle="1" w:styleId="Heading3Char">
    <w:name w:val="Heading 3 Char"/>
    <w:basedOn w:val="DefaultParagraphFont"/>
    <w:link w:val="Heading3"/>
    <w:uiPriority w:val="9"/>
    <w:rsid w:val="00FC60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69E6"/>
    <w:rPr>
      <w:rFonts w:ascii="Times New Roman" w:eastAsia="Times New Roman" w:hAnsi="Times New Roman" w:cs="Times New Roman"/>
      <w:bCs/>
      <w:i/>
      <w:sz w:val="28"/>
      <w:szCs w:val="28"/>
      <w:lang w:val="bg-BG"/>
    </w:rPr>
  </w:style>
  <w:style w:type="paragraph" w:customStyle="1" w:styleId="Caption">
    <w:name w:val="Caption Ф"/>
    <w:basedOn w:val="Caption0"/>
    <w:link w:val="CaptionChar"/>
    <w:rsid w:val="000069E6"/>
    <w:pPr>
      <w:spacing w:after="0"/>
      <w:ind w:firstLine="0"/>
      <w:jc w:val="center"/>
    </w:pPr>
    <w:rPr>
      <w:rFonts w:ascii="Times New Roman" w:eastAsia="Times New Roman" w:hAnsi="Times New Roman" w:cs="Times New Roman"/>
      <w:color w:val="auto"/>
      <w:sz w:val="28"/>
      <w:szCs w:val="20"/>
      <w:lang w:val="bg-BG"/>
    </w:rPr>
  </w:style>
  <w:style w:type="character" w:customStyle="1" w:styleId="CaptionChar">
    <w:name w:val="Caption Ф Char"/>
    <w:basedOn w:val="DefaultParagraphFont"/>
    <w:link w:val="Caption"/>
    <w:rsid w:val="000069E6"/>
    <w:rPr>
      <w:rFonts w:ascii="Times New Roman" w:eastAsia="Times New Roman" w:hAnsi="Times New Roman" w:cs="Times New Roman"/>
      <w:b/>
      <w:bCs/>
      <w:sz w:val="28"/>
      <w:szCs w:val="20"/>
      <w:lang w:val="bg-BG"/>
    </w:rPr>
  </w:style>
  <w:style w:type="numbering" w:customStyle="1" w:styleId="Doct">
    <w:name w:val="Doct"/>
    <w:uiPriority w:val="99"/>
    <w:rsid w:val="000069E6"/>
    <w:pPr>
      <w:numPr>
        <w:numId w:val="9"/>
      </w:numPr>
    </w:pPr>
  </w:style>
  <w:style w:type="paragraph" w:styleId="Caption0">
    <w:name w:val="caption"/>
    <w:basedOn w:val="Normal"/>
    <w:next w:val="Normal"/>
    <w:uiPriority w:val="35"/>
    <w:semiHidden/>
    <w:unhideWhenUsed/>
    <w:qFormat/>
    <w:rsid w:val="000069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1679</Words>
  <Characters>9573</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v</cp:lastModifiedBy>
  <cp:revision>3</cp:revision>
  <dcterms:created xsi:type="dcterms:W3CDTF">2012-08-01T00:16:00Z</dcterms:created>
  <dcterms:modified xsi:type="dcterms:W3CDTF">2012-08-01T00:39:00Z</dcterms:modified>
</cp:coreProperties>
</file>