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8" o:title=""/>
                </v:shape>
                <o:OLEObject Type="Embed" ProgID="Photoshop.Image.12" ShapeID="_x0000_i1025" DrawAspect="Content" ObjectID="_1409300999" r:id="rId9">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Pr="00D935EB" w:rsidRDefault="00F00335"/>
    <w:p w:rsidR="00F00335" w:rsidRPr="00D935EB" w:rsidRDefault="00F00335"/>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F00335" w:rsidP="00F00335">
      <w:pPr>
        <w:pStyle w:val="Title"/>
        <w:rPr>
          <w:rFonts w:cstheme="minorHAnsi"/>
          <w:b w:val="0"/>
          <w:szCs w:val="28"/>
        </w:rPr>
      </w:pPr>
      <w:r w:rsidRPr="005E7A7A">
        <w:rPr>
          <w:rFonts w:cstheme="minorHAnsi"/>
          <w:b w:val="0"/>
          <w:szCs w:val="28"/>
        </w:rPr>
        <w:t>по 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F654D7" w:rsidRDefault="00F00335" w:rsidP="00F00335">
      <w:pPr>
        <w:pStyle w:val="Title"/>
      </w:pPr>
      <w:r w:rsidRPr="00F654D7">
        <w:t>Велико Търново</w:t>
      </w:r>
      <w:r w:rsidRPr="00F654D7">
        <w:rPr>
          <w:lang w:val="ru-RU"/>
        </w:rPr>
        <w:br/>
      </w:r>
      <w:r w:rsidRPr="00F654D7">
        <w:t>2012</w:t>
      </w:r>
    </w:p>
    <w:p w:rsidR="00F00335" w:rsidRDefault="00F00335">
      <w:pPr>
        <w:spacing w:after="120"/>
        <w:ind w:firstLine="0"/>
        <w:jc w:val="left"/>
        <w:rPr>
          <w:lang w:val="bg-BG"/>
        </w:rPr>
      </w:pPr>
      <w:r>
        <w:rPr>
          <w:lang w:val="bg-BG"/>
        </w:rPr>
        <w:br w:type="page"/>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w:t>
      </w:r>
      <w:r w:rsidRPr="00E37150">
        <w:t xml:space="preserve"> [</w:t>
      </w:r>
      <w:r w:rsidRPr="007C22A3">
        <w:t>2</w:t>
      </w:r>
      <w:r>
        <w:t>2</w:t>
      </w:r>
      <w:r w:rsidRPr="0045712F">
        <w:t xml:space="preserve">, </w:t>
      </w:r>
      <w:r w:rsidRPr="007C22A3">
        <w:t>7</w:t>
      </w:r>
      <w:r>
        <w:t>1</w:t>
      </w:r>
      <w:r w:rsidRPr="00E37150">
        <w:t xml:space="preserve">, </w:t>
      </w:r>
      <w:r w:rsidRPr="007C22A3">
        <w:t>7</w:t>
      </w:r>
      <w:r>
        <w:t>4 –</w:t>
      </w:r>
      <w:r w:rsidRPr="000670FD">
        <w:t xml:space="preserve"> </w:t>
      </w:r>
      <w:r>
        <w:t xml:space="preserve">стр. </w:t>
      </w:r>
      <w:r w:rsidRPr="009909AB">
        <w:t>746</w:t>
      </w:r>
      <w:r w:rsidRPr="00F837F7">
        <w:t xml:space="preserve">, </w:t>
      </w:r>
      <w:r w:rsidRPr="007C22A3">
        <w:t>9</w:t>
      </w:r>
      <w:r>
        <w:t>0</w:t>
      </w:r>
      <w:r w:rsidRPr="00E37150">
        <w:t>]</w:t>
      </w:r>
      <w:r>
        <w:t>.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на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на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Да се създаде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sidR="00F00335" w:rsidRPr="003C07A5">
        <w:rPr>
          <w:lang w:val="bg-BG"/>
        </w:rPr>
        <w:t>.</w:t>
      </w:r>
    </w:p>
    <w:p w:rsidR="00F00335" w:rsidRDefault="00F00335" w:rsidP="00F00335">
      <w:pPr>
        <w:pStyle w:val="Heading2"/>
        <w:rPr>
          <w:lang w:val="bg-BG"/>
        </w:rPr>
      </w:pPr>
      <w:r>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lastRenderedPageBreak/>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начинът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пълнота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Pr="001E55F8">
        <w:t xml:space="preserve"> съдържа аналитичен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t xml:space="preserve">В заключението </w:t>
      </w:r>
      <w:r>
        <w:t>е</w:t>
      </w:r>
      <w:r w:rsidRPr="009909AB">
        <w:t xml:space="preserve">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lastRenderedPageBreak/>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rsidP="00807E3D">
      <w:pPr>
        <w:pStyle w:val="Heading1"/>
        <w:pageBreakBefore w:val="0"/>
        <w:rPr>
          <w:lang w:val="bg-BG"/>
        </w:rPr>
      </w:pPr>
      <w:r>
        <w:rPr>
          <w:lang w:val="bg-BG"/>
        </w:rPr>
        <w:t>Публикации, свързани с дисертационния труд</w:t>
      </w:r>
    </w:p>
    <w:p w:rsidR="00F00335" w:rsidRDefault="00F00335" w:rsidP="00F00335">
      <w:pPr>
        <w:pStyle w:val="ListParagraph"/>
        <w:numPr>
          <w:ilvl w:val="0"/>
          <w:numId w:val="2"/>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F00335" w:rsidRDefault="00F00335" w:rsidP="00F00335">
      <w:pPr>
        <w:pStyle w:val="ListParagraph"/>
        <w:numPr>
          <w:ilvl w:val="0"/>
          <w:numId w:val="2"/>
        </w:numPr>
        <w:ind w:left="540"/>
        <w:rPr>
          <w:lang w:val="bg-BG"/>
        </w:rPr>
      </w:pPr>
      <w:r w:rsidRPr="00396BBA">
        <w:rPr>
          <w:lang w:val="bg-BG"/>
        </w:rPr>
        <w:t>Jotov, Vl., Transaction over Versioned Objects in Hierarchical Workspace Environment, ECAI09, 2009, Pitesti, Romania</w:t>
      </w:r>
      <w:r>
        <w:rPr>
          <w:lang w:val="en-US"/>
        </w:rPr>
        <w:t>.</w:t>
      </w:r>
    </w:p>
    <w:p w:rsidR="00F00335" w:rsidRDefault="00F00335" w:rsidP="00F00335">
      <w:pPr>
        <w:pStyle w:val="ListParagraph"/>
        <w:numPr>
          <w:ilvl w:val="0"/>
          <w:numId w:val="2"/>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Pr="00A509E0">
        <w:rPr>
          <w:lang w:val="bg-BG"/>
        </w:rPr>
        <w:t>28-29 Oct. 2009</w:t>
      </w:r>
      <w:r w:rsidRPr="00396BBA">
        <w:rPr>
          <w:lang w:val="bg-BG"/>
        </w:rPr>
        <w:t>, ISBN 978-1-4244-5665-9</w:t>
      </w:r>
      <w:r>
        <w:rPr>
          <w:lang w:val="en-US"/>
        </w:rPr>
        <w:t xml:space="preserve">, </w:t>
      </w:r>
      <w:r w:rsidRPr="00A509E0">
        <w:rPr>
          <w:lang w:val="en-US"/>
        </w:rPr>
        <w:t>http://dx.doi.org/10.1109/CEE-SECR.2009.5501147</w:t>
      </w:r>
    </w:p>
    <w:p w:rsidR="00F00335" w:rsidRDefault="00F00335" w:rsidP="00F00335">
      <w:pPr>
        <w:pStyle w:val="ListParagraph"/>
        <w:numPr>
          <w:ilvl w:val="0"/>
          <w:numId w:val="2"/>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sidRPr="00F00335">
        <w:rPr>
          <w:lang w:val="bg-BG"/>
        </w:rPr>
        <w:t>, 6 – 7. 11. 2009г, Велико Търново</w:t>
      </w:r>
      <w:r>
        <w:rPr>
          <w:lang w:val="en-US"/>
        </w:rPr>
        <w:t>.</w:t>
      </w:r>
    </w:p>
    <w:p w:rsidR="00F00335" w:rsidRPr="00E37150" w:rsidRDefault="00F00335" w:rsidP="00F00335">
      <w:pPr>
        <w:pStyle w:val="ListParagraph"/>
        <w:numPr>
          <w:ilvl w:val="0"/>
          <w:numId w:val="2"/>
        </w:numPr>
        <w:ind w:left="540"/>
        <w:rPr>
          <w:b/>
          <w:sz w:val="20"/>
          <w:lang w:val="en-US"/>
        </w:rPr>
      </w:pPr>
      <w:r w:rsidRPr="00E37150">
        <w:rPr>
          <w:b/>
          <w:sz w:val="20"/>
          <w:lang w:val="en-US"/>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396BBA">
        <w:rPr>
          <w:lang w:val="bg-BG"/>
        </w:rPr>
        <w:t xml:space="preserve">In Proceedings of </w:t>
      </w:r>
      <w:r>
        <w:rPr>
          <w:lang w:val="bg-BG"/>
        </w:rPr>
        <w:t xml:space="preserve"> </w:t>
      </w:r>
      <w:r>
        <w:rPr>
          <w:lang w:val="en-US"/>
        </w:rPr>
        <w:t>International Conference Automatics and Informatics’10, Sofia, 3 – 7 October 2</w:t>
      </w:r>
      <w:r w:rsidRPr="00F00335">
        <w:rPr>
          <w:lang w:val="en-US"/>
        </w:rPr>
        <w:t>010</w:t>
      </w:r>
      <w:r>
        <w:rPr>
          <w:lang w:val="en-US"/>
        </w:rPr>
        <w:t>.</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w:t>
      </w:r>
      <w:r w:rsidRPr="009909AB">
        <w:t>[</w:t>
      </w:r>
      <w:r w:rsidRPr="007C22A3">
        <w:t>3</w:t>
      </w:r>
      <w:r>
        <w:t>5</w:t>
      </w:r>
      <w:r w:rsidRPr="000670FD">
        <w:t xml:space="preserve"> </w:t>
      </w:r>
      <w:r>
        <w:t>–</w:t>
      </w:r>
      <w:r w:rsidRPr="009909AB">
        <w:t xml:space="preserve"> стр.</w:t>
      </w:r>
      <w:r w:rsidRPr="000670FD">
        <w:t xml:space="preserve"> </w:t>
      </w:r>
      <w:r w:rsidRPr="009909AB">
        <w:t>406]</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 xml:space="preserve">Идентифицирана е липсата на инструменти, предоставящи адекватно ниво за създаване и управление на връзки на проследимост </w:t>
      </w:r>
      <w:r w:rsidRPr="00E811D2">
        <w:t>[</w:t>
      </w:r>
      <w:r>
        <w:t>1</w:t>
      </w:r>
      <w:r w:rsidRPr="007C22A3">
        <w:t>1</w:t>
      </w:r>
      <w:r>
        <w:t>2</w:t>
      </w:r>
      <w:r w:rsidRPr="00E811D2">
        <w:t>]</w:t>
      </w:r>
      <w:r>
        <w:t>.</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w:t>
      </w:r>
      <w:r w:rsidR="004370DB" w:rsidRPr="007C22A3">
        <w:t>3</w:t>
      </w:r>
      <w:r w:rsidR="004370DB">
        <w:t>0</w:t>
      </w:r>
      <w:r w:rsidR="004370DB" w:rsidRPr="00F95E87">
        <w:t xml:space="preserve">, </w:t>
      </w:r>
      <w:r w:rsidR="004370DB" w:rsidRPr="007C22A3">
        <w:t>8</w:t>
      </w:r>
      <w:r w:rsidR="004370DB">
        <w:t>4</w:t>
      </w:r>
      <w:r w:rsidR="004370DB" w:rsidRPr="009909AB">
        <w:t>] 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2E3DF1" w:rsidRPr="009909AB">
        <w:pict>
          <v:shape id="_x0000_i1037" type="#_x0000_t75" style="width:216.7pt;height:144.7pt">
            <v:imagedata r:id="rId10" o:title=""/>
          </v:shape>
        </w:pict>
      </w:r>
    </w:p>
    <w:p w:rsidR="00D63B25" w:rsidRDefault="00D63B25" w:rsidP="00D63B25">
      <w:pPr>
        <w:pStyle w:val="Caption"/>
        <w:ind w:firstLine="0"/>
        <w:jc w:val="center"/>
        <w:rPr>
          <w:lang w:val="bg-BG"/>
        </w:rPr>
      </w:pPr>
      <w:bookmarkStart w:id="7" w:name="_Ref261097102"/>
      <w:r w:rsidRPr="009909AB">
        <w:t xml:space="preserve">Фиг. </w:t>
      </w:r>
      <w:r w:rsidR="00FE6920">
        <w:fldChar w:fldCharType="begin"/>
      </w:r>
      <w:r>
        <w:instrText xml:space="preserve"> SEQ Фиг. \* ARABIC </w:instrText>
      </w:r>
      <w:r w:rsidR="00FE6920">
        <w:fldChar w:fldCharType="separate"/>
      </w:r>
      <w:r>
        <w:rPr>
          <w:noProof/>
        </w:rPr>
        <w:t>26</w:t>
      </w:r>
      <w:r w:rsidR="00FE6920">
        <w:fldChar w:fldCharType="end"/>
      </w:r>
      <w:bookmarkEnd w:id="7"/>
      <w:r>
        <w:rPr>
          <w:rStyle w:val="FootnoteReference"/>
        </w:rPr>
        <w:footnoteReference w:id="2"/>
      </w:r>
      <w:r w:rsidRPr="009909AB">
        <w:t xml:space="preserve"> Пример за промяни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w:t>
      </w:r>
      <w:r w:rsidRPr="009909AB">
        <w:lastRenderedPageBreak/>
        <w:t xml:space="preserve">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ind w:left="851" w:hanging="284"/>
      </w:pPr>
      <w:r w:rsidRPr="009909AB">
        <w:t>Глобален номер на</w:t>
      </w:r>
      <w:r w:rsidR="004370DB">
        <w:rPr>
          <w:lang w:val="bg-BG"/>
        </w:rPr>
        <w:t xml:space="preserve"> версията.</w:t>
      </w:r>
    </w:p>
    <w:p w:rsidR="00F00335" w:rsidRPr="009909AB" w:rsidRDefault="00F00335" w:rsidP="00F00335">
      <w:pPr>
        <w:numPr>
          <w:ilvl w:val="0"/>
          <w:numId w:val="8"/>
        </w:numPr>
        <w:ind w:left="851" w:hanging="284"/>
      </w:pPr>
      <w:r w:rsidRPr="009909AB">
        <w:t xml:space="preserve">Номер на версионизиран обект, с </w:t>
      </w:r>
      <w:r w:rsidR="004370DB">
        <w:t>който дадената версия е свързан</w:t>
      </w:r>
      <w:r w:rsidR="004370DB">
        <w:rPr>
          <w:lang w:val="bg-BG"/>
        </w:rPr>
        <w:t>.</w:t>
      </w:r>
    </w:p>
    <w:p w:rsidR="00F00335" w:rsidRDefault="004370DB" w:rsidP="00F00335">
      <w:pPr>
        <w:numPr>
          <w:ilvl w:val="0"/>
          <w:numId w:val="8"/>
        </w:numPr>
        <w:ind w:left="851" w:hanging="284"/>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F00335">
      <w:pPr>
        <w:numPr>
          <w:ilvl w:val="0"/>
          <w:numId w:val="8"/>
        </w:numPr>
        <w:ind w:left="851" w:hanging="284"/>
        <w:rPr>
          <w:lang w:val="bg-BG"/>
        </w:rPr>
      </w:pPr>
      <w:r w:rsidRPr="009909AB">
        <w:t>Наименование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 [</w:t>
      </w:r>
      <w:r w:rsidR="004370DB">
        <w:rPr>
          <w:lang w:val="en-US"/>
        </w:rPr>
        <w:t>28, 40, 49, 6</w:t>
      </w:r>
      <w:r w:rsidR="004370DB">
        <w:t>1</w:t>
      </w:r>
      <w:r w:rsidR="004370DB">
        <w:rPr>
          <w:lang w:val="en-US"/>
        </w:rPr>
        <w:t>, 6</w:t>
      </w:r>
      <w:r w:rsidR="004370DB">
        <w:t>4</w:t>
      </w:r>
      <w:r w:rsidR="004370DB">
        <w:rPr>
          <w:lang w:val="en-US"/>
        </w:rPr>
        <w:t>, 7</w:t>
      </w:r>
      <w:r w:rsidR="004370DB">
        <w:t>5</w:t>
      </w:r>
      <w:r w:rsidR="004370DB" w:rsidRPr="009909AB">
        <w:t>]</w:t>
      </w:r>
      <w:r w:rsidRPr="009909AB">
        <w:t>.</w:t>
      </w:r>
    </w:p>
    <w:p w:rsidR="00F00335" w:rsidRDefault="006E241E" w:rsidP="00F00335">
      <w:pPr>
        <w:numPr>
          <w:ilvl w:val="0"/>
          <w:numId w:val="8"/>
        </w:numPr>
        <w:ind w:left="851" w:hanging="284"/>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версионизиране на съставни обекти,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 xml:space="preserve">За нуждите на отчетността и проследимостта на промените, така създаденият модел следва да се разшири с цел да </w:t>
      </w:r>
      <w:r>
        <w:t>се осигури</w:t>
      </w:r>
      <w:r w:rsidRPr="009909AB">
        <w:t xml:space="preserve"> поддърж</w:t>
      </w:r>
      <w:r>
        <w:t>к</w:t>
      </w:r>
      <w:r w:rsidRPr="009909AB">
        <w:t xml:space="preserve">а </w:t>
      </w:r>
      <w:r>
        <w:t xml:space="preserve">на функционал за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xml:space="preserve">].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Pr="009909AB">
        <w:t xml:space="preserve">Номер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 xml:space="preserve">лобален номер на </w:t>
      </w:r>
      <w:r w:rsidRPr="009909AB">
        <w:lastRenderedPageBreak/>
        <w:t>целевата версия</w:t>
      </w:r>
      <w:r>
        <w:rPr>
          <w:lang w:val="bg-BG"/>
        </w:rPr>
        <w:t xml:space="preserve">; </w:t>
      </w:r>
      <w:r w:rsidRPr="009909AB">
        <w:t>Потребител, извършил промяната</w:t>
      </w:r>
      <w:r>
        <w:rPr>
          <w:lang w:val="bg-BG"/>
        </w:rPr>
        <w:t xml:space="preserve">; </w:t>
      </w:r>
      <w:r w:rsidRPr="009909AB">
        <w:t>Дата и час на промяната</w:t>
      </w:r>
      <w:r>
        <w:rPr>
          <w:lang w:val="bg-BG"/>
        </w:rPr>
        <w:t xml:space="preserve">; </w:t>
      </w:r>
      <w:r w:rsidRPr="009909AB">
        <w:t>Допълнителни данни относно промяната</w:t>
      </w:r>
      <w:r>
        <w:rPr>
          <w:lang w:val="bg-BG"/>
        </w:rPr>
        <w:t>.</w:t>
      </w:r>
    </w:p>
    <w:p w:rsidR="00F00335" w:rsidRPr="00485592" w:rsidRDefault="002E3DF1" w:rsidP="00F00335">
      <w:pPr>
        <w:pStyle w:val="Caption"/>
        <w:ind w:firstLine="0"/>
        <w:jc w:val="center"/>
        <w:rPr>
          <w:lang w:val="bg-BG"/>
        </w:rPr>
      </w:pPr>
      <w:r w:rsidRPr="009909AB">
        <w:pict>
          <v:shape id="_x0000_i1036" type="#_x0000_t75" style="width:198.9pt;height:186.05pt">
            <v:imagedata r:id="rId11" o:title=""/>
          </v:shape>
        </w:pict>
      </w:r>
    </w:p>
    <w:p w:rsidR="00F00335" w:rsidRDefault="00F00335" w:rsidP="00F00335">
      <w:pPr>
        <w:pStyle w:val="Caption"/>
        <w:ind w:firstLine="0"/>
        <w:jc w:val="center"/>
        <w:rPr>
          <w:lang w:val="bg-BG"/>
        </w:rPr>
      </w:pPr>
      <w:bookmarkStart w:id="10" w:name="_Ref293786728"/>
      <w:r w:rsidRPr="009909AB">
        <w:t xml:space="preserve">Фиг. </w:t>
      </w:r>
      <w:r w:rsidR="00FE6920">
        <w:fldChar w:fldCharType="begin"/>
      </w:r>
      <w:r w:rsidR="0012106F">
        <w:instrText xml:space="preserve"> SEQ Фиг. \* ARABIC </w:instrText>
      </w:r>
      <w:r w:rsidR="00FE6920">
        <w:fldChar w:fldCharType="separate"/>
      </w:r>
      <w:r>
        <w:rPr>
          <w:noProof/>
        </w:rPr>
        <w:t>27</w:t>
      </w:r>
      <w:r w:rsidR="00FE6920">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FE6920"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w:t>
      </w:r>
      <w:r w:rsidRPr="009909AB">
        <w:lastRenderedPageBreak/>
        <w:t>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 xml:space="preserve">ромяна на версията на даден под-обект за даден супер-обект, не влиае на версиите на другите под-обекти, съставящи </w:t>
      </w:r>
      <w:r>
        <w:t xml:space="preserve">същия </w:t>
      </w:r>
      <w:r w:rsidRPr="009909AB">
        <w:t>супер-обект (</w:t>
      </w:r>
      <w:r w:rsidR="00FE6920" w:rsidRPr="009909AB">
        <w:fldChar w:fldCharType="begin"/>
      </w:r>
      <w:r w:rsidRPr="009909AB">
        <w:instrText xml:space="preserve"> REF _Ref313559088 \h </w:instrText>
      </w:r>
      <w:r w:rsidR="00FE6920" w:rsidRPr="009909AB">
        <w:fldChar w:fldCharType="separate"/>
      </w:r>
      <w:r w:rsidRPr="009909AB">
        <w:t xml:space="preserve">Фиг. </w:t>
      </w:r>
      <w:r>
        <w:rPr>
          <w:noProof/>
        </w:rPr>
        <w:t>32</w:t>
      </w:r>
      <w:r w:rsidR="00FE6920" w:rsidRPr="009909AB">
        <w:fldChar w:fldCharType="end"/>
      </w:r>
      <w:r w:rsidRPr="009909AB">
        <w:t>).</w:t>
      </w:r>
      <w:bookmarkEnd w:id="18"/>
    </w:p>
    <w:p w:rsidR="00F00335" w:rsidRPr="009909AB" w:rsidRDefault="002E3DF1" w:rsidP="00F00335">
      <w:pPr>
        <w:pStyle w:val="Caption"/>
        <w:ind w:firstLine="0"/>
        <w:jc w:val="center"/>
      </w:pPr>
      <w:r w:rsidRPr="009909AB">
        <w:pict>
          <v:shape id="_x0000_i1035" type="#_x0000_t75" style="width:192.5pt;height:88.4pt">
            <v:imagedata r:id="rId12" o:title=""/>
          </v:shape>
        </w:pict>
      </w:r>
    </w:p>
    <w:p w:rsidR="00F00335" w:rsidRPr="009909AB" w:rsidRDefault="00F00335" w:rsidP="00F00335">
      <w:pPr>
        <w:pStyle w:val="Caption"/>
        <w:ind w:firstLine="0"/>
        <w:jc w:val="center"/>
      </w:pPr>
      <w:bookmarkStart w:id="19" w:name="_Ref313559088"/>
      <w:r w:rsidRPr="009909AB">
        <w:t xml:space="preserve">Фиг. </w:t>
      </w:r>
      <w:r w:rsidR="00FE6920">
        <w:fldChar w:fldCharType="begin"/>
      </w:r>
      <w:r w:rsidR="0012106F">
        <w:instrText xml:space="preserve"> SEQ Фиг. \* ARABIC </w:instrText>
      </w:r>
      <w:r w:rsidR="00FE6920">
        <w:fldChar w:fldCharType="separate"/>
      </w:r>
      <w:r>
        <w:rPr>
          <w:noProof/>
        </w:rPr>
        <w:t>32</w:t>
      </w:r>
      <w:r w:rsidR="00FE6920">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lastRenderedPageBreak/>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FE6920">
        <w:fldChar w:fldCharType="begin"/>
      </w:r>
      <w:r w:rsidR="0012106F">
        <w:instrText xml:space="preserve"> SEQ Фиг. \* ARABIC </w:instrText>
      </w:r>
      <w:r w:rsidR="00FE6920">
        <w:fldChar w:fldCharType="separate"/>
      </w:r>
      <w:r>
        <w:rPr>
          <w:noProof/>
        </w:rPr>
        <w:t>33</w:t>
      </w:r>
      <w:r w:rsidR="00FE6920">
        <w:fldChar w:fldCharType="end"/>
      </w:r>
      <w:r w:rsidRPr="009909AB">
        <w:t xml:space="preserve"> Клас диаграма на модел продукт-издение-работно пространств</w:t>
      </w:r>
      <w:r>
        <w:rPr>
          <w:lang w:val="bg-BG"/>
        </w:rPr>
        <w:br/>
      </w:r>
      <w:r w:rsidR="002E3DF1" w:rsidRPr="009909AB">
        <w:pict>
          <v:shape id="_x0000_i1034" type="#_x0000_t75" style="width:422.75pt;height:207.45pt">
            <v:imagedata r:id="rId14" o:title=""/>
          </v:shape>
        </w:pict>
      </w:r>
    </w:p>
    <w:p w:rsidR="00F00335" w:rsidRPr="009909AB" w:rsidRDefault="00F00335" w:rsidP="00F00335">
      <w:pPr>
        <w:pStyle w:val="Caption"/>
        <w:jc w:val="center"/>
      </w:pPr>
      <w:bookmarkStart w:id="31" w:name="_Ref318022571"/>
      <w:r w:rsidRPr="009909AB">
        <w:t xml:space="preserve">Фиг. </w:t>
      </w:r>
      <w:r w:rsidR="00FE6920">
        <w:fldChar w:fldCharType="begin"/>
      </w:r>
      <w:r w:rsidR="0012106F">
        <w:instrText xml:space="preserve"> SEQ Фиг. \* ARABIC </w:instrText>
      </w:r>
      <w:r w:rsidR="00FE6920">
        <w:fldChar w:fldCharType="separate"/>
      </w:r>
      <w:r>
        <w:rPr>
          <w:noProof/>
        </w:rPr>
        <w:t>34</w:t>
      </w:r>
      <w:r w:rsidR="00FE6920">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локално работно пространство. Под локална версия на версионизиран обект за дадено работно пространство,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Ако даден версионизиран обект има версия в рамките на дадено пространство (локална версия), то в това пространство се </w:t>
      </w:r>
      <w:r w:rsidRPr="009909AB">
        <w:lastRenderedPageBreak/>
        <w:t>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2E3DF1" w:rsidP="00F00335">
      <w:pPr>
        <w:pStyle w:val="Caption"/>
        <w:ind w:firstLine="0"/>
        <w:jc w:val="center"/>
        <w:rPr>
          <w:lang w:val="bg-BG"/>
        </w:rPr>
      </w:pPr>
      <w:r w:rsidRPr="009909AB">
        <w:pict>
          <v:shape id="_x0000_i1033" type="#_x0000_t75" style="width:347.15pt;height:240.95pt">
            <v:imagedata r:id="rId15" o:title=""/>
          </v:shape>
        </w:pict>
      </w:r>
    </w:p>
    <w:p w:rsidR="00F00335" w:rsidRPr="009909AB" w:rsidRDefault="00F00335" w:rsidP="00F00335">
      <w:pPr>
        <w:pStyle w:val="Caption"/>
        <w:ind w:firstLine="0"/>
        <w:jc w:val="center"/>
      </w:pPr>
      <w:bookmarkStart w:id="37" w:name="_Ref260694151"/>
      <w:r w:rsidRPr="009909AB">
        <w:t xml:space="preserve">Фиг. </w:t>
      </w:r>
      <w:r w:rsidR="00FE6920">
        <w:fldChar w:fldCharType="begin"/>
      </w:r>
      <w:r w:rsidR="0012106F">
        <w:instrText xml:space="preserve"> SEQ Фиг. \* ARABIC </w:instrText>
      </w:r>
      <w:r w:rsidR="00FE6920">
        <w:fldChar w:fldCharType="separate"/>
      </w:r>
      <w:r>
        <w:rPr>
          <w:noProof/>
        </w:rPr>
        <w:t>35</w:t>
      </w:r>
      <w:r w:rsidR="00FE6920">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 локален версионизиран обект; създаване на </w:t>
      </w:r>
      <w:r w:rsidR="00F00335" w:rsidRPr="009909AB">
        <w:lastRenderedPageBreak/>
        <w:t>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A44EFF">
      <w:pPr>
        <w:numPr>
          <w:ilvl w:val="0"/>
          <w:numId w:val="8"/>
        </w:numPr>
        <w:spacing w:line="240" w:lineRule="auto"/>
        <w:ind w:left="851" w:hanging="284"/>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lastRenderedPageBreak/>
        <w:t>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 при ситуация, когато в родитил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F00335">
      <w:pPr>
        <w:numPr>
          <w:ilvl w:val="0"/>
          <w:numId w:val="8"/>
        </w:numPr>
        <w:ind w:left="851" w:hanging="284"/>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A44EFF">
      <w:pPr>
        <w:numPr>
          <w:ilvl w:val="0"/>
          <w:numId w:val="8"/>
        </w:numPr>
        <w:ind w:left="851" w:hanging="284"/>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FE6920" w:rsidRPr="009909AB">
        <w:fldChar w:fldCharType="begin"/>
      </w:r>
      <w:r w:rsidRPr="009909AB">
        <w:instrText xml:space="preserve"> REF _Ref278112214 \h </w:instrText>
      </w:r>
      <w:r w:rsidR="00FE6920" w:rsidRPr="009909AB">
        <w:fldChar w:fldCharType="separate"/>
      </w:r>
      <w:r w:rsidRPr="009909AB">
        <w:t xml:space="preserve">Фиг. </w:t>
      </w:r>
      <w:r>
        <w:rPr>
          <w:noProof/>
        </w:rPr>
        <w:t>38</w:t>
      </w:r>
      <w:r w:rsidR="00FE6920"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2E3DF1" w:rsidP="00F00335">
      <w:pPr>
        <w:ind w:firstLine="0"/>
        <w:jc w:val="center"/>
      </w:pPr>
      <w:bookmarkStart w:id="47" w:name="_Toc280886741"/>
      <w:bookmarkStart w:id="48" w:name="_Toc285463803"/>
      <w:bookmarkStart w:id="49" w:name="_Toc286999545"/>
      <w:bookmarkStart w:id="50" w:name="_Toc325908728"/>
      <w:r w:rsidRPr="009909AB">
        <w:pict>
          <v:shape id="_x0000_i1032" type="#_x0000_t75" style="width:342.2pt;height:352.85pt">
            <v:imagedata r:id="rId16" o:title=""/>
          </v:shape>
        </w:pict>
      </w:r>
    </w:p>
    <w:p w:rsidR="00F00335" w:rsidRDefault="00F00335" w:rsidP="00F00335">
      <w:pPr>
        <w:pStyle w:val="Caption"/>
        <w:jc w:val="center"/>
        <w:rPr>
          <w:lang w:val="bg-BG"/>
        </w:rPr>
      </w:pPr>
      <w:bookmarkStart w:id="51" w:name="_Ref278112214"/>
      <w:r w:rsidRPr="009909AB">
        <w:t xml:space="preserve">Фиг. </w:t>
      </w:r>
      <w:r w:rsidR="00FE6920">
        <w:fldChar w:fldCharType="begin"/>
      </w:r>
      <w:r w:rsidR="0012106F">
        <w:instrText xml:space="preserve"> SEQ Фиг. \* ARABIC </w:instrText>
      </w:r>
      <w:r w:rsidR="00FE6920">
        <w:fldChar w:fldCharType="separate"/>
      </w:r>
      <w:r>
        <w:rPr>
          <w:noProof/>
        </w:rPr>
        <w:t>38</w:t>
      </w:r>
      <w:r w:rsidR="00FE6920">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когато имаме локална версия на обекта В в родителското работно пространство и негова видима версия в текущото работно пространство. В текущото работно пространство се създава под-обект А за обекта В (</w:t>
      </w:r>
      <w:r w:rsidR="00FE6920" w:rsidRPr="009909AB">
        <w:fldChar w:fldCharType="begin"/>
      </w:r>
      <w:r w:rsidRPr="009909AB">
        <w:instrText xml:space="preserve"> REF _Ref280886675 \h </w:instrText>
      </w:r>
      <w:r w:rsidR="00FE6920" w:rsidRPr="009909AB">
        <w:fldChar w:fldCharType="separate"/>
      </w:r>
      <w:r w:rsidRPr="009909AB">
        <w:t xml:space="preserve">Фиг. </w:t>
      </w:r>
      <w:r>
        <w:rPr>
          <w:noProof/>
        </w:rPr>
        <w:t>39</w:t>
      </w:r>
      <w:r w:rsidR="00FE6920" w:rsidRPr="009909AB">
        <w:fldChar w:fldCharType="end"/>
      </w:r>
      <w:r w:rsidRPr="009909AB">
        <w:t>).</w:t>
      </w:r>
      <w:r>
        <w:rPr>
          <w:lang w:val="bg-BG"/>
        </w:rPr>
        <w:t xml:space="preserve"> </w:t>
      </w:r>
      <w:r w:rsidRPr="009909AB">
        <w:t xml:space="preserve">При публикуването версията на под-обекта А е възможно </w:t>
      </w:r>
      <w:r>
        <w:t>да</w:t>
      </w:r>
      <w:r w:rsidRPr="009909AB">
        <w:t xml:space="preserve"> не води до промяна във версията на обект В в родителското работно пространство. Въпреки това при последващо публикуване версията на обекта В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FE6920" w:rsidRPr="009909AB">
        <w:fldChar w:fldCharType="begin"/>
      </w:r>
      <w:r w:rsidRPr="009909AB">
        <w:instrText xml:space="preserve"> REF _Ref280886675 \h </w:instrText>
      </w:r>
      <w:r w:rsidR="00FE6920" w:rsidRPr="009909AB">
        <w:fldChar w:fldCharType="separate"/>
      </w:r>
      <w:r w:rsidRPr="009909AB">
        <w:t xml:space="preserve">Фиг. </w:t>
      </w:r>
      <w:r>
        <w:rPr>
          <w:noProof/>
        </w:rPr>
        <w:t>39</w:t>
      </w:r>
      <w:r w:rsidR="00FE6920" w:rsidRPr="009909AB">
        <w:fldChar w:fldCharType="end"/>
      </w:r>
      <w:r w:rsidRPr="009909AB">
        <w:t xml:space="preserve"> – зелената пунктирана стрелка). Това е продиктувано от </w:t>
      </w:r>
      <w:r w:rsidRPr="009909AB">
        <w:lastRenderedPageBreak/>
        <w:t>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FE6920" w:rsidRPr="009909AB">
        <w:fldChar w:fldCharType="begin"/>
      </w:r>
      <w:r w:rsidR="00A44EFF" w:rsidRPr="009909AB">
        <w:instrText xml:space="preserve"> REF _Ref280886675 \h </w:instrText>
      </w:r>
      <w:r w:rsidR="00FE6920" w:rsidRPr="009909AB">
        <w:fldChar w:fldCharType="separate"/>
      </w:r>
      <w:r w:rsidR="00A44EFF" w:rsidRPr="009909AB">
        <w:t xml:space="preserve">Фиг. </w:t>
      </w:r>
      <w:r w:rsidR="00A44EFF">
        <w:rPr>
          <w:noProof/>
        </w:rPr>
        <w:t>39</w:t>
      </w:r>
      <w:r w:rsidR="00FE6920" w:rsidRPr="009909AB">
        <w:fldChar w:fldCharType="end"/>
      </w:r>
      <w:r w:rsidR="00A44EFF" w:rsidRPr="009909AB">
        <w:t xml:space="preserve"> – стрелките с №2)</w:t>
      </w:r>
      <w:r w:rsidRPr="009909AB">
        <w:t>.</w:t>
      </w:r>
    </w:p>
    <w:p w:rsidR="00F00335" w:rsidRPr="009909AB" w:rsidRDefault="002E3DF1" w:rsidP="00F00335">
      <w:pPr>
        <w:ind w:firstLine="0"/>
        <w:jc w:val="center"/>
      </w:pPr>
      <w:r w:rsidRPr="009909AB">
        <w:pict>
          <v:shape id="_x0000_i1031" type="#_x0000_t75" style="width:245.95pt;height:144.7pt">
            <v:imagedata r:id="rId17" o:title=""/>
          </v:shape>
        </w:pict>
      </w:r>
    </w:p>
    <w:p w:rsidR="00F00335" w:rsidRPr="009909AB" w:rsidRDefault="00F00335" w:rsidP="00F00335">
      <w:pPr>
        <w:pStyle w:val="Caption"/>
        <w:ind w:firstLine="0"/>
        <w:jc w:val="center"/>
      </w:pPr>
      <w:bookmarkStart w:id="52" w:name="_Ref280886675"/>
      <w:r w:rsidRPr="009909AB">
        <w:t xml:space="preserve">Фиг. </w:t>
      </w:r>
      <w:fldSimple w:instr=" SEQ Фиг. \* ARABIC ">
        <w:r>
          <w:rPr>
            <w:noProof/>
          </w:rPr>
          <w:t>39</w:t>
        </w:r>
      </w:fldSimple>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FE6920" w:rsidRPr="009909AB">
        <w:fldChar w:fldCharType="begin"/>
      </w:r>
      <w:r w:rsidRPr="009909AB">
        <w:instrText xml:space="preserve"> REF _Ref280887726 \h </w:instrText>
      </w:r>
      <w:r w:rsidR="00FE6920" w:rsidRPr="009909AB">
        <w:fldChar w:fldCharType="separate"/>
      </w:r>
      <w:r w:rsidRPr="009909AB">
        <w:t xml:space="preserve">Фиг. </w:t>
      </w:r>
      <w:r>
        <w:rPr>
          <w:noProof/>
        </w:rPr>
        <w:t>40</w:t>
      </w:r>
      <w:r w:rsidR="00FE6920" w:rsidRPr="009909AB">
        <w:fldChar w:fldCharType="end"/>
      </w:r>
      <w:r w:rsidRPr="009909AB">
        <w:t xml:space="preserve"> – зелената и жълтата стрелки с №2).</w:t>
      </w:r>
      <w:bookmarkEnd w:id="53"/>
      <w:r w:rsidRPr="009909AB">
        <w:t xml:space="preserve"> </w:t>
      </w:r>
    </w:p>
    <w:p w:rsidR="00F00335" w:rsidRPr="009909AB" w:rsidRDefault="002E3DF1" w:rsidP="00F00335">
      <w:pPr>
        <w:pStyle w:val="Caption"/>
        <w:ind w:firstLine="0"/>
        <w:jc w:val="center"/>
      </w:pPr>
      <w:r w:rsidRPr="009909AB">
        <w:pict>
          <v:shape id="_x0000_i1030" type="#_x0000_t75" style="width:283pt;height:141.85pt">
            <v:imagedata r:id="rId18"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Pr>
            <w:noProof/>
          </w:rPr>
          <w:t>40</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pPr>
      <w:bookmarkStart w:id="55" w:name="_Ref313741115"/>
      <w:bookmarkStart w:id="56" w:name="_Ref313741123"/>
      <w:bookmarkStart w:id="57" w:name="_Toc325908729"/>
      <w:r>
        <w:lastRenderedPageBreak/>
        <w:t xml:space="preserve">2.3.4. </w:t>
      </w:r>
      <w:r w:rsidRPr="009909AB">
        <w:t>Класификация на транзакциите над версионизирани обекти</w:t>
      </w:r>
      <w:bookmarkEnd w:id="55"/>
      <w:bookmarkEnd w:id="56"/>
      <w:bookmarkEnd w:id="57"/>
    </w:p>
    <w:p w:rsidR="00F00335" w:rsidRPr="009909AB" w:rsidRDefault="00F00335" w:rsidP="00F00335">
      <w:pPr>
        <w:pStyle w:val="ListParagraph"/>
        <w:widowControl w:val="0"/>
        <w:numPr>
          <w:ilvl w:val="0"/>
          <w:numId w:val="9"/>
        </w:numPr>
        <w:suppressAutoHyphens/>
        <w:spacing w:before="86"/>
        <w:ind w:right="85"/>
      </w:pPr>
      <w:r w:rsidRPr="009909AB">
        <w:t>Транзакции в рамките на едно работно пространство</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t>Създаване на версионизиран обект</w:t>
      </w:r>
    </w:p>
    <w:p w:rsidR="00F00335" w:rsidRPr="00C21FFE" w:rsidRDefault="00F00335" w:rsidP="00F00335">
      <w:pPr>
        <w:pStyle w:val="ListParagraph"/>
        <w:numPr>
          <w:ilvl w:val="2"/>
          <w:numId w:val="9"/>
        </w:numPr>
        <w:rPr>
          <w:lang w:val="bg-BG"/>
        </w:rPr>
      </w:pPr>
      <w:r w:rsidRPr="009909AB">
        <w:t>Маркиране на версия</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p>
    <w:p w:rsidR="00F00335" w:rsidRPr="00C21FFE" w:rsidRDefault="00F00335" w:rsidP="00F00335">
      <w:pPr>
        <w:pStyle w:val="ListParagraph"/>
        <w:numPr>
          <w:ilvl w:val="2"/>
          <w:numId w:val="9"/>
        </w:numPr>
        <w:rPr>
          <w:lang w:val="bg-BG"/>
        </w:rPr>
      </w:pPr>
      <w:r w:rsidRPr="009909AB">
        <w:t>Маркиране на изтрито състояние</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t>Просто публикуване</w:t>
      </w:r>
    </w:p>
    <w:p w:rsidR="00F00335" w:rsidRPr="00C21FFE" w:rsidRDefault="00F00335" w:rsidP="00F00335">
      <w:pPr>
        <w:pStyle w:val="ListParagraph"/>
        <w:numPr>
          <w:ilvl w:val="2"/>
          <w:numId w:val="9"/>
        </w:numPr>
        <w:rPr>
          <w:lang w:val="bg-BG"/>
        </w:rPr>
      </w:pPr>
      <w:r w:rsidRPr="009909AB">
        <w:t>Актуализиращо публикуване</w:t>
      </w:r>
    </w:p>
    <w:p w:rsidR="00F00335" w:rsidRPr="00C21FFE" w:rsidRDefault="00F00335" w:rsidP="00F00335">
      <w:pPr>
        <w:pStyle w:val="ListParagraph"/>
        <w:numPr>
          <w:ilvl w:val="2"/>
          <w:numId w:val="9"/>
        </w:numPr>
        <w:rPr>
          <w:lang w:val="bg-BG"/>
        </w:rPr>
      </w:pPr>
      <w:r w:rsidRPr="009909AB">
        <w:t>Публикуване със сливане</w:t>
      </w:r>
    </w:p>
    <w:p w:rsidR="00F00335" w:rsidRPr="00C21FFE" w:rsidRDefault="00F00335" w:rsidP="00F00335">
      <w:pPr>
        <w:pStyle w:val="ListParagraph"/>
        <w:numPr>
          <w:ilvl w:val="2"/>
          <w:numId w:val="9"/>
        </w:numPr>
        <w:rPr>
          <w:lang w:val="bg-BG"/>
        </w:rPr>
      </w:pPr>
      <w:r w:rsidRPr="009909AB">
        <w:t>Отказ от локална версия</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Публикуване на съставен обект</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FE6920" w:rsidRPr="009909AB">
        <w:fldChar w:fldCharType="begin"/>
      </w:r>
      <w:r w:rsidRPr="009909AB">
        <w:instrText xml:space="preserve"> REF _Ref313741123 \r \h </w:instrText>
      </w:r>
      <w:r w:rsidR="00FE6920" w:rsidRPr="009909AB">
        <w:fldChar w:fldCharType="separate"/>
      </w:r>
      <w:r>
        <w:t>2.3.4</w:t>
      </w:r>
      <w:r w:rsidR="00FE6920" w:rsidRPr="009909AB">
        <w:fldChar w:fldCharType="end"/>
      </w:r>
      <w:r w:rsidRPr="009909AB">
        <w:t xml:space="preserve"> транзакции. На </w:t>
      </w:r>
      <w:r w:rsidR="00FE6920" w:rsidRPr="009909AB">
        <w:fldChar w:fldCharType="begin"/>
      </w:r>
      <w:r w:rsidRPr="009909AB">
        <w:instrText xml:space="preserve"> REF _Ref278321734 \h </w:instrText>
      </w:r>
      <w:r w:rsidR="00FE6920" w:rsidRPr="009909AB">
        <w:fldChar w:fldCharType="separate"/>
      </w:r>
      <w:r w:rsidRPr="009909AB">
        <w:t xml:space="preserve">Фиг. </w:t>
      </w:r>
      <w:r>
        <w:rPr>
          <w:noProof/>
        </w:rPr>
        <w:t>43</w:t>
      </w:r>
      <w:r w:rsidR="00FE6920" w:rsidRPr="009909AB">
        <w:fldChar w:fldCharType="end"/>
      </w:r>
      <w:r w:rsidRPr="009909AB">
        <w:t xml:space="preserve"> е представен модел на жизнения цикъл на версионизиран обект чрез използванета на диаграма на </w:t>
      </w:r>
      <w:r w:rsidRPr="009909AB">
        <w:lastRenderedPageBreak/>
        <w:t>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2E3DF1" w:rsidP="00F00335">
      <w:pPr>
        <w:keepNext/>
        <w:ind w:firstLine="0"/>
        <w:jc w:val="center"/>
      </w:pPr>
      <w:r w:rsidRPr="009909AB">
        <w:pict>
          <v:shape id="_x0000_i1029" type="#_x0000_t75" style="width:283pt;height:253.05pt">
            <v:imagedata r:id="rId19"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FE6920">
        <w:fldChar w:fldCharType="begin"/>
      </w:r>
      <w:r w:rsidR="0012106F">
        <w:instrText xml:space="preserve"> SEQ Фиг. \* ARABIC </w:instrText>
      </w:r>
      <w:r w:rsidR="00FE6920">
        <w:fldChar w:fldCharType="separate"/>
      </w:r>
      <w:r>
        <w:rPr>
          <w:noProof/>
        </w:rPr>
        <w:t>43</w:t>
      </w:r>
      <w:r w:rsidR="00FE6920">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Pr="009909AB">
          <w:t xml:space="preserve">Фиг. </w:t>
        </w:r>
        <w:r>
          <w:rPr>
            <w:noProof/>
          </w:rPr>
          <w:t>43</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од работната единица ще се използва разширение на определението, което дава Хелминг в своя труд [</w:t>
      </w:r>
      <w:r w:rsidRPr="007C22A3">
        <w:t>4</w:t>
      </w:r>
      <w:r>
        <w:t>2</w:t>
      </w:r>
      <w:r w:rsidRPr="009909AB">
        <w:t>]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B1671F">
      <w:pPr>
        <w:pStyle w:val="ListParagraph"/>
        <w:numPr>
          <w:ilvl w:val="0"/>
          <w:numId w:val="35"/>
        </w:numPr>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B1671F">
      <w:pPr>
        <w:pStyle w:val="ListParagraph"/>
        <w:numPr>
          <w:ilvl w:val="0"/>
          <w:numId w:val="35"/>
        </w:numPr>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 по кои работни единици възнамерява да </w:t>
      </w:r>
      <w:r w:rsidRPr="009909AB">
        <w:lastRenderedPageBreak/>
        <w:t xml:space="preserve">работи. Стъпката следва да се извършва от </w:t>
      </w:r>
      <w:r>
        <w:t>съответния</w:t>
      </w:r>
      <w:r w:rsidRPr="009909AB">
        <w:t xml:space="preserve"> участник в процеса по създаване на софтуерният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en-US"/>
        </w:rPr>
        <w:drawing>
          <wp:inline distT="0" distB="0" distL="0" distR="0">
            <wp:extent cx="5762625" cy="6286500"/>
            <wp:effectExtent l="19050" t="0" r="9525"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srcRect/>
                    <a:stretch>
                      <a:fillRect/>
                    </a:stretch>
                  </pic:blipFill>
                  <pic:spPr bwMode="auto">
                    <a:xfrm>
                      <a:off x="0" y="0"/>
                      <a:ext cx="5762625" cy="6286500"/>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FE6920" w:rsidRPr="009909AB">
        <w:fldChar w:fldCharType="begin"/>
      </w:r>
      <w:r w:rsidRPr="009909AB">
        <w:instrText xml:space="preserve"> SEQ Фиг. \* ARABIC </w:instrText>
      </w:r>
      <w:r w:rsidR="00FE6920" w:rsidRPr="009909AB">
        <w:fldChar w:fldCharType="separate"/>
      </w:r>
      <w:r>
        <w:rPr>
          <w:noProof/>
        </w:rPr>
        <w:t>46</w:t>
      </w:r>
      <w:r w:rsidR="00FE6920"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неговата видимост в сестринските работни пространства.</w:t>
      </w:r>
      <w:r w:rsidRPr="00F04175">
        <w:t xml:space="preserve"> </w:t>
      </w:r>
      <w:r w:rsidRPr="009909AB">
        <w:t xml:space="preserve">Именно </w:t>
      </w:r>
      <w:r w:rsidRPr="009909AB">
        <w:lastRenderedPageBreak/>
        <w:t>публикуването представлява механизъм за споделяне 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Глава 3. Изследване 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направеният анализ е избрана платформата J2EE (Java 2 Enterprice Edition</w:t>
      </w:r>
      <w:r>
        <w:t>)</w:t>
      </w:r>
      <w:r>
        <w:rPr>
          <w:lang w:val="bg-BG"/>
        </w:rPr>
        <w:t xml:space="preserve">, като платформа за реализация слоя на бизнес логиката. При изборът на технологиите за реализация са </w:t>
      </w:r>
      <w:r>
        <w:rPr>
          <w:lang w:val="bg-BG"/>
        </w:rPr>
        <w:lastRenderedPageBreak/>
        <w:t xml:space="preserve">избрани: FSF и библиотеката RickFaces за изграждане на визуалната част на стистемата;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FE6920">
        <w:rPr>
          <w:lang w:val="bg-BG"/>
        </w:rPr>
        <w:fldChar w:fldCharType="begin"/>
      </w:r>
      <w:r>
        <w:rPr>
          <w:lang w:val="bg-BG"/>
        </w:rPr>
        <w:instrText xml:space="preserve"> REF _Ref335504162 \h </w:instrText>
      </w:r>
      <w:r w:rsidR="00FE6920">
        <w:rPr>
          <w:lang w:val="bg-BG"/>
        </w:rPr>
      </w:r>
      <w:r w:rsidR="00FE6920">
        <w:rPr>
          <w:lang w:val="bg-BG"/>
        </w:rPr>
        <w:fldChar w:fldCharType="separate"/>
      </w:r>
      <w:r w:rsidRPr="009909AB">
        <w:t xml:space="preserve">Фиг. </w:t>
      </w:r>
      <w:r>
        <w:rPr>
          <w:noProof/>
        </w:rPr>
        <w:t>56</w:t>
      </w:r>
      <w:r w:rsidR="00FE6920">
        <w:rPr>
          <w:lang w:val="bg-BG"/>
        </w:rPr>
        <w:fldChar w:fldCharType="end"/>
      </w:r>
      <w:r>
        <w:rPr>
          <w:lang w:val="bg-BG"/>
        </w:rPr>
        <w:t xml:space="preserve">, организацията на класовете, както и навигационният модел на прототипа – </w:t>
      </w:r>
      <w:r w:rsidR="00FE6920">
        <w:rPr>
          <w:lang w:val="bg-BG"/>
        </w:rPr>
        <w:fldChar w:fldCharType="begin"/>
      </w:r>
      <w:r>
        <w:rPr>
          <w:lang w:val="bg-BG"/>
        </w:rPr>
        <w:instrText xml:space="preserve"> REF _Ref315681054 \h </w:instrText>
      </w:r>
      <w:r w:rsidR="00FE6920">
        <w:rPr>
          <w:lang w:val="bg-BG"/>
        </w:rPr>
      </w:r>
      <w:r w:rsidR="00FE6920">
        <w:rPr>
          <w:lang w:val="bg-BG"/>
        </w:rPr>
        <w:fldChar w:fldCharType="separate"/>
      </w:r>
      <w:r w:rsidRPr="009909AB">
        <w:t xml:space="preserve">Фиг. </w:t>
      </w:r>
      <w:r>
        <w:rPr>
          <w:noProof/>
        </w:rPr>
        <w:t>57</w:t>
      </w:r>
      <w:r w:rsidR="00FE6920">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21"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FE6920">
        <w:fldChar w:fldCharType="begin"/>
      </w:r>
      <w:r>
        <w:instrText xml:space="preserve"> SEQ Фиг. \* ARABIC </w:instrText>
      </w:r>
      <w:r w:rsidR="00FE6920">
        <w:fldChar w:fldCharType="separate"/>
      </w:r>
      <w:r>
        <w:rPr>
          <w:noProof/>
        </w:rPr>
        <w:t>56</w:t>
      </w:r>
      <w:r w:rsidR="00FE6920">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2E3DF1" w:rsidP="00311F85">
      <w:pPr>
        <w:keepNext/>
        <w:ind w:left="-11" w:firstLine="0"/>
        <w:jc w:val="center"/>
      </w:pPr>
      <w:r w:rsidRPr="009909AB">
        <w:pict>
          <v:shape id="_x0000_i1028" type="#_x0000_t75" style="width:254.5pt;height:422pt">
            <v:imagedata r:id="rId22" o:title=""/>
          </v:shape>
        </w:pict>
      </w:r>
    </w:p>
    <w:p w:rsidR="00311F85" w:rsidRPr="009909AB" w:rsidRDefault="00311F85" w:rsidP="00311F85">
      <w:pPr>
        <w:pStyle w:val="Caption"/>
      </w:pPr>
      <w:bookmarkStart w:id="83" w:name="_Ref315681054"/>
      <w:r w:rsidRPr="009909AB">
        <w:t xml:space="preserve">Фиг. </w:t>
      </w:r>
      <w:r w:rsidR="00FE6920">
        <w:fldChar w:fldCharType="begin"/>
      </w:r>
      <w:r>
        <w:instrText xml:space="preserve"> SEQ Фиг. \* ARABIC </w:instrText>
      </w:r>
      <w:r w:rsidR="00FE6920">
        <w:fldChar w:fldCharType="separate"/>
      </w:r>
      <w:r>
        <w:rPr>
          <w:noProof/>
        </w:rPr>
        <w:t>57</w:t>
      </w:r>
      <w:r w:rsidR="00FE6920">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w:t>
      </w:r>
      <w:r w:rsidRPr="007C22A3">
        <w:t>6</w:t>
      </w:r>
      <w:r>
        <w:t>8</w:t>
      </w:r>
      <w:r w:rsidRPr="009909AB">
        <w:t xml:space="preserve">, </w:t>
      </w:r>
      <w:r w:rsidRPr="007C22A3">
        <w:t>6</w:t>
      </w:r>
      <w:r>
        <w:t>9</w:t>
      </w:r>
      <w:r w:rsidRPr="009909AB">
        <w:t>].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предоставя </w:t>
      </w:r>
      <w:r w:rsidRPr="009909AB">
        <w:lastRenderedPageBreak/>
        <w:t xml:space="preserve">възможност 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FE6920">
        <w:rPr>
          <w:lang w:val="bg-BG"/>
        </w:rPr>
        <w:fldChar w:fldCharType="begin"/>
      </w:r>
      <w:r>
        <w:rPr>
          <w:lang w:val="bg-BG"/>
        </w:rPr>
        <w:instrText xml:space="preserve"> REF _Ref260260071 \h </w:instrText>
      </w:r>
      <w:r w:rsidR="00FE6920">
        <w:rPr>
          <w:lang w:val="bg-BG"/>
        </w:rPr>
      </w:r>
      <w:r w:rsidR="00FE6920">
        <w:rPr>
          <w:lang w:val="bg-BG"/>
        </w:rPr>
        <w:fldChar w:fldCharType="separate"/>
      </w:r>
      <w:r w:rsidRPr="009909AB">
        <w:t xml:space="preserve">Фиг. </w:t>
      </w:r>
      <w:r>
        <w:rPr>
          <w:noProof/>
        </w:rPr>
        <w:t>61</w:t>
      </w:r>
      <w:r w:rsidR="00FE6920">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FE6920">
        <w:rPr>
          <w:lang w:val="bg-BG"/>
        </w:rPr>
        <w:fldChar w:fldCharType="begin"/>
      </w:r>
      <w:r>
        <w:rPr>
          <w:lang w:val="bg-BG"/>
        </w:rPr>
        <w:instrText xml:space="preserve"> REF _Ref332058550 \h </w:instrText>
      </w:r>
      <w:r w:rsidR="00FE6920">
        <w:rPr>
          <w:lang w:val="bg-BG"/>
        </w:rPr>
      </w:r>
      <w:r w:rsidR="00FE6920">
        <w:rPr>
          <w:lang w:val="bg-BG"/>
        </w:rPr>
        <w:fldChar w:fldCharType="separate"/>
      </w:r>
      <w:r w:rsidRPr="004833E8">
        <w:t xml:space="preserve">Фиг. </w:t>
      </w:r>
      <w:r>
        <w:rPr>
          <w:noProof/>
        </w:rPr>
        <w:t>62</w:t>
      </w:r>
      <w:r w:rsidR="00FE6920">
        <w:rPr>
          <w:lang w:val="bg-BG"/>
        </w:rPr>
        <w:fldChar w:fldCharType="end"/>
      </w:r>
      <w:r>
        <w:rPr>
          <w:lang w:val="bg-BG"/>
        </w:rPr>
        <w:t>).</w:t>
      </w:r>
    </w:p>
    <w:p w:rsidR="00C93836" w:rsidRPr="009909AB" w:rsidRDefault="002E3DF1" w:rsidP="00C93836">
      <w:pPr>
        <w:pStyle w:val="Caption"/>
      </w:pPr>
      <w:r w:rsidRPr="009909AB">
        <w:pict>
          <v:shape id="_x0000_i1027" type="#_x0000_t75" style="width:427.7pt;height:228.85pt">
            <v:imagedata r:id="rId23" o:title=""/>
          </v:shape>
        </w:pict>
      </w:r>
    </w:p>
    <w:p w:rsidR="00C93836" w:rsidRPr="009909AB" w:rsidRDefault="00C93836" w:rsidP="00C93836">
      <w:pPr>
        <w:pStyle w:val="Caption"/>
      </w:pPr>
      <w:bookmarkStart w:id="85" w:name="_Ref260260071"/>
      <w:bookmarkStart w:id="86" w:name="_Ref260260064"/>
      <w:r w:rsidRPr="009909AB">
        <w:t xml:space="preserve">Фиг. </w:t>
      </w:r>
      <w:r w:rsidR="00FE6920">
        <w:fldChar w:fldCharType="begin"/>
      </w:r>
      <w:r>
        <w:instrText xml:space="preserve"> SEQ Фиг. \* ARABIC </w:instrText>
      </w:r>
      <w:r w:rsidR="00FE6920">
        <w:fldChar w:fldCharType="separate"/>
      </w:r>
      <w:r>
        <w:rPr>
          <w:noProof/>
        </w:rPr>
        <w:t>61</w:t>
      </w:r>
      <w:r w:rsidR="00FE6920">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2E3DF1" w:rsidP="00C93836">
      <w:pPr>
        <w:pStyle w:val="Caption"/>
      </w:pPr>
      <w:r>
        <w:pict>
          <v:shape id="_x0000_i1026" type="#_x0000_t75" style="width:356.45pt;height:183.2pt">
            <v:imagedata r:id="rId24" o:title=""/>
          </v:shape>
        </w:pict>
      </w:r>
    </w:p>
    <w:p w:rsidR="00C93836" w:rsidRPr="004833E8" w:rsidRDefault="00C93836" w:rsidP="00C93836">
      <w:pPr>
        <w:pStyle w:val="Caption"/>
      </w:pPr>
      <w:bookmarkStart w:id="87" w:name="_Ref332058550"/>
      <w:bookmarkStart w:id="88" w:name="_Ref332058545"/>
      <w:r w:rsidRPr="004833E8">
        <w:t xml:space="preserve">Фиг. </w:t>
      </w:r>
      <w:r w:rsidR="00FE6920">
        <w:fldChar w:fldCharType="begin"/>
      </w:r>
      <w:r>
        <w:instrText xml:space="preserve"> SEQ Фиг. \* ARABIC </w:instrText>
      </w:r>
      <w:r w:rsidR="00FE6920">
        <w:fldChar w:fldCharType="separate"/>
      </w:r>
      <w:r>
        <w:rPr>
          <w:noProof/>
        </w:rPr>
        <w:t>62</w:t>
      </w:r>
      <w:r w:rsidR="00FE6920">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C93836" w:rsidRPr="00C93836" w:rsidRDefault="00C93836" w:rsidP="00C93836">
      <w:pPr>
        <w:rPr>
          <w:lang w:val="bg-BG"/>
        </w:rPr>
      </w:pPr>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За тази цел</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Заключение</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Използвана литература</w:t>
      </w:r>
    </w:p>
    <w:p w:rsidR="00D63B25" w:rsidRPr="00D91507" w:rsidRDefault="00D63B25" w:rsidP="00B1671F">
      <w:r>
        <w:t>[1]</w:t>
      </w:r>
      <w:r w:rsidRPr="009909AB">
        <w:t xml:space="preserve"> Андрейчи</w:t>
      </w:r>
      <w:r w:rsidRPr="00B1671F">
        <w:t>н</w:t>
      </w:r>
      <w:r w:rsidRPr="009909AB">
        <w:t>, Л., Л. Георгиев, Ст. Илчев, Н.</w:t>
      </w:r>
      <w:r w:rsidRPr="00B1671F">
        <w:t xml:space="preserve"> </w:t>
      </w:r>
      <w:r w:rsidRPr="009909AB">
        <w:t>Костов, Ив. Леков, Ст. Стойков, Цв. Тодоров, Д. Попов, Български тълковен речник, Наука и изкуство, София, 2008</w:t>
      </w:r>
      <w:r w:rsidRPr="00D91507">
        <w:t>.</w:t>
      </w:r>
    </w:p>
    <w:p w:rsidR="00D63B25" w:rsidRPr="00D91507" w:rsidRDefault="00D63B25" w:rsidP="00B1671F">
      <w:r w:rsidRPr="009909AB">
        <w:t>[</w:t>
      </w:r>
      <w:r w:rsidRPr="001D24F3">
        <w:t>2</w:t>
      </w:r>
      <w:r w:rsidRPr="009909AB">
        <w:t>] Белладжио Д</w:t>
      </w:r>
      <w:r w:rsidRPr="00D91507">
        <w:t>.</w:t>
      </w:r>
      <w:r w:rsidRPr="009909AB">
        <w:t>, Т</w:t>
      </w:r>
      <w:r w:rsidRPr="00D91507">
        <w:t>.</w:t>
      </w:r>
      <w:r w:rsidRPr="009909AB">
        <w:t xml:space="preserve"> Миллиган, Разработка програмного обеспечения: управление измене</w:t>
      </w:r>
      <w:r>
        <w:t xml:space="preserve">ниями, ДМК Пресс, </w:t>
      </w:r>
      <w:r w:rsidRPr="00D91507">
        <w:t xml:space="preserve">Москва, </w:t>
      </w:r>
      <w:r>
        <w:t>2009</w:t>
      </w:r>
      <w:r w:rsidRPr="00943833">
        <w:t>,</w:t>
      </w:r>
      <w:r w:rsidRPr="00D91507">
        <w:t>.</w:t>
      </w:r>
    </w:p>
    <w:p w:rsidR="00D63B25" w:rsidRPr="00D91507" w:rsidRDefault="00D63B25" w:rsidP="00B1671F">
      <w:r w:rsidRPr="009909AB">
        <w:t>[</w:t>
      </w:r>
      <w:r w:rsidRPr="001D24F3">
        <w:t>3</w:t>
      </w:r>
      <w:r w:rsidRPr="009909AB">
        <w:t>] Екел Брус, Да мислим на JAVA</w:t>
      </w:r>
      <w:r>
        <w:t>, том 1, СофтПрес, София, 2001.</w:t>
      </w:r>
    </w:p>
    <w:p w:rsidR="00D63B25" w:rsidRPr="00D91507" w:rsidRDefault="00D63B25" w:rsidP="00B1671F">
      <w:r w:rsidRPr="009909AB">
        <w:t>[</w:t>
      </w:r>
      <w:r w:rsidRPr="00D91507">
        <w:t>4</w:t>
      </w:r>
      <w:r w:rsidRPr="009909AB">
        <w:t>] Коуберн Ал. Каждому проекту своя методология, 2005, http://www.citforum.ru/SE/project/meth_per_project/ (</w:t>
      </w:r>
      <w:r w:rsidRPr="00D91507">
        <w:t>посетен през</w:t>
      </w:r>
      <w:r w:rsidRPr="009909AB">
        <w:t xml:space="preserve"> </w:t>
      </w:r>
      <w:r>
        <w:t xml:space="preserve"> март </w:t>
      </w:r>
      <w:r w:rsidRPr="009909AB">
        <w:t>2011</w:t>
      </w:r>
      <w:r w:rsidRPr="00D91507">
        <w:t>)</w:t>
      </w:r>
    </w:p>
    <w:p w:rsidR="00D63B25" w:rsidRPr="009909AB" w:rsidRDefault="00D63B25" w:rsidP="00B1671F">
      <w:r w:rsidRPr="009909AB">
        <w:t>[</w:t>
      </w:r>
      <w:r w:rsidRPr="001D24F3">
        <w:t>5</w:t>
      </w:r>
      <w:r w:rsidRPr="009909AB">
        <w:t>] Наков, Св</w:t>
      </w:r>
      <w:r>
        <w:t>.</w:t>
      </w:r>
      <w:r w:rsidRPr="009909AB">
        <w:t xml:space="preserve">, и колектив, Въведение в програмирането с Java, </w:t>
      </w:r>
      <w:r w:rsidRPr="00D91507">
        <w:t>Фабер, Велико Търново,</w:t>
      </w:r>
      <w:r w:rsidRPr="009909AB">
        <w:t xml:space="preserve"> 2008</w:t>
      </w:r>
      <w:r>
        <w:t xml:space="preserve">. </w:t>
      </w:r>
    </w:p>
    <w:p w:rsidR="00D63B25" w:rsidRPr="009909AB" w:rsidRDefault="00D63B25" w:rsidP="00B1671F">
      <w:r w:rsidRPr="009909AB">
        <w:t>[</w:t>
      </w:r>
      <w:r w:rsidRPr="001D24F3">
        <w:t>6</w:t>
      </w:r>
      <w:r w:rsidRPr="009909AB">
        <w:t>] Наков, Св</w:t>
      </w:r>
      <w:r>
        <w:t>.</w:t>
      </w:r>
      <w:r w:rsidRPr="009909AB">
        <w:t>, и колектив, Въведение в прогр</w:t>
      </w:r>
      <w:r>
        <w:t xml:space="preserve">амирането със C#, </w:t>
      </w:r>
      <w:r w:rsidRPr="00D91507">
        <w:t>Фабер, Велико Търново,</w:t>
      </w:r>
      <w:r>
        <w:t xml:space="preserve"> 2011.</w:t>
      </w:r>
    </w:p>
    <w:p w:rsidR="00D63B25" w:rsidRPr="005908EA" w:rsidRDefault="00D63B25" w:rsidP="00B1671F">
      <w:r w:rsidRPr="009909AB">
        <w:t>[</w:t>
      </w:r>
      <w:r w:rsidRPr="001D24F3">
        <w:t>7</w:t>
      </w:r>
      <w:r w:rsidRPr="009909AB">
        <w:t>] Наков, Св</w:t>
      </w:r>
      <w:r>
        <w:t>.</w:t>
      </w:r>
      <w:r w:rsidRPr="009909AB">
        <w:t>, Интернет пр</w:t>
      </w:r>
      <w:r>
        <w:t xml:space="preserve">ограмиране с Java, </w:t>
      </w:r>
      <w:r w:rsidRPr="00D91507">
        <w:t>Фабер, Велико Търново,</w:t>
      </w:r>
      <w:r>
        <w:t xml:space="preserve"> 2004</w:t>
      </w:r>
      <w:r w:rsidRPr="00943833">
        <w:t xml:space="preserve">, </w:t>
      </w:r>
      <w:r w:rsidRPr="009909AB">
        <w:t>ISBN 954-775-305-3</w:t>
      </w:r>
      <w:r>
        <w:t>.</w:t>
      </w:r>
    </w:p>
    <w:p w:rsidR="00D63B25" w:rsidRPr="006B4397" w:rsidRDefault="00D63B25" w:rsidP="00B1671F">
      <w:r w:rsidRPr="00882BF4">
        <w:t>[</w:t>
      </w:r>
      <w:r w:rsidRPr="001D24F3">
        <w:t>8</w:t>
      </w:r>
      <w:r w:rsidRPr="00882BF4">
        <w:t>] Манева Н</w:t>
      </w:r>
      <w:r>
        <w:t>.</w:t>
      </w:r>
      <w:r w:rsidRPr="00882BF4">
        <w:t>, А</w:t>
      </w:r>
      <w:r>
        <w:t>.</w:t>
      </w:r>
      <w:r w:rsidRPr="00882BF4">
        <w:t xml:space="preserve"> Ескенази, Софтуерни Те</w:t>
      </w:r>
      <w:r>
        <w:t>хнологии, ИК Анубис, София, 2001.</w:t>
      </w:r>
    </w:p>
    <w:p w:rsidR="00D63B25" w:rsidRPr="009909AB" w:rsidRDefault="00D63B25" w:rsidP="00B1671F">
      <w:r w:rsidRPr="009909AB">
        <w:t>[</w:t>
      </w:r>
      <w:r w:rsidRPr="001D24F3">
        <w:t>9</w:t>
      </w:r>
      <w:r w:rsidRPr="009909AB">
        <w:t>] Фейсон Т</w:t>
      </w:r>
      <w:r>
        <w:t>.</w:t>
      </w:r>
      <w:r w:rsidRPr="009909AB">
        <w:t xml:space="preserve">, Borland C++ Обектно-ориентирано програмиране - Част І, Нисофт, София, </w:t>
      </w:r>
      <w:r>
        <w:t>1994.</w:t>
      </w:r>
    </w:p>
    <w:p w:rsidR="00D63B25" w:rsidRPr="00D63B25" w:rsidRDefault="00D63B25" w:rsidP="00B1671F">
      <w:pPr>
        <w:rPr>
          <w:lang w:val="en-US"/>
        </w:rPr>
      </w:pPr>
      <w:r w:rsidRPr="00EA735A">
        <w:lastRenderedPageBreak/>
        <w:t>[</w:t>
      </w:r>
      <w:r w:rsidRPr="00D91507">
        <w:t>10</w:t>
      </w:r>
      <w:r w:rsidRPr="00EA735A">
        <w:t>]</w:t>
      </w:r>
      <w:r w:rsidRPr="004D446E">
        <w:t xml:space="preserve">  Хемраджани, А., Гибкая разработка приложений на Java с помощю </w:t>
      </w:r>
      <w:r w:rsidRPr="00D63B25">
        <w:rPr>
          <w:lang w:val="en-US"/>
        </w:rPr>
        <w:t xml:space="preserve">Spring, Hibernate </w:t>
      </w:r>
      <w:r w:rsidRPr="004D446E">
        <w:t>и</w:t>
      </w:r>
      <w:r w:rsidRPr="00D63B25">
        <w:rPr>
          <w:lang w:val="en-US"/>
        </w:rPr>
        <w:t xml:space="preserve"> Eclipse, </w:t>
      </w:r>
      <w:r w:rsidRPr="004D446E">
        <w:t>ООО</w:t>
      </w:r>
      <w:r w:rsidRPr="00D63B25">
        <w:rPr>
          <w:lang w:val="en-US"/>
        </w:rPr>
        <w:t xml:space="preserve"> "</w:t>
      </w:r>
      <w:r w:rsidRPr="004D446E">
        <w:t>И</w:t>
      </w:r>
      <w:r w:rsidRPr="00D63B25">
        <w:rPr>
          <w:lang w:val="en-US"/>
        </w:rPr>
        <w:t>.</w:t>
      </w:r>
      <w:r w:rsidRPr="004D446E">
        <w:t>Д</w:t>
      </w:r>
      <w:r w:rsidRPr="00D63B25">
        <w:rPr>
          <w:lang w:val="en-US"/>
        </w:rPr>
        <w:t>.</w:t>
      </w:r>
      <w:r w:rsidRPr="004D446E">
        <w:t>Вилямс</w:t>
      </w:r>
      <w:r w:rsidRPr="00D63B25">
        <w:rPr>
          <w:lang w:val="en-US"/>
        </w:rPr>
        <w:t xml:space="preserve">", </w:t>
      </w:r>
      <w:r w:rsidRPr="004D446E">
        <w:t>Москва</w:t>
      </w:r>
      <w:r w:rsidRPr="00D63B25">
        <w:rPr>
          <w:lang w:val="en-US"/>
        </w:rPr>
        <w:t>, 2008.</w:t>
      </w:r>
    </w:p>
    <w:p w:rsidR="00D63B25" w:rsidRPr="009E0A74" w:rsidRDefault="00D63B25" w:rsidP="00B1671F">
      <w:pPr>
        <w:rPr>
          <w:lang w:val="en-US"/>
        </w:rPr>
      </w:pPr>
      <w:r w:rsidRPr="00D63B25">
        <w:rPr>
          <w:lang w:val="en-US"/>
        </w:rPr>
        <w:t>[</w:t>
      </w:r>
      <w:r>
        <w:rPr>
          <w:lang w:val="en-US"/>
        </w:rPr>
        <w:t>11</w:t>
      </w:r>
      <w:r w:rsidRPr="00D63B25">
        <w:rPr>
          <w:lang w:val="en-US"/>
        </w:rPr>
        <w:t>] Ambler, S</w:t>
      </w:r>
      <w:r>
        <w:rPr>
          <w:lang w:val="en-US"/>
        </w:rPr>
        <w:t xml:space="preserve">. </w:t>
      </w:r>
      <w:r w:rsidRPr="00D63B25">
        <w:rPr>
          <w:lang w:val="en-US"/>
        </w:rPr>
        <w:t>W., Pr</w:t>
      </w:r>
      <w:r>
        <w:rPr>
          <w:lang w:val="en-US"/>
        </w:rPr>
        <w:t>.</w:t>
      </w:r>
      <w:r w:rsidRPr="00D63B25">
        <w:rPr>
          <w:lang w:val="en-US"/>
        </w:rPr>
        <w:t xml:space="preserve"> J. Sadalage,Refactoring Databases: Evolutionary Database Design, Addison Wesley Professional, 2006</w:t>
      </w:r>
      <w:r>
        <w:rPr>
          <w:lang w:val="en-US"/>
        </w:rPr>
        <w:t>.</w:t>
      </w:r>
    </w:p>
    <w:p w:rsidR="00D63B25" w:rsidRDefault="00D63B25" w:rsidP="00B1671F">
      <w:pPr>
        <w:rPr>
          <w:lang w:val="en-US"/>
        </w:rPr>
      </w:pPr>
      <w:r>
        <w:rPr>
          <w:lang w:val="en-US"/>
        </w:rPr>
        <w:t xml:space="preserve">[12] </w:t>
      </w:r>
      <w:r w:rsidRPr="00D43840">
        <w:rPr>
          <w:lang w:val="en-US"/>
        </w:rPr>
        <w:t>Ammann, P., J. Offutt, Introduction to software testing, Cambrid</w:t>
      </w:r>
      <w:r>
        <w:rPr>
          <w:lang w:val="en-US"/>
        </w:rPr>
        <w:t>ge University Press, 2008.</w:t>
      </w:r>
    </w:p>
    <w:p w:rsidR="00D63B25" w:rsidRPr="00D43840" w:rsidRDefault="00D63B25" w:rsidP="00B1671F">
      <w:pPr>
        <w:rPr>
          <w:lang w:val="en-US"/>
        </w:rPr>
      </w:pPr>
      <w:r w:rsidRPr="00AA691C">
        <w:rPr>
          <w:lang w:val="en-US"/>
        </w:rPr>
        <w:t>[</w:t>
      </w:r>
      <w:r>
        <w:rPr>
          <w:lang w:val="en-US"/>
        </w:rPr>
        <w:t>1</w:t>
      </w:r>
      <w:r w:rsidRPr="00AA691C">
        <w:rPr>
          <w:lang w:val="en-US"/>
        </w:rPr>
        <w:t>3] Amza, C.</w:t>
      </w:r>
      <w:r>
        <w:rPr>
          <w:lang w:val="en-US"/>
        </w:rPr>
        <w:t>, Cox, A. L., and Zwaenepoel, W</w:t>
      </w:r>
      <w:r w:rsidRPr="00AA691C">
        <w:rPr>
          <w:lang w:val="en-US"/>
        </w:rPr>
        <w:t xml:space="preserve">. Distributed versioning: consistent replication for scaling back-end databases of dynamic content web sites. In Proceedings of </w:t>
      </w:r>
      <w:r w:rsidRPr="009E0A74">
        <w:rPr>
          <w:lang w:val="en-US"/>
        </w:rPr>
        <w:t>Middleware '03: Proceedings of the ACM/IFIP/USENIX 2003 International Conference on Middleware</w:t>
      </w:r>
      <w:r w:rsidRPr="00AA691C">
        <w:rPr>
          <w:lang w:val="en-US"/>
        </w:rPr>
        <w:t xml:space="preserve"> (Rio de Janeiro, Brazil, June 16 - 20, 2003)</w:t>
      </w:r>
      <w:r w:rsidRPr="00D63B25">
        <w:rPr>
          <w:lang w:val="en-US"/>
        </w:rPr>
        <w:t xml:space="preserve">, </w:t>
      </w:r>
      <w:r>
        <w:rPr>
          <w:lang w:val="en-US"/>
        </w:rPr>
        <w:t xml:space="preserve">pp. </w:t>
      </w:r>
      <w:r w:rsidRPr="00AF30B8">
        <w:rPr>
          <w:lang w:val="en-US"/>
        </w:rPr>
        <w:t>282</w:t>
      </w:r>
      <w:r>
        <w:rPr>
          <w:lang w:val="en-US"/>
        </w:rPr>
        <w:t>–</w:t>
      </w:r>
      <w:r w:rsidRPr="00AF30B8">
        <w:rPr>
          <w:lang w:val="en-US"/>
        </w:rPr>
        <w:t>304</w:t>
      </w:r>
      <w:r>
        <w:rPr>
          <w:lang w:val="en-US"/>
        </w:rPr>
        <w:t>,</w:t>
      </w:r>
      <w:r w:rsidRPr="00AA691C">
        <w:rPr>
          <w:lang w:val="en-US"/>
        </w:rPr>
        <w:t xml:space="preserve"> </w:t>
      </w:r>
      <w:r w:rsidRPr="009E0A74">
        <w:rPr>
          <w:lang w:val="en-US"/>
        </w:rPr>
        <w:t>Springer-Verlag New York, Inc.</w:t>
      </w:r>
      <w:r>
        <w:rPr>
          <w:lang w:val="en-US"/>
        </w:rPr>
        <w:t xml:space="preserve">, </w:t>
      </w:r>
      <w:r w:rsidRPr="009E0A74">
        <w:rPr>
          <w:lang w:val="en-US"/>
        </w:rPr>
        <w:t>New York</w:t>
      </w:r>
      <w:r>
        <w:rPr>
          <w:lang w:val="en-US"/>
        </w:rPr>
        <w:t>,</w:t>
      </w:r>
      <w:r w:rsidRPr="009E0A74">
        <w:rPr>
          <w:lang w:val="en-US"/>
        </w:rPr>
        <w:t xml:space="preserve"> </w:t>
      </w:r>
      <w:r w:rsidRPr="00AA691C">
        <w:rPr>
          <w:lang w:val="en-US"/>
        </w:rPr>
        <w:t>2003</w:t>
      </w:r>
      <w:r>
        <w:rPr>
          <w:lang w:val="en-US"/>
        </w:rPr>
        <w:t>.</w:t>
      </w:r>
    </w:p>
    <w:p w:rsidR="00D63B25" w:rsidRPr="00D63B25" w:rsidRDefault="00D63B25" w:rsidP="00B1671F">
      <w:pPr>
        <w:rPr>
          <w:lang w:val="en-US"/>
        </w:rPr>
      </w:pPr>
      <w:r w:rsidRPr="00D63B25">
        <w:rPr>
          <w:lang w:val="en-US"/>
        </w:rPr>
        <w:t>[</w:t>
      </w:r>
      <w:r>
        <w:rPr>
          <w:lang w:val="en-US"/>
        </w:rPr>
        <w:t>14</w:t>
      </w:r>
      <w:r w:rsidRPr="00D63B25">
        <w:rPr>
          <w:lang w:val="en-US"/>
        </w:rPr>
        <w:t>] Andrews, J</w:t>
      </w:r>
      <w:r>
        <w:rPr>
          <w:lang w:val="en-US"/>
        </w:rPr>
        <w:t>.</w:t>
      </w:r>
      <w:r w:rsidRPr="00D63B25">
        <w:rPr>
          <w:lang w:val="en-US"/>
        </w:rPr>
        <w:t>, Feature: No More Free BitKeeper, http://kerneltrap.org/node/4966, 2005,</w:t>
      </w:r>
      <w:r>
        <w:rPr>
          <w:lang w:val="en-US"/>
        </w:rPr>
        <w:t xml:space="preserve"> (</w:t>
      </w:r>
      <w:r w:rsidRPr="00D91507">
        <w:t>посетен</w:t>
      </w:r>
      <w:r w:rsidRPr="00AF30B8">
        <w:rPr>
          <w:lang w:val="en-US"/>
        </w:rPr>
        <w:t xml:space="preserve"> </w:t>
      </w:r>
      <w:r w:rsidRPr="00D91507">
        <w:t>през</w:t>
      </w:r>
      <w:r w:rsidRPr="00D63B25">
        <w:rPr>
          <w:lang w:val="en-US"/>
        </w:rPr>
        <w:t xml:space="preserve"> </w:t>
      </w:r>
      <w:r>
        <w:rPr>
          <w:lang w:val="en-US"/>
        </w:rPr>
        <w:t xml:space="preserve">януари </w:t>
      </w:r>
      <w:r w:rsidRPr="00D63B25">
        <w:rPr>
          <w:lang w:val="en-US"/>
        </w:rPr>
        <w:t>2012</w:t>
      </w:r>
      <w:r>
        <w:rPr>
          <w:lang w:val="en-US"/>
        </w:rPr>
        <w:t>)</w:t>
      </w:r>
      <w:r w:rsidRPr="00D63B25">
        <w:rPr>
          <w:lang w:val="en-US"/>
        </w:rPr>
        <w:t>.</w:t>
      </w:r>
    </w:p>
    <w:p w:rsidR="00D63B25" w:rsidRPr="00D63B25" w:rsidRDefault="00D63B25" w:rsidP="00B1671F">
      <w:pPr>
        <w:rPr>
          <w:lang w:val="en-US"/>
        </w:rPr>
      </w:pPr>
      <w:r w:rsidRPr="00D63B25">
        <w:rPr>
          <w:lang w:val="en-US"/>
        </w:rPr>
        <w:t>[</w:t>
      </w:r>
      <w:r>
        <w:rPr>
          <w:lang w:val="en-US"/>
        </w:rPr>
        <w:t>15</w:t>
      </w:r>
      <w:r w:rsidRPr="00D63B25">
        <w:rPr>
          <w:lang w:val="en-US"/>
        </w:rPr>
        <w:t>] Apache OpenJPA Project, http://openjpa.apache.org/ (</w:t>
      </w:r>
      <w:r w:rsidRPr="00D91507">
        <w:t>посетен</w:t>
      </w:r>
      <w:r w:rsidRPr="00AF30B8">
        <w:rPr>
          <w:lang w:val="en-US"/>
        </w:rPr>
        <w:t xml:space="preserve"> </w:t>
      </w:r>
      <w:r w:rsidRPr="00D91507">
        <w:t>през</w:t>
      </w:r>
      <w:r w:rsidRPr="00D63B25">
        <w:rPr>
          <w:lang w:val="en-US"/>
        </w:rPr>
        <w:t xml:space="preserve">   </w:t>
      </w:r>
      <w:r>
        <w:t>март</w:t>
      </w:r>
      <w:r w:rsidRPr="00D63B25">
        <w:rPr>
          <w:lang w:val="en-US"/>
        </w:rPr>
        <w:t xml:space="preserve"> 2012).</w:t>
      </w:r>
    </w:p>
    <w:p w:rsidR="00D63B25" w:rsidRPr="00D63B25" w:rsidRDefault="00D63B25" w:rsidP="00B1671F">
      <w:pPr>
        <w:rPr>
          <w:lang w:val="en-US"/>
        </w:rPr>
      </w:pPr>
      <w:r w:rsidRPr="00D63B25">
        <w:rPr>
          <w:lang w:val="en-US"/>
        </w:rPr>
        <w:t xml:space="preserve"> [</w:t>
      </w:r>
      <w:r>
        <w:rPr>
          <w:lang w:val="en-US"/>
        </w:rPr>
        <w:t>16</w:t>
      </w:r>
      <w:r w:rsidRPr="00D63B25">
        <w:rPr>
          <w:lang w:val="en-US"/>
        </w:rPr>
        <w:t>] Arvin, Tr.,Comparison of different SQL implementations, 2011, http://troels.arvin.dk/db/rdbms/</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963452">
        <w:rPr>
          <w:lang w:val="en-US"/>
        </w:rPr>
        <w:t xml:space="preserve"> </w:t>
      </w:r>
      <w:r w:rsidRPr="00D63B25">
        <w:rPr>
          <w:lang w:val="en-US"/>
        </w:rPr>
        <w:t>2012)</w:t>
      </w:r>
    </w:p>
    <w:p w:rsidR="00D63B25" w:rsidRPr="00D63B25" w:rsidRDefault="00D63B25" w:rsidP="00B1671F">
      <w:pPr>
        <w:rPr>
          <w:lang w:val="en-US"/>
        </w:rPr>
      </w:pPr>
      <w:r w:rsidRPr="00D63B25">
        <w:rPr>
          <w:lang w:val="en-US"/>
        </w:rPr>
        <w:t>[</w:t>
      </w:r>
      <w:r>
        <w:rPr>
          <w:lang w:val="en-US"/>
        </w:rPr>
        <w:t>17</w:t>
      </w:r>
      <w:r w:rsidRPr="00D63B25">
        <w:rPr>
          <w:lang w:val="en-US"/>
        </w:rPr>
        <w:t xml:space="preserve">] Asun ion, H. U. Towards practical software traceability. In Companion of the 30th international Conference on Software Engineering (Leipzig, Germany, May 10 - 18, 2008) </w:t>
      </w:r>
      <w:r>
        <w:rPr>
          <w:lang w:val="en-US"/>
        </w:rPr>
        <w:t>pp.</w:t>
      </w:r>
      <w:r w:rsidRPr="00D63B25">
        <w:rPr>
          <w:lang w:val="en-US"/>
        </w:rPr>
        <w:t>1023-1026, ICSE Companion '08. ACM, New York, NY, 2008, DOI= http://doi.acm.org/10.1145/1370175. 1370228.</w:t>
      </w:r>
    </w:p>
    <w:p w:rsidR="00D63B25" w:rsidRPr="00963452" w:rsidRDefault="00D63B25" w:rsidP="00B1671F">
      <w:pPr>
        <w:rPr>
          <w:lang w:val="en-US"/>
        </w:rPr>
      </w:pPr>
      <w:r w:rsidRPr="00AA691C">
        <w:rPr>
          <w:lang w:val="en-US"/>
        </w:rPr>
        <w:t>[</w:t>
      </w:r>
      <w:r>
        <w:rPr>
          <w:lang w:val="en-US"/>
        </w:rPr>
        <w:t>1</w:t>
      </w:r>
      <w:r w:rsidRPr="00AA691C">
        <w:rPr>
          <w:lang w:val="en-US"/>
        </w:rPr>
        <w:t>8] Azad, A. Implementing Electronic Document and Record Management S</w:t>
      </w:r>
      <w:r>
        <w:rPr>
          <w:lang w:val="en-US"/>
        </w:rPr>
        <w:t>ystems. Auerbach Publications</w:t>
      </w:r>
      <w:r w:rsidRPr="00D63B25">
        <w:rPr>
          <w:lang w:val="en-US"/>
        </w:rPr>
        <w:t>,</w:t>
      </w:r>
      <w:r w:rsidRPr="00AA691C">
        <w:rPr>
          <w:lang w:val="en-US"/>
        </w:rPr>
        <w:t xml:space="preserve"> Books</w:t>
      </w:r>
      <w:r w:rsidRPr="00963452">
        <w:rPr>
          <w:lang w:val="en-US"/>
        </w:rPr>
        <w:t>24</w:t>
      </w:r>
      <w:r w:rsidRPr="00AA691C">
        <w:rPr>
          <w:lang w:val="en-US"/>
        </w:rPr>
        <w:t>x</w:t>
      </w:r>
      <w:r w:rsidRPr="00963452">
        <w:rPr>
          <w:lang w:val="en-US"/>
        </w:rPr>
        <w:t>7</w:t>
      </w:r>
      <w:r w:rsidRPr="00D63B25">
        <w:rPr>
          <w:lang w:val="en-US"/>
        </w:rPr>
        <w:t>,</w:t>
      </w:r>
      <w:r w:rsidRPr="00963452">
        <w:rPr>
          <w:lang w:val="en-US"/>
        </w:rPr>
        <w:t xml:space="preserve"> 2008 </w:t>
      </w:r>
      <w:r w:rsidRPr="00AA691C">
        <w:rPr>
          <w:lang w:val="en-US"/>
        </w:rPr>
        <w:t>http</w:t>
      </w:r>
      <w:r w:rsidRPr="00963452">
        <w:rPr>
          <w:lang w:val="en-US"/>
        </w:rPr>
        <w:t>://</w:t>
      </w:r>
      <w:r w:rsidRPr="00AA691C">
        <w:rPr>
          <w:lang w:val="en-US"/>
        </w:rPr>
        <w:t>common</w:t>
      </w:r>
      <w:r w:rsidRPr="00963452">
        <w:rPr>
          <w:lang w:val="en-US"/>
        </w:rPr>
        <w:t>.</w:t>
      </w:r>
      <w:r w:rsidRPr="00AA691C">
        <w:rPr>
          <w:lang w:val="en-US"/>
        </w:rPr>
        <w:t>books</w:t>
      </w:r>
      <w:r w:rsidRPr="00963452">
        <w:rPr>
          <w:lang w:val="en-US"/>
        </w:rPr>
        <w:t>24</w:t>
      </w:r>
      <w:r w:rsidRPr="00AA691C">
        <w:rPr>
          <w:lang w:val="en-US"/>
        </w:rPr>
        <w:t>x</w:t>
      </w:r>
      <w:r w:rsidRPr="00963452">
        <w:rPr>
          <w:lang w:val="en-US"/>
        </w:rPr>
        <w:t>7.</w:t>
      </w:r>
      <w:r w:rsidRPr="00AA691C">
        <w:rPr>
          <w:lang w:val="en-US"/>
        </w:rPr>
        <w:t>com</w:t>
      </w:r>
      <w:r w:rsidRPr="00963452">
        <w:rPr>
          <w:lang w:val="en-US"/>
        </w:rPr>
        <w:t>/</w:t>
      </w:r>
      <w:r w:rsidRPr="00AA691C">
        <w:rPr>
          <w:lang w:val="en-US"/>
        </w:rPr>
        <w:t>book</w:t>
      </w:r>
      <w:r w:rsidRPr="00963452">
        <w:rPr>
          <w:lang w:val="en-US"/>
        </w:rPr>
        <w:t>/</w:t>
      </w:r>
      <w:r w:rsidRPr="00AA691C">
        <w:rPr>
          <w:lang w:val="en-US"/>
        </w:rPr>
        <w:t>id</w:t>
      </w:r>
      <w:r w:rsidRPr="00963452">
        <w:rPr>
          <w:lang w:val="en-US"/>
        </w:rPr>
        <w:t>_26435/</w:t>
      </w:r>
      <w:r w:rsidRPr="00AA691C">
        <w:rPr>
          <w:lang w:val="en-US"/>
        </w:rPr>
        <w:t>book</w:t>
      </w:r>
      <w:r w:rsidRPr="00963452">
        <w:rPr>
          <w:lang w:val="en-US"/>
        </w:rPr>
        <w:t>.</w:t>
      </w:r>
      <w:r w:rsidRPr="00AA691C">
        <w:rPr>
          <w:lang w:val="en-US"/>
        </w:rPr>
        <w:t>asp</w:t>
      </w:r>
      <w:r w:rsidRPr="00963452">
        <w:rPr>
          <w:lang w:val="en-US"/>
        </w:rPr>
        <w:t xml:space="preserve">  (</w:t>
      </w:r>
      <w:r>
        <w:t>п</w:t>
      </w:r>
      <w:r w:rsidRPr="00AF30B8">
        <w:t>осетен</w:t>
      </w:r>
      <w:r w:rsidRPr="00963452">
        <w:rPr>
          <w:lang w:val="en-US"/>
        </w:rPr>
        <w:t xml:space="preserve"> </w:t>
      </w:r>
      <w:r w:rsidRPr="00AF30B8">
        <w:t>през</w:t>
      </w:r>
      <w:r w:rsidRPr="00963452">
        <w:rPr>
          <w:lang w:val="en-US"/>
        </w:rPr>
        <w:t xml:space="preserve"> </w:t>
      </w:r>
      <w:r>
        <w:t>март</w:t>
      </w:r>
      <w:r w:rsidRPr="00963452">
        <w:rPr>
          <w:lang w:val="en-US"/>
        </w:rPr>
        <w:t xml:space="preserve"> 2012)</w:t>
      </w:r>
    </w:p>
    <w:p w:rsidR="00D63B25" w:rsidRPr="00D63B25" w:rsidRDefault="00D63B25" w:rsidP="00B1671F">
      <w:pPr>
        <w:rPr>
          <w:lang w:val="en-US"/>
        </w:rPr>
      </w:pPr>
      <w:r w:rsidRPr="00D63B25">
        <w:rPr>
          <w:lang w:val="en-US"/>
        </w:rPr>
        <w:t>[</w:t>
      </w:r>
      <w:r>
        <w:rPr>
          <w:lang w:val="en-US"/>
        </w:rPr>
        <w:t>19</w:t>
      </w:r>
      <w:r w:rsidRPr="00D63B25">
        <w:rPr>
          <w:lang w:val="en-US"/>
        </w:rPr>
        <w:t>] Barcis, R., JavaServer Faces (JSF) vs Struts, 2004, http://websphere.sys-con.com/node/46516 (</w:t>
      </w:r>
      <w:r>
        <w:t>п</w:t>
      </w:r>
      <w:r w:rsidRPr="00AF30B8">
        <w:t>осетен</w:t>
      </w:r>
      <w:r w:rsidRPr="00963452">
        <w:rPr>
          <w:lang w:val="en-US"/>
        </w:rPr>
        <w:t xml:space="preserve"> </w:t>
      </w:r>
      <w:r w:rsidRPr="00AF30B8">
        <w:t>през</w:t>
      </w:r>
      <w:r w:rsidRPr="00963452">
        <w:rPr>
          <w:lang w:val="en-US"/>
        </w:rPr>
        <w:t xml:space="preserve"> </w:t>
      </w:r>
      <w:r>
        <w:t>декември</w:t>
      </w:r>
      <w:r w:rsidRPr="00D63B25">
        <w:rPr>
          <w:lang w:val="en-US"/>
        </w:rPr>
        <w:t xml:space="preserve"> 2011)</w:t>
      </w:r>
    </w:p>
    <w:p w:rsidR="00D63B25" w:rsidRPr="0045712F" w:rsidRDefault="00D63B25" w:rsidP="00B1671F">
      <w:pPr>
        <w:rPr>
          <w:lang w:val="en-US"/>
        </w:rPr>
      </w:pPr>
      <w:r w:rsidRPr="00D63B25">
        <w:rPr>
          <w:lang w:val="en-US"/>
        </w:rPr>
        <w:lastRenderedPageBreak/>
        <w:t>[</w:t>
      </w:r>
      <w:r>
        <w:rPr>
          <w:lang w:val="en-US"/>
        </w:rPr>
        <w:t>20</w:t>
      </w:r>
      <w:r w:rsidRPr="00D63B25">
        <w:rPr>
          <w:lang w:val="en-US"/>
        </w:rPr>
        <w:t>] Binkley, D., Horwitz, S., and Reps, T. Program integration for languages with procedure calls. ACM Trans. Softw. Eng. Methodol.</w:t>
      </w:r>
      <w:r>
        <w:rPr>
          <w:lang w:val="en-US"/>
        </w:rPr>
        <w:t>,</w:t>
      </w:r>
      <w:r w:rsidRPr="00D63B25">
        <w:rPr>
          <w:lang w:val="en-US"/>
        </w:rPr>
        <w:t xml:space="preserve"> </w:t>
      </w:r>
      <w:r>
        <w:rPr>
          <w:lang w:val="en-US"/>
        </w:rPr>
        <w:t>Vol.4, no. 1,</w:t>
      </w:r>
      <w:r w:rsidRPr="00D63B25">
        <w:rPr>
          <w:lang w:val="en-US"/>
        </w:rPr>
        <w:t xml:space="preserve"> Jan</w:t>
      </w:r>
      <w:r>
        <w:rPr>
          <w:lang w:val="en-US"/>
        </w:rPr>
        <w:t>uary</w:t>
      </w:r>
      <w:r w:rsidRPr="00D63B25">
        <w:rPr>
          <w:lang w:val="en-US"/>
        </w:rPr>
        <w:t xml:space="preserve"> 1995, pp. 3-35</w:t>
      </w:r>
      <w:r>
        <w:rPr>
          <w:lang w:val="en-US"/>
        </w:rPr>
        <w:t xml:space="preserve">, </w:t>
      </w:r>
      <w:r w:rsidRPr="00D63B25">
        <w:rPr>
          <w:lang w:val="en-US"/>
        </w:rPr>
        <w:t>1995</w:t>
      </w:r>
      <w:r>
        <w:rPr>
          <w:lang w:val="en-US"/>
        </w:rPr>
        <w:t>,</w:t>
      </w:r>
      <w:r w:rsidRPr="00D63B25">
        <w:rPr>
          <w:lang w:val="en-US"/>
        </w:rPr>
        <w:t xml:space="preserve"> DOI= http://doi.acm.org/10.1145/201055.</w:t>
      </w:r>
      <w:r>
        <w:rPr>
          <w:lang w:val="en-US"/>
        </w:rPr>
        <w:t xml:space="preserve"> </w:t>
      </w:r>
      <w:r w:rsidRPr="00D63B25">
        <w:rPr>
          <w:lang w:val="en-US"/>
        </w:rPr>
        <w:t>201056</w:t>
      </w:r>
      <w:r>
        <w:rPr>
          <w:lang w:val="en-US"/>
        </w:rPr>
        <w:t xml:space="preserve"> </w:t>
      </w:r>
    </w:p>
    <w:p w:rsidR="00D63B25" w:rsidRPr="0045712F" w:rsidRDefault="00D63B25" w:rsidP="00B1671F">
      <w:pPr>
        <w:rPr>
          <w:lang w:val="en-US"/>
        </w:rPr>
      </w:pPr>
      <w:r w:rsidRPr="00D63B25">
        <w:rPr>
          <w:lang w:val="en-US"/>
        </w:rPr>
        <w:t>[</w:t>
      </w:r>
      <w:r>
        <w:rPr>
          <w:lang w:val="en-US"/>
        </w:rPr>
        <w:t>21</w:t>
      </w:r>
      <w:r w:rsidRPr="00D63B25">
        <w:rPr>
          <w:lang w:val="en-US"/>
        </w:rPr>
        <w:t xml:space="preserve">] Boehm, B., A. Egyed, Kwan J., Port D., Shah A., Madach R., Using the WinWin Spiral Model: Case Study, Computer, </w:t>
      </w:r>
      <w:r>
        <w:rPr>
          <w:lang w:val="en-US"/>
        </w:rPr>
        <w:t xml:space="preserve">Vol. </w:t>
      </w:r>
      <w:r w:rsidRPr="00D63B25">
        <w:rPr>
          <w:lang w:val="en-US"/>
        </w:rPr>
        <w:t>31</w:t>
      </w:r>
      <w:r>
        <w:rPr>
          <w:lang w:val="en-US"/>
        </w:rPr>
        <w:t xml:space="preserve">, no. </w:t>
      </w:r>
      <w:r w:rsidRPr="00D63B25">
        <w:rPr>
          <w:lang w:val="en-US"/>
        </w:rPr>
        <w:t>7,</w:t>
      </w:r>
      <w:r>
        <w:rPr>
          <w:lang w:val="en-US"/>
        </w:rPr>
        <w:t xml:space="preserve"> pp.</w:t>
      </w:r>
      <w:r w:rsidRPr="00D63B25">
        <w:rPr>
          <w:lang w:val="en-US"/>
        </w:rPr>
        <w:t xml:space="preserve"> 33–44, July 1998</w:t>
      </w:r>
      <w:r>
        <w:rPr>
          <w:lang w:val="en-US"/>
        </w:rPr>
        <w:t>.</w:t>
      </w:r>
    </w:p>
    <w:p w:rsidR="00D63B25" w:rsidRPr="00BC1362" w:rsidRDefault="00D63B25" w:rsidP="00B1671F">
      <w:pPr>
        <w:rPr>
          <w:lang w:val="en-US"/>
        </w:rPr>
      </w:pPr>
      <w:r>
        <w:rPr>
          <w:lang w:val="en-US"/>
        </w:rPr>
        <w:t xml:space="preserve">[22] </w:t>
      </w:r>
      <w:r w:rsidRPr="00BC1362">
        <w:rPr>
          <w:lang w:val="en-US"/>
        </w:rPr>
        <w:t>Bourque, P., R. Dupuis, A. Abran, J.W.Moore, L. Tripp, The Guide to the Software Engineering Boody of Knowledge, 1999, IEEE Software Vol. 16, no. 6, November/December 1999</w:t>
      </w:r>
      <w:r>
        <w:rPr>
          <w:lang w:val="en-US"/>
        </w:rPr>
        <w:t xml:space="preserve">. </w:t>
      </w:r>
    </w:p>
    <w:p w:rsidR="00D63B25" w:rsidRPr="002D4744" w:rsidRDefault="00D63B25" w:rsidP="00B1671F">
      <w:pPr>
        <w:rPr>
          <w:lang w:val="en-US"/>
        </w:rPr>
      </w:pPr>
      <w:r w:rsidRPr="00D63B25">
        <w:rPr>
          <w:lang w:val="en-US"/>
        </w:rPr>
        <w:t>[</w:t>
      </w:r>
      <w:r>
        <w:rPr>
          <w:lang w:val="en-US"/>
        </w:rPr>
        <w:t>23</w:t>
      </w:r>
      <w:r w:rsidRPr="00D63B25">
        <w:rPr>
          <w:lang w:val="en-US"/>
        </w:rPr>
        <w:t>] Brown, A., Dart, S., Feiler, P., Wallnau, K.. The state of automated configuration management. Tech. Rep. CMU/SEI-ATR-91, Software Engineering Inst., Carnegie Mellon Univ., Pittsburgh, Pa., Sept</w:t>
      </w:r>
      <w:r>
        <w:rPr>
          <w:lang w:val="en-US"/>
        </w:rPr>
        <w:t>ember</w:t>
      </w:r>
      <w:r w:rsidRPr="00D63B25">
        <w:rPr>
          <w:lang w:val="en-US"/>
        </w:rPr>
        <w:t xml:space="preserve">  1991</w:t>
      </w:r>
      <w:r>
        <w:rPr>
          <w:lang w:val="en-US"/>
        </w:rPr>
        <w:t>.</w:t>
      </w:r>
    </w:p>
    <w:p w:rsidR="00D63B25" w:rsidRPr="0043675F" w:rsidRDefault="00D63B25" w:rsidP="00B1671F">
      <w:pPr>
        <w:rPr>
          <w:lang w:val="en-US"/>
        </w:rPr>
      </w:pPr>
      <w:r w:rsidRPr="00D63B25">
        <w:rPr>
          <w:lang w:val="en-US"/>
        </w:rPr>
        <w:t>[</w:t>
      </w:r>
      <w:r>
        <w:rPr>
          <w:lang w:val="en-US"/>
        </w:rPr>
        <w:t>24</w:t>
      </w:r>
      <w:r w:rsidRPr="00D63B25">
        <w:rPr>
          <w:lang w:val="en-US"/>
        </w:rPr>
        <w:t>] Buffa, M. and Gandon, F. 2006. SweetWiki: semantic web enabled technologies in Wiki. In Proceedings of the 2006 international Symposium on Wikis (Odense, Denmark, August 21 - 23, 2006)</w:t>
      </w:r>
      <w:r>
        <w:rPr>
          <w:lang w:val="en-US"/>
        </w:rPr>
        <w:t>, pp 69–78,</w:t>
      </w:r>
      <w:r w:rsidRPr="00D63B25">
        <w:rPr>
          <w:lang w:val="en-US"/>
        </w:rPr>
        <w:t xml:space="preserve"> WikiSym '06. ACM, New York,</w:t>
      </w:r>
      <w:r>
        <w:rPr>
          <w:lang w:val="en-US"/>
        </w:rPr>
        <w:t xml:space="preserve"> 2006,</w:t>
      </w:r>
      <w:r w:rsidRPr="00D63B25">
        <w:rPr>
          <w:lang w:val="en-US"/>
        </w:rPr>
        <w:t xml:space="preserve"> DOI= http://doi.acm.org/10.1145/1149453.1149469</w:t>
      </w:r>
      <w:r>
        <w:rPr>
          <w:lang w:val="en-US"/>
        </w:rPr>
        <w:t>.</w:t>
      </w:r>
    </w:p>
    <w:p w:rsidR="00D63B25" w:rsidRPr="0043675F" w:rsidRDefault="00D63B25" w:rsidP="00B1671F">
      <w:pPr>
        <w:rPr>
          <w:lang w:val="en-US"/>
        </w:rPr>
      </w:pPr>
      <w:r w:rsidRPr="00D63B25">
        <w:rPr>
          <w:lang w:val="en-US"/>
        </w:rPr>
        <w:t>[</w:t>
      </w:r>
      <w:r>
        <w:rPr>
          <w:lang w:val="en-US"/>
        </w:rPr>
        <w:t>25</w:t>
      </w:r>
      <w:r w:rsidRPr="00D63B25">
        <w:rPr>
          <w:lang w:val="en-US"/>
        </w:rPr>
        <w:t>] Cleland-Huang, J. 2005. Toward improved traceability of non-functional requirements. In Proceedings of the 3rd international Workshop on Traceability in Emerging Forms of Software Engineering (Long Beach, California, November 08 - 08, 2005)</w:t>
      </w:r>
      <w:r>
        <w:rPr>
          <w:lang w:val="en-US"/>
        </w:rPr>
        <w:t>, pp.</w:t>
      </w:r>
      <w:r w:rsidRPr="00D63B25">
        <w:rPr>
          <w:lang w:val="en-US"/>
        </w:rPr>
        <w:t>14-19</w:t>
      </w:r>
      <w:r>
        <w:rPr>
          <w:lang w:val="en-US"/>
        </w:rPr>
        <w:t xml:space="preserve">, </w:t>
      </w:r>
      <w:r w:rsidRPr="00D63B25">
        <w:rPr>
          <w:lang w:val="en-US"/>
        </w:rPr>
        <w:t xml:space="preserve">TEFSE '05. ACM, New York,  </w:t>
      </w:r>
      <w:r>
        <w:rPr>
          <w:lang w:val="en-US"/>
        </w:rPr>
        <w:t xml:space="preserve">2005, </w:t>
      </w:r>
      <w:r w:rsidRPr="00D63B25">
        <w:rPr>
          <w:lang w:val="en-US"/>
        </w:rPr>
        <w:t>DOI= http://doi.acm.org/10.1145/1107656.1107660</w:t>
      </w:r>
    </w:p>
    <w:p w:rsidR="00D63B25" w:rsidRPr="0043675F" w:rsidRDefault="00D63B25" w:rsidP="00B1671F">
      <w:pPr>
        <w:rPr>
          <w:lang w:val="en-US"/>
        </w:rPr>
      </w:pPr>
      <w:r w:rsidRPr="00D63B25">
        <w:rPr>
          <w:lang w:val="en-US"/>
        </w:rPr>
        <w:t>[</w:t>
      </w:r>
      <w:r>
        <w:rPr>
          <w:lang w:val="en-US"/>
        </w:rPr>
        <w:t>26</w:t>
      </w:r>
      <w:r w:rsidRPr="00D63B25">
        <w:rPr>
          <w:lang w:val="en-US"/>
        </w:rPr>
        <w:t>] Cleland-Huang, J., Settimi, R., BenKhadra, O., Berezhanskaya, E., and Christina, S. 2005. Goal-centric traceability for managing non-functional requirements. In Proceedings of the 27th international Conference on Software Engineering (St. Louis, MO, USA, May 15 - 21, 2005)</w:t>
      </w:r>
      <w:r>
        <w:rPr>
          <w:lang w:val="en-US"/>
        </w:rPr>
        <w:t>, pp.</w:t>
      </w:r>
      <w:r w:rsidRPr="00D63B25">
        <w:rPr>
          <w:lang w:val="en-US"/>
        </w:rPr>
        <w:t xml:space="preserve"> 362–371</w:t>
      </w:r>
      <w:r>
        <w:rPr>
          <w:lang w:val="en-US"/>
        </w:rPr>
        <w:t xml:space="preserve">, </w:t>
      </w:r>
      <w:r w:rsidRPr="00D63B25">
        <w:rPr>
          <w:lang w:val="en-US"/>
        </w:rPr>
        <w:t xml:space="preserve">ICSE '05. ACM, New York, </w:t>
      </w:r>
      <w:r>
        <w:rPr>
          <w:lang w:val="en-US"/>
        </w:rPr>
        <w:t xml:space="preserve">2005, </w:t>
      </w:r>
      <w:r w:rsidRPr="00D63B25">
        <w:rPr>
          <w:lang w:val="en-US"/>
        </w:rPr>
        <w:t>DOI= http://doi.acm.org/10.1145/1062455.1062525</w:t>
      </w:r>
    </w:p>
    <w:p w:rsidR="00D63B25" w:rsidRPr="00F95E87" w:rsidRDefault="00D63B25" w:rsidP="00B1671F">
      <w:pPr>
        <w:rPr>
          <w:lang w:val="en-US"/>
        </w:rPr>
      </w:pPr>
      <w:r w:rsidRPr="00AA691C">
        <w:rPr>
          <w:lang w:val="en-US"/>
        </w:rPr>
        <w:lastRenderedPageBreak/>
        <w:t>[</w:t>
      </w:r>
      <w:r>
        <w:rPr>
          <w:lang w:val="en-US"/>
        </w:rPr>
        <w:t>2</w:t>
      </w:r>
      <w:r w:rsidRPr="00AA691C">
        <w:rPr>
          <w:lang w:val="en-US"/>
        </w:rPr>
        <w:t>7] Clemm, G., Amsden, J., Ellison, T., Kaler, C., and Whitehead, J. Versioning Extensions to WebDAV (Web Distributed Authoring and Versioning). RFC. RFC Editor</w:t>
      </w:r>
      <w:r>
        <w:rPr>
          <w:lang w:val="en-US"/>
        </w:rPr>
        <w:t>,</w:t>
      </w:r>
      <w:r w:rsidRPr="0043675F">
        <w:rPr>
          <w:lang w:val="en-US"/>
        </w:rPr>
        <w:t xml:space="preserve"> </w:t>
      </w:r>
      <w:r w:rsidRPr="00AA691C">
        <w:rPr>
          <w:lang w:val="en-US"/>
        </w:rPr>
        <w:t>2002</w:t>
      </w:r>
      <w:r>
        <w:rPr>
          <w:lang w:val="en-US"/>
        </w:rPr>
        <w:t>.</w:t>
      </w:r>
    </w:p>
    <w:p w:rsidR="00D63B25" w:rsidRPr="00D63B25" w:rsidRDefault="00D63B25" w:rsidP="00B1671F">
      <w:pPr>
        <w:rPr>
          <w:lang w:val="en-US"/>
        </w:rPr>
      </w:pPr>
      <w:r w:rsidRPr="00D63B25">
        <w:rPr>
          <w:lang w:val="en-US"/>
        </w:rPr>
        <w:t>[</w:t>
      </w:r>
      <w:r>
        <w:rPr>
          <w:lang w:val="en-US"/>
        </w:rPr>
        <w:t>28</w:t>
      </w:r>
      <w:r w:rsidRPr="00D63B25">
        <w:rPr>
          <w:lang w:val="en-US"/>
        </w:rPr>
        <w:t>] Collins-Sussman B., Fitzpatrick, B. W., Pilato C. M., Version Control with Subversion, book compiled from Revision 10945, 2008, http://svnbook.red-bean.com/en/1.0/index.html (</w:t>
      </w:r>
      <w:r>
        <w:t>п</w:t>
      </w:r>
      <w:r w:rsidRPr="00AF30B8">
        <w:t>осетен</w:t>
      </w:r>
      <w:r w:rsidRPr="00963452">
        <w:rPr>
          <w:lang w:val="en-US"/>
        </w:rPr>
        <w:t xml:space="preserve"> </w:t>
      </w:r>
      <w:r w:rsidRPr="00AF30B8">
        <w:t>през</w:t>
      </w:r>
      <w:r w:rsidRPr="00963452">
        <w:rPr>
          <w:lang w:val="en-US"/>
        </w:rPr>
        <w:t xml:space="preserve"> </w:t>
      </w:r>
      <w:r>
        <w:rPr>
          <w:lang w:val="en-US"/>
        </w:rPr>
        <w:t>м</w:t>
      </w:r>
      <w:r w:rsidRPr="009909AB">
        <w:t>арт</w:t>
      </w:r>
      <w:r w:rsidRPr="00D63B25">
        <w:rPr>
          <w:lang w:val="en-US"/>
        </w:rPr>
        <w:t xml:space="preserve"> 2009)</w:t>
      </w:r>
    </w:p>
    <w:p w:rsidR="00D63B25" w:rsidRPr="00F95E87" w:rsidRDefault="00D63B25" w:rsidP="00B1671F">
      <w:pPr>
        <w:rPr>
          <w:lang w:val="en-US"/>
        </w:rPr>
      </w:pPr>
      <w:r w:rsidRPr="00D63B25">
        <w:rPr>
          <w:lang w:val="en-US"/>
        </w:rPr>
        <w:t>[</w:t>
      </w:r>
      <w:r>
        <w:rPr>
          <w:lang w:val="en-US"/>
        </w:rPr>
        <w:t>29</w:t>
      </w:r>
      <w:r w:rsidRPr="00D63B25">
        <w:rPr>
          <w:lang w:val="en-US"/>
        </w:rPr>
        <w:t>] Converse, T., Joyce P., PHP Bible, 2nd Edition, Wiley Publishing, 2002.</w:t>
      </w:r>
    </w:p>
    <w:p w:rsidR="00D63B25" w:rsidRPr="00D63B25" w:rsidRDefault="00D63B25" w:rsidP="00B1671F">
      <w:pPr>
        <w:rPr>
          <w:lang w:val="en-US"/>
        </w:rPr>
      </w:pPr>
      <w:r w:rsidRPr="00D63B25">
        <w:rPr>
          <w:lang w:val="en-US"/>
        </w:rPr>
        <w:t>[</w:t>
      </w:r>
      <w:r>
        <w:rPr>
          <w:lang w:val="en-US"/>
        </w:rPr>
        <w:t>30</w:t>
      </w:r>
      <w:r w:rsidRPr="00D63B25">
        <w:rPr>
          <w:lang w:val="en-US"/>
        </w:rPr>
        <w:t>] Conradi, R. and Westfechtel, B. 1998. Version models for software configuration management. ACM Comput. Surv.</w:t>
      </w:r>
      <w:r>
        <w:rPr>
          <w:lang w:val="en-US"/>
        </w:rPr>
        <w:t>,</w:t>
      </w:r>
      <w:r w:rsidRPr="00D63B25">
        <w:rPr>
          <w:lang w:val="en-US"/>
        </w:rPr>
        <w:t xml:space="preserve"> Vol</w:t>
      </w:r>
      <w:r>
        <w:rPr>
          <w:lang w:val="en-US"/>
        </w:rPr>
        <w:t xml:space="preserve">. </w:t>
      </w:r>
      <w:r w:rsidRPr="00D63B25">
        <w:rPr>
          <w:lang w:val="en-US"/>
        </w:rPr>
        <w:t>30, no. 2, pp. 232–282</w:t>
      </w:r>
      <w:r>
        <w:rPr>
          <w:lang w:val="en-US"/>
        </w:rPr>
        <w:t xml:space="preserve">, </w:t>
      </w:r>
      <w:r w:rsidRPr="00D63B25">
        <w:rPr>
          <w:lang w:val="en-US"/>
        </w:rPr>
        <w:t>Jun</w:t>
      </w:r>
      <w:r>
        <w:rPr>
          <w:lang w:val="en-US"/>
        </w:rPr>
        <w:t>e</w:t>
      </w:r>
      <w:r w:rsidRPr="00D63B25">
        <w:rPr>
          <w:lang w:val="en-US"/>
        </w:rPr>
        <w:t xml:space="preserve"> 1998</w:t>
      </w:r>
      <w:r>
        <w:rPr>
          <w:lang w:val="en-US"/>
        </w:rPr>
        <w:t>,</w:t>
      </w:r>
      <w:r w:rsidRPr="00D63B25">
        <w:rPr>
          <w:lang w:val="en-US"/>
        </w:rPr>
        <w:t xml:space="preserve"> DOI= http://doi.acm.org/10.1145/280277.280280.</w:t>
      </w:r>
    </w:p>
    <w:p w:rsidR="00D63B25" w:rsidRPr="00D63B25" w:rsidRDefault="00D63B25" w:rsidP="00B1671F">
      <w:pPr>
        <w:rPr>
          <w:lang w:val="en-US"/>
        </w:rPr>
      </w:pPr>
      <w:r w:rsidRPr="00D63B25">
        <w:rPr>
          <w:lang w:val="en-US"/>
        </w:rPr>
        <w:t>[</w:t>
      </w:r>
      <w:r>
        <w:rPr>
          <w:lang w:val="en-US"/>
        </w:rPr>
        <w:t>31</w:t>
      </w:r>
      <w:r w:rsidRPr="00D63B25">
        <w:rPr>
          <w:lang w:val="en-US"/>
        </w:rPr>
        <w:t>] Cruz, José R.C. , Branching Out with Git, MacTech Magazine</w:t>
      </w:r>
      <w:r>
        <w:rPr>
          <w:lang w:val="en-US"/>
        </w:rPr>
        <w:t xml:space="preserve">, </w:t>
      </w:r>
      <w:r w:rsidRPr="00D63B25">
        <w:rPr>
          <w:lang w:val="en-US"/>
        </w:rPr>
        <w:t>Vol</w:t>
      </w:r>
      <w:r>
        <w:rPr>
          <w:lang w:val="en-US"/>
        </w:rPr>
        <w:t xml:space="preserve">. </w:t>
      </w:r>
      <w:r w:rsidRPr="00D63B25">
        <w:rPr>
          <w:lang w:val="en-US"/>
        </w:rPr>
        <w:t xml:space="preserve">26, </w:t>
      </w:r>
      <w:r>
        <w:rPr>
          <w:lang w:val="en-US"/>
        </w:rPr>
        <w:t xml:space="preserve">no. </w:t>
      </w:r>
      <w:r w:rsidRPr="00D63B25">
        <w:rPr>
          <w:lang w:val="en-US"/>
        </w:rPr>
        <w:t>04, http://www.mactech.com/articles/mactech/Vol.26/26.04/ BranchingOutWithGit/index.html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p>
    <w:p w:rsidR="00D63B25" w:rsidRPr="00971CBD" w:rsidRDefault="00D63B25" w:rsidP="00B1671F">
      <w:pPr>
        <w:rPr>
          <w:lang w:val="en-US"/>
        </w:rPr>
      </w:pPr>
      <w:r w:rsidRPr="00D63B25">
        <w:rPr>
          <w:lang w:val="en-US"/>
        </w:rPr>
        <w:t>[</w:t>
      </w:r>
      <w:r>
        <w:rPr>
          <w:lang w:val="en-US"/>
        </w:rPr>
        <w:t>32</w:t>
      </w:r>
      <w:r w:rsidRPr="00D63B25">
        <w:rPr>
          <w:lang w:val="en-US"/>
        </w:rPr>
        <w:t>] Dart, S. 1991. Concepts in configuration management systems. In Proceedings of the 3rd international Workshop on Software Configuration Management (Trondheim, Norway, June 12 - 14, 1991)</w:t>
      </w:r>
      <w:r>
        <w:rPr>
          <w:lang w:val="en-US"/>
        </w:rPr>
        <w:t>, pp</w:t>
      </w:r>
      <w:r w:rsidRPr="00D63B25">
        <w:rPr>
          <w:lang w:val="en-US"/>
        </w:rPr>
        <w:t xml:space="preserve">. 1-18, P. H. Feiler, Ed. ACM, New York, </w:t>
      </w:r>
      <w:r>
        <w:rPr>
          <w:lang w:val="en-US"/>
        </w:rPr>
        <w:t xml:space="preserve">1991, </w:t>
      </w:r>
      <w:r w:rsidRPr="00D63B25">
        <w:rPr>
          <w:lang w:val="en-US"/>
        </w:rPr>
        <w:t>DOI= http://doi.acm.org/10.1145/111062.111063</w:t>
      </w:r>
      <w:r>
        <w:rPr>
          <w:lang w:val="en-US"/>
        </w:rPr>
        <w:t>.</w:t>
      </w:r>
    </w:p>
    <w:p w:rsidR="00D63B25" w:rsidRPr="00943833" w:rsidRDefault="00D63B25" w:rsidP="00B1671F">
      <w:pPr>
        <w:rPr>
          <w:lang w:val="en-US"/>
        </w:rPr>
      </w:pPr>
      <w:r w:rsidRPr="00D63B25">
        <w:rPr>
          <w:lang w:val="en-US"/>
        </w:rPr>
        <w:t>[</w:t>
      </w:r>
      <w:r>
        <w:rPr>
          <w:lang w:val="en-US"/>
        </w:rPr>
        <w:t>33</w:t>
      </w:r>
      <w:r w:rsidRPr="00D63B25">
        <w:rPr>
          <w:lang w:val="en-US"/>
        </w:rPr>
        <w:t>] Doray, A</w:t>
      </w:r>
      <w:r>
        <w:rPr>
          <w:lang w:val="en-US"/>
        </w:rPr>
        <w:t>.</w:t>
      </w:r>
      <w:r w:rsidRPr="00D63B25">
        <w:rPr>
          <w:lang w:val="en-US"/>
        </w:rPr>
        <w:t>, Beginning Apache Struts: From Novice to Professional, Apress, 2006</w:t>
      </w:r>
      <w:r>
        <w:rPr>
          <w:lang w:val="en-US"/>
        </w:rPr>
        <w:t>.</w:t>
      </w:r>
    </w:p>
    <w:p w:rsidR="00D63B25" w:rsidRPr="00EF2479" w:rsidRDefault="00D63B25" w:rsidP="00B1671F">
      <w:pPr>
        <w:rPr>
          <w:lang w:val="en-US"/>
        </w:rPr>
      </w:pPr>
      <w:r w:rsidRPr="00D63B25">
        <w:rPr>
          <w:lang w:val="en-US"/>
        </w:rPr>
        <w:t>[</w:t>
      </w:r>
      <w:r>
        <w:rPr>
          <w:lang w:val="en-US"/>
        </w:rPr>
        <w:t>34</w:t>
      </w:r>
      <w:r w:rsidRPr="00D63B25">
        <w:rPr>
          <w:lang w:val="en-US"/>
        </w:rPr>
        <w:t>] Drupal - Open Source CMS, http://drupal.org/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182653" w:rsidRDefault="00D63B25" w:rsidP="00B1671F">
      <w:pPr>
        <w:rPr>
          <w:lang w:val="en-US"/>
        </w:rPr>
      </w:pPr>
      <w:r w:rsidRPr="00D63B25">
        <w:rPr>
          <w:lang w:val="en-US"/>
        </w:rPr>
        <w:t>[</w:t>
      </w:r>
      <w:r>
        <w:rPr>
          <w:lang w:val="en-US"/>
        </w:rPr>
        <w:t>35</w:t>
      </w:r>
      <w:r w:rsidRPr="00D63B25">
        <w:rPr>
          <w:lang w:val="en-US"/>
        </w:rPr>
        <w:t>] Estublier, J., Leblang, D., Hoek, A., Conradi, R., Clemm, G., Tichy, W., and Wiborg-Weber, D.</w:t>
      </w:r>
      <w:r>
        <w:rPr>
          <w:lang w:val="en-US"/>
        </w:rPr>
        <w:t>,</w:t>
      </w:r>
      <w:r w:rsidRPr="00D63B25">
        <w:rPr>
          <w:lang w:val="en-US"/>
        </w:rPr>
        <w:t xml:space="preserve"> Impact of software engineering research on the practice of software configuration management. ACM Trans. Softw. Eng. Methodol.</w:t>
      </w:r>
      <w:r>
        <w:rPr>
          <w:lang w:val="en-US"/>
        </w:rPr>
        <w:t>,</w:t>
      </w:r>
      <w:r w:rsidRPr="00D63B25">
        <w:rPr>
          <w:lang w:val="en-US"/>
        </w:rPr>
        <w:t xml:space="preserve"> </w:t>
      </w:r>
      <w:r>
        <w:rPr>
          <w:lang w:val="en-US"/>
        </w:rPr>
        <w:t xml:space="preserve">Vol. </w:t>
      </w:r>
      <w:r w:rsidRPr="00D63B25">
        <w:rPr>
          <w:lang w:val="en-US"/>
        </w:rPr>
        <w:t>14,</w:t>
      </w:r>
      <w:r>
        <w:rPr>
          <w:lang w:val="en-US"/>
        </w:rPr>
        <w:t xml:space="preserve"> no.</w:t>
      </w:r>
      <w:r w:rsidRPr="00D63B25">
        <w:rPr>
          <w:lang w:val="en-US"/>
        </w:rPr>
        <w:t xml:space="preserve"> 4</w:t>
      </w:r>
      <w:r>
        <w:rPr>
          <w:lang w:val="en-US"/>
        </w:rPr>
        <w:t xml:space="preserve">, pp. </w:t>
      </w:r>
      <w:r w:rsidRPr="00D63B25">
        <w:rPr>
          <w:lang w:val="en-US"/>
        </w:rPr>
        <w:t>383-430</w:t>
      </w:r>
      <w:r>
        <w:rPr>
          <w:lang w:val="en-US"/>
        </w:rPr>
        <w:t xml:space="preserve">, </w:t>
      </w:r>
      <w:r w:rsidRPr="00D63B25">
        <w:rPr>
          <w:lang w:val="en-US"/>
        </w:rPr>
        <w:t>Oct</w:t>
      </w:r>
      <w:r>
        <w:rPr>
          <w:lang w:val="en-US"/>
        </w:rPr>
        <w:t>ober</w:t>
      </w:r>
      <w:r w:rsidRPr="00D63B25">
        <w:rPr>
          <w:lang w:val="en-US"/>
        </w:rPr>
        <w:t xml:space="preserve"> 2005</w:t>
      </w:r>
      <w:r>
        <w:rPr>
          <w:lang w:val="en-US"/>
        </w:rPr>
        <w:t>,</w:t>
      </w:r>
      <w:r w:rsidRPr="00D63B25">
        <w:rPr>
          <w:lang w:val="en-US"/>
        </w:rPr>
        <w:t xml:space="preserve"> DOI= http://doi.acm.org/</w:t>
      </w:r>
      <w:r>
        <w:rPr>
          <w:lang w:val="en-US"/>
        </w:rPr>
        <w:t xml:space="preserve"> </w:t>
      </w:r>
      <w:r w:rsidRPr="00D63B25">
        <w:rPr>
          <w:lang w:val="en-US"/>
        </w:rPr>
        <w:t>10.1145/1101815.1101817</w:t>
      </w:r>
      <w:r>
        <w:rPr>
          <w:lang w:val="en-US"/>
        </w:rPr>
        <w:t>.</w:t>
      </w:r>
    </w:p>
    <w:p w:rsidR="00D63B25" w:rsidRPr="00DA7211" w:rsidRDefault="00D63B25" w:rsidP="00B1671F">
      <w:pPr>
        <w:rPr>
          <w:lang w:val="en-US"/>
        </w:rPr>
      </w:pPr>
      <w:r w:rsidRPr="00D63B25">
        <w:rPr>
          <w:lang w:val="en-US"/>
        </w:rPr>
        <w:t>[</w:t>
      </w:r>
      <w:r>
        <w:rPr>
          <w:lang w:val="en-US"/>
        </w:rPr>
        <w:t>36</w:t>
      </w:r>
      <w:r w:rsidRPr="00D63B25">
        <w:rPr>
          <w:lang w:val="en-US"/>
        </w:rPr>
        <w:t xml:space="preserve">] Estublier, J. Software configuration management: a roadmap. In Proceedings of the Conference on the Future of Software Engineering </w:t>
      </w:r>
      <w:r w:rsidRPr="00D63B25">
        <w:rPr>
          <w:lang w:val="en-US"/>
        </w:rPr>
        <w:lastRenderedPageBreak/>
        <w:t>(Limerick, Ireland, June 04 - 11, 2000)</w:t>
      </w:r>
      <w:r>
        <w:rPr>
          <w:lang w:val="en-US"/>
        </w:rPr>
        <w:t>, pp</w:t>
      </w:r>
      <w:r w:rsidRPr="00D63B25">
        <w:rPr>
          <w:lang w:val="en-US"/>
        </w:rPr>
        <w:t>.</w:t>
      </w:r>
      <w:r>
        <w:rPr>
          <w:lang w:val="en-US"/>
        </w:rPr>
        <w:t xml:space="preserve"> 279-289,</w:t>
      </w:r>
      <w:r w:rsidRPr="00D63B25">
        <w:rPr>
          <w:lang w:val="en-US"/>
        </w:rPr>
        <w:t xml:space="preserve"> ICSE '00. ACM Press, New York, </w:t>
      </w:r>
      <w:r>
        <w:rPr>
          <w:lang w:val="en-US"/>
        </w:rPr>
        <w:t>2000,</w:t>
      </w:r>
      <w:r w:rsidRPr="00D63B25">
        <w:rPr>
          <w:lang w:val="en-US"/>
        </w:rPr>
        <w:t xml:space="preserve"> DOI= http://doi.acm.org/10.1145/336512.336576</w:t>
      </w:r>
    </w:p>
    <w:p w:rsidR="00D63B25" w:rsidRPr="00DA7211" w:rsidRDefault="00D63B25" w:rsidP="00B1671F">
      <w:pPr>
        <w:rPr>
          <w:lang w:val="en-US"/>
        </w:rPr>
      </w:pPr>
      <w:r w:rsidRPr="00D63B25">
        <w:rPr>
          <w:lang w:val="en-US"/>
        </w:rPr>
        <w:t>[</w:t>
      </w:r>
      <w:r>
        <w:rPr>
          <w:lang w:val="en-US"/>
        </w:rPr>
        <w:t>37</w:t>
      </w:r>
      <w:r w:rsidRPr="00D63B25">
        <w:rPr>
          <w:lang w:val="en-US"/>
        </w:rPr>
        <w:t>] Feiler, P</w:t>
      </w:r>
      <w:r>
        <w:rPr>
          <w:lang w:val="en-US"/>
        </w:rPr>
        <w:t xml:space="preserve">. </w:t>
      </w:r>
      <w:r w:rsidRPr="00D63B25">
        <w:rPr>
          <w:lang w:val="en-US"/>
        </w:rPr>
        <w:t>P., Configuration Management Models in Commercial Environments, Technical Report</w:t>
      </w:r>
      <w:r>
        <w:rPr>
          <w:lang w:val="en-US"/>
        </w:rPr>
        <w:t xml:space="preserve">, </w:t>
      </w:r>
      <w:r w:rsidRPr="00DA7211">
        <w:rPr>
          <w:lang w:val="en-US"/>
        </w:rPr>
        <w:t>CMU/SEI-91-TR-007</w:t>
      </w:r>
      <w:r>
        <w:rPr>
          <w:lang w:val="en-US"/>
        </w:rPr>
        <w:t xml:space="preserve">, </w:t>
      </w:r>
      <w:r w:rsidRPr="00D63B25">
        <w:rPr>
          <w:lang w:val="en-US"/>
        </w:rPr>
        <w:t>1991</w:t>
      </w:r>
      <w:r>
        <w:rPr>
          <w:lang w:val="en-US"/>
        </w:rPr>
        <w:t>.</w:t>
      </w:r>
    </w:p>
    <w:p w:rsidR="00D63B25" w:rsidRPr="00EF2479" w:rsidRDefault="00D63B25" w:rsidP="00B1671F">
      <w:pPr>
        <w:rPr>
          <w:lang w:val="en-US"/>
        </w:rPr>
      </w:pPr>
      <w:r w:rsidRPr="00882BF4">
        <w:rPr>
          <w:lang w:val="en-US"/>
        </w:rPr>
        <w:t>[</w:t>
      </w:r>
      <w:r>
        <w:rPr>
          <w:lang w:val="en-US"/>
        </w:rPr>
        <w:t>3</w:t>
      </w:r>
      <w:r w:rsidRPr="00882BF4">
        <w:rPr>
          <w:lang w:val="en-US"/>
        </w:rPr>
        <w:t xml:space="preserve">8] </w:t>
      </w:r>
      <w:r w:rsidRPr="00D63B25">
        <w:rPr>
          <w:lang w:val="en-US"/>
        </w:rPr>
        <w:t>Feiler</w:t>
      </w:r>
      <w:r w:rsidRPr="00882BF4">
        <w:rPr>
          <w:lang w:val="en-US"/>
        </w:rPr>
        <w:t>, P. P. Software process support through software configuration management. In Proceedings of the 5th international Software Process Workshop on Experience with Software Process Models (Kennebunkport, Maine, United States, October 10 - 13, 1989)</w:t>
      </w:r>
      <w:r>
        <w:rPr>
          <w:lang w:val="en-US"/>
        </w:rPr>
        <w:t>, pp</w:t>
      </w:r>
      <w:r w:rsidRPr="00882BF4">
        <w:rPr>
          <w:lang w:val="en-US"/>
        </w:rPr>
        <w:t>.</w:t>
      </w:r>
      <w:r>
        <w:rPr>
          <w:lang w:val="en-US"/>
        </w:rPr>
        <w:t xml:space="preserve"> 58-60,</w:t>
      </w:r>
      <w:r w:rsidRPr="00882BF4">
        <w:rPr>
          <w:lang w:val="en-US"/>
        </w:rPr>
        <w:t xml:space="preserve"> International Software Process Workshop. IEEE Computer Society Press, Los Alam</w:t>
      </w:r>
      <w:r>
        <w:rPr>
          <w:lang w:val="en-US"/>
        </w:rPr>
        <w:t>itos, CA, 1990.</w:t>
      </w:r>
    </w:p>
    <w:p w:rsidR="00D63B25" w:rsidRPr="00DA7211" w:rsidRDefault="00D63B25" w:rsidP="00B1671F">
      <w:pPr>
        <w:rPr>
          <w:lang w:val="en-US"/>
        </w:rPr>
      </w:pPr>
      <w:r w:rsidRPr="00D63B25">
        <w:rPr>
          <w:lang w:val="en-US"/>
        </w:rPr>
        <w:t>[</w:t>
      </w:r>
      <w:r>
        <w:rPr>
          <w:lang w:val="en-US"/>
        </w:rPr>
        <w:t>39</w:t>
      </w:r>
      <w:r w:rsidRPr="00D63B25">
        <w:rPr>
          <w:lang w:val="en-US"/>
        </w:rPr>
        <w:t>] Ferguson, Jeff, C# Bible, John Wiley &amp; Sons, 2002</w:t>
      </w:r>
      <w:r>
        <w:rPr>
          <w:lang w:val="en-US"/>
        </w:rPr>
        <w:t>.</w:t>
      </w:r>
    </w:p>
    <w:p w:rsidR="00D63B25" w:rsidRPr="00EF2479" w:rsidRDefault="00D63B25" w:rsidP="00B1671F">
      <w:pPr>
        <w:rPr>
          <w:lang w:val="en-US"/>
        </w:rPr>
      </w:pPr>
      <w:r w:rsidRPr="00D63B25">
        <w:rPr>
          <w:lang w:val="en-US"/>
        </w:rPr>
        <w:t>[</w:t>
      </w:r>
      <w:r>
        <w:rPr>
          <w:lang w:val="en-US"/>
        </w:rPr>
        <w:t>40</w:t>
      </w:r>
      <w:r w:rsidRPr="00D63B25">
        <w:rPr>
          <w:lang w:val="en-US"/>
        </w:rPr>
        <w:t>] Git - Fast Version Control System, http://git-scm.com/</w:t>
      </w:r>
      <w:r>
        <w:rPr>
          <w:lang w:val="en-US"/>
        </w:rPr>
        <w:t xml:space="preserve">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EF2479" w:rsidRDefault="00D63B25" w:rsidP="00B1671F">
      <w:pPr>
        <w:rPr>
          <w:lang w:val="en-US"/>
        </w:rPr>
      </w:pPr>
      <w:r w:rsidRPr="00D63B25">
        <w:rPr>
          <w:lang w:val="en-US"/>
        </w:rPr>
        <w:t>[</w:t>
      </w:r>
      <w:r>
        <w:rPr>
          <w:lang w:val="en-US"/>
        </w:rPr>
        <w:t>41</w:t>
      </w:r>
      <w:r w:rsidRPr="00D63B25">
        <w:rPr>
          <w:lang w:val="en-US"/>
        </w:rPr>
        <w:t>] Gilmore, W. J</w:t>
      </w:r>
      <w:r>
        <w:rPr>
          <w:lang w:val="en-US"/>
        </w:rPr>
        <w:t>.</w:t>
      </w:r>
      <w:r w:rsidRPr="00D63B25">
        <w:rPr>
          <w:lang w:val="en-US"/>
        </w:rPr>
        <w:t>, Beginning PHP and MySQL: From Novice to Professional, Apress, 2010</w:t>
      </w:r>
      <w:r>
        <w:rPr>
          <w:lang w:val="en-US"/>
        </w:rPr>
        <w:t>.</w:t>
      </w:r>
    </w:p>
    <w:p w:rsidR="00D63B25" w:rsidRPr="003E60AE" w:rsidRDefault="00D63B25" w:rsidP="00B1671F">
      <w:pPr>
        <w:rPr>
          <w:lang w:val="en-US"/>
        </w:rPr>
      </w:pPr>
      <w:r w:rsidRPr="00D63B25">
        <w:rPr>
          <w:lang w:val="en-US"/>
        </w:rPr>
        <w:t>[</w:t>
      </w:r>
      <w:r>
        <w:rPr>
          <w:lang w:val="en-US"/>
        </w:rPr>
        <w:t>42</w:t>
      </w:r>
      <w:r w:rsidRPr="00D63B25">
        <w:rPr>
          <w:lang w:val="en-US"/>
        </w:rPr>
        <w:t>]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D63B25">
        <w:rPr>
          <w:lang w:val="en-US"/>
        </w:rPr>
        <w:t xml:space="preserve"> International Conference on Software Engineering. IEEE Computer Society, Washington, DC, </w:t>
      </w:r>
      <w:r>
        <w:rPr>
          <w:lang w:val="en-US"/>
        </w:rPr>
        <w:t>2009,</w:t>
      </w:r>
      <w:r w:rsidRPr="00D63B25">
        <w:rPr>
          <w:lang w:val="en-US"/>
        </w:rPr>
        <w:t xml:space="preserve"> DOI= http://dx.doi.org/10.1109/TEFSE.2009.5069576</w:t>
      </w:r>
      <w:r>
        <w:rPr>
          <w:lang w:val="en-US"/>
        </w:rPr>
        <w:t>.</w:t>
      </w:r>
    </w:p>
    <w:p w:rsidR="00D63B25" w:rsidRPr="00D63B25" w:rsidRDefault="00D63B25" w:rsidP="00B1671F">
      <w:pPr>
        <w:rPr>
          <w:lang w:val="en-US"/>
        </w:rPr>
      </w:pPr>
      <w:r w:rsidRPr="00D63B25">
        <w:rPr>
          <w:lang w:val="en-US"/>
        </w:rPr>
        <w:t>[</w:t>
      </w:r>
      <w:r>
        <w:rPr>
          <w:lang w:val="en-US"/>
        </w:rPr>
        <w:t>43</w:t>
      </w:r>
      <w:r w:rsidRPr="00D63B25">
        <w:rPr>
          <w:lang w:val="en-US"/>
        </w:rPr>
        <w:t>] Hillyer, M., Managing Hierarchical Data in MySQL, 2005, http://dev.mysql.com/tech-resources/articles/hierarchical-data.html (</w:t>
      </w:r>
      <w:r>
        <w:t>п</w:t>
      </w:r>
      <w:r w:rsidRPr="00AF30B8">
        <w:t>осетен</w:t>
      </w:r>
      <w:r w:rsidRPr="00963452">
        <w:rPr>
          <w:lang w:val="en-US"/>
        </w:rPr>
        <w:t xml:space="preserve"> </w:t>
      </w:r>
      <w:r w:rsidRPr="00AF30B8">
        <w:t>през</w:t>
      </w:r>
      <w:r w:rsidRPr="00963452">
        <w:rPr>
          <w:lang w:val="en-US"/>
        </w:rPr>
        <w:t xml:space="preserve"> </w:t>
      </w:r>
      <w:r>
        <w:t>май</w:t>
      </w:r>
      <w:r w:rsidRPr="00D63B25">
        <w:rPr>
          <w:lang w:val="en-US"/>
        </w:rPr>
        <w:t xml:space="preserve"> 2010).</w:t>
      </w:r>
    </w:p>
    <w:p w:rsidR="00D63B25" w:rsidRPr="004408B3" w:rsidRDefault="00D63B25" w:rsidP="00B1671F">
      <w:pPr>
        <w:rPr>
          <w:lang w:val="en-US"/>
        </w:rPr>
      </w:pPr>
      <w:r>
        <w:rPr>
          <w:lang w:val="en-US"/>
        </w:rPr>
        <w:t xml:space="preserve">[44] </w:t>
      </w:r>
      <w:r w:rsidRPr="00D63B25">
        <w:rPr>
          <w:lang w:val="en-US"/>
        </w:rPr>
        <w:t>Horwitz, S., J</w:t>
      </w:r>
      <w:r>
        <w:rPr>
          <w:lang w:val="en-US"/>
        </w:rPr>
        <w:t>.</w:t>
      </w:r>
      <w:r w:rsidRPr="00D63B25">
        <w:rPr>
          <w:lang w:val="en-US"/>
        </w:rPr>
        <w:t xml:space="preserve"> Prins, and Th</w:t>
      </w:r>
      <w:r>
        <w:rPr>
          <w:lang w:val="en-US"/>
        </w:rPr>
        <w:t>.</w:t>
      </w:r>
      <w:r w:rsidRPr="00D63B25">
        <w:rPr>
          <w:lang w:val="en-US"/>
        </w:rPr>
        <w:t xml:space="preserve"> Reps.. Integrating noninterfering versions of programs. ACM Trans. Program. Lang. Syst. </w:t>
      </w:r>
      <w:r>
        <w:rPr>
          <w:lang w:val="en-US"/>
        </w:rPr>
        <w:t xml:space="preserve">Vol. </w:t>
      </w:r>
      <w:r w:rsidRPr="00D63B25">
        <w:rPr>
          <w:lang w:val="en-US"/>
        </w:rPr>
        <w:t>11,</w:t>
      </w:r>
      <w:r>
        <w:rPr>
          <w:lang w:val="en-US"/>
        </w:rPr>
        <w:t xml:space="preserve"> no.</w:t>
      </w:r>
      <w:r w:rsidRPr="00D63B25">
        <w:rPr>
          <w:lang w:val="en-US"/>
        </w:rPr>
        <w:t xml:space="preserve"> 3</w:t>
      </w:r>
      <w:r>
        <w:rPr>
          <w:lang w:val="en-US"/>
        </w:rPr>
        <w:t>, pp.</w:t>
      </w:r>
      <w:r w:rsidRPr="00D63B25">
        <w:rPr>
          <w:lang w:val="en-US"/>
        </w:rPr>
        <w:t xml:space="preserve"> 345-387</w:t>
      </w:r>
      <w:r>
        <w:rPr>
          <w:lang w:val="en-US"/>
        </w:rPr>
        <w:t xml:space="preserve">, </w:t>
      </w:r>
      <w:r w:rsidRPr="00D63B25">
        <w:rPr>
          <w:lang w:val="en-US"/>
        </w:rPr>
        <w:t>July 1989</w:t>
      </w:r>
      <w:r>
        <w:rPr>
          <w:lang w:val="en-US"/>
        </w:rPr>
        <w:t xml:space="preserve">, </w:t>
      </w:r>
      <w:r w:rsidRPr="00D63B25">
        <w:rPr>
          <w:lang w:val="en-US"/>
        </w:rPr>
        <w:t>http://doi.acm.org/10.1145/65979.65980</w:t>
      </w:r>
      <w:r>
        <w:rPr>
          <w:lang w:val="en-US"/>
        </w:rPr>
        <w:t>.</w:t>
      </w:r>
    </w:p>
    <w:p w:rsidR="00D63B25" w:rsidRPr="00FF6C30" w:rsidRDefault="00D63B25" w:rsidP="00B1671F">
      <w:pPr>
        <w:rPr>
          <w:lang w:val="en-US"/>
        </w:rPr>
      </w:pPr>
      <w:r w:rsidRPr="00D63B25">
        <w:rPr>
          <w:lang w:val="en-US"/>
        </w:rPr>
        <w:t>[</w:t>
      </w:r>
      <w:r>
        <w:rPr>
          <w:lang w:val="en-US"/>
        </w:rPr>
        <w:t>45</w:t>
      </w:r>
      <w:r w:rsidRPr="00D63B25">
        <w:rPr>
          <w:lang w:val="en-US"/>
        </w:rPr>
        <w:t>] Hudson Continuous Integration, http://hudson-ci.org/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Default="00D63B25" w:rsidP="00B1671F">
      <w:pPr>
        <w:rPr>
          <w:lang w:val="en-US"/>
        </w:rPr>
      </w:pPr>
      <w:r w:rsidRPr="00882BF4">
        <w:rPr>
          <w:lang w:val="en-US"/>
        </w:rPr>
        <w:lastRenderedPageBreak/>
        <w:t>[</w:t>
      </w:r>
      <w:r>
        <w:rPr>
          <w:lang w:val="en-US"/>
        </w:rPr>
        <w:t>4</w:t>
      </w:r>
      <w:r w:rsidRPr="00882BF4">
        <w:rPr>
          <w:lang w:val="en-US"/>
        </w:rPr>
        <w:t>6] IIBA, A Giude to the Business Analysis Body of Knowledge (Version 2.0) BABOK,</w:t>
      </w:r>
      <w:r>
        <w:rPr>
          <w:lang w:val="en-US"/>
        </w:rPr>
        <w:t xml:space="preserve"> </w:t>
      </w:r>
      <w:r w:rsidRPr="00882BF4">
        <w:rPr>
          <w:lang w:val="en-US"/>
        </w:rPr>
        <w:t>2009</w:t>
      </w:r>
      <w:r>
        <w:rPr>
          <w:lang w:val="en-US"/>
        </w:rPr>
        <w:t>.</w:t>
      </w:r>
    </w:p>
    <w:p w:rsidR="00D63B25" w:rsidRPr="00FF6C30" w:rsidRDefault="00D63B25" w:rsidP="00B1671F">
      <w:pPr>
        <w:rPr>
          <w:lang w:val="en-US"/>
        </w:rPr>
      </w:pPr>
      <w:r w:rsidRPr="00D63B25">
        <w:rPr>
          <w:lang w:val="en-US"/>
        </w:rPr>
        <w:t>[</w:t>
      </w:r>
      <w:r>
        <w:rPr>
          <w:lang w:val="en-US"/>
        </w:rPr>
        <w:t>47</w:t>
      </w:r>
      <w:r w:rsidRPr="00D63B25">
        <w:rPr>
          <w:lang w:val="en-US"/>
        </w:rPr>
        <w:t>] Jain, P</w:t>
      </w:r>
      <w:r>
        <w:rPr>
          <w:lang w:val="en-US"/>
        </w:rPr>
        <w:t>.</w:t>
      </w:r>
      <w:r w:rsidRPr="00D63B25">
        <w:rPr>
          <w:lang w:val="en-US"/>
        </w:rPr>
        <w:t xml:space="preserve"> et al. , J2EE Professional Projects, Premier Press</w:t>
      </w:r>
      <w:r>
        <w:rPr>
          <w:lang w:val="en-US"/>
        </w:rPr>
        <w:t>,</w:t>
      </w:r>
      <w:r w:rsidRPr="00D63B25">
        <w:rPr>
          <w:lang w:val="en-US"/>
        </w:rPr>
        <w:t xml:space="preserve"> 2002</w:t>
      </w:r>
      <w:r>
        <w:rPr>
          <w:lang w:val="en-US"/>
        </w:rPr>
        <w:t>.</w:t>
      </w:r>
    </w:p>
    <w:p w:rsidR="00D63B25" w:rsidRDefault="00D63B25" w:rsidP="00B1671F">
      <w:pPr>
        <w:rPr>
          <w:lang w:val="en-US"/>
        </w:rPr>
      </w:pPr>
      <w:r w:rsidRPr="00D63B25">
        <w:rPr>
          <w:lang w:val="en-US"/>
        </w:rPr>
        <w:t>[</w:t>
      </w:r>
      <w:r>
        <w:rPr>
          <w:lang w:val="en-US"/>
        </w:rPr>
        <w:t>48</w:t>
      </w:r>
      <w:r w:rsidRPr="00D63B25">
        <w:rPr>
          <w:lang w:val="en-US"/>
        </w:rPr>
        <w:t>] Jarke, M. 1998. Requirements tracing. Commun. ACM</w:t>
      </w:r>
      <w:r>
        <w:rPr>
          <w:lang w:val="en-US"/>
        </w:rPr>
        <w:t>, Vol.</w:t>
      </w:r>
      <w:r w:rsidRPr="00D63B25">
        <w:rPr>
          <w:lang w:val="en-US"/>
        </w:rPr>
        <w:t xml:space="preserve"> 41,</w:t>
      </w:r>
      <w:r>
        <w:rPr>
          <w:lang w:val="en-US"/>
        </w:rPr>
        <w:t xml:space="preserve"> no.</w:t>
      </w:r>
      <w:r w:rsidRPr="00D63B25">
        <w:rPr>
          <w:lang w:val="en-US"/>
        </w:rPr>
        <w:t xml:space="preserve"> 12,</w:t>
      </w:r>
      <w:r>
        <w:rPr>
          <w:lang w:val="en-US"/>
        </w:rPr>
        <w:t xml:space="preserve"> pp.</w:t>
      </w:r>
      <w:r w:rsidRPr="00D63B25">
        <w:rPr>
          <w:lang w:val="en-US"/>
        </w:rPr>
        <w:t xml:space="preserve"> 32-36. Dec</w:t>
      </w:r>
      <w:r>
        <w:rPr>
          <w:lang w:val="en-US"/>
        </w:rPr>
        <w:t>ember</w:t>
      </w:r>
      <w:r w:rsidRPr="00D63B25">
        <w:rPr>
          <w:lang w:val="en-US"/>
        </w:rPr>
        <w:t xml:space="preserve"> 1998</w:t>
      </w:r>
      <w:r>
        <w:rPr>
          <w:lang w:val="en-US"/>
        </w:rPr>
        <w:t xml:space="preserve">, </w:t>
      </w:r>
      <w:r w:rsidRPr="00D63B25">
        <w:rPr>
          <w:lang w:val="en-US"/>
        </w:rPr>
        <w:t>DOI= http://doi.acm.org/10.1145/290133.</w:t>
      </w:r>
      <w:r>
        <w:rPr>
          <w:lang w:val="en-US"/>
        </w:rPr>
        <w:t xml:space="preserve"> </w:t>
      </w:r>
      <w:r w:rsidRPr="00D63B25">
        <w:rPr>
          <w:lang w:val="en-US"/>
        </w:rPr>
        <w:t>290145</w:t>
      </w:r>
      <w:r>
        <w:rPr>
          <w:lang w:val="en-US"/>
        </w:rPr>
        <w:t>.</w:t>
      </w:r>
    </w:p>
    <w:p w:rsidR="00D63B25" w:rsidRDefault="00D63B25" w:rsidP="00B1671F">
      <w:pPr>
        <w:rPr>
          <w:lang w:val="en-US"/>
        </w:rPr>
      </w:pPr>
      <w:r w:rsidRPr="00D63B25">
        <w:rPr>
          <w:lang w:val="en-US"/>
        </w:rPr>
        <w:t>[</w:t>
      </w:r>
      <w:r>
        <w:rPr>
          <w:lang w:val="en-US"/>
        </w:rPr>
        <w:t>49</w:t>
      </w:r>
      <w:r w:rsidRPr="00D63B25">
        <w:rPr>
          <w:lang w:val="en-US"/>
        </w:rPr>
        <w:t>] Jones, M. T., Version control for Linux, 2006, http://www.ibm.com/ developerworks/linux/library/l-vercon/, (</w:t>
      </w:r>
      <w:r>
        <w:t>п</w:t>
      </w:r>
      <w:r w:rsidRPr="00AF30B8">
        <w:t>осетен</w:t>
      </w:r>
      <w:r w:rsidRPr="00963452">
        <w:rPr>
          <w:lang w:val="en-US"/>
        </w:rPr>
        <w:t xml:space="preserve"> </w:t>
      </w:r>
      <w:r>
        <w:rPr>
          <w:lang w:val="en-US"/>
        </w:rPr>
        <w:t>през</w:t>
      </w:r>
      <w:r w:rsidRPr="00D63B25">
        <w:rPr>
          <w:lang w:val="en-US"/>
        </w:rPr>
        <w:t xml:space="preserve"> </w:t>
      </w:r>
      <w:r>
        <w:t>ф</w:t>
      </w:r>
      <w:r w:rsidRPr="009909AB">
        <w:t>евруари</w:t>
      </w:r>
      <w:r w:rsidRPr="00D63B25">
        <w:rPr>
          <w:lang w:val="en-US"/>
        </w:rPr>
        <w:t xml:space="preserve"> 2009).</w:t>
      </w:r>
    </w:p>
    <w:p w:rsidR="00D63B25" w:rsidRPr="00D47DF3" w:rsidRDefault="00D63B25" w:rsidP="00B1671F">
      <w:r w:rsidRPr="009909AB">
        <w:t>[</w:t>
      </w:r>
      <w:r w:rsidRPr="00D47DF3">
        <w:t>50</w:t>
      </w:r>
      <w:r w:rsidRPr="009909AB">
        <w:t>] Joomla!, http://www.joomla.org/</w:t>
      </w:r>
      <w:r>
        <w:t xml:space="preserve"> </w:t>
      </w:r>
      <w:r w:rsidRPr="009909AB">
        <w:t>(</w:t>
      </w:r>
      <w:r>
        <w:t>п</w:t>
      </w:r>
      <w:r w:rsidRPr="00AF30B8">
        <w:t>осетен</w:t>
      </w:r>
      <w:r w:rsidRPr="00D47DF3">
        <w:t xml:space="preserve"> през</w:t>
      </w:r>
      <w:r w:rsidRPr="009909AB">
        <w:t xml:space="preserve"> </w:t>
      </w:r>
      <w:r>
        <w:t>ф</w:t>
      </w:r>
      <w:r w:rsidRPr="009909AB">
        <w:t>евруари 20</w:t>
      </w:r>
      <w:r>
        <w:t>12</w:t>
      </w:r>
      <w:r w:rsidRPr="009909AB">
        <w:t>)</w:t>
      </w:r>
      <w:r>
        <w:t>.</w:t>
      </w:r>
    </w:p>
    <w:p w:rsidR="00D63B25" w:rsidRPr="00D47DF3" w:rsidRDefault="00D63B25" w:rsidP="00B1671F">
      <w:pPr>
        <w:rPr>
          <w:lang w:val="en-US"/>
        </w:rPr>
      </w:pPr>
      <w:r w:rsidRPr="00D63B25">
        <w:rPr>
          <w:lang w:val="en-US"/>
        </w:rPr>
        <w:t>[</w:t>
      </w:r>
      <w:r>
        <w:rPr>
          <w:lang w:val="en-US"/>
        </w:rPr>
        <w:t>5</w:t>
      </w:r>
      <w:r w:rsidRPr="00D63B25">
        <w:rPr>
          <w:lang w:val="en-US"/>
        </w:rPr>
        <w:t>1] Katz, M., Practical RichFaces, Apress, 2008</w:t>
      </w:r>
      <w:r>
        <w:rPr>
          <w:lang w:val="en-US"/>
        </w:rPr>
        <w:t>.</w:t>
      </w:r>
    </w:p>
    <w:p w:rsidR="00D63B25" w:rsidRPr="004062C9" w:rsidRDefault="00D63B25" w:rsidP="00B1671F">
      <w:pPr>
        <w:rPr>
          <w:lang w:val="en-US"/>
        </w:rPr>
      </w:pPr>
      <w:r w:rsidRPr="00D63B25">
        <w:rPr>
          <w:lang w:val="en-US"/>
        </w:rPr>
        <w:t>[</w:t>
      </w:r>
      <w:r>
        <w:rPr>
          <w:lang w:val="en-US"/>
        </w:rPr>
        <w:t>5</w:t>
      </w:r>
      <w:r w:rsidRPr="00D63B25">
        <w:rPr>
          <w:lang w:val="en-US"/>
        </w:rPr>
        <w:t>2] Katz, R. H.</w:t>
      </w:r>
      <w:r>
        <w:rPr>
          <w:lang w:val="en-US"/>
        </w:rPr>
        <w:t>,</w:t>
      </w:r>
      <w:r w:rsidRPr="00D63B25">
        <w:rPr>
          <w:lang w:val="en-US"/>
        </w:rPr>
        <w:t xml:space="preserve"> A database approach for managing VLSI design data. In Proceedings of the 19th Conference on Design Automation Annual ACM IEEE Design Automation Conference</w:t>
      </w:r>
      <w:r>
        <w:rPr>
          <w:lang w:val="en-US"/>
        </w:rPr>
        <w:t>, pp</w:t>
      </w:r>
      <w:r w:rsidRPr="00D63B25">
        <w:rPr>
          <w:lang w:val="en-US"/>
        </w:rPr>
        <w:t>. 274-282</w:t>
      </w:r>
      <w:r>
        <w:rPr>
          <w:lang w:val="en-US"/>
        </w:rPr>
        <w:t>,</w:t>
      </w:r>
      <w:r w:rsidRPr="003935B0">
        <w:rPr>
          <w:lang w:val="en-US"/>
        </w:rPr>
        <w:t xml:space="preserve"> </w:t>
      </w:r>
      <w:r w:rsidRPr="00D63B25">
        <w:rPr>
          <w:lang w:val="en-US"/>
        </w:rPr>
        <w:t>IEEE Press, Piscataway, NJ, 1982</w:t>
      </w:r>
      <w:r w:rsidRPr="003935B0">
        <w:rPr>
          <w:lang w:val="en-US"/>
        </w:rPr>
        <w:t xml:space="preserve"> (</w:t>
      </w:r>
      <w:r w:rsidRPr="00D63B25">
        <w:rPr>
          <w:lang w:val="en-US"/>
        </w:rPr>
        <w:t>G279</w:t>
      </w:r>
      <w:r w:rsidRPr="003935B0">
        <w:rPr>
          <w:lang w:val="en-US"/>
        </w:rPr>
        <w:t>)</w:t>
      </w:r>
    </w:p>
    <w:p w:rsidR="00D63B25" w:rsidRPr="005A2DF1" w:rsidRDefault="00D63B25" w:rsidP="00B1671F">
      <w:pPr>
        <w:rPr>
          <w:lang w:val="en-US"/>
        </w:rPr>
      </w:pPr>
      <w:r w:rsidRPr="00D63B25">
        <w:rPr>
          <w:lang w:val="en-US"/>
        </w:rPr>
        <w:t>[</w:t>
      </w:r>
      <w:r>
        <w:rPr>
          <w:lang w:val="en-US"/>
        </w:rPr>
        <w:t>5</w:t>
      </w:r>
      <w:r w:rsidRPr="00D63B25">
        <w:rPr>
          <w:lang w:val="en-US"/>
        </w:rPr>
        <w:t>3] Klimmer M.,The Mega Project Mandate, Transforming Government, pp. 25-32</w:t>
      </w:r>
      <w:r>
        <w:rPr>
          <w:lang w:val="en-US"/>
        </w:rPr>
        <w:t xml:space="preserve">, </w:t>
      </w:r>
      <w:r w:rsidRPr="00D63B25">
        <w:rPr>
          <w:lang w:val="en-US"/>
        </w:rPr>
        <w:t>2008.</w:t>
      </w:r>
      <w:r>
        <w:rPr>
          <w:lang w:val="en-US"/>
        </w:rPr>
        <w:t xml:space="preserve"> </w:t>
      </w:r>
    </w:p>
    <w:p w:rsidR="00D63B25" w:rsidRDefault="00D63B25" w:rsidP="00B1671F">
      <w:pPr>
        <w:rPr>
          <w:lang w:val="en-US"/>
        </w:rPr>
      </w:pPr>
      <w:r>
        <w:rPr>
          <w:lang w:val="en-US"/>
        </w:rPr>
        <w:t>[5</w:t>
      </w:r>
      <w:r w:rsidRPr="00D63B25">
        <w:rPr>
          <w:lang w:val="en-US"/>
        </w:rPr>
        <w:t>4</w:t>
      </w:r>
      <w:r>
        <w:rPr>
          <w:lang w:val="en-US"/>
        </w:rPr>
        <w:t xml:space="preserve">] </w:t>
      </w:r>
      <w:r w:rsidRPr="009F13DA">
        <w:rPr>
          <w:lang w:val="en-US"/>
        </w:rPr>
        <w:t>Kögel, M.</w:t>
      </w:r>
      <w:r>
        <w:rPr>
          <w:lang w:val="en-US"/>
        </w:rPr>
        <w:t>,</w:t>
      </w:r>
      <w:r w:rsidRPr="009F13DA">
        <w:rPr>
          <w:lang w:val="en-US"/>
        </w:rPr>
        <w:t xml:space="preserve"> Towards software configuration management for unified models. In Proceedings of the 2008 international Workshop on Comparison and Versioning of Software Models (Leipzig, Germany, May 17 - 17, 2008)</w:t>
      </w:r>
      <w:r>
        <w:rPr>
          <w:lang w:val="en-US"/>
        </w:rPr>
        <w:t>, pp</w:t>
      </w:r>
      <w:r w:rsidRPr="009F13DA">
        <w:rPr>
          <w:lang w:val="en-US"/>
        </w:rPr>
        <w:t>. 19-24.</w:t>
      </w:r>
      <w:r>
        <w:rPr>
          <w:lang w:val="en-US"/>
        </w:rPr>
        <w:t>,</w:t>
      </w:r>
      <w:r w:rsidRPr="009F13DA">
        <w:rPr>
          <w:lang w:val="en-US"/>
        </w:rPr>
        <w:t xml:space="preserve"> CVSM '08. ACM, New York, 2008</w:t>
      </w:r>
      <w:r>
        <w:rPr>
          <w:lang w:val="en-US"/>
        </w:rPr>
        <w:t xml:space="preserve">, </w:t>
      </w:r>
      <w:r w:rsidRPr="009F13DA">
        <w:rPr>
          <w:lang w:val="en-US"/>
        </w:rPr>
        <w:t xml:space="preserve">DOI= </w:t>
      </w:r>
      <w:r w:rsidRPr="00882BF4">
        <w:rPr>
          <w:lang w:val="en-US"/>
        </w:rPr>
        <w:t>http://doi.acm.org/10.1145/1370152.1370158</w:t>
      </w:r>
      <w:r>
        <w:rPr>
          <w:lang w:val="en-US"/>
        </w:rPr>
        <w:t xml:space="preserve"> </w:t>
      </w:r>
    </w:p>
    <w:p w:rsidR="00D63B25" w:rsidRDefault="00D63B25" w:rsidP="00B1671F">
      <w:pPr>
        <w:rPr>
          <w:lang w:val="en-US"/>
        </w:rPr>
      </w:pPr>
      <w:r w:rsidRPr="00D63B25">
        <w:rPr>
          <w:lang w:val="en-US"/>
        </w:rPr>
        <w:t>[</w:t>
      </w:r>
      <w:r>
        <w:rPr>
          <w:lang w:val="en-US"/>
        </w:rPr>
        <w:t>5</w:t>
      </w:r>
      <w:r w:rsidRPr="00D63B25">
        <w:rPr>
          <w:lang w:val="en-US"/>
        </w:rPr>
        <w:t>5] K</w:t>
      </w:r>
      <w:r w:rsidRPr="009F13DA">
        <w:rPr>
          <w:lang w:val="en-US"/>
        </w:rPr>
        <w:t>ö</w:t>
      </w:r>
      <w:r w:rsidRPr="00D63B25">
        <w:rPr>
          <w:lang w:val="en-US"/>
        </w:rPr>
        <w:t>gel, M., Helming, J., and Seyboth, S.</w:t>
      </w:r>
      <w:r>
        <w:rPr>
          <w:lang w:val="en-US"/>
        </w:rPr>
        <w:t>,</w:t>
      </w:r>
      <w:r w:rsidRPr="00D63B25">
        <w:rPr>
          <w:lang w:val="en-US"/>
        </w:rPr>
        <w:t xml:space="preserve"> Operation-based conflict detection and resolution. In Proceedings of the 2009 ICSE Workshop on Comparison and Versioning of Software Models (May 17 - 17, 2009)</w:t>
      </w:r>
      <w:r>
        <w:rPr>
          <w:lang w:val="en-US"/>
        </w:rPr>
        <w:t>, pp</w:t>
      </w:r>
      <w:r w:rsidRPr="00D63B25">
        <w:rPr>
          <w:lang w:val="en-US"/>
        </w:rPr>
        <w:t>. 43-48</w:t>
      </w:r>
      <w:r>
        <w:rPr>
          <w:lang w:val="en-US"/>
        </w:rPr>
        <w:t xml:space="preserve">, </w:t>
      </w:r>
      <w:r w:rsidRPr="00D63B25">
        <w:rPr>
          <w:lang w:val="en-US"/>
        </w:rPr>
        <w:t>International Conference on Software Engineering. IEEE Computer Society, Washington, DC,</w:t>
      </w:r>
      <w:r>
        <w:rPr>
          <w:lang w:val="en-US"/>
        </w:rPr>
        <w:t xml:space="preserve"> 2009,</w:t>
      </w:r>
      <w:r w:rsidRPr="00D63B25">
        <w:rPr>
          <w:lang w:val="en-US"/>
        </w:rPr>
        <w:t xml:space="preserve"> DOI= http://dx.doi.org/10.1109/CVSM.2009.5071721</w:t>
      </w:r>
      <w:r>
        <w:rPr>
          <w:lang w:val="en-US"/>
        </w:rPr>
        <w:t xml:space="preserve"> (</w:t>
      </w:r>
      <w:r w:rsidRPr="00D63B25">
        <w:rPr>
          <w:lang w:val="en-US"/>
        </w:rPr>
        <w:t>G361</w:t>
      </w:r>
      <w:r>
        <w:rPr>
          <w:lang w:val="en-US"/>
        </w:rPr>
        <w:t>)</w:t>
      </w:r>
    </w:p>
    <w:p w:rsidR="00D63B25" w:rsidRPr="004062C9" w:rsidRDefault="00D63B25" w:rsidP="00B1671F">
      <w:pPr>
        <w:rPr>
          <w:lang w:val="en-US"/>
        </w:rPr>
      </w:pPr>
      <w:r w:rsidRPr="00D63B25">
        <w:rPr>
          <w:lang w:val="en-US"/>
        </w:rPr>
        <w:t>[</w:t>
      </w:r>
      <w:r>
        <w:rPr>
          <w:lang w:val="en-US"/>
        </w:rPr>
        <w:t>5</w:t>
      </w:r>
      <w:r w:rsidRPr="00D63B25">
        <w:rPr>
          <w:lang w:val="en-US"/>
        </w:rPr>
        <w:t>6] Krahn, R., Ingalls, D., Hirschfeld, R., Lincke, J., and Palacz, K.</w:t>
      </w:r>
      <w:r>
        <w:rPr>
          <w:lang w:val="en-US"/>
        </w:rPr>
        <w:t>,</w:t>
      </w:r>
      <w:r w:rsidRPr="00D63B25">
        <w:rPr>
          <w:lang w:val="en-US"/>
        </w:rPr>
        <w:t xml:space="preserve"> Lively Wiki a development environment for creating and sharing active web </w:t>
      </w:r>
      <w:r w:rsidRPr="00D63B25">
        <w:rPr>
          <w:lang w:val="en-US"/>
        </w:rPr>
        <w:lastRenderedPageBreak/>
        <w:t>content. In Proceedings of the 5th international Symposium on Wikis and Open Collaboration (Orlando, Florida, October 25 - 27, 2009)</w:t>
      </w:r>
      <w:r>
        <w:rPr>
          <w:lang w:val="en-US"/>
        </w:rPr>
        <w:t>, pp</w:t>
      </w:r>
      <w:r w:rsidRPr="00D63B25">
        <w:rPr>
          <w:lang w:val="en-US"/>
        </w:rPr>
        <w:t>. 1-10</w:t>
      </w:r>
      <w:r>
        <w:rPr>
          <w:lang w:val="en-US"/>
        </w:rPr>
        <w:t>,</w:t>
      </w:r>
      <w:r w:rsidRPr="00D63B25">
        <w:rPr>
          <w:lang w:val="en-US"/>
        </w:rPr>
        <w:t>WikiSym '09. ACM, New York, NY,</w:t>
      </w:r>
      <w:r>
        <w:rPr>
          <w:lang w:val="en-US"/>
        </w:rPr>
        <w:t xml:space="preserve"> </w:t>
      </w:r>
      <w:r w:rsidRPr="00D63B25">
        <w:rPr>
          <w:lang w:val="en-US"/>
        </w:rPr>
        <w:t>2009</w:t>
      </w:r>
      <w:r>
        <w:rPr>
          <w:lang w:val="en-US"/>
        </w:rPr>
        <w:t>,</w:t>
      </w:r>
      <w:r w:rsidRPr="00D63B25">
        <w:rPr>
          <w:lang w:val="en-US"/>
        </w:rPr>
        <w:t xml:space="preserve"> DOI= http://doi.acm.org/10.1145/1641309.1641324</w:t>
      </w:r>
      <w:r w:rsidRPr="003935B0">
        <w:rPr>
          <w:lang w:val="en-US"/>
        </w:rPr>
        <w:t xml:space="preserve"> </w:t>
      </w:r>
    </w:p>
    <w:p w:rsidR="00D63B25" w:rsidRPr="000253BD" w:rsidRDefault="00D63B25" w:rsidP="00B1671F">
      <w:pPr>
        <w:rPr>
          <w:lang w:val="en-US"/>
        </w:rPr>
      </w:pPr>
      <w:r w:rsidRPr="00D63B25">
        <w:rPr>
          <w:lang w:val="en-US"/>
        </w:rPr>
        <w:t>[</w:t>
      </w:r>
      <w:r>
        <w:rPr>
          <w:lang w:val="en-US"/>
        </w:rPr>
        <w:t>5</w:t>
      </w:r>
      <w:r w:rsidRPr="00D63B25">
        <w:rPr>
          <w:lang w:val="en-US"/>
        </w:rPr>
        <w:t>7] Lee, B. G., Chang, K. H., and Narayanan, N. H.</w:t>
      </w:r>
      <w:r>
        <w:rPr>
          <w:lang w:val="en-US"/>
        </w:rPr>
        <w:t>,</w:t>
      </w:r>
      <w:r w:rsidRPr="00D63B25">
        <w:rPr>
          <w:lang w:val="en-US"/>
        </w:rPr>
        <w:t xml:space="preserve"> An integrated approach to version control management in computer supported collaborative writing. In Proceedings of the 36th Annual Southeast Regional Conference ACM-SE 36</w:t>
      </w:r>
      <w:r>
        <w:rPr>
          <w:lang w:val="en-US"/>
        </w:rPr>
        <w:t>, pp.</w:t>
      </w:r>
      <w:r w:rsidRPr="00D63B25">
        <w:rPr>
          <w:lang w:val="en-US"/>
        </w:rPr>
        <w:t xml:space="preserve"> 34-43</w:t>
      </w:r>
      <w:r>
        <w:rPr>
          <w:lang w:val="en-US"/>
        </w:rPr>
        <w:t xml:space="preserve">, </w:t>
      </w:r>
      <w:r w:rsidRPr="00D63B25">
        <w:rPr>
          <w:lang w:val="en-US"/>
        </w:rPr>
        <w:t>ACM Press, New York, NY, 1998</w:t>
      </w:r>
      <w:r>
        <w:rPr>
          <w:lang w:val="en-US"/>
        </w:rPr>
        <w:t xml:space="preserve">, </w:t>
      </w:r>
      <w:r w:rsidRPr="00D63B25">
        <w:rPr>
          <w:lang w:val="en-US"/>
        </w:rPr>
        <w:t>DOI= http://doi.acm.org/10.1145/275295.275302</w:t>
      </w:r>
      <w:r>
        <w:rPr>
          <w:lang w:val="en-US"/>
        </w:rPr>
        <w:t xml:space="preserve"> </w:t>
      </w:r>
    </w:p>
    <w:p w:rsidR="00D63B25" w:rsidRDefault="00D63B25" w:rsidP="00B1671F">
      <w:pPr>
        <w:rPr>
          <w:lang w:val="en-US"/>
        </w:rPr>
      </w:pPr>
      <w:r w:rsidRPr="00D63B25">
        <w:rPr>
          <w:lang w:val="en-US"/>
        </w:rPr>
        <w:t>[</w:t>
      </w:r>
      <w:r>
        <w:rPr>
          <w:lang w:val="en-US"/>
        </w:rPr>
        <w:t>5</w:t>
      </w:r>
      <w:r w:rsidRPr="00D63B25">
        <w:rPr>
          <w:lang w:val="en-US"/>
        </w:rPr>
        <w:t>8] Linwood, J</w:t>
      </w:r>
      <w:r>
        <w:rPr>
          <w:lang w:val="en-US"/>
        </w:rPr>
        <w:t>.</w:t>
      </w:r>
      <w:r w:rsidRPr="00D63B25">
        <w:rPr>
          <w:lang w:val="en-US"/>
        </w:rPr>
        <w:t>, Minter</w:t>
      </w:r>
      <w:r>
        <w:rPr>
          <w:lang w:val="en-US"/>
        </w:rPr>
        <w:t>,</w:t>
      </w:r>
      <w:r w:rsidRPr="00D63B25">
        <w:rPr>
          <w:lang w:val="en-US"/>
        </w:rPr>
        <w:t xml:space="preserve"> D</w:t>
      </w:r>
      <w:r>
        <w:rPr>
          <w:lang w:val="en-US"/>
        </w:rPr>
        <w:t>.</w:t>
      </w:r>
      <w:r w:rsidRPr="00D63B25">
        <w:rPr>
          <w:lang w:val="en-US"/>
        </w:rPr>
        <w:t>,</w:t>
      </w:r>
      <w:r>
        <w:rPr>
          <w:lang w:val="en-US"/>
        </w:rPr>
        <w:t xml:space="preserve"> </w:t>
      </w:r>
      <w:r w:rsidRPr="00D63B25">
        <w:rPr>
          <w:lang w:val="en-US"/>
        </w:rPr>
        <w:t>Pro Hibernate 3, 2008</w:t>
      </w:r>
      <w:r>
        <w:rPr>
          <w:lang w:val="en-US"/>
        </w:rPr>
        <w:t>.</w:t>
      </w:r>
    </w:p>
    <w:p w:rsidR="00D63B25" w:rsidRPr="004062C9" w:rsidRDefault="00D63B25" w:rsidP="00B1671F">
      <w:pPr>
        <w:rPr>
          <w:lang w:val="en-US"/>
        </w:rPr>
      </w:pPr>
      <w:r w:rsidRPr="00882BF4">
        <w:rPr>
          <w:lang w:val="en-US"/>
        </w:rPr>
        <w:t>[</w:t>
      </w:r>
      <w:r>
        <w:rPr>
          <w:lang w:val="en-US"/>
        </w:rPr>
        <w:t>5</w:t>
      </w:r>
      <w:r w:rsidRPr="00D63B25">
        <w:rPr>
          <w:lang w:val="en-US"/>
        </w:rPr>
        <w:t>9</w:t>
      </w:r>
      <w:r w:rsidRPr="00882BF4">
        <w:rPr>
          <w:lang w:val="en-US"/>
        </w:rPr>
        <w:t>] Mann, Kito D., Interview with Manfred Geiler</w:t>
      </w:r>
      <w:r>
        <w:rPr>
          <w:lang w:val="en-US"/>
        </w:rPr>
        <w:t>,</w:t>
      </w:r>
      <w:r w:rsidRPr="00882BF4">
        <w:rPr>
          <w:lang w:val="en-US"/>
        </w:rPr>
        <w:t xml:space="preserve"> 2004</w:t>
      </w:r>
      <w:r>
        <w:rPr>
          <w:lang w:val="en-US"/>
        </w:rPr>
        <w:t xml:space="preserve"> </w:t>
      </w:r>
      <w:r w:rsidRPr="00882BF4">
        <w:rPr>
          <w:lang w:val="en-US"/>
        </w:rPr>
        <w:t xml:space="preserve">http://www.jsfcentral.com/articles/geiler-04-04.html </w:t>
      </w:r>
      <w:r w:rsidRPr="00D63B25">
        <w:rPr>
          <w:lang w:val="en-US"/>
        </w:rPr>
        <w:t>(</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0253BD" w:rsidRDefault="00D63B25" w:rsidP="00B1671F">
      <w:pPr>
        <w:rPr>
          <w:lang w:val="en-US"/>
        </w:rPr>
      </w:pPr>
      <w:r w:rsidRPr="00D63B25">
        <w:rPr>
          <w:lang w:val="en-US"/>
        </w:rPr>
        <w:t>[</w:t>
      </w:r>
      <w:r>
        <w:rPr>
          <w:lang w:val="en-US"/>
        </w:rPr>
        <w:t>6</w:t>
      </w:r>
      <w:r w:rsidRPr="00D63B25">
        <w:rPr>
          <w:lang w:val="en-US"/>
        </w:rPr>
        <w:t>0] Marcus, A. and Maletic, J. I.. Recovering documentation-to-source-code traceability links using latent semantic indexing. In Proceedings of the 25th international Conference on Software Engineering (Portland, Oregon, May 03 - 10, 2003)</w:t>
      </w:r>
      <w:r>
        <w:rPr>
          <w:lang w:val="en-US"/>
        </w:rPr>
        <w:t>, pp</w:t>
      </w:r>
      <w:r w:rsidRPr="00D63B25">
        <w:rPr>
          <w:lang w:val="en-US"/>
        </w:rPr>
        <w:t>. 125-135</w:t>
      </w:r>
      <w:r>
        <w:rPr>
          <w:lang w:val="en-US"/>
        </w:rPr>
        <w:t>,</w:t>
      </w:r>
      <w:r w:rsidRPr="00D63B25">
        <w:rPr>
          <w:lang w:val="en-US"/>
        </w:rPr>
        <w:t xml:space="preserve"> International Conference on Software Engineering. IEEE Computer Society, Washington, DC, 2003</w:t>
      </w:r>
      <w:r>
        <w:rPr>
          <w:lang w:val="en-US"/>
        </w:rPr>
        <w:t>.</w:t>
      </w:r>
    </w:p>
    <w:p w:rsidR="00D63B25" w:rsidRPr="00A92458" w:rsidRDefault="00D63B25" w:rsidP="00B1671F">
      <w:pPr>
        <w:rPr>
          <w:lang w:val="en-US"/>
        </w:rPr>
      </w:pPr>
      <w:r w:rsidRPr="00D63B25">
        <w:rPr>
          <w:lang w:val="en-US"/>
        </w:rPr>
        <w:t>[</w:t>
      </w:r>
      <w:r w:rsidRPr="00A92458">
        <w:rPr>
          <w:lang w:val="en-US"/>
        </w:rPr>
        <w:t>6</w:t>
      </w:r>
      <w:r w:rsidRPr="00D63B25">
        <w:rPr>
          <w:lang w:val="en-US"/>
        </w:rPr>
        <w:t>1] Mercurial SCM, http://mercurial.selenic.com/</w:t>
      </w:r>
      <w:r w:rsidRPr="00A92458">
        <w:rPr>
          <w:lang w:val="en-US"/>
        </w:rPr>
        <w:t xml:space="preserve"> </w:t>
      </w:r>
      <w:r w:rsidRPr="00D63B25">
        <w:rPr>
          <w:lang w:val="en-US"/>
        </w:rPr>
        <w:t>(</w:t>
      </w:r>
      <w:r>
        <w:t>п</w:t>
      </w:r>
      <w:r w:rsidRPr="00AF30B8">
        <w:t>осетен</w:t>
      </w:r>
      <w:r w:rsidRPr="00A92458">
        <w:rPr>
          <w:lang w:val="en-US"/>
        </w:rPr>
        <w:t xml:space="preserve"> </w:t>
      </w:r>
      <w:r w:rsidRPr="00AF30B8">
        <w:t>през</w:t>
      </w:r>
      <w:r w:rsidRPr="00A92458">
        <w:rPr>
          <w:lang w:val="en-US"/>
        </w:rPr>
        <w:t xml:space="preserve"> </w:t>
      </w:r>
      <w:r w:rsidRPr="000253BD">
        <w:t>януари</w:t>
      </w:r>
      <w:r w:rsidRPr="00A92458">
        <w:rPr>
          <w:lang w:val="en-US"/>
        </w:rPr>
        <w:t xml:space="preserve"> </w:t>
      </w:r>
      <w:r w:rsidRPr="00D63B25">
        <w:rPr>
          <w:lang w:val="en-US"/>
        </w:rPr>
        <w:t>2012)</w:t>
      </w:r>
      <w:r w:rsidRPr="00A92458">
        <w:rPr>
          <w:lang w:val="en-US"/>
        </w:rPr>
        <w:t>.</w:t>
      </w:r>
    </w:p>
    <w:p w:rsidR="00D63B25" w:rsidRPr="004062C9" w:rsidRDefault="00D63B25" w:rsidP="00B1671F">
      <w:pPr>
        <w:rPr>
          <w:lang w:val="en-US"/>
        </w:rPr>
      </w:pPr>
      <w:r w:rsidRPr="00D63B25">
        <w:rPr>
          <w:lang w:val="en-US"/>
        </w:rPr>
        <w:t xml:space="preserve"> [</w:t>
      </w:r>
      <w:r>
        <w:rPr>
          <w:lang w:val="en-US"/>
        </w:rPr>
        <w:t>6</w:t>
      </w:r>
      <w:r w:rsidRPr="00D63B25">
        <w:rPr>
          <w:lang w:val="en-US"/>
        </w:rPr>
        <w:t>2] Microsoft Sharepoint, http://sharepoint.microsoft.com/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юни </w:t>
      </w:r>
      <w:r w:rsidRPr="00D63B25">
        <w:rPr>
          <w:lang w:val="en-US"/>
        </w:rPr>
        <w:t>2010)</w:t>
      </w:r>
      <w:r>
        <w:rPr>
          <w:lang w:val="en-US"/>
        </w:rPr>
        <w:t>.</w:t>
      </w:r>
    </w:p>
    <w:p w:rsidR="00D63B25" w:rsidRPr="000253BD" w:rsidRDefault="00D63B25" w:rsidP="00B1671F">
      <w:pPr>
        <w:rPr>
          <w:lang w:val="en-US"/>
        </w:rPr>
      </w:pPr>
      <w:r w:rsidRPr="00D63B25">
        <w:rPr>
          <w:lang w:val="en-US"/>
        </w:rPr>
        <w:t>[</w:t>
      </w:r>
      <w:r>
        <w:rPr>
          <w:lang w:val="en-US"/>
        </w:rPr>
        <w:t>6</w:t>
      </w:r>
      <w:r w:rsidRPr="00D63B25">
        <w:rPr>
          <w:lang w:val="en-US"/>
        </w:rPr>
        <w:t>3] Morris, J. C.</w:t>
      </w:r>
      <w:r>
        <w:rPr>
          <w:lang w:val="en-US"/>
        </w:rPr>
        <w:t>,</w:t>
      </w:r>
      <w:r w:rsidRPr="00D63B25">
        <w:rPr>
          <w:lang w:val="en-US"/>
        </w:rPr>
        <w:t xml:space="preserve"> DistriWiki:: a distributed peer-to-peer wiki network. In Proceedings of the 2007 international Symposium on Wikis (Montreal, Quebec, Canada, October 21 - 25, 2007)</w:t>
      </w:r>
      <w:r>
        <w:rPr>
          <w:lang w:val="en-US"/>
        </w:rPr>
        <w:t>, pp</w:t>
      </w:r>
      <w:r w:rsidRPr="00D63B25">
        <w:rPr>
          <w:lang w:val="en-US"/>
        </w:rPr>
        <w:t>. 69-74</w:t>
      </w:r>
      <w:r>
        <w:rPr>
          <w:lang w:val="en-US"/>
        </w:rPr>
        <w:t xml:space="preserve">, </w:t>
      </w:r>
      <w:r w:rsidRPr="00D63B25">
        <w:rPr>
          <w:lang w:val="en-US"/>
        </w:rPr>
        <w:t>WikiSym '07. ACM, New York, NY, 2007 DOI= http://doi.acm.org/10.1145/1296951.1296959</w:t>
      </w:r>
      <w:r>
        <w:rPr>
          <w:lang w:val="en-US"/>
        </w:rPr>
        <w:t xml:space="preserve"> </w:t>
      </w:r>
    </w:p>
    <w:p w:rsidR="00D63B25" w:rsidRPr="000253BD" w:rsidRDefault="00D63B25" w:rsidP="00B1671F">
      <w:pPr>
        <w:rPr>
          <w:lang w:val="en-US"/>
        </w:rPr>
      </w:pPr>
      <w:r w:rsidRPr="00D63B25">
        <w:rPr>
          <w:lang w:val="en-US"/>
        </w:rPr>
        <w:t>[</w:t>
      </w:r>
      <w:r>
        <w:rPr>
          <w:lang w:val="en-US"/>
        </w:rPr>
        <w:t>6</w:t>
      </w:r>
      <w:r w:rsidRPr="00D63B25">
        <w:rPr>
          <w:lang w:val="en-US"/>
        </w:rPr>
        <w:t>4] Morse, T., CVS, Linux J.</w:t>
      </w:r>
      <w:r>
        <w:rPr>
          <w:lang w:val="en-US"/>
        </w:rPr>
        <w:t>, vol.</w:t>
      </w:r>
      <w:r w:rsidRPr="00D63B25">
        <w:rPr>
          <w:lang w:val="en-US"/>
        </w:rPr>
        <w:t xml:space="preserve"> 1996,</w:t>
      </w:r>
      <w:r>
        <w:rPr>
          <w:lang w:val="en-US"/>
        </w:rPr>
        <w:t xml:space="preserve"> no.</w:t>
      </w:r>
      <w:r w:rsidRPr="00D63B25">
        <w:rPr>
          <w:lang w:val="en-US"/>
        </w:rPr>
        <w:t xml:space="preserve"> 21</w:t>
      </w:r>
      <w:r>
        <w:rPr>
          <w:lang w:val="en-US"/>
        </w:rPr>
        <w:t>, page 3,</w:t>
      </w:r>
      <w:r w:rsidRPr="00D63B25">
        <w:rPr>
          <w:lang w:val="en-US"/>
        </w:rPr>
        <w:t xml:space="preserve"> Jan</w:t>
      </w:r>
      <w:r>
        <w:rPr>
          <w:lang w:val="en-US"/>
        </w:rPr>
        <w:t>uary</w:t>
      </w:r>
      <w:r w:rsidRPr="00D63B25">
        <w:rPr>
          <w:lang w:val="en-US"/>
        </w:rPr>
        <w:t xml:space="preserve"> 1996.</w:t>
      </w:r>
    </w:p>
    <w:p w:rsidR="00D63B25" w:rsidRPr="00882BF4" w:rsidRDefault="00D63B25" w:rsidP="00B1671F">
      <w:pPr>
        <w:rPr>
          <w:lang w:val="en-US"/>
        </w:rPr>
      </w:pPr>
      <w:r w:rsidRPr="00882BF4">
        <w:rPr>
          <w:lang w:val="en-US"/>
        </w:rPr>
        <w:t>[</w:t>
      </w:r>
      <w:r>
        <w:rPr>
          <w:lang w:val="en-US"/>
        </w:rPr>
        <w:t>6</w:t>
      </w:r>
      <w:r w:rsidRPr="00D63B25">
        <w:rPr>
          <w:lang w:val="en-US"/>
        </w:rPr>
        <w:t>5</w:t>
      </w:r>
      <w:r w:rsidRPr="00882BF4">
        <w:rPr>
          <w:lang w:val="en-US"/>
        </w:rPr>
        <w:t>] Morse, T</w:t>
      </w:r>
      <w:r w:rsidRPr="00D63B25">
        <w:rPr>
          <w:lang w:val="en-US"/>
        </w:rPr>
        <w:t>.</w:t>
      </w:r>
      <w:r w:rsidRPr="00882BF4">
        <w:rPr>
          <w:lang w:val="en-US"/>
        </w:rPr>
        <w:t>, CVS: Version Control Beyond RCS,</w:t>
      </w:r>
      <w:r w:rsidRPr="00D63B25">
        <w:rPr>
          <w:lang w:val="en-US"/>
        </w:rPr>
        <w:t xml:space="preserve"> </w:t>
      </w:r>
      <w:r w:rsidRPr="000253BD">
        <w:rPr>
          <w:lang w:val="en-US"/>
        </w:rPr>
        <w:t>Linux Journal</w:t>
      </w:r>
      <w:r>
        <w:rPr>
          <w:lang w:val="en-US"/>
        </w:rPr>
        <w:t>,</w:t>
      </w:r>
      <w:r w:rsidRPr="00D63B25">
        <w:rPr>
          <w:lang w:val="en-US"/>
        </w:rPr>
        <w:t xml:space="preserve"> Jan 01, 1996</w:t>
      </w:r>
      <w:r>
        <w:rPr>
          <w:lang w:val="en-US"/>
        </w:rPr>
        <w:t xml:space="preserve">, </w:t>
      </w:r>
      <w:r w:rsidRPr="000253BD">
        <w:rPr>
          <w:lang w:val="en-US"/>
        </w:rPr>
        <w:t>http://www.linuxjournal.com/article/1118</w:t>
      </w:r>
      <w:r>
        <w:rPr>
          <w:lang w:val="en-US"/>
        </w:rPr>
        <w:t xml:space="preserve"> </w:t>
      </w:r>
      <w:r w:rsidRPr="00D63B25">
        <w:rPr>
          <w:lang w:val="en-US"/>
        </w:rPr>
        <w:t>(</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юни </w:t>
      </w:r>
      <w:r w:rsidRPr="00D63B25">
        <w:rPr>
          <w:lang w:val="en-US"/>
        </w:rPr>
        <w:t>201</w:t>
      </w:r>
      <w:r>
        <w:rPr>
          <w:lang w:val="en-US"/>
        </w:rPr>
        <w:t>1</w:t>
      </w:r>
      <w:r w:rsidRPr="00D63B25">
        <w:rPr>
          <w:lang w:val="en-US"/>
        </w:rPr>
        <w:t>)</w:t>
      </w:r>
      <w:r>
        <w:rPr>
          <w:lang w:val="en-US"/>
        </w:rPr>
        <w:t>.</w:t>
      </w:r>
    </w:p>
    <w:p w:rsidR="00D63B25" w:rsidRDefault="00D63B25" w:rsidP="00B1671F">
      <w:pPr>
        <w:rPr>
          <w:lang w:val="en-US"/>
        </w:rPr>
      </w:pPr>
      <w:r w:rsidRPr="00882BF4">
        <w:rPr>
          <w:lang w:val="en-US"/>
        </w:rPr>
        <w:lastRenderedPageBreak/>
        <w:t>[</w:t>
      </w:r>
      <w:r>
        <w:rPr>
          <w:lang w:val="en-US"/>
        </w:rPr>
        <w:t>6</w:t>
      </w:r>
      <w:r w:rsidRPr="00D63B25">
        <w:rPr>
          <w:lang w:val="en-US"/>
        </w:rPr>
        <w:t>6</w:t>
      </w:r>
      <w:r w:rsidRPr="00882BF4">
        <w:rPr>
          <w:lang w:val="en-US"/>
        </w:rPr>
        <w:t>] Munson, J. P. and Dewan, P.</w:t>
      </w:r>
      <w:r>
        <w:rPr>
          <w:lang w:val="en-US"/>
        </w:rPr>
        <w:t>,</w:t>
      </w:r>
      <w:r w:rsidRPr="00882BF4">
        <w:rPr>
          <w:lang w:val="en-US"/>
        </w:rPr>
        <w:t xml:space="preserve"> A flexible object merging framework. In Proceedings of the 1994 ACM Conference on Computer Supported Cooperative Work (Chapel Hill, North Carolina, United States, October 22 - 26, 1994)</w:t>
      </w:r>
      <w:r>
        <w:rPr>
          <w:lang w:val="en-US"/>
        </w:rPr>
        <w:t>, pp</w:t>
      </w:r>
      <w:r w:rsidRPr="00882BF4">
        <w:rPr>
          <w:lang w:val="en-US"/>
        </w:rPr>
        <w:t xml:space="preserve">. </w:t>
      </w:r>
      <w:r>
        <w:rPr>
          <w:lang w:val="en-US"/>
        </w:rPr>
        <w:t>231-242,</w:t>
      </w:r>
      <w:r w:rsidRPr="00882BF4">
        <w:rPr>
          <w:lang w:val="en-US"/>
        </w:rPr>
        <w:t xml:space="preserve"> CSCW '94. ACM, New York, NY, 1994</w:t>
      </w:r>
      <w:r>
        <w:rPr>
          <w:lang w:val="en-US"/>
        </w:rPr>
        <w:t xml:space="preserve">, </w:t>
      </w:r>
      <w:r w:rsidRPr="00882BF4">
        <w:rPr>
          <w:lang w:val="en-US"/>
        </w:rPr>
        <w:t>DOI= http://doi.acm.org/10.1145/192844.193016</w:t>
      </w:r>
    </w:p>
    <w:p w:rsidR="00D63B25" w:rsidRPr="000253BD" w:rsidRDefault="00D63B25" w:rsidP="00B1671F">
      <w:pPr>
        <w:rPr>
          <w:lang w:val="en-US"/>
        </w:rPr>
      </w:pPr>
      <w:r w:rsidRPr="00D63B25">
        <w:rPr>
          <w:lang w:val="en-US"/>
        </w:rPr>
        <w:t>[</w:t>
      </w:r>
      <w:r>
        <w:rPr>
          <w:lang w:val="en-US"/>
        </w:rPr>
        <w:t>6</w:t>
      </w:r>
      <w:r w:rsidRPr="00D63B25">
        <w:rPr>
          <w:lang w:val="en-US"/>
        </w:rPr>
        <w:t>7] Nakov, Sv., 05. Source Control Systems, 2011, http://kaltura.ludost.net/p/101/sp/10100/download/entry_id/0_vqc9ye7z/relocate/05.%20Source%20Control%20Systems%20(Source).mp4 (</w:t>
      </w:r>
      <w:r>
        <w:t>п</w:t>
      </w:r>
      <w:r w:rsidRPr="00AF30B8">
        <w:t>осетен</w:t>
      </w:r>
      <w:r w:rsidRPr="000253BD">
        <w:rPr>
          <w:lang w:val="en-US"/>
        </w:rPr>
        <w:t xml:space="preserve"> </w:t>
      </w:r>
      <w:r w:rsidRPr="00AF30B8">
        <w:t>през</w:t>
      </w:r>
      <w:r w:rsidRPr="000253BD">
        <w:rPr>
          <w:lang w:val="en-US"/>
        </w:rPr>
        <w:t xml:space="preserve"> </w:t>
      </w:r>
      <w:r w:rsidRPr="000253BD">
        <w:t>януари</w:t>
      </w:r>
      <w:r w:rsidRPr="000253BD">
        <w:rPr>
          <w:lang w:val="en-US"/>
        </w:rPr>
        <w:t xml:space="preserve"> </w:t>
      </w:r>
      <w:r w:rsidRPr="00D63B25">
        <w:rPr>
          <w:lang w:val="en-US"/>
        </w:rPr>
        <w:t>2012)</w:t>
      </w:r>
      <w:r w:rsidRPr="000253BD">
        <w:rPr>
          <w:lang w:val="en-US"/>
        </w:rPr>
        <w:t>.</w:t>
      </w:r>
    </w:p>
    <w:p w:rsidR="00D63B25" w:rsidRPr="00F837F7" w:rsidRDefault="00D63B25" w:rsidP="00B1671F">
      <w:pPr>
        <w:rPr>
          <w:lang w:val="en-US"/>
        </w:rPr>
      </w:pPr>
      <w:r w:rsidRPr="00D63B25">
        <w:rPr>
          <w:lang w:val="en-US"/>
        </w:rPr>
        <w:t>[</w:t>
      </w:r>
      <w:r>
        <w:rPr>
          <w:lang w:val="en-US"/>
        </w:rPr>
        <w:t>6</w:t>
      </w:r>
      <w:r w:rsidRPr="00D63B25">
        <w:rPr>
          <w:lang w:val="en-US"/>
        </w:rPr>
        <w:t>8] Nguyen, T. N., Munson, E. V., Boyland, J. T., and Thao, C. 2005. An infrastructure for development of object-oriented, multi-level configuration management services. In Proceedings of the 27th international Conference on Software Engineering (St. Louis, MO, USA, May 15 - 21, 2005)</w:t>
      </w:r>
      <w:r>
        <w:rPr>
          <w:lang w:val="en-US"/>
        </w:rPr>
        <w:t>, pp</w:t>
      </w:r>
      <w:r w:rsidRPr="00D63B25">
        <w:rPr>
          <w:lang w:val="en-US"/>
        </w:rPr>
        <w:t>. 215-224</w:t>
      </w:r>
      <w:r>
        <w:rPr>
          <w:lang w:val="en-US"/>
        </w:rPr>
        <w:t>,</w:t>
      </w:r>
      <w:r w:rsidRPr="00D63B25">
        <w:rPr>
          <w:lang w:val="en-US"/>
        </w:rPr>
        <w:t xml:space="preserve"> ICSE '05. ACM, New York, </w:t>
      </w:r>
      <w:r>
        <w:rPr>
          <w:lang w:val="en-US"/>
        </w:rPr>
        <w:t>2005,</w:t>
      </w:r>
      <w:r w:rsidRPr="00D63B25">
        <w:rPr>
          <w:lang w:val="en-US"/>
        </w:rPr>
        <w:t xml:space="preserve"> DOI= http://doi.acm.org/10.1145/1062455.</w:t>
      </w:r>
      <w:r>
        <w:rPr>
          <w:lang w:val="en-US"/>
        </w:rPr>
        <w:t xml:space="preserve"> </w:t>
      </w:r>
      <w:r w:rsidRPr="00D63B25">
        <w:rPr>
          <w:lang w:val="en-US"/>
        </w:rPr>
        <w:t>1062504</w:t>
      </w:r>
    </w:p>
    <w:p w:rsidR="00D63B25" w:rsidRPr="005F101A" w:rsidRDefault="00D63B25" w:rsidP="00B1671F">
      <w:pPr>
        <w:rPr>
          <w:lang w:val="en-US"/>
        </w:rPr>
      </w:pPr>
      <w:r w:rsidRPr="00D63B25">
        <w:rPr>
          <w:lang w:val="en-US"/>
        </w:rPr>
        <w:t>[</w:t>
      </w:r>
      <w:r>
        <w:rPr>
          <w:lang w:val="en-US"/>
        </w:rPr>
        <w:t>6</w:t>
      </w:r>
      <w:r w:rsidRPr="00D63B25">
        <w:rPr>
          <w:lang w:val="en-US"/>
        </w:rPr>
        <w:t>9] Nguyen, T. N., Munson, E. V., and Boyland, J. T. 2004. Object-oriented, structural software configuration management. In Companion To the 19th Annual ACM SIGPLAN Conference on Object-Oriented Programming Systems, Languages, and Applications (Vancouver, BC, CANADA, October 24 - 28, 2004)</w:t>
      </w:r>
      <w:r>
        <w:rPr>
          <w:lang w:val="en-US"/>
        </w:rPr>
        <w:t>, pp</w:t>
      </w:r>
      <w:r w:rsidRPr="00D63B25">
        <w:rPr>
          <w:lang w:val="en-US"/>
        </w:rPr>
        <w:t>. 35-36</w:t>
      </w:r>
      <w:r>
        <w:rPr>
          <w:lang w:val="en-US"/>
        </w:rPr>
        <w:t xml:space="preserve">, </w:t>
      </w:r>
      <w:r w:rsidRPr="00D63B25">
        <w:rPr>
          <w:lang w:val="en-US"/>
        </w:rPr>
        <w:t xml:space="preserve">OOPSLA '04. </w:t>
      </w:r>
      <w:r w:rsidRPr="009909AB">
        <w:t xml:space="preserve">ACM, New York, </w:t>
      </w:r>
      <w:r>
        <w:rPr>
          <w:lang w:val="en-US"/>
        </w:rPr>
        <w:t>2004</w:t>
      </w:r>
      <w:r w:rsidRPr="009909AB">
        <w:t>, DOI= http://doi.acm.org/10.1145/1028664.1028684</w:t>
      </w:r>
    </w:p>
    <w:p w:rsidR="00D63B25" w:rsidRPr="00F837F7" w:rsidRDefault="00D63B25" w:rsidP="00B1671F">
      <w:pPr>
        <w:rPr>
          <w:lang w:val="en-US"/>
        </w:rPr>
      </w:pPr>
      <w:r w:rsidRPr="00D63B25">
        <w:rPr>
          <w:lang w:val="en-US"/>
        </w:rPr>
        <w:t>[</w:t>
      </w:r>
      <w:r>
        <w:rPr>
          <w:lang w:val="en-US"/>
        </w:rPr>
        <w:t>7</w:t>
      </w:r>
      <w:r w:rsidRPr="00D63B25">
        <w:rPr>
          <w:lang w:val="en-US"/>
        </w:rPr>
        <w:t>0] Nitin, K. L., Ananya S., Mahalakshmi K., and S. Sangeetha, iBATIS, Hibernate, and JPA: Which is right for you?,JavaWorld.com, 07/15/08, http://www.javaworld.com/javaworld/jw-07-2008/jw-07-orm-comparison.html (</w:t>
      </w:r>
      <w:r>
        <w:t>посетен</w:t>
      </w:r>
      <w:r w:rsidRPr="00D63B25">
        <w:rPr>
          <w:lang w:val="en-US"/>
        </w:rPr>
        <w:t xml:space="preserve"> </w:t>
      </w:r>
      <w:r>
        <w:t>през</w:t>
      </w:r>
      <w:r w:rsidRPr="00D63B25">
        <w:rPr>
          <w:lang w:val="en-US"/>
        </w:rPr>
        <w:t xml:space="preserve"> </w:t>
      </w:r>
      <w:r>
        <w:t>юли</w:t>
      </w:r>
      <w:r w:rsidRPr="00D63B25">
        <w:rPr>
          <w:lang w:val="en-US"/>
        </w:rPr>
        <w:t xml:space="preserve"> 2010).</w:t>
      </w:r>
    </w:p>
    <w:p w:rsidR="00D63B25" w:rsidRPr="00F837F7" w:rsidRDefault="00D63B25" w:rsidP="00B1671F">
      <w:pPr>
        <w:rPr>
          <w:lang w:val="en-US"/>
        </w:rPr>
      </w:pPr>
      <w:r w:rsidRPr="00D63B25">
        <w:rPr>
          <w:lang w:val="en-US"/>
        </w:rPr>
        <w:t>[</w:t>
      </w:r>
      <w:r>
        <w:rPr>
          <w:lang w:val="en-US"/>
        </w:rPr>
        <w:t>7</w:t>
      </w:r>
      <w:r w:rsidRPr="00D63B25">
        <w:rPr>
          <w:lang w:val="en-US"/>
        </w:rPr>
        <w:t>1] O’Donovan, Brian, RCS Handbook, 1992,</w:t>
      </w:r>
      <w:r>
        <w:rPr>
          <w:lang w:val="en-US"/>
        </w:rPr>
        <w:t xml:space="preserve"> </w:t>
      </w:r>
      <w:r w:rsidRPr="006D2C9A">
        <w:rPr>
          <w:lang w:val="en-US"/>
        </w:rPr>
        <w:t xml:space="preserve">http://www.burlingtontelecom.net/~ashawley/rcs/rcs_handbook.html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2011).</w:t>
      </w:r>
    </w:p>
    <w:p w:rsidR="00D63B25" w:rsidRPr="00D63B25" w:rsidRDefault="00D63B25" w:rsidP="00B1671F">
      <w:pPr>
        <w:rPr>
          <w:lang w:val="en-US"/>
        </w:rPr>
      </w:pPr>
      <w:r w:rsidRPr="00D63B25">
        <w:rPr>
          <w:lang w:val="en-US"/>
        </w:rPr>
        <w:lastRenderedPageBreak/>
        <w:t>[</w:t>
      </w:r>
      <w:r>
        <w:rPr>
          <w:lang w:val="en-US"/>
        </w:rPr>
        <w:t>7</w:t>
      </w:r>
      <w:r w:rsidRPr="00D63B25">
        <w:rPr>
          <w:lang w:val="en-US"/>
        </w:rPr>
        <w:t>2] Official RCS Homepage, http://www.cs.purdue.edu/homes/ trinkle/RCS/</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2011).</w:t>
      </w:r>
    </w:p>
    <w:p w:rsidR="00D63B25" w:rsidRPr="00D63B25" w:rsidRDefault="00D63B25" w:rsidP="00B1671F">
      <w:pPr>
        <w:rPr>
          <w:lang w:val="en-US"/>
        </w:rPr>
      </w:pPr>
      <w:r w:rsidRPr="00D63B25">
        <w:rPr>
          <w:lang w:val="en-US"/>
        </w:rPr>
        <w:t>[</w:t>
      </w:r>
      <w:r>
        <w:rPr>
          <w:lang w:val="en-US"/>
        </w:rPr>
        <w:t>7</w:t>
      </w:r>
      <w:r w:rsidRPr="00D63B25">
        <w:rPr>
          <w:lang w:val="en-US"/>
        </w:rPr>
        <w:t xml:space="preserve">3] Posner, J., Block, J., CASEVision™/ClearCase Concepts Guide, 1994, </w:t>
      </w:r>
      <w:r w:rsidRPr="00D63B25">
        <w:rPr>
          <w:rFonts w:cs="Tahoma"/>
          <w:i/>
          <w:lang w:val="en-US"/>
        </w:rPr>
        <w:t>http://techpubs.sgi.com/library/dynaweb_docs/0620/SGI_Developer/</w:t>
      </w:r>
      <w:r w:rsidRPr="00D63B25">
        <w:rPr>
          <w:lang w:val="en-US"/>
        </w:rPr>
        <w:t xml:space="preserve"> books/ClrC_CG/sgi_html/index.html (</w:t>
      </w:r>
      <w:r>
        <w:t>посетен</w:t>
      </w:r>
      <w:r w:rsidRPr="00D63B25">
        <w:rPr>
          <w:lang w:val="en-US"/>
        </w:rPr>
        <w:t xml:space="preserve"> </w:t>
      </w:r>
      <w:r>
        <w:t>през</w:t>
      </w:r>
      <w:r w:rsidRPr="00D63B25">
        <w:rPr>
          <w:lang w:val="en-US"/>
        </w:rPr>
        <w:t xml:space="preserve"> </w:t>
      </w:r>
      <w:r>
        <w:rPr>
          <w:lang w:val="en-US"/>
        </w:rPr>
        <w:t>септември</w:t>
      </w:r>
      <w:r w:rsidRPr="00D63B25">
        <w:rPr>
          <w:lang w:val="en-US"/>
        </w:rPr>
        <w:t xml:space="preserve"> 2011).</w:t>
      </w:r>
    </w:p>
    <w:p w:rsidR="00D63B25" w:rsidRPr="00D63B25" w:rsidRDefault="00D63B25" w:rsidP="00B1671F">
      <w:pPr>
        <w:rPr>
          <w:lang w:val="en-US"/>
        </w:rPr>
      </w:pPr>
      <w:r w:rsidRPr="00D63B25">
        <w:rPr>
          <w:lang w:val="en-US"/>
        </w:rPr>
        <w:t>[</w:t>
      </w:r>
      <w:r>
        <w:rPr>
          <w:lang w:val="en-US"/>
        </w:rPr>
        <w:t>7</w:t>
      </w:r>
      <w:r w:rsidRPr="00D63B25">
        <w:rPr>
          <w:lang w:val="en-US"/>
        </w:rPr>
        <w:t>4] Pressman, R. S., Software Engineering: A Practitioner's Approach, McGraw-Hill Professional, 2005.</w:t>
      </w:r>
    </w:p>
    <w:p w:rsidR="00D63B25" w:rsidRDefault="00D63B25" w:rsidP="00B1671F">
      <w:pPr>
        <w:rPr>
          <w:lang w:val="en-US"/>
        </w:rPr>
      </w:pPr>
      <w:r w:rsidRPr="00D63B25">
        <w:rPr>
          <w:lang w:val="en-US"/>
        </w:rPr>
        <w:t>[</w:t>
      </w:r>
      <w:r>
        <w:rPr>
          <w:lang w:val="en-US"/>
        </w:rPr>
        <w:t>7</w:t>
      </w:r>
      <w:r w:rsidRPr="00D63B25">
        <w:rPr>
          <w:lang w:val="en-US"/>
        </w:rPr>
        <w:t>5] Price, Derek R., CVS—concurrent versions system v1.11.22, http://ximbiot.com/cvs/manual/cvs-1.11.22/cvs.html, 2006  (</w:t>
      </w:r>
      <w:r>
        <w:t>посетен</w:t>
      </w:r>
      <w:r w:rsidRPr="00D63B25">
        <w:rPr>
          <w:lang w:val="en-US"/>
        </w:rPr>
        <w:t xml:space="preserve"> </w:t>
      </w:r>
      <w:r>
        <w:t>през</w:t>
      </w:r>
      <w:r w:rsidRPr="00D63B25">
        <w:rPr>
          <w:lang w:val="en-US"/>
        </w:rPr>
        <w:t xml:space="preserve"> </w:t>
      </w:r>
      <w:r>
        <w:t>април</w:t>
      </w:r>
      <w:r w:rsidRPr="00D63B25">
        <w:rPr>
          <w:lang w:val="en-US"/>
        </w:rPr>
        <w:t xml:space="preserve"> 2009). </w:t>
      </w:r>
    </w:p>
    <w:p w:rsidR="00D63B25" w:rsidRPr="006B4397" w:rsidRDefault="00D63B25" w:rsidP="00B1671F">
      <w:pPr>
        <w:rPr>
          <w:lang w:val="en-US"/>
        </w:rPr>
      </w:pPr>
      <w:r w:rsidRPr="00882BF4">
        <w:rPr>
          <w:lang w:val="en-US"/>
        </w:rPr>
        <w:t>[</w:t>
      </w:r>
      <w:r>
        <w:rPr>
          <w:lang w:val="en-US"/>
        </w:rPr>
        <w:t>7</w:t>
      </w:r>
      <w:r w:rsidRPr="00D63B25">
        <w:rPr>
          <w:lang w:val="en-US"/>
        </w:rPr>
        <w:t>6</w:t>
      </w:r>
      <w:r w:rsidRPr="00882BF4">
        <w:rPr>
          <w:lang w:val="en-US"/>
        </w:rPr>
        <w:t>] Puntikov, N. I., Volodin, M. A., and Kolesnikov, A. A.. AVCS: the APL version control system. In Proceedings of the international Conference on Applied Programming Languages (San Antonio, Texas, United States, June 04 - 08, 1995)</w:t>
      </w:r>
      <w:r>
        <w:rPr>
          <w:lang w:val="en-US"/>
        </w:rPr>
        <w:t>, pp.</w:t>
      </w:r>
      <w:r w:rsidRPr="00882BF4">
        <w:rPr>
          <w:lang w:val="en-US"/>
        </w:rPr>
        <w:t xml:space="preserve"> 154-161</w:t>
      </w:r>
      <w:r>
        <w:rPr>
          <w:lang w:val="en-US"/>
        </w:rPr>
        <w:t xml:space="preserve">, </w:t>
      </w:r>
      <w:r w:rsidRPr="00882BF4">
        <w:rPr>
          <w:lang w:val="en-US"/>
        </w:rPr>
        <w:t>M. Griffiths and D. Whitehouse, Eds. APL '95. ACM Press, New York, 1995, DOI= http://doi.acm.org/10.1145/206913.206995</w:t>
      </w:r>
    </w:p>
    <w:p w:rsidR="00D63B25" w:rsidRPr="003E3415" w:rsidRDefault="00D63B25" w:rsidP="00B1671F">
      <w:pPr>
        <w:rPr>
          <w:lang w:val="en-US"/>
        </w:rPr>
      </w:pPr>
      <w:r w:rsidRPr="00D63B25">
        <w:rPr>
          <w:lang w:val="en-US"/>
        </w:rPr>
        <w:t>[</w:t>
      </w:r>
      <w:r>
        <w:rPr>
          <w:lang w:val="en-US"/>
        </w:rPr>
        <w:t>7</w:t>
      </w:r>
      <w:r w:rsidRPr="00D63B25">
        <w:rPr>
          <w:lang w:val="en-US"/>
        </w:rPr>
        <w:t>7] Ramesh, B., Matthias J., Towards Reference Models for Requirements Traceability, 1999</w:t>
      </w:r>
      <w:r>
        <w:rPr>
          <w:lang w:val="en-US"/>
        </w:rPr>
        <w:t>.</w:t>
      </w:r>
    </w:p>
    <w:p w:rsidR="00D63B25" w:rsidRPr="00A81C8F" w:rsidRDefault="00D63B25" w:rsidP="00B1671F">
      <w:pPr>
        <w:rPr>
          <w:lang w:val="en-US"/>
        </w:rPr>
      </w:pPr>
      <w:r w:rsidRPr="00D63B25">
        <w:rPr>
          <w:lang w:val="en-US"/>
        </w:rPr>
        <w:t>[</w:t>
      </w:r>
      <w:r>
        <w:rPr>
          <w:lang w:val="en-US"/>
        </w:rPr>
        <w:t>7</w:t>
      </w:r>
      <w:r w:rsidRPr="00D63B25">
        <w:rPr>
          <w:lang w:val="en-US"/>
        </w:rPr>
        <w:t>8] Rochkind, M. J., The Source Code Control System. In IEEE Transactions on Software Engineering SE</w:t>
      </w:r>
      <w:r>
        <w:rPr>
          <w:lang w:val="en-US"/>
        </w:rPr>
        <w:t xml:space="preserve">, Vol. </w:t>
      </w:r>
      <w:r w:rsidRPr="00D63B25">
        <w:rPr>
          <w:lang w:val="en-US"/>
        </w:rPr>
        <w:t>1</w:t>
      </w:r>
      <w:r>
        <w:rPr>
          <w:lang w:val="en-US"/>
        </w:rPr>
        <w:t xml:space="preserve">, no. </w:t>
      </w:r>
      <w:r w:rsidRPr="00D63B25">
        <w:rPr>
          <w:lang w:val="en-US"/>
        </w:rPr>
        <w:t>4</w:t>
      </w:r>
      <w:r>
        <w:rPr>
          <w:lang w:val="en-US"/>
        </w:rPr>
        <w:t xml:space="preserve">, pp. </w:t>
      </w:r>
      <w:r w:rsidRPr="00D63B25">
        <w:rPr>
          <w:lang w:val="en-US"/>
        </w:rPr>
        <w:t xml:space="preserve"> 364–370</w:t>
      </w:r>
      <w:r>
        <w:rPr>
          <w:lang w:val="en-US"/>
        </w:rPr>
        <w:t>,</w:t>
      </w:r>
      <w:r w:rsidRPr="00D63B25">
        <w:rPr>
          <w:lang w:val="en-US"/>
        </w:rPr>
        <w:t xml:space="preserve"> Dec</w:t>
      </w:r>
      <w:r>
        <w:rPr>
          <w:lang w:val="en-US"/>
        </w:rPr>
        <w:t>ember</w:t>
      </w:r>
      <w:r w:rsidRPr="00D63B25">
        <w:rPr>
          <w:lang w:val="en-US"/>
        </w:rPr>
        <w:t xml:space="preserve"> 1975</w:t>
      </w:r>
      <w:r>
        <w:rPr>
          <w:lang w:val="en-US"/>
        </w:rPr>
        <w:t>.</w:t>
      </w:r>
    </w:p>
    <w:p w:rsidR="00D63B25" w:rsidRPr="00F837F7" w:rsidRDefault="00D63B25" w:rsidP="00B1671F">
      <w:pPr>
        <w:rPr>
          <w:lang w:val="en-US"/>
        </w:rPr>
      </w:pPr>
      <w:r w:rsidRPr="00D63B25">
        <w:rPr>
          <w:lang w:val="en-US"/>
        </w:rPr>
        <w:t>[</w:t>
      </w:r>
      <w:r>
        <w:rPr>
          <w:lang w:val="en-US"/>
        </w:rPr>
        <w:t>7</w:t>
      </w:r>
      <w:r w:rsidRPr="00D63B25">
        <w:rPr>
          <w:lang w:val="en-US"/>
        </w:rPr>
        <w:t>9] Royce W.W., Managing the Development of Large Software Systems,  Proceedings of IEEE WESCON,</w:t>
      </w:r>
      <w:r>
        <w:rPr>
          <w:lang w:val="en-US"/>
        </w:rPr>
        <w:t xml:space="preserve"> pp. 328-338,</w:t>
      </w:r>
      <w:r w:rsidRPr="00D63B25">
        <w:rPr>
          <w:lang w:val="en-US"/>
        </w:rPr>
        <w:t xml:space="preserve"> 1970</w:t>
      </w:r>
      <w:r>
        <w:rPr>
          <w:lang w:val="en-US"/>
        </w:rPr>
        <w:t>.</w:t>
      </w:r>
    </w:p>
    <w:p w:rsidR="00D63B25" w:rsidRPr="00D63B25" w:rsidRDefault="00D63B25" w:rsidP="00B1671F">
      <w:pPr>
        <w:rPr>
          <w:lang w:val="en-US"/>
        </w:rPr>
      </w:pPr>
      <w:r w:rsidRPr="00D63B25">
        <w:rPr>
          <w:lang w:val="en-US"/>
        </w:rPr>
        <w:t>[</w:t>
      </w:r>
      <w:r>
        <w:rPr>
          <w:lang w:val="en-US"/>
        </w:rPr>
        <w:t>8</w:t>
      </w:r>
      <w:r w:rsidRPr="00D63B25">
        <w:rPr>
          <w:lang w:val="en-US"/>
        </w:rPr>
        <w:t>0] Ruparelia, N. B. 2010. The history of version control. SIGSOFT Softw. Eng. Notes</w:t>
      </w:r>
      <w:r>
        <w:rPr>
          <w:lang w:val="en-US"/>
        </w:rPr>
        <w:t>, Vol.</w:t>
      </w:r>
      <w:r w:rsidRPr="00D63B25">
        <w:rPr>
          <w:lang w:val="en-US"/>
        </w:rPr>
        <w:t xml:space="preserve"> 35, </w:t>
      </w:r>
      <w:r>
        <w:rPr>
          <w:lang w:val="en-US"/>
        </w:rPr>
        <w:t xml:space="preserve">no. </w:t>
      </w:r>
      <w:r w:rsidRPr="00D63B25">
        <w:rPr>
          <w:lang w:val="en-US"/>
        </w:rPr>
        <w:t>1</w:t>
      </w:r>
      <w:r>
        <w:rPr>
          <w:lang w:val="en-US"/>
        </w:rPr>
        <w:t>, pp.5-9,</w:t>
      </w:r>
      <w:r w:rsidRPr="00D63B25">
        <w:rPr>
          <w:lang w:val="en-US"/>
        </w:rPr>
        <w:t xml:space="preserve"> Jan</w:t>
      </w:r>
      <w:r>
        <w:rPr>
          <w:lang w:val="en-US"/>
        </w:rPr>
        <w:t>uary</w:t>
      </w:r>
      <w:r w:rsidRPr="00D63B25">
        <w:rPr>
          <w:lang w:val="en-US"/>
        </w:rPr>
        <w:t xml:space="preserve"> 2010</w:t>
      </w:r>
      <w:r>
        <w:rPr>
          <w:lang w:val="en-US"/>
        </w:rPr>
        <w:t>,</w:t>
      </w:r>
      <w:r w:rsidRPr="00D63B25">
        <w:rPr>
          <w:lang w:val="en-US"/>
        </w:rPr>
        <w:t xml:space="preserve"> DOI= http://doi.acm.org/10.1145/1668862.1668876</w:t>
      </w:r>
    </w:p>
    <w:p w:rsidR="00D63B25" w:rsidRPr="00F837F7" w:rsidRDefault="00D63B25" w:rsidP="00B1671F">
      <w:pPr>
        <w:rPr>
          <w:lang w:val="en-US"/>
        </w:rPr>
      </w:pPr>
      <w:r w:rsidRPr="00D63B25">
        <w:rPr>
          <w:lang w:val="en-US"/>
        </w:rPr>
        <w:t>[</w:t>
      </w:r>
      <w:r>
        <w:rPr>
          <w:lang w:val="en-US"/>
        </w:rPr>
        <w:t>8</w:t>
      </w:r>
      <w:r w:rsidRPr="00D63B25">
        <w:rPr>
          <w:lang w:val="en-US"/>
        </w:rPr>
        <w:t>1] Schmetzer, J</w:t>
      </w:r>
      <w:r>
        <w:rPr>
          <w:lang w:val="en-US"/>
        </w:rPr>
        <w:t>.</w:t>
      </w:r>
      <w:r w:rsidRPr="00D63B25">
        <w:rPr>
          <w:lang w:val="en-US"/>
        </w:rPr>
        <w:t>,</w:t>
      </w:r>
      <w:r>
        <w:rPr>
          <w:lang w:val="en-US"/>
        </w:rPr>
        <w:t xml:space="preserve"> </w:t>
      </w:r>
      <w:r w:rsidRPr="00D63B25">
        <w:rPr>
          <w:lang w:val="en-US"/>
        </w:rPr>
        <w:t>Introduction to Ant,</w:t>
      </w:r>
      <w:r>
        <w:rPr>
          <w:lang w:val="en-US"/>
        </w:rPr>
        <w:t xml:space="preserve"> </w:t>
      </w:r>
      <w:r w:rsidRPr="00D63B25">
        <w:rPr>
          <w:lang w:val="en-US"/>
        </w:rPr>
        <w:t>http://www.exubero.com/ant/ antintro-s5.html (</w:t>
      </w:r>
      <w:r>
        <w:t>посетен</w:t>
      </w:r>
      <w:r w:rsidRPr="00D63B25">
        <w:rPr>
          <w:lang w:val="en-US"/>
        </w:rPr>
        <w:t xml:space="preserve"> </w:t>
      </w:r>
      <w:r>
        <w:t>през</w:t>
      </w:r>
      <w:r>
        <w:rPr>
          <w:lang w:val="en-US"/>
        </w:rPr>
        <w:t xml:space="preserve"> </w:t>
      </w:r>
      <w:r>
        <w:t>декември</w:t>
      </w:r>
      <w:r w:rsidRPr="00D63B25">
        <w:rPr>
          <w:lang w:val="en-US"/>
        </w:rPr>
        <w:t xml:space="preserve"> 2011).</w:t>
      </w:r>
      <w:r>
        <w:rPr>
          <w:lang w:val="en-US"/>
        </w:rPr>
        <w:t xml:space="preserve"> </w:t>
      </w:r>
    </w:p>
    <w:p w:rsidR="00D63B25" w:rsidRPr="00A81C8F" w:rsidRDefault="00D63B25" w:rsidP="00B1671F">
      <w:pPr>
        <w:rPr>
          <w:lang w:val="en-US"/>
        </w:rPr>
      </w:pPr>
      <w:r w:rsidRPr="00D63B25">
        <w:rPr>
          <w:lang w:val="en-US"/>
        </w:rPr>
        <w:t>[</w:t>
      </w:r>
      <w:r>
        <w:rPr>
          <w:lang w:val="en-US"/>
        </w:rPr>
        <w:t>8</w:t>
      </w:r>
      <w:r w:rsidRPr="00D63B25">
        <w:rPr>
          <w:lang w:val="en-US"/>
        </w:rPr>
        <w:t xml:space="preserve">2] Schmidt, M., Wenzel, S., Kehrer, T., and Kelter, U. History-based merging of models. In Proceedings of the 2009 ICSE Workshop on Comparison </w:t>
      </w:r>
      <w:r w:rsidRPr="00D63B25">
        <w:rPr>
          <w:lang w:val="en-US"/>
        </w:rPr>
        <w:lastRenderedPageBreak/>
        <w:t>and Versioning of Software Models (May 17 - 17, 2009), pp</w:t>
      </w:r>
      <w:r>
        <w:rPr>
          <w:lang w:val="en-US"/>
        </w:rPr>
        <w:t>.</w:t>
      </w:r>
      <w:r w:rsidRPr="00D63B25">
        <w:rPr>
          <w:lang w:val="en-US"/>
        </w:rPr>
        <w:t xml:space="preserve"> 13-18. International Conference on Software Engineering. IEEE Computer Society, Washington, 2009, DOI= http://dx.doi.org/10.1109/CVSM.2009.5071716</w:t>
      </w:r>
    </w:p>
    <w:p w:rsidR="00D63B25" w:rsidRPr="00F837F7" w:rsidRDefault="00D63B25" w:rsidP="00B1671F">
      <w:pPr>
        <w:rPr>
          <w:lang w:val="en-US"/>
        </w:rPr>
      </w:pPr>
      <w:r w:rsidRPr="00D63B25">
        <w:rPr>
          <w:lang w:val="en-US"/>
        </w:rPr>
        <w:t>[</w:t>
      </w:r>
      <w:r>
        <w:rPr>
          <w:lang w:val="en-US"/>
        </w:rPr>
        <w:t>8</w:t>
      </w:r>
      <w:r w:rsidRPr="00D63B25">
        <w:rPr>
          <w:lang w:val="en-US"/>
        </w:rPr>
        <w:t>3] Schwaber, K</w:t>
      </w:r>
      <w:r>
        <w:rPr>
          <w:lang w:val="en-US"/>
        </w:rPr>
        <w:t>.</w:t>
      </w:r>
      <w:r w:rsidRPr="00D63B25">
        <w:rPr>
          <w:lang w:val="en-US"/>
        </w:rPr>
        <w:t>, Agile Project Management with Scrum, Microsoft Press, 2004</w:t>
      </w:r>
      <w:r>
        <w:rPr>
          <w:lang w:val="en-US"/>
        </w:rPr>
        <w:t>.</w:t>
      </w:r>
    </w:p>
    <w:p w:rsidR="00D63B25" w:rsidRPr="00D63B25" w:rsidRDefault="00D63B25" w:rsidP="00B1671F">
      <w:pPr>
        <w:rPr>
          <w:lang w:val="en-US"/>
        </w:rPr>
      </w:pPr>
      <w:r w:rsidRPr="00D63B25">
        <w:rPr>
          <w:lang w:val="en-US"/>
        </w:rPr>
        <w:t>[</w:t>
      </w:r>
      <w:r>
        <w:rPr>
          <w:lang w:val="en-US"/>
        </w:rPr>
        <w:t>8</w:t>
      </w:r>
      <w:r w:rsidRPr="00D63B25">
        <w:rPr>
          <w:lang w:val="en-US"/>
        </w:rPr>
        <w:t>4] Slein, J. A., Vitali, F., Whitehead, E. J., and Durand, D. G. 1997. Requirements for distributed authoring and versioning on the World Wide Web. StandardView</w:t>
      </w:r>
      <w:r>
        <w:rPr>
          <w:lang w:val="en-US"/>
        </w:rPr>
        <w:t>, Vol.</w:t>
      </w:r>
      <w:r w:rsidRPr="00D63B25">
        <w:rPr>
          <w:lang w:val="en-US"/>
        </w:rPr>
        <w:t xml:space="preserve"> 5, </w:t>
      </w:r>
      <w:r>
        <w:rPr>
          <w:lang w:val="en-US"/>
        </w:rPr>
        <w:t xml:space="preserve">no. </w:t>
      </w:r>
      <w:r w:rsidRPr="00D63B25">
        <w:rPr>
          <w:lang w:val="en-US"/>
        </w:rPr>
        <w:t>1</w:t>
      </w:r>
      <w:r>
        <w:rPr>
          <w:lang w:val="en-US"/>
        </w:rPr>
        <w:t>, pp. 17-24,</w:t>
      </w:r>
      <w:r w:rsidRPr="00D63B25">
        <w:rPr>
          <w:lang w:val="en-US"/>
        </w:rPr>
        <w:t xml:space="preserve"> March 1997, DOI= http://doi.acm.org/10.1145/253452.253474</w:t>
      </w:r>
    </w:p>
    <w:p w:rsidR="00D63B25" w:rsidRPr="000773EE" w:rsidRDefault="00D63B25" w:rsidP="00B1671F">
      <w:pPr>
        <w:rPr>
          <w:lang w:val="en-US"/>
        </w:rPr>
      </w:pPr>
      <w:r w:rsidRPr="00D63B25">
        <w:rPr>
          <w:lang w:val="en-US"/>
        </w:rPr>
        <w:t>[</w:t>
      </w:r>
      <w:r>
        <w:rPr>
          <w:lang w:val="en-US"/>
        </w:rPr>
        <w:t>8</w:t>
      </w:r>
      <w:r w:rsidRPr="00D63B25">
        <w:rPr>
          <w:lang w:val="en-US"/>
        </w:rPr>
        <w:t>5] Silva, M., Gedye, D., Katz, R., and Newton, R.. Protection and versioning for OCT. In Proceedings of the 26th ACM/IEEE Conference on Design Automation (Las Vegas, Nevada, United States, June 25 - 28, 1989)</w:t>
      </w:r>
      <w:r>
        <w:rPr>
          <w:lang w:val="en-US"/>
        </w:rPr>
        <w:t>, pp.</w:t>
      </w:r>
      <w:r w:rsidRPr="00D63B25">
        <w:rPr>
          <w:lang w:val="en-US"/>
        </w:rPr>
        <w:t xml:space="preserve"> 264-269</w:t>
      </w:r>
      <w:r>
        <w:rPr>
          <w:lang w:val="en-US"/>
        </w:rPr>
        <w:t>,</w:t>
      </w:r>
      <w:r w:rsidRPr="00D63B25">
        <w:rPr>
          <w:lang w:val="en-US"/>
        </w:rPr>
        <w:t xml:space="preserve"> DAC '89. </w:t>
      </w:r>
      <w:r>
        <w:t>ACM, New York,</w:t>
      </w:r>
      <w:r w:rsidRPr="009909AB">
        <w:t xml:space="preserve"> 1989. DOI= </w:t>
      </w:r>
      <w:r w:rsidRPr="00882BF4">
        <w:t>http://doi.acm.org/10.1145/74382.74427</w:t>
      </w:r>
    </w:p>
    <w:p w:rsidR="00D63B25" w:rsidRPr="00242B21" w:rsidRDefault="00D63B25" w:rsidP="00B1671F">
      <w:pPr>
        <w:rPr>
          <w:lang w:val="en-US"/>
        </w:rPr>
      </w:pPr>
      <w:r>
        <w:rPr>
          <w:lang w:val="en-US"/>
        </w:rPr>
        <w:t>[8</w:t>
      </w:r>
      <w:r w:rsidRPr="00D63B25">
        <w:rPr>
          <w:lang w:val="en-US"/>
        </w:rPr>
        <w:t>6</w:t>
      </w:r>
      <w:r>
        <w:rPr>
          <w:lang w:val="en-US"/>
        </w:rPr>
        <w:t>]</w:t>
      </w:r>
      <w:r w:rsidRPr="00D63B25">
        <w:rPr>
          <w:lang w:val="en-US"/>
        </w:rPr>
        <w:t xml:space="preserve"> </w:t>
      </w:r>
      <w:r w:rsidRPr="00242B21">
        <w:rPr>
          <w:lang w:val="en-US"/>
        </w:rPr>
        <w:t>Stephens, S</w:t>
      </w:r>
      <w:r>
        <w:rPr>
          <w:lang w:val="en-US"/>
        </w:rPr>
        <w:t>.</w:t>
      </w:r>
      <w:r w:rsidRPr="00242B21">
        <w:rPr>
          <w:lang w:val="en-US"/>
        </w:rPr>
        <w:t xml:space="preserve"> M. , Johan Rung , Xavier Lopez, X.: Graph data representation in oracle database 10g: Case studies in Lif</w:t>
      </w:r>
      <w:r>
        <w:rPr>
          <w:lang w:val="en-US"/>
        </w:rPr>
        <w:t>e science, IEEE Data Eng. Bull,</w:t>
      </w:r>
      <w:r w:rsidRPr="00242B21">
        <w:rPr>
          <w:lang w:val="en-US"/>
        </w:rPr>
        <w:t xml:space="preserve"> vol. 27, pages 61-67</w:t>
      </w:r>
      <w:r>
        <w:rPr>
          <w:lang w:val="en-US"/>
        </w:rPr>
        <w:t xml:space="preserve">, </w:t>
      </w:r>
      <w:r w:rsidRPr="00242B21">
        <w:rPr>
          <w:lang w:val="en-US"/>
        </w:rPr>
        <w:t>2004</w:t>
      </w:r>
      <w:r>
        <w:rPr>
          <w:lang w:val="en-US"/>
        </w:rPr>
        <w:t>.</w:t>
      </w:r>
    </w:p>
    <w:p w:rsidR="00D63B25" w:rsidRPr="00F13AC6" w:rsidRDefault="00D63B25" w:rsidP="00B1671F">
      <w:pPr>
        <w:rPr>
          <w:lang w:val="en-US"/>
        </w:rPr>
      </w:pPr>
      <w:r w:rsidRPr="00D63B25">
        <w:rPr>
          <w:lang w:val="en-US"/>
        </w:rPr>
        <w:t>[</w:t>
      </w:r>
      <w:r>
        <w:rPr>
          <w:lang w:val="en-US"/>
        </w:rPr>
        <w:t>8</w:t>
      </w:r>
      <w:r w:rsidRPr="00D63B25">
        <w:rPr>
          <w:lang w:val="en-US"/>
        </w:rPr>
        <w:t xml:space="preserve">7] SUN SHIPS JDK 1.1 -- JAVABEANS INCLUDED, </w:t>
      </w:r>
      <w:r w:rsidRPr="00D63B25">
        <w:rPr>
          <w:lang w:val="en-US"/>
        </w:rPr>
        <w:tab/>
        <w:t>http://web.archive.org/web/20060706192215/http://www.sun.com/smi/Press/sunflash/1997-02/sunflash.970219.0001.xml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F13AC6" w:rsidRDefault="00D63B25" w:rsidP="00B1671F">
      <w:pPr>
        <w:rPr>
          <w:lang w:val="en-US"/>
        </w:rPr>
      </w:pPr>
      <w:r w:rsidRPr="00D63B25">
        <w:rPr>
          <w:lang w:val="en-US"/>
        </w:rPr>
        <w:t>[</w:t>
      </w:r>
      <w:r>
        <w:rPr>
          <w:lang w:val="en-US"/>
        </w:rPr>
        <w:t>8</w:t>
      </w:r>
      <w:r w:rsidRPr="00D63B25">
        <w:rPr>
          <w:lang w:val="en-US"/>
        </w:rPr>
        <w:t>8] Sun WorkShop TeamWare User's Guide, http://docs.sun.com/source/806-3573/TeamWareTOC.html (</w:t>
      </w:r>
      <w:r>
        <w:t>посетен</w:t>
      </w:r>
      <w:r w:rsidRPr="00D63B25">
        <w:rPr>
          <w:lang w:val="en-US"/>
        </w:rPr>
        <w:t xml:space="preserve"> </w:t>
      </w:r>
      <w:r>
        <w:t>през</w:t>
      </w:r>
      <w:r w:rsidRPr="00D63B25">
        <w:rPr>
          <w:lang w:val="en-US"/>
        </w:rPr>
        <w:t xml:space="preserve"> ‎</w:t>
      </w:r>
      <w:r w:rsidRPr="0018204D">
        <w:t>юли</w:t>
      </w:r>
      <w:r w:rsidRPr="00D63B25">
        <w:rPr>
          <w:lang w:val="en-US"/>
        </w:rPr>
        <w:t xml:space="preserve"> ‎2010)</w:t>
      </w:r>
      <w:r>
        <w:rPr>
          <w:lang w:val="en-US"/>
        </w:rPr>
        <w:t>.</w:t>
      </w:r>
    </w:p>
    <w:p w:rsidR="00D63B25" w:rsidRPr="00F837F7" w:rsidRDefault="00D63B25" w:rsidP="00B1671F">
      <w:pPr>
        <w:rPr>
          <w:lang w:val="en-US"/>
        </w:rPr>
      </w:pPr>
      <w:r w:rsidRPr="00882BF4">
        <w:rPr>
          <w:lang w:val="en-US"/>
        </w:rPr>
        <w:t>[</w:t>
      </w:r>
      <w:r>
        <w:rPr>
          <w:lang w:val="en-US"/>
        </w:rPr>
        <w:t>8</w:t>
      </w:r>
      <w:r w:rsidRPr="00D63B25">
        <w:rPr>
          <w:lang w:val="en-US"/>
        </w:rPr>
        <w:t>9</w:t>
      </w:r>
      <w:r w:rsidRPr="00882BF4">
        <w:rPr>
          <w:lang w:val="en-US"/>
        </w:rPr>
        <w:t xml:space="preserve">] Sun WorkShop TeamWare </w:t>
      </w:r>
      <w:r w:rsidRPr="00F13AC6">
        <w:rPr>
          <w:lang w:val="en-US"/>
        </w:rPr>
        <w:t>http://caligari.dartmouth.edu/doc/</w:t>
      </w:r>
      <w:r>
        <w:rPr>
          <w:lang w:val="en-US"/>
        </w:rPr>
        <w:t xml:space="preserve"> </w:t>
      </w:r>
      <w:r w:rsidRPr="00F13AC6">
        <w:rPr>
          <w:lang w:val="en-US"/>
        </w:rPr>
        <w:t>solaris-forte/tw-help/TWHelp.html</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rsidRPr="0018204D">
        <w:t>юли</w:t>
      </w:r>
      <w:r w:rsidRPr="00D63B25">
        <w:rPr>
          <w:lang w:val="en-US"/>
        </w:rPr>
        <w:t xml:space="preserve"> ‎2010)</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0] The 1998 ACM Computing Classification System, http://www.acm.org/about/class/1998</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юли</w:t>
      </w:r>
      <w:r w:rsidRPr="00D63B25">
        <w:rPr>
          <w:lang w:val="en-US"/>
        </w:rPr>
        <w:t xml:space="preserve"> ‎200</w:t>
      </w:r>
      <w:r>
        <w:rPr>
          <w:lang w:val="en-US"/>
        </w:rPr>
        <w:t>9</w:t>
      </w:r>
      <w:r w:rsidRPr="00D63B25">
        <w:rPr>
          <w:lang w:val="en-US"/>
        </w:rPr>
        <w:t>)</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1] The Java Community Process, JSR 19: Enterprise JavaBeansTM 2.0, 2002, http://www.jcp.org/en/jsr/detail?id=19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F837F7" w:rsidRDefault="00D63B25" w:rsidP="00B1671F">
      <w:pPr>
        <w:rPr>
          <w:lang w:val="en-US"/>
        </w:rPr>
      </w:pPr>
      <w:r w:rsidRPr="00D63B25">
        <w:rPr>
          <w:lang w:val="en-US"/>
        </w:rPr>
        <w:lastRenderedPageBreak/>
        <w:t>[</w:t>
      </w:r>
      <w:r>
        <w:rPr>
          <w:lang w:val="en-US"/>
        </w:rPr>
        <w:t>9</w:t>
      </w:r>
      <w:r w:rsidRPr="00D63B25">
        <w:rPr>
          <w:lang w:val="en-US"/>
        </w:rPr>
        <w:t>2] The Java Community Process, JSR 220: Enterprise JavaBeansTM 3.0, 2006, http://www.jcp.org/en/jsr/detail?id=220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882BF4" w:rsidRDefault="00D63B25" w:rsidP="00B1671F">
      <w:pPr>
        <w:rPr>
          <w:lang w:val="en-US"/>
        </w:rPr>
      </w:pPr>
      <w:r w:rsidRPr="00882BF4">
        <w:rPr>
          <w:lang w:val="en-US"/>
        </w:rPr>
        <w:t>[</w:t>
      </w:r>
      <w:r>
        <w:rPr>
          <w:lang w:val="en-US"/>
        </w:rPr>
        <w:t>9</w:t>
      </w:r>
      <w:r w:rsidRPr="00D63B25">
        <w:rPr>
          <w:lang w:val="en-US"/>
        </w:rPr>
        <w:t>3</w:t>
      </w:r>
      <w:r w:rsidRPr="00882BF4">
        <w:rPr>
          <w:lang w:val="en-US"/>
        </w:rPr>
        <w:t xml:space="preserve">] The JSF Matrix (reborn) </w:t>
      </w:r>
      <w:r w:rsidRPr="00F13AC6">
        <w:rPr>
          <w:lang w:val="en-US"/>
        </w:rPr>
        <w:t>http://www.jsfmatrix.net/</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Default="00D63B25" w:rsidP="00B1671F">
      <w:pPr>
        <w:rPr>
          <w:lang w:val="en-US"/>
        </w:rPr>
      </w:pPr>
      <w:r w:rsidRPr="00882BF4">
        <w:rPr>
          <w:lang w:val="en-US"/>
        </w:rPr>
        <w:t>[</w:t>
      </w:r>
      <w:r>
        <w:rPr>
          <w:lang w:val="en-US"/>
        </w:rPr>
        <w:t>9</w:t>
      </w:r>
      <w:r w:rsidRPr="00D63B25">
        <w:rPr>
          <w:lang w:val="en-US"/>
        </w:rPr>
        <w:t>4</w:t>
      </w:r>
      <w:r w:rsidRPr="00882BF4">
        <w:rPr>
          <w:lang w:val="en-US"/>
        </w:rPr>
        <w:t xml:space="preserve">] Tiako, P. </w:t>
      </w:r>
      <w:r>
        <w:rPr>
          <w:lang w:val="en-US"/>
        </w:rPr>
        <w:t>F., Lindquist, T., and Gruhn, V,</w:t>
      </w:r>
      <w:r w:rsidRPr="00882BF4">
        <w:rPr>
          <w:lang w:val="en-US"/>
        </w:rPr>
        <w:t>. Process support for distributed team-based software development workshop. SIGSOFT Softw. Eng. Notes</w:t>
      </w:r>
      <w:r>
        <w:rPr>
          <w:lang w:val="en-US"/>
        </w:rPr>
        <w:t>, Vol</w:t>
      </w:r>
      <w:r w:rsidRPr="00882BF4">
        <w:rPr>
          <w:lang w:val="en-US"/>
        </w:rPr>
        <w:t xml:space="preserve"> 26, </w:t>
      </w:r>
      <w:r>
        <w:rPr>
          <w:lang w:val="en-US"/>
        </w:rPr>
        <w:t>no. 6</w:t>
      </w:r>
      <w:r w:rsidRPr="00882BF4">
        <w:rPr>
          <w:lang w:val="en-US"/>
        </w:rPr>
        <w:t>,</w:t>
      </w:r>
      <w:r>
        <w:rPr>
          <w:lang w:val="en-US"/>
        </w:rPr>
        <w:t xml:space="preserve"> pp.</w:t>
      </w:r>
      <w:r w:rsidRPr="00882BF4">
        <w:rPr>
          <w:lang w:val="en-US"/>
        </w:rPr>
        <w:t xml:space="preserve"> 31-33</w:t>
      </w:r>
      <w:r>
        <w:rPr>
          <w:lang w:val="en-US"/>
        </w:rPr>
        <w:t>,</w:t>
      </w:r>
      <w:r w:rsidRPr="00882BF4">
        <w:rPr>
          <w:lang w:val="en-US"/>
        </w:rPr>
        <w:t xml:space="preserve"> Nov</w:t>
      </w:r>
      <w:r>
        <w:rPr>
          <w:lang w:val="en-US"/>
        </w:rPr>
        <w:t>ember</w:t>
      </w:r>
      <w:r w:rsidRPr="00882BF4">
        <w:rPr>
          <w:lang w:val="en-US"/>
        </w:rPr>
        <w:t xml:space="preserve"> 2001</w:t>
      </w:r>
      <w:r>
        <w:rPr>
          <w:lang w:val="en-US"/>
        </w:rPr>
        <w:t xml:space="preserve">, </w:t>
      </w:r>
      <w:r w:rsidRPr="00882BF4">
        <w:rPr>
          <w:lang w:val="en-US"/>
        </w:rPr>
        <w:t>DOI= http://doi.acm.org/10.1145/505532.505539</w:t>
      </w:r>
    </w:p>
    <w:p w:rsidR="00D63B25" w:rsidRPr="00F837F7" w:rsidRDefault="00D63B25" w:rsidP="00B1671F">
      <w:pPr>
        <w:rPr>
          <w:lang w:val="en-US"/>
        </w:rPr>
      </w:pPr>
      <w:r w:rsidRPr="00D63B25">
        <w:rPr>
          <w:lang w:val="en-US"/>
        </w:rPr>
        <w:t>[</w:t>
      </w:r>
      <w:r>
        <w:rPr>
          <w:lang w:val="en-US"/>
        </w:rPr>
        <w:t>9</w:t>
      </w:r>
      <w:r w:rsidRPr="00D63B25">
        <w:rPr>
          <w:lang w:val="en-US"/>
        </w:rPr>
        <w:t>5] Tichy, W. F.</w:t>
      </w:r>
      <w:r>
        <w:rPr>
          <w:lang w:val="en-US"/>
        </w:rPr>
        <w:t>,</w:t>
      </w:r>
      <w:r w:rsidRPr="00D63B25">
        <w:rPr>
          <w:lang w:val="en-US"/>
        </w:rPr>
        <w:t xml:space="preserve"> RCS—a system for version control. Softw. Pract. Exper.</w:t>
      </w:r>
      <w:r>
        <w:rPr>
          <w:lang w:val="en-US"/>
        </w:rPr>
        <w:t>,</w:t>
      </w:r>
      <w:r w:rsidRPr="00D63B25">
        <w:rPr>
          <w:lang w:val="en-US"/>
        </w:rPr>
        <w:t xml:space="preserve"> </w:t>
      </w:r>
      <w:r>
        <w:rPr>
          <w:lang w:val="en-US"/>
        </w:rPr>
        <w:t xml:space="preserve">Vol. </w:t>
      </w:r>
      <w:r w:rsidRPr="00D63B25">
        <w:rPr>
          <w:lang w:val="en-US"/>
        </w:rPr>
        <w:t>15,</w:t>
      </w:r>
      <w:r>
        <w:rPr>
          <w:lang w:val="en-US"/>
        </w:rPr>
        <w:t xml:space="preserve"> no.</w:t>
      </w:r>
      <w:r w:rsidRPr="00D63B25">
        <w:rPr>
          <w:lang w:val="en-US"/>
        </w:rPr>
        <w:t xml:space="preserve"> 7, </w:t>
      </w:r>
      <w:r>
        <w:rPr>
          <w:lang w:val="en-US"/>
        </w:rPr>
        <w:t xml:space="preserve">pp. </w:t>
      </w:r>
      <w:r w:rsidRPr="00D63B25">
        <w:rPr>
          <w:lang w:val="en-US"/>
        </w:rPr>
        <w:t xml:space="preserve">637-654. </w:t>
      </w:r>
      <w:r w:rsidRPr="009909AB">
        <w:t>Jul</w:t>
      </w:r>
      <w:r>
        <w:rPr>
          <w:lang w:val="en-US"/>
        </w:rPr>
        <w:t>y</w:t>
      </w:r>
      <w:r w:rsidRPr="009909AB">
        <w:t xml:space="preserve"> 1985</w:t>
      </w:r>
      <w:r>
        <w:rPr>
          <w:lang w:val="en-US"/>
        </w:rPr>
        <w:t xml:space="preserve">, </w:t>
      </w:r>
      <w:r w:rsidRPr="009909AB">
        <w:t xml:space="preserve">DOI= </w:t>
      </w:r>
      <w:r w:rsidRPr="00882BF4">
        <w:t>http://dx.doi.org/10.1002/spe.4380150703</w:t>
      </w:r>
      <w:r>
        <w:rPr>
          <w:lang w:val="en-US"/>
        </w:rPr>
        <w:t xml:space="preserve"> (</w:t>
      </w:r>
      <w:r w:rsidRPr="009909AB">
        <w:t>G148</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6] Terrence R</w:t>
      </w:r>
      <w:r>
        <w:rPr>
          <w:lang w:val="en-US"/>
        </w:rPr>
        <w:t>.</w:t>
      </w:r>
      <w:r w:rsidRPr="00D63B25">
        <w:rPr>
          <w:lang w:val="en-US"/>
        </w:rPr>
        <w:t>, MSSql vs MySQL vs Oracle, Stored Procedures, and Code Generation, 2007, http://www.numtopia.com/terry/blog/archives/2007/11/ mssql_vs_mysql_vs_oracle_stored_procedures_and_cod.cfm (</w:t>
      </w:r>
      <w:r>
        <w:t>посетен</w:t>
      </w:r>
      <w:r w:rsidRPr="00D63B25">
        <w:rPr>
          <w:lang w:val="en-US"/>
        </w:rPr>
        <w:t xml:space="preserve"> </w:t>
      </w:r>
      <w:r>
        <w:t>през</w:t>
      </w:r>
      <w:r w:rsidRPr="00D63B25">
        <w:rPr>
          <w:lang w:val="en-US"/>
        </w:rPr>
        <w:t xml:space="preserve"> </w:t>
      </w:r>
      <w:r>
        <w:rPr>
          <w:lang w:val="en-US"/>
        </w:rPr>
        <w:t>декември</w:t>
      </w:r>
      <w:r w:rsidRPr="00D63B25">
        <w:rPr>
          <w:lang w:val="en-US"/>
        </w:rPr>
        <w:t xml:space="preserve"> 2011)</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7] Troelsen, A</w:t>
      </w:r>
      <w:r>
        <w:rPr>
          <w:lang w:val="en-US"/>
        </w:rPr>
        <w:t>.</w:t>
      </w:r>
      <w:r w:rsidRPr="00D63B25">
        <w:rPr>
          <w:lang w:val="en-US"/>
        </w:rPr>
        <w:t>, Pro C# 2010 and the .NET 4 Platform, Fourth Edition, Apress, 2010</w:t>
      </w:r>
      <w:r>
        <w:rPr>
          <w:lang w:val="en-US"/>
        </w:rPr>
        <w:t xml:space="preserve">. </w:t>
      </w:r>
    </w:p>
    <w:p w:rsidR="00D63B25" w:rsidRPr="00581660" w:rsidRDefault="00D63B25" w:rsidP="00B1671F">
      <w:pPr>
        <w:rPr>
          <w:lang w:val="en-US"/>
        </w:rPr>
      </w:pPr>
      <w:r w:rsidRPr="00D63B25">
        <w:rPr>
          <w:lang w:val="en-US"/>
        </w:rPr>
        <w:t>[</w:t>
      </w:r>
      <w:r>
        <w:rPr>
          <w:lang w:val="en-US"/>
        </w:rPr>
        <w:t>9</w:t>
      </w:r>
      <w:r w:rsidRPr="00D63B25">
        <w:rPr>
          <w:lang w:val="en-US"/>
        </w:rPr>
        <w:t>8] Turvey, St</w:t>
      </w:r>
      <w:r>
        <w:rPr>
          <w:lang w:val="en-US"/>
        </w:rPr>
        <w:t>.</w:t>
      </w:r>
      <w:r w:rsidRPr="00D63B25">
        <w:rPr>
          <w:lang w:val="en-US"/>
        </w:rPr>
        <w:t>, Duelling databases: Four apps tested, ZDNet.com.au , 2005,December 23</w:t>
      </w:r>
      <w:r w:rsidRPr="00D63B25">
        <w:rPr>
          <w:vertAlign w:val="superscript"/>
          <w:lang w:val="en-US"/>
        </w:rPr>
        <w:t>rd</w:t>
      </w:r>
      <w:r w:rsidRPr="00D63B25">
        <w:rPr>
          <w:lang w:val="en-US"/>
        </w:rPr>
        <w:t>, http://www.zdnet.com.au/duelling-databases-four-apps-tested-139226455.htm</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януари</w:t>
      </w:r>
      <w:r w:rsidRPr="00D63B25">
        <w:rPr>
          <w:lang w:val="en-US"/>
        </w:rPr>
        <w:t xml:space="preserve"> 2012)</w:t>
      </w:r>
      <w:r>
        <w:rPr>
          <w:lang w:val="en-US"/>
        </w:rPr>
        <w:t>.</w:t>
      </w:r>
    </w:p>
    <w:p w:rsidR="00D63B25" w:rsidRPr="00E02AE1" w:rsidRDefault="00D63B25" w:rsidP="00B1671F">
      <w:r w:rsidRPr="009909AB">
        <w:t>[</w:t>
      </w:r>
      <w:r w:rsidRPr="00E02AE1">
        <w:t>9</w:t>
      </w:r>
      <w:r>
        <w:t>9</w:t>
      </w:r>
      <w:r w:rsidRPr="009909AB">
        <w:t xml:space="preserve">] WebDAV Resources, </w:t>
      </w:r>
      <w:r w:rsidRPr="00882BF4">
        <w:t>http://www.webdav.org/</w:t>
      </w:r>
      <w:r w:rsidRPr="00E02AE1">
        <w:t xml:space="preserve"> </w:t>
      </w:r>
      <w:r>
        <w:t xml:space="preserve"> </w:t>
      </w:r>
      <w:r w:rsidRPr="009909AB">
        <w:t>(</w:t>
      </w:r>
      <w:r>
        <w:t xml:space="preserve">посетен през март </w:t>
      </w:r>
      <w:r w:rsidRPr="009909AB">
        <w:t>201</w:t>
      </w:r>
      <w:r>
        <w:t>0</w:t>
      </w:r>
      <w:r w:rsidRPr="009909AB">
        <w:t>)</w:t>
      </w:r>
      <w:r w:rsidRPr="00E02AE1">
        <w:t>.</w:t>
      </w:r>
    </w:p>
    <w:p w:rsidR="00D63B25" w:rsidRPr="00D63B25" w:rsidRDefault="00D63B25" w:rsidP="00B1671F">
      <w:pPr>
        <w:rPr>
          <w:b/>
          <w:lang w:val="en-US"/>
        </w:rPr>
      </w:pPr>
      <w:r w:rsidRPr="00D63B25">
        <w:rPr>
          <w:lang w:val="en-US"/>
        </w:rPr>
        <w:t>[</w:t>
      </w:r>
      <w:r>
        <w:rPr>
          <w:lang w:val="en-US"/>
        </w:rPr>
        <w:t>10</w:t>
      </w:r>
      <w:r w:rsidRPr="00D63B25">
        <w:rPr>
          <w:lang w:val="en-US"/>
        </w:rPr>
        <w:t>0] Weiss, C., Premraj, R., Zimmermann, T., and Zeller, A.</w:t>
      </w:r>
      <w:r>
        <w:rPr>
          <w:lang w:val="en-US"/>
        </w:rPr>
        <w:t>,</w:t>
      </w:r>
      <w:r w:rsidRPr="00D63B25">
        <w:rPr>
          <w:lang w:val="en-US"/>
        </w:rPr>
        <w:t xml:space="preserve"> How Long Will It Take to Fix This Bug?</w:t>
      </w:r>
      <w:r>
        <w:rPr>
          <w:lang w:val="en-US"/>
        </w:rPr>
        <w:t>,</w:t>
      </w:r>
      <w:r w:rsidRPr="00D63B25">
        <w:rPr>
          <w:lang w:val="en-US"/>
        </w:rPr>
        <w:t xml:space="preserve"> In Proceedings of the Fourth international Workshop on Mining Software Repositories (May 20 - 26, 2007)</w:t>
      </w:r>
      <w:r>
        <w:rPr>
          <w:lang w:val="en-US"/>
        </w:rPr>
        <w:t>, p. 1,</w:t>
      </w:r>
      <w:r w:rsidRPr="00D63B25">
        <w:rPr>
          <w:lang w:val="en-US"/>
        </w:rPr>
        <w:t xml:space="preserve"> International Conference on Software Engineering. IEEE Computer Society, Washington, DC, 2007</w:t>
      </w:r>
      <w:r>
        <w:rPr>
          <w:lang w:val="en-US"/>
        </w:rPr>
        <w:t xml:space="preserve">, </w:t>
      </w:r>
      <w:r w:rsidRPr="00E02AE1">
        <w:rPr>
          <w:lang w:val="en-US"/>
        </w:rPr>
        <w:t>http://dx.doi.org/10.1109/MSR.2007.13</w:t>
      </w:r>
    </w:p>
    <w:p w:rsidR="00D63B25" w:rsidRPr="00E02AE1" w:rsidRDefault="00D63B25" w:rsidP="00B1671F">
      <w:pPr>
        <w:rPr>
          <w:lang w:val="en-US"/>
        </w:rPr>
      </w:pPr>
      <w:r w:rsidRPr="00D63B25">
        <w:rPr>
          <w:lang w:val="en-US"/>
        </w:rPr>
        <w:t>[</w:t>
      </w:r>
      <w:r>
        <w:rPr>
          <w:lang w:val="en-US"/>
        </w:rPr>
        <w:t>10</w:t>
      </w:r>
      <w:r w:rsidRPr="00D63B25">
        <w:rPr>
          <w:lang w:val="en-US"/>
        </w:rPr>
        <w:t>1] Westfechtel, B.</w:t>
      </w:r>
      <w:r>
        <w:rPr>
          <w:lang w:val="en-US"/>
        </w:rPr>
        <w:t>,</w:t>
      </w:r>
      <w:r w:rsidRPr="00D63B25">
        <w:rPr>
          <w:lang w:val="en-US"/>
        </w:rPr>
        <w:t xml:space="preserve"> Structure-oriented merging of revisions of software documents. In Proceedings of the 3rd international Workshop on Software </w:t>
      </w:r>
      <w:r w:rsidRPr="00D63B25">
        <w:rPr>
          <w:lang w:val="en-US"/>
        </w:rPr>
        <w:lastRenderedPageBreak/>
        <w:t>Configuration Management (Trondheim, Norway, June 12 - 14, 1991)</w:t>
      </w:r>
      <w:r>
        <w:rPr>
          <w:lang w:val="en-US"/>
        </w:rPr>
        <w:t>, pp.</w:t>
      </w:r>
      <w:r w:rsidRPr="00D63B25">
        <w:rPr>
          <w:lang w:val="en-US"/>
        </w:rPr>
        <w:t xml:space="preserve"> 68-79</w:t>
      </w:r>
      <w:r>
        <w:rPr>
          <w:lang w:val="en-US"/>
        </w:rPr>
        <w:t>,</w:t>
      </w:r>
      <w:r w:rsidRPr="00D63B25">
        <w:rPr>
          <w:lang w:val="en-US"/>
        </w:rPr>
        <w:t xml:space="preserve"> P. H. Feiler, Ed. ACM, New York, NY, 1991</w:t>
      </w:r>
      <w:r>
        <w:rPr>
          <w:lang w:val="en-US"/>
        </w:rPr>
        <w:t xml:space="preserve">, </w:t>
      </w:r>
      <w:r w:rsidRPr="00D63B25">
        <w:rPr>
          <w:lang w:val="en-US"/>
        </w:rPr>
        <w:t>DOI= http://doi.acm.org/10.1145/111062.111071</w:t>
      </w:r>
      <w:r>
        <w:rPr>
          <w:lang w:val="en-US"/>
        </w:rPr>
        <w:t xml:space="preserve"> </w:t>
      </w:r>
    </w:p>
    <w:p w:rsidR="00D63B25" w:rsidRPr="00E02AE1" w:rsidRDefault="00D63B25" w:rsidP="00B1671F">
      <w:pPr>
        <w:rPr>
          <w:lang w:val="en-US"/>
        </w:rPr>
      </w:pPr>
      <w:r w:rsidRPr="00D63B25">
        <w:rPr>
          <w:lang w:val="en-US"/>
        </w:rPr>
        <w:t>[</w:t>
      </w:r>
      <w:r>
        <w:rPr>
          <w:lang w:val="en-US"/>
        </w:rPr>
        <w:t>10</w:t>
      </w:r>
      <w:r w:rsidRPr="00D63B25">
        <w:rPr>
          <w:lang w:val="en-US"/>
        </w:rPr>
        <w:t>2] Whitehead, E. J.</w:t>
      </w:r>
      <w:r>
        <w:rPr>
          <w:lang w:val="en-US"/>
        </w:rPr>
        <w:t>,</w:t>
      </w:r>
      <w:r w:rsidRPr="00D63B25">
        <w:rPr>
          <w:lang w:val="en-US"/>
        </w:rPr>
        <w:t xml:space="preserve"> Design spaces for link and structure versioning. In Proceedings of the Twelfth ACM Conference on Hypertext and Hypermedia (Århus, none, Denmark, August 14 - 18, 2001)</w:t>
      </w:r>
      <w:r>
        <w:rPr>
          <w:lang w:val="en-US"/>
        </w:rPr>
        <w:t>, pp</w:t>
      </w:r>
      <w:r w:rsidRPr="00D63B25">
        <w:rPr>
          <w:lang w:val="en-US"/>
        </w:rPr>
        <w:t>. 195-204</w:t>
      </w:r>
      <w:r>
        <w:rPr>
          <w:lang w:val="en-US"/>
        </w:rPr>
        <w:t xml:space="preserve">, </w:t>
      </w:r>
      <w:r w:rsidRPr="00D63B25">
        <w:rPr>
          <w:lang w:val="en-US"/>
        </w:rPr>
        <w:t>HYPERTEXT '01. ACM Press, New York, NY, 2001</w:t>
      </w:r>
      <w:r>
        <w:rPr>
          <w:lang w:val="en-US"/>
        </w:rPr>
        <w:t>,</w:t>
      </w:r>
      <w:r w:rsidRPr="00D63B25">
        <w:rPr>
          <w:lang w:val="en-US"/>
        </w:rPr>
        <w:t xml:space="preserve"> DOI= http://doi.acm.org/10.1145/504216.504265</w:t>
      </w:r>
      <w:r>
        <w:rPr>
          <w:lang w:val="en-US"/>
        </w:rPr>
        <w:t xml:space="preserve"> </w:t>
      </w:r>
    </w:p>
    <w:p w:rsidR="00D63B25" w:rsidRPr="00E02AE1" w:rsidRDefault="00D63B25" w:rsidP="00B1671F">
      <w:pPr>
        <w:rPr>
          <w:lang w:val="en-US"/>
        </w:rPr>
      </w:pPr>
      <w:r w:rsidRPr="00D63B25">
        <w:rPr>
          <w:lang w:val="en-US"/>
        </w:rPr>
        <w:t>[</w:t>
      </w:r>
      <w:r>
        <w:rPr>
          <w:lang w:val="en-US"/>
        </w:rPr>
        <w:t>10</w:t>
      </w:r>
      <w:r w:rsidRPr="00D63B25">
        <w:rPr>
          <w:lang w:val="en-US"/>
        </w:rPr>
        <w:t>3] Wiegers, Karl E., Software Requirements, Second Edition, Microsoft Press, 2003</w:t>
      </w:r>
      <w:r>
        <w:rPr>
          <w:lang w:val="en-US"/>
        </w:rPr>
        <w:t>.</w:t>
      </w:r>
    </w:p>
    <w:p w:rsidR="00D63B25" w:rsidRPr="00D63B25" w:rsidRDefault="00D63B25" w:rsidP="00B1671F">
      <w:pPr>
        <w:rPr>
          <w:lang w:val="en-US"/>
        </w:rPr>
      </w:pPr>
      <w:r w:rsidRPr="00D63B25">
        <w:rPr>
          <w:lang w:val="en-US"/>
        </w:rPr>
        <w:t>[</w:t>
      </w:r>
      <w:r>
        <w:rPr>
          <w:lang w:val="en-US"/>
        </w:rPr>
        <w:t>10</w:t>
      </w:r>
      <w:r w:rsidRPr="00D63B25">
        <w:rPr>
          <w:lang w:val="en-US"/>
        </w:rPr>
        <w:t>4] Wikipedia contributors, "Comparison of web application frameworks," Wikipedia, The Free Encyclopedia, http://en.wikipedia.org/w/index.php?title=Comparison_of_web_application_frameworks&amp;oldid=465118984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p>
    <w:p w:rsidR="00D63B25" w:rsidRPr="00D63B25" w:rsidRDefault="00D63B25" w:rsidP="00B1671F">
      <w:pPr>
        <w:rPr>
          <w:lang w:val="en-US"/>
        </w:rPr>
      </w:pPr>
      <w:r w:rsidRPr="00D63B25">
        <w:rPr>
          <w:lang w:val="en-US"/>
        </w:rPr>
        <w:t>[</w:t>
      </w:r>
      <w:r>
        <w:rPr>
          <w:lang w:val="en-US"/>
        </w:rPr>
        <w:t>10</w:t>
      </w:r>
      <w:r w:rsidRPr="00D63B25">
        <w:rPr>
          <w:lang w:val="en-US"/>
        </w:rPr>
        <w:t>5] Wikipedia contributors, "Comparison of relational database management systems", http://en.wikipedia.org/w/index.php?title= Comparison_of_relational_database_management_systems&amp;oldid=465424149,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p>
    <w:p w:rsidR="00D63B25" w:rsidRPr="000C32B4" w:rsidRDefault="00D63B25" w:rsidP="00B1671F">
      <w:pPr>
        <w:rPr>
          <w:lang w:val="en-US"/>
        </w:rPr>
      </w:pPr>
      <w:r w:rsidRPr="00D63B25">
        <w:rPr>
          <w:lang w:val="en-US"/>
        </w:rPr>
        <w:t>[</w:t>
      </w:r>
      <w:r>
        <w:rPr>
          <w:lang w:val="en-US"/>
        </w:rPr>
        <w:t>10</w:t>
      </w:r>
      <w:r w:rsidRPr="00D63B25">
        <w:rPr>
          <w:lang w:val="en-US"/>
        </w:rPr>
        <w:t>6] Wikipedia contributors, “Document management system”, Wikipedia,  The Free Encyclopedia, http://en.wikipedia.org/w/index.php? title=Document_management_system&amp;oldid=358652743 (</w:t>
      </w:r>
      <w:r>
        <w:t>посетен</w:t>
      </w:r>
      <w:r w:rsidRPr="00D63B25">
        <w:rPr>
          <w:lang w:val="en-US"/>
        </w:rPr>
        <w:t xml:space="preserve"> </w:t>
      </w:r>
      <w:r>
        <w:t>през</w:t>
      </w:r>
      <w:r w:rsidRPr="00D63B25">
        <w:rPr>
          <w:lang w:val="en-US"/>
        </w:rPr>
        <w:t xml:space="preserve"> </w:t>
      </w:r>
      <w:r>
        <w:t>април</w:t>
      </w:r>
      <w:r w:rsidRPr="00D63B25">
        <w:rPr>
          <w:lang w:val="en-US"/>
        </w:rPr>
        <w:t xml:space="preserve"> 2010)</w:t>
      </w:r>
      <w:r>
        <w:rPr>
          <w:lang w:val="en-US"/>
        </w:rPr>
        <w:t>.</w:t>
      </w:r>
    </w:p>
    <w:p w:rsidR="00D63B25" w:rsidRPr="000C32B4" w:rsidRDefault="00D63B25" w:rsidP="00B1671F">
      <w:pPr>
        <w:rPr>
          <w:lang w:val="en-US"/>
        </w:rPr>
      </w:pPr>
      <w:r w:rsidRPr="00D63B25">
        <w:rPr>
          <w:lang w:val="en-US"/>
        </w:rPr>
        <w:t>[</w:t>
      </w:r>
      <w:r>
        <w:rPr>
          <w:lang w:val="en-US"/>
        </w:rPr>
        <w:t>10</w:t>
      </w:r>
      <w:r w:rsidRPr="00D63B25">
        <w:rPr>
          <w:lang w:val="en-US"/>
        </w:rPr>
        <w:t>7] Wikipedia contributors, "Java Server Daces", http://en.wikipwdia.org/w/index.php?title=JavaServer_Faces&amp;oldid=45747157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r>
        <w:rPr>
          <w:lang w:val="en-US"/>
        </w:rPr>
        <w:t xml:space="preserve">. </w:t>
      </w:r>
    </w:p>
    <w:p w:rsidR="00D63B25" w:rsidRDefault="00D63B25" w:rsidP="00B1671F">
      <w:pPr>
        <w:rPr>
          <w:lang w:val="en-US"/>
        </w:rPr>
      </w:pPr>
      <w:r w:rsidRPr="00D63B25">
        <w:rPr>
          <w:lang w:val="en-US"/>
        </w:rPr>
        <w:t>[</w:t>
      </w:r>
      <w:r>
        <w:rPr>
          <w:lang w:val="en-US"/>
        </w:rPr>
        <w:t>10</w:t>
      </w:r>
      <w:r w:rsidRPr="00D63B25">
        <w:rPr>
          <w:lang w:val="en-US"/>
        </w:rPr>
        <w:t>8] Winter, V</w:t>
      </w:r>
      <w:r>
        <w:rPr>
          <w:lang w:val="en-US"/>
        </w:rPr>
        <w:t>.</w:t>
      </w:r>
      <w:r w:rsidRPr="00D63B25">
        <w:rPr>
          <w:lang w:val="en-US"/>
        </w:rPr>
        <w:t>, Harvey S</w:t>
      </w:r>
      <w:r>
        <w:rPr>
          <w:lang w:val="en-US"/>
        </w:rPr>
        <w:t>.</w:t>
      </w:r>
      <w:r w:rsidRPr="00D63B25">
        <w:rPr>
          <w:lang w:val="en-US"/>
        </w:rPr>
        <w:t xml:space="preserve"> , Mansour Z</w:t>
      </w:r>
      <w:r>
        <w:rPr>
          <w:lang w:val="en-US"/>
        </w:rPr>
        <w:t>.</w:t>
      </w:r>
      <w:r w:rsidRPr="00D63B25">
        <w:rPr>
          <w:lang w:val="en-US"/>
        </w:rPr>
        <w:t xml:space="preserve"> , Prasanna R. A</w:t>
      </w:r>
      <w:r>
        <w:rPr>
          <w:lang w:val="en-US"/>
        </w:rPr>
        <w:t>.</w:t>
      </w:r>
      <w:r w:rsidRPr="00D63B25">
        <w:rPr>
          <w:lang w:val="en-US"/>
        </w:rPr>
        <w:t>,</w:t>
      </w:r>
      <w:r>
        <w:rPr>
          <w:lang w:val="en-US"/>
        </w:rPr>
        <w:t xml:space="preserve"> </w:t>
      </w:r>
      <w:r w:rsidRPr="00D63B25">
        <w:rPr>
          <w:lang w:val="en-US"/>
        </w:rPr>
        <w:t>Aspect traceability through invertible weaving, In Early Aspects Workshop at AOSD’06, 2006</w:t>
      </w:r>
      <w:r>
        <w:rPr>
          <w:lang w:val="en-US"/>
        </w:rPr>
        <w:t>.</w:t>
      </w:r>
    </w:p>
    <w:p w:rsidR="00D63B25" w:rsidRPr="00D63B25" w:rsidRDefault="00D63B25" w:rsidP="00B1671F">
      <w:pPr>
        <w:rPr>
          <w:lang w:val="en-US"/>
        </w:rPr>
      </w:pPr>
      <w:r w:rsidRPr="00D63B25">
        <w:rPr>
          <w:lang w:val="en-US"/>
        </w:rPr>
        <w:lastRenderedPageBreak/>
        <w:t>[</w:t>
      </w:r>
      <w:r>
        <w:rPr>
          <w:lang w:val="en-US"/>
        </w:rPr>
        <w:t>10</w:t>
      </w:r>
      <w:r w:rsidRPr="00D63B25">
        <w:rPr>
          <w:lang w:val="en-US"/>
        </w:rPr>
        <w:t>9] WordPress › Blog Tool, Publishing Platform, and CMS, http://wordpress.org/ (</w:t>
      </w:r>
      <w:r>
        <w:t>посетен</w:t>
      </w:r>
      <w:r w:rsidRPr="00D63B25">
        <w:rPr>
          <w:lang w:val="en-US"/>
        </w:rPr>
        <w:t xml:space="preserve"> </w:t>
      </w:r>
      <w:r>
        <w:t>през</w:t>
      </w:r>
      <w:r w:rsidRPr="00D63B25">
        <w:rPr>
          <w:lang w:val="en-US"/>
        </w:rPr>
        <w:t xml:space="preserve"> </w:t>
      </w:r>
      <w:r>
        <w:t>януари</w:t>
      </w:r>
      <w:r w:rsidRPr="00D63B25">
        <w:rPr>
          <w:lang w:val="en-US"/>
        </w:rPr>
        <w:t xml:space="preserve"> 2012).</w:t>
      </w:r>
    </w:p>
    <w:p w:rsidR="00D63B25" w:rsidRPr="00A06814" w:rsidRDefault="00D63B25" w:rsidP="00B1671F">
      <w:pPr>
        <w:rPr>
          <w:lang w:val="en-US"/>
        </w:rPr>
      </w:pPr>
      <w:r w:rsidRPr="00D63B25">
        <w:rPr>
          <w:lang w:val="en-US"/>
        </w:rPr>
        <w:t>[1</w:t>
      </w:r>
      <w:r>
        <w:rPr>
          <w:lang w:val="en-US"/>
        </w:rPr>
        <w:t>1</w:t>
      </w:r>
      <w:r w:rsidRPr="00D63B25">
        <w:rPr>
          <w:lang w:val="en-US"/>
        </w:rPr>
        <w:t>0] Wu, Q., Pu, C., and Irani, D.</w:t>
      </w:r>
      <w:r>
        <w:rPr>
          <w:lang w:val="en-US"/>
        </w:rPr>
        <w:t>,</w:t>
      </w:r>
      <w:r w:rsidRPr="00D63B25">
        <w:rPr>
          <w:lang w:val="en-US"/>
        </w:rPr>
        <w:t xml:space="preserve"> Cosmos: a Wiki data management system. In Proceedings of the 5th international Symposium on Wikis and Open Collaboration (Orlando, Florida, October 25 - 27, 2009)</w:t>
      </w:r>
      <w:r>
        <w:rPr>
          <w:lang w:val="en-US"/>
        </w:rPr>
        <w:t>, pp</w:t>
      </w:r>
      <w:r w:rsidRPr="00D63B25">
        <w:rPr>
          <w:lang w:val="en-US"/>
        </w:rPr>
        <w:t>.</w:t>
      </w:r>
      <w:r>
        <w:rPr>
          <w:lang w:val="en-US"/>
        </w:rPr>
        <w:t xml:space="preserve"> </w:t>
      </w:r>
      <w:r w:rsidRPr="00D63B25">
        <w:rPr>
          <w:lang w:val="en-US"/>
        </w:rPr>
        <w:t>1-2</w:t>
      </w:r>
      <w:r>
        <w:rPr>
          <w:lang w:val="en-US"/>
        </w:rPr>
        <w:t>,</w:t>
      </w:r>
      <w:r w:rsidRPr="00D63B25">
        <w:rPr>
          <w:lang w:val="en-US"/>
        </w:rPr>
        <w:t xml:space="preserve"> WikiSym '09. ACM, New York, 2009</w:t>
      </w:r>
      <w:r>
        <w:rPr>
          <w:lang w:val="en-US"/>
        </w:rPr>
        <w:t>,</w:t>
      </w:r>
      <w:r w:rsidRPr="00D63B25">
        <w:rPr>
          <w:lang w:val="en-US"/>
        </w:rPr>
        <w:t>DOI=http://doi.acm.org/10.1145/1641309.1641343</w:t>
      </w:r>
      <w:r>
        <w:rPr>
          <w:lang w:val="en-US"/>
        </w:rPr>
        <w:t xml:space="preserve"> </w:t>
      </w:r>
    </w:p>
    <w:p w:rsidR="00D63B25" w:rsidRPr="00A06814" w:rsidRDefault="00D63B25" w:rsidP="00B1671F">
      <w:pPr>
        <w:rPr>
          <w:lang w:val="en-US"/>
        </w:rPr>
      </w:pPr>
      <w:r w:rsidRPr="00D63B25">
        <w:rPr>
          <w:lang w:val="en-US"/>
        </w:rPr>
        <w:t>[1</w:t>
      </w:r>
      <w:r>
        <w:rPr>
          <w:lang w:val="en-US"/>
        </w:rPr>
        <w:t>1</w:t>
      </w:r>
      <w:r w:rsidRPr="00D63B25">
        <w:rPr>
          <w:lang w:val="en-US"/>
        </w:rPr>
        <w:t>1] Zeller, A.</w:t>
      </w:r>
      <w:r>
        <w:rPr>
          <w:lang w:val="en-US"/>
        </w:rPr>
        <w:t>,</w:t>
      </w:r>
      <w:r w:rsidRPr="00D63B25">
        <w:rPr>
          <w:lang w:val="en-US"/>
        </w:rPr>
        <w:t xml:space="preserve"> Snelting, G.</w:t>
      </w:r>
      <w:r>
        <w:rPr>
          <w:lang w:val="en-US"/>
        </w:rPr>
        <w:t>,</w:t>
      </w:r>
      <w:r w:rsidRPr="00D63B25">
        <w:rPr>
          <w:lang w:val="en-US"/>
        </w:rPr>
        <w:t xml:space="preserve"> Unified versioning through feature logic. ACM Trans. Softw. Eng. Methodol</w:t>
      </w:r>
      <w:r>
        <w:rPr>
          <w:lang w:val="en-US"/>
        </w:rPr>
        <w:t>., vol.</w:t>
      </w:r>
      <w:r w:rsidRPr="00D63B25">
        <w:rPr>
          <w:lang w:val="en-US"/>
        </w:rPr>
        <w:t xml:space="preserve"> 6,</w:t>
      </w:r>
      <w:r>
        <w:rPr>
          <w:lang w:val="en-US"/>
        </w:rPr>
        <w:t xml:space="preserve"> no. </w:t>
      </w:r>
      <w:r w:rsidRPr="00D63B25">
        <w:rPr>
          <w:lang w:val="en-US"/>
        </w:rPr>
        <w:t>4</w:t>
      </w:r>
      <w:r>
        <w:rPr>
          <w:lang w:val="en-US"/>
        </w:rPr>
        <w:t>,</w:t>
      </w:r>
      <w:r w:rsidRPr="00D63B25">
        <w:rPr>
          <w:lang w:val="en-US"/>
        </w:rPr>
        <w:t xml:space="preserve"> </w:t>
      </w:r>
      <w:r>
        <w:rPr>
          <w:lang w:val="en-US"/>
        </w:rPr>
        <w:t xml:space="preserve">pp. </w:t>
      </w:r>
      <w:r w:rsidRPr="00D63B25">
        <w:rPr>
          <w:lang w:val="en-US"/>
        </w:rPr>
        <w:t>398-441</w:t>
      </w:r>
      <w:r>
        <w:rPr>
          <w:lang w:val="en-US"/>
        </w:rPr>
        <w:t>,</w:t>
      </w:r>
      <w:r w:rsidRPr="00D63B25">
        <w:rPr>
          <w:lang w:val="en-US"/>
        </w:rPr>
        <w:t xml:space="preserve"> Oct</w:t>
      </w:r>
      <w:r>
        <w:rPr>
          <w:lang w:val="en-US"/>
        </w:rPr>
        <w:t>ober</w:t>
      </w:r>
      <w:r w:rsidRPr="00D63B25">
        <w:rPr>
          <w:lang w:val="en-US"/>
        </w:rPr>
        <w:t xml:space="preserve"> 1997</w:t>
      </w:r>
      <w:r>
        <w:rPr>
          <w:lang w:val="en-US"/>
        </w:rPr>
        <w:t xml:space="preserve">, </w:t>
      </w:r>
      <w:r w:rsidRPr="00D63B25">
        <w:rPr>
          <w:lang w:val="en-US"/>
        </w:rPr>
        <w:t>DOI= http://doi.acm.org/10.1145/261640.261654</w:t>
      </w:r>
      <w:r>
        <w:rPr>
          <w:lang w:val="en-US"/>
        </w:rPr>
        <w:t xml:space="preserve"> </w:t>
      </w:r>
    </w:p>
    <w:p w:rsidR="00D63B25" w:rsidRPr="002C1166" w:rsidRDefault="00D63B25" w:rsidP="00B1671F">
      <w:pPr>
        <w:rPr>
          <w:lang w:val="en-US"/>
        </w:rPr>
      </w:pPr>
      <w:r w:rsidRPr="00D63B25">
        <w:rPr>
          <w:lang w:val="en-US"/>
        </w:rPr>
        <w:t>[1</w:t>
      </w:r>
      <w:r>
        <w:rPr>
          <w:lang w:val="en-US"/>
        </w:rPr>
        <w:t>1</w:t>
      </w:r>
      <w:r w:rsidRPr="00D63B25">
        <w:rPr>
          <w:lang w:val="en-US"/>
        </w:rPr>
        <w:t>2] Zhang, Y</w:t>
      </w:r>
      <w:r>
        <w:rPr>
          <w:lang w:val="en-US"/>
        </w:rPr>
        <w:t>.</w:t>
      </w:r>
      <w:r w:rsidRPr="00D63B25">
        <w:rPr>
          <w:lang w:val="en-US"/>
        </w:rPr>
        <w:t xml:space="preserve"> , Witte R</w:t>
      </w:r>
      <w:r>
        <w:rPr>
          <w:lang w:val="en-US"/>
        </w:rPr>
        <w:t>.</w:t>
      </w:r>
      <w:r w:rsidRPr="00D63B25">
        <w:rPr>
          <w:lang w:val="en-US"/>
        </w:rPr>
        <w:t>, Rilling J</w:t>
      </w:r>
      <w:r>
        <w:rPr>
          <w:lang w:val="en-US"/>
        </w:rPr>
        <w:t>.</w:t>
      </w:r>
      <w:r w:rsidRPr="00D63B25">
        <w:rPr>
          <w:lang w:val="en-US"/>
        </w:rPr>
        <w:t>, Haarslev V</w:t>
      </w:r>
      <w:r>
        <w:rPr>
          <w:lang w:val="en-US"/>
        </w:rPr>
        <w:t>.</w:t>
      </w:r>
      <w:r w:rsidRPr="00D63B25">
        <w:rPr>
          <w:lang w:val="en-US"/>
        </w:rPr>
        <w:t>, An Ontology-based Approach for Traceability Recovery, 3rd International Workshop on Metamodels, Schemas, Grammars, and Ontologies for Reverse Engineering (ATEM 2006), p</w:t>
      </w:r>
      <w:r>
        <w:rPr>
          <w:lang w:val="en-US"/>
        </w:rPr>
        <w:t>p.</w:t>
      </w:r>
      <w:r w:rsidRPr="00D63B25">
        <w:rPr>
          <w:lang w:val="en-US"/>
        </w:rPr>
        <w:t xml:space="preserve"> 36-43</w:t>
      </w:r>
      <w:r>
        <w:rPr>
          <w:lang w:val="en-US"/>
        </w:rPr>
        <w:t xml:space="preserve">, </w:t>
      </w:r>
      <w:r w:rsidRPr="00D63B25">
        <w:rPr>
          <w:lang w:val="en-US"/>
        </w:rPr>
        <w:t>2006</w:t>
      </w:r>
      <w:r>
        <w:rPr>
          <w:lang w:val="en-US"/>
        </w:rPr>
        <w:t>.</w:t>
      </w:r>
    </w:p>
    <w:p w:rsidR="00F00335" w:rsidRPr="00D63B25" w:rsidRDefault="00F00335" w:rsidP="00B1671F">
      <w:pPr>
        <w:rPr>
          <w:rFonts w:asciiTheme="minorHAnsi" w:hAnsiTheme="minorHAnsi" w:cstheme="minorHAnsi"/>
          <w:b/>
          <w:bCs/>
          <w:sz w:val="30"/>
          <w:szCs w:val="30"/>
          <w:lang w:val="en-US"/>
        </w:rPr>
      </w:pPr>
    </w:p>
    <w:p w:rsidR="00F00335" w:rsidRPr="00F00335" w:rsidRDefault="00F00335">
      <w:pPr>
        <w:rPr>
          <w:lang w:val="en-US"/>
        </w:rPr>
      </w:pPr>
    </w:p>
    <w:sectPr w:rsidR="00F00335" w:rsidRPr="00F00335" w:rsidSect="0065229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F3E" w:rsidRDefault="005C2F3E" w:rsidP="00D935EB">
      <w:pPr>
        <w:spacing w:line="240" w:lineRule="auto"/>
      </w:pPr>
      <w:r>
        <w:separator/>
      </w:r>
    </w:p>
  </w:endnote>
  <w:endnote w:type="continuationSeparator" w:id="1">
    <w:p w:rsidR="005C2F3E" w:rsidRDefault="005C2F3E"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F3E" w:rsidRDefault="005C2F3E" w:rsidP="00D935EB">
      <w:pPr>
        <w:spacing w:line="240" w:lineRule="auto"/>
      </w:pPr>
      <w:r>
        <w:separator/>
      </w:r>
    </w:p>
  </w:footnote>
  <w:footnote w:type="continuationSeparator" w:id="1">
    <w:p w:rsidR="005C2F3E" w:rsidRDefault="005C2F3E" w:rsidP="00D935EB">
      <w:pPr>
        <w:spacing w:line="240" w:lineRule="auto"/>
      </w:pPr>
      <w:r>
        <w:continuationSeparator/>
      </w:r>
    </w:p>
  </w:footnote>
  <w:footnote w:id="2">
    <w:p w:rsidR="00DD3D4A" w:rsidRPr="00D935EB" w:rsidRDefault="00DD3D4A" w:rsidP="00D63B25">
      <w:pPr>
        <w:pStyle w:val="FootnoteText"/>
      </w:pPr>
      <w:r>
        <w:rPr>
          <w:rStyle w:val="FootnoteReference"/>
        </w:rPr>
        <w:footnoteRef/>
      </w:r>
      <w:r>
        <w:t xml:space="preserve"> </w:t>
      </w:r>
      <w:r w:rsidRPr="00D935EB">
        <w:t>Н</w:t>
      </w:r>
      <w:r>
        <w:rPr>
          <w:lang w:val="bg-BG"/>
        </w:rPr>
        <w:t>о</w:t>
      </w:r>
      <w:r w:rsidRPr="00D935EB">
        <w:t>мерацията</w:t>
      </w:r>
      <w:r>
        <w:rPr>
          <w:lang w:val="bg-BG"/>
        </w:rPr>
        <w:t xml:space="preserve"> на фигурите</w:t>
      </w:r>
      <w:r w:rsidRPr="00D935EB">
        <w:t xml:space="preserve"> в автореферата е представена така, както </w:t>
      </w:r>
      <w:r>
        <w:rPr>
          <w:lang w:val="bg-BG"/>
        </w:rPr>
        <w:t>е</w:t>
      </w:r>
      <w:r w:rsidRPr="00D935EB">
        <w:t xml:space="preserve"> в самата дисертация.</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6">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8">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1">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2">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8">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9">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1">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4">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5">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8">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9">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0">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2">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4"/>
  </w:num>
  <w:num w:numId="4">
    <w:abstractNumId w:val="11"/>
  </w:num>
  <w:num w:numId="5">
    <w:abstractNumId w:val="29"/>
  </w:num>
  <w:num w:numId="6">
    <w:abstractNumId w:val="16"/>
  </w:num>
  <w:num w:numId="7">
    <w:abstractNumId w:val="27"/>
  </w:num>
  <w:num w:numId="8">
    <w:abstractNumId w:val="30"/>
  </w:num>
  <w:num w:numId="9">
    <w:abstractNumId w:val="33"/>
  </w:num>
  <w:num w:numId="10">
    <w:abstractNumId w:val="0"/>
  </w:num>
  <w:num w:numId="11">
    <w:abstractNumId w:val="13"/>
  </w:num>
  <w:num w:numId="12">
    <w:abstractNumId w:val="28"/>
  </w:num>
  <w:num w:numId="13">
    <w:abstractNumId w:val="2"/>
  </w:num>
  <w:num w:numId="14">
    <w:abstractNumId w:val="26"/>
  </w:num>
  <w:num w:numId="15">
    <w:abstractNumId w:val="24"/>
  </w:num>
  <w:num w:numId="16">
    <w:abstractNumId w:val="18"/>
  </w:num>
  <w:num w:numId="17">
    <w:abstractNumId w:val="15"/>
    <w:lvlOverride w:ilvl="0">
      <w:lvl w:ilvl="0">
        <w:start w:val="1"/>
        <w:numFmt w:val="decimal"/>
        <w:lvlText w:val="%1."/>
        <w:lvlJc w:val="left"/>
        <w:pPr>
          <w:ind w:left="3763" w:hanging="360"/>
        </w:pPr>
        <w:rPr>
          <w:rFonts w:hint="default"/>
          <w:vanish/>
        </w:rPr>
      </w:lvl>
    </w:lvlOverride>
  </w:num>
  <w:num w:numId="18">
    <w:abstractNumId w:val="7"/>
  </w:num>
  <w:num w:numId="19">
    <w:abstractNumId w:val="14"/>
  </w:num>
  <w:num w:numId="20">
    <w:abstractNumId w:val="15"/>
  </w:num>
  <w:num w:numId="21">
    <w:abstractNumId w:val="1"/>
  </w:num>
  <w:num w:numId="22">
    <w:abstractNumId w:val="19"/>
  </w:num>
  <w:num w:numId="23">
    <w:abstractNumId w:val="21"/>
  </w:num>
  <w:num w:numId="24">
    <w:abstractNumId w:val="5"/>
  </w:num>
  <w:num w:numId="25">
    <w:abstractNumId w:val="10"/>
  </w:num>
  <w:num w:numId="26">
    <w:abstractNumId w:val="3"/>
  </w:num>
  <w:num w:numId="27">
    <w:abstractNumId w:val="20"/>
  </w:num>
  <w:num w:numId="28">
    <w:abstractNumId w:val="31"/>
  </w:num>
  <w:num w:numId="29">
    <w:abstractNumId w:val="32"/>
  </w:num>
  <w:num w:numId="30">
    <w:abstractNumId w:val="25"/>
  </w:num>
  <w:num w:numId="31">
    <w:abstractNumId w:val="12"/>
  </w:num>
  <w:num w:numId="32">
    <w:abstractNumId w:val="17"/>
  </w:num>
  <w:num w:numId="33">
    <w:abstractNumId w:val="22"/>
  </w:num>
  <w:num w:numId="34">
    <w:abstractNumId w:val="23"/>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0"/>
    <w:footnote w:id="1"/>
  </w:footnotePr>
  <w:endnotePr>
    <w:endnote w:id="0"/>
    <w:endnote w:id="1"/>
  </w:endnotePr>
  <w:compat/>
  <w:rsids>
    <w:rsidRoot w:val="00F00335"/>
    <w:rsid w:val="000264E4"/>
    <w:rsid w:val="0012106F"/>
    <w:rsid w:val="001B1A3C"/>
    <w:rsid w:val="002E3DF1"/>
    <w:rsid w:val="00311F85"/>
    <w:rsid w:val="0031569C"/>
    <w:rsid w:val="003D654A"/>
    <w:rsid w:val="004370DB"/>
    <w:rsid w:val="004B6DFF"/>
    <w:rsid w:val="005C0F01"/>
    <w:rsid w:val="005C2F3E"/>
    <w:rsid w:val="0065229C"/>
    <w:rsid w:val="006940FD"/>
    <w:rsid w:val="006E241E"/>
    <w:rsid w:val="006E3A3D"/>
    <w:rsid w:val="007509E1"/>
    <w:rsid w:val="00807E3D"/>
    <w:rsid w:val="008461AB"/>
    <w:rsid w:val="008D2942"/>
    <w:rsid w:val="008F2CA0"/>
    <w:rsid w:val="0090448F"/>
    <w:rsid w:val="009263A6"/>
    <w:rsid w:val="00934A1A"/>
    <w:rsid w:val="00A44EFF"/>
    <w:rsid w:val="00A730D6"/>
    <w:rsid w:val="00A864E8"/>
    <w:rsid w:val="00AA2CAD"/>
    <w:rsid w:val="00AD4184"/>
    <w:rsid w:val="00AE678B"/>
    <w:rsid w:val="00B1671F"/>
    <w:rsid w:val="00C93836"/>
    <w:rsid w:val="00D567F4"/>
    <w:rsid w:val="00D63B25"/>
    <w:rsid w:val="00D935EB"/>
    <w:rsid w:val="00DD3D4A"/>
    <w:rsid w:val="00EB0376"/>
    <w:rsid w:val="00EB6358"/>
    <w:rsid w:val="00F00335"/>
    <w:rsid w:val="00F04175"/>
    <w:rsid w:val="00F73925"/>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807E3D"/>
    <w:pPr>
      <w:keepNext/>
      <w:keepLines/>
      <w:pageBreakBefore/>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unhideWhenUsed/>
    <w:qFormat/>
    <w:rsid w:val="00F003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03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E3D"/>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44B6FA-8C5E-4DB0-8827-F7B7B46B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39</Pages>
  <Words>7905</Words>
  <Characters>45060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14</cp:revision>
  <dcterms:created xsi:type="dcterms:W3CDTF">2012-09-13T22:29:00Z</dcterms:created>
  <dcterms:modified xsi:type="dcterms:W3CDTF">2012-09-16T03:39:00Z</dcterms:modified>
</cp:coreProperties>
</file>