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A100A1">
      <w:pPr>
        <w:rPr>
          <w:lang w:val="en-US"/>
        </w:rPr>
      </w:pPr>
      <w:r>
        <w:rPr>
          <w:lang w:val="en-US"/>
        </w:rPr>
        <w:t>Title</w:t>
      </w:r>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proofErr w:type="gramStart"/>
      <w:r>
        <w:rPr>
          <w:lang w:val="en-US"/>
        </w:rPr>
        <w:t>need</w:t>
      </w:r>
      <w:proofErr w:type="gramEnd"/>
      <w:r>
        <w:rPr>
          <w:lang w:val="en-US"/>
        </w:rPr>
        <w:t xml:space="preserve"> of data granulation</w:t>
      </w:r>
    </w:p>
    <w:p w:rsidR="006B12DC" w:rsidRPr="002F3E47" w:rsidRDefault="006B12DC">
      <w:pPr>
        <w:rPr>
          <w:lang w:val="en-US"/>
        </w:rPr>
      </w:pPr>
      <w:proofErr w:type="gramStart"/>
      <w:r>
        <w:rPr>
          <w:lang w:val="en-US"/>
        </w:rPr>
        <w:t>workspaces</w:t>
      </w:r>
      <w:proofErr w:type="gramEnd"/>
    </w:p>
    <w:p w:rsidR="00A100A1" w:rsidRPr="002F3E47" w:rsidRDefault="00A100A1">
      <w:pPr>
        <w:rPr>
          <w:lang w:val="en-US"/>
        </w:rPr>
      </w:pPr>
      <w:r w:rsidRPr="002F3E47">
        <w:rPr>
          <w:lang w:val="en-US"/>
        </w:rPr>
        <w:t xml:space="preserve">2. </w:t>
      </w:r>
      <w:r>
        <w:rPr>
          <w:lang w:val="en-US"/>
        </w:rPr>
        <w:t>Object</w:t>
      </w:r>
      <w:r w:rsidRPr="002F3E47">
        <w:rPr>
          <w:lang w:val="en-US"/>
        </w:rPr>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proofErr w:type="gramStart"/>
      <w:r>
        <w:rPr>
          <w:lang w:val="en-US"/>
        </w:rPr>
        <w:t>Adding of the composed objects and sub</w:t>
      </w:r>
      <w:r w:rsidR="00AA6498">
        <w:rPr>
          <w:lang w:val="en-US"/>
        </w:rPr>
        <w:t>-</w:t>
      </w:r>
      <w:r>
        <w:rPr>
          <w:lang w:val="en-US"/>
        </w:rPr>
        <w:t>objects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val="bg-BG" w:eastAsia="bg-BG"/>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 w:name="_Ref261097102"/>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26</w:t>
      </w:r>
      <w:r w:rsidR="007B23A1"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w:t>
      </w:r>
      <w:proofErr w:type="gramStart"/>
      <w:r>
        <w:rPr>
          <w:lang w:val="en-US"/>
        </w:rPr>
        <w:t>a relation entity that bin</w:t>
      </w:r>
      <w:r w:rsidR="00AA6498">
        <w:rPr>
          <w:lang w:val="en-US"/>
        </w:rPr>
        <w:t>d</w:t>
      </w:r>
      <w:proofErr w:type="gramEnd"/>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Caption"/>
      </w:pPr>
      <w:r>
        <w:rPr>
          <w:noProof/>
          <w:lang w:eastAsia="bg-BG"/>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 w:name="_Ref293786728"/>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27</w:t>
      </w:r>
      <w:r w:rsidR="007B23A1"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p>
    <w:p w:rsidR="006B12DC" w:rsidRPr="00840C83" w:rsidRDefault="002A5AE1" w:rsidP="006B12DC">
      <w:pPr>
        <w:pStyle w:val="Heading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7"/>
    </w:p>
    <w:p w:rsidR="006B12DC" w:rsidRPr="00840C83" w:rsidRDefault="007B23A1"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Pr>
          <w:sz w:val="22"/>
          <w:szCs w:val="22"/>
          <w:lang w:val="en-US"/>
        </w:rPr>
        <w:lastRenderedPageBreak/>
        <w:t>One</w:t>
      </w:r>
      <w:r w:rsidRPr="00DC22C3">
        <w:rPr>
          <w:sz w:val="22"/>
          <w:szCs w:val="22"/>
          <w:lang w:val="en-US"/>
        </w:rPr>
        <w:t xml:space="preserve"> </w:t>
      </w:r>
      <w:r>
        <w:rPr>
          <w:sz w:val="22"/>
          <w:szCs w:val="22"/>
          <w:lang w:val="en-US"/>
        </w:rPr>
        <w:t>sub</w:t>
      </w:r>
      <w:r w:rsidR="00AA6498">
        <w:rPr>
          <w:sz w:val="22"/>
          <w:szCs w:val="22"/>
          <w:lang w:val="en-US"/>
        </w:rPr>
        <w:t>-</w:t>
      </w:r>
      <w:r>
        <w:rPr>
          <w:sz w:val="22"/>
          <w:szCs w:val="22"/>
          <w:lang w:val="en-US"/>
        </w:rPr>
        <w:t>object</w:t>
      </w:r>
      <w:r w:rsidRPr="00DC22C3">
        <w:rPr>
          <w:sz w:val="22"/>
          <w:szCs w:val="22"/>
          <w:lang w:val="en-US"/>
        </w:rPr>
        <w:t xml:space="preserve"> </w:t>
      </w:r>
      <w:r w:rsidR="00DC22C3">
        <w:rPr>
          <w:sz w:val="22"/>
          <w:szCs w:val="22"/>
          <w:lang w:val="en-US"/>
        </w:rPr>
        <w:t>itself</w:t>
      </w:r>
      <w:r w:rsidR="00DC22C3" w:rsidRPr="00DC22C3">
        <w:rPr>
          <w:sz w:val="22"/>
          <w:szCs w:val="22"/>
          <w:lang w:val="en-US"/>
        </w:rPr>
        <w:t xml:space="preserve"> </w:t>
      </w:r>
      <w:r w:rsidR="00DC22C3">
        <w:rPr>
          <w:sz w:val="22"/>
          <w:szCs w:val="22"/>
          <w:lang w:val="en-US"/>
        </w:rPr>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Caption"/>
      </w:pPr>
    </w:p>
    <w:p w:rsidR="006B12DC" w:rsidRDefault="006B12DC" w:rsidP="006B12DC">
      <w:pPr>
        <w:pStyle w:val="Caption"/>
      </w:pPr>
      <w:r>
        <w:rPr>
          <w:noProof/>
          <w:lang w:eastAsia="bg-BG"/>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28</w:t>
      </w:r>
      <w:r w:rsidR="007B23A1" w:rsidRPr="00840C83">
        <w:rPr>
          <w:sz w:val="22"/>
          <w:szCs w:val="22"/>
        </w:rPr>
        <w:fldChar w:fldCharType="end"/>
      </w:r>
      <w:r w:rsidRPr="00840C83">
        <w:rPr>
          <w:sz w:val="22"/>
          <w:szCs w:val="22"/>
        </w:rPr>
        <w:t xml:space="preserve"> </w:t>
      </w:r>
      <w:r w:rsidR="007757A4">
        <w:rPr>
          <w:sz w:val="22"/>
          <w:szCs w:val="22"/>
          <w:lang w:val="en-US"/>
        </w:rPr>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(29).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6B12DC" w:rsidRPr="009909AB" w:rsidRDefault="006B12DC" w:rsidP="006B12DC">
      <w:pPr>
        <w:pStyle w:val="Caption"/>
      </w:pPr>
      <w:r>
        <w:rPr>
          <w:noProof/>
          <w:lang w:eastAsia="bg-BG"/>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1" w:name="_Ref279097142"/>
      <w:bookmarkStart w:id="12" w:name="_Ref279097138"/>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29</w:t>
      </w:r>
      <w:r w:rsidR="007B23A1" w:rsidRPr="00840C83">
        <w:rPr>
          <w:sz w:val="22"/>
          <w:szCs w:val="22"/>
        </w:rPr>
        <w:fldChar w:fldCharType="end"/>
      </w:r>
      <w:bookmarkEnd w:id="11"/>
      <w:r w:rsidRPr="00840C83">
        <w:rPr>
          <w:sz w:val="22"/>
          <w:szCs w:val="22"/>
        </w:rPr>
        <w:t xml:space="preserve"> </w:t>
      </w:r>
      <w:r w:rsidR="00DE51A9">
        <w:rPr>
          <w:sz w:val="22"/>
          <w:szCs w:val="22"/>
          <w:lang w:val="en-US"/>
        </w:rPr>
        <w:t>Change</w:t>
      </w:r>
      <w:r w:rsidR="00DE51A9" w:rsidRPr="008A000E">
        <w:rPr>
          <w:sz w:val="22"/>
          <w:szCs w:val="22"/>
          <w:lang w:val="en-US"/>
        </w:rPr>
        <w:t xml:space="preserve"> </w:t>
      </w:r>
      <w:r w:rsidR="00DE51A9">
        <w:rPr>
          <w:sz w:val="22"/>
          <w:szCs w:val="22"/>
          <w:lang w:val="en-US"/>
        </w:rPr>
        <w:t>in</w:t>
      </w:r>
      <w:r w:rsidR="00DE51A9" w:rsidRPr="008A000E">
        <w:rPr>
          <w:sz w:val="22"/>
          <w:szCs w:val="22"/>
          <w:lang w:val="en-US"/>
        </w:rPr>
        <w:t xml:space="preserve"> </w:t>
      </w:r>
      <w:r w:rsidR="00DE51A9">
        <w:rPr>
          <w:sz w:val="22"/>
          <w:szCs w:val="22"/>
          <w:lang w:val="en-US"/>
        </w:rPr>
        <w:t>objects</w:t>
      </w:r>
      <w:r w:rsidR="00DE51A9" w:rsidRPr="008A000E">
        <w:rPr>
          <w:sz w:val="22"/>
          <w:szCs w:val="22"/>
          <w:lang w:val="en-US"/>
        </w:rPr>
        <w:t xml:space="preserve">' </w:t>
      </w:r>
      <w:r w:rsidR="00DE51A9">
        <w:rPr>
          <w:sz w:val="22"/>
          <w:szCs w:val="22"/>
          <w:lang w:val="en-US"/>
        </w:rPr>
        <w:t>composition</w:t>
      </w:r>
      <w:r w:rsidR="008A000E" w:rsidRPr="008A000E">
        <w:rPr>
          <w:sz w:val="22"/>
          <w:szCs w:val="22"/>
          <w:lang w:val="en-US"/>
        </w:rPr>
        <w:t xml:space="preserve"> </w:t>
      </w:r>
      <w:r w:rsidR="008A000E">
        <w:rPr>
          <w:sz w:val="22"/>
          <w:szCs w:val="22"/>
          <w:lang w:val="en-US"/>
        </w:rPr>
        <w:t>through change of version</w:t>
      </w:r>
      <w:bookmarkEnd w:id="12"/>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(30).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6B12DC" w:rsidRPr="009909AB" w:rsidRDefault="006B12DC" w:rsidP="006B12DC">
      <w:pPr>
        <w:pStyle w:val="Caption"/>
      </w:pPr>
      <w:r>
        <w:rPr>
          <w:noProof/>
          <w:lang w:eastAsia="bg-BG"/>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3" w:name="_Ref279097543"/>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30</w:t>
      </w:r>
      <w:r w:rsidR="007B23A1" w:rsidRPr="00840C83">
        <w:rPr>
          <w:sz w:val="22"/>
          <w:szCs w:val="22"/>
        </w:rPr>
        <w:fldChar w:fldCharType="end"/>
      </w:r>
      <w:bookmarkEnd w:id="13"/>
      <w:r w:rsidRPr="00840C83">
        <w:rPr>
          <w:sz w:val="22"/>
          <w:szCs w:val="22"/>
        </w:rPr>
        <w:t xml:space="preserve"> </w:t>
      </w:r>
      <w:r w:rsidR="00A93535">
        <w:rPr>
          <w:sz w:val="22"/>
          <w:szCs w:val="22"/>
          <w:lang w:val="en-US"/>
        </w:rPr>
        <w:t xml:space="preserve">Indirect change of version of composed object in case of its sub-object change </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w:t>
      </w:r>
      <w:proofErr w:type="gramStart"/>
      <w:r>
        <w:rPr>
          <w:lang w:val="en-US"/>
        </w:rPr>
        <w:t>means</w:t>
      </w:r>
      <w:proofErr w:type="gramEnd"/>
      <w:r>
        <w:rPr>
          <w:lang w:val="en-US"/>
        </w:rPr>
        <w:t xml:space="preserve">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(31)</w:t>
      </w:r>
      <w:r>
        <w:rPr>
          <w:lang w:val="en-US"/>
        </w:rPr>
        <w:tab/>
      </w:r>
      <w:r w:rsidRPr="007D7215">
        <w:rPr>
          <w:lang w:val="bg-BG"/>
        </w:rPr>
        <w:t xml:space="preserve"> </w:t>
      </w:r>
    </w:p>
    <w:p w:rsidR="006B12DC" w:rsidRPr="009909AB" w:rsidRDefault="006B12DC" w:rsidP="006B12DC">
      <w:pPr>
        <w:pStyle w:val="Caption"/>
      </w:pPr>
      <w:r>
        <w:rPr>
          <w:noProof/>
          <w:lang w:eastAsia="bg-BG"/>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4" w:name="_Ref279932900"/>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31</w:t>
      </w:r>
      <w:r w:rsidR="007B23A1" w:rsidRPr="00840C83">
        <w:rPr>
          <w:sz w:val="22"/>
          <w:szCs w:val="22"/>
        </w:rPr>
        <w:fldChar w:fldCharType="end"/>
      </w:r>
      <w:bookmarkEnd w:id="14"/>
      <w:r w:rsidRPr="00840C83">
        <w:rPr>
          <w:sz w:val="22"/>
          <w:szCs w:val="22"/>
        </w:rPr>
        <w:t xml:space="preserve"> </w:t>
      </w:r>
      <w:r w:rsidR="007D7215">
        <w:rPr>
          <w:sz w:val="22"/>
          <w:szCs w:val="22"/>
          <w:lang w:val="en-US"/>
        </w:rPr>
        <w:t>Change</w:t>
      </w:r>
      <w:r w:rsidR="007D7215" w:rsidRPr="007D7215">
        <w:rPr>
          <w:sz w:val="22"/>
          <w:szCs w:val="22"/>
          <w:lang w:val="en-US"/>
        </w:rPr>
        <w:t xml:space="preserve"> </w:t>
      </w:r>
      <w:r w:rsidR="007D7215">
        <w:rPr>
          <w:sz w:val="22"/>
          <w:szCs w:val="22"/>
          <w:lang w:val="en-US"/>
        </w:rPr>
        <w:t>in</w:t>
      </w:r>
      <w:r w:rsidR="007D7215" w:rsidRPr="007D7215">
        <w:rPr>
          <w:sz w:val="22"/>
          <w:szCs w:val="22"/>
          <w:lang w:val="en-US"/>
        </w:rPr>
        <w:t xml:space="preserve"> </w:t>
      </w:r>
      <w:r w:rsidR="007D7215">
        <w:rPr>
          <w:sz w:val="22"/>
          <w:szCs w:val="22"/>
          <w:lang w:val="en-US"/>
        </w:rPr>
        <w:t>super</w:t>
      </w:r>
      <w:r w:rsidR="007D7215" w:rsidRPr="007D7215">
        <w:rPr>
          <w:sz w:val="22"/>
          <w:szCs w:val="22"/>
          <w:lang w:val="en-US"/>
        </w:rPr>
        <w:t>-</w:t>
      </w:r>
      <w:r w:rsidR="007D7215">
        <w:rPr>
          <w:sz w:val="22"/>
          <w:szCs w:val="22"/>
          <w:lang w:val="en-US"/>
        </w:rPr>
        <w:t>object</w:t>
      </w:r>
      <w:r w:rsidR="007D7215" w:rsidRPr="007D7215">
        <w:rPr>
          <w:sz w:val="22"/>
          <w:szCs w:val="22"/>
          <w:lang w:val="en-US"/>
        </w:rPr>
        <w:t xml:space="preserve"> </w:t>
      </w:r>
      <w:r w:rsidR="007D7215">
        <w:rPr>
          <w:sz w:val="22"/>
          <w:szCs w:val="22"/>
          <w:lang w:val="en-US"/>
        </w:rPr>
        <w:t>doesn</w:t>
      </w:r>
      <w:r w:rsidR="007D7215" w:rsidRPr="007D7215">
        <w:rPr>
          <w:sz w:val="22"/>
          <w:szCs w:val="22"/>
          <w:lang w:val="en-US"/>
        </w:rPr>
        <w:t>'</w:t>
      </w:r>
      <w:r w:rsidR="007D7215">
        <w:rPr>
          <w:sz w:val="22"/>
          <w:szCs w:val="22"/>
          <w:lang w:val="en-US"/>
        </w:rPr>
        <w:t>t</w:t>
      </w:r>
      <w:r w:rsidR="007D7215" w:rsidRPr="007D7215">
        <w:rPr>
          <w:sz w:val="22"/>
          <w:szCs w:val="22"/>
          <w:lang w:val="en-US"/>
        </w:rPr>
        <w:t xml:space="preserve"> </w:t>
      </w:r>
      <w:r w:rsidR="007D7215">
        <w:rPr>
          <w:sz w:val="22"/>
          <w:szCs w:val="22"/>
          <w:lang w:val="en-US"/>
        </w:rPr>
        <w:t>affect</w:t>
      </w:r>
      <w:r w:rsidR="007D7215" w:rsidRPr="007D7215">
        <w:rPr>
          <w:sz w:val="22"/>
          <w:szCs w:val="22"/>
          <w:lang w:val="en-US"/>
        </w:rPr>
        <w:t xml:space="preserve"> </w:t>
      </w:r>
      <w:r w:rsidR="007D7215">
        <w:rPr>
          <w:sz w:val="22"/>
          <w:szCs w:val="22"/>
          <w:lang w:val="en-US"/>
        </w:rPr>
        <w:t>the version of sub-object</w:t>
      </w:r>
    </w:p>
    <w:p w:rsidR="000E5B24" w:rsidRDefault="000E5B24" w:rsidP="006B12DC">
      <w:pPr>
        <w:rPr>
          <w:lang w:val="en-US"/>
        </w:rPr>
      </w:pPr>
      <w:r w:rsidRPr="000E5B24">
        <w:rPr>
          <w:lang w:val="en-US"/>
        </w:rPr>
        <w:t>The last two rules can be derived consequence:</w:t>
      </w:r>
    </w:p>
    <w:p w:rsidR="006B12DC"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pPr>
      <w:bookmarkStart w:id="15" w:name="_Ref327394651"/>
      <w:r w:rsidRPr="000E5B24">
        <w:t>Changing the version of a sub</w:t>
      </w:r>
      <w:r>
        <w:rPr>
          <w:lang w:val="en-US"/>
        </w:rPr>
        <w:t>-object</w:t>
      </w:r>
      <w:r w:rsidRPr="000E5B24">
        <w:t xml:space="preserve"> for a super</w:t>
      </w:r>
      <w:r>
        <w:rPr>
          <w:lang w:val="en-US"/>
        </w:rPr>
        <w:t>-</w:t>
      </w:r>
      <w:r w:rsidRPr="000E5B24">
        <w:t>obe</w:t>
      </w:r>
      <w:r>
        <w:rPr>
          <w:lang w:val="en-US"/>
        </w:rPr>
        <w:t>je</w:t>
      </w:r>
      <w:r w:rsidRPr="000E5B24">
        <w:t xml:space="preserve">t </w:t>
      </w:r>
      <w:r>
        <w:rPr>
          <w:lang w:val="en-US"/>
        </w:rPr>
        <w:t>does</w:t>
      </w:r>
      <w:r w:rsidRPr="000E5B24">
        <w:t>n</w:t>
      </w:r>
      <w:r>
        <w:rPr>
          <w:lang w:val="en-US"/>
        </w:rPr>
        <w:t>'</w:t>
      </w:r>
      <w:r w:rsidRPr="000E5B24">
        <w:t xml:space="preserve">t affect the versions of </w:t>
      </w:r>
      <w:r>
        <w:rPr>
          <w:lang w:val="en-US"/>
        </w:rPr>
        <w:t xml:space="preserve">its </w:t>
      </w:r>
      <w:r w:rsidRPr="000E5B24">
        <w:rPr>
          <w:lang w:val="en-US"/>
        </w:rPr>
        <w:t>sibling</w:t>
      </w:r>
      <w:r w:rsidRPr="000E5B24">
        <w:t xml:space="preserve"> sub</w:t>
      </w:r>
      <w:r>
        <w:rPr>
          <w:lang w:val="en-US"/>
        </w:rPr>
        <w:t>-objects (32)</w:t>
      </w:r>
      <w:r w:rsidR="006B12DC" w:rsidRPr="009909AB">
        <w:t>.</w:t>
      </w:r>
      <w:bookmarkEnd w:id="15"/>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proofErr w:type="gramStart"/>
      <w:r>
        <w:rPr>
          <w:lang w:val="en-US"/>
        </w:rPr>
        <w:t>model</w:t>
      </w:r>
      <w:r w:rsidRPr="000E5B24">
        <w:rPr>
          <w:lang w:val="en-US"/>
        </w:rPr>
        <w:t xml:space="preserve">  </w:t>
      </w:r>
      <w:r>
        <w:rPr>
          <w:lang w:val="en-US"/>
        </w:rPr>
        <w:t>and</w:t>
      </w:r>
      <w:proofErr w:type="gramEnd"/>
      <w:r w:rsidRPr="000E5B24">
        <w:rPr>
          <w:lang w:val="en-US"/>
        </w:rPr>
        <w:t xml:space="preserve"> </w:t>
      </w:r>
      <w:r>
        <w:rPr>
          <w:lang w:val="en-US"/>
        </w:rPr>
        <w:t>visibility principles (</w:t>
      </w:r>
      <w:r w:rsidRPr="000E5B24">
        <w:rPr>
          <w:highlight w:val="yellow"/>
          <w:lang w:val="en-US"/>
        </w:rPr>
        <w:t>from previous section</w:t>
      </w:r>
      <w:r>
        <w:rPr>
          <w:lang w:val="en-US"/>
        </w:rPr>
        <w:t>) leads us to the need to address the problem of composed object visibility.</w:t>
      </w:r>
    </w:p>
    <w:p w:rsidR="006B12DC" w:rsidRPr="00C052B1" w:rsidRDefault="006B12DC" w:rsidP="006B12DC">
      <w:pPr>
        <w:rPr>
          <w:lang w:val="en-US"/>
        </w:rPr>
      </w:pPr>
    </w:p>
    <w:p w:rsidR="006B12DC" w:rsidRPr="009909AB" w:rsidRDefault="006B12DC" w:rsidP="006B12DC">
      <w:pPr>
        <w:pStyle w:val="Caption"/>
      </w:pPr>
      <w:r>
        <w:rPr>
          <w:noProof/>
          <w:lang w:eastAsia="bg-BG"/>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6" w:name="_Ref313559088"/>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32</w:t>
      </w:r>
      <w:r w:rsidR="007B23A1" w:rsidRPr="00840C83">
        <w:rPr>
          <w:sz w:val="22"/>
          <w:szCs w:val="22"/>
        </w:rPr>
        <w:fldChar w:fldCharType="end"/>
      </w:r>
      <w:bookmarkEnd w:id="16"/>
      <w:r w:rsidRPr="00840C83">
        <w:rPr>
          <w:sz w:val="22"/>
          <w:szCs w:val="22"/>
        </w:rPr>
        <w:t xml:space="preserve"> </w:t>
      </w:r>
      <w:r w:rsidR="003E16D0">
        <w:rPr>
          <w:sz w:val="22"/>
          <w:szCs w:val="22"/>
          <w:lang w:val="en-US"/>
        </w:rPr>
        <w:t>Change</w:t>
      </w:r>
      <w:r w:rsidR="003E16D0" w:rsidRPr="003E16D0">
        <w:rPr>
          <w:sz w:val="22"/>
          <w:szCs w:val="22"/>
        </w:rPr>
        <w:t xml:space="preserve"> </w:t>
      </w:r>
      <w:r w:rsidR="003E16D0">
        <w:rPr>
          <w:sz w:val="22"/>
          <w:szCs w:val="22"/>
          <w:lang w:val="en-US"/>
        </w:rPr>
        <w:t>in</w:t>
      </w:r>
      <w:r w:rsidR="003E16D0" w:rsidRPr="003E16D0">
        <w:rPr>
          <w:sz w:val="22"/>
          <w:szCs w:val="22"/>
        </w:rPr>
        <w:t xml:space="preserve"> </w:t>
      </w:r>
      <w:r w:rsidR="003E16D0">
        <w:rPr>
          <w:sz w:val="22"/>
          <w:szCs w:val="22"/>
          <w:lang w:val="en-US"/>
        </w:rPr>
        <w:t>certain</w:t>
      </w:r>
      <w:r w:rsidR="003E16D0" w:rsidRPr="003E16D0">
        <w:rPr>
          <w:sz w:val="22"/>
          <w:szCs w:val="22"/>
        </w:rPr>
        <w:t xml:space="preserve"> </w:t>
      </w:r>
      <w:r w:rsidR="003E16D0">
        <w:rPr>
          <w:sz w:val="22"/>
          <w:szCs w:val="22"/>
          <w:lang w:val="en-US"/>
        </w:rPr>
        <w:t>sub</w:t>
      </w:r>
      <w:r w:rsidR="003E16D0" w:rsidRPr="003E16D0">
        <w:rPr>
          <w:sz w:val="22"/>
          <w:szCs w:val="22"/>
        </w:rPr>
        <w:t>-</w:t>
      </w:r>
      <w:r w:rsidR="003E16D0">
        <w:rPr>
          <w:sz w:val="22"/>
          <w:szCs w:val="22"/>
          <w:lang w:val="en-US"/>
        </w:rPr>
        <w:t>object</w:t>
      </w:r>
      <w:r w:rsidR="003E16D0" w:rsidRPr="003E16D0">
        <w:rPr>
          <w:sz w:val="22"/>
          <w:szCs w:val="22"/>
        </w:rPr>
        <w:t xml:space="preserve"> </w:t>
      </w:r>
      <w:r w:rsidR="003E16D0">
        <w:rPr>
          <w:sz w:val="22"/>
          <w:szCs w:val="22"/>
          <w:lang w:val="en-US"/>
        </w:rPr>
        <w:t>doesn't</w:t>
      </w:r>
      <w:r w:rsidR="003E16D0" w:rsidRPr="003E16D0">
        <w:rPr>
          <w:sz w:val="22"/>
          <w:szCs w:val="22"/>
        </w:rPr>
        <w:t xml:space="preserve"> </w:t>
      </w:r>
      <w:r w:rsidR="003E16D0">
        <w:rPr>
          <w:sz w:val="22"/>
          <w:szCs w:val="22"/>
          <w:lang w:val="en-US"/>
        </w:rPr>
        <w:t>affect</w:t>
      </w:r>
      <w:r w:rsidR="003E16D0" w:rsidRPr="003E16D0">
        <w:rPr>
          <w:sz w:val="22"/>
          <w:szCs w:val="22"/>
        </w:rPr>
        <w:t xml:space="preserve"> </w:t>
      </w:r>
      <w:r w:rsidR="003E16D0">
        <w:rPr>
          <w:sz w:val="22"/>
          <w:szCs w:val="22"/>
          <w:lang w:val="en-US"/>
        </w:rPr>
        <w:t>version</w:t>
      </w:r>
      <w:r w:rsidR="003E16D0" w:rsidRPr="003E16D0">
        <w:rPr>
          <w:sz w:val="22"/>
          <w:szCs w:val="22"/>
        </w:rPr>
        <w:t xml:space="preserve"> </w:t>
      </w:r>
      <w:r w:rsidR="003E16D0">
        <w:rPr>
          <w:sz w:val="22"/>
          <w:szCs w:val="22"/>
          <w:lang w:val="en-US"/>
        </w:rPr>
        <w:t>of</w:t>
      </w:r>
      <w:r w:rsidR="003E16D0" w:rsidRPr="003E16D0">
        <w:rPr>
          <w:sz w:val="22"/>
          <w:szCs w:val="22"/>
        </w:rPr>
        <w:t xml:space="preserve"> </w:t>
      </w:r>
      <w:r w:rsidR="003E16D0">
        <w:rPr>
          <w:sz w:val="22"/>
          <w:szCs w:val="22"/>
          <w:lang w:val="en-US"/>
        </w:rPr>
        <w:t>its</w:t>
      </w:r>
      <w:r w:rsidR="003E16D0" w:rsidRPr="003E16D0">
        <w:rPr>
          <w:sz w:val="22"/>
          <w:szCs w:val="22"/>
        </w:rPr>
        <w:t xml:space="preserve"> </w:t>
      </w:r>
      <w:r w:rsidR="003E16D0">
        <w:rPr>
          <w:sz w:val="22"/>
          <w:szCs w:val="22"/>
          <w:lang w:val="en-US"/>
        </w:rPr>
        <w:t>siblings</w:t>
      </w:r>
      <w:r w:rsidR="003E16D0" w:rsidRPr="003E16D0">
        <w:rPr>
          <w:sz w:val="22"/>
          <w:szCs w:val="22"/>
        </w:rPr>
        <w:t xml:space="preserve"> </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7"/>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9909AB" w:rsidRDefault="00C052B1" w:rsidP="006B12DC">
      <w:bookmarkStart w:id="18" w:name="_Toc280886738"/>
      <w:bookmarkStart w:id="19" w:name="_Toc285463801"/>
      <w:bookmarkStart w:id="20"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C052B1">
        <w:t xml:space="preserve"> </w:t>
      </w:r>
      <w:r>
        <w:rPr>
          <w:lang w:val="en-US"/>
        </w:rPr>
        <w:t>the</w:t>
      </w:r>
      <w:r w:rsidRPr="00C052B1">
        <w:t xml:space="preserve"> </w:t>
      </w:r>
      <w:r>
        <w:rPr>
          <w:lang w:val="en-US"/>
        </w:rPr>
        <w:t>model</w:t>
      </w:r>
      <w:r w:rsidRPr="00C052B1">
        <w:t xml:space="preserve"> </w:t>
      </w:r>
      <w:r>
        <w:rPr>
          <w:lang w:val="en-US"/>
        </w:rPr>
        <w:t>the</w:t>
      </w:r>
      <w:r w:rsidRPr="00C052B1">
        <w:t xml:space="preserve"> </w:t>
      </w:r>
      <w:r>
        <w:rPr>
          <w:lang w:val="en-US"/>
        </w:rPr>
        <w:t>following</w:t>
      </w:r>
      <w:r w:rsidRPr="00C052B1">
        <w:t xml:space="preserve"> </w:t>
      </w:r>
      <w:r>
        <w:rPr>
          <w:lang w:val="en-US"/>
        </w:rPr>
        <w:t>definitions</w:t>
      </w:r>
      <w:r w:rsidRPr="00C052B1">
        <w:t xml:space="preserve"> </w:t>
      </w:r>
      <w:r>
        <w:rPr>
          <w:lang w:val="en-US"/>
        </w:rPr>
        <w:t>will</w:t>
      </w:r>
      <w:r w:rsidRPr="00C052B1">
        <w:t xml:space="preserve"> </w:t>
      </w:r>
      <w:r>
        <w:rPr>
          <w:lang w:val="en-US"/>
        </w:rPr>
        <w:t>be</w:t>
      </w:r>
      <w:r w:rsidRPr="00C052B1">
        <w:t xml:space="preserve"> </w:t>
      </w:r>
      <w:r>
        <w:rPr>
          <w:lang w:val="en-US"/>
        </w:rPr>
        <w:t>used</w:t>
      </w:r>
      <w:r w:rsidRPr="00C052B1">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1"/>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3"/>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51"/>
      <w:r w:rsidRPr="000913C9">
        <w:rPr>
          <w:sz w:val="22"/>
          <w:szCs w:val="22"/>
        </w:rPr>
        <w:t>Main workspace called workspace, which made ​​the final preparation of equipment and product release</w:t>
      </w:r>
      <w:r w:rsidR="006B12DC" w:rsidRPr="00840C83">
        <w:rPr>
          <w:sz w:val="22"/>
          <w:szCs w:val="22"/>
        </w:rPr>
        <w:t>.</w:t>
      </w:r>
      <w:bookmarkEnd w:id="24"/>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xml:space="preserve">. Diagram (34) </w:t>
      </w:r>
      <w:r w:rsidR="00D62351" w:rsidRPr="00D62351">
        <w:rPr>
          <w:lang w:val="en-US"/>
        </w:rPr>
        <w:t>presents a diagram of hierarchical composition of workspaces.</w:t>
      </w:r>
    </w:p>
    <w:p w:rsidR="006B12DC" w:rsidRPr="009909AB" w:rsidRDefault="006B12DC" w:rsidP="006B12DC">
      <w:pPr>
        <w:keepNext/>
        <w:jc w:val="center"/>
      </w:pPr>
      <w:r>
        <w:rPr>
          <w:noProof/>
          <w:lang w:val="bg-BG" w:eastAsia="bg-BG"/>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highlight w:val="cyan"/>
        </w:rPr>
      </w:pPr>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33</w:t>
      </w:r>
      <w:r w:rsidR="007B23A1" w:rsidRPr="00840C83">
        <w:rPr>
          <w:sz w:val="22"/>
          <w:szCs w:val="22"/>
        </w:rPr>
        <w:fldChar w:fldCharType="end"/>
      </w:r>
      <w:r w:rsidRPr="00840C83">
        <w:rPr>
          <w:sz w:val="22"/>
          <w:szCs w:val="22"/>
        </w:rPr>
        <w:t xml:space="preserve"> </w:t>
      </w:r>
      <w:r w:rsidR="00D62351">
        <w:rPr>
          <w:sz w:val="22"/>
          <w:szCs w:val="22"/>
          <w:lang w:val="en-US"/>
        </w:rPr>
        <w:t>Class</w:t>
      </w:r>
      <w:r w:rsidR="00D62351" w:rsidRPr="008B0DF5">
        <w:rPr>
          <w:sz w:val="22"/>
          <w:szCs w:val="22"/>
          <w:lang w:val="en-US"/>
        </w:rPr>
        <w:t xml:space="preserve"> </w:t>
      </w:r>
      <w:r w:rsidR="00D62351">
        <w:rPr>
          <w:sz w:val="22"/>
          <w:szCs w:val="22"/>
          <w:lang w:val="en-US"/>
        </w:rPr>
        <w:t>diagram</w:t>
      </w:r>
      <w:r w:rsidR="00D62351" w:rsidRPr="008B0DF5">
        <w:rPr>
          <w:sz w:val="22"/>
          <w:szCs w:val="22"/>
          <w:lang w:val="en-US"/>
        </w:rPr>
        <w:t xml:space="preserve"> </w:t>
      </w:r>
      <w:r w:rsidR="00D62351">
        <w:rPr>
          <w:sz w:val="22"/>
          <w:szCs w:val="22"/>
          <w:lang w:val="en-US"/>
        </w:rPr>
        <w:t>of</w:t>
      </w:r>
      <w:r w:rsidR="00D62351" w:rsidRPr="008B0DF5">
        <w:rPr>
          <w:sz w:val="22"/>
          <w:szCs w:val="22"/>
          <w:lang w:val="en-US"/>
        </w:rPr>
        <w:t xml:space="preserve"> </w:t>
      </w:r>
      <w:r w:rsidR="00D62351">
        <w:rPr>
          <w:sz w:val="22"/>
          <w:szCs w:val="22"/>
          <w:lang w:val="en-US"/>
        </w:rPr>
        <w:t>Product</w:t>
      </w:r>
      <w:r w:rsidR="00D62351" w:rsidRPr="008B0DF5">
        <w:rPr>
          <w:sz w:val="22"/>
          <w:szCs w:val="22"/>
          <w:lang w:val="en-US"/>
        </w:rPr>
        <w:t>-</w:t>
      </w:r>
      <w:r w:rsidR="00D62351">
        <w:rPr>
          <w:sz w:val="22"/>
          <w:szCs w:val="22"/>
          <w:lang w:val="en-US"/>
        </w:rPr>
        <w:t>Release</w:t>
      </w:r>
      <w:r w:rsidR="00D62351" w:rsidRPr="008B0DF5">
        <w:rPr>
          <w:sz w:val="22"/>
          <w:szCs w:val="22"/>
          <w:lang w:val="en-US"/>
        </w:rPr>
        <w:t>-</w:t>
      </w:r>
      <w:r w:rsidR="00D62351">
        <w:rPr>
          <w:sz w:val="22"/>
          <w:szCs w:val="22"/>
          <w:lang w:val="en-US"/>
        </w:rPr>
        <w:t>Workspace</w:t>
      </w:r>
      <w:r w:rsidR="00D62351" w:rsidRPr="008B0DF5">
        <w:rPr>
          <w:sz w:val="22"/>
          <w:szCs w:val="22"/>
          <w:lang w:val="en-US"/>
        </w:rPr>
        <w:t xml:space="preserve"> </w:t>
      </w:r>
      <w:r w:rsidR="00D62351">
        <w:rPr>
          <w:sz w:val="22"/>
          <w:szCs w:val="22"/>
          <w:lang w:val="en-US"/>
        </w:rPr>
        <w:t>model</w:t>
      </w:r>
      <w:r w:rsidR="00D62351" w:rsidRPr="008B0DF5">
        <w:rPr>
          <w:sz w:val="22"/>
          <w:szCs w:val="22"/>
          <w:lang w:val="en-US"/>
        </w:rPr>
        <w:t xml:space="preserve"> </w:t>
      </w:r>
    </w:p>
    <w:p w:rsidR="006B12DC" w:rsidRPr="00840C83" w:rsidRDefault="00D62351" w:rsidP="006B12DC">
      <w:pPr>
        <w:pStyle w:val="Heading3"/>
        <w:ind w:firstLine="0"/>
        <w:rPr>
          <w:sz w:val="22"/>
          <w:szCs w:val="22"/>
        </w:rPr>
      </w:pPr>
      <w:bookmarkStart w:id="25" w:name="_Ref313622161"/>
      <w:bookmarkStart w:id="26" w:name="_Ref313622191"/>
      <w:bookmarkStart w:id="27"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8"/>
      <w:bookmarkEnd w:id="19"/>
      <w:bookmarkEnd w:id="20"/>
      <w:bookmarkEnd w:id="25"/>
      <w:bookmarkEnd w:id="26"/>
      <w:bookmarkEnd w:id="27"/>
    </w:p>
    <w:p w:rsidR="00D62351" w:rsidRDefault="00D62351" w:rsidP="006B12DC">
      <w:pPr>
        <w:rPr>
          <w:lang w:val="en-US"/>
        </w:rPr>
      </w:pPr>
      <w:r w:rsidRPr="00D62351">
        <w:rPr>
          <w:lang w:val="en-US"/>
        </w:rPr>
        <w:t xml:space="preserve">As in any hierarchical </w:t>
      </w:r>
      <w:proofErr w:type="gramStart"/>
      <w:r w:rsidRPr="00D62351">
        <w:rPr>
          <w:lang w:val="en-US"/>
        </w:rPr>
        <w:t>structure,</w:t>
      </w:r>
      <w:proofErr w:type="gramEnd"/>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6B12DC" w:rsidRPr="00D72D21" w:rsidRDefault="006B12DC" w:rsidP="006B12DC">
      <w:r>
        <w:rPr>
          <w:noProof/>
          <w:lang w:val="bg-BG" w:eastAsia="bg-BG"/>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8" w:name="_Ref318022571"/>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34</w:t>
      </w:r>
      <w:r w:rsidR="007B23A1" w:rsidRPr="00840C83">
        <w:rPr>
          <w:sz w:val="22"/>
          <w:szCs w:val="22"/>
        </w:rPr>
        <w:fldChar w:fldCharType="end"/>
      </w:r>
      <w:bookmarkEnd w:id="28"/>
      <w:r w:rsidRPr="00840C83">
        <w:rPr>
          <w:sz w:val="22"/>
          <w:szCs w:val="22"/>
        </w:rPr>
        <w:t xml:space="preserve"> </w:t>
      </w:r>
      <w:r w:rsidR="00BF1F45" w:rsidRPr="00BF1F45">
        <w:rPr>
          <w:sz w:val="22"/>
          <w:szCs w:val="22"/>
        </w:rPr>
        <w:t xml:space="preserve">Example of hierarchical composition of </w:t>
      </w:r>
      <w:r w:rsidR="00BF1F45">
        <w:rPr>
          <w:sz w:val="22"/>
          <w:szCs w:val="22"/>
          <w:lang w:val="en-US"/>
        </w:rPr>
        <w:t>work</w:t>
      </w:r>
      <w:r w:rsidR="00BF1F45" w:rsidRPr="00BF1F45">
        <w:rPr>
          <w:sz w:val="22"/>
          <w:szCs w:val="22"/>
        </w:rPr>
        <w:t>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31"/>
      <w:r w:rsidRPr="008B0DF5">
        <w:rPr>
          <w:i/>
          <w:sz w:val="22"/>
          <w:szCs w:val="22"/>
        </w:rPr>
        <w:lastRenderedPageBreak/>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9"/>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30"/>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1"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1"/>
    </w:p>
    <w:p w:rsidR="006B12DC" w:rsidRPr="009909AB" w:rsidRDefault="002F3E47" w:rsidP="006B12DC">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6B12DC" w:rsidRPr="009909AB" w:rsidRDefault="006B12DC" w:rsidP="006B12DC">
      <w:pPr>
        <w:pStyle w:val="Caption"/>
      </w:pPr>
      <w:r>
        <w:rPr>
          <w:noProof/>
          <w:lang w:eastAsia="bg-BG"/>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2F3E47" w:rsidRDefault="006B12DC" w:rsidP="006B12DC">
      <w:pPr>
        <w:pStyle w:val="Caption"/>
        <w:rPr>
          <w:sz w:val="22"/>
          <w:szCs w:val="22"/>
          <w:lang w:val="en-US"/>
        </w:rPr>
      </w:pPr>
      <w:bookmarkStart w:id="32" w:name="_Ref260694151"/>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35</w:t>
      </w:r>
      <w:r w:rsidR="007B23A1" w:rsidRPr="00840C83">
        <w:rPr>
          <w:sz w:val="22"/>
          <w:szCs w:val="22"/>
        </w:rPr>
        <w:fldChar w:fldCharType="end"/>
      </w:r>
      <w:bookmarkEnd w:id="32"/>
      <w:r w:rsidRPr="00840C83">
        <w:rPr>
          <w:sz w:val="22"/>
          <w:szCs w:val="22"/>
        </w:rPr>
        <w:t xml:space="preserve"> </w:t>
      </w:r>
      <w:r w:rsidR="002F3E47" w:rsidRPr="002F3E47">
        <w:rPr>
          <w:sz w:val="22"/>
          <w:szCs w:val="22"/>
        </w:rPr>
        <w:t xml:space="preserve">Distribution of object versions according to the visibility principles </w:t>
      </w:r>
    </w:p>
    <w:p w:rsidR="002F3E47" w:rsidRDefault="002F3E47" w:rsidP="006B12DC">
      <w:pPr>
        <w:rPr>
          <w:lang w:val="en-US"/>
        </w:rPr>
      </w:pPr>
      <w:r w:rsidRPr="002F3E47">
        <w:rPr>
          <w:lang w:val="en-US"/>
        </w:rPr>
        <w:t xml:space="preserve">In order to achieve completeness and correctness of the </w:t>
      </w:r>
      <w:proofErr w:type="gramStart"/>
      <w:r w:rsidRPr="002F3E47">
        <w:rPr>
          <w:lang w:val="en-US"/>
        </w:rPr>
        <w:t>model</w:t>
      </w:r>
      <w:r>
        <w:rPr>
          <w:lang w:val="en-US"/>
        </w:rPr>
        <w:t xml:space="preserve"> </w:t>
      </w:r>
      <w:r w:rsidRPr="002F3E47">
        <w:rPr>
          <w:lang w:val="en-US"/>
        </w:rPr>
        <w:t xml:space="preserve"> can</w:t>
      </w:r>
      <w:proofErr w:type="gramEnd"/>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3" w:name="_Toc286999544"/>
      <w:r>
        <w:rPr>
          <w:sz w:val="22"/>
          <w:szCs w:val="22"/>
          <w:lang w:val="en-US"/>
        </w:rPr>
        <w:t>Transactions over versioned objects</w:t>
      </w:r>
    </w:p>
    <w:p w:rsidR="006B12DC" w:rsidRPr="00840C83" w:rsidRDefault="002F3E47" w:rsidP="006B12DC">
      <w:pPr>
        <w:pStyle w:val="Heading3"/>
        <w:ind w:firstLine="0"/>
        <w:rPr>
          <w:sz w:val="22"/>
          <w:szCs w:val="22"/>
        </w:rPr>
      </w:pPr>
      <w:r>
        <w:rPr>
          <w:sz w:val="22"/>
          <w:szCs w:val="22"/>
          <w:lang w:val="en-US"/>
        </w:rPr>
        <w:t xml:space="preserve">Transaction </w:t>
      </w:r>
      <w:r w:rsidRPr="002F3E47">
        <w:rPr>
          <w:sz w:val="22"/>
          <w:szCs w:val="22"/>
          <w:lang w:val="en-US"/>
        </w:rPr>
        <w:t>within a single workspace</w:t>
      </w:r>
    </w:p>
    <w:p w:rsidR="00137FBC" w:rsidRPr="00137FBC" w:rsidRDefault="00137FBC" w:rsidP="006B12DC">
      <w:pPr>
        <w:rPr>
          <w:lang w:val="bg-BG"/>
        </w:rPr>
      </w:pPr>
      <w:r w:rsidRPr="00137FBC">
        <w:rPr>
          <w:highlight w:val="yellow"/>
          <w:lang w:val="bg-BG"/>
        </w:rPr>
        <w:t>Малко въведение</w:t>
      </w:r>
    </w:p>
    <w:p w:rsidR="006B12DC" w:rsidRPr="00137FBC" w:rsidRDefault="00137FBC" w:rsidP="006B12DC">
      <w:pPr>
        <w:rPr>
          <w:lang w:val="en-US"/>
        </w:rPr>
      </w:pPr>
      <w:r w:rsidRPr="00137FBC">
        <w:rPr>
          <w:lang w:val="en-US"/>
        </w:rPr>
        <w:lastRenderedPageBreak/>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9909AB" w:rsidRDefault="006B12DC" w:rsidP="006B12DC">
      <w:r w:rsidRPr="009909AB">
        <w:t xml:space="preserve">Изтриването на даден обект е възможно чрез транзакция за създаване на т.нар. маркер за изтрит обект. Този маркер има за цел да „скрие” обекта в работното пространство и той да стане невидим в текущото работно пространство, както и за неговите </w:t>
      </w:r>
      <w:r w:rsidRPr="00301FA3">
        <w:rPr>
          <w:i/>
          <w:iCs/>
        </w:rPr>
        <w:t>подпространства</w:t>
      </w:r>
      <w:r w:rsidRPr="009909AB">
        <w:t>. Следва да се отбележи, че всички описани в т</w:t>
      </w:r>
      <w:r>
        <w:t>о</w:t>
      </w:r>
      <w:r w:rsidRPr="009909AB">
        <w:t xml:space="preserve">зи </w:t>
      </w:r>
      <w:r>
        <w:t>параграф</w:t>
      </w:r>
      <w:r w:rsidRPr="009909AB">
        <w:t xml:space="preserve"> транзакции над обекта вече не могат да се извършват, с изключение на транзакцията по отказ от маркер на състояние.</w:t>
      </w:r>
    </w:p>
    <w:p w:rsidR="00AF1DBD" w:rsidRPr="00AF1DBD" w:rsidRDefault="00AF1DBD" w:rsidP="00AF1DBD">
      <w:pPr>
        <w:pStyle w:val="Heading3"/>
        <w:numPr>
          <w:ilvl w:val="2"/>
          <w:numId w:val="13"/>
        </w:numPr>
        <w:rPr>
          <w:sz w:val="22"/>
          <w:szCs w:val="22"/>
        </w:rPr>
      </w:pPr>
      <w:bookmarkStart w:id="34"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3"/>
    <w:bookmarkEnd w:id="34"/>
    <w:p w:rsidR="006B12DC" w:rsidRPr="009909AB" w:rsidRDefault="006B12DC" w:rsidP="006B12DC">
      <w:r w:rsidRPr="009909AB">
        <w:t xml:space="preserve">Транзакциите между две работни пространства </w:t>
      </w:r>
      <w:r>
        <w:t>могат</w:t>
      </w:r>
      <w:r w:rsidRPr="009909AB">
        <w:t xml:space="preserve">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5" w:name="_Ref327392086"/>
      <w:r w:rsidRPr="00840C83">
        <w:rPr>
          <w:sz w:val="22"/>
          <w:szCs w:val="22"/>
        </w:rPr>
        <w:t xml:space="preserve">Нека разгледаме един версионизиран обект и две негови версии X и Y. Ако съществува път в графа на версии на обекта от версия Х до версия Y, то версия Y се нарича </w:t>
      </w:r>
      <w:r w:rsidRPr="00840C83">
        <w:rPr>
          <w:i/>
          <w:iCs/>
          <w:sz w:val="22"/>
          <w:szCs w:val="22"/>
        </w:rPr>
        <w:t>производна версия</w:t>
      </w:r>
      <w:r w:rsidRPr="00840C83">
        <w:rPr>
          <w:sz w:val="22"/>
          <w:szCs w:val="22"/>
        </w:rPr>
        <w:t xml:space="preserve"> на версия Х, а версия на Х – предшестваща версия Y.</w:t>
      </w:r>
      <w:bookmarkEnd w:id="35"/>
      <w:r w:rsidRPr="00840C83">
        <w:rPr>
          <w:sz w:val="22"/>
          <w:szCs w:val="22"/>
        </w:rPr>
        <w:t xml:space="preserve"> </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6" w:name="_Ref327392106"/>
      <w:r w:rsidRPr="00840C83">
        <w:rPr>
          <w:sz w:val="22"/>
          <w:szCs w:val="22"/>
        </w:rPr>
        <w:t xml:space="preserve">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наричат </w:t>
      </w:r>
      <w:r w:rsidRPr="00840C83">
        <w:rPr>
          <w:i/>
          <w:iCs/>
          <w:sz w:val="22"/>
          <w:szCs w:val="22"/>
        </w:rPr>
        <w:t>паралелни</w:t>
      </w:r>
      <w:r w:rsidRPr="00840C83">
        <w:rPr>
          <w:sz w:val="22"/>
          <w:szCs w:val="22"/>
        </w:rPr>
        <w:t xml:space="preserve"> или </w:t>
      </w:r>
      <w:r w:rsidRPr="00840C83">
        <w:rPr>
          <w:i/>
          <w:iCs/>
          <w:sz w:val="22"/>
          <w:szCs w:val="22"/>
        </w:rPr>
        <w:t>непроизводни</w:t>
      </w:r>
      <w:r w:rsidRPr="00840C83">
        <w:rPr>
          <w:sz w:val="22"/>
          <w:szCs w:val="22"/>
        </w:rPr>
        <w:t xml:space="preserve"> </w:t>
      </w:r>
      <w:r w:rsidRPr="00840C83">
        <w:rPr>
          <w:i/>
          <w:iCs/>
          <w:sz w:val="22"/>
          <w:szCs w:val="22"/>
        </w:rPr>
        <w:t>версии</w:t>
      </w:r>
      <w:r w:rsidRPr="00840C83">
        <w:rPr>
          <w:sz w:val="22"/>
          <w:szCs w:val="22"/>
        </w:rPr>
        <w:t>.</w:t>
      </w:r>
      <w:bookmarkEnd w:id="36"/>
    </w:p>
    <w:p w:rsidR="006B12DC" w:rsidRPr="009909AB" w:rsidRDefault="006B12DC" w:rsidP="006B12DC">
      <w:bookmarkStart w:id="37"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bookmarkEnd w:id="37"/>
    </w:p>
    <w:p w:rsidR="006B12DC" w:rsidRPr="009909AB" w:rsidRDefault="006B12DC" w:rsidP="006B12DC">
      <w:r w:rsidRPr="009909AB">
        <w:t xml:space="preserve">Простото публикуване на версия </w:t>
      </w:r>
      <w:r>
        <w:t>е при ситуация, когато в родител</w:t>
      </w:r>
      <w:r w:rsidRPr="009909AB">
        <w:t xml:space="preserve">ското работно пространство не съществува локална версия на публикувания обект – </w:t>
      </w:r>
      <w:r w:rsidR="007B23A1" w:rsidRPr="009909AB">
        <w:fldChar w:fldCharType="begin"/>
      </w:r>
      <w:r w:rsidRPr="009909AB">
        <w:instrText xml:space="preserve"> REF _Ref278062786 \h </w:instrText>
      </w:r>
      <w:r w:rsidR="007B23A1" w:rsidRPr="009909AB">
        <w:fldChar w:fldCharType="separate"/>
      </w:r>
      <w:r w:rsidRPr="009909AB">
        <w:t xml:space="preserve">Фиг. </w:t>
      </w:r>
      <w:r>
        <w:rPr>
          <w:noProof/>
        </w:rPr>
        <w:t>36</w:t>
      </w:r>
      <w:r w:rsidR="007B23A1" w:rsidRPr="009909AB">
        <w:fldChar w:fldCharType="end"/>
      </w:r>
      <w:r w:rsidRPr="009909AB">
        <w:t>.</w:t>
      </w:r>
    </w:p>
    <w:p w:rsidR="006B12DC" w:rsidRPr="009909AB" w:rsidRDefault="006B12DC" w:rsidP="006B12DC">
      <w:pPr>
        <w:jc w:val="center"/>
      </w:pPr>
      <w:r>
        <w:rPr>
          <w:noProof/>
          <w:lang w:val="bg-BG" w:eastAsia="bg-BG"/>
        </w:rPr>
        <w:lastRenderedPageBreak/>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8" w:name="_Ref278062786"/>
      <w:bookmarkStart w:id="39" w:name="_Ref278062781"/>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36</w:t>
      </w:r>
      <w:r w:rsidR="007B23A1" w:rsidRPr="00840C83">
        <w:rPr>
          <w:sz w:val="22"/>
          <w:szCs w:val="22"/>
        </w:rPr>
        <w:fldChar w:fldCharType="end"/>
      </w:r>
      <w:bookmarkEnd w:id="38"/>
      <w:r w:rsidRPr="00840C83">
        <w:rPr>
          <w:sz w:val="22"/>
          <w:szCs w:val="22"/>
        </w:rPr>
        <w:t xml:space="preserve"> Просто публикуване</w:t>
      </w:r>
      <w:bookmarkEnd w:id="39"/>
    </w:p>
    <w:p w:rsidR="006B12DC" w:rsidRPr="009909AB" w:rsidRDefault="006B12DC" w:rsidP="006B12DC">
      <w:r w:rsidRPr="009909AB">
        <w:t>Следващата транзакция, която е необходимо да се разгледа, е тази за актуализиращо публикуване (</w:t>
      </w:r>
      <w:r w:rsidR="007B23A1" w:rsidRPr="009909AB">
        <w:fldChar w:fldCharType="begin"/>
      </w:r>
      <w:r w:rsidRPr="009909AB">
        <w:instrText xml:space="preserve"> REF _Ref278069544 \h </w:instrText>
      </w:r>
      <w:r w:rsidR="007B23A1" w:rsidRPr="009909AB">
        <w:fldChar w:fldCharType="separate"/>
      </w:r>
      <w:r w:rsidRPr="009909AB">
        <w:t xml:space="preserve">Фиг. </w:t>
      </w:r>
      <w:r>
        <w:rPr>
          <w:noProof/>
        </w:rPr>
        <w:t>37</w:t>
      </w:r>
      <w:r w:rsidR="007B23A1" w:rsidRPr="009909AB">
        <w:fldChar w:fldCharType="end"/>
      </w:r>
      <w:r w:rsidRPr="009909AB">
        <w:t>). Характерно при нея е, че тя е възможна, когато бъдат едновременно изпълнени следните две условия:</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 родителското работно пространство съществува локална версия на обекта, който се публикува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ерсията на обекта, който се публикува, се явява производна на версията му в родителското работно пространство. </w:t>
      </w:r>
    </w:p>
    <w:p w:rsidR="006B12DC" w:rsidRPr="009909AB" w:rsidRDefault="006B12DC" w:rsidP="006B12DC">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 Следва да се отбележи,</w:t>
      </w:r>
      <w:r>
        <w:t xml:space="preserve"> </w:t>
      </w:r>
      <w:r w:rsidRPr="009909AB">
        <w:t xml:space="preserve">че след публикуването на новата версия, тя става видима във всички работни </w:t>
      </w:r>
      <w:r w:rsidRPr="00301FA3">
        <w:rPr>
          <w:i/>
          <w:iCs/>
        </w:rPr>
        <w:t>подпространства</w:t>
      </w:r>
      <w:r w:rsidRPr="009909AB">
        <w:t xml:space="preserve"> на родителското, където няма локална версия на разгл</w:t>
      </w:r>
      <w:r>
        <w:t>е</w:t>
      </w:r>
      <w:r w:rsidRPr="009909AB">
        <w:t>ждания обект</w:t>
      </w:r>
      <w:r>
        <w:t>.</w:t>
      </w:r>
    </w:p>
    <w:p w:rsidR="006B12DC" w:rsidRPr="009909AB" w:rsidRDefault="006B12DC" w:rsidP="006B12DC">
      <w:r>
        <w:rPr>
          <w:noProof/>
          <w:lang w:val="bg-BG" w:eastAsia="bg-BG"/>
        </w:rPr>
        <w:lastRenderedPageBreak/>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0" w:name="_Ref278069544"/>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37</w:t>
      </w:r>
      <w:r w:rsidR="007B23A1" w:rsidRPr="00840C83">
        <w:rPr>
          <w:sz w:val="22"/>
          <w:szCs w:val="22"/>
        </w:rPr>
        <w:fldChar w:fldCharType="end"/>
      </w:r>
      <w:bookmarkEnd w:id="40"/>
      <w:r w:rsidRPr="00840C83">
        <w:rPr>
          <w:sz w:val="22"/>
          <w:szCs w:val="22"/>
        </w:rPr>
        <w:t xml:space="preserve"> Актуализиращо публикуване</w:t>
      </w:r>
    </w:p>
    <w:p w:rsidR="006B12DC" w:rsidRPr="009909AB" w:rsidRDefault="006B12DC" w:rsidP="006B12DC">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7B23A1" w:rsidRPr="009909AB">
        <w:fldChar w:fldCharType="begin"/>
      </w:r>
      <w:r w:rsidRPr="009909AB">
        <w:instrText xml:space="preserve"> REF _Ref278112214 \h </w:instrText>
      </w:r>
      <w:r w:rsidR="007B23A1" w:rsidRPr="009909AB">
        <w:fldChar w:fldCharType="separate"/>
      </w:r>
      <w:r w:rsidRPr="009909AB">
        <w:t xml:space="preserve">Фиг. </w:t>
      </w:r>
      <w:r>
        <w:rPr>
          <w:noProof/>
        </w:rPr>
        <w:t>38</w:t>
      </w:r>
      <w:r w:rsidR="007B23A1" w:rsidRPr="009909AB">
        <w:fldChar w:fldCharType="end"/>
      </w:r>
      <w:r w:rsidRPr="009909AB">
        <w:t>), тогава следва двете версии да се слеят. Като резултат на сливането се получава нова версия на обекта. Настоящото научно изследване няма за цел да представи някакъв нов метод за сливане на версии на обект, затова тук може да бъде използван както ръчен подход за сливане, така и алгоритмичен подход, подобен на споменатия по-ран</w:t>
      </w:r>
      <w:r>
        <w:t>о</w:t>
      </w:r>
      <w:r w:rsidRPr="009909AB">
        <w:t xml:space="preserve"> алгоритъм на Вестфехтел [</w:t>
      </w:r>
      <w:r w:rsidRPr="007C22A3">
        <w:t>10</w:t>
      </w:r>
      <w:r>
        <w:t>1</w:t>
      </w:r>
      <w:r w:rsidRPr="009909AB">
        <w:t>], както и</w:t>
      </w:r>
      <w:r>
        <w:t xml:space="preserve"> сливане чрез двойно и тройно </w:t>
      </w:r>
      <w:r w:rsidRPr="008E3FD2">
        <w:t>сравняване [</w:t>
      </w:r>
      <w:r w:rsidRPr="007C22A3">
        <w:t>3</w:t>
      </w:r>
      <w:r>
        <w:t>1</w:t>
      </w:r>
      <w:r w:rsidRPr="008E3FD2">
        <w:t>].</w:t>
      </w:r>
      <w:r w:rsidRPr="009909AB">
        <w:t xml:space="preserve">  </w:t>
      </w:r>
    </w:p>
    <w:p w:rsidR="006B12DC" w:rsidRPr="009909AB" w:rsidRDefault="006B12DC" w:rsidP="006B12DC">
      <w:r>
        <w:rPr>
          <w:noProof/>
          <w:lang w:val="bg-BG" w:eastAsia="bg-BG"/>
        </w:rPr>
        <w:lastRenderedPageBreak/>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1" w:name="_Ref278112214"/>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38</w:t>
      </w:r>
      <w:r w:rsidR="007B23A1" w:rsidRPr="00840C83">
        <w:rPr>
          <w:sz w:val="22"/>
          <w:szCs w:val="22"/>
        </w:rPr>
        <w:fldChar w:fldCharType="end"/>
      </w:r>
      <w:bookmarkEnd w:id="41"/>
      <w:r w:rsidRPr="00840C83">
        <w:rPr>
          <w:sz w:val="22"/>
          <w:szCs w:val="22"/>
        </w:rPr>
        <w:t xml:space="preserve"> Публикуване със сливане</w:t>
      </w:r>
    </w:p>
    <w:p w:rsidR="006B12DC" w:rsidRPr="009909AB" w:rsidRDefault="006B12DC" w:rsidP="006B12DC">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581BD6">
          <w:rPr>
            <w:b/>
            <w:bCs/>
          </w:rPr>
          <w:t>Следствие 4</w:t>
        </w:r>
      </w:fldSimple>
      <w:r w:rsidRPr="009909AB">
        <w:t xml:space="preserve"> от модела на видимост на версионизираните обекти. Важно е да се отбележи, че ако в нито едно от родителските работни пространства не съществува версия на изб</w:t>
      </w:r>
      <w:r>
        <w:t>рания</w:t>
      </w:r>
      <w:r w:rsidRPr="009909AB">
        <w:t xml:space="preserve"> обект, то той става недостъпен за последваща употреба, т.е. той се изтрива. Това поло</w:t>
      </w:r>
      <w:r>
        <w:t>ж</w:t>
      </w:r>
      <w:r w:rsidRPr="009909AB">
        <w:t>ение следва да се отчита, когато транзакцията се извършва в главното работно пространство на изданието на продукта.</w:t>
      </w:r>
    </w:p>
    <w:p w:rsidR="006B12DC" w:rsidRPr="00840C83" w:rsidRDefault="006B12DC" w:rsidP="006B12DC">
      <w:pPr>
        <w:pStyle w:val="Heading3"/>
        <w:ind w:firstLine="0"/>
        <w:rPr>
          <w:sz w:val="22"/>
          <w:szCs w:val="22"/>
        </w:rPr>
      </w:pPr>
      <w:bookmarkStart w:id="42" w:name="_Toc280886741"/>
      <w:bookmarkStart w:id="43" w:name="_Toc285463803"/>
      <w:bookmarkStart w:id="44" w:name="_Toc286999545"/>
      <w:bookmarkStart w:id="45" w:name="_Toc339191574"/>
      <w:r w:rsidRPr="00840C83">
        <w:rPr>
          <w:sz w:val="22"/>
          <w:szCs w:val="22"/>
        </w:rPr>
        <w:t>Транзакции над съставни обект</w:t>
      </w:r>
      <w:bookmarkEnd w:id="42"/>
      <w:r w:rsidRPr="00840C83">
        <w:rPr>
          <w:sz w:val="22"/>
          <w:szCs w:val="22"/>
        </w:rPr>
        <w:t>и</w:t>
      </w:r>
      <w:bookmarkEnd w:id="43"/>
      <w:bookmarkEnd w:id="44"/>
      <w:bookmarkEnd w:id="45"/>
    </w:p>
    <w:p w:rsidR="006B12DC" w:rsidRPr="009909AB" w:rsidRDefault="006B12DC" w:rsidP="006B12DC">
      <w:r>
        <w:t>Н</w:t>
      </w:r>
      <w:r w:rsidRPr="009909AB">
        <w:t>астоящ</w:t>
      </w:r>
      <w:r>
        <w:t>ият</w:t>
      </w:r>
      <w:r w:rsidRPr="009909AB">
        <w:t xml:space="preserve"> </w:t>
      </w:r>
      <w:r>
        <w:t>пункт</w:t>
      </w:r>
      <w:r w:rsidRPr="009909AB">
        <w:t xml:space="preserve"> има за цел да определ</w:t>
      </w:r>
      <w:r>
        <w:t>и</w:t>
      </w:r>
      <w:r w:rsidRPr="009909AB">
        <w:t xml:space="preserve"> принципите и особеностите при изпълнение на транзакции над съставен обект след пром</w:t>
      </w:r>
      <w:r>
        <w:t>я</w:t>
      </w:r>
      <w:r w:rsidRPr="009909AB">
        <w:t>н</w:t>
      </w:r>
      <w:r>
        <w:t>а</w:t>
      </w:r>
      <w:r w:rsidRPr="009909AB">
        <w:t xml:space="preserve"> в неговата композиция. </w:t>
      </w:r>
    </w:p>
    <w:p w:rsidR="006B12DC" w:rsidRPr="009909AB" w:rsidRDefault="006B12DC" w:rsidP="006B12DC">
      <w:r>
        <w:t>Нека имаме следната ситуация:</w:t>
      </w:r>
      <w:r w:rsidRPr="009909AB">
        <w:t xml:space="preserve"> локална версия на обекта </w:t>
      </w:r>
      <w:r w:rsidRPr="009C7BA7">
        <w:rPr>
          <w:b/>
          <w:bCs/>
        </w:rPr>
        <w:t>В</w:t>
      </w:r>
      <w:r w:rsidRPr="009909AB">
        <w:t xml:space="preserve"> в родителското работно пространство и негова видима версия в текущото работно пространство. В текущото рабо</w:t>
      </w:r>
      <w:r>
        <w:t xml:space="preserve">тно пространство се създава </w:t>
      </w:r>
      <w:r w:rsidRPr="00301FA3">
        <w:rPr>
          <w:i/>
          <w:iCs/>
        </w:rPr>
        <w:t>подобект</w:t>
      </w:r>
      <w:r w:rsidRPr="009909AB">
        <w:t xml:space="preserve"> </w:t>
      </w:r>
      <w:r w:rsidRPr="00301FA3">
        <w:rPr>
          <w:b/>
          <w:bCs/>
        </w:rPr>
        <w:t>А</w:t>
      </w:r>
      <w:r w:rsidRPr="009909AB">
        <w:t xml:space="preserve"> за обекта </w:t>
      </w:r>
      <w:r w:rsidRPr="00301FA3">
        <w:rPr>
          <w:b/>
          <w:bCs/>
        </w:rPr>
        <w:t>В</w:t>
      </w:r>
      <w:r w:rsidRPr="009909AB">
        <w:t xml:space="preserve"> (</w:t>
      </w:r>
      <w:r w:rsidR="007B23A1" w:rsidRPr="009909AB">
        <w:fldChar w:fldCharType="begin"/>
      </w:r>
      <w:r w:rsidRPr="009909AB">
        <w:instrText xml:space="preserve"> REF _Ref280886675 \h </w:instrText>
      </w:r>
      <w:r w:rsidR="007B23A1" w:rsidRPr="009909AB">
        <w:fldChar w:fldCharType="separate"/>
      </w:r>
      <w:r w:rsidRPr="009909AB">
        <w:t xml:space="preserve">Фиг. </w:t>
      </w:r>
      <w:r>
        <w:rPr>
          <w:noProof/>
        </w:rPr>
        <w:t>39</w:t>
      </w:r>
      <w:r w:rsidR="007B23A1" w:rsidRPr="009909AB">
        <w:fldChar w:fldCharType="end"/>
      </w:r>
      <w:r w:rsidRPr="009909AB">
        <w:t>). При</w:t>
      </w:r>
      <w:r>
        <w:t xml:space="preserve"> публикуването версията на </w:t>
      </w:r>
      <w:r w:rsidRPr="00301FA3">
        <w:rPr>
          <w:i/>
          <w:iCs/>
        </w:rPr>
        <w:t>подобекта</w:t>
      </w:r>
      <w:r w:rsidRPr="009909AB">
        <w:t xml:space="preserve"> </w:t>
      </w:r>
      <w:r w:rsidRPr="00301FA3">
        <w:rPr>
          <w:b/>
          <w:bCs/>
        </w:rPr>
        <w:t>А</w:t>
      </w:r>
      <w:r w:rsidRPr="009909AB">
        <w:t xml:space="preserve"> е </w:t>
      </w:r>
      <w:r w:rsidRPr="009909AB">
        <w:lastRenderedPageBreak/>
        <w:t xml:space="preserve">възможно </w:t>
      </w:r>
      <w:r>
        <w:t>да</w:t>
      </w:r>
      <w:r w:rsidRPr="009909AB">
        <w:t xml:space="preserve"> не води до промяна във версията на обект </w:t>
      </w:r>
      <w:r w:rsidRPr="00301FA3">
        <w:rPr>
          <w:b/>
          <w:bCs/>
        </w:rPr>
        <w:t>В</w:t>
      </w:r>
      <w:r w:rsidRPr="009909AB">
        <w:t xml:space="preserve"> в родителското работно пространство. Въпреки това при последващо публикуване версията на обекта </w:t>
      </w:r>
      <w:r w:rsidRPr="00301FA3">
        <w:rPr>
          <w:b/>
          <w:bCs/>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7B23A1" w:rsidRPr="009909AB">
        <w:fldChar w:fldCharType="begin"/>
      </w:r>
      <w:r w:rsidRPr="009909AB">
        <w:instrText xml:space="preserve"> REF _Ref280886675 \h </w:instrText>
      </w:r>
      <w:r w:rsidR="007B23A1" w:rsidRPr="009909AB">
        <w:fldChar w:fldCharType="separate"/>
      </w:r>
      <w:r w:rsidRPr="009909AB">
        <w:t xml:space="preserve">Фиг. </w:t>
      </w:r>
      <w:r>
        <w:rPr>
          <w:noProof/>
        </w:rPr>
        <w:t>39</w:t>
      </w:r>
      <w:r w:rsidR="007B23A1"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 </w:t>
      </w:r>
    </w:p>
    <w:p w:rsidR="006B12DC" w:rsidRPr="009909AB" w:rsidRDefault="006B12DC" w:rsidP="006B12DC"/>
    <w:p w:rsidR="006B12DC" w:rsidRPr="009909AB" w:rsidRDefault="006B12DC" w:rsidP="006B12DC">
      <w:r>
        <w:rPr>
          <w:noProof/>
          <w:lang w:val="bg-BG" w:eastAsia="bg-BG"/>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6" w:name="_Ref280886675"/>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39</w:t>
      </w:r>
      <w:r w:rsidR="007B23A1" w:rsidRPr="00840C83">
        <w:rPr>
          <w:sz w:val="22"/>
          <w:szCs w:val="22"/>
        </w:rPr>
        <w:fldChar w:fldCharType="end"/>
      </w:r>
      <w:bookmarkEnd w:id="46"/>
      <w:r w:rsidRPr="00840C83">
        <w:rPr>
          <w:sz w:val="22"/>
          <w:szCs w:val="22"/>
        </w:rPr>
        <w:t xml:space="preserve"> Новосъздаден подобект към суперобект</w:t>
      </w:r>
    </w:p>
    <w:p w:rsidR="006B12DC" w:rsidRPr="009909AB" w:rsidRDefault="006B12DC" w:rsidP="006B12DC">
      <w:r>
        <w:t>П</w:t>
      </w:r>
      <w:r w:rsidRPr="009909AB">
        <w:t>убликуване</w:t>
      </w:r>
      <w:r>
        <w:t>то</w:t>
      </w:r>
      <w:r w:rsidRPr="009909AB">
        <w:t xml:space="preserve"> на новата</w:t>
      </w:r>
      <w:r>
        <w:t xml:space="preserve"> версия на съставния обект </w:t>
      </w:r>
      <w:r w:rsidRPr="0063127D">
        <w:rPr>
          <w:b/>
        </w:rPr>
        <w:t>B</w:t>
      </w:r>
      <w:r>
        <w:t>,v3</w:t>
      </w:r>
      <w:r w:rsidRPr="009909AB">
        <w:t xml:space="preserve"> води до изискването това да се извърши в комплект с</w:t>
      </w:r>
      <w:r>
        <w:t xml:space="preserve"> версията на новосъздадения под</w:t>
      </w:r>
      <w:r w:rsidRPr="009909AB">
        <w:t>обект (</w:t>
      </w:r>
      <w:r w:rsidR="007B23A1" w:rsidRPr="009909AB">
        <w:fldChar w:fldCharType="begin"/>
      </w:r>
      <w:r w:rsidRPr="009909AB">
        <w:instrText xml:space="preserve"> REF _Ref280886675 \h </w:instrText>
      </w:r>
      <w:r w:rsidR="007B23A1" w:rsidRPr="009909AB">
        <w:fldChar w:fldCharType="separate"/>
      </w:r>
      <w:r w:rsidRPr="009909AB">
        <w:t xml:space="preserve">Фиг. </w:t>
      </w:r>
      <w:r>
        <w:rPr>
          <w:noProof/>
        </w:rPr>
        <w:t>39</w:t>
      </w:r>
      <w:r w:rsidR="007B23A1" w:rsidRPr="009909AB">
        <w:fldChar w:fldCharType="end"/>
      </w:r>
      <w:r w:rsidRPr="009909AB">
        <w:t xml:space="preserve"> – стрелките с №2).</w:t>
      </w:r>
    </w:p>
    <w:p w:rsidR="006B12DC" w:rsidRPr="009909AB" w:rsidRDefault="006B12DC" w:rsidP="006B12DC">
      <w:r w:rsidRPr="009909AB">
        <w:t>Нека се разгледа ситуацията, когато имаме локална версия на обекта В в родителското работно пространство, която е видима в текущото работно пространство (</w:t>
      </w:r>
      <w:r w:rsidR="007B23A1" w:rsidRPr="009909AB">
        <w:fldChar w:fldCharType="begin"/>
      </w:r>
      <w:r w:rsidRPr="009909AB">
        <w:instrText xml:space="preserve"> REF _Ref280887726 \h </w:instrText>
      </w:r>
      <w:r w:rsidR="007B23A1" w:rsidRPr="009909AB">
        <w:fldChar w:fldCharType="separate"/>
      </w:r>
      <w:r w:rsidRPr="009909AB">
        <w:t xml:space="preserve">Фиг. </w:t>
      </w:r>
      <w:r>
        <w:rPr>
          <w:noProof/>
        </w:rPr>
        <w:t>40</w:t>
      </w:r>
      <w:r w:rsidR="007B23A1" w:rsidRPr="009909AB">
        <w:fldChar w:fldCharType="end"/>
      </w:r>
      <w:r w:rsidRPr="009909AB">
        <w:t xml:space="preserve">). В текущото работно пространство се извършва промяна в подобекта </w:t>
      </w:r>
      <w:r w:rsidRPr="0063127D">
        <w:rPr>
          <w:b/>
        </w:rPr>
        <w:t>А</w:t>
      </w:r>
      <w:r w:rsidRPr="009909AB">
        <w:t xml:space="preserve">, която води до промяна на обекта В. Именно създаването на нова локална версия на подобекта води до автоматичното създаване на нова локална версия на съставния обект. Следва да се отбележи, че самостоятелното публикуване на новата версия на подобекта в родителското работно пространство би следвало да не се допуска. Това ограничение следва от факта, че </w:t>
      </w:r>
      <w:r>
        <w:t>наличието на нова версия на под</w:t>
      </w:r>
      <w:r w:rsidRPr="009909AB">
        <w:t xml:space="preserve">обекта предполага наличието на нова версия на </w:t>
      </w:r>
      <w:r>
        <w:t>супероб</w:t>
      </w:r>
      <w:r w:rsidRPr="009909AB">
        <w:t>екта (</w:t>
      </w:r>
      <w:r w:rsidR="007B23A1" w:rsidRPr="009909AB">
        <w:fldChar w:fldCharType="begin"/>
      </w:r>
      <w:r w:rsidRPr="009909AB">
        <w:instrText xml:space="preserve"> REF _Ref280887726 \h </w:instrText>
      </w:r>
      <w:r w:rsidR="007B23A1" w:rsidRPr="009909AB">
        <w:fldChar w:fldCharType="separate"/>
      </w:r>
      <w:r w:rsidRPr="009909AB">
        <w:t xml:space="preserve">Фиг. </w:t>
      </w:r>
      <w:r>
        <w:rPr>
          <w:noProof/>
        </w:rPr>
        <w:t>40</w:t>
      </w:r>
      <w:r w:rsidR="007B23A1" w:rsidRPr="009909AB">
        <w:fldChar w:fldCharType="end"/>
      </w:r>
      <w:r w:rsidRPr="009909AB">
        <w:t xml:space="preserve"> – червената стрелка с №1), а също така и от ограничението, че един обект може да присъства само с една версия в дадено работно пространство. Като извод в разглежданата ситуация може да се определи следното: </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7" w:name="_Ref327394963"/>
      <w:r w:rsidRPr="00840C83">
        <w:rPr>
          <w:sz w:val="22"/>
          <w:szCs w:val="22"/>
        </w:rPr>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fldSimple w:instr=" REF _Ref280887726 \h  \* MERGEFORMAT ">
        <w:r w:rsidRPr="00840C83">
          <w:rPr>
            <w:sz w:val="22"/>
            <w:szCs w:val="22"/>
          </w:rPr>
          <w:t xml:space="preserve">Фиг. </w:t>
        </w:r>
        <w:r w:rsidRPr="00840C83">
          <w:rPr>
            <w:noProof/>
            <w:sz w:val="22"/>
            <w:szCs w:val="22"/>
          </w:rPr>
          <w:t>40</w:t>
        </w:r>
      </w:fldSimple>
      <w:r w:rsidRPr="00840C83">
        <w:rPr>
          <w:sz w:val="22"/>
          <w:szCs w:val="22"/>
        </w:rPr>
        <w:t xml:space="preserve"> – зелената и жълтата стрелки с №2).</w:t>
      </w:r>
      <w:bookmarkEnd w:id="47"/>
      <w:r w:rsidRPr="00840C83">
        <w:rPr>
          <w:sz w:val="22"/>
          <w:szCs w:val="22"/>
        </w:rPr>
        <w:t xml:space="preserve"> </w:t>
      </w:r>
    </w:p>
    <w:p w:rsidR="006B12DC" w:rsidRDefault="006B12DC" w:rsidP="006B12DC">
      <w:r w:rsidRPr="009909AB">
        <w:t xml:space="preserve">Локалните версии на </w:t>
      </w:r>
      <w:r>
        <w:t>подоб</w:t>
      </w:r>
      <w:r w:rsidRPr="009909AB">
        <w:t>екти в родителското работно пространство могат да бъдат както производни, така и паралелни. В тези случаи е необходимо да се изпъ</w:t>
      </w:r>
      <w:r>
        <w:t>лнят съответните транзакции, ко</w:t>
      </w:r>
      <w:r w:rsidRPr="009909AB">
        <w:t xml:space="preserve">ито </w:t>
      </w:r>
      <w:r>
        <w:t>са</w:t>
      </w:r>
      <w:r w:rsidRPr="009909AB">
        <w:t xml:space="preserve"> разгледни в предишн</w:t>
      </w:r>
      <w:r>
        <w:t>ия пункт</w:t>
      </w:r>
      <w:r w:rsidRPr="009909AB">
        <w:t>.</w:t>
      </w:r>
    </w:p>
    <w:p w:rsidR="006B12DC" w:rsidRDefault="006B12DC" w:rsidP="006B12DC">
      <w:r w:rsidRPr="009909AB">
        <w:t xml:space="preserve">Нека се разгледа </w:t>
      </w:r>
      <w:r>
        <w:t xml:space="preserve">същата </w:t>
      </w:r>
      <w:r w:rsidRPr="009909AB">
        <w:t xml:space="preserve">ситуация, когато имаме локална версия на обекта </w:t>
      </w:r>
      <w:r w:rsidRPr="0063127D">
        <w:rPr>
          <w:b/>
        </w:rPr>
        <w:t>В</w:t>
      </w:r>
      <w:r w:rsidRPr="009909AB">
        <w:t xml:space="preserve"> в родителското работно пространство, която е видима в текущото работно пространство (</w:t>
      </w:r>
      <w:r w:rsidR="007B23A1" w:rsidRPr="009909AB">
        <w:fldChar w:fldCharType="begin"/>
      </w:r>
      <w:r w:rsidRPr="009909AB">
        <w:instrText xml:space="preserve"> REF _Ref291419431 \h </w:instrText>
      </w:r>
      <w:r w:rsidR="007B23A1" w:rsidRPr="009909AB">
        <w:fldChar w:fldCharType="separate"/>
      </w:r>
      <w:r w:rsidRPr="009909AB">
        <w:t xml:space="preserve">Фиг. </w:t>
      </w:r>
      <w:r>
        <w:rPr>
          <w:noProof/>
        </w:rPr>
        <w:t>41</w:t>
      </w:r>
      <w:r w:rsidR="007B23A1" w:rsidRPr="009909AB">
        <w:fldChar w:fldCharType="end"/>
      </w:r>
      <w:r w:rsidRPr="009909AB">
        <w:t xml:space="preserve">). От композицията на съставен обект се изключва </w:t>
      </w:r>
      <w:r>
        <w:t>подоб</w:t>
      </w:r>
      <w:r w:rsidRPr="009909AB">
        <w:t xml:space="preserve">ект. </w:t>
      </w:r>
      <w:r>
        <w:t>О</w:t>
      </w:r>
      <w:r w:rsidRPr="009909AB">
        <w:t>траз</w:t>
      </w:r>
      <w:r>
        <w:t>яването на</w:t>
      </w:r>
      <w:r w:rsidRPr="009909AB">
        <w:t xml:space="preserve"> тази промяна в </w:t>
      </w:r>
      <w:r w:rsidRPr="009909AB">
        <w:lastRenderedPageBreak/>
        <w:t xml:space="preserve">родителското работно пространство е достижимо единствено чрез публикуване на съставния обект. Тази публикация води само до отразяване на промяната в композицията в родителското работно пространство, без да се променя версията на </w:t>
      </w:r>
      <w:r>
        <w:t>подоб</w:t>
      </w:r>
      <w:r w:rsidRPr="009909AB">
        <w:t>ект</w:t>
      </w:r>
      <w:r>
        <w:t>а</w:t>
      </w:r>
      <w:r w:rsidRPr="009909AB">
        <w:t xml:space="preserve">, който в новата версия на </w:t>
      </w:r>
      <w:r>
        <w:t>супероб</w:t>
      </w:r>
      <w:r w:rsidRPr="009909AB">
        <w:t xml:space="preserve">екта вече не </w:t>
      </w:r>
      <w:r>
        <w:t xml:space="preserve">е </w:t>
      </w:r>
      <w:r w:rsidRPr="009909AB">
        <w:t>съставна част от него.</w:t>
      </w:r>
      <w:r w:rsidRPr="00D20DE3">
        <w:t xml:space="preserve"> </w:t>
      </w:r>
    </w:p>
    <w:p w:rsidR="006B12DC" w:rsidRPr="009909AB" w:rsidRDefault="006B12DC" w:rsidP="006B12DC">
      <w:pPr>
        <w:pStyle w:val="Caption"/>
      </w:pPr>
      <w:r>
        <w:rPr>
          <w:noProof/>
          <w:lang w:eastAsia="bg-BG"/>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8" w:name="_Ref280887726"/>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40</w:t>
      </w:r>
      <w:r w:rsidR="007B23A1" w:rsidRPr="00840C83">
        <w:rPr>
          <w:sz w:val="22"/>
          <w:szCs w:val="22"/>
        </w:rPr>
        <w:fldChar w:fldCharType="end"/>
      </w:r>
      <w:bookmarkEnd w:id="48"/>
      <w:r w:rsidRPr="00840C83">
        <w:rPr>
          <w:sz w:val="22"/>
          <w:szCs w:val="22"/>
        </w:rPr>
        <w:t xml:space="preserve"> Индиректна променена версия на суперобект, породена от нова версия на подобект</w:t>
      </w:r>
    </w:p>
    <w:p w:rsidR="006B12DC" w:rsidRPr="009909AB" w:rsidRDefault="006B12DC" w:rsidP="006B12DC"/>
    <w:p w:rsidR="006B12DC" w:rsidRPr="009909AB" w:rsidRDefault="006B12DC" w:rsidP="006B12DC">
      <w:r>
        <w:rPr>
          <w:noProof/>
          <w:lang w:val="bg-BG" w:eastAsia="bg-BG"/>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9" w:name="_Ref291419431"/>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41</w:t>
      </w:r>
      <w:r w:rsidR="007B23A1" w:rsidRPr="00840C83">
        <w:rPr>
          <w:sz w:val="22"/>
          <w:szCs w:val="22"/>
        </w:rPr>
        <w:fldChar w:fldCharType="end"/>
      </w:r>
      <w:bookmarkEnd w:id="49"/>
      <w:r w:rsidRPr="00840C83">
        <w:rPr>
          <w:sz w:val="22"/>
          <w:szCs w:val="22"/>
        </w:rPr>
        <w:t xml:space="preserve"> Липса на промяна във версията на обект А, т.е. няма необходимост от неговото публикуване</w:t>
      </w:r>
    </w:p>
    <w:p w:rsidR="006B12DC" w:rsidRPr="009909AB" w:rsidRDefault="006B12DC" w:rsidP="006B12DC">
      <w:r w:rsidRPr="009909AB">
        <w:t xml:space="preserve">Нека имаме видим съставен обект </w:t>
      </w:r>
      <w:r w:rsidRPr="0063127D">
        <w:rPr>
          <w:b/>
        </w:rPr>
        <w:t>А</w:t>
      </w:r>
      <w:r w:rsidRPr="009909AB">
        <w:t xml:space="preserve"> с </w:t>
      </w:r>
      <w:r>
        <w:t>подоб</w:t>
      </w:r>
      <w:r w:rsidRPr="009909AB">
        <w:t xml:space="preserve">ект </w:t>
      </w:r>
      <w:r w:rsidRPr="0063127D">
        <w:rPr>
          <w:b/>
        </w:rPr>
        <w:t>В</w:t>
      </w:r>
      <w:r w:rsidRPr="009909AB">
        <w:t>, като обект</w:t>
      </w:r>
      <w:r>
        <w:t>ът</w:t>
      </w:r>
      <w:r w:rsidRPr="009909AB">
        <w:t xml:space="preserve"> </w:t>
      </w:r>
      <w:r w:rsidRPr="0063127D">
        <w:rPr>
          <w:b/>
        </w:rPr>
        <w:t>А</w:t>
      </w:r>
      <w:r w:rsidRPr="009909AB">
        <w:t xml:space="preserve"> и </w:t>
      </w:r>
      <w:r>
        <w:t>подоб</w:t>
      </w:r>
      <w:r w:rsidRPr="009909AB">
        <w:t>ект</w:t>
      </w:r>
      <w:r>
        <w:t>ът</w:t>
      </w:r>
      <w:r w:rsidRPr="009909AB">
        <w:t xml:space="preserve"> </w:t>
      </w:r>
      <w:r w:rsidRPr="0063127D">
        <w:rPr>
          <w:b/>
        </w:rPr>
        <w:t>В</w:t>
      </w:r>
      <w:r w:rsidRPr="009909AB">
        <w:t xml:space="preserve"> са локални версии в родителското пространство. От композицията на даден съставен обект </w:t>
      </w:r>
      <w:r w:rsidRPr="0063127D">
        <w:rPr>
          <w:b/>
        </w:rPr>
        <w:t>А</w:t>
      </w:r>
      <w:r w:rsidRPr="009909AB">
        <w:t xml:space="preserve"> премахнем </w:t>
      </w:r>
      <w:r>
        <w:t>подоб</w:t>
      </w:r>
      <w:r w:rsidRPr="009909AB">
        <w:t xml:space="preserve">екта </w:t>
      </w:r>
      <w:r w:rsidRPr="0063127D">
        <w:rPr>
          <w:b/>
        </w:rPr>
        <w:t>В</w:t>
      </w:r>
      <w:r w:rsidRPr="009909AB">
        <w:t xml:space="preserve">. След това потребителят модифицира обекта </w:t>
      </w:r>
      <w:r w:rsidRPr="0063127D">
        <w:rPr>
          <w:b/>
        </w:rPr>
        <w:t>В</w:t>
      </w:r>
      <w:r w:rsidRPr="009909AB">
        <w:t>, т.е. създава нова негова версия (</w:t>
      </w:r>
      <w:r w:rsidR="007B23A1" w:rsidRPr="009909AB">
        <w:fldChar w:fldCharType="begin"/>
      </w:r>
      <w:r w:rsidRPr="009909AB">
        <w:instrText xml:space="preserve"> REF _Ref313720035 \h </w:instrText>
      </w:r>
      <w:r w:rsidR="007B23A1" w:rsidRPr="009909AB">
        <w:fldChar w:fldCharType="separate"/>
      </w:r>
      <w:r w:rsidRPr="009909AB">
        <w:t xml:space="preserve">Фиг. </w:t>
      </w:r>
      <w:r>
        <w:rPr>
          <w:noProof/>
        </w:rPr>
        <w:t>42</w:t>
      </w:r>
      <w:r w:rsidR="007B23A1" w:rsidRPr="009909AB">
        <w:fldChar w:fldCharType="end"/>
      </w:r>
      <w:r w:rsidRPr="009909AB">
        <w:t xml:space="preserve">). При така създадената ситуация публикуването новата версия на </w:t>
      </w:r>
      <w:r>
        <w:t>подоб</w:t>
      </w:r>
      <w:r w:rsidRPr="009909AB">
        <w:t xml:space="preserve">екта </w:t>
      </w:r>
      <w:r w:rsidRPr="0063127D">
        <w:rPr>
          <w:b/>
        </w:rPr>
        <w:t>В</w:t>
      </w:r>
      <w:r w:rsidRPr="009909AB">
        <w:t xml:space="preserve"> би довел</w:t>
      </w:r>
      <w:r>
        <w:t>о</w:t>
      </w:r>
      <w:r w:rsidRPr="009909AB">
        <w:t xml:space="preserve"> до следната конфликтна ситуация: Версия v1 на обект </w:t>
      </w:r>
      <w:r w:rsidRPr="0063127D">
        <w:rPr>
          <w:b/>
        </w:rPr>
        <w:t>В</w:t>
      </w:r>
      <w:r w:rsidRPr="009909AB">
        <w:t xml:space="preserve"> изисква в работното пространство обект</w:t>
      </w:r>
      <w:r>
        <w:t>ът</w:t>
      </w:r>
      <w:r w:rsidRPr="009909AB">
        <w:t xml:space="preserve"> </w:t>
      </w:r>
      <w:r w:rsidRPr="0063127D">
        <w:rPr>
          <w:b/>
        </w:rPr>
        <w:t>А</w:t>
      </w:r>
      <w:r w:rsidRPr="009909AB">
        <w:t xml:space="preserve"> да присъства (видимо или локално) с версия v1. </w:t>
      </w:r>
    </w:p>
    <w:p w:rsidR="006B12DC" w:rsidRPr="009909AB" w:rsidRDefault="006B12DC" w:rsidP="006B12DC">
      <w:pPr>
        <w:keepNext/>
      </w:pPr>
      <w:r>
        <w:rPr>
          <w:noProof/>
          <w:lang w:val="bg-BG" w:eastAsia="bg-BG"/>
        </w:rPr>
        <w:lastRenderedPageBreak/>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0" w:name="_Ref313720035"/>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42</w:t>
      </w:r>
      <w:r w:rsidR="007B23A1" w:rsidRPr="00840C83">
        <w:rPr>
          <w:sz w:val="22"/>
          <w:szCs w:val="22"/>
        </w:rPr>
        <w:fldChar w:fldCharType="end"/>
      </w:r>
      <w:bookmarkEnd w:id="50"/>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Pr="009909AB" w:rsidRDefault="006B12DC" w:rsidP="006B12DC">
      <w:r w:rsidRPr="009909AB">
        <w:t>Този факт може да се разглежда като предпоставка за формулиране на правилото:</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1" w:name="_Ref327394983"/>
      <w:r w:rsidRPr="00840C83">
        <w:rPr>
          <w:sz w:val="22"/>
          <w:szCs w:val="22"/>
        </w:rPr>
        <w:t xml:space="preserve"> 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6B12DC" w:rsidRDefault="006B12DC" w:rsidP="006B12DC">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1"/>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t xml:space="preserve">Методологията се определя като </w:t>
      </w:r>
      <w:r>
        <w:t>„</w:t>
      </w:r>
      <w:r w:rsidRPr="009909AB">
        <w:t>система от </w:t>
      </w:r>
      <w:hyperlink r:id="rId22" w:tooltip="принцип" w:history="1">
        <w:r w:rsidRPr="009909AB">
          <w:t>принципи</w:t>
        </w:r>
      </w:hyperlink>
      <w:r w:rsidRPr="009909AB">
        <w:t> и </w:t>
      </w:r>
      <w:hyperlink r:id="rId23" w:tooltip="средство" w:history="1">
        <w:r w:rsidRPr="009909AB">
          <w:t>средства</w:t>
        </w:r>
      </w:hyperlink>
      <w:r w:rsidRPr="009909AB">
        <w:t> за организиране и провеждане на дадена </w:t>
      </w:r>
      <w:hyperlink r:id="rId24"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ListParagraph"/>
        <w:numPr>
          <w:ilvl w:val="0"/>
          <w:numId w:val="8"/>
        </w:numPr>
        <w:rPr>
          <w:sz w:val="22"/>
          <w:szCs w:val="22"/>
        </w:rPr>
      </w:pPr>
      <w:r w:rsidRPr="00840C83">
        <w:rPr>
          <w:sz w:val="22"/>
          <w:szCs w:val="22"/>
        </w:rPr>
        <w:t>Подготовка на средата;</w:t>
      </w:r>
    </w:p>
    <w:p w:rsidR="00840C83" w:rsidRPr="00840C83" w:rsidRDefault="00840C83" w:rsidP="00840C83">
      <w:pPr>
        <w:pStyle w:val="ListParagraph"/>
        <w:numPr>
          <w:ilvl w:val="0"/>
          <w:numId w:val="8"/>
        </w:numPr>
        <w:rPr>
          <w:sz w:val="22"/>
          <w:szCs w:val="22"/>
        </w:rPr>
      </w:pPr>
      <w:r w:rsidRPr="00840C83">
        <w:rPr>
          <w:sz w:val="22"/>
          <w:szCs w:val="22"/>
        </w:rPr>
        <w:lastRenderedPageBreak/>
        <w:t>Създаване и определяне на задачите;</w:t>
      </w:r>
    </w:p>
    <w:p w:rsidR="00840C83" w:rsidRPr="00840C83" w:rsidRDefault="00840C83" w:rsidP="00840C83">
      <w:pPr>
        <w:pStyle w:val="ListParagraph"/>
        <w:numPr>
          <w:ilvl w:val="0"/>
          <w:numId w:val="8"/>
        </w:numPr>
        <w:rPr>
          <w:sz w:val="22"/>
          <w:szCs w:val="22"/>
        </w:rPr>
      </w:pPr>
      <w:r w:rsidRPr="00840C83">
        <w:rPr>
          <w:sz w:val="22"/>
          <w:szCs w:val="22"/>
        </w:rPr>
        <w:t>Изпълнение на задачите;</w:t>
      </w:r>
    </w:p>
    <w:p w:rsidR="00840C83" w:rsidRPr="00840C83" w:rsidRDefault="00840C83" w:rsidP="00840C83">
      <w:pPr>
        <w:pStyle w:val="ListParagraph"/>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rsidR="007B23A1">
        <w:fldChar w:fldCharType="begin"/>
      </w:r>
      <w:r>
        <w:instrText xml:space="preserve"> REF _Ref325915005 \h </w:instrText>
      </w:r>
      <w:r w:rsidR="007B23A1">
        <w:fldChar w:fldCharType="separate"/>
      </w:r>
      <w:r>
        <w:t xml:space="preserve">Фиг. </w:t>
      </w:r>
      <w:r>
        <w:rPr>
          <w:noProof/>
        </w:rPr>
        <w:t>47</w:t>
      </w:r>
      <w:r w:rsidR="007B23A1">
        <w:fldChar w:fldCharType="end"/>
      </w:r>
      <w:r>
        <w:t xml:space="preserve"> и </w:t>
      </w:r>
      <w:r w:rsidR="007B23A1">
        <w:fldChar w:fldCharType="begin"/>
      </w:r>
      <w:r>
        <w:instrText xml:space="preserve"> REF _Ref325915009 \h </w:instrText>
      </w:r>
      <w:r w:rsidR="007B23A1">
        <w:fldChar w:fldCharType="separate"/>
      </w:r>
      <w:r w:rsidRPr="00977CD1">
        <w:t xml:space="preserve">Фиг. </w:t>
      </w:r>
      <w:r>
        <w:rPr>
          <w:noProof/>
        </w:rPr>
        <w:t>48</w:t>
      </w:r>
      <w:r w:rsidR="007B23A1">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bg-BG" w:eastAsia="bg-BG"/>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lang w:val="ru-RU"/>
        </w:rPr>
      </w:pPr>
      <w:bookmarkStart w:id="52" w:name="_Ref325915005"/>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47</w:t>
      </w:r>
      <w:r w:rsidR="007B23A1" w:rsidRPr="00840C83">
        <w:rPr>
          <w:sz w:val="22"/>
          <w:szCs w:val="22"/>
        </w:rPr>
        <w:fldChar w:fldCharType="end"/>
      </w:r>
      <w:bookmarkEnd w:id="52"/>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 xml:space="preserve">а). След създаването на архитектурата като версионизиран </w:t>
      </w:r>
      <w:r w:rsidRPr="009909AB">
        <w:lastRenderedPageBreak/>
        <w:t>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bg-BG" w:eastAsia="bg-BG"/>
        </w:rPr>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6"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bookmarkStart w:id="53" w:name="_Ref325915009"/>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48</w:t>
      </w:r>
      <w:r w:rsidR="007B23A1" w:rsidRPr="00840C83">
        <w:rPr>
          <w:sz w:val="22"/>
          <w:szCs w:val="22"/>
        </w:rPr>
        <w:fldChar w:fldCharType="end"/>
      </w:r>
      <w:bookmarkEnd w:id="53"/>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Heading3"/>
        <w:rPr>
          <w:sz w:val="22"/>
          <w:szCs w:val="22"/>
        </w:rPr>
      </w:pPr>
      <w:bookmarkStart w:id="54" w:name="_Toc339191581"/>
      <w:r w:rsidRPr="00840C83">
        <w:rPr>
          <w:sz w:val="22"/>
          <w:szCs w:val="22"/>
        </w:rPr>
        <w:t>Процес на създаване на нова функционалност</w:t>
      </w:r>
      <w:bookmarkEnd w:id="54"/>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rsidR="007B23A1">
        <w:fldChar w:fldCharType="begin"/>
      </w:r>
      <w:r>
        <w:instrText xml:space="preserve"> REF _Ref326271590 \h </w:instrText>
      </w:r>
      <w:r w:rsidR="007B23A1">
        <w:fldChar w:fldCharType="separate"/>
      </w:r>
      <w:r>
        <w:t xml:space="preserve">Фиг. </w:t>
      </w:r>
      <w:r>
        <w:rPr>
          <w:noProof/>
        </w:rPr>
        <w:t>49</w:t>
      </w:r>
      <w:r w:rsidR="007B23A1">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ListParagraph"/>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След тяхното съгласуване те се маркират като завършени и могат да се избират за работни задачи</w:t>
      </w:r>
    </w:p>
    <w:p w:rsidR="00840C83" w:rsidRPr="00840C83" w:rsidRDefault="00840C83" w:rsidP="00840C83">
      <w:pPr>
        <w:pStyle w:val="ListParagraph"/>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ListParagraph"/>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val="bg-BG" w:eastAsia="bg-BG"/>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Caption"/>
      </w:pPr>
      <w:bookmarkStart w:id="55" w:name="_Ref326271590"/>
      <w:bookmarkStart w:id="56" w:name="_Ref326353701"/>
      <w:r>
        <w:t xml:space="preserve">Фиг. </w:t>
      </w:r>
      <w:fldSimple w:instr=" SEQ Фиг. \* ARABIC ">
        <w:r>
          <w:rPr>
            <w:noProof/>
          </w:rPr>
          <w:t>49</w:t>
        </w:r>
      </w:fldSimple>
      <w:bookmarkEnd w:id="55"/>
      <w:r w:rsidRPr="00FA2178">
        <w:rPr>
          <w:lang w:val="ru-RU"/>
        </w:rPr>
        <w:t xml:space="preserve"> </w:t>
      </w:r>
      <w:r>
        <w:rPr>
          <w:lang w:val="ru-RU"/>
        </w:rPr>
        <w:t>Е</w:t>
      </w:r>
      <w:r>
        <w:t>тапи по създаване на изсквания и архитектура</w:t>
      </w:r>
      <w:bookmarkEnd w:id="56"/>
    </w:p>
    <w:p w:rsidR="00840C83" w:rsidRPr="00840C83" w:rsidRDefault="00840C83" w:rsidP="00840C83">
      <w:pPr>
        <w:pStyle w:val="ListParagraph"/>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ListParagraph"/>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val="bg-BG" w:eastAsia="bg-BG"/>
        </w:rPr>
        <w:lastRenderedPageBreak/>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Caption"/>
      </w:pPr>
      <w:bookmarkStart w:id="57" w:name="_Ref326356285"/>
      <w:r>
        <w:t xml:space="preserve">Фиг. </w:t>
      </w:r>
      <w:fldSimple w:instr=" SEQ Фиг. \* ARABIC ">
        <w:r>
          <w:rPr>
            <w:noProof/>
          </w:rPr>
          <w:t>50</w:t>
        </w:r>
      </w:fldSimple>
      <w:bookmarkEnd w:id="57"/>
      <w:r>
        <w:t xml:space="preserve"> Етапи по създаване на изходен код и тестови сценарии</w:t>
      </w:r>
    </w:p>
    <w:p w:rsidR="00840C83" w:rsidRPr="00840C83" w:rsidRDefault="00840C83" w:rsidP="00840C83">
      <w:pPr>
        <w:pStyle w:val="ListParagraph"/>
        <w:numPr>
          <w:ilvl w:val="0"/>
          <w:numId w:val="9"/>
        </w:numPr>
        <w:ind w:left="851"/>
        <w:rPr>
          <w:sz w:val="22"/>
          <w:szCs w:val="22"/>
        </w:rPr>
      </w:pPr>
      <w:r w:rsidRPr="00840C83">
        <w:rPr>
          <w:sz w:val="22"/>
          <w:szCs w:val="22"/>
        </w:rPr>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ListParagraph"/>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ListParagraph"/>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val="bg-BG" w:eastAsia="bg-BG"/>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51</w:t>
      </w:r>
      <w:r w:rsidR="007B23A1"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Heading3"/>
        <w:rPr>
          <w:sz w:val="22"/>
          <w:szCs w:val="22"/>
        </w:rPr>
      </w:pPr>
      <w:bookmarkStart w:id="58" w:name="_Toc339191582"/>
      <w:r w:rsidRPr="00840C83">
        <w:rPr>
          <w:sz w:val="22"/>
          <w:szCs w:val="22"/>
        </w:rPr>
        <w:t>Процес на промяна на съществуваща функционалност</w:t>
      </w:r>
      <w:bookmarkEnd w:id="58"/>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ListParagraph"/>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ListParagraph"/>
        <w:numPr>
          <w:ilvl w:val="0"/>
          <w:numId w:val="10"/>
        </w:numPr>
        <w:ind w:left="851"/>
        <w:rPr>
          <w:sz w:val="22"/>
          <w:szCs w:val="22"/>
        </w:rPr>
      </w:pPr>
      <w:r w:rsidRPr="00840C83">
        <w:rPr>
          <w:sz w:val="22"/>
          <w:szCs w:val="22"/>
        </w:rPr>
        <w:lastRenderedPageBreak/>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val="bg-BG" w:eastAsia="bg-BG"/>
        </w:rPr>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52</w:t>
      </w:r>
      <w:r w:rsidR="007B23A1"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val="bg-BG" w:eastAsia="bg-BG"/>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7B23A1" w:rsidRPr="00840C83">
        <w:rPr>
          <w:sz w:val="22"/>
          <w:szCs w:val="22"/>
        </w:rPr>
        <w:fldChar w:fldCharType="begin"/>
      </w:r>
      <w:r w:rsidRPr="00840C83">
        <w:rPr>
          <w:sz w:val="22"/>
          <w:szCs w:val="22"/>
        </w:rPr>
        <w:instrText xml:space="preserve"> SEQ Фиг. \* ARABIC </w:instrText>
      </w:r>
      <w:r w:rsidR="007B23A1" w:rsidRPr="00840C83">
        <w:rPr>
          <w:sz w:val="22"/>
          <w:szCs w:val="22"/>
        </w:rPr>
        <w:fldChar w:fldCharType="separate"/>
      </w:r>
      <w:r w:rsidRPr="00840C83">
        <w:rPr>
          <w:noProof/>
          <w:sz w:val="22"/>
          <w:szCs w:val="22"/>
        </w:rPr>
        <w:t>53</w:t>
      </w:r>
      <w:r w:rsidR="007B23A1"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ListParagraph"/>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ListParagraph"/>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lastRenderedPageBreak/>
        <w:t xml:space="preserve">Следва да се изтъкне фактът, че за представянето на стъпки от 5 до 6 може да се използва диаграмата от </w:t>
      </w:r>
      <w:r w:rsidR="007B23A1">
        <w:fldChar w:fldCharType="begin"/>
      </w:r>
      <w:r>
        <w:instrText xml:space="preserve"> REF _Ref326356285 \h </w:instrText>
      </w:r>
      <w:r w:rsidR="007B23A1">
        <w:fldChar w:fldCharType="separate"/>
      </w:r>
      <w:r>
        <w:t xml:space="preserve">Фиг. </w:t>
      </w:r>
      <w:r>
        <w:rPr>
          <w:noProof/>
        </w:rPr>
        <w:t>50</w:t>
      </w:r>
      <w:r w:rsidR="007B23A1">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 w:numId="13">
    <w:abstractNumId w:val="5"/>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84CE3"/>
    <w:rsid w:val="000913C9"/>
    <w:rsid w:val="000914FA"/>
    <w:rsid w:val="000E5B24"/>
    <w:rsid w:val="00137FBC"/>
    <w:rsid w:val="00247753"/>
    <w:rsid w:val="00281AE0"/>
    <w:rsid w:val="002A5AE1"/>
    <w:rsid w:val="002D28CE"/>
    <w:rsid w:val="002F3E47"/>
    <w:rsid w:val="00385644"/>
    <w:rsid w:val="00391E81"/>
    <w:rsid w:val="003C65DC"/>
    <w:rsid w:val="003E16D0"/>
    <w:rsid w:val="004047FD"/>
    <w:rsid w:val="0055287A"/>
    <w:rsid w:val="00580BA4"/>
    <w:rsid w:val="00586428"/>
    <w:rsid w:val="005D1FEC"/>
    <w:rsid w:val="00646FB4"/>
    <w:rsid w:val="00684704"/>
    <w:rsid w:val="006B12DC"/>
    <w:rsid w:val="0074284F"/>
    <w:rsid w:val="007757A4"/>
    <w:rsid w:val="007B23A1"/>
    <w:rsid w:val="007B2DF7"/>
    <w:rsid w:val="007D7215"/>
    <w:rsid w:val="00840C83"/>
    <w:rsid w:val="008A000E"/>
    <w:rsid w:val="008B0DF5"/>
    <w:rsid w:val="008D0E19"/>
    <w:rsid w:val="009F4271"/>
    <w:rsid w:val="00A100A1"/>
    <w:rsid w:val="00A93535"/>
    <w:rsid w:val="00AA6498"/>
    <w:rsid w:val="00AD56A9"/>
    <w:rsid w:val="00AF1DBD"/>
    <w:rsid w:val="00B60387"/>
    <w:rsid w:val="00BF1F45"/>
    <w:rsid w:val="00C052B1"/>
    <w:rsid w:val="00CD4AA4"/>
    <w:rsid w:val="00D62351"/>
    <w:rsid w:val="00D62641"/>
    <w:rsid w:val="00D738B3"/>
    <w:rsid w:val="00DC22C3"/>
    <w:rsid w:val="00DE51A9"/>
    <w:rsid w:val="00E04798"/>
    <w:rsid w:val="00ED2E5B"/>
    <w:rsid w:val="00F445AA"/>
    <w:rsid w:val="00F87529"/>
    <w:rsid w:val="00FC15D0"/>
    <w:rsid w:val="00FC1B2B"/>
    <w:rsid w:val="00FE225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0%B4%D0%B5%D0%B9%D0%BD%D0%BE%D1%81%D1%82"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bg.wiktionary.org/wiki/%D1%81%D1%80%D0%B5%D0%B4%D1%81%D1%82%D0%B2%D0%BE"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hyperlink" Target="http://bg.wiktionary.org/wiki/%D0%BF%D1%80%D0%B8%D0%BD%D1%86%D0%B8%D0%BF" TargetMode="External"/><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1942</TotalTime>
  <Pages>20</Pages>
  <Words>4776</Words>
  <Characters>27227</Characters>
  <Application>Microsoft Office Word</Application>
  <DocSecurity>0</DocSecurity>
  <Lines>226</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в</cp:lastModifiedBy>
  <cp:revision>22</cp:revision>
  <dcterms:created xsi:type="dcterms:W3CDTF">2013-03-29T07:01:00Z</dcterms:created>
  <dcterms:modified xsi:type="dcterms:W3CDTF">2013-04-13T16:46:00Z</dcterms:modified>
</cp:coreProperties>
</file>