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Nos permite cambiar los tipos de datos. implícito y explícito.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si tenemos un tipo de dato int y un short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dato1 cabe en dato2;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4552950" cy="132397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323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dato1 es un short  y lo transforma en un int para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Lo que no puedo hacer es pasarlo al reves.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Long es mas grande que int por lo que no puedo pasarlo.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2314575" cy="107632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076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Para hacerlo delante de la variable pongo el dato al que lo quiera pasar de manera explícita.Estoy forzando la conversión.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2419350" cy="6953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695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Para lunes 29/09  ejercicio 9 13 14 15 16  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