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6E04" w14:textId="77777777" w:rsidR="001C36D0" w:rsidRDefault="00000000">
      <w:pPr>
        <w:spacing w:before="38"/>
        <w:jc w:val="center"/>
        <w:rPr>
          <w:b/>
          <w:sz w:val="32"/>
          <w:szCs w:val="32"/>
        </w:rPr>
      </w:pPr>
      <w:r>
        <w:rPr>
          <w:b/>
          <w:sz w:val="26"/>
          <w:szCs w:val="26"/>
        </w:rPr>
        <w:t>Project Title</w:t>
      </w:r>
    </w:p>
    <w:p w14:paraId="35EE46FA" w14:textId="34C23032" w:rsidR="001C36D0" w:rsidRDefault="00FF4C23">
      <w:pPr>
        <w:spacing w:before="38"/>
        <w:jc w:val="center"/>
        <w:rPr>
          <w:b/>
          <w:sz w:val="32"/>
          <w:szCs w:val="32"/>
        </w:rPr>
      </w:pPr>
      <w:r>
        <w:rPr>
          <w:b/>
          <w:sz w:val="26"/>
          <w:szCs w:val="26"/>
        </w:rPr>
        <w:t xml:space="preserve">  RESUME–JOB MATCHING &amp; TALENT-MARKETPLACE ENGINE</w:t>
      </w:r>
    </w:p>
    <w:p w14:paraId="1125AF27" w14:textId="77777777" w:rsidR="001C36D0" w:rsidRDefault="001C36D0">
      <w:pPr>
        <w:spacing w:before="38"/>
        <w:ind w:left="431"/>
        <w:jc w:val="center"/>
        <w:rPr>
          <w:sz w:val="32"/>
          <w:szCs w:val="32"/>
        </w:rPr>
      </w:pPr>
    </w:p>
    <w:p w14:paraId="6DBD25D6" w14:textId="77777777" w:rsidR="001C36D0" w:rsidRDefault="00000000">
      <w:pPr>
        <w:spacing w:before="38"/>
        <w:jc w:val="center"/>
        <w:rPr>
          <w:i/>
          <w:sz w:val="30"/>
          <w:szCs w:val="30"/>
        </w:rPr>
      </w:pPr>
      <w:r>
        <w:rPr>
          <w:i/>
        </w:rPr>
        <w:t>Project Report submitted for the partial fulfilment of grade for the course</w:t>
      </w:r>
    </w:p>
    <w:p w14:paraId="0C616534" w14:textId="77777777" w:rsidR="001C36D0" w:rsidRDefault="001C36D0">
      <w:pPr>
        <w:spacing w:before="38"/>
        <w:jc w:val="center"/>
        <w:rPr>
          <w:i/>
          <w:sz w:val="30"/>
          <w:szCs w:val="30"/>
        </w:rPr>
      </w:pPr>
    </w:p>
    <w:p w14:paraId="0F742315" w14:textId="77777777" w:rsidR="001C36D0" w:rsidRDefault="00000000">
      <w:pPr>
        <w:pStyle w:val="Heading3"/>
        <w:jc w:val="center"/>
        <w:rPr>
          <w:sz w:val="32"/>
          <w:szCs w:val="32"/>
        </w:rPr>
      </w:pPr>
      <w:r>
        <w:rPr>
          <w:sz w:val="24"/>
          <w:szCs w:val="24"/>
        </w:rPr>
        <w:t>Data Structures and Algorithms -3 (25CS2103E)</w:t>
      </w:r>
    </w:p>
    <w:p w14:paraId="75729007" w14:textId="77777777" w:rsidR="001C36D0" w:rsidRDefault="001C36D0">
      <w:pPr>
        <w:pStyle w:val="Heading3"/>
        <w:jc w:val="center"/>
        <w:rPr>
          <w:sz w:val="32"/>
          <w:szCs w:val="32"/>
        </w:rPr>
      </w:pPr>
    </w:p>
    <w:p w14:paraId="470C4D9C" w14:textId="77777777" w:rsidR="001C36D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26"/>
          <w:szCs w:val="26"/>
        </w:rPr>
        <w:t xml:space="preserve">in </w:t>
      </w:r>
    </w:p>
    <w:p w14:paraId="3E0A3742" w14:textId="77777777" w:rsidR="001C36D0" w:rsidRDefault="001C36D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28F6B3CC" w14:textId="77777777" w:rsidR="001C36D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26"/>
          <w:szCs w:val="26"/>
        </w:rPr>
        <w:t>A.Y. 2026-2027</w:t>
      </w:r>
    </w:p>
    <w:p w14:paraId="1B5C6444" w14:textId="77777777" w:rsidR="001C36D0" w:rsidRDefault="001C36D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427F3F4C" w14:textId="5E1AAEF7" w:rsidR="001C36D0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</w:rPr>
        <w:t>Submitted by</w:t>
      </w:r>
      <w:r w:rsidR="00FF4C23">
        <w:rPr>
          <w:color w:val="000000"/>
        </w:rPr>
        <w:br/>
      </w:r>
    </w:p>
    <w:p w14:paraId="22FB40D4" w14:textId="59DD5D24" w:rsidR="00FF4C23" w:rsidRDefault="00FF4C23" w:rsidP="00FF4C23">
      <w:pPr>
        <w:pBdr>
          <w:top w:val="nil"/>
          <w:left w:val="nil"/>
          <w:bottom w:val="nil"/>
          <w:right w:val="nil"/>
          <w:between w:val="nil"/>
        </w:pBdr>
        <w:ind w:right="26"/>
        <w:rPr>
          <w:color w:val="000000"/>
        </w:rPr>
      </w:pPr>
      <w:r>
        <w:rPr>
          <w:color w:val="000000"/>
        </w:rPr>
        <w:t xml:space="preserve">                              </w:t>
      </w:r>
      <w:r w:rsidR="00326358">
        <w:rPr>
          <w:color w:val="000000"/>
        </w:rPr>
        <w:t xml:space="preserve">   </w:t>
      </w:r>
      <w:r>
        <w:rPr>
          <w:color w:val="000000"/>
        </w:rPr>
        <w:t>M</w:t>
      </w:r>
      <w:r w:rsidR="00326358">
        <w:rPr>
          <w:color w:val="000000"/>
        </w:rPr>
        <w:t xml:space="preserve"> </w:t>
      </w:r>
      <w:r>
        <w:rPr>
          <w:color w:val="000000"/>
        </w:rPr>
        <w:t>V</w:t>
      </w:r>
      <w:r w:rsidR="00326358">
        <w:rPr>
          <w:color w:val="000000"/>
        </w:rPr>
        <w:t xml:space="preserve">ijaya </w:t>
      </w:r>
      <w:r>
        <w:rPr>
          <w:color w:val="000000"/>
        </w:rPr>
        <w:t>L</w:t>
      </w:r>
      <w:r w:rsidR="00326358">
        <w:rPr>
          <w:color w:val="000000"/>
        </w:rPr>
        <w:t>akshmi</w:t>
      </w:r>
      <w:r>
        <w:rPr>
          <w:color w:val="000000"/>
        </w:rPr>
        <w:t xml:space="preserve">          </w:t>
      </w:r>
      <w:r w:rsidR="00326358">
        <w:rPr>
          <w:color w:val="000000"/>
        </w:rPr>
        <w:t xml:space="preserve">                   </w:t>
      </w:r>
      <w:r>
        <w:rPr>
          <w:color w:val="000000"/>
        </w:rPr>
        <w:t xml:space="preserve">2520090201   </w:t>
      </w:r>
    </w:p>
    <w:p w14:paraId="178CFB77" w14:textId="541C9AFB" w:rsidR="00FF4C23" w:rsidRDefault="00FF4C23" w:rsidP="00FF4C23">
      <w:pPr>
        <w:pBdr>
          <w:top w:val="nil"/>
          <w:left w:val="nil"/>
          <w:bottom w:val="nil"/>
          <w:right w:val="nil"/>
          <w:between w:val="nil"/>
        </w:pBdr>
        <w:ind w:right="26"/>
        <w:rPr>
          <w:color w:val="000000"/>
        </w:rPr>
      </w:pPr>
      <w:r>
        <w:rPr>
          <w:color w:val="000000"/>
        </w:rPr>
        <w:t xml:space="preserve">                              </w:t>
      </w:r>
      <w:r w:rsidR="00326358">
        <w:rPr>
          <w:color w:val="000000"/>
        </w:rPr>
        <w:t xml:space="preserve">  </w:t>
      </w:r>
      <w:r>
        <w:rPr>
          <w:color w:val="000000"/>
        </w:rPr>
        <w:t xml:space="preserve"> P S</w:t>
      </w:r>
      <w:r w:rsidR="00326358">
        <w:rPr>
          <w:color w:val="000000"/>
        </w:rPr>
        <w:t>hashanth                                        2</w:t>
      </w:r>
      <w:r>
        <w:rPr>
          <w:color w:val="000000"/>
        </w:rPr>
        <w:t>520090211</w:t>
      </w:r>
    </w:p>
    <w:p w14:paraId="35C907C3" w14:textId="3D64A708" w:rsidR="001C36D0" w:rsidRPr="00FF4C23" w:rsidRDefault="00FF4C23" w:rsidP="00FF4C23">
      <w:pPr>
        <w:pBdr>
          <w:top w:val="nil"/>
          <w:left w:val="nil"/>
          <w:bottom w:val="nil"/>
          <w:right w:val="nil"/>
          <w:between w:val="nil"/>
        </w:pBdr>
        <w:ind w:right="26"/>
        <w:rPr>
          <w:color w:val="000000"/>
        </w:rPr>
      </w:pPr>
      <w:r>
        <w:rPr>
          <w:color w:val="000000"/>
        </w:rPr>
        <w:t xml:space="preserve">                              </w:t>
      </w:r>
      <w:r w:rsidR="00326358">
        <w:rPr>
          <w:color w:val="000000"/>
        </w:rPr>
        <w:t xml:space="preserve">   </w:t>
      </w:r>
      <w:r>
        <w:rPr>
          <w:color w:val="000000"/>
        </w:rPr>
        <w:t xml:space="preserve">D </w:t>
      </w:r>
      <w:r w:rsidR="00326358">
        <w:rPr>
          <w:color w:val="000000"/>
        </w:rPr>
        <w:t>Pawan Kumar</w:t>
      </w:r>
      <w:r>
        <w:rPr>
          <w:color w:val="000000"/>
        </w:rPr>
        <w:t xml:space="preserve">                                 2520090102                       </w:t>
      </w:r>
    </w:p>
    <w:p w14:paraId="7C3B9A4E" w14:textId="590EA46C" w:rsidR="001C36D0" w:rsidRDefault="00FF4C23">
      <w:pPr>
        <w:ind w:right="379"/>
        <w:jc w:val="center"/>
        <w:rPr>
          <w:sz w:val="32"/>
          <w:szCs w:val="32"/>
        </w:rPr>
      </w:pPr>
      <w:r>
        <w:br/>
        <w:t xml:space="preserve">         Team Number:   12               </w:t>
      </w:r>
    </w:p>
    <w:p w14:paraId="159B93B5" w14:textId="5326A0E4" w:rsidR="001C36D0" w:rsidRDefault="00000000">
      <w:pPr>
        <w:ind w:right="3339"/>
        <w:jc w:val="center"/>
        <w:rPr>
          <w:sz w:val="32"/>
          <w:szCs w:val="32"/>
        </w:rPr>
      </w:pPr>
      <w:r>
        <w:t xml:space="preserve">                                          </w:t>
      </w:r>
      <w:r w:rsidR="00FF4C23">
        <w:t xml:space="preserve">          </w:t>
      </w:r>
      <w:r>
        <w:t xml:space="preserve">Section: </w:t>
      </w:r>
      <w:r w:rsidR="00FF4C23">
        <w:t>13</w:t>
      </w:r>
    </w:p>
    <w:p w14:paraId="0C7E337D" w14:textId="77777777" w:rsidR="001C36D0" w:rsidRDefault="001C36D0">
      <w:pPr>
        <w:pStyle w:val="Heading4"/>
        <w:ind w:firstLine="2854"/>
        <w:rPr>
          <w:sz w:val="32"/>
          <w:szCs w:val="32"/>
        </w:rPr>
      </w:pPr>
    </w:p>
    <w:p w14:paraId="608A06BE" w14:textId="77777777" w:rsidR="001C36D0" w:rsidRDefault="00000000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32"/>
          <w:szCs w:val="32"/>
        </w:rPr>
      </w:pPr>
      <w:r>
        <w:rPr>
          <w:color w:val="000000"/>
        </w:rPr>
        <w:t>Under the guidance of</w:t>
      </w:r>
    </w:p>
    <w:p w14:paraId="2A319A0A" w14:textId="77777777" w:rsidR="001C36D0" w:rsidRDefault="001C36D0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32"/>
          <w:szCs w:val="32"/>
        </w:rPr>
      </w:pPr>
    </w:p>
    <w:p w14:paraId="5A73DC9C" w14:textId="5AC2207B" w:rsidR="00FF4C23" w:rsidRPr="00FF4C23" w:rsidRDefault="00FF4C23" w:rsidP="00FF4C23">
      <w:pPr>
        <w:ind w:right="1655"/>
        <w:jc w:val="center"/>
        <w:rPr>
          <w:bCs/>
        </w:rPr>
      </w:pPr>
      <w:r w:rsidRPr="00FF4C23">
        <w:rPr>
          <w:bCs/>
          <w:sz w:val="32"/>
          <w:szCs w:val="32"/>
        </w:rPr>
        <w:t xml:space="preserve">                    </w:t>
      </w:r>
      <w:r w:rsidR="005F7BBF">
        <w:rPr>
          <w:bCs/>
        </w:rPr>
        <w:t>Dr. Dyuti Banerjee</w:t>
      </w:r>
    </w:p>
    <w:p w14:paraId="29E325EA" w14:textId="437E40C1" w:rsidR="00FF4C23" w:rsidRPr="00FF4C23" w:rsidRDefault="00FF4C23" w:rsidP="00FF4C23">
      <w:pPr>
        <w:ind w:right="1655"/>
        <w:jc w:val="center"/>
        <w:rPr>
          <w:bCs/>
        </w:rPr>
      </w:pPr>
      <w:r w:rsidRPr="00FF4C23">
        <w:rPr>
          <w:bCs/>
        </w:rPr>
        <w:t xml:space="preserve">                     </w:t>
      </w:r>
      <w:r>
        <w:rPr>
          <w:bCs/>
        </w:rPr>
        <w:t xml:space="preserve">      </w:t>
      </w:r>
      <w:r w:rsidRPr="00FF4C23">
        <w:rPr>
          <w:bCs/>
        </w:rPr>
        <w:t xml:space="preserve">Assistant Professor, </w:t>
      </w:r>
      <w:r w:rsidR="005F7BBF">
        <w:rPr>
          <w:bCs/>
        </w:rPr>
        <w:t>AI &amp; DS</w:t>
      </w:r>
    </w:p>
    <w:p w14:paraId="3C21AC0C" w14:textId="77777777" w:rsidR="001C36D0" w:rsidRPr="00FF4C23" w:rsidRDefault="001C36D0">
      <w:pPr>
        <w:ind w:right="1655"/>
        <w:jc w:val="center"/>
        <w:rPr>
          <w:b/>
        </w:rPr>
      </w:pPr>
    </w:p>
    <w:p w14:paraId="72D21A1A" w14:textId="77777777" w:rsidR="001C36D0" w:rsidRDefault="00000000">
      <w:pPr>
        <w:ind w:right="26"/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107BB96" wp14:editId="50B4553D">
            <wp:simplePos x="0" y="0"/>
            <wp:positionH relativeFrom="colum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405E2C" w14:textId="77777777" w:rsidR="001C36D0" w:rsidRDefault="00000000">
      <w:pPr>
        <w:pStyle w:val="Heading4"/>
        <w:spacing w:before="223"/>
        <w:ind w:left="0" w:right="26"/>
        <w:rPr>
          <w:sz w:val="32"/>
          <w:szCs w:val="32"/>
        </w:rPr>
      </w:pPr>
      <w:r>
        <w:rPr>
          <w:sz w:val="24"/>
          <w:szCs w:val="24"/>
        </w:rPr>
        <w:t>Hyderabad-500090, Telangana, India.</w:t>
      </w:r>
    </w:p>
    <w:p w14:paraId="1D6961E1" w14:textId="77777777" w:rsidR="001C36D0" w:rsidRDefault="001C36D0">
      <w:pPr>
        <w:pStyle w:val="Heading4"/>
        <w:ind w:firstLine="2854"/>
        <w:rPr>
          <w:sz w:val="32"/>
          <w:szCs w:val="32"/>
        </w:rPr>
      </w:pPr>
    </w:p>
    <w:p w14:paraId="6EDCA870" w14:textId="77777777" w:rsidR="001C36D0" w:rsidRDefault="001C36D0">
      <w:pPr>
        <w:pStyle w:val="Heading4"/>
        <w:ind w:firstLine="2854"/>
        <w:rPr>
          <w:sz w:val="24"/>
          <w:szCs w:val="24"/>
        </w:rPr>
      </w:pPr>
    </w:p>
    <w:p w14:paraId="2236C2C5" w14:textId="77777777" w:rsidR="001C36D0" w:rsidRDefault="00000000">
      <w:pPr>
        <w:widowControl/>
        <w:spacing w:after="160" w:line="259" w:lineRule="auto"/>
      </w:pPr>
      <w:r>
        <w:br w:type="page"/>
      </w:r>
    </w:p>
    <w:p w14:paraId="29DAB4FE" w14:textId="77777777" w:rsidR="001C36D0" w:rsidRDefault="001C36D0">
      <w:pPr>
        <w:pStyle w:val="Heading4"/>
        <w:ind w:firstLine="2854"/>
        <w:rPr>
          <w:sz w:val="24"/>
          <w:szCs w:val="24"/>
        </w:rPr>
      </w:pPr>
    </w:p>
    <w:p w14:paraId="465E3B4E" w14:textId="77777777" w:rsidR="001C36D0" w:rsidRDefault="001C36D0">
      <w:pPr>
        <w:pStyle w:val="Heading4"/>
        <w:ind w:firstLine="2854"/>
      </w:pPr>
    </w:p>
    <w:p w14:paraId="281600AB" w14:textId="77777777" w:rsidR="001C36D0" w:rsidRDefault="001C36D0">
      <w:pPr>
        <w:pStyle w:val="Heading4"/>
        <w:ind w:firstLine="2854"/>
      </w:pPr>
    </w:p>
    <w:p w14:paraId="6F247816" w14:textId="77777777" w:rsidR="001C36D0" w:rsidRDefault="00000000">
      <w:pPr>
        <w:rPr>
          <w:b/>
          <w:sz w:val="28"/>
          <w:szCs w:val="28"/>
        </w:rPr>
      </w:pPr>
      <w:r>
        <w:rPr>
          <w:b/>
          <w:sz w:val="26"/>
          <w:szCs w:val="26"/>
        </w:rPr>
        <w:t>ABSTRACT</w:t>
      </w:r>
    </w:p>
    <w:p w14:paraId="651FC745" w14:textId="77777777" w:rsidR="001C36D0" w:rsidRDefault="00000000">
      <w:pPr>
        <w:jc w:val="both"/>
        <w:rPr>
          <w:sz w:val="28"/>
          <w:szCs w:val="28"/>
        </w:rPr>
      </w:pPr>
      <w:r>
        <w:t>Modern hiring platforms struggle to match large résumé pools against job postings due to inconsistent skill vocabularies and manual, non-scalable screening. This project presents the Résumé–Job Matching &amp; Talent-Marketplace Engine, a system that indexes résumés and job postings, normalises free-text skills into a canonical taxonomy using fuzzy and semantic matching, and computes a candidate-to-job fit score combining skill overlap and embedding similarity. The engine then solves an optimal assignment of candidates to roles using the Hungarian algorithm to maximise overall fit under one-to-one constraints, and determines the minimum skill-covering subset of candidates required to staff a target team by formulating it as a Set Cover problem solved via greedy approximation and exact ILP for smaller instances. Together, these components form an end-to-end talent-marketplace pipeline spanning information retrieval, similarity scoring, and combinatorial optimisation.</w:t>
      </w:r>
    </w:p>
    <w:p w14:paraId="0F2C95D5" w14:textId="77777777" w:rsidR="001C36D0" w:rsidRDefault="001C36D0">
      <w:pPr>
        <w:jc w:val="center"/>
        <w:rPr>
          <w:sz w:val="28"/>
          <w:szCs w:val="28"/>
        </w:rPr>
      </w:pPr>
    </w:p>
    <w:p w14:paraId="3C7CD835" w14:textId="77777777" w:rsidR="001C36D0" w:rsidRDefault="001C36D0">
      <w:pPr>
        <w:jc w:val="center"/>
        <w:rPr>
          <w:sz w:val="28"/>
          <w:szCs w:val="28"/>
        </w:rPr>
      </w:pPr>
    </w:p>
    <w:p w14:paraId="1C7F3C34" w14:textId="77777777" w:rsidR="001C36D0" w:rsidRDefault="001C36D0">
      <w:pPr>
        <w:jc w:val="center"/>
        <w:rPr>
          <w:sz w:val="28"/>
          <w:szCs w:val="28"/>
        </w:rPr>
      </w:pPr>
    </w:p>
    <w:p w14:paraId="58354D4A" w14:textId="0868FB8F" w:rsidR="001C36D0" w:rsidRDefault="00000000">
      <w:pPr>
        <w:rPr>
          <w:b/>
          <w:sz w:val="28"/>
          <w:szCs w:val="28"/>
        </w:rPr>
      </w:pPr>
      <w:r>
        <w:rPr>
          <w:b/>
          <w:sz w:val="26"/>
          <w:szCs w:val="26"/>
        </w:rPr>
        <w:t>I</w:t>
      </w:r>
      <w:r w:rsidR="00FF4C23">
        <w:rPr>
          <w:b/>
          <w:sz w:val="26"/>
          <w:szCs w:val="26"/>
        </w:rPr>
        <w:t>NTRODUCTION</w:t>
      </w:r>
    </w:p>
    <w:p w14:paraId="0FE2E4C8" w14:textId="77777777" w:rsidR="001C36D0" w:rsidRDefault="00000000">
      <w:pPr>
        <w:jc w:val="both"/>
        <w:rPr>
          <w:sz w:val="28"/>
          <w:szCs w:val="28"/>
        </w:rPr>
      </w:pPr>
      <w:r>
        <w:t>Traditional recruitment relies heavily on manual résumé screening and keyword-based filtering, which does not scale as applicant pools and job postings grow into the thousands. A major obstacle is vocabulary mismatch: candidates and recruiters describe the same skill differently (e.g., “ReactJS” vs. “React.js” vs. “front-end framework experience”), causing exact-match systems to miss qualified candidates. Existing Applicant Tracking Systems (ATS) typically rank candidates using simple keyword overlap or TF-IDF similarity, without a principled way to (</w:t>
      </w:r>
      <w:proofErr w:type="spellStart"/>
      <w:r>
        <w:t>i</w:t>
      </w:r>
      <w:proofErr w:type="spellEnd"/>
      <w:r>
        <w:t xml:space="preserve">) </w:t>
      </w:r>
      <w:proofErr w:type="spellStart"/>
      <w:r>
        <w:t>canonicalise</w:t>
      </w:r>
      <w:proofErr w:type="spellEnd"/>
      <w:r>
        <w:t xml:space="preserve"> skill vocabularies across a taxonomy, (ii) globally optimise candidate-to-role assignment across an entire pool rather than ranking candidates independently per job, or (iii) determine the smallest set of hires needed to collectively cover a team’s required skills. Prior academic work has explored résumé–job matching using cosine similarity and learning-to-rank models, and separately, the assignment problem and set cover problem are well studied in combinatorial optimisation — but they are rarely combined into a single end-to-end talent-marketplace pipeline. This project addresses that gap by integrating information retrieval, skill-vocabulary normalisation, and two classical optimisation formulations (the assignment problem and set cover) into one system.</w:t>
      </w:r>
    </w:p>
    <w:p w14:paraId="0E6F786B" w14:textId="77777777" w:rsidR="001C36D0" w:rsidRDefault="001C36D0">
      <w:pPr>
        <w:rPr>
          <w:sz w:val="28"/>
          <w:szCs w:val="28"/>
        </w:rPr>
      </w:pPr>
    </w:p>
    <w:p w14:paraId="656B5758" w14:textId="77777777" w:rsidR="001C36D0" w:rsidRDefault="001C36D0">
      <w:pPr>
        <w:rPr>
          <w:sz w:val="28"/>
          <w:szCs w:val="28"/>
        </w:rPr>
      </w:pPr>
    </w:p>
    <w:p w14:paraId="6202A6D4" w14:textId="77777777" w:rsidR="001C36D0" w:rsidRDefault="001C36D0">
      <w:pPr>
        <w:rPr>
          <w:sz w:val="28"/>
          <w:szCs w:val="28"/>
        </w:rPr>
      </w:pPr>
    </w:p>
    <w:p w14:paraId="1AC70762" w14:textId="141B03F3" w:rsidR="001C36D0" w:rsidRDefault="00000000">
      <w:pPr>
        <w:rPr>
          <w:b/>
          <w:sz w:val="28"/>
          <w:szCs w:val="28"/>
        </w:rPr>
      </w:pPr>
      <w:r>
        <w:rPr>
          <w:b/>
          <w:sz w:val="26"/>
          <w:szCs w:val="26"/>
        </w:rPr>
        <w:t>S</w:t>
      </w:r>
      <w:r w:rsidR="00FF4C23">
        <w:rPr>
          <w:b/>
          <w:sz w:val="26"/>
          <w:szCs w:val="26"/>
        </w:rPr>
        <w:t>OFTWARE AND HARDWARE REQUIREMENTS</w:t>
      </w:r>
    </w:p>
    <w:p w14:paraId="6072F173" w14:textId="6B734529" w:rsidR="001C36D0" w:rsidRDefault="00000000" w:rsidP="005F7BBF">
      <w:pPr>
        <w:rPr>
          <w:sz w:val="28"/>
          <w:szCs w:val="28"/>
        </w:rPr>
      </w:pPr>
      <w:r>
        <w:t>Software requirements:</w:t>
      </w:r>
      <w:r w:rsidR="00FF4C23">
        <w:br/>
      </w:r>
      <w:r>
        <w:t xml:space="preserve">Python 3.10+; NLP/embedding libraries such as </w:t>
      </w:r>
      <w:proofErr w:type="spellStart"/>
      <w:r>
        <w:t>spaCy</w:t>
      </w:r>
      <w:proofErr w:type="spellEnd"/>
      <w:r>
        <w:t xml:space="preserve"> and sentence-transformers for parsing and semantic similarity; FAISS or a vector database for approximate nearest-neighbour search; SciPy (</w:t>
      </w:r>
      <w:proofErr w:type="spellStart"/>
      <w:r>
        <w:t>linear_sum_assignment</w:t>
      </w:r>
      <w:proofErr w:type="spellEnd"/>
      <w:r>
        <w:t xml:space="preserve">) for the Hungarian algorithm; Google OR-Tools (CP-SAT) for exact set-cover ILP; PostgreSQL (optionally with </w:t>
      </w:r>
      <w:proofErr w:type="spellStart"/>
      <w:r>
        <w:t>pgvector</w:t>
      </w:r>
      <w:proofErr w:type="spellEnd"/>
      <w:r>
        <w:t xml:space="preserve">) for persistent storage; </w:t>
      </w:r>
      <w:proofErr w:type="spellStart"/>
      <w:r>
        <w:t>FastAPI</w:t>
      </w:r>
      <w:proofErr w:type="spellEnd"/>
      <w:r>
        <w:t xml:space="preserve"> or Flask for the backend API; and a code editor / Jupyter environment for development.</w:t>
      </w:r>
      <w:r>
        <w:br/>
      </w:r>
      <w:r>
        <w:br/>
        <w:t xml:space="preserve">Hardware requirements: </w:t>
      </w:r>
      <w:r w:rsidR="00FF4C23">
        <w:br/>
      </w:r>
      <w:r>
        <w:t xml:space="preserve">A machine with a minimum of 8 GB RAM (16 GB recommended for larger résumé/job corpora), a multi-core CPU, at least 10 GB of free disk space for indexes and models, and </w:t>
      </w:r>
      <w:r>
        <w:lastRenderedPageBreak/>
        <w:t>internet connectivity for downloading pretrained embedding models. A GPU is optional and only beneficial for accelerating embedding generation on very large datasets.</w:t>
      </w:r>
    </w:p>
    <w:p w14:paraId="34A5A11E" w14:textId="77777777" w:rsidR="001C36D0" w:rsidRDefault="001C36D0">
      <w:pPr>
        <w:jc w:val="center"/>
      </w:pPr>
    </w:p>
    <w:p w14:paraId="5122DBA8" w14:textId="77777777" w:rsidR="001C36D0" w:rsidRDefault="001C36D0">
      <w:pPr>
        <w:jc w:val="center"/>
      </w:pPr>
    </w:p>
    <w:p w14:paraId="41519B1E" w14:textId="77777777" w:rsidR="001C36D0" w:rsidRDefault="001C36D0">
      <w:pPr>
        <w:jc w:val="center"/>
      </w:pPr>
    </w:p>
    <w:p w14:paraId="72B894A1" w14:textId="77777777" w:rsidR="001C36D0" w:rsidRDefault="001C36D0">
      <w:pPr>
        <w:jc w:val="center"/>
      </w:pPr>
    </w:p>
    <w:p w14:paraId="2E2AD050" w14:textId="77777777" w:rsidR="001C36D0" w:rsidRDefault="001C36D0">
      <w:pPr>
        <w:jc w:val="center"/>
      </w:pPr>
    </w:p>
    <w:p w14:paraId="3B864F3A" w14:textId="77777777" w:rsidR="001C36D0" w:rsidRDefault="001C36D0">
      <w:pPr>
        <w:jc w:val="center"/>
      </w:pPr>
    </w:p>
    <w:p w14:paraId="2A9A2675" w14:textId="77777777" w:rsidR="001C36D0" w:rsidRDefault="001C36D0">
      <w:pPr>
        <w:jc w:val="center"/>
      </w:pPr>
    </w:p>
    <w:p w14:paraId="76C22DCB" w14:textId="77777777" w:rsidR="001C36D0" w:rsidRDefault="001C36D0">
      <w:pPr>
        <w:jc w:val="center"/>
      </w:pPr>
    </w:p>
    <w:p w14:paraId="1263B60A" w14:textId="77777777" w:rsidR="001C36D0" w:rsidRDefault="001C36D0">
      <w:pPr>
        <w:jc w:val="center"/>
      </w:pPr>
      <w:bookmarkStart w:id="0" w:name="_gjdgxs" w:colFirst="0" w:colLast="0"/>
      <w:bookmarkEnd w:id="0"/>
    </w:p>
    <w:p w14:paraId="164B69B0" w14:textId="77777777" w:rsidR="001C36D0" w:rsidRDefault="001C36D0">
      <w:pPr>
        <w:jc w:val="center"/>
      </w:pPr>
    </w:p>
    <w:p w14:paraId="6622466C" w14:textId="77777777" w:rsidR="001C36D0" w:rsidRDefault="001C36D0">
      <w:pPr>
        <w:jc w:val="center"/>
      </w:pPr>
    </w:p>
    <w:p w14:paraId="4BF493FF" w14:textId="77777777" w:rsidR="001C36D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  <w:r>
        <w:rPr>
          <w:color w:val="000000"/>
        </w:rPr>
        <w:t>Signature of the Guide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Course Instructor</w:t>
      </w:r>
    </w:p>
    <w:p w14:paraId="00DE73A9" w14:textId="77777777" w:rsidR="001C36D0" w:rsidRDefault="001C36D0">
      <w:pPr>
        <w:jc w:val="center"/>
      </w:pPr>
    </w:p>
    <w:sectPr w:rsidR="001C36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6D0"/>
    <w:rsid w:val="001C36D0"/>
    <w:rsid w:val="001F7E56"/>
    <w:rsid w:val="00326358"/>
    <w:rsid w:val="0050055F"/>
    <w:rsid w:val="005F7BBF"/>
    <w:rsid w:val="008A7D62"/>
    <w:rsid w:val="00FF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CA82"/>
  <w15:docId w15:val="{1D3C5982-4C51-4FC4-852F-A38FB983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9"/>
      <w:ind w:right="19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ind w:left="2854" w:right="2872"/>
      <w:jc w:val="center"/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mvijayalakshmi2007@outlook.com</cp:lastModifiedBy>
  <cp:revision>6</cp:revision>
  <dcterms:created xsi:type="dcterms:W3CDTF">2026-08-13T03:31:00Z</dcterms:created>
  <dcterms:modified xsi:type="dcterms:W3CDTF">2026-08-13T04:01:00Z</dcterms:modified>
</cp:coreProperties>
</file>