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bookmarkStart w:id="0" w:name="_GoBack"/>
      <w:bookmarkEnd w:id="0"/>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D2573" w14:paraId="5E87CA77" w14:textId="77777777" w:rsidTr="00B90E03">
        <w:tc>
          <w:tcPr>
            <w:tcW w:w="2831" w:type="dxa"/>
          </w:tcPr>
          <w:p w14:paraId="2E1391C6" w14:textId="77777777" w:rsidR="00BD2573" w:rsidRDefault="00BD2573" w:rsidP="00BD2573"/>
          <w:p w14:paraId="3FCC2EA6" w14:textId="77777777" w:rsidR="00BD2573" w:rsidRDefault="00BD2573" w:rsidP="00BD2573">
            <w:r>
              <w:t>78109</w:t>
            </w:r>
          </w:p>
          <w:p w14:paraId="7AB20FF9" w14:textId="77777777" w:rsidR="00BD2573" w:rsidRDefault="00BD2573" w:rsidP="00BD2573"/>
        </w:tc>
        <w:tc>
          <w:tcPr>
            <w:tcW w:w="2831" w:type="dxa"/>
          </w:tcPr>
          <w:p w14:paraId="1726685B" w14:textId="77777777" w:rsidR="00BD2573" w:rsidRDefault="00BD2573" w:rsidP="00BD2573"/>
          <w:p w14:paraId="1C1BC037" w14:textId="377E1A90" w:rsidR="00BD2573" w:rsidRDefault="00BD2573" w:rsidP="00BD2573">
            <w:r>
              <w:t>Beatriz Cardoso</w:t>
            </w:r>
          </w:p>
        </w:tc>
        <w:tc>
          <w:tcPr>
            <w:tcW w:w="2832" w:type="dxa"/>
          </w:tcPr>
          <w:p w14:paraId="6FA9C216" w14:textId="7BCDE64B" w:rsidR="00BD2573" w:rsidRDefault="00BD2573" w:rsidP="00BD2573">
            <w:r>
              <w:rPr>
                <w:noProof/>
              </w:rPr>
              <w:drawing>
                <wp:inline distT="0" distB="0" distL="0" distR="0" wp14:anchorId="2508BF3D" wp14:editId="5B9D4187">
                  <wp:extent cx="796636" cy="918211"/>
                  <wp:effectExtent l="0" t="0" r="381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4393" cy="950204"/>
                          </a:xfrm>
                          <a:prstGeom prst="rect">
                            <a:avLst/>
                          </a:prstGeom>
                        </pic:spPr>
                      </pic:pic>
                    </a:graphicData>
                  </a:graphic>
                </wp:inline>
              </w:drawing>
            </w:r>
          </w:p>
        </w:tc>
      </w:tr>
      <w:tr w:rsidR="00BD2573" w14:paraId="76FB2F8C" w14:textId="77777777" w:rsidTr="00B90E03">
        <w:tc>
          <w:tcPr>
            <w:tcW w:w="2831" w:type="dxa"/>
          </w:tcPr>
          <w:p w14:paraId="3AE7C4FD" w14:textId="77777777" w:rsidR="00BD2573" w:rsidRDefault="00BD2573" w:rsidP="00BD2573"/>
          <w:p w14:paraId="687CFBCB" w14:textId="77777777" w:rsidR="00BD2573" w:rsidRDefault="00BD2573" w:rsidP="00BD2573">
            <w:r>
              <w:t>65418</w:t>
            </w:r>
          </w:p>
          <w:p w14:paraId="1A6F1678" w14:textId="77777777" w:rsidR="00BD2573" w:rsidRDefault="00BD2573" w:rsidP="00BD2573"/>
        </w:tc>
        <w:tc>
          <w:tcPr>
            <w:tcW w:w="2831" w:type="dxa"/>
          </w:tcPr>
          <w:p w14:paraId="1DD48B71" w14:textId="77777777" w:rsidR="00BD2573" w:rsidRDefault="00BD2573" w:rsidP="00BD2573"/>
          <w:p w14:paraId="7DF628B7" w14:textId="77777777" w:rsidR="00BD2573" w:rsidRDefault="00BD2573" w:rsidP="00BD2573">
            <w:r>
              <w:t>Diogo Crava</w:t>
            </w:r>
          </w:p>
          <w:p w14:paraId="32BDA7E7" w14:textId="77777777" w:rsidR="00BD2573" w:rsidRDefault="00BD2573" w:rsidP="00BD2573"/>
        </w:tc>
        <w:tc>
          <w:tcPr>
            <w:tcW w:w="2832" w:type="dxa"/>
          </w:tcPr>
          <w:p w14:paraId="30DF0623" w14:textId="6784FD4C" w:rsidR="00BD2573" w:rsidRDefault="00BD2573" w:rsidP="00BD2573">
            <w:r>
              <w:rPr>
                <w:noProof/>
              </w:rPr>
              <w:drawing>
                <wp:inline distT="0" distB="0" distL="0" distR="0" wp14:anchorId="73F64085" wp14:editId="49162E72">
                  <wp:extent cx="820342" cy="990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2599" cy="1029552"/>
                          </a:xfrm>
                          <a:prstGeom prst="rect">
                            <a:avLst/>
                          </a:prstGeom>
                        </pic:spPr>
                      </pic:pic>
                    </a:graphicData>
                  </a:graphic>
                </wp:inline>
              </w:drawing>
            </w:r>
          </w:p>
        </w:tc>
      </w:tr>
      <w:tr w:rsidR="00BD2573" w14:paraId="41002E63" w14:textId="77777777" w:rsidTr="00B90E03">
        <w:tc>
          <w:tcPr>
            <w:tcW w:w="2831" w:type="dxa"/>
          </w:tcPr>
          <w:p w14:paraId="73009644" w14:textId="77777777" w:rsidR="00BD2573" w:rsidRDefault="00BD2573" w:rsidP="00BD2573"/>
          <w:p w14:paraId="78919A26" w14:textId="77777777" w:rsidR="00BD2573" w:rsidRDefault="00BD2573" w:rsidP="00BD2573">
            <w:r>
              <w:t>68910</w:t>
            </w:r>
          </w:p>
          <w:p w14:paraId="1D5C0EF7" w14:textId="77777777" w:rsidR="00BD2573" w:rsidRDefault="00BD2573" w:rsidP="00BD2573"/>
        </w:tc>
        <w:tc>
          <w:tcPr>
            <w:tcW w:w="2831" w:type="dxa"/>
          </w:tcPr>
          <w:p w14:paraId="04D38FEE" w14:textId="77777777" w:rsidR="00BD2573" w:rsidRDefault="00BD2573" w:rsidP="00BD2573"/>
          <w:p w14:paraId="6FB6CC01" w14:textId="43455522" w:rsidR="00BD2573" w:rsidRDefault="00BD2573" w:rsidP="00BD2573">
            <w:r>
              <w:t>Jorge Lima</w:t>
            </w:r>
          </w:p>
        </w:tc>
        <w:tc>
          <w:tcPr>
            <w:tcW w:w="2832" w:type="dxa"/>
          </w:tcPr>
          <w:p w14:paraId="52BD3DFF" w14:textId="55DFD19E" w:rsidR="00BD2573" w:rsidRDefault="00BD2573" w:rsidP="00BD2573">
            <w:r>
              <w:rPr>
                <w:noProof/>
              </w:rPr>
              <w:drawing>
                <wp:inline distT="0" distB="0" distL="0" distR="0" wp14:anchorId="06797331" wp14:editId="7C44DBA4">
                  <wp:extent cx="810491" cy="1037429"/>
                  <wp:effectExtent l="0" t="0" r="889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3224" cy="1079327"/>
                          </a:xfrm>
                          <a:prstGeom prst="rect">
                            <a:avLst/>
                          </a:prstGeom>
                        </pic:spPr>
                      </pic:pic>
                    </a:graphicData>
                  </a:graphic>
                </wp:inline>
              </w:drawing>
            </w:r>
          </w:p>
        </w:tc>
      </w:tr>
      <w:tr w:rsidR="00BD2573" w14:paraId="4FE6CEB0" w14:textId="77777777" w:rsidTr="00B90E03">
        <w:tc>
          <w:tcPr>
            <w:tcW w:w="2831" w:type="dxa"/>
          </w:tcPr>
          <w:p w14:paraId="78AB0F4C" w14:textId="77777777" w:rsidR="00BD2573" w:rsidRDefault="00BD2573" w:rsidP="00BD2573"/>
          <w:p w14:paraId="3F006222" w14:textId="5576C607" w:rsidR="00BD2573" w:rsidRDefault="00BD2573" w:rsidP="00BD2573">
            <w:r>
              <w:t>60850</w:t>
            </w:r>
          </w:p>
        </w:tc>
        <w:tc>
          <w:tcPr>
            <w:tcW w:w="2831" w:type="dxa"/>
          </w:tcPr>
          <w:p w14:paraId="4897D847" w14:textId="77777777" w:rsidR="00BD2573" w:rsidRDefault="00BD2573" w:rsidP="00BD2573"/>
          <w:p w14:paraId="0450FE8D" w14:textId="77777777" w:rsidR="00BD2573" w:rsidRDefault="00BD2573" w:rsidP="00BD2573">
            <w:r>
              <w:t xml:space="preserve">Mahomed </w:t>
            </w:r>
            <w:proofErr w:type="spellStart"/>
            <w:r>
              <w:t>Hameed</w:t>
            </w:r>
            <w:proofErr w:type="spellEnd"/>
            <w:r>
              <w:t xml:space="preserve"> </w:t>
            </w:r>
          </w:p>
          <w:p w14:paraId="0CC187D9" w14:textId="77777777" w:rsidR="00BD2573" w:rsidRDefault="00BD2573" w:rsidP="00BD2573"/>
        </w:tc>
        <w:tc>
          <w:tcPr>
            <w:tcW w:w="2832" w:type="dxa"/>
          </w:tcPr>
          <w:p w14:paraId="77854CF8" w14:textId="32422A23" w:rsidR="00BD2573" w:rsidRDefault="00BD2573" w:rsidP="00BD2573">
            <w:r>
              <w:rPr>
                <w:noProof/>
              </w:rPr>
              <w:drawing>
                <wp:inline distT="0" distB="0" distL="0" distR="0" wp14:anchorId="2F573C0F" wp14:editId="40A7DFE5">
                  <wp:extent cx="774700" cy="1066800"/>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5207" cy="1108810"/>
                          </a:xfrm>
                          <a:prstGeom prst="rect">
                            <a:avLst/>
                          </a:prstGeom>
                        </pic:spPr>
                      </pic:pic>
                    </a:graphicData>
                  </a:graphic>
                </wp:inline>
              </w:drawing>
            </w:r>
          </w:p>
        </w:tc>
      </w:tr>
      <w:tr w:rsidR="00BD2573" w14:paraId="11E6FEC6" w14:textId="77777777" w:rsidTr="008C2A45">
        <w:tc>
          <w:tcPr>
            <w:tcW w:w="2831" w:type="dxa"/>
          </w:tcPr>
          <w:p w14:paraId="034522DF" w14:textId="77777777" w:rsidR="00BD2573" w:rsidRDefault="00BD2573" w:rsidP="00BD2573">
            <w:pPr>
              <w:jc w:val="both"/>
              <w:rPr>
                <w:rFonts w:ascii="Courier New" w:hAnsi="Courier New" w:cs="Courier New"/>
                <w:sz w:val="24"/>
                <w:szCs w:val="24"/>
              </w:rPr>
            </w:pPr>
          </w:p>
          <w:p w14:paraId="0E576DDA" w14:textId="77777777" w:rsidR="00BD2573" w:rsidRPr="00E83FEC" w:rsidRDefault="00BD2573" w:rsidP="00BD2573">
            <w:pPr>
              <w:jc w:val="both"/>
              <w:rPr>
                <w:rFonts w:cstheme="minorHAnsi"/>
              </w:rPr>
            </w:pPr>
            <w:r>
              <w:rPr>
                <w:rFonts w:cstheme="minorHAnsi"/>
              </w:rPr>
              <w:t>65050</w:t>
            </w:r>
          </w:p>
          <w:p w14:paraId="07E77C95" w14:textId="77777777" w:rsidR="00BD2573" w:rsidRDefault="00BD2573" w:rsidP="00BD2573"/>
        </w:tc>
        <w:tc>
          <w:tcPr>
            <w:tcW w:w="2831" w:type="dxa"/>
          </w:tcPr>
          <w:p w14:paraId="4B1DF773" w14:textId="77777777" w:rsidR="00BD2573" w:rsidRDefault="00BD2573" w:rsidP="00BD2573">
            <w:pPr>
              <w:jc w:val="both"/>
              <w:rPr>
                <w:rFonts w:ascii="Courier New" w:hAnsi="Courier New" w:cs="Courier New"/>
                <w:sz w:val="24"/>
                <w:szCs w:val="24"/>
              </w:rPr>
            </w:pPr>
          </w:p>
          <w:p w14:paraId="56A32549" w14:textId="57AACA8C" w:rsidR="00BD2573" w:rsidRDefault="00BD2573" w:rsidP="00BD2573">
            <w:r>
              <w:rPr>
                <w:rFonts w:cstheme="minorHAnsi"/>
              </w:rPr>
              <w:t>Pedro Coelho</w:t>
            </w:r>
          </w:p>
        </w:tc>
        <w:tc>
          <w:tcPr>
            <w:tcW w:w="2832" w:type="dxa"/>
          </w:tcPr>
          <w:p w14:paraId="4BDA5476" w14:textId="4E29398C" w:rsidR="00BD2573" w:rsidRDefault="00BD2573" w:rsidP="00BD2573">
            <w:r>
              <w:rPr>
                <w:noProof/>
              </w:rPr>
              <w:drawing>
                <wp:inline distT="0" distB="0" distL="0" distR="0" wp14:anchorId="1E917DCA" wp14:editId="4E935E43">
                  <wp:extent cx="826040" cy="1039091"/>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0548" cy="1069920"/>
                          </a:xfrm>
                          <a:prstGeom prst="rect">
                            <a:avLst/>
                          </a:prstGeom>
                        </pic:spPr>
                      </pic:pic>
                    </a:graphicData>
                  </a:graphic>
                </wp:inline>
              </w:drawing>
            </w:r>
          </w:p>
        </w:tc>
      </w:tr>
      <w:tr w:rsidR="00BD2573" w14:paraId="0B95DA76" w14:textId="77777777" w:rsidTr="008C2A45">
        <w:tc>
          <w:tcPr>
            <w:tcW w:w="2831" w:type="dxa"/>
          </w:tcPr>
          <w:p w14:paraId="06940CCE" w14:textId="77777777" w:rsidR="00BD2573" w:rsidRDefault="00BD2573" w:rsidP="00BD2573">
            <w:pPr>
              <w:jc w:val="both"/>
              <w:rPr>
                <w:rFonts w:ascii="Courier New" w:hAnsi="Courier New" w:cs="Courier New"/>
                <w:sz w:val="24"/>
                <w:szCs w:val="24"/>
              </w:rPr>
            </w:pPr>
          </w:p>
          <w:p w14:paraId="78BBF3DA" w14:textId="77777777" w:rsidR="00BD2573" w:rsidRPr="00E83FEC" w:rsidRDefault="00BD2573" w:rsidP="00BD2573">
            <w:pPr>
              <w:jc w:val="both"/>
              <w:rPr>
                <w:rFonts w:cstheme="minorHAnsi"/>
              </w:rPr>
            </w:pPr>
            <w:r>
              <w:rPr>
                <w:rFonts w:cstheme="minorHAnsi"/>
              </w:rPr>
              <w:t>78691</w:t>
            </w:r>
          </w:p>
          <w:p w14:paraId="72459AAB" w14:textId="77777777" w:rsidR="00BD2573" w:rsidRDefault="00BD2573" w:rsidP="00BD2573"/>
        </w:tc>
        <w:tc>
          <w:tcPr>
            <w:tcW w:w="2831" w:type="dxa"/>
          </w:tcPr>
          <w:p w14:paraId="5D86FB2A" w14:textId="77777777" w:rsidR="00BD2573" w:rsidRDefault="00BD2573" w:rsidP="00BD2573">
            <w:pPr>
              <w:jc w:val="both"/>
              <w:rPr>
                <w:rFonts w:cstheme="minorHAnsi"/>
              </w:rPr>
            </w:pPr>
          </w:p>
          <w:p w14:paraId="734B982A" w14:textId="1E5E5599" w:rsidR="00BD2573" w:rsidRDefault="00BD2573" w:rsidP="00BD2573">
            <w:r>
              <w:rPr>
                <w:rFonts w:cstheme="minorHAnsi"/>
              </w:rPr>
              <w:t>Vasco Branco</w:t>
            </w:r>
          </w:p>
        </w:tc>
        <w:tc>
          <w:tcPr>
            <w:tcW w:w="2832" w:type="dxa"/>
          </w:tcPr>
          <w:p w14:paraId="361981D0" w14:textId="2406922B" w:rsidR="00BD2573" w:rsidRDefault="00BD2573" w:rsidP="00BD2573">
            <w:r>
              <w:rPr>
                <w:noProof/>
              </w:rPr>
              <w:drawing>
                <wp:inline distT="0" distB="0" distL="0" distR="0" wp14:anchorId="2B224F51" wp14:editId="5E49AC24">
                  <wp:extent cx="842205" cy="1011382"/>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8284" cy="1066717"/>
                          </a:xfrm>
                          <a:prstGeom prst="rect">
                            <a:avLst/>
                          </a:prstGeom>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C2A45" w14:paraId="74672C85" w14:textId="77777777" w:rsidTr="008C2A45">
        <w:tc>
          <w:tcPr>
            <w:tcW w:w="2831" w:type="dxa"/>
          </w:tcPr>
          <w:p w14:paraId="141CB3B4" w14:textId="77777777" w:rsidR="008C2A45" w:rsidRDefault="008C2A45" w:rsidP="00777EE4"/>
          <w:p w14:paraId="2C26B8E3" w14:textId="77777777" w:rsidR="008C2A45" w:rsidRDefault="008C2A45" w:rsidP="00777EE4"/>
        </w:tc>
        <w:tc>
          <w:tcPr>
            <w:tcW w:w="2831" w:type="dxa"/>
          </w:tcPr>
          <w:p w14:paraId="648FB4A7" w14:textId="77777777" w:rsidR="008C2A45" w:rsidRDefault="008C2A45" w:rsidP="00777EE4"/>
        </w:tc>
        <w:tc>
          <w:tcPr>
            <w:tcW w:w="2832" w:type="dxa"/>
          </w:tcPr>
          <w:p w14:paraId="781262DA" w14:textId="77777777" w:rsidR="008C2A45" w:rsidRDefault="008C2A45" w:rsidP="00777EE4"/>
        </w:tc>
      </w:tr>
      <w:tr w:rsidR="008C2A45" w14:paraId="7FEE53EF" w14:textId="77777777" w:rsidTr="008C2A45">
        <w:tc>
          <w:tcPr>
            <w:tcW w:w="2831" w:type="dxa"/>
          </w:tcPr>
          <w:p w14:paraId="2E907F25" w14:textId="77777777" w:rsidR="008C2A45" w:rsidRDefault="008C2A45" w:rsidP="00777EE4"/>
          <w:p w14:paraId="786A7625" w14:textId="77777777" w:rsidR="008C2A45" w:rsidRDefault="008C2A45" w:rsidP="00777EE4"/>
        </w:tc>
        <w:tc>
          <w:tcPr>
            <w:tcW w:w="2831" w:type="dxa"/>
          </w:tcPr>
          <w:p w14:paraId="27436320" w14:textId="77777777" w:rsidR="008C2A45" w:rsidRDefault="008C2A45" w:rsidP="00777EE4"/>
        </w:tc>
        <w:tc>
          <w:tcPr>
            <w:tcW w:w="2832" w:type="dxa"/>
          </w:tcPr>
          <w:p w14:paraId="5F3E9BDD" w14:textId="77777777" w:rsidR="008C2A45" w:rsidRDefault="008C2A45" w:rsidP="00777EE4"/>
        </w:tc>
      </w:tr>
    </w:tbl>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EF61177" w14:textId="77777777" w:rsidR="00047F26" w:rsidRDefault="00E72C09">
          <w:pPr>
            <w:pStyle w:val="ndice1"/>
            <w:tabs>
              <w:tab w:val="left" w:pos="440"/>
              <w:tab w:val="right" w:leader="dot" w:pos="8494"/>
            </w:tabs>
            <w:rPr>
              <w:noProof/>
              <w:sz w:val="24"/>
              <w:szCs w:val="24"/>
              <w:lang w:val="en-GB" w:eastAsia="en-GB"/>
            </w:rPr>
          </w:pPr>
          <w:r>
            <w:fldChar w:fldCharType="begin"/>
          </w:r>
          <w:r>
            <w:instrText xml:space="preserve"> TOC \o "1-3" \h \z \u </w:instrText>
          </w:r>
          <w:r>
            <w:fldChar w:fldCharType="separate"/>
          </w:r>
          <w:hyperlink w:anchor="_Toc513111552" w:history="1">
            <w:r w:rsidR="00047F26" w:rsidRPr="00F2359F">
              <w:rPr>
                <w:rStyle w:val="Hiperligao"/>
                <w:noProof/>
              </w:rPr>
              <w:t>1</w:t>
            </w:r>
            <w:r w:rsidR="00047F26">
              <w:rPr>
                <w:noProof/>
                <w:sz w:val="24"/>
                <w:szCs w:val="24"/>
                <w:lang w:val="en-GB" w:eastAsia="en-GB"/>
              </w:rPr>
              <w:tab/>
            </w:r>
            <w:r w:rsidR="00047F26" w:rsidRPr="00F2359F">
              <w:rPr>
                <w:rStyle w:val="Hiperligao"/>
                <w:noProof/>
              </w:rPr>
              <w:t>Mongo DB</w:t>
            </w:r>
            <w:r w:rsidR="00047F26">
              <w:rPr>
                <w:noProof/>
                <w:webHidden/>
              </w:rPr>
              <w:tab/>
            </w:r>
            <w:r w:rsidR="00047F26">
              <w:rPr>
                <w:noProof/>
                <w:webHidden/>
              </w:rPr>
              <w:fldChar w:fldCharType="begin"/>
            </w:r>
            <w:r w:rsidR="00047F26">
              <w:rPr>
                <w:noProof/>
                <w:webHidden/>
              </w:rPr>
              <w:instrText xml:space="preserve"> PAGEREF _Toc513111552 \h </w:instrText>
            </w:r>
            <w:r w:rsidR="00047F26">
              <w:rPr>
                <w:noProof/>
                <w:webHidden/>
              </w:rPr>
            </w:r>
            <w:r w:rsidR="00047F26">
              <w:rPr>
                <w:noProof/>
                <w:webHidden/>
              </w:rPr>
              <w:fldChar w:fldCharType="separate"/>
            </w:r>
            <w:r w:rsidR="00047F26">
              <w:rPr>
                <w:noProof/>
                <w:webHidden/>
              </w:rPr>
              <w:t>7</w:t>
            </w:r>
            <w:r w:rsidR="00047F26">
              <w:rPr>
                <w:noProof/>
                <w:webHidden/>
              </w:rPr>
              <w:fldChar w:fldCharType="end"/>
            </w:r>
          </w:hyperlink>
        </w:p>
        <w:p w14:paraId="3108DFAB" w14:textId="77777777" w:rsidR="00047F26" w:rsidRDefault="00312486">
          <w:pPr>
            <w:pStyle w:val="ndice2"/>
            <w:tabs>
              <w:tab w:val="left" w:pos="960"/>
              <w:tab w:val="right" w:leader="dot" w:pos="8494"/>
            </w:tabs>
            <w:rPr>
              <w:noProof/>
              <w:sz w:val="24"/>
              <w:szCs w:val="24"/>
              <w:lang w:val="en-GB" w:eastAsia="en-GB"/>
            </w:rPr>
          </w:pPr>
          <w:hyperlink w:anchor="_Toc513111553" w:history="1">
            <w:r w:rsidR="00047F26" w:rsidRPr="00F2359F">
              <w:rPr>
                <w:rStyle w:val="Hiperligao"/>
                <w:noProof/>
              </w:rPr>
              <w:t>1.1</w:t>
            </w:r>
            <w:r w:rsidR="00047F26">
              <w:rPr>
                <w:noProof/>
                <w:sz w:val="24"/>
                <w:szCs w:val="24"/>
                <w:lang w:val="en-GB" w:eastAsia="en-GB"/>
              </w:rPr>
              <w:tab/>
            </w:r>
            <w:r w:rsidR="00047F26" w:rsidRPr="00F2359F">
              <w:rPr>
                <w:rStyle w:val="Hiperligao"/>
                <w:noProof/>
              </w:rPr>
              <w:t>Descrição Geral do Procedimento</w:t>
            </w:r>
            <w:r w:rsidR="00047F26">
              <w:rPr>
                <w:noProof/>
                <w:webHidden/>
              </w:rPr>
              <w:tab/>
            </w:r>
            <w:r w:rsidR="00047F26">
              <w:rPr>
                <w:noProof/>
                <w:webHidden/>
              </w:rPr>
              <w:fldChar w:fldCharType="begin"/>
            </w:r>
            <w:r w:rsidR="00047F26">
              <w:rPr>
                <w:noProof/>
                <w:webHidden/>
              </w:rPr>
              <w:instrText xml:space="preserve"> PAGEREF _Toc513111553 \h </w:instrText>
            </w:r>
            <w:r w:rsidR="00047F26">
              <w:rPr>
                <w:noProof/>
                <w:webHidden/>
              </w:rPr>
            </w:r>
            <w:r w:rsidR="00047F26">
              <w:rPr>
                <w:noProof/>
                <w:webHidden/>
              </w:rPr>
              <w:fldChar w:fldCharType="separate"/>
            </w:r>
            <w:r w:rsidR="00047F26">
              <w:rPr>
                <w:noProof/>
                <w:webHidden/>
              </w:rPr>
              <w:t>7</w:t>
            </w:r>
            <w:r w:rsidR="00047F26">
              <w:rPr>
                <w:noProof/>
                <w:webHidden/>
              </w:rPr>
              <w:fldChar w:fldCharType="end"/>
            </w:r>
          </w:hyperlink>
        </w:p>
        <w:p w14:paraId="3C796A01" w14:textId="77777777" w:rsidR="00047F26" w:rsidRDefault="00312486">
          <w:pPr>
            <w:pStyle w:val="ndice2"/>
            <w:tabs>
              <w:tab w:val="left" w:pos="960"/>
              <w:tab w:val="right" w:leader="dot" w:pos="8494"/>
            </w:tabs>
            <w:rPr>
              <w:noProof/>
              <w:sz w:val="24"/>
              <w:szCs w:val="24"/>
              <w:lang w:val="en-GB" w:eastAsia="en-GB"/>
            </w:rPr>
          </w:pPr>
          <w:hyperlink w:anchor="_Toc513111554" w:history="1">
            <w:r w:rsidR="00047F26" w:rsidRPr="00F2359F">
              <w:rPr>
                <w:rStyle w:val="Hiperligao"/>
                <w:noProof/>
              </w:rPr>
              <w:t>1.2</w:t>
            </w:r>
            <w:r w:rsidR="00047F26">
              <w:rPr>
                <w:noProof/>
                <w:sz w:val="24"/>
                <w:szCs w:val="24"/>
                <w:lang w:val="en-GB" w:eastAsia="en-GB"/>
              </w:rPr>
              <w:tab/>
            </w:r>
            <w:r w:rsidR="00047F26" w:rsidRPr="00F2359F">
              <w:rPr>
                <w:rStyle w:val="Hiperligao"/>
                <w:noProof/>
              </w:rPr>
              <w:t>Estrutura da Base de Dados Mongo</w:t>
            </w:r>
            <w:r w:rsidR="00047F26">
              <w:rPr>
                <w:noProof/>
                <w:webHidden/>
              </w:rPr>
              <w:tab/>
            </w:r>
            <w:r w:rsidR="00047F26">
              <w:rPr>
                <w:noProof/>
                <w:webHidden/>
              </w:rPr>
              <w:fldChar w:fldCharType="begin"/>
            </w:r>
            <w:r w:rsidR="00047F26">
              <w:rPr>
                <w:noProof/>
                <w:webHidden/>
              </w:rPr>
              <w:instrText xml:space="preserve"> PAGEREF _Toc513111554 \h </w:instrText>
            </w:r>
            <w:r w:rsidR="00047F26">
              <w:rPr>
                <w:noProof/>
                <w:webHidden/>
              </w:rPr>
            </w:r>
            <w:r w:rsidR="00047F26">
              <w:rPr>
                <w:noProof/>
                <w:webHidden/>
              </w:rPr>
              <w:fldChar w:fldCharType="separate"/>
            </w:r>
            <w:r w:rsidR="00047F26">
              <w:rPr>
                <w:noProof/>
                <w:webHidden/>
              </w:rPr>
              <w:t>8</w:t>
            </w:r>
            <w:r w:rsidR="00047F26">
              <w:rPr>
                <w:noProof/>
                <w:webHidden/>
              </w:rPr>
              <w:fldChar w:fldCharType="end"/>
            </w:r>
          </w:hyperlink>
        </w:p>
        <w:p w14:paraId="18E47BC3" w14:textId="77777777" w:rsidR="00047F26" w:rsidRDefault="00312486">
          <w:pPr>
            <w:pStyle w:val="ndice2"/>
            <w:tabs>
              <w:tab w:val="left" w:pos="960"/>
              <w:tab w:val="right" w:leader="dot" w:pos="8494"/>
            </w:tabs>
            <w:rPr>
              <w:noProof/>
              <w:sz w:val="24"/>
              <w:szCs w:val="24"/>
              <w:lang w:val="en-GB" w:eastAsia="en-GB"/>
            </w:rPr>
          </w:pPr>
          <w:hyperlink w:anchor="_Toc513111555" w:history="1">
            <w:r w:rsidR="00047F26" w:rsidRPr="00F2359F">
              <w:rPr>
                <w:rStyle w:val="Hiperligao"/>
                <w:noProof/>
              </w:rPr>
              <w:t>1.3</w:t>
            </w:r>
            <w:r w:rsidR="00047F26">
              <w:rPr>
                <w:noProof/>
                <w:sz w:val="24"/>
                <w:szCs w:val="24"/>
                <w:lang w:val="en-GB" w:eastAsia="en-GB"/>
              </w:rPr>
              <w:tab/>
            </w:r>
            <w:r w:rsidR="00047F26" w:rsidRPr="00F2359F">
              <w:rPr>
                <w:rStyle w:val="Hiperligao"/>
                <w:noProof/>
              </w:rPr>
              <w:t>Periodicidade de Leitura de Sensores e Escrita no Mongo</w:t>
            </w:r>
            <w:r w:rsidR="00047F26">
              <w:rPr>
                <w:noProof/>
                <w:webHidden/>
              </w:rPr>
              <w:tab/>
            </w:r>
            <w:r w:rsidR="00047F26">
              <w:rPr>
                <w:noProof/>
                <w:webHidden/>
              </w:rPr>
              <w:fldChar w:fldCharType="begin"/>
            </w:r>
            <w:r w:rsidR="00047F26">
              <w:rPr>
                <w:noProof/>
                <w:webHidden/>
              </w:rPr>
              <w:instrText xml:space="preserve"> PAGEREF _Toc513111555 \h </w:instrText>
            </w:r>
            <w:r w:rsidR="00047F26">
              <w:rPr>
                <w:noProof/>
                <w:webHidden/>
              </w:rPr>
            </w:r>
            <w:r w:rsidR="00047F26">
              <w:rPr>
                <w:noProof/>
                <w:webHidden/>
              </w:rPr>
              <w:fldChar w:fldCharType="separate"/>
            </w:r>
            <w:r w:rsidR="00047F26">
              <w:rPr>
                <w:noProof/>
                <w:webHidden/>
              </w:rPr>
              <w:t>9</w:t>
            </w:r>
            <w:r w:rsidR="00047F26">
              <w:rPr>
                <w:noProof/>
                <w:webHidden/>
              </w:rPr>
              <w:fldChar w:fldCharType="end"/>
            </w:r>
          </w:hyperlink>
        </w:p>
        <w:p w14:paraId="106CA1B0" w14:textId="77777777" w:rsidR="00047F26" w:rsidRDefault="00312486">
          <w:pPr>
            <w:pStyle w:val="ndice2"/>
            <w:tabs>
              <w:tab w:val="left" w:pos="960"/>
              <w:tab w:val="right" w:leader="dot" w:pos="8494"/>
            </w:tabs>
            <w:rPr>
              <w:noProof/>
              <w:sz w:val="24"/>
              <w:szCs w:val="24"/>
              <w:lang w:val="en-GB" w:eastAsia="en-GB"/>
            </w:rPr>
          </w:pPr>
          <w:hyperlink w:anchor="_Toc513111556" w:history="1">
            <w:r w:rsidR="00047F26" w:rsidRPr="00F2359F">
              <w:rPr>
                <w:rStyle w:val="Hiperligao"/>
                <w:noProof/>
              </w:rPr>
              <w:t>1.4</w:t>
            </w:r>
            <w:r w:rsidR="00047F26">
              <w:rPr>
                <w:noProof/>
                <w:sz w:val="24"/>
                <w:szCs w:val="24"/>
                <w:lang w:val="en-GB" w:eastAsia="en-GB"/>
              </w:rPr>
              <w:tab/>
            </w:r>
            <w:r w:rsidR="00047F26" w:rsidRPr="00F2359F">
              <w:rPr>
                <w:rStyle w:val="Hiperligao"/>
                <w:noProof/>
              </w:rPr>
              <w:t>Estrutura da Base de Dados Sybase</w:t>
            </w:r>
            <w:r w:rsidR="00047F26">
              <w:rPr>
                <w:noProof/>
                <w:webHidden/>
              </w:rPr>
              <w:tab/>
            </w:r>
            <w:r w:rsidR="00047F26">
              <w:rPr>
                <w:noProof/>
                <w:webHidden/>
              </w:rPr>
              <w:fldChar w:fldCharType="begin"/>
            </w:r>
            <w:r w:rsidR="00047F26">
              <w:rPr>
                <w:noProof/>
                <w:webHidden/>
              </w:rPr>
              <w:instrText xml:space="preserve"> PAGEREF _Toc513111556 \h </w:instrText>
            </w:r>
            <w:r w:rsidR="00047F26">
              <w:rPr>
                <w:noProof/>
                <w:webHidden/>
              </w:rPr>
            </w:r>
            <w:r w:rsidR="00047F26">
              <w:rPr>
                <w:noProof/>
                <w:webHidden/>
              </w:rPr>
              <w:fldChar w:fldCharType="separate"/>
            </w:r>
            <w:r w:rsidR="00047F26">
              <w:rPr>
                <w:noProof/>
                <w:webHidden/>
              </w:rPr>
              <w:t>10</w:t>
            </w:r>
            <w:r w:rsidR="00047F26">
              <w:rPr>
                <w:noProof/>
                <w:webHidden/>
              </w:rPr>
              <w:fldChar w:fldCharType="end"/>
            </w:r>
          </w:hyperlink>
        </w:p>
        <w:p w14:paraId="3283991B" w14:textId="77777777" w:rsidR="00047F26" w:rsidRDefault="00312486">
          <w:pPr>
            <w:pStyle w:val="ndice2"/>
            <w:tabs>
              <w:tab w:val="left" w:pos="960"/>
              <w:tab w:val="right" w:leader="dot" w:pos="8494"/>
            </w:tabs>
            <w:rPr>
              <w:noProof/>
              <w:sz w:val="24"/>
              <w:szCs w:val="24"/>
              <w:lang w:val="en-GB" w:eastAsia="en-GB"/>
            </w:rPr>
          </w:pPr>
          <w:hyperlink w:anchor="_Toc513111557" w:history="1">
            <w:r w:rsidR="00047F26" w:rsidRPr="00F2359F">
              <w:rPr>
                <w:rStyle w:val="Hiperligao"/>
                <w:noProof/>
              </w:rPr>
              <w:t>1.5</w:t>
            </w:r>
            <w:r w:rsidR="00047F26">
              <w:rPr>
                <w:noProof/>
                <w:sz w:val="24"/>
                <w:szCs w:val="24"/>
                <w:lang w:val="en-GB" w:eastAsia="en-GB"/>
              </w:rPr>
              <w:tab/>
            </w:r>
            <w:r w:rsidR="00047F26" w:rsidRPr="00F2359F">
              <w:rPr>
                <w:rStyle w:val="Hiperligao"/>
                <w:noProof/>
              </w:rPr>
              <w:t>Periodicidade de Leitura de Mongo e Escrita no Sybase</w:t>
            </w:r>
            <w:r w:rsidR="00047F26">
              <w:rPr>
                <w:noProof/>
                <w:webHidden/>
              </w:rPr>
              <w:tab/>
            </w:r>
            <w:r w:rsidR="00047F26">
              <w:rPr>
                <w:noProof/>
                <w:webHidden/>
              </w:rPr>
              <w:fldChar w:fldCharType="begin"/>
            </w:r>
            <w:r w:rsidR="00047F26">
              <w:rPr>
                <w:noProof/>
                <w:webHidden/>
              </w:rPr>
              <w:instrText xml:space="preserve"> PAGEREF _Toc513111557 \h </w:instrText>
            </w:r>
            <w:r w:rsidR="00047F26">
              <w:rPr>
                <w:noProof/>
                <w:webHidden/>
              </w:rPr>
            </w:r>
            <w:r w:rsidR="00047F26">
              <w:rPr>
                <w:noProof/>
                <w:webHidden/>
              </w:rPr>
              <w:fldChar w:fldCharType="separate"/>
            </w:r>
            <w:r w:rsidR="00047F26">
              <w:rPr>
                <w:noProof/>
                <w:webHidden/>
              </w:rPr>
              <w:t>11</w:t>
            </w:r>
            <w:r w:rsidR="00047F26">
              <w:rPr>
                <w:noProof/>
                <w:webHidden/>
              </w:rPr>
              <w:fldChar w:fldCharType="end"/>
            </w:r>
          </w:hyperlink>
        </w:p>
        <w:p w14:paraId="7D95752D" w14:textId="77777777" w:rsidR="00047F26" w:rsidRDefault="00312486">
          <w:pPr>
            <w:pStyle w:val="ndice2"/>
            <w:tabs>
              <w:tab w:val="left" w:pos="960"/>
              <w:tab w:val="right" w:leader="dot" w:pos="8494"/>
            </w:tabs>
            <w:rPr>
              <w:noProof/>
              <w:sz w:val="24"/>
              <w:szCs w:val="24"/>
              <w:lang w:val="en-GB" w:eastAsia="en-GB"/>
            </w:rPr>
          </w:pPr>
          <w:hyperlink w:anchor="_Toc513111558" w:history="1">
            <w:r w:rsidR="00047F26" w:rsidRPr="00F2359F">
              <w:rPr>
                <w:rStyle w:val="Hiperligao"/>
                <w:noProof/>
              </w:rPr>
              <w:t>1.6</w:t>
            </w:r>
            <w:r w:rsidR="00047F26">
              <w:rPr>
                <w:noProof/>
                <w:sz w:val="24"/>
                <w:szCs w:val="24"/>
                <w:lang w:val="en-GB" w:eastAsia="en-GB"/>
              </w:rPr>
              <w:tab/>
            </w:r>
            <w:r w:rsidR="00047F26" w:rsidRPr="00F2359F">
              <w:rPr>
                <w:rStyle w:val="Hiperligao"/>
                <w:noProof/>
              </w:rPr>
              <w:t>Triggers, SP ou eventos no Sybase (caso relevante)</w:t>
            </w:r>
            <w:r w:rsidR="00047F26">
              <w:rPr>
                <w:noProof/>
                <w:webHidden/>
              </w:rPr>
              <w:tab/>
            </w:r>
            <w:r w:rsidR="00047F26">
              <w:rPr>
                <w:noProof/>
                <w:webHidden/>
              </w:rPr>
              <w:fldChar w:fldCharType="begin"/>
            </w:r>
            <w:r w:rsidR="00047F26">
              <w:rPr>
                <w:noProof/>
                <w:webHidden/>
              </w:rPr>
              <w:instrText xml:space="preserve"> PAGEREF _Toc513111558 \h </w:instrText>
            </w:r>
            <w:r w:rsidR="00047F26">
              <w:rPr>
                <w:noProof/>
                <w:webHidden/>
              </w:rPr>
            </w:r>
            <w:r w:rsidR="00047F26">
              <w:rPr>
                <w:noProof/>
                <w:webHidden/>
              </w:rPr>
              <w:fldChar w:fldCharType="separate"/>
            </w:r>
            <w:r w:rsidR="00047F26">
              <w:rPr>
                <w:noProof/>
                <w:webHidden/>
              </w:rPr>
              <w:t>12</w:t>
            </w:r>
            <w:r w:rsidR="00047F26">
              <w:rPr>
                <w:noProof/>
                <w:webHidden/>
              </w:rPr>
              <w:fldChar w:fldCharType="end"/>
            </w:r>
          </w:hyperlink>
        </w:p>
        <w:p w14:paraId="69BD2D6A" w14:textId="77777777" w:rsidR="00047F26" w:rsidRDefault="00312486">
          <w:pPr>
            <w:pStyle w:val="ndice2"/>
            <w:tabs>
              <w:tab w:val="left" w:pos="960"/>
              <w:tab w:val="right" w:leader="dot" w:pos="8494"/>
            </w:tabs>
            <w:rPr>
              <w:noProof/>
              <w:sz w:val="24"/>
              <w:szCs w:val="24"/>
              <w:lang w:val="en-GB" w:eastAsia="en-GB"/>
            </w:rPr>
          </w:pPr>
          <w:hyperlink w:anchor="_Toc513111559" w:history="1">
            <w:r w:rsidR="00047F26" w:rsidRPr="00F2359F">
              <w:rPr>
                <w:rStyle w:val="Hiperligao"/>
                <w:noProof/>
              </w:rPr>
              <w:t>1.7</w:t>
            </w:r>
            <w:r w:rsidR="00047F26">
              <w:rPr>
                <w:noProof/>
                <w:sz w:val="24"/>
                <w:szCs w:val="24"/>
                <w:lang w:val="en-GB" w:eastAsia="en-GB"/>
              </w:rPr>
              <w:tab/>
            </w:r>
            <w:r w:rsidR="00047F26" w:rsidRPr="00F2359F">
              <w:rPr>
                <w:rStyle w:val="Hiperligao"/>
                <w:noProof/>
              </w:rPr>
              <w:t>Utilizadores relevantes no Sybase e respectivos privilégios</w:t>
            </w:r>
            <w:r w:rsidR="00047F26">
              <w:rPr>
                <w:noProof/>
                <w:webHidden/>
              </w:rPr>
              <w:tab/>
            </w:r>
            <w:r w:rsidR="00047F26">
              <w:rPr>
                <w:noProof/>
                <w:webHidden/>
              </w:rPr>
              <w:fldChar w:fldCharType="begin"/>
            </w:r>
            <w:r w:rsidR="00047F26">
              <w:rPr>
                <w:noProof/>
                <w:webHidden/>
              </w:rPr>
              <w:instrText xml:space="preserve"> PAGEREF _Toc513111559 \h </w:instrText>
            </w:r>
            <w:r w:rsidR="00047F26">
              <w:rPr>
                <w:noProof/>
                <w:webHidden/>
              </w:rPr>
            </w:r>
            <w:r w:rsidR="00047F26">
              <w:rPr>
                <w:noProof/>
                <w:webHidden/>
              </w:rPr>
              <w:fldChar w:fldCharType="separate"/>
            </w:r>
            <w:r w:rsidR="00047F26">
              <w:rPr>
                <w:noProof/>
                <w:webHidden/>
              </w:rPr>
              <w:t>13</w:t>
            </w:r>
            <w:r w:rsidR="00047F26">
              <w:rPr>
                <w:noProof/>
                <w:webHidden/>
              </w:rPr>
              <w:fldChar w:fldCharType="end"/>
            </w:r>
          </w:hyperlink>
        </w:p>
        <w:p w14:paraId="19843545" w14:textId="77777777" w:rsidR="00047F26" w:rsidRDefault="00312486">
          <w:pPr>
            <w:pStyle w:val="ndice2"/>
            <w:tabs>
              <w:tab w:val="left" w:pos="960"/>
              <w:tab w:val="right" w:leader="dot" w:pos="8494"/>
            </w:tabs>
            <w:rPr>
              <w:noProof/>
              <w:sz w:val="24"/>
              <w:szCs w:val="24"/>
              <w:lang w:val="en-GB" w:eastAsia="en-GB"/>
            </w:rPr>
          </w:pPr>
          <w:hyperlink w:anchor="_Toc513111560" w:history="1">
            <w:r w:rsidR="00047F26" w:rsidRPr="00F2359F">
              <w:rPr>
                <w:rStyle w:val="Hiperligao"/>
                <w:noProof/>
              </w:rPr>
              <w:t>1.8</w:t>
            </w:r>
            <w:r w:rsidR="00047F26">
              <w:rPr>
                <w:noProof/>
                <w:sz w:val="24"/>
                <w:szCs w:val="24"/>
                <w:lang w:val="en-GB" w:eastAsia="en-GB"/>
              </w:rPr>
              <w:tab/>
            </w:r>
            <w:r w:rsidR="00047F26" w:rsidRPr="00F2359F">
              <w:rPr>
                <w:rStyle w:val="Hiperligao"/>
                <w:noProof/>
              </w:rPr>
              <w:t>Avaliação Global da Qualidade das Especificações do próprio grupo</w:t>
            </w:r>
            <w:r w:rsidR="00047F26">
              <w:rPr>
                <w:noProof/>
                <w:webHidden/>
              </w:rPr>
              <w:tab/>
            </w:r>
            <w:r w:rsidR="00047F26">
              <w:rPr>
                <w:noProof/>
                <w:webHidden/>
              </w:rPr>
              <w:fldChar w:fldCharType="begin"/>
            </w:r>
            <w:r w:rsidR="00047F26">
              <w:rPr>
                <w:noProof/>
                <w:webHidden/>
              </w:rPr>
              <w:instrText xml:space="preserve"> PAGEREF _Toc513111560 \h </w:instrText>
            </w:r>
            <w:r w:rsidR="00047F26">
              <w:rPr>
                <w:noProof/>
                <w:webHidden/>
              </w:rPr>
            </w:r>
            <w:r w:rsidR="00047F26">
              <w:rPr>
                <w:noProof/>
                <w:webHidden/>
              </w:rPr>
              <w:fldChar w:fldCharType="separate"/>
            </w:r>
            <w:r w:rsidR="00047F26">
              <w:rPr>
                <w:noProof/>
                <w:webHidden/>
              </w:rPr>
              <w:t>14</w:t>
            </w:r>
            <w:r w:rsidR="00047F26">
              <w:rPr>
                <w:noProof/>
                <w:webHidden/>
              </w:rPr>
              <w:fldChar w:fldCharType="end"/>
            </w:r>
          </w:hyperlink>
        </w:p>
        <w:p w14:paraId="7FFC51E8" w14:textId="77777777" w:rsidR="00047F26" w:rsidRDefault="00312486">
          <w:pPr>
            <w:pStyle w:val="ndice2"/>
            <w:tabs>
              <w:tab w:val="left" w:pos="960"/>
              <w:tab w:val="right" w:leader="dot" w:pos="8494"/>
            </w:tabs>
            <w:rPr>
              <w:noProof/>
              <w:sz w:val="24"/>
              <w:szCs w:val="24"/>
              <w:lang w:val="en-GB" w:eastAsia="en-GB"/>
            </w:rPr>
          </w:pPr>
          <w:hyperlink w:anchor="_Toc513111561" w:history="1">
            <w:r w:rsidR="00047F26" w:rsidRPr="00F2359F">
              <w:rPr>
                <w:rStyle w:val="Hiperligao"/>
                <w:noProof/>
              </w:rPr>
              <w:t>1.9</w:t>
            </w:r>
            <w:r w:rsidR="00047F26">
              <w:rPr>
                <w:noProof/>
                <w:sz w:val="24"/>
                <w:szCs w:val="24"/>
                <w:lang w:val="en-GB" w:eastAsia="en-GB"/>
              </w:rPr>
              <w:tab/>
            </w:r>
            <w:r w:rsidR="00047F26" w:rsidRPr="00F2359F">
              <w:rPr>
                <w:rStyle w:val="Hiperligao"/>
                <w:noProof/>
              </w:rPr>
              <w:t>Implementação</w:t>
            </w:r>
            <w:r w:rsidR="00047F26">
              <w:rPr>
                <w:noProof/>
                <w:webHidden/>
              </w:rPr>
              <w:tab/>
            </w:r>
            <w:r w:rsidR="00047F26">
              <w:rPr>
                <w:noProof/>
                <w:webHidden/>
              </w:rPr>
              <w:fldChar w:fldCharType="begin"/>
            </w:r>
            <w:r w:rsidR="00047F26">
              <w:rPr>
                <w:noProof/>
                <w:webHidden/>
              </w:rPr>
              <w:instrText xml:space="preserve"> PAGEREF _Toc513111561 \h </w:instrText>
            </w:r>
            <w:r w:rsidR="00047F26">
              <w:rPr>
                <w:noProof/>
                <w:webHidden/>
              </w:rPr>
            </w:r>
            <w:r w:rsidR="00047F26">
              <w:rPr>
                <w:noProof/>
                <w:webHidden/>
              </w:rPr>
              <w:fldChar w:fldCharType="separate"/>
            </w:r>
            <w:r w:rsidR="00047F26">
              <w:rPr>
                <w:noProof/>
                <w:webHidden/>
              </w:rPr>
              <w:t>15</w:t>
            </w:r>
            <w:r w:rsidR="00047F26">
              <w:rPr>
                <w:noProof/>
                <w:webHidden/>
              </w:rPr>
              <w:fldChar w:fldCharType="end"/>
            </w:r>
          </w:hyperlink>
        </w:p>
        <w:p w14:paraId="0DDF3A2E" w14:textId="77777777" w:rsidR="00047F26" w:rsidRDefault="00312486">
          <w:pPr>
            <w:pStyle w:val="ndice3"/>
            <w:tabs>
              <w:tab w:val="left" w:pos="1200"/>
              <w:tab w:val="right" w:leader="dot" w:pos="8494"/>
            </w:tabs>
            <w:rPr>
              <w:noProof/>
              <w:sz w:val="24"/>
              <w:szCs w:val="24"/>
              <w:lang w:val="en-GB" w:eastAsia="en-GB"/>
            </w:rPr>
          </w:pPr>
          <w:hyperlink w:anchor="_Toc513111562" w:history="1">
            <w:r w:rsidR="00047F26" w:rsidRPr="00F2359F">
              <w:rPr>
                <w:rStyle w:val="Hiperligao"/>
                <w:noProof/>
              </w:rPr>
              <w:t>1.9.1</w:t>
            </w:r>
            <w:r w:rsidR="00047F26">
              <w:rPr>
                <w:noProof/>
                <w:sz w:val="24"/>
                <w:szCs w:val="24"/>
                <w:lang w:val="en-GB" w:eastAsia="en-GB"/>
              </w:rPr>
              <w:tab/>
            </w:r>
            <w:r w:rsidR="00047F26" w:rsidRPr="00F2359F">
              <w:rPr>
                <w:rStyle w:val="Hiperligao"/>
                <w:noProof/>
              </w:rPr>
              <w:t>Código Mongo Implementado (dentro do java)</w:t>
            </w:r>
            <w:r w:rsidR="00047F26">
              <w:rPr>
                <w:noProof/>
                <w:webHidden/>
              </w:rPr>
              <w:tab/>
            </w:r>
            <w:r w:rsidR="00047F26">
              <w:rPr>
                <w:noProof/>
                <w:webHidden/>
              </w:rPr>
              <w:fldChar w:fldCharType="begin"/>
            </w:r>
            <w:r w:rsidR="00047F26">
              <w:rPr>
                <w:noProof/>
                <w:webHidden/>
              </w:rPr>
              <w:instrText xml:space="preserve"> PAGEREF _Toc513111562 \h </w:instrText>
            </w:r>
            <w:r w:rsidR="00047F26">
              <w:rPr>
                <w:noProof/>
                <w:webHidden/>
              </w:rPr>
            </w:r>
            <w:r w:rsidR="00047F26">
              <w:rPr>
                <w:noProof/>
                <w:webHidden/>
              </w:rPr>
              <w:fldChar w:fldCharType="separate"/>
            </w:r>
            <w:r w:rsidR="00047F26">
              <w:rPr>
                <w:noProof/>
                <w:webHidden/>
              </w:rPr>
              <w:t>15</w:t>
            </w:r>
            <w:r w:rsidR="00047F26">
              <w:rPr>
                <w:noProof/>
                <w:webHidden/>
              </w:rPr>
              <w:fldChar w:fldCharType="end"/>
            </w:r>
          </w:hyperlink>
        </w:p>
        <w:p w14:paraId="47C7A4CB" w14:textId="77777777" w:rsidR="00047F26" w:rsidRDefault="00312486">
          <w:pPr>
            <w:pStyle w:val="ndice3"/>
            <w:tabs>
              <w:tab w:val="left" w:pos="1200"/>
              <w:tab w:val="right" w:leader="dot" w:pos="8494"/>
            </w:tabs>
            <w:rPr>
              <w:noProof/>
              <w:sz w:val="24"/>
              <w:szCs w:val="24"/>
              <w:lang w:val="en-GB" w:eastAsia="en-GB"/>
            </w:rPr>
          </w:pPr>
          <w:hyperlink w:anchor="_Toc513111563" w:history="1">
            <w:r w:rsidR="00047F26" w:rsidRPr="00F2359F">
              <w:rPr>
                <w:rStyle w:val="Hiperligao"/>
                <w:noProof/>
              </w:rPr>
              <w:t>1.9.2</w:t>
            </w:r>
            <w:r w:rsidR="00047F26">
              <w:rPr>
                <w:noProof/>
                <w:sz w:val="24"/>
                <w:szCs w:val="24"/>
                <w:lang w:val="en-GB" w:eastAsia="en-GB"/>
              </w:rPr>
              <w:tab/>
            </w:r>
            <w:r w:rsidR="00047F26" w:rsidRPr="00F2359F">
              <w:rPr>
                <w:rStyle w:val="Hiperligao"/>
                <w:noProof/>
              </w:rPr>
              <w:t>Divergências face ao especificado</w:t>
            </w:r>
            <w:r w:rsidR="00047F26">
              <w:rPr>
                <w:noProof/>
                <w:webHidden/>
              </w:rPr>
              <w:tab/>
            </w:r>
            <w:r w:rsidR="00047F26">
              <w:rPr>
                <w:noProof/>
                <w:webHidden/>
              </w:rPr>
              <w:fldChar w:fldCharType="begin"/>
            </w:r>
            <w:r w:rsidR="00047F26">
              <w:rPr>
                <w:noProof/>
                <w:webHidden/>
              </w:rPr>
              <w:instrText xml:space="preserve"> PAGEREF _Toc513111563 \h </w:instrText>
            </w:r>
            <w:r w:rsidR="00047F26">
              <w:rPr>
                <w:noProof/>
                <w:webHidden/>
              </w:rPr>
            </w:r>
            <w:r w:rsidR="00047F26">
              <w:rPr>
                <w:noProof/>
                <w:webHidden/>
              </w:rPr>
              <w:fldChar w:fldCharType="separate"/>
            </w:r>
            <w:r w:rsidR="00047F26">
              <w:rPr>
                <w:noProof/>
                <w:webHidden/>
              </w:rPr>
              <w:t>16</w:t>
            </w:r>
            <w:r w:rsidR="00047F26">
              <w:rPr>
                <w:noProof/>
                <w:webHidden/>
              </w:rPr>
              <w:fldChar w:fldCharType="end"/>
            </w:r>
          </w:hyperlink>
        </w:p>
        <w:p w14:paraId="5109CE6C" w14:textId="77777777" w:rsidR="00047F26" w:rsidRDefault="00312486">
          <w:pPr>
            <w:pStyle w:val="ndice3"/>
            <w:tabs>
              <w:tab w:val="left" w:pos="1200"/>
              <w:tab w:val="right" w:leader="dot" w:pos="8494"/>
            </w:tabs>
            <w:rPr>
              <w:noProof/>
              <w:sz w:val="24"/>
              <w:szCs w:val="24"/>
              <w:lang w:val="en-GB" w:eastAsia="en-GB"/>
            </w:rPr>
          </w:pPr>
          <w:hyperlink w:anchor="_Toc513111564" w:history="1">
            <w:r w:rsidR="00047F26" w:rsidRPr="00F2359F">
              <w:rPr>
                <w:rStyle w:val="Hiperligao"/>
                <w:noProof/>
              </w:rPr>
              <w:t>1.9.3</w:t>
            </w:r>
            <w:r w:rsidR="00047F26">
              <w:rPr>
                <w:noProof/>
                <w:sz w:val="24"/>
                <w:szCs w:val="24"/>
                <w:lang w:val="en-GB" w:eastAsia="en-GB"/>
              </w:rPr>
              <w:tab/>
            </w:r>
            <w:r w:rsidR="00047F26" w:rsidRPr="00F2359F">
              <w:rPr>
                <w:rStyle w:val="Hiperligao"/>
                <w:noProof/>
              </w:rPr>
              <w:t>Código SQL Implementado</w:t>
            </w:r>
            <w:r w:rsidR="00047F26">
              <w:rPr>
                <w:noProof/>
                <w:webHidden/>
              </w:rPr>
              <w:tab/>
            </w:r>
            <w:r w:rsidR="00047F26">
              <w:rPr>
                <w:noProof/>
                <w:webHidden/>
              </w:rPr>
              <w:fldChar w:fldCharType="begin"/>
            </w:r>
            <w:r w:rsidR="00047F26">
              <w:rPr>
                <w:noProof/>
                <w:webHidden/>
              </w:rPr>
              <w:instrText xml:space="preserve"> PAGEREF _Toc513111564 \h </w:instrText>
            </w:r>
            <w:r w:rsidR="00047F26">
              <w:rPr>
                <w:noProof/>
                <w:webHidden/>
              </w:rPr>
            </w:r>
            <w:r w:rsidR="00047F26">
              <w:rPr>
                <w:noProof/>
                <w:webHidden/>
              </w:rPr>
              <w:fldChar w:fldCharType="separate"/>
            </w:r>
            <w:r w:rsidR="00047F26">
              <w:rPr>
                <w:noProof/>
                <w:webHidden/>
              </w:rPr>
              <w:t>17</w:t>
            </w:r>
            <w:r w:rsidR="00047F26">
              <w:rPr>
                <w:noProof/>
                <w:webHidden/>
              </w:rPr>
              <w:fldChar w:fldCharType="end"/>
            </w:r>
          </w:hyperlink>
        </w:p>
        <w:p w14:paraId="0040D470" w14:textId="77777777" w:rsidR="00047F26" w:rsidRDefault="00312486">
          <w:pPr>
            <w:pStyle w:val="ndice3"/>
            <w:tabs>
              <w:tab w:val="left" w:pos="1200"/>
              <w:tab w:val="right" w:leader="dot" w:pos="8494"/>
            </w:tabs>
            <w:rPr>
              <w:noProof/>
              <w:sz w:val="24"/>
              <w:szCs w:val="24"/>
              <w:lang w:val="en-GB" w:eastAsia="en-GB"/>
            </w:rPr>
          </w:pPr>
          <w:hyperlink w:anchor="_Toc513111565" w:history="1">
            <w:r w:rsidR="00047F26" w:rsidRPr="00F2359F">
              <w:rPr>
                <w:rStyle w:val="Hiperligao"/>
                <w:noProof/>
              </w:rPr>
              <w:t>1.9.4</w:t>
            </w:r>
            <w:r w:rsidR="00047F26">
              <w:rPr>
                <w:noProof/>
                <w:sz w:val="24"/>
                <w:szCs w:val="24"/>
                <w:lang w:val="en-GB" w:eastAsia="en-GB"/>
              </w:rPr>
              <w:tab/>
            </w:r>
            <w:r w:rsidR="00047F26" w:rsidRPr="00F2359F">
              <w:rPr>
                <w:rStyle w:val="Hiperligao"/>
                <w:noProof/>
              </w:rPr>
              <w:t>Divergências face ao especificado</w:t>
            </w:r>
            <w:r w:rsidR="00047F26">
              <w:rPr>
                <w:noProof/>
                <w:webHidden/>
              </w:rPr>
              <w:tab/>
            </w:r>
            <w:r w:rsidR="00047F26">
              <w:rPr>
                <w:noProof/>
                <w:webHidden/>
              </w:rPr>
              <w:fldChar w:fldCharType="begin"/>
            </w:r>
            <w:r w:rsidR="00047F26">
              <w:rPr>
                <w:noProof/>
                <w:webHidden/>
              </w:rPr>
              <w:instrText xml:space="preserve"> PAGEREF _Toc513111565 \h </w:instrText>
            </w:r>
            <w:r w:rsidR="00047F26">
              <w:rPr>
                <w:noProof/>
                <w:webHidden/>
              </w:rPr>
            </w:r>
            <w:r w:rsidR="00047F26">
              <w:rPr>
                <w:noProof/>
                <w:webHidden/>
              </w:rPr>
              <w:fldChar w:fldCharType="separate"/>
            </w:r>
            <w:r w:rsidR="00047F26">
              <w:rPr>
                <w:noProof/>
                <w:webHidden/>
              </w:rPr>
              <w:t>18</w:t>
            </w:r>
            <w:r w:rsidR="00047F26">
              <w:rPr>
                <w:noProof/>
                <w:webHidden/>
              </w:rPr>
              <w:fldChar w:fldCharType="end"/>
            </w:r>
          </w:hyperlink>
        </w:p>
        <w:p w14:paraId="52227FF0" w14:textId="77777777" w:rsidR="00047F26" w:rsidRDefault="00312486">
          <w:pPr>
            <w:pStyle w:val="ndice1"/>
            <w:tabs>
              <w:tab w:val="left" w:pos="440"/>
              <w:tab w:val="right" w:leader="dot" w:pos="8494"/>
            </w:tabs>
            <w:rPr>
              <w:noProof/>
              <w:sz w:val="24"/>
              <w:szCs w:val="24"/>
              <w:lang w:val="en-GB" w:eastAsia="en-GB"/>
            </w:rPr>
          </w:pPr>
          <w:hyperlink w:anchor="_Toc513111566" w:history="1">
            <w:r w:rsidR="00047F26" w:rsidRPr="00F2359F">
              <w:rPr>
                <w:rStyle w:val="Hiperligao"/>
                <w:noProof/>
              </w:rPr>
              <w:t>2</w:t>
            </w:r>
            <w:r w:rsidR="00047F26">
              <w:rPr>
                <w:noProof/>
                <w:sz w:val="24"/>
                <w:szCs w:val="24"/>
                <w:lang w:val="en-GB" w:eastAsia="en-GB"/>
              </w:rPr>
              <w:tab/>
            </w:r>
            <w:r w:rsidR="00047F26" w:rsidRPr="00F2359F">
              <w:rPr>
                <w:rStyle w:val="Hiperligao"/>
                <w:noProof/>
              </w:rPr>
              <w:t>Android e Php</w:t>
            </w:r>
            <w:r w:rsidR="00047F26">
              <w:rPr>
                <w:noProof/>
                <w:webHidden/>
              </w:rPr>
              <w:tab/>
            </w:r>
            <w:r w:rsidR="00047F26">
              <w:rPr>
                <w:noProof/>
                <w:webHidden/>
              </w:rPr>
              <w:fldChar w:fldCharType="begin"/>
            </w:r>
            <w:r w:rsidR="00047F26">
              <w:rPr>
                <w:noProof/>
                <w:webHidden/>
              </w:rPr>
              <w:instrText xml:space="preserve"> PAGEREF _Toc513111566 \h </w:instrText>
            </w:r>
            <w:r w:rsidR="00047F26">
              <w:rPr>
                <w:noProof/>
                <w:webHidden/>
              </w:rPr>
            </w:r>
            <w:r w:rsidR="00047F26">
              <w:rPr>
                <w:noProof/>
                <w:webHidden/>
              </w:rPr>
              <w:fldChar w:fldCharType="separate"/>
            </w:r>
            <w:r w:rsidR="00047F26">
              <w:rPr>
                <w:noProof/>
                <w:webHidden/>
              </w:rPr>
              <w:t>19</w:t>
            </w:r>
            <w:r w:rsidR="00047F26">
              <w:rPr>
                <w:noProof/>
                <w:webHidden/>
              </w:rPr>
              <w:fldChar w:fldCharType="end"/>
            </w:r>
          </w:hyperlink>
        </w:p>
        <w:p w14:paraId="1092FD53" w14:textId="77777777" w:rsidR="00047F26" w:rsidRDefault="00312486">
          <w:pPr>
            <w:pStyle w:val="ndice2"/>
            <w:tabs>
              <w:tab w:val="left" w:pos="960"/>
              <w:tab w:val="right" w:leader="dot" w:pos="8494"/>
            </w:tabs>
            <w:rPr>
              <w:noProof/>
              <w:sz w:val="24"/>
              <w:szCs w:val="24"/>
              <w:lang w:val="en-GB" w:eastAsia="en-GB"/>
            </w:rPr>
          </w:pPr>
          <w:hyperlink w:anchor="_Toc513111567" w:history="1">
            <w:r w:rsidR="00047F26" w:rsidRPr="00F2359F">
              <w:rPr>
                <w:rStyle w:val="Hiperligao"/>
                <w:noProof/>
              </w:rPr>
              <w:t>2.1</w:t>
            </w:r>
            <w:r w:rsidR="00047F26">
              <w:rPr>
                <w:noProof/>
                <w:sz w:val="24"/>
                <w:szCs w:val="24"/>
                <w:lang w:val="en-GB" w:eastAsia="en-GB"/>
              </w:rPr>
              <w:tab/>
            </w:r>
            <w:r w:rsidR="00047F26" w:rsidRPr="00F2359F">
              <w:rPr>
                <w:rStyle w:val="Hiperligao"/>
                <w:noProof/>
              </w:rPr>
              <w:t>Esquema da BD Lite Geral</w:t>
            </w:r>
            <w:r w:rsidR="00047F26">
              <w:rPr>
                <w:noProof/>
                <w:webHidden/>
              </w:rPr>
              <w:tab/>
            </w:r>
            <w:r w:rsidR="00047F26">
              <w:rPr>
                <w:noProof/>
                <w:webHidden/>
              </w:rPr>
              <w:fldChar w:fldCharType="begin"/>
            </w:r>
            <w:r w:rsidR="00047F26">
              <w:rPr>
                <w:noProof/>
                <w:webHidden/>
              </w:rPr>
              <w:instrText xml:space="preserve"> PAGEREF _Toc513111567 \h </w:instrText>
            </w:r>
            <w:r w:rsidR="00047F26">
              <w:rPr>
                <w:noProof/>
                <w:webHidden/>
              </w:rPr>
            </w:r>
            <w:r w:rsidR="00047F26">
              <w:rPr>
                <w:noProof/>
                <w:webHidden/>
              </w:rPr>
              <w:fldChar w:fldCharType="separate"/>
            </w:r>
            <w:r w:rsidR="00047F26">
              <w:rPr>
                <w:noProof/>
                <w:webHidden/>
              </w:rPr>
              <w:t>19</w:t>
            </w:r>
            <w:r w:rsidR="00047F26">
              <w:rPr>
                <w:noProof/>
                <w:webHidden/>
              </w:rPr>
              <w:fldChar w:fldCharType="end"/>
            </w:r>
          </w:hyperlink>
        </w:p>
        <w:p w14:paraId="720D0090" w14:textId="77777777" w:rsidR="00047F26" w:rsidRDefault="00312486">
          <w:pPr>
            <w:pStyle w:val="ndice2"/>
            <w:tabs>
              <w:tab w:val="left" w:pos="960"/>
              <w:tab w:val="right" w:leader="dot" w:pos="8494"/>
            </w:tabs>
            <w:rPr>
              <w:noProof/>
              <w:sz w:val="24"/>
              <w:szCs w:val="24"/>
              <w:lang w:val="en-GB" w:eastAsia="en-GB"/>
            </w:rPr>
          </w:pPr>
          <w:hyperlink w:anchor="_Toc513111568" w:history="1">
            <w:r w:rsidR="00047F26" w:rsidRPr="00F2359F">
              <w:rPr>
                <w:rStyle w:val="Hiperligao"/>
                <w:noProof/>
              </w:rPr>
              <w:t>2.2</w:t>
            </w:r>
            <w:r w:rsidR="00047F26">
              <w:rPr>
                <w:noProof/>
                <w:sz w:val="24"/>
                <w:szCs w:val="24"/>
                <w:lang w:val="en-GB" w:eastAsia="en-GB"/>
              </w:rPr>
              <w:tab/>
            </w:r>
            <w:r w:rsidR="00047F26" w:rsidRPr="00F2359F">
              <w:rPr>
                <w:rStyle w:val="Hiperligao"/>
                <w:noProof/>
              </w:rPr>
              <w:t>Layout Implementado no Android</w:t>
            </w:r>
            <w:r w:rsidR="00047F26">
              <w:rPr>
                <w:noProof/>
                <w:webHidden/>
              </w:rPr>
              <w:tab/>
            </w:r>
            <w:r w:rsidR="00047F26">
              <w:rPr>
                <w:noProof/>
                <w:webHidden/>
              </w:rPr>
              <w:fldChar w:fldCharType="begin"/>
            </w:r>
            <w:r w:rsidR="00047F26">
              <w:rPr>
                <w:noProof/>
                <w:webHidden/>
              </w:rPr>
              <w:instrText xml:space="preserve"> PAGEREF _Toc513111568 \h </w:instrText>
            </w:r>
            <w:r w:rsidR="00047F26">
              <w:rPr>
                <w:noProof/>
                <w:webHidden/>
              </w:rPr>
            </w:r>
            <w:r w:rsidR="00047F26">
              <w:rPr>
                <w:noProof/>
                <w:webHidden/>
              </w:rPr>
              <w:fldChar w:fldCharType="separate"/>
            </w:r>
            <w:r w:rsidR="00047F26">
              <w:rPr>
                <w:noProof/>
                <w:webHidden/>
              </w:rPr>
              <w:t>20</w:t>
            </w:r>
            <w:r w:rsidR="00047F26">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w:t>
      </w:r>
      <w:proofErr w:type="spellStart"/>
      <w:r w:rsidRPr="007F5044">
        <w:t>detectar</w:t>
      </w:r>
      <w:proofErr w:type="spellEnd"/>
      <w:r w:rsidRPr="007F5044">
        <w:t xml:space="preserve">/antecipar potenciais problemas. </w:t>
      </w:r>
    </w:p>
    <w:p w14:paraId="0E81F730" w14:textId="77777777" w:rsidR="008C2A45" w:rsidRPr="007F5044" w:rsidRDefault="008C2A45" w:rsidP="008C2A45">
      <w:pPr>
        <w:jc w:val="both"/>
      </w:pPr>
      <w:r w:rsidRPr="007F5044">
        <w:t xml:space="preserve">Numa estufa estão colocados dois sensores que medem a temperatura e quantidade de luz ambiente (que </w:t>
      </w:r>
      <w:proofErr w:type="spellStart"/>
      <w:r w:rsidRPr="007F5044">
        <w:t>afecta</w:t>
      </w:r>
      <w:proofErr w:type="spellEnd"/>
      <w:r w:rsidRPr="007F5044">
        <w:t xml:space="preserve"> todas as culturas existentes na estufa).</w:t>
      </w:r>
    </w:p>
    <w:p w14:paraId="2AF4B738" w14:textId="77777777" w:rsidR="008C2A45" w:rsidRPr="007F5044" w:rsidRDefault="008C2A45" w:rsidP="008C2A45">
      <w:pPr>
        <w:jc w:val="both"/>
      </w:pPr>
      <w:r w:rsidRPr="007F5044">
        <w:t xml:space="preserve">Periodicamente os investigadores dirigem-se à estufa para </w:t>
      </w:r>
      <w:proofErr w:type="spellStart"/>
      <w:r w:rsidRPr="007F5044">
        <w:t>efectuarem</w:t>
      </w:r>
      <w:proofErr w:type="spellEnd"/>
      <w:r w:rsidRPr="007F5044">
        <w:t xml:space="preserve"> manualmente várias medições de variáveis (humidade, ph, </w:t>
      </w:r>
      <w:proofErr w:type="spellStart"/>
      <w:r w:rsidRPr="007F5044">
        <w:t>etc</w:t>
      </w:r>
      <w:proofErr w:type="spellEnd"/>
      <w:r w:rsidRPr="007F5044">
        <w:t xml:space="preserve">) e registá-las num computador que está localizado na estufa. Cada cultura tem um único investigador responsável e apenas ele pode criar, </w:t>
      </w:r>
      <w:proofErr w:type="spellStart"/>
      <w:r w:rsidRPr="007F5044">
        <w:t>actualizar</w:t>
      </w:r>
      <w:proofErr w:type="spellEnd"/>
      <w:r w:rsidRPr="007F5044">
        <w:t xml:space="preserve"> e consultar os dados de medições das suas culturas. Esta </w:t>
      </w:r>
      <w:proofErr w:type="spellStart"/>
      <w:r w:rsidRPr="007F5044">
        <w:rPr>
          <w:i/>
          <w:iCs/>
        </w:rPr>
        <w:t>protecção</w:t>
      </w:r>
      <w:proofErr w:type="spellEnd"/>
      <w:r w:rsidRPr="007F5044">
        <w:rPr>
          <w:i/>
          <w:iCs/>
        </w:rPr>
        <w:t xml:space="preserve"> de dados </w:t>
      </w:r>
      <w:r w:rsidRPr="007F5044">
        <w:t xml:space="preserve">é um </w:t>
      </w:r>
      <w:proofErr w:type="spellStart"/>
      <w:r w:rsidRPr="007F5044">
        <w:t>aspecto</w:t>
      </w:r>
      <w:proofErr w:type="spellEnd"/>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w:t>
      </w:r>
      <w:proofErr w:type="spellStart"/>
      <w:r w:rsidRPr="007F5044">
        <w:t>efectuar</w:t>
      </w:r>
      <w:proofErr w:type="spellEnd"/>
      <w:r w:rsidRPr="007F5044">
        <w:t xml:space="preserve"> a medição, sendo por isso aconselhável que o alerta não apareça somente no monitor do computador).</w:t>
      </w:r>
    </w:p>
    <w:p w14:paraId="568B378B" w14:textId="77777777" w:rsidR="008C2A45" w:rsidRPr="007F5044" w:rsidRDefault="008C2A45" w:rsidP="008C2A45">
      <w:pPr>
        <w:jc w:val="both"/>
      </w:pPr>
      <w:r w:rsidRPr="007F5044">
        <w:t xml:space="preserve">b) Alertas resultantes dos sensores de temperatura e luminosidade. O sistema sabe, para toda a estufa, o intervalo de valores de luminosidade e temperatura adequado (igual para todas as culturas). Se o sensor </w:t>
      </w:r>
      <w:proofErr w:type="spellStart"/>
      <w:r w:rsidRPr="007F5044">
        <w:t>detectar</w:t>
      </w:r>
      <w:proofErr w:type="spellEnd"/>
      <w:r w:rsidRPr="007F5044">
        <w:t xml:space="preserve">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w:t>
      </w:r>
      <w:proofErr w:type="spellStart"/>
      <w:r w:rsidRPr="007F5044">
        <w:t>mysql</w:t>
      </w:r>
      <w:proofErr w:type="spellEnd"/>
      <w:r w:rsidRPr="007F5044">
        <w:t>)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w:t>
      </w:r>
      <w:proofErr w:type="spellStart"/>
      <w:r w:rsidRPr="007F5044">
        <w:t>mysql</w:t>
      </w:r>
      <w:proofErr w:type="spellEnd"/>
      <w:r w:rsidRPr="007F5044">
        <w:t xml:space="preserve">).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0"/>
                    </a:xfrm>
                    <a:prstGeom prst="rect">
                      <a:avLst/>
                    </a:prstGeom>
                  </pic:spPr>
                </pic:pic>
              </a:graphicData>
            </a:graphic>
          </wp:inline>
        </w:drawing>
      </w:r>
    </w:p>
    <w:p w14:paraId="5C9F8A3B" w14:textId="0C3A1423" w:rsidR="008C2A45" w:rsidRPr="00D120CE" w:rsidRDefault="008C2A45" w:rsidP="008C2A45">
      <w:pPr>
        <w:jc w:val="both"/>
      </w:pPr>
      <w:r w:rsidRPr="00D120CE">
        <w:t xml:space="preserve">No presente relatório </w:t>
      </w:r>
      <w:r>
        <w:t>apenas são contemplados os use case</w:t>
      </w:r>
      <w:r w:rsidRPr="00D120CE">
        <w:t xml:space="preserve"> </w:t>
      </w:r>
      <w:r>
        <w:t xml:space="preserve">“Registo Temperatura”, “Registo Luz”, “Consulta Informação Android”, “Transporte de Dados de </w:t>
      </w:r>
      <w:proofErr w:type="spellStart"/>
      <w:r>
        <w:t>Sendor</w:t>
      </w:r>
      <w:proofErr w:type="spellEnd"/>
      <w:r>
        <w:t xml:space="preserve"> Para Mongo”, “Exportação de Mongo para </w:t>
      </w:r>
      <w:proofErr w:type="spellStart"/>
      <w:r>
        <w:t>MySql</w:t>
      </w:r>
      <w:proofErr w:type="spellEnd"/>
      <w:r>
        <w:t xml:space="preserve">” e “Exportação de Dados entre </w:t>
      </w:r>
      <w:proofErr w:type="spellStart"/>
      <w:r>
        <w:t>Mysql</w:t>
      </w:r>
      <w:proofErr w:type="spellEnd"/>
      <w:r>
        <w:t>”</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7E015E59" w14:textId="30F52CCB" w:rsidR="00A018D3" w:rsidRPr="008A68CE" w:rsidRDefault="00DB04B4" w:rsidP="00FE7B9F">
      <w:pPr>
        <w:spacing w:after="0"/>
        <w:jc w:val="both"/>
      </w:pPr>
      <w:r w:rsidRPr="008A68CE">
        <w:rPr>
          <w:rFonts w:ascii="Helvetica" w:hAnsi="Helvetica" w:cs="Helvetica"/>
          <w:color w:val="333333"/>
          <w:sz w:val="21"/>
          <w:szCs w:val="21"/>
          <w:shd w:val="clear" w:color="auto" w:fill="F5F5F5"/>
        </w:rPr>
        <w:t>{"tmp":"22.40","hum":"61.30","dat":"9/4/2019","tim":"14:59:32","cell":"3138"</w:t>
      </w:r>
      <w:r w:rsidR="00EA5BAE" w:rsidRPr="008A68CE">
        <w:rPr>
          <w:rFonts w:ascii="Helvetica" w:hAnsi="Helvetica" w:cs="Helvetica"/>
          <w:color w:val="333333"/>
          <w:sz w:val="21"/>
          <w:szCs w:val="21"/>
          <w:shd w:val="clear" w:color="auto" w:fill="F5F5F5"/>
        </w:rPr>
        <w:t>,</w:t>
      </w:r>
      <w:r w:rsidRPr="008A68CE">
        <w:rPr>
          <w:rFonts w:ascii="Helvetica" w:hAnsi="Helvetica" w:cs="Helvetica"/>
          <w:color w:val="333333"/>
          <w:sz w:val="21"/>
          <w:szCs w:val="21"/>
          <w:shd w:val="clear" w:color="auto" w:fill="F5F5F5"/>
        </w:rPr>
        <w:t>"sens":"wifi"}</w:t>
      </w:r>
    </w:p>
    <w:p w14:paraId="5AFF94D2" w14:textId="77777777" w:rsidR="00A31D0B" w:rsidRPr="008A68CE"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13111552"/>
      <w:bookmarkEnd w:id="1"/>
      <w:r>
        <w:lastRenderedPageBreak/>
        <w:t>Mongo DB</w:t>
      </w:r>
      <w:bookmarkEnd w:id="2"/>
    </w:p>
    <w:p w14:paraId="2FF44245" w14:textId="00F9FADE" w:rsidR="004012BD" w:rsidRDefault="00FD54DE" w:rsidP="000A2548">
      <w:pPr>
        <w:pStyle w:val="Ttulo2"/>
      </w:pPr>
      <w:bookmarkStart w:id="3" w:name="_Toc513111553"/>
      <w:bookmarkStart w:id="4" w:name="_Toc320026705"/>
      <w:r>
        <w:t>Descrição Geral do Procedimento</w:t>
      </w:r>
      <w:bookmarkEnd w:id="3"/>
    </w:p>
    <w:bookmarkEnd w:id="4"/>
    <w:p w14:paraId="2AC8C520" w14:textId="77777777" w:rsidR="003D072F" w:rsidRPr="00E720C3" w:rsidRDefault="003D072F" w:rsidP="00FD54DE">
      <w:pPr>
        <w:jc w:val="both"/>
        <w:rPr>
          <w:rFonts w:ascii="Courier New" w:hAnsi="Courier New" w:cs="Courier New"/>
          <w:sz w:val="24"/>
          <w:szCs w:val="24"/>
        </w:rPr>
      </w:pPr>
      <w:r w:rsidRPr="00E720C3">
        <w:rPr>
          <w:rFonts w:ascii="Courier New" w:hAnsi="Courier New" w:cs="Courier New"/>
          <w:sz w:val="24"/>
          <w:szCs w:val="24"/>
        </w:rPr>
        <w:t xml:space="preserve">Nesta segunda fase do trabalho, vai ser especificado todo o processo de migração (escrita dos sensores para MongoDB, migração de MongoDB para </w:t>
      </w:r>
      <w:proofErr w:type="spellStart"/>
      <w:r w:rsidRPr="00E720C3">
        <w:rPr>
          <w:rFonts w:ascii="Courier New" w:hAnsi="Courier New" w:cs="Courier New"/>
          <w:sz w:val="24"/>
          <w:szCs w:val="24"/>
        </w:rPr>
        <w:t>mySQL</w:t>
      </w:r>
      <w:proofErr w:type="spellEnd"/>
      <w:r w:rsidRPr="00E720C3">
        <w:rPr>
          <w:rFonts w:ascii="Courier New" w:hAnsi="Courier New" w:cs="Courier New"/>
          <w:sz w:val="24"/>
          <w:szCs w:val="24"/>
        </w:rPr>
        <w:t xml:space="preserve"> e por fim </w:t>
      </w:r>
      <w:proofErr w:type="spellStart"/>
      <w:r w:rsidRPr="00E720C3">
        <w:rPr>
          <w:rFonts w:ascii="Courier New" w:hAnsi="Courier New" w:cs="Courier New"/>
          <w:sz w:val="24"/>
          <w:szCs w:val="24"/>
        </w:rPr>
        <w:t>mySQL</w:t>
      </w:r>
      <w:proofErr w:type="spellEnd"/>
      <w:r w:rsidRPr="00E720C3">
        <w:rPr>
          <w:rFonts w:ascii="Courier New" w:hAnsi="Courier New" w:cs="Courier New"/>
          <w:sz w:val="24"/>
          <w:szCs w:val="24"/>
        </w:rPr>
        <w:t xml:space="preserve"> para </w:t>
      </w:r>
      <w:proofErr w:type="spellStart"/>
      <w:r w:rsidRPr="00E720C3">
        <w:rPr>
          <w:rFonts w:ascii="Courier New" w:hAnsi="Courier New" w:cs="Courier New"/>
          <w:sz w:val="24"/>
          <w:szCs w:val="24"/>
        </w:rPr>
        <w:t>SQLlite</w:t>
      </w:r>
      <w:proofErr w:type="spellEnd"/>
      <w:r w:rsidRPr="00E720C3">
        <w:rPr>
          <w:rFonts w:ascii="Courier New" w:hAnsi="Courier New" w:cs="Courier New"/>
          <w:sz w:val="24"/>
          <w:szCs w:val="24"/>
        </w:rPr>
        <w:t xml:space="preserve">) e como será feita a </w:t>
      </w:r>
      <w:proofErr w:type="spellStart"/>
      <w:r w:rsidRPr="00E720C3">
        <w:rPr>
          <w:rFonts w:ascii="Courier New" w:hAnsi="Courier New" w:cs="Courier New"/>
          <w:sz w:val="24"/>
          <w:szCs w:val="24"/>
        </w:rPr>
        <w:t>selecção</w:t>
      </w:r>
      <w:proofErr w:type="spellEnd"/>
      <w:r w:rsidRPr="00E720C3">
        <w:rPr>
          <w:rFonts w:ascii="Courier New" w:hAnsi="Courier New" w:cs="Courier New"/>
          <w:sz w:val="24"/>
          <w:szCs w:val="24"/>
        </w:rPr>
        <w:t xml:space="preserve"> e apresentação dos dados ao investigador, incluindo alertas no telemóvel. </w:t>
      </w:r>
    </w:p>
    <w:p w14:paraId="6C621DAA" w14:textId="72725829" w:rsidR="00E720C3" w:rsidRPr="00E720C3" w:rsidRDefault="00DB18EF" w:rsidP="00E720C3">
      <w:pPr>
        <w:jc w:val="both"/>
        <w:rPr>
          <w:rFonts w:ascii="Courier New" w:hAnsi="Courier New" w:cs="Courier New"/>
          <w:sz w:val="24"/>
          <w:szCs w:val="24"/>
        </w:rPr>
      </w:pPr>
      <w:r w:rsidRPr="00E720C3">
        <w:rPr>
          <w:rFonts w:ascii="Courier New" w:hAnsi="Courier New" w:cs="Courier New"/>
          <w:sz w:val="24"/>
          <w:szCs w:val="24"/>
        </w:rPr>
        <w:t>Começando pela aplicação que fará a leitura de dados dos sensores (</w:t>
      </w:r>
      <w:r w:rsidRPr="00E720C3">
        <w:rPr>
          <w:rFonts w:ascii="Courier New" w:hAnsi="Courier New" w:cs="Courier New"/>
          <w:i/>
          <w:sz w:val="24"/>
          <w:szCs w:val="24"/>
        </w:rPr>
        <w:t>PAHO</w:t>
      </w:r>
      <w:r w:rsidRPr="00E720C3">
        <w:rPr>
          <w:rFonts w:ascii="Courier New" w:hAnsi="Courier New" w:cs="Courier New"/>
          <w:sz w:val="24"/>
          <w:szCs w:val="24"/>
        </w:rPr>
        <w:t xml:space="preserve"> MQTT) para a base de dados MongoDB, </w:t>
      </w:r>
      <w:r w:rsidR="00E720C3" w:rsidRPr="00E720C3">
        <w:rPr>
          <w:rFonts w:ascii="Courier New" w:hAnsi="Courier New" w:cs="Courier New"/>
          <w:sz w:val="24"/>
          <w:szCs w:val="24"/>
        </w:rPr>
        <w:t xml:space="preserve">achamos que a mesma deverá transferir todas as leituras (independentemente se corretas ou erradas) para a base de dados MongoDB. Esta estará à escuta constantemente por mensagens do sistema </w:t>
      </w:r>
      <w:proofErr w:type="spellStart"/>
      <w:r w:rsidR="00E720C3" w:rsidRPr="00E720C3">
        <w:rPr>
          <w:rFonts w:ascii="Courier New" w:hAnsi="Courier New" w:cs="Courier New"/>
          <w:sz w:val="24"/>
          <w:szCs w:val="24"/>
        </w:rPr>
        <w:t>Paho</w:t>
      </w:r>
      <w:proofErr w:type="spellEnd"/>
      <w:r w:rsidR="00E720C3" w:rsidRPr="00E720C3">
        <w:rPr>
          <w:rFonts w:ascii="Courier New" w:hAnsi="Courier New" w:cs="Courier New"/>
          <w:sz w:val="24"/>
          <w:szCs w:val="24"/>
        </w:rPr>
        <w:t xml:space="preserve">, ou seja, a leitura é constante e feita sempre que houver uma </w:t>
      </w:r>
      <w:proofErr w:type="spellStart"/>
      <w:r w:rsidR="00E720C3" w:rsidRPr="00E720C3">
        <w:rPr>
          <w:rFonts w:ascii="Courier New" w:hAnsi="Courier New" w:cs="Courier New"/>
          <w:sz w:val="24"/>
          <w:szCs w:val="24"/>
        </w:rPr>
        <w:t>thread</w:t>
      </w:r>
      <w:proofErr w:type="spellEnd"/>
      <w:r w:rsidR="00E720C3" w:rsidRPr="00E720C3">
        <w:rPr>
          <w:rFonts w:ascii="Courier New" w:hAnsi="Courier New" w:cs="Courier New"/>
          <w:sz w:val="24"/>
          <w:szCs w:val="24"/>
        </w:rPr>
        <w:t xml:space="preserve"> disponível de uma </w:t>
      </w:r>
      <w:proofErr w:type="spellStart"/>
      <w:r w:rsidR="00E720C3" w:rsidRPr="00E720C3">
        <w:rPr>
          <w:rFonts w:ascii="Courier New" w:hAnsi="Courier New" w:cs="Courier New"/>
          <w:sz w:val="24"/>
          <w:szCs w:val="24"/>
        </w:rPr>
        <w:t>Thread</w:t>
      </w:r>
      <w:proofErr w:type="spellEnd"/>
      <w:r w:rsidR="00E720C3" w:rsidRPr="00E720C3">
        <w:rPr>
          <w:rFonts w:ascii="Courier New" w:hAnsi="Courier New" w:cs="Courier New"/>
          <w:sz w:val="24"/>
          <w:szCs w:val="24"/>
        </w:rPr>
        <w:t xml:space="preserve"> Pool com tamanho </w:t>
      </w:r>
      <w:r w:rsidR="00E720C3">
        <w:rPr>
          <w:rFonts w:ascii="Courier New" w:hAnsi="Courier New" w:cs="Courier New"/>
          <w:sz w:val="24"/>
          <w:szCs w:val="24"/>
        </w:rPr>
        <w:t>5</w:t>
      </w:r>
      <w:r w:rsidR="00E720C3" w:rsidRPr="00E720C3">
        <w:rPr>
          <w:rFonts w:ascii="Courier New" w:hAnsi="Courier New" w:cs="Courier New"/>
          <w:sz w:val="24"/>
          <w:szCs w:val="24"/>
        </w:rPr>
        <w:t xml:space="preserve">. Essas </w:t>
      </w:r>
      <w:proofErr w:type="spellStart"/>
      <w:r w:rsidR="00E720C3" w:rsidRPr="00E720C3">
        <w:rPr>
          <w:rFonts w:ascii="Courier New" w:hAnsi="Courier New" w:cs="Courier New"/>
          <w:sz w:val="24"/>
          <w:szCs w:val="24"/>
        </w:rPr>
        <w:t>threads</w:t>
      </w:r>
      <w:proofErr w:type="spellEnd"/>
      <w:r w:rsidR="00E720C3" w:rsidRPr="00E720C3">
        <w:rPr>
          <w:rFonts w:ascii="Courier New" w:hAnsi="Courier New" w:cs="Courier New"/>
          <w:sz w:val="24"/>
          <w:szCs w:val="24"/>
        </w:rPr>
        <w:t xml:space="preserve"> apenas escreveram numa </w:t>
      </w:r>
      <w:proofErr w:type="spellStart"/>
      <w:r w:rsidR="00E720C3" w:rsidRPr="00E720C3">
        <w:rPr>
          <w:rFonts w:ascii="Courier New" w:hAnsi="Courier New" w:cs="Courier New"/>
          <w:sz w:val="24"/>
          <w:szCs w:val="24"/>
        </w:rPr>
        <w:t>TreeSet</w:t>
      </w:r>
      <w:proofErr w:type="spellEnd"/>
      <w:r w:rsidR="00E720C3" w:rsidRPr="00E720C3">
        <w:rPr>
          <w:rFonts w:ascii="Courier New" w:hAnsi="Courier New" w:cs="Courier New"/>
          <w:sz w:val="24"/>
          <w:szCs w:val="24"/>
        </w:rPr>
        <w:t xml:space="preserve"> que terá mais uma </w:t>
      </w:r>
      <w:proofErr w:type="spellStart"/>
      <w:r w:rsidR="00E720C3" w:rsidRPr="00E720C3">
        <w:rPr>
          <w:rFonts w:ascii="Courier New" w:hAnsi="Courier New" w:cs="Courier New"/>
          <w:sz w:val="24"/>
          <w:szCs w:val="24"/>
        </w:rPr>
        <w:t>Thread</w:t>
      </w:r>
      <w:proofErr w:type="spellEnd"/>
      <w:r w:rsidR="00E720C3" w:rsidRPr="00E720C3">
        <w:rPr>
          <w:rFonts w:ascii="Courier New" w:hAnsi="Courier New" w:cs="Courier New"/>
          <w:sz w:val="24"/>
          <w:szCs w:val="24"/>
        </w:rPr>
        <w:t xml:space="preserve"> Pool com o mesmo tamanho que estará à espera de dados para enviar para a base de dados MongoDB. No entanto, a </w:t>
      </w:r>
      <w:proofErr w:type="spellStart"/>
      <w:r w:rsidR="00E720C3" w:rsidRPr="00E720C3">
        <w:rPr>
          <w:rFonts w:ascii="Courier New" w:hAnsi="Courier New" w:cs="Courier New"/>
          <w:sz w:val="24"/>
          <w:szCs w:val="24"/>
        </w:rPr>
        <w:t>TreeSet</w:t>
      </w:r>
      <w:proofErr w:type="spellEnd"/>
      <w:r w:rsidR="00E720C3" w:rsidRPr="00E720C3">
        <w:rPr>
          <w:rFonts w:ascii="Courier New" w:hAnsi="Courier New" w:cs="Courier New"/>
          <w:sz w:val="24"/>
          <w:szCs w:val="24"/>
        </w:rPr>
        <w:t xml:space="preserve"> terá que ter constantemente um tamanho mínimo de 5 leituras para garantir que não existe repetição nas últimas leituras emitidas pelo sensor</w:t>
      </w:r>
      <w:r w:rsidR="00E720C3">
        <w:rPr>
          <w:rFonts w:ascii="Courier New" w:hAnsi="Courier New" w:cs="Courier New"/>
          <w:sz w:val="24"/>
          <w:szCs w:val="24"/>
        </w:rPr>
        <w:t>.</w:t>
      </w:r>
    </w:p>
    <w:p w14:paraId="223A8397" w14:textId="27AD04E6" w:rsidR="0038478C" w:rsidRDefault="00E720C3" w:rsidP="00FD54DE">
      <w:pPr>
        <w:jc w:val="both"/>
        <w:rPr>
          <w:rFonts w:ascii="Courier New" w:hAnsi="Courier New" w:cs="Courier New"/>
          <w:sz w:val="24"/>
          <w:szCs w:val="24"/>
        </w:rPr>
      </w:pPr>
      <w:r>
        <w:rPr>
          <w:rFonts w:ascii="Courier New" w:hAnsi="Courier New" w:cs="Courier New"/>
          <w:sz w:val="24"/>
          <w:szCs w:val="24"/>
        </w:rPr>
        <w:t>A base de dados MongoDB guardará todas as leituras feitas pelos sensores como mencionado apenas tendo como garantido que não existe repetição das mesmas (verificação feita pela aplicação Java).</w:t>
      </w:r>
    </w:p>
    <w:p w14:paraId="599C2398" w14:textId="4D7BB46C" w:rsidR="00E720C3" w:rsidRDefault="00E720C3" w:rsidP="00FD54DE">
      <w:pPr>
        <w:jc w:val="both"/>
        <w:rPr>
          <w:rFonts w:ascii="Courier New" w:hAnsi="Courier New" w:cs="Courier New"/>
          <w:sz w:val="24"/>
          <w:szCs w:val="24"/>
        </w:rPr>
      </w:pPr>
      <w:r>
        <w:rPr>
          <w:rFonts w:ascii="Courier New" w:hAnsi="Courier New" w:cs="Courier New"/>
          <w:sz w:val="24"/>
          <w:szCs w:val="24"/>
        </w:rPr>
        <w:t xml:space="preserve">A segunda aplicação Java (ligação JDBC entre MongoDB e </w:t>
      </w:r>
      <w:proofErr w:type="spellStart"/>
      <w:r>
        <w:rPr>
          <w:rFonts w:ascii="Courier New" w:hAnsi="Courier New" w:cs="Courier New"/>
          <w:sz w:val="24"/>
          <w:szCs w:val="24"/>
        </w:rPr>
        <w:t>MySQL</w:t>
      </w:r>
      <w:proofErr w:type="spellEnd"/>
      <w:r>
        <w:rPr>
          <w:rFonts w:ascii="Courier New" w:hAnsi="Courier New" w:cs="Courier New"/>
          <w:sz w:val="24"/>
          <w:szCs w:val="24"/>
        </w:rPr>
        <w:t>), tal como a aplicação Java que faz a ligação dos sensores, não fará qualquer tipo de verificação e apenas a migração periódica dos dados dos sensores presentes no MongoDB.</w:t>
      </w:r>
    </w:p>
    <w:p w14:paraId="2364A2F0" w14:textId="3785907D" w:rsidR="00EF1816" w:rsidRDefault="00E720C3" w:rsidP="00FD54DE">
      <w:pPr>
        <w:jc w:val="both"/>
        <w:rPr>
          <w:rFonts w:ascii="Courier New" w:hAnsi="Courier New" w:cs="Courier New"/>
          <w:sz w:val="24"/>
          <w:szCs w:val="24"/>
        </w:rPr>
      </w:pPr>
      <w:r>
        <w:rPr>
          <w:rFonts w:ascii="Courier New" w:hAnsi="Courier New" w:cs="Courier New"/>
          <w:sz w:val="24"/>
          <w:szCs w:val="24"/>
        </w:rPr>
        <w:t xml:space="preserve">Finalmente, na base de dados principal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será onde se realizará a maior parte das verificações dos dados</w:t>
      </w:r>
      <w:r w:rsidR="00EF1816">
        <w:rPr>
          <w:rFonts w:ascii="Courier New" w:hAnsi="Courier New" w:cs="Courier New"/>
          <w:sz w:val="24"/>
          <w:szCs w:val="24"/>
        </w:rPr>
        <w:t xml:space="preserve"> dos sensores e lançamento dos alertas por inúmeras razões como:</w:t>
      </w:r>
      <w:r w:rsidR="000D67C6">
        <w:rPr>
          <w:rFonts w:ascii="Courier New" w:hAnsi="Courier New" w:cs="Courier New"/>
          <w:sz w:val="24"/>
          <w:szCs w:val="24"/>
        </w:rPr>
        <w:t xml:space="preserve"> capacidade de</w:t>
      </w:r>
      <w:r w:rsidR="00EA5BAE">
        <w:rPr>
          <w:rFonts w:ascii="Courier New" w:hAnsi="Courier New" w:cs="Courier New"/>
          <w:sz w:val="24"/>
          <w:szCs w:val="24"/>
        </w:rPr>
        <w:t xml:space="preserve"> os Investigadores poderem customizar os valores que são usados na deteção de erros, centralizar o máximo possível a deteção de erros e lançamento de alertas facilitando assim a customização do sistema sem grande trabalho, possibilidade d</w:t>
      </w:r>
      <w:r w:rsidR="006149D5">
        <w:rPr>
          <w:rFonts w:ascii="Courier New" w:hAnsi="Courier New" w:cs="Courier New"/>
          <w:sz w:val="24"/>
          <w:szCs w:val="24"/>
        </w:rPr>
        <w:t>a customização ser toda feita através da interfaces gráficas que vão ser disponibilizadas ao Administrador e Investigadores, etc.</w:t>
      </w:r>
    </w:p>
    <w:p w14:paraId="1A04D105" w14:textId="77777777" w:rsidR="006149D5" w:rsidRDefault="006149D5" w:rsidP="00FD54DE">
      <w:pPr>
        <w:jc w:val="both"/>
        <w:rPr>
          <w:rFonts w:ascii="Courier New" w:hAnsi="Courier New" w:cs="Courier New"/>
          <w:sz w:val="24"/>
          <w:szCs w:val="24"/>
        </w:rPr>
      </w:pPr>
    </w:p>
    <w:p w14:paraId="0D35A054" w14:textId="50212A67" w:rsidR="003D072F" w:rsidRDefault="00DB18EF" w:rsidP="00FD54DE">
      <w:pPr>
        <w:jc w:val="both"/>
        <w:rPr>
          <w:rFonts w:ascii="Courier New" w:hAnsi="Courier New" w:cs="Courier New"/>
          <w:sz w:val="24"/>
          <w:szCs w:val="24"/>
        </w:rPr>
      </w:pPr>
      <w:r>
        <w:rPr>
          <w:rFonts w:ascii="Courier New" w:hAnsi="Courier New" w:cs="Courier New"/>
          <w:sz w:val="24"/>
          <w:szCs w:val="24"/>
        </w:rPr>
        <w:lastRenderedPageBreak/>
        <w:t xml:space="preserve">Para exemplificar este processo, apresentamos o seguinte gráfico (Figura 1). </w:t>
      </w:r>
    </w:p>
    <w:p w14:paraId="03B8779E" w14:textId="17AD1EDF" w:rsidR="00DB18EF" w:rsidRPr="006149D5" w:rsidRDefault="006149D5" w:rsidP="006149D5">
      <w:pPr>
        <w:jc w:val="both"/>
        <w:rPr>
          <w:rFonts w:ascii="Courier New" w:hAnsi="Courier New" w:cs="Courier New"/>
          <w:sz w:val="24"/>
          <w:szCs w:val="24"/>
        </w:rPr>
      </w:pPr>
      <w:r>
        <w:rPr>
          <w:noProof/>
        </w:rPr>
        <w:drawing>
          <wp:inline distT="0" distB="0" distL="0" distR="0" wp14:anchorId="38221247" wp14:editId="0E240A55">
            <wp:extent cx="5238750" cy="26873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co.png"/>
                    <pic:cNvPicPr/>
                  </pic:nvPicPr>
                  <pic:blipFill rotWithShape="1">
                    <a:blip r:embed="rId17"/>
                    <a:srcRect r="11575"/>
                    <a:stretch/>
                  </pic:blipFill>
                  <pic:spPr bwMode="auto">
                    <a:xfrm>
                      <a:off x="0" y="0"/>
                      <a:ext cx="5238750" cy="2687320"/>
                    </a:xfrm>
                    <a:prstGeom prst="rect">
                      <a:avLst/>
                    </a:prstGeom>
                    <a:ln>
                      <a:noFill/>
                    </a:ln>
                    <a:extLst>
                      <a:ext uri="{53640926-AAD7-44D8-BBD7-CCE9431645EC}">
                        <a14:shadowObscured xmlns:a14="http://schemas.microsoft.com/office/drawing/2010/main"/>
                      </a:ext>
                    </a:extLst>
                  </pic:spPr>
                </pic:pic>
              </a:graphicData>
            </a:graphic>
          </wp:inline>
        </w:drawing>
      </w:r>
    </w:p>
    <w:p w14:paraId="56D19CFF" w14:textId="1BFA5FCA" w:rsidR="00DB18EF" w:rsidRDefault="00DB18EF" w:rsidP="00DB18EF">
      <w:pPr>
        <w:pStyle w:val="Legenda"/>
      </w:pPr>
      <w:r>
        <w:t xml:space="preserve">Figura </w:t>
      </w:r>
      <w:r w:rsidR="00E470A9">
        <w:rPr>
          <w:noProof/>
        </w:rPr>
        <w:fldChar w:fldCharType="begin"/>
      </w:r>
      <w:r w:rsidR="00E470A9">
        <w:rPr>
          <w:noProof/>
        </w:rPr>
        <w:instrText xml:space="preserve"> SEQ Figura \* ARABIC </w:instrText>
      </w:r>
      <w:r w:rsidR="00E470A9">
        <w:rPr>
          <w:noProof/>
        </w:rPr>
        <w:fldChar w:fldCharType="separate"/>
      </w:r>
      <w:r>
        <w:rPr>
          <w:noProof/>
        </w:rPr>
        <w:t>1</w:t>
      </w:r>
      <w:r w:rsidR="00E470A9">
        <w:rPr>
          <w:noProof/>
        </w:rPr>
        <w:fldChar w:fldCharType="end"/>
      </w:r>
      <w:r>
        <w:t xml:space="preserve"> - 1: Limite Superior, 2: Limite Inferior, 3: Limite Superior de prevenção, 4: Limite Inferior de </w:t>
      </w:r>
      <w:proofErr w:type="gramStart"/>
      <w:r w:rsidR="00A34E10">
        <w:t xml:space="preserve">prevenção,  </w:t>
      </w:r>
      <w:r>
        <w:t xml:space="preserve"> </w:t>
      </w:r>
      <w:proofErr w:type="gramEnd"/>
      <w:r>
        <w:t>Caso 1, Caso 2, Caso 3</w:t>
      </w:r>
      <w:r w:rsidR="00D72CF2">
        <w:t>, Caso 4</w:t>
      </w:r>
    </w:p>
    <w:p w14:paraId="02449E0F" w14:textId="0A35521D" w:rsidR="001D465E" w:rsidRPr="00DB18EF" w:rsidRDefault="001C552E" w:rsidP="00EA7C9D">
      <w:pPr>
        <w:jc w:val="both"/>
        <w:rPr>
          <w:rFonts w:ascii="Courier New" w:hAnsi="Courier New" w:cs="Courier New"/>
          <w:sz w:val="24"/>
          <w:szCs w:val="24"/>
        </w:rPr>
      </w:pPr>
      <w:r>
        <w:rPr>
          <w:rFonts w:ascii="Courier New" w:hAnsi="Courier New" w:cs="Courier New"/>
          <w:sz w:val="24"/>
          <w:szCs w:val="24"/>
        </w:rPr>
        <w:t>Como se pode observar, estão presentes quatro limites, dois deles estabelecidos pelo o enunciado (</w:t>
      </w:r>
      <w:r w:rsidRPr="009A4CF5">
        <w:rPr>
          <w:rFonts w:ascii="Courier New" w:hAnsi="Courier New" w:cs="Courier New"/>
          <w:sz w:val="24"/>
          <w:szCs w:val="24"/>
          <w:u w:val="single"/>
        </w:rPr>
        <w:t>Limites 1 e 2</w:t>
      </w:r>
      <w:r>
        <w:rPr>
          <w:rFonts w:ascii="Courier New" w:hAnsi="Courier New" w:cs="Courier New"/>
          <w:sz w:val="24"/>
          <w:szCs w:val="24"/>
        </w:rPr>
        <w:t>)</w:t>
      </w:r>
      <w:r w:rsidR="009A4CF5">
        <w:rPr>
          <w:rFonts w:ascii="Courier New" w:hAnsi="Courier New" w:cs="Courier New"/>
          <w:sz w:val="24"/>
          <w:szCs w:val="24"/>
        </w:rPr>
        <w:t xml:space="preserve"> </w:t>
      </w:r>
      <w:r w:rsidR="009A4CF5">
        <w:rPr>
          <w:rFonts w:ascii="Courier New" w:hAnsi="Courier New" w:cs="Courier New"/>
          <w:b/>
          <w:sz w:val="24"/>
          <w:szCs w:val="24"/>
        </w:rPr>
        <w:t>que não podem ser ultrapassados (valores máximos)</w:t>
      </w:r>
      <w:r>
        <w:rPr>
          <w:rFonts w:ascii="Courier New" w:hAnsi="Courier New" w:cs="Courier New"/>
          <w:sz w:val="24"/>
          <w:szCs w:val="24"/>
        </w:rPr>
        <w:t xml:space="preserve">, e os outros dois </w:t>
      </w:r>
      <w:r w:rsidR="009A4CF5">
        <w:rPr>
          <w:rFonts w:ascii="Courier New" w:hAnsi="Courier New" w:cs="Courier New"/>
          <w:sz w:val="24"/>
          <w:szCs w:val="24"/>
        </w:rPr>
        <w:t>(</w:t>
      </w:r>
      <w:r w:rsidR="009A4CF5" w:rsidRPr="009A4CF5">
        <w:rPr>
          <w:rFonts w:ascii="Courier New" w:hAnsi="Courier New" w:cs="Courier New"/>
          <w:sz w:val="24"/>
          <w:szCs w:val="24"/>
          <w:u w:val="single"/>
        </w:rPr>
        <w:t>Limites 3 e 4</w:t>
      </w:r>
      <w:r w:rsidR="009A4CF5">
        <w:rPr>
          <w:rFonts w:ascii="Courier New" w:hAnsi="Courier New" w:cs="Courier New"/>
          <w:sz w:val="24"/>
          <w:szCs w:val="24"/>
        </w:rPr>
        <w:t>)</w:t>
      </w:r>
      <w:r>
        <w:rPr>
          <w:rFonts w:ascii="Courier New" w:hAnsi="Courier New" w:cs="Courier New"/>
          <w:sz w:val="24"/>
          <w:szCs w:val="24"/>
        </w:rPr>
        <w:t xml:space="preserve"> foram criados com o propósito de </w:t>
      </w:r>
      <w:r w:rsidR="009A4CF5">
        <w:rPr>
          <w:rFonts w:ascii="Courier New" w:hAnsi="Courier New" w:cs="Courier New"/>
          <w:sz w:val="24"/>
          <w:szCs w:val="24"/>
        </w:rPr>
        <w:t xml:space="preserve">criar “uma barreira de segurança” para o investigador saber caso alguma das variáveis esteja próxima demais de os valores máximos. Todos estes limites vão estar presentes </w:t>
      </w:r>
      <w:r w:rsidR="00DE7322">
        <w:rPr>
          <w:rFonts w:ascii="Courier New" w:hAnsi="Courier New" w:cs="Courier New"/>
          <w:sz w:val="24"/>
          <w:szCs w:val="24"/>
        </w:rPr>
        <w:t xml:space="preserve">na base de dados principal </w:t>
      </w:r>
      <w:proofErr w:type="spellStart"/>
      <w:r w:rsidR="00DE7322">
        <w:rPr>
          <w:rFonts w:ascii="Courier New" w:hAnsi="Courier New" w:cs="Courier New"/>
          <w:sz w:val="24"/>
          <w:szCs w:val="24"/>
        </w:rPr>
        <w:t>MySQL</w:t>
      </w:r>
      <w:proofErr w:type="spellEnd"/>
      <w:r w:rsidR="009A4CF5">
        <w:rPr>
          <w:rFonts w:ascii="Courier New" w:hAnsi="Courier New" w:cs="Courier New"/>
          <w:sz w:val="24"/>
          <w:szCs w:val="24"/>
        </w:rPr>
        <w:t>, caso os Investigadores necessitam de alterar, fornecendo desta forma flexibilidade ao sistema. (Mais detalhes sobre os alertas na secção 1.3)</w:t>
      </w:r>
    </w:p>
    <w:p w14:paraId="0F09C955" w14:textId="166725CB" w:rsidR="0030790A" w:rsidRDefault="00D72CF2" w:rsidP="00EA7C9D">
      <w:pPr>
        <w:jc w:val="both"/>
        <w:rPr>
          <w:rFonts w:ascii="Courier New" w:eastAsiaTheme="majorEastAsia" w:hAnsi="Courier New" w:cs="Courier New"/>
          <w:sz w:val="24"/>
          <w:szCs w:val="24"/>
        </w:rPr>
      </w:pPr>
      <w:r>
        <w:rPr>
          <w:rFonts w:ascii="Courier New" w:eastAsiaTheme="majorEastAsia" w:hAnsi="Courier New" w:cs="Courier New"/>
          <w:sz w:val="24"/>
          <w:szCs w:val="24"/>
        </w:rPr>
        <w:t xml:space="preserve">Para além dos limites, temos 4 casos previstos, </w:t>
      </w:r>
      <w:r w:rsidR="0030790A">
        <w:rPr>
          <w:rFonts w:ascii="Courier New" w:eastAsiaTheme="majorEastAsia" w:hAnsi="Courier New" w:cs="Courier New"/>
          <w:sz w:val="24"/>
          <w:szCs w:val="24"/>
        </w:rPr>
        <w:t>começand</w:t>
      </w:r>
      <w:r>
        <w:rPr>
          <w:rFonts w:ascii="Courier New" w:eastAsiaTheme="majorEastAsia" w:hAnsi="Courier New" w:cs="Courier New"/>
          <w:sz w:val="24"/>
          <w:szCs w:val="24"/>
        </w:rPr>
        <w:t>o</w:t>
      </w:r>
      <w:r w:rsidR="0030790A">
        <w:rPr>
          <w:rFonts w:ascii="Courier New" w:eastAsiaTheme="majorEastAsia" w:hAnsi="Courier New" w:cs="Courier New"/>
          <w:sz w:val="24"/>
          <w:szCs w:val="24"/>
        </w:rPr>
        <w:t xml:space="preserve"> pelo o</w:t>
      </w:r>
      <w:r>
        <w:rPr>
          <w:rFonts w:ascii="Courier New" w:eastAsiaTheme="majorEastAsia" w:hAnsi="Courier New" w:cs="Courier New"/>
          <w:sz w:val="24"/>
          <w:szCs w:val="24"/>
        </w:rPr>
        <w:t xml:space="preserve"> caso 4, em que o sensor envia uma leitura incorrecta, nós fazemos a verificação da mesma ao delimitar as mudanças súbitas de um valor estabelecido também pelo o investigador, ou seja, caso exista uma mudança drástica de temperatura ou luminosidade acima de o valor definido, este é </w:t>
      </w:r>
      <w:r w:rsidR="0030790A">
        <w:rPr>
          <w:rFonts w:ascii="Courier New" w:eastAsiaTheme="majorEastAsia" w:hAnsi="Courier New" w:cs="Courier New"/>
          <w:sz w:val="24"/>
          <w:szCs w:val="24"/>
        </w:rPr>
        <w:t xml:space="preserve">ignorado pela aplicação. </w:t>
      </w:r>
      <w:r w:rsidR="009B7643">
        <w:rPr>
          <w:rFonts w:ascii="Courier New" w:eastAsiaTheme="majorEastAsia" w:hAnsi="Courier New" w:cs="Courier New"/>
          <w:sz w:val="24"/>
          <w:szCs w:val="24"/>
        </w:rPr>
        <w:t xml:space="preserve">Este valor também vai estar presente na base de dados principal </w:t>
      </w:r>
      <w:proofErr w:type="spellStart"/>
      <w:r w:rsidR="009B7643">
        <w:rPr>
          <w:rFonts w:ascii="Courier New" w:eastAsiaTheme="majorEastAsia" w:hAnsi="Courier New" w:cs="Courier New"/>
          <w:sz w:val="24"/>
          <w:szCs w:val="24"/>
        </w:rPr>
        <w:t>MySQL</w:t>
      </w:r>
      <w:proofErr w:type="spellEnd"/>
      <w:r w:rsidR="009B7643">
        <w:rPr>
          <w:rFonts w:ascii="Courier New" w:eastAsiaTheme="majorEastAsia" w:hAnsi="Courier New" w:cs="Courier New"/>
          <w:sz w:val="24"/>
          <w:szCs w:val="24"/>
        </w:rPr>
        <w:t xml:space="preserve"> para caso o valor tenha que ser ajustado. Este valor, para tirar o maior partido do mesmo, não só necessita </w:t>
      </w:r>
      <w:r w:rsidR="00891BB1">
        <w:rPr>
          <w:rFonts w:ascii="Courier New" w:eastAsiaTheme="majorEastAsia" w:hAnsi="Courier New" w:cs="Courier New"/>
          <w:sz w:val="24"/>
          <w:szCs w:val="24"/>
        </w:rPr>
        <w:t>de</w:t>
      </w:r>
      <w:r w:rsidR="009B7643">
        <w:rPr>
          <w:rFonts w:ascii="Courier New" w:eastAsiaTheme="majorEastAsia" w:hAnsi="Courier New" w:cs="Courier New"/>
          <w:sz w:val="24"/>
          <w:szCs w:val="24"/>
        </w:rPr>
        <w:t xml:space="preserve"> conhecimento especializado</w:t>
      </w:r>
      <w:r w:rsidR="00891BB1">
        <w:rPr>
          <w:rFonts w:ascii="Courier New" w:eastAsiaTheme="majorEastAsia" w:hAnsi="Courier New" w:cs="Courier New"/>
          <w:sz w:val="24"/>
          <w:szCs w:val="24"/>
        </w:rPr>
        <w:t xml:space="preserve"> (</w:t>
      </w:r>
      <w:proofErr w:type="spellStart"/>
      <w:r w:rsidR="00891BB1">
        <w:rPr>
          <w:rFonts w:ascii="Courier New" w:eastAsiaTheme="majorEastAsia" w:hAnsi="Courier New" w:cs="Courier New"/>
          <w:sz w:val="24"/>
          <w:szCs w:val="24"/>
        </w:rPr>
        <w:t>ex</w:t>
      </w:r>
      <w:proofErr w:type="spellEnd"/>
      <w:r w:rsidR="00891BB1">
        <w:rPr>
          <w:rFonts w:ascii="Courier New" w:eastAsiaTheme="majorEastAsia" w:hAnsi="Courier New" w:cs="Courier New"/>
          <w:sz w:val="24"/>
          <w:szCs w:val="24"/>
        </w:rPr>
        <w:t>: como determinar se uma mudança de temperatura é possível ou impossível?)</w:t>
      </w:r>
      <w:r w:rsidR="009B7643">
        <w:rPr>
          <w:rFonts w:ascii="Courier New" w:eastAsiaTheme="majorEastAsia" w:hAnsi="Courier New" w:cs="Courier New"/>
          <w:sz w:val="24"/>
          <w:szCs w:val="24"/>
        </w:rPr>
        <w:t xml:space="preserve"> como pode ser dependente do sensor utilizado.</w:t>
      </w:r>
    </w:p>
    <w:p w14:paraId="06AD9277" w14:textId="7E7BA67B" w:rsidR="00A34E10" w:rsidRDefault="0030790A" w:rsidP="00EA7C9D">
      <w:pPr>
        <w:jc w:val="both"/>
        <w:rPr>
          <w:rFonts w:ascii="Courier New" w:eastAsiaTheme="majorEastAsia" w:hAnsi="Courier New" w:cs="Courier New"/>
          <w:sz w:val="24"/>
          <w:szCs w:val="24"/>
        </w:rPr>
      </w:pPr>
      <w:r>
        <w:rPr>
          <w:rFonts w:ascii="Courier New" w:eastAsiaTheme="majorEastAsia" w:hAnsi="Courier New" w:cs="Courier New"/>
          <w:sz w:val="24"/>
          <w:szCs w:val="24"/>
        </w:rPr>
        <w:t xml:space="preserve">Os restantes casos são referentes a </w:t>
      </w:r>
      <w:r>
        <w:rPr>
          <w:rFonts w:ascii="Courier New" w:eastAsiaTheme="majorEastAsia" w:hAnsi="Courier New" w:cs="Courier New"/>
          <w:b/>
          <w:sz w:val="24"/>
          <w:szCs w:val="24"/>
        </w:rPr>
        <w:t>alertas</w:t>
      </w:r>
      <w:r>
        <w:rPr>
          <w:rFonts w:ascii="Courier New" w:eastAsiaTheme="majorEastAsia" w:hAnsi="Courier New" w:cs="Courier New"/>
          <w:sz w:val="24"/>
          <w:szCs w:val="24"/>
        </w:rPr>
        <w:t xml:space="preserve">. Para o caso 1 e </w:t>
      </w:r>
      <w:r w:rsidR="00A34E10">
        <w:rPr>
          <w:rFonts w:ascii="Courier New" w:eastAsiaTheme="majorEastAsia" w:hAnsi="Courier New" w:cs="Courier New"/>
          <w:sz w:val="24"/>
          <w:szCs w:val="24"/>
        </w:rPr>
        <w:t>3</w:t>
      </w:r>
      <w:r>
        <w:rPr>
          <w:rFonts w:ascii="Courier New" w:eastAsiaTheme="majorEastAsia" w:hAnsi="Courier New" w:cs="Courier New"/>
          <w:sz w:val="24"/>
          <w:szCs w:val="24"/>
        </w:rPr>
        <w:t xml:space="preserve">, temos um </w:t>
      </w:r>
      <w:r w:rsidR="00A34E10">
        <w:rPr>
          <w:rFonts w:ascii="Courier New" w:eastAsiaTheme="majorEastAsia" w:hAnsi="Courier New" w:cs="Courier New"/>
          <w:sz w:val="24"/>
          <w:szCs w:val="24"/>
        </w:rPr>
        <w:t xml:space="preserve">valor que define o intervalo de tempo máximo </w:t>
      </w:r>
      <w:r w:rsidR="00A34E10">
        <w:rPr>
          <w:rFonts w:ascii="Courier New" w:eastAsiaTheme="majorEastAsia" w:hAnsi="Courier New" w:cs="Courier New"/>
          <w:sz w:val="24"/>
          <w:szCs w:val="24"/>
        </w:rPr>
        <w:lastRenderedPageBreak/>
        <w:t xml:space="preserve">para que uma variável permaneça num espaço crítico. Após ser ultrapassado o intervalo de tempo estabelecido, o sistema alerta os investigadores. Para o caso 1, a variável apenas permanece no espaço crítico por um tempo inferior ao intervalo máximo, logo o sistema não emite um alerta. No caso 3, este intervalo já é ultrapassado, logo um alerta é emitido. </w:t>
      </w:r>
    </w:p>
    <w:p w14:paraId="68AEC07B" w14:textId="06345A44" w:rsidR="00A34E10" w:rsidRDefault="00A34E10" w:rsidP="00EA7C9D">
      <w:pPr>
        <w:jc w:val="both"/>
        <w:rPr>
          <w:rFonts w:ascii="Courier New" w:eastAsiaTheme="majorEastAsia" w:hAnsi="Courier New" w:cs="Courier New"/>
          <w:sz w:val="24"/>
          <w:szCs w:val="24"/>
        </w:rPr>
      </w:pPr>
      <w:r>
        <w:rPr>
          <w:rFonts w:ascii="Courier New" w:eastAsiaTheme="majorEastAsia" w:hAnsi="Courier New" w:cs="Courier New"/>
          <w:sz w:val="24"/>
          <w:szCs w:val="24"/>
        </w:rPr>
        <w:t xml:space="preserve">No caso 2, podemos constatar uma descida súbita </w:t>
      </w:r>
      <w:r w:rsidR="009D5760">
        <w:rPr>
          <w:rFonts w:ascii="Courier New" w:eastAsiaTheme="majorEastAsia" w:hAnsi="Courier New" w:cs="Courier New"/>
          <w:sz w:val="24"/>
          <w:szCs w:val="24"/>
        </w:rPr>
        <w:t>constante, ou seja, que não ultrapassa o valor de mudança máxima estabelecidos para casos de leituras erradas (</w:t>
      </w:r>
      <w:r w:rsidR="009D5760" w:rsidRPr="009D5760">
        <w:rPr>
          <w:rFonts w:ascii="Courier New" w:eastAsiaTheme="majorEastAsia" w:hAnsi="Courier New" w:cs="Courier New"/>
          <w:sz w:val="24"/>
          <w:szCs w:val="24"/>
          <w:u w:val="single"/>
        </w:rPr>
        <w:t>caso 4</w:t>
      </w:r>
      <w:r w:rsidR="009D5760">
        <w:rPr>
          <w:rFonts w:ascii="Courier New" w:eastAsiaTheme="majorEastAsia" w:hAnsi="Courier New" w:cs="Courier New"/>
          <w:sz w:val="24"/>
          <w:szCs w:val="24"/>
        </w:rPr>
        <w:t xml:space="preserve">), o que podemos deduzir que não é uma leitura errada do sensor, mas sim uma mudança drástica de temperatura/luminosidade na estufa, o que convém emitir um alerta. (Imaginando casos como portas abertas ou incêndios). </w:t>
      </w:r>
    </w:p>
    <w:p w14:paraId="2177871F" w14:textId="77777777" w:rsidR="009D5760" w:rsidRDefault="009D5760" w:rsidP="00DB18EF">
      <w:pPr>
        <w:rPr>
          <w:rFonts w:ascii="Courier New" w:eastAsiaTheme="majorEastAsia" w:hAnsi="Courier New" w:cs="Courier New"/>
          <w:sz w:val="24"/>
          <w:szCs w:val="24"/>
        </w:rPr>
      </w:pPr>
    </w:p>
    <w:p w14:paraId="308A733D" w14:textId="270BC420" w:rsidR="00DB18EF" w:rsidRPr="009A4CF5" w:rsidRDefault="00DB18EF" w:rsidP="00DB18EF">
      <w:pPr>
        <w:rPr>
          <w:rFonts w:ascii="Courier New" w:eastAsiaTheme="majorEastAsia" w:hAnsi="Courier New" w:cs="Courier New"/>
          <w:color w:val="365F91" w:themeColor="accent1" w:themeShade="BF"/>
          <w:sz w:val="24"/>
          <w:szCs w:val="24"/>
        </w:rPr>
      </w:pPr>
    </w:p>
    <w:p w14:paraId="096FC10B" w14:textId="052850D4" w:rsidR="00DB18EF" w:rsidRDefault="00DB18EF" w:rsidP="00DB18EF">
      <w:pPr>
        <w:rPr>
          <w:rFonts w:ascii="Courier New" w:eastAsiaTheme="majorEastAsia" w:hAnsi="Courier New" w:cs="Courier New"/>
          <w:i/>
          <w:color w:val="365F91" w:themeColor="accent1" w:themeShade="BF"/>
          <w:sz w:val="24"/>
          <w:szCs w:val="24"/>
        </w:rPr>
      </w:pPr>
    </w:p>
    <w:p w14:paraId="76B177B4" w14:textId="5F60E862" w:rsidR="00DB18EF" w:rsidRDefault="00DB18EF" w:rsidP="00DB18EF">
      <w:pPr>
        <w:rPr>
          <w:rFonts w:ascii="Courier New" w:eastAsiaTheme="majorEastAsia" w:hAnsi="Courier New" w:cs="Courier New"/>
          <w:i/>
          <w:color w:val="365F91" w:themeColor="accent1" w:themeShade="BF"/>
          <w:sz w:val="24"/>
          <w:szCs w:val="24"/>
        </w:rPr>
      </w:pPr>
    </w:p>
    <w:p w14:paraId="23BFD0B1" w14:textId="16A6694E" w:rsidR="00DB18EF" w:rsidRDefault="00DB18EF" w:rsidP="00DB18EF">
      <w:pPr>
        <w:rPr>
          <w:rFonts w:ascii="Courier New" w:eastAsiaTheme="majorEastAsia" w:hAnsi="Courier New" w:cs="Courier New"/>
          <w:i/>
          <w:color w:val="365F91" w:themeColor="accent1" w:themeShade="BF"/>
          <w:sz w:val="24"/>
          <w:szCs w:val="24"/>
        </w:rPr>
      </w:pPr>
    </w:p>
    <w:p w14:paraId="092286B8" w14:textId="0C96E8DC" w:rsidR="00DE7322" w:rsidRDefault="00DE7322" w:rsidP="00DB18EF">
      <w:pPr>
        <w:rPr>
          <w:rFonts w:ascii="Courier New" w:eastAsiaTheme="majorEastAsia" w:hAnsi="Courier New" w:cs="Courier New"/>
          <w:i/>
          <w:color w:val="365F91" w:themeColor="accent1" w:themeShade="BF"/>
          <w:sz w:val="24"/>
          <w:szCs w:val="24"/>
        </w:rPr>
      </w:pPr>
    </w:p>
    <w:p w14:paraId="146FF340" w14:textId="10FE0C31" w:rsidR="00DE7322" w:rsidRDefault="00DE7322" w:rsidP="00DB18EF">
      <w:pPr>
        <w:rPr>
          <w:rFonts w:ascii="Courier New" w:eastAsiaTheme="majorEastAsia" w:hAnsi="Courier New" w:cs="Courier New"/>
          <w:i/>
          <w:color w:val="365F91" w:themeColor="accent1" w:themeShade="BF"/>
          <w:sz w:val="24"/>
          <w:szCs w:val="24"/>
        </w:rPr>
      </w:pPr>
    </w:p>
    <w:p w14:paraId="7D26603B" w14:textId="061C44EE" w:rsidR="00DE7322" w:rsidRDefault="00DE7322" w:rsidP="00DB18EF">
      <w:pPr>
        <w:rPr>
          <w:rFonts w:ascii="Courier New" w:eastAsiaTheme="majorEastAsia" w:hAnsi="Courier New" w:cs="Courier New"/>
          <w:i/>
          <w:color w:val="365F91" w:themeColor="accent1" w:themeShade="BF"/>
          <w:sz w:val="24"/>
          <w:szCs w:val="24"/>
        </w:rPr>
      </w:pPr>
    </w:p>
    <w:p w14:paraId="058D1BFB" w14:textId="6AB41075" w:rsidR="00DE7322" w:rsidRDefault="00DE7322" w:rsidP="00DB18EF">
      <w:pPr>
        <w:rPr>
          <w:rFonts w:ascii="Courier New" w:eastAsiaTheme="majorEastAsia" w:hAnsi="Courier New" w:cs="Courier New"/>
          <w:i/>
          <w:color w:val="365F91" w:themeColor="accent1" w:themeShade="BF"/>
          <w:sz w:val="24"/>
          <w:szCs w:val="24"/>
        </w:rPr>
      </w:pPr>
    </w:p>
    <w:p w14:paraId="18E83F15" w14:textId="094039CB" w:rsidR="00DE7322" w:rsidRDefault="00DE7322" w:rsidP="00DB18EF">
      <w:pPr>
        <w:rPr>
          <w:rFonts w:ascii="Courier New" w:eastAsiaTheme="majorEastAsia" w:hAnsi="Courier New" w:cs="Courier New"/>
          <w:i/>
          <w:color w:val="365F91" w:themeColor="accent1" w:themeShade="BF"/>
          <w:sz w:val="24"/>
          <w:szCs w:val="24"/>
        </w:rPr>
      </w:pPr>
    </w:p>
    <w:p w14:paraId="7FF5D544" w14:textId="28EE4B8E" w:rsidR="00DE7322" w:rsidRDefault="00DE7322" w:rsidP="00DB18EF">
      <w:pPr>
        <w:rPr>
          <w:rFonts w:ascii="Courier New" w:eastAsiaTheme="majorEastAsia" w:hAnsi="Courier New" w:cs="Courier New"/>
          <w:i/>
          <w:color w:val="365F91" w:themeColor="accent1" w:themeShade="BF"/>
          <w:sz w:val="24"/>
          <w:szCs w:val="24"/>
        </w:rPr>
      </w:pPr>
    </w:p>
    <w:p w14:paraId="58D54766" w14:textId="0DF3A202" w:rsidR="00DE7322" w:rsidRDefault="00DE7322" w:rsidP="00DB18EF">
      <w:pPr>
        <w:rPr>
          <w:rFonts w:ascii="Courier New" w:eastAsiaTheme="majorEastAsia" w:hAnsi="Courier New" w:cs="Courier New"/>
          <w:i/>
          <w:color w:val="365F91" w:themeColor="accent1" w:themeShade="BF"/>
          <w:sz w:val="24"/>
          <w:szCs w:val="24"/>
        </w:rPr>
      </w:pPr>
    </w:p>
    <w:p w14:paraId="569AE571" w14:textId="393F1D08" w:rsidR="00DE7322" w:rsidRDefault="00DE7322" w:rsidP="00DB18EF">
      <w:pPr>
        <w:rPr>
          <w:rFonts w:ascii="Courier New" w:eastAsiaTheme="majorEastAsia" w:hAnsi="Courier New" w:cs="Courier New"/>
          <w:i/>
          <w:color w:val="365F91" w:themeColor="accent1" w:themeShade="BF"/>
          <w:sz w:val="24"/>
          <w:szCs w:val="24"/>
        </w:rPr>
      </w:pPr>
    </w:p>
    <w:p w14:paraId="45499080" w14:textId="27297224" w:rsidR="00DE7322" w:rsidRDefault="00DE7322" w:rsidP="00DB18EF">
      <w:pPr>
        <w:rPr>
          <w:rFonts w:ascii="Courier New" w:eastAsiaTheme="majorEastAsia" w:hAnsi="Courier New" w:cs="Courier New"/>
          <w:i/>
          <w:color w:val="365F91" w:themeColor="accent1" w:themeShade="BF"/>
          <w:sz w:val="24"/>
          <w:szCs w:val="24"/>
        </w:rPr>
      </w:pPr>
    </w:p>
    <w:p w14:paraId="7C0C84CC" w14:textId="2E661E75" w:rsidR="00DE7322" w:rsidRDefault="00DE7322" w:rsidP="00DB18EF">
      <w:pPr>
        <w:rPr>
          <w:rFonts w:ascii="Courier New" w:eastAsiaTheme="majorEastAsia" w:hAnsi="Courier New" w:cs="Courier New"/>
          <w:i/>
          <w:color w:val="365F91" w:themeColor="accent1" w:themeShade="BF"/>
          <w:sz w:val="24"/>
          <w:szCs w:val="24"/>
        </w:rPr>
      </w:pPr>
    </w:p>
    <w:p w14:paraId="24E5DC4E" w14:textId="4F9C1E66" w:rsidR="00DE7322" w:rsidRDefault="00DE7322" w:rsidP="00DB18EF">
      <w:pPr>
        <w:rPr>
          <w:rFonts w:ascii="Courier New" w:eastAsiaTheme="majorEastAsia" w:hAnsi="Courier New" w:cs="Courier New"/>
          <w:i/>
          <w:color w:val="365F91" w:themeColor="accent1" w:themeShade="BF"/>
          <w:sz w:val="24"/>
          <w:szCs w:val="24"/>
        </w:rPr>
      </w:pPr>
    </w:p>
    <w:p w14:paraId="6114DE28" w14:textId="6F645252" w:rsidR="00DE7322" w:rsidRDefault="00DE7322" w:rsidP="00DB18EF">
      <w:pPr>
        <w:rPr>
          <w:rFonts w:ascii="Courier New" w:eastAsiaTheme="majorEastAsia" w:hAnsi="Courier New" w:cs="Courier New"/>
          <w:i/>
          <w:color w:val="365F91" w:themeColor="accent1" w:themeShade="BF"/>
          <w:sz w:val="24"/>
          <w:szCs w:val="24"/>
        </w:rPr>
      </w:pPr>
    </w:p>
    <w:p w14:paraId="76B6F4BE" w14:textId="77777777" w:rsidR="00DE7322" w:rsidRPr="00DB18EF" w:rsidRDefault="00DE7322" w:rsidP="00DB18EF">
      <w:pPr>
        <w:rPr>
          <w:rFonts w:ascii="Courier New" w:eastAsiaTheme="majorEastAsia" w:hAnsi="Courier New" w:cs="Courier New"/>
          <w:i/>
          <w:color w:val="365F91" w:themeColor="accent1" w:themeShade="BF"/>
          <w:sz w:val="24"/>
          <w:szCs w:val="24"/>
        </w:rPr>
      </w:pPr>
    </w:p>
    <w:p w14:paraId="78191404" w14:textId="49B6BB84" w:rsidR="001D1FC7" w:rsidRDefault="001D1FC7" w:rsidP="000A2548">
      <w:pPr>
        <w:pStyle w:val="Ttulo2"/>
      </w:pPr>
      <w:bookmarkStart w:id="5" w:name="_Toc513111554"/>
      <w:r>
        <w:lastRenderedPageBreak/>
        <w:t>Estrutura da Base de Dados Mongo</w:t>
      </w:r>
      <w:bookmarkEnd w:id="5"/>
    </w:p>
    <w:p w14:paraId="398E53C9" w14:textId="2042E1DB" w:rsidR="008C4CB7" w:rsidRDefault="008C4CB7" w:rsidP="00FD54DE">
      <w:pPr>
        <w:jc w:val="both"/>
        <w:rPr>
          <w:rFonts w:ascii="Courier New" w:hAnsi="Courier New" w:cs="Courier New"/>
          <w:sz w:val="24"/>
          <w:szCs w:val="24"/>
        </w:rPr>
      </w:pPr>
      <w:r>
        <w:rPr>
          <w:rFonts w:ascii="Courier New" w:hAnsi="Courier New" w:cs="Courier New"/>
          <w:sz w:val="24"/>
          <w:szCs w:val="24"/>
        </w:rPr>
        <w:t>Para a base de dados MongoDB decidimos criar duas coleções, umas para a Temperatura:</w:t>
      </w:r>
    </w:p>
    <w:p w14:paraId="50FD990B" w14:textId="593E1B8B" w:rsidR="008C4CB7" w:rsidRDefault="00ED3A71" w:rsidP="008C4CB7">
      <w:pPr>
        <w:jc w:val="center"/>
        <w:rPr>
          <w:rFonts w:ascii="Courier New" w:hAnsi="Courier New" w:cs="Courier New"/>
          <w:sz w:val="24"/>
          <w:szCs w:val="24"/>
        </w:rPr>
      </w:pPr>
      <w:r>
        <w:rPr>
          <w:noProof/>
        </w:rPr>
        <w:drawing>
          <wp:inline distT="0" distB="0" distL="0" distR="0" wp14:anchorId="53D62149" wp14:editId="72DFD778">
            <wp:extent cx="4724400" cy="2409825"/>
            <wp:effectExtent l="0" t="0" r="0" b="9525"/>
            <wp:docPr id="9" name="Imagem 9" descr="https://scontent.flis5-1.fna.fbcdn.net/v/t1.15752-9/57606585_313669285980562_4981711791873589248_n.png?_nc_cat=103&amp;_nc_ht=scontent.flis5-1.fna&amp;oh=34e842883376435ba466324fe8062e28&amp;oe=5D2A5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lis5-1.fna.fbcdn.net/v/t1.15752-9/57606585_313669285980562_4981711791873589248_n.png?_nc_cat=103&amp;_nc_ht=scontent.flis5-1.fna&amp;oh=34e842883376435ba466324fe8062e28&amp;oe=5D2A5DF2"/>
                    <pic:cNvPicPr>
                      <a:picLocks noChangeAspect="1" noChangeArrowheads="1"/>
                    </pic:cNvPicPr>
                  </pic:nvPicPr>
                  <pic:blipFill rotWithShape="1">
                    <a:blip r:embed="rId18">
                      <a:extLst>
                        <a:ext uri="{28A0092B-C50C-407E-A947-70E740481C1C}">
                          <a14:useLocalDpi xmlns:a14="http://schemas.microsoft.com/office/drawing/2010/main" val="0"/>
                        </a:ext>
                      </a:extLst>
                    </a:blip>
                    <a:srcRect r="601" b="24477"/>
                    <a:stretch/>
                  </pic:blipFill>
                  <pic:spPr bwMode="auto">
                    <a:xfrm>
                      <a:off x="0" y="0"/>
                      <a:ext cx="472440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1068BEBC" w14:textId="013B50F4" w:rsidR="008C4CB7" w:rsidRDefault="008C4CB7" w:rsidP="00FD54DE">
      <w:pPr>
        <w:jc w:val="both"/>
        <w:rPr>
          <w:rFonts w:ascii="Courier New" w:hAnsi="Courier New" w:cs="Courier New"/>
          <w:sz w:val="24"/>
          <w:szCs w:val="24"/>
        </w:rPr>
      </w:pPr>
      <w:r>
        <w:rPr>
          <w:rFonts w:ascii="Courier New" w:hAnsi="Courier New" w:cs="Courier New"/>
          <w:sz w:val="24"/>
          <w:szCs w:val="24"/>
        </w:rPr>
        <w:t>E uma para a Luminosidade:</w:t>
      </w:r>
    </w:p>
    <w:p w14:paraId="0CC53F68" w14:textId="17ADD22D" w:rsidR="008C4CB7" w:rsidRDefault="00ED3A71" w:rsidP="008C4CB7">
      <w:pPr>
        <w:jc w:val="center"/>
        <w:rPr>
          <w:rFonts w:ascii="Courier New" w:hAnsi="Courier New" w:cs="Courier New"/>
          <w:sz w:val="24"/>
          <w:szCs w:val="24"/>
        </w:rPr>
      </w:pPr>
      <w:r>
        <w:rPr>
          <w:noProof/>
        </w:rPr>
        <w:drawing>
          <wp:inline distT="0" distB="0" distL="0" distR="0" wp14:anchorId="517EA324" wp14:editId="01B531B4">
            <wp:extent cx="4752975" cy="1771650"/>
            <wp:effectExtent l="0" t="0" r="9525" b="0"/>
            <wp:docPr id="12" name="Imagem 12" descr="https://scontent.flis5-1.fna.fbcdn.net/v/t1.15752-9/58420009_428218491271973_152064773108793344_n.png?_nc_cat=106&amp;_nc_ht=scontent.flis5-1.fna&amp;oh=2821061609cf73c4800775451e2e8282&amp;oe=5D7755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is5-1.fna.fbcdn.net/v/t1.15752-9/58420009_428218491271973_152064773108793344_n.png?_nc_cat=106&amp;_nc_ht=scontent.flis5-1.fna&amp;oh=2821061609cf73c4800775451e2e8282&amp;oe=5D77557C"/>
                    <pic:cNvPicPr>
                      <a:picLocks noChangeAspect="1" noChangeArrowheads="1"/>
                    </pic:cNvPicPr>
                  </pic:nvPicPr>
                  <pic:blipFill rotWithShape="1">
                    <a:blip r:embed="rId19">
                      <a:extLst>
                        <a:ext uri="{28A0092B-C50C-407E-A947-70E740481C1C}">
                          <a14:useLocalDpi xmlns:a14="http://schemas.microsoft.com/office/drawing/2010/main" val="0"/>
                        </a:ext>
                      </a:extLst>
                    </a:blip>
                    <a:srcRect r="399" b="44144"/>
                    <a:stretch/>
                  </pic:blipFill>
                  <pic:spPr bwMode="auto">
                    <a:xfrm>
                      <a:off x="0" y="0"/>
                      <a:ext cx="47529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709DC574" w14:textId="462FC285" w:rsidR="008C4CB7" w:rsidRDefault="008C4CB7" w:rsidP="00FD54DE">
      <w:pPr>
        <w:jc w:val="both"/>
        <w:rPr>
          <w:rFonts w:ascii="Courier New" w:hAnsi="Courier New" w:cs="Courier New"/>
          <w:sz w:val="24"/>
          <w:szCs w:val="24"/>
        </w:rPr>
      </w:pPr>
      <w:r>
        <w:rPr>
          <w:rFonts w:ascii="Courier New" w:hAnsi="Courier New" w:cs="Courier New"/>
          <w:sz w:val="24"/>
          <w:szCs w:val="24"/>
        </w:rPr>
        <w:t>Apesar de a leitura do sensor ser única, ou seja, a temperatura e a luminosidade virem no mesmo objeto JSON achamos que a separação deveria ser feita imediatamente na aplicação Java e escrever em duas coleções diferentes de forma a facilitar</w:t>
      </w:r>
      <w:r w:rsidR="00ED3A71">
        <w:rPr>
          <w:rFonts w:ascii="Courier New" w:hAnsi="Courier New" w:cs="Courier New"/>
          <w:sz w:val="24"/>
          <w:szCs w:val="24"/>
        </w:rPr>
        <w:t xml:space="preserve"> a migração de medições entre o MongoDB e </w:t>
      </w:r>
      <w:proofErr w:type="spellStart"/>
      <w:r w:rsidR="00ED3A71">
        <w:rPr>
          <w:rFonts w:ascii="Courier New" w:hAnsi="Courier New" w:cs="Courier New"/>
          <w:sz w:val="24"/>
          <w:szCs w:val="24"/>
        </w:rPr>
        <w:t>MySQL</w:t>
      </w:r>
      <w:proofErr w:type="spellEnd"/>
      <w:r w:rsidR="00ED3A71">
        <w:rPr>
          <w:rFonts w:ascii="Courier New" w:hAnsi="Courier New" w:cs="Courier New"/>
          <w:sz w:val="24"/>
          <w:szCs w:val="24"/>
        </w:rPr>
        <w: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13111555"/>
      <w:r>
        <w:lastRenderedPageBreak/>
        <w:t>Periodicidade de Leitura de Sensores e Escrita no Mongo</w:t>
      </w:r>
      <w:bookmarkEnd w:id="6"/>
    </w:p>
    <w:p w14:paraId="107B8944" w14:textId="53CA658B" w:rsidR="00E720C3" w:rsidRPr="00FB10CF" w:rsidRDefault="00E720C3" w:rsidP="00E720C3">
      <w:pPr>
        <w:jc w:val="both"/>
        <w:rPr>
          <w:rFonts w:ascii="Courier New" w:hAnsi="Courier New" w:cs="Courier New"/>
          <w:sz w:val="24"/>
          <w:szCs w:val="24"/>
        </w:rPr>
      </w:pPr>
      <w:r w:rsidRPr="00FB10CF">
        <w:rPr>
          <w:rFonts w:ascii="Courier New" w:hAnsi="Courier New" w:cs="Courier New"/>
          <w:sz w:val="24"/>
          <w:szCs w:val="24"/>
        </w:rPr>
        <w:t>Assumindo que o sensor envia dados com uma periocidade aproximada de 3 segundos, assumimos que haveria um atraso de 15 segundos</w:t>
      </w:r>
      <w:r w:rsidR="00DE7322" w:rsidRPr="00FB10CF">
        <w:rPr>
          <w:rFonts w:ascii="Courier New" w:hAnsi="Courier New" w:cs="Courier New"/>
          <w:sz w:val="24"/>
          <w:szCs w:val="24"/>
        </w:rPr>
        <w:t xml:space="preserve"> devido a 5 leituras ficarem constantemente retidas na aplicação Java</w:t>
      </w:r>
      <w:r w:rsidRPr="00FB10CF">
        <w:rPr>
          <w:rFonts w:ascii="Courier New" w:hAnsi="Courier New" w:cs="Courier New"/>
          <w:sz w:val="24"/>
          <w:szCs w:val="24"/>
        </w:rPr>
        <w:t xml:space="preserve"> até a escrita na base de dados MongoDB.</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34D4004" w14:textId="0569A007" w:rsidR="008A68CE" w:rsidRPr="00767170" w:rsidRDefault="001D1FC7" w:rsidP="00767170">
      <w:pPr>
        <w:pStyle w:val="Ttulo2"/>
      </w:pPr>
      <w:bookmarkStart w:id="7" w:name="_Toc513111556"/>
      <w:r>
        <w:lastRenderedPageBreak/>
        <w:t xml:space="preserve">Estrutura da Base de Dados </w:t>
      </w:r>
      <w:bookmarkEnd w:id="7"/>
      <w:proofErr w:type="spellStart"/>
      <w:r w:rsidR="008C2A45">
        <w:t>Mysql</w:t>
      </w:r>
      <w:proofErr w:type="spellEnd"/>
    </w:p>
    <w:p w14:paraId="3FCF5C92" w14:textId="1628D433" w:rsidR="00C608B4" w:rsidRDefault="00C608B4" w:rsidP="00C608B4">
      <w:pPr>
        <w:jc w:val="both"/>
        <w:rPr>
          <w:rFonts w:ascii="Courier New" w:hAnsi="Courier New" w:cs="Courier New"/>
          <w:sz w:val="24"/>
          <w:szCs w:val="24"/>
        </w:rPr>
      </w:pPr>
      <w:r>
        <w:rPr>
          <w:rFonts w:ascii="Courier New" w:hAnsi="Courier New" w:cs="Courier New"/>
          <w:sz w:val="24"/>
          <w:szCs w:val="24"/>
        </w:rPr>
        <w:t>Para além da tabela Alerta que foi adicionada nesta fase também houve tabelas que sofreram alterações.</w:t>
      </w:r>
    </w:p>
    <w:p w14:paraId="37615F9A" w14:textId="5A5BDF63" w:rsidR="00767170" w:rsidRDefault="00CB3C06" w:rsidP="00767170">
      <w:pPr>
        <w:jc w:val="center"/>
        <w:rPr>
          <w:rFonts w:ascii="Courier New" w:hAnsi="Courier New" w:cs="Courier New"/>
          <w:sz w:val="24"/>
          <w:szCs w:val="24"/>
        </w:rPr>
      </w:pPr>
      <w:r>
        <w:rPr>
          <w:noProof/>
        </w:rPr>
        <w:drawing>
          <wp:inline distT="0" distB="0" distL="0" distR="0" wp14:anchorId="12B57AF0" wp14:editId="573A11F1">
            <wp:extent cx="1638300" cy="22955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8300" cy="2295525"/>
                    </a:xfrm>
                    <a:prstGeom prst="rect">
                      <a:avLst/>
                    </a:prstGeom>
                  </pic:spPr>
                </pic:pic>
              </a:graphicData>
            </a:graphic>
          </wp:inline>
        </w:drawing>
      </w:r>
    </w:p>
    <w:p w14:paraId="511D850E" w14:textId="10711E3D" w:rsidR="00C608B4" w:rsidRDefault="00C608B4" w:rsidP="00C608B4">
      <w:pPr>
        <w:jc w:val="both"/>
        <w:rPr>
          <w:rFonts w:ascii="Courier New" w:hAnsi="Courier New" w:cs="Courier New"/>
          <w:sz w:val="24"/>
          <w:szCs w:val="24"/>
        </w:rPr>
      </w:pPr>
      <w:r>
        <w:rPr>
          <w:rFonts w:ascii="Courier New" w:hAnsi="Courier New" w:cs="Courier New"/>
          <w:sz w:val="24"/>
          <w:szCs w:val="24"/>
        </w:rPr>
        <w:t xml:space="preserve">Começando pela nova tabela Alerta, o propósito desta tabela é guardar todos os Alertas lançados </w:t>
      </w:r>
      <w:r w:rsidR="00767170">
        <w:rPr>
          <w:rFonts w:ascii="Courier New" w:hAnsi="Courier New" w:cs="Courier New"/>
          <w:sz w:val="24"/>
          <w:szCs w:val="24"/>
        </w:rPr>
        <w:t>aos Investigadores baseados nos casos apresentados na parte 1.1 Figura 1. Os alertas guardaram a data e hora em que são lançados (</w:t>
      </w:r>
      <w:proofErr w:type="spellStart"/>
      <w:r w:rsidR="00767170">
        <w:rPr>
          <w:rFonts w:ascii="Courier New" w:hAnsi="Courier New" w:cs="Courier New"/>
          <w:sz w:val="24"/>
          <w:szCs w:val="24"/>
        </w:rPr>
        <w:t>DataA</w:t>
      </w:r>
      <w:proofErr w:type="spellEnd"/>
      <w:r w:rsidR="00767170">
        <w:rPr>
          <w:rFonts w:ascii="Courier New" w:hAnsi="Courier New" w:cs="Courier New"/>
          <w:sz w:val="24"/>
          <w:szCs w:val="24"/>
        </w:rPr>
        <w:t>), o tipo de alerta, ou seja, qual dos casos apresentados na Figura 1,</w:t>
      </w:r>
      <w:r w:rsidR="00701AC6">
        <w:rPr>
          <w:rFonts w:ascii="Courier New" w:hAnsi="Courier New" w:cs="Courier New"/>
          <w:sz w:val="24"/>
          <w:szCs w:val="24"/>
        </w:rPr>
        <w:t xml:space="preserve"> se está </w:t>
      </w:r>
      <w:proofErr w:type="spellStart"/>
      <w:r w:rsidR="00701AC6">
        <w:rPr>
          <w:rFonts w:ascii="Courier New" w:hAnsi="Courier New" w:cs="Courier New"/>
          <w:sz w:val="24"/>
          <w:szCs w:val="24"/>
        </w:rPr>
        <w:t>activo</w:t>
      </w:r>
      <w:proofErr w:type="spellEnd"/>
      <w:r w:rsidR="00701AC6">
        <w:rPr>
          <w:rFonts w:ascii="Courier New" w:hAnsi="Courier New" w:cs="Courier New"/>
          <w:sz w:val="24"/>
          <w:szCs w:val="24"/>
        </w:rPr>
        <w:t xml:space="preserve"> (caso esteja o(s) investigador(</w:t>
      </w:r>
      <w:proofErr w:type="spellStart"/>
      <w:r w:rsidR="00701AC6">
        <w:rPr>
          <w:rFonts w:ascii="Courier New" w:hAnsi="Courier New" w:cs="Courier New"/>
          <w:sz w:val="24"/>
          <w:szCs w:val="24"/>
        </w:rPr>
        <w:t>res</w:t>
      </w:r>
      <w:proofErr w:type="spellEnd"/>
      <w:r w:rsidR="00701AC6">
        <w:rPr>
          <w:rFonts w:ascii="Courier New" w:hAnsi="Courier New" w:cs="Courier New"/>
          <w:sz w:val="24"/>
          <w:szCs w:val="24"/>
        </w:rPr>
        <w:t xml:space="preserve">) em questão continuaram a receber notificações até o mesmo </w:t>
      </w:r>
      <w:proofErr w:type="spellStart"/>
      <w:r w:rsidR="00701AC6">
        <w:rPr>
          <w:rFonts w:ascii="Courier New" w:hAnsi="Courier New" w:cs="Courier New"/>
          <w:sz w:val="24"/>
          <w:szCs w:val="24"/>
        </w:rPr>
        <w:t>desactivar</w:t>
      </w:r>
      <w:proofErr w:type="spellEnd"/>
      <w:r w:rsidR="00701AC6">
        <w:rPr>
          <w:rFonts w:ascii="Courier New" w:hAnsi="Courier New" w:cs="Courier New"/>
          <w:sz w:val="24"/>
          <w:szCs w:val="24"/>
        </w:rPr>
        <w:t>),</w:t>
      </w:r>
      <w:r w:rsidR="00767170">
        <w:rPr>
          <w:rFonts w:ascii="Courier New" w:hAnsi="Courier New" w:cs="Courier New"/>
          <w:sz w:val="24"/>
          <w:szCs w:val="24"/>
        </w:rPr>
        <w:t xml:space="preserve"> se o alerta é geral ou não (caso seja um alerta de temperatura ou luminosidade o alerta é geral e enviado a todos os investigadores), o investigador a que o alerta foi ou vai ser enviado (no caso de ser um alerta geral este campo não é preenchido), a variável responsável pelo alerta e uma descrição mais detalhada gerada pelo sistema.</w:t>
      </w:r>
    </w:p>
    <w:p w14:paraId="5314D749" w14:textId="34393797" w:rsidR="00767170" w:rsidRDefault="00767170" w:rsidP="00767170">
      <w:pPr>
        <w:jc w:val="center"/>
        <w:rPr>
          <w:rFonts w:ascii="Courier New" w:hAnsi="Courier New" w:cs="Courier New"/>
          <w:sz w:val="24"/>
          <w:szCs w:val="24"/>
        </w:rPr>
      </w:pPr>
      <w:r>
        <w:rPr>
          <w:noProof/>
        </w:rPr>
        <w:drawing>
          <wp:inline distT="0" distB="0" distL="0" distR="0" wp14:anchorId="12167300" wp14:editId="024683FF">
            <wp:extent cx="1962150" cy="25622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150" cy="2562225"/>
                    </a:xfrm>
                    <a:prstGeom prst="rect">
                      <a:avLst/>
                    </a:prstGeom>
                  </pic:spPr>
                </pic:pic>
              </a:graphicData>
            </a:graphic>
          </wp:inline>
        </w:drawing>
      </w:r>
    </w:p>
    <w:p w14:paraId="4B499616" w14:textId="57E40512" w:rsidR="001D1FC7" w:rsidRDefault="00D95FC3" w:rsidP="008A68CE">
      <w:pPr>
        <w:jc w:val="both"/>
        <w:rPr>
          <w:rFonts w:ascii="Courier New" w:hAnsi="Courier New" w:cs="Courier New"/>
          <w:sz w:val="24"/>
          <w:szCs w:val="24"/>
        </w:rPr>
      </w:pPr>
      <w:r>
        <w:rPr>
          <w:rFonts w:ascii="Courier New" w:hAnsi="Courier New" w:cs="Courier New"/>
          <w:sz w:val="24"/>
          <w:szCs w:val="24"/>
        </w:rPr>
        <w:lastRenderedPageBreak/>
        <w:t xml:space="preserve">Continuando para as tabelas alteradas, a tabela </w:t>
      </w:r>
      <w:proofErr w:type="spellStart"/>
      <w:r>
        <w:rPr>
          <w:rFonts w:ascii="Courier New" w:hAnsi="Courier New" w:cs="Courier New"/>
          <w:sz w:val="24"/>
          <w:szCs w:val="24"/>
        </w:rPr>
        <w:t>VariáveisCultura</w:t>
      </w:r>
      <w:proofErr w:type="spellEnd"/>
      <w:r>
        <w:rPr>
          <w:rFonts w:ascii="Courier New" w:hAnsi="Courier New" w:cs="Courier New"/>
          <w:sz w:val="24"/>
          <w:szCs w:val="24"/>
        </w:rPr>
        <w:t xml:space="preserve"> foi alterada por necessidade de suportar os novos casos analisados na Figura 1. </w:t>
      </w:r>
      <w:proofErr w:type="spellStart"/>
      <w:r>
        <w:rPr>
          <w:rFonts w:ascii="Courier New" w:hAnsi="Courier New" w:cs="Courier New"/>
          <w:sz w:val="24"/>
          <w:szCs w:val="24"/>
        </w:rPr>
        <w:t>LimitePrevSuperior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LimitePrevInferior</w:t>
      </w:r>
      <w:proofErr w:type="spellEnd"/>
      <w:r>
        <w:rPr>
          <w:rFonts w:ascii="Courier New" w:hAnsi="Courier New" w:cs="Courier New"/>
          <w:sz w:val="24"/>
          <w:szCs w:val="24"/>
        </w:rPr>
        <w:t xml:space="preserve"> são referentes ao novo tipo de limite proposto na parte 1.1, os limites de prevenção. Para além dos novos limites tivemos que acrescentar duas variáveis para suportar o Caso 2 onde procuramos analisar descidas ou subidas “</w:t>
      </w:r>
      <w:r w:rsidRPr="00D95FC3">
        <w:rPr>
          <w:rFonts w:ascii="Courier New" w:hAnsi="Courier New" w:cs="Courier New"/>
          <w:i/>
          <w:sz w:val="24"/>
          <w:szCs w:val="24"/>
        </w:rPr>
        <w:t>anormais</w:t>
      </w:r>
      <w:r>
        <w:rPr>
          <w:rFonts w:ascii="Courier New" w:hAnsi="Courier New" w:cs="Courier New"/>
          <w:sz w:val="24"/>
          <w:szCs w:val="24"/>
        </w:rPr>
        <w:t xml:space="preserve">” de uma variável, para esse efeito demos o poder aos Investigadores de </w:t>
      </w:r>
      <w:r w:rsidR="004D7D04">
        <w:rPr>
          <w:rFonts w:ascii="Courier New" w:hAnsi="Courier New" w:cs="Courier New"/>
          <w:sz w:val="24"/>
          <w:szCs w:val="24"/>
        </w:rPr>
        <w:t>escolher</w:t>
      </w:r>
      <w:r>
        <w:rPr>
          <w:rFonts w:ascii="Courier New" w:hAnsi="Courier New" w:cs="Courier New"/>
          <w:sz w:val="24"/>
          <w:szCs w:val="24"/>
        </w:rPr>
        <w:t xml:space="preserve"> qual seria </w:t>
      </w:r>
      <w:r w:rsidR="004D7D04">
        <w:rPr>
          <w:rFonts w:ascii="Courier New" w:hAnsi="Courier New" w:cs="Courier New"/>
          <w:sz w:val="24"/>
          <w:szCs w:val="24"/>
        </w:rPr>
        <w:t>o caso mais geral dessas mesmas ocorrências ditando qual seria a mudança máxima (</w:t>
      </w:r>
      <w:proofErr w:type="spellStart"/>
      <w:r w:rsidR="004D7D04">
        <w:rPr>
          <w:rFonts w:ascii="Courier New" w:hAnsi="Courier New" w:cs="Courier New"/>
          <w:sz w:val="24"/>
          <w:szCs w:val="24"/>
        </w:rPr>
        <w:t>AlertaValor</w:t>
      </w:r>
      <w:proofErr w:type="spellEnd"/>
      <w:r w:rsidR="004D7D04">
        <w:rPr>
          <w:rFonts w:ascii="Courier New" w:hAnsi="Courier New" w:cs="Courier New"/>
          <w:sz w:val="24"/>
          <w:szCs w:val="24"/>
        </w:rPr>
        <w:t>) para um espaço de tempo X (</w:t>
      </w:r>
      <w:proofErr w:type="spellStart"/>
      <w:r w:rsidR="004D7D04">
        <w:rPr>
          <w:rFonts w:ascii="Courier New" w:hAnsi="Courier New" w:cs="Courier New"/>
          <w:sz w:val="24"/>
          <w:szCs w:val="24"/>
        </w:rPr>
        <w:t>AlertaTempo</w:t>
      </w:r>
      <w:proofErr w:type="spellEnd"/>
      <w:r w:rsidR="004D7D04">
        <w:rPr>
          <w:rFonts w:ascii="Courier New" w:hAnsi="Courier New" w:cs="Courier New"/>
          <w:sz w:val="24"/>
          <w:szCs w:val="24"/>
        </w:rPr>
        <w:t xml:space="preserve">). Por exemplo, caso a temperatura mudasse 8ºC em apenas 30 segundos e os parâmetros fossem </w:t>
      </w:r>
      <w:proofErr w:type="spellStart"/>
      <w:r w:rsidR="004D7D04">
        <w:rPr>
          <w:rFonts w:ascii="Courier New" w:hAnsi="Courier New" w:cs="Courier New"/>
          <w:sz w:val="24"/>
          <w:szCs w:val="24"/>
        </w:rPr>
        <w:t>AlertaValor</w:t>
      </w:r>
      <w:proofErr w:type="spellEnd"/>
      <w:r w:rsidR="004D7D04">
        <w:rPr>
          <w:rFonts w:ascii="Courier New" w:hAnsi="Courier New" w:cs="Courier New"/>
          <w:sz w:val="24"/>
          <w:szCs w:val="24"/>
        </w:rPr>
        <w:t xml:space="preserve"> a 5ºC e </w:t>
      </w:r>
      <w:proofErr w:type="spellStart"/>
      <w:r w:rsidR="004D7D04">
        <w:rPr>
          <w:rFonts w:ascii="Courier New" w:hAnsi="Courier New" w:cs="Courier New"/>
          <w:sz w:val="24"/>
          <w:szCs w:val="24"/>
        </w:rPr>
        <w:t>AlertaTempo</w:t>
      </w:r>
      <w:proofErr w:type="spellEnd"/>
      <w:r w:rsidR="004D7D04">
        <w:rPr>
          <w:rFonts w:ascii="Courier New" w:hAnsi="Courier New" w:cs="Courier New"/>
          <w:sz w:val="24"/>
          <w:szCs w:val="24"/>
        </w:rPr>
        <w:t xml:space="preserve"> 30 segundos então um alerta seria lançado visto que houve uma mudança de 8ºC que por vez é maior do que os 5ºC estipulados.</w:t>
      </w:r>
    </w:p>
    <w:p w14:paraId="61A37727" w14:textId="7DCC708C" w:rsidR="004D7D04" w:rsidRDefault="00891BB1" w:rsidP="004D7D04">
      <w:pPr>
        <w:jc w:val="center"/>
        <w:rPr>
          <w:rFonts w:ascii="Courier New" w:hAnsi="Courier New" w:cs="Courier New"/>
          <w:sz w:val="24"/>
          <w:szCs w:val="24"/>
        </w:rPr>
      </w:pPr>
      <w:r>
        <w:rPr>
          <w:noProof/>
        </w:rPr>
        <w:drawing>
          <wp:inline distT="0" distB="0" distL="0" distR="0" wp14:anchorId="27069423" wp14:editId="426DBE22">
            <wp:extent cx="2514600" cy="37623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3762375"/>
                    </a:xfrm>
                    <a:prstGeom prst="rect">
                      <a:avLst/>
                    </a:prstGeom>
                  </pic:spPr>
                </pic:pic>
              </a:graphicData>
            </a:graphic>
          </wp:inline>
        </w:drawing>
      </w:r>
    </w:p>
    <w:p w14:paraId="5A06C56C" w14:textId="0E219CF7" w:rsidR="004D7D04" w:rsidRDefault="004D7D04" w:rsidP="008A68CE">
      <w:pPr>
        <w:jc w:val="both"/>
        <w:rPr>
          <w:rFonts w:ascii="Courier New" w:hAnsi="Courier New" w:cs="Courier New"/>
          <w:sz w:val="24"/>
          <w:szCs w:val="24"/>
        </w:rPr>
      </w:pPr>
      <w:r>
        <w:rPr>
          <w:rFonts w:ascii="Courier New" w:hAnsi="Courier New" w:cs="Courier New"/>
          <w:sz w:val="24"/>
          <w:szCs w:val="24"/>
        </w:rPr>
        <w:t xml:space="preserve">Tal como a tabela </w:t>
      </w:r>
      <w:proofErr w:type="spellStart"/>
      <w:r>
        <w:rPr>
          <w:rFonts w:ascii="Courier New" w:hAnsi="Courier New" w:cs="Courier New"/>
          <w:sz w:val="24"/>
          <w:szCs w:val="24"/>
        </w:rPr>
        <w:t>VariáveisCultura</w:t>
      </w:r>
      <w:proofErr w:type="spellEnd"/>
      <w:r>
        <w:rPr>
          <w:rFonts w:ascii="Courier New" w:hAnsi="Courier New" w:cs="Courier New"/>
          <w:sz w:val="24"/>
          <w:szCs w:val="24"/>
        </w:rPr>
        <w:t xml:space="preserve">, a tabela Sistema teve que adaptar as mesmas variáveis para aplicar à Temperatura e </w:t>
      </w:r>
      <w:r w:rsidR="009B7643">
        <w:rPr>
          <w:rFonts w:ascii="Courier New" w:hAnsi="Courier New" w:cs="Courier New"/>
          <w:sz w:val="24"/>
          <w:szCs w:val="24"/>
        </w:rPr>
        <w:t xml:space="preserve">Luminosidade. Para além dessas alterações ainda foram acrescentadas duas outras variáveis, </w:t>
      </w:r>
      <w:proofErr w:type="spellStart"/>
      <w:r w:rsidR="009B7643">
        <w:rPr>
          <w:rFonts w:ascii="Courier New" w:hAnsi="Courier New" w:cs="Courier New"/>
          <w:sz w:val="24"/>
          <w:szCs w:val="24"/>
        </w:rPr>
        <w:t>MargemErroTemperatura</w:t>
      </w:r>
      <w:proofErr w:type="spellEnd"/>
      <w:r w:rsidR="009B7643">
        <w:rPr>
          <w:rFonts w:ascii="Courier New" w:hAnsi="Courier New" w:cs="Courier New"/>
          <w:sz w:val="24"/>
          <w:szCs w:val="24"/>
        </w:rPr>
        <w:t xml:space="preserve"> e </w:t>
      </w:r>
      <w:proofErr w:type="spellStart"/>
      <w:r w:rsidR="009B7643">
        <w:rPr>
          <w:rFonts w:ascii="Courier New" w:hAnsi="Courier New" w:cs="Courier New"/>
          <w:sz w:val="24"/>
          <w:szCs w:val="24"/>
        </w:rPr>
        <w:t>MargemErroLuz</w:t>
      </w:r>
      <w:proofErr w:type="spellEnd"/>
      <w:r w:rsidR="009B7643">
        <w:rPr>
          <w:rFonts w:ascii="Courier New" w:hAnsi="Courier New" w:cs="Courier New"/>
          <w:sz w:val="24"/>
          <w:szCs w:val="24"/>
        </w:rPr>
        <w:t xml:space="preserve">, que servem para detetar ocorrências do Caso 4 da Figura 1. Elas só ocorrem nesta tabela devido à luz e temperatura serem as únicas subjetiveis a erros visto que são lidas de um sensor. As variáveis </w:t>
      </w:r>
      <w:proofErr w:type="spellStart"/>
      <w:r w:rsidR="009B7643">
        <w:rPr>
          <w:rFonts w:ascii="Courier New" w:hAnsi="Courier New" w:cs="Courier New"/>
          <w:sz w:val="24"/>
          <w:szCs w:val="24"/>
        </w:rPr>
        <w:t>MargemErro</w:t>
      </w:r>
      <w:proofErr w:type="spellEnd"/>
      <w:r w:rsidR="009B7643">
        <w:rPr>
          <w:rFonts w:ascii="Courier New" w:hAnsi="Courier New" w:cs="Courier New"/>
          <w:sz w:val="24"/>
          <w:szCs w:val="24"/>
        </w:rPr>
        <w:t xml:space="preserve"> definem qual </w:t>
      </w:r>
      <w:r w:rsidR="009B7643">
        <w:rPr>
          <w:rFonts w:ascii="Courier New" w:hAnsi="Courier New" w:cs="Courier New"/>
          <w:sz w:val="24"/>
          <w:szCs w:val="24"/>
        </w:rPr>
        <w:lastRenderedPageBreak/>
        <w:t>é o valor máximo de mudança de uma leitura para outra na tentativa de detetar possíveis leituras erradas dos sensores como mencionada na parte 1.1.</w:t>
      </w:r>
    </w:p>
    <w:p w14:paraId="3A8F5665" w14:textId="604C6167" w:rsidR="00891BB1" w:rsidRDefault="00891BB1" w:rsidP="00891BB1">
      <w:pPr>
        <w:jc w:val="center"/>
        <w:rPr>
          <w:rFonts w:ascii="Courier New" w:hAnsi="Courier New" w:cs="Courier New"/>
          <w:sz w:val="24"/>
          <w:szCs w:val="24"/>
        </w:rPr>
      </w:pPr>
      <w:r>
        <w:rPr>
          <w:noProof/>
        </w:rPr>
        <w:drawing>
          <wp:inline distT="0" distB="0" distL="0" distR="0" wp14:anchorId="6D418821" wp14:editId="0610406B">
            <wp:extent cx="4029075" cy="16668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1666875"/>
                    </a:xfrm>
                    <a:prstGeom prst="rect">
                      <a:avLst/>
                    </a:prstGeom>
                  </pic:spPr>
                </pic:pic>
              </a:graphicData>
            </a:graphic>
          </wp:inline>
        </w:drawing>
      </w:r>
    </w:p>
    <w:p w14:paraId="5BDD286A" w14:textId="507238B2" w:rsidR="001D465E" w:rsidRPr="00891BB1" w:rsidRDefault="00891BB1" w:rsidP="00891BB1">
      <w:pPr>
        <w:jc w:val="both"/>
        <w:rPr>
          <w:rFonts w:ascii="Courier New" w:hAnsi="Courier New" w:cs="Courier New"/>
          <w:sz w:val="24"/>
          <w:szCs w:val="24"/>
        </w:rPr>
      </w:pPr>
      <w:r w:rsidRPr="00891BB1">
        <w:rPr>
          <w:rFonts w:ascii="Courier New" w:hAnsi="Courier New" w:cs="Courier New"/>
          <w:sz w:val="24"/>
          <w:szCs w:val="24"/>
        </w:rPr>
        <w:t>Por fim</w:t>
      </w:r>
      <w:r>
        <w:rPr>
          <w:rFonts w:ascii="Courier New" w:hAnsi="Courier New" w:cs="Courier New"/>
          <w:sz w:val="24"/>
          <w:szCs w:val="24"/>
        </w:rPr>
        <w:t>, foi adicionado a variável Errada (</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às tabelas </w:t>
      </w:r>
      <w:proofErr w:type="spellStart"/>
      <w:r>
        <w:rPr>
          <w:rFonts w:ascii="Courier New" w:hAnsi="Courier New" w:cs="Courier New"/>
          <w:sz w:val="24"/>
          <w:szCs w:val="24"/>
        </w:rPr>
        <w:t>MediçõesLuminosidade</w:t>
      </w:r>
      <w:proofErr w:type="spellEnd"/>
      <w:r>
        <w:rPr>
          <w:rFonts w:ascii="Courier New" w:hAnsi="Courier New" w:cs="Courier New"/>
          <w:sz w:val="24"/>
          <w:szCs w:val="24"/>
        </w:rPr>
        <w:t xml:space="preserve"> e </w:t>
      </w:r>
      <w:proofErr w:type="spellStart"/>
      <w:r>
        <w:rPr>
          <w:rFonts w:ascii="Courier New" w:hAnsi="Courier New" w:cs="Courier New"/>
          <w:sz w:val="24"/>
          <w:szCs w:val="24"/>
        </w:rPr>
        <w:t>MediçõesTemperatura</w:t>
      </w:r>
      <w:proofErr w:type="spellEnd"/>
      <w:r>
        <w:rPr>
          <w:rFonts w:ascii="Courier New" w:hAnsi="Courier New" w:cs="Courier New"/>
          <w:sz w:val="24"/>
          <w:szCs w:val="24"/>
        </w:rPr>
        <w:t xml:space="preserve"> para se é uma medição é considerada errada ou não. Nós optamos por não apagar as medições erradas por acharmos que nunca se deve apagar informação e porque o carácter para determinar se estas estão erradas está dependente de valores que podem ser alterados (</w:t>
      </w:r>
      <w:proofErr w:type="spellStart"/>
      <w:r>
        <w:rPr>
          <w:rFonts w:ascii="Courier New" w:hAnsi="Courier New" w:cs="Courier New"/>
          <w:sz w:val="24"/>
          <w:szCs w:val="24"/>
        </w:rPr>
        <w:t>MargemErroLuz</w:t>
      </w:r>
      <w:proofErr w:type="spellEnd"/>
      <w:r>
        <w:rPr>
          <w:rFonts w:ascii="Courier New" w:hAnsi="Courier New" w:cs="Courier New"/>
          <w:sz w:val="24"/>
          <w:szCs w:val="24"/>
        </w:rPr>
        <w:t xml:space="preserve"> e </w:t>
      </w:r>
      <w:proofErr w:type="spellStart"/>
      <w:r>
        <w:rPr>
          <w:rFonts w:ascii="Courier New" w:hAnsi="Courier New" w:cs="Courier New"/>
          <w:sz w:val="24"/>
          <w:szCs w:val="24"/>
        </w:rPr>
        <w:t>MargemErroTemperatura</w:t>
      </w:r>
      <w:proofErr w:type="spellEnd"/>
      <w:r>
        <w:rPr>
          <w:rFonts w:ascii="Courier New" w:hAnsi="Courier New" w:cs="Courier New"/>
          <w:sz w:val="24"/>
          <w:szCs w:val="24"/>
        </w:rPr>
        <w:t>)</w:t>
      </w:r>
      <w:r w:rsidR="00FB10CF">
        <w:rPr>
          <w:rFonts w:ascii="Courier New" w:hAnsi="Courier New" w:cs="Courier New"/>
          <w:sz w:val="24"/>
          <w:szCs w:val="24"/>
        </w:rPr>
        <w:t>. Para além destas razões, saber a frequência com que um sensor lança leituras erradas pode ser uma forma de verificar o bom ou mau funcionamento do sensor.</w:t>
      </w:r>
    </w:p>
    <w:p w14:paraId="63C86B91" w14:textId="1AD3886C" w:rsidR="008A68CE" w:rsidRPr="00891BB1" w:rsidRDefault="008A68CE">
      <w:pPr>
        <w:rPr>
          <w:rFonts w:asciiTheme="majorHAnsi" w:eastAsiaTheme="majorEastAsia" w:hAnsiTheme="majorHAnsi" w:cstheme="majorBidi"/>
          <w:color w:val="365F91" w:themeColor="accent1" w:themeShade="BF"/>
          <w:sz w:val="26"/>
          <w:szCs w:val="26"/>
        </w:rPr>
      </w:pPr>
    </w:p>
    <w:p w14:paraId="40255C8B" w14:textId="663A717C" w:rsidR="008A68CE" w:rsidRDefault="008A68CE">
      <w:pPr>
        <w:rPr>
          <w:rFonts w:asciiTheme="majorHAnsi" w:eastAsiaTheme="majorEastAsia" w:hAnsiTheme="majorHAnsi" w:cstheme="majorBidi"/>
          <w:i/>
          <w:color w:val="365F91" w:themeColor="accent1" w:themeShade="BF"/>
          <w:sz w:val="26"/>
          <w:szCs w:val="26"/>
        </w:rPr>
      </w:pPr>
    </w:p>
    <w:p w14:paraId="6B20A0F9" w14:textId="6F43F345" w:rsidR="008A68CE" w:rsidRDefault="008A68CE">
      <w:pPr>
        <w:rPr>
          <w:rFonts w:asciiTheme="majorHAnsi" w:eastAsiaTheme="majorEastAsia" w:hAnsiTheme="majorHAnsi" w:cstheme="majorBidi"/>
          <w:i/>
          <w:color w:val="365F91" w:themeColor="accent1" w:themeShade="BF"/>
          <w:sz w:val="26"/>
          <w:szCs w:val="26"/>
        </w:rPr>
      </w:pPr>
    </w:p>
    <w:p w14:paraId="1CD8A191" w14:textId="48F5EC97" w:rsidR="008A68CE" w:rsidRDefault="008A68CE">
      <w:pPr>
        <w:rPr>
          <w:rFonts w:asciiTheme="majorHAnsi" w:eastAsiaTheme="majorEastAsia" w:hAnsiTheme="majorHAnsi" w:cstheme="majorBidi"/>
          <w:i/>
          <w:color w:val="365F91" w:themeColor="accent1" w:themeShade="BF"/>
          <w:sz w:val="26"/>
          <w:szCs w:val="26"/>
        </w:rPr>
      </w:pPr>
    </w:p>
    <w:p w14:paraId="1D823439" w14:textId="271A409B" w:rsidR="00FB10CF" w:rsidRDefault="00FB10CF">
      <w:pPr>
        <w:rPr>
          <w:rFonts w:asciiTheme="majorHAnsi" w:eastAsiaTheme="majorEastAsia" w:hAnsiTheme="majorHAnsi" w:cstheme="majorBidi"/>
          <w:i/>
          <w:color w:val="365F91" w:themeColor="accent1" w:themeShade="BF"/>
          <w:sz w:val="26"/>
          <w:szCs w:val="26"/>
        </w:rPr>
      </w:pPr>
    </w:p>
    <w:p w14:paraId="352D423E" w14:textId="58E0AFE1" w:rsidR="00FB10CF" w:rsidRDefault="00FB10CF">
      <w:pPr>
        <w:rPr>
          <w:rFonts w:asciiTheme="majorHAnsi" w:eastAsiaTheme="majorEastAsia" w:hAnsiTheme="majorHAnsi" w:cstheme="majorBidi"/>
          <w:i/>
          <w:color w:val="365F91" w:themeColor="accent1" w:themeShade="BF"/>
          <w:sz w:val="26"/>
          <w:szCs w:val="26"/>
        </w:rPr>
      </w:pPr>
    </w:p>
    <w:p w14:paraId="3EC83A88" w14:textId="48FD5DE7" w:rsidR="00FB10CF" w:rsidRDefault="00FB10CF">
      <w:pPr>
        <w:rPr>
          <w:rFonts w:asciiTheme="majorHAnsi" w:eastAsiaTheme="majorEastAsia" w:hAnsiTheme="majorHAnsi" w:cstheme="majorBidi"/>
          <w:i/>
          <w:color w:val="365F91" w:themeColor="accent1" w:themeShade="BF"/>
          <w:sz w:val="26"/>
          <w:szCs w:val="26"/>
        </w:rPr>
      </w:pPr>
    </w:p>
    <w:p w14:paraId="3B0836A4" w14:textId="2A95C404" w:rsidR="00FB10CF" w:rsidRDefault="00FB10CF">
      <w:pPr>
        <w:rPr>
          <w:rFonts w:asciiTheme="majorHAnsi" w:eastAsiaTheme="majorEastAsia" w:hAnsiTheme="majorHAnsi" w:cstheme="majorBidi"/>
          <w:i/>
          <w:color w:val="365F91" w:themeColor="accent1" w:themeShade="BF"/>
          <w:sz w:val="26"/>
          <w:szCs w:val="26"/>
        </w:rPr>
      </w:pPr>
    </w:p>
    <w:p w14:paraId="4E8DA844" w14:textId="1B552AB4" w:rsidR="00FB10CF" w:rsidRDefault="00FB10CF">
      <w:pPr>
        <w:rPr>
          <w:rFonts w:asciiTheme="majorHAnsi" w:eastAsiaTheme="majorEastAsia" w:hAnsiTheme="majorHAnsi" w:cstheme="majorBidi"/>
          <w:i/>
          <w:color w:val="365F91" w:themeColor="accent1" w:themeShade="BF"/>
          <w:sz w:val="26"/>
          <w:szCs w:val="26"/>
        </w:rPr>
      </w:pPr>
    </w:p>
    <w:p w14:paraId="5BB3C555" w14:textId="27A65A21" w:rsidR="00FB10CF" w:rsidRDefault="00FB10CF">
      <w:pPr>
        <w:rPr>
          <w:rFonts w:asciiTheme="majorHAnsi" w:eastAsiaTheme="majorEastAsia" w:hAnsiTheme="majorHAnsi" w:cstheme="majorBidi"/>
          <w:i/>
          <w:color w:val="365F91" w:themeColor="accent1" w:themeShade="BF"/>
          <w:sz w:val="26"/>
          <w:szCs w:val="26"/>
        </w:rPr>
      </w:pPr>
    </w:p>
    <w:p w14:paraId="33DC7CA1" w14:textId="0CC04D80" w:rsidR="00FB10CF" w:rsidRDefault="00FB10CF">
      <w:pPr>
        <w:rPr>
          <w:rFonts w:asciiTheme="majorHAnsi" w:eastAsiaTheme="majorEastAsia" w:hAnsiTheme="majorHAnsi" w:cstheme="majorBidi"/>
          <w:i/>
          <w:color w:val="365F91" w:themeColor="accent1" w:themeShade="BF"/>
          <w:sz w:val="26"/>
          <w:szCs w:val="26"/>
        </w:rPr>
      </w:pPr>
    </w:p>
    <w:p w14:paraId="4869DEDF" w14:textId="77777777" w:rsidR="00FB10CF" w:rsidRDefault="00FB10CF">
      <w:pPr>
        <w:rPr>
          <w:rFonts w:asciiTheme="majorHAnsi" w:eastAsiaTheme="majorEastAsia" w:hAnsiTheme="majorHAnsi" w:cstheme="majorBidi"/>
          <w:i/>
          <w:color w:val="365F91" w:themeColor="accent1" w:themeShade="BF"/>
          <w:sz w:val="26"/>
          <w:szCs w:val="26"/>
        </w:rPr>
      </w:pPr>
    </w:p>
    <w:p w14:paraId="610FAE8B" w14:textId="6B8181E7" w:rsidR="001D1FC7" w:rsidRDefault="001D1FC7" w:rsidP="000A2548">
      <w:pPr>
        <w:pStyle w:val="Ttulo2"/>
      </w:pPr>
      <w:bookmarkStart w:id="8" w:name="_Toc513111557"/>
      <w:r>
        <w:lastRenderedPageBreak/>
        <w:t xml:space="preserve">Periodicidade de Leitura de Mongo e Escrita no </w:t>
      </w:r>
      <w:bookmarkEnd w:id="8"/>
      <w:proofErr w:type="spellStart"/>
      <w:r w:rsidR="008C2A45">
        <w:t>MySql</w:t>
      </w:r>
      <w:proofErr w:type="spellEnd"/>
    </w:p>
    <w:p w14:paraId="3FA6CB07" w14:textId="0152419E" w:rsidR="00F817F3" w:rsidRDefault="00F817F3" w:rsidP="001D1FC7">
      <w:pPr>
        <w:jc w:val="both"/>
        <w:rPr>
          <w:rFonts w:ascii="Courier New" w:hAnsi="Courier New" w:cs="Courier New"/>
          <w:sz w:val="24"/>
          <w:szCs w:val="24"/>
        </w:rPr>
      </w:pPr>
      <w:r>
        <w:rPr>
          <w:rFonts w:ascii="Courier New" w:hAnsi="Courier New" w:cs="Courier New"/>
          <w:sz w:val="24"/>
          <w:szCs w:val="24"/>
        </w:rPr>
        <w:t xml:space="preserve">Como mencionado anteriormente, assumindo que o envio de leituras por parte do sensor é </w:t>
      </w:r>
      <w:proofErr w:type="gramStart"/>
      <w:r>
        <w:rPr>
          <w:rFonts w:ascii="Courier New" w:hAnsi="Courier New" w:cs="Courier New"/>
          <w:sz w:val="24"/>
          <w:szCs w:val="24"/>
        </w:rPr>
        <w:t>feita</w:t>
      </w:r>
      <w:proofErr w:type="gramEnd"/>
      <w:r>
        <w:rPr>
          <w:rFonts w:ascii="Courier New" w:hAnsi="Courier New" w:cs="Courier New"/>
          <w:sz w:val="24"/>
          <w:szCs w:val="24"/>
        </w:rPr>
        <w:t xml:space="preserve"> aproximadamente de 3 em 3 segundos e que a rapidez e eficácia são características essenciais do sistema para o acesso rápido à</w:t>
      </w:r>
      <w:r w:rsidR="00DF2380">
        <w:rPr>
          <w:rFonts w:ascii="Courier New" w:hAnsi="Courier New" w:cs="Courier New"/>
          <w:sz w:val="24"/>
          <w:szCs w:val="24"/>
        </w:rPr>
        <w:t xml:space="preserve"> informação decidimos meter o Java a fazer uma leitura e exportação com a mesma periocidade para enviar os dados com o menor </w:t>
      </w:r>
      <w:proofErr w:type="spellStart"/>
      <w:r w:rsidR="00DF2380">
        <w:rPr>
          <w:rFonts w:ascii="Courier New" w:hAnsi="Courier New" w:cs="Courier New"/>
          <w:sz w:val="24"/>
          <w:szCs w:val="24"/>
        </w:rPr>
        <w:t>delay</w:t>
      </w:r>
      <w:proofErr w:type="spellEnd"/>
      <w:r w:rsidR="00DF2380">
        <w:rPr>
          <w:rFonts w:ascii="Courier New" w:hAnsi="Courier New" w:cs="Courier New"/>
          <w:sz w:val="24"/>
          <w:szCs w:val="24"/>
        </w:rPr>
        <w:t xml:space="preserve"> possível.</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D8E01FE" w14:textId="63EE955C" w:rsidR="00C315F2" w:rsidRPr="00CB3C06" w:rsidRDefault="00C315F2" w:rsidP="00CB3C06">
      <w:pPr>
        <w:pStyle w:val="Ttulo2"/>
      </w:pPr>
      <w:bookmarkStart w:id="9" w:name="_Toc513111558"/>
      <w:proofErr w:type="spellStart"/>
      <w:r>
        <w:lastRenderedPageBreak/>
        <w:t>Triggers</w:t>
      </w:r>
      <w:proofErr w:type="spellEnd"/>
      <w:r>
        <w:t xml:space="preserve">, SP ou eventos no </w:t>
      </w:r>
      <w:proofErr w:type="spellStart"/>
      <w:r w:rsidR="00EC5DA5">
        <w:t>M</w:t>
      </w:r>
      <w:r w:rsidR="002E341C">
        <w:t>ySql</w:t>
      </w:r>
      <w:proofErr w:type="spellEnd"/>
      <w:r>
        <w:t xml:space="preserve"> (caso relevante)</w:t>
      </w:r>
      <w:bookmarkEnd w:id="9"/>
    </w:p>
    <w:tbl>
      <w:tblPr>
        <w:tblStyle w:val="TabelacomGrelha"/>
        <w:tblW w:w="8545" w:type="dxa"/>
        <w:tblLayout w:type="fixed"/>
        <w:tblLook w:val="04A0" w:firstRow="1" w:lastRow="0" w:firstColumn="1" w:lastColumn="0" w:noHBand="0" w:noVBand="1"/>
      </w:tblPr>
      <w:tblGrid>
        <w:gridCol w:w="2016"/>
        <w:gridCol w:w="1399"/>
        <w:gridCol w:w="1260"/>
        <w:gridCol w:w="3870"/>
      </w:tblGrid>
      <w:tr w:rsidR="00146068" w14:paraId="45FFAA1A" w14:textId="77777777" w:rsidTr="00CB3C06">
        <w:trPr>
          <w:trHeight w:val="272"/>
        </w:trPr>
        <w:tc>
          <w:tcPr>
            <w:tcW w:w="2016" w:type="dxa"/>
            <w:vAlign w:val="center"/>
          </w:tcPr>
          <w:p w14:paraId="3A7CC5F1" w14:textId="36F8BFD8"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Trigger</w:t>
            </w:r>
            <w:proofErr w:type="spellEnd"/>
            <w:r>
              <w:rPr>
                <w:rFonts w:ascii="Courier New" w:hAnsi="Courier New" w:cs="Courier New"/>
                <w:sz w:val="24"/>
                <w:szCs w:val="24"/>
              </w:rPr>
              <w:t xml:space="preserve"> (Nome)</w:t>
            </w:r>
          </w:p>
        </w:tc>
        <w:tc>
          <w:tcPr>
            <w:tcW w:w="1399" w:type="dxa"/>
            <w:vAlign w:val="center"/>
          </w:tcPr>
          <w:p w14:paraId="32B3E6EC" w14:textId="281742E1" w:rsidR="003E28C9" w:rsidRDefault="003E28C9" w:rsidP="00CB3C06">
            <w:pPr>
              <w:jc w:val="center"/>
              <w:rPr>
                <w:rFonts w:ascii="Courier New" w:hAnsi="Courier New" w:cs="Courier New"/>
                <w:sz w:val="24"/>
                <w:szCs w:val="24"/>
              </w:rPr>
            </w:pPr>
            <w:r>
              <w:rPr>
                <w:rFonts w:ascii="Courier New" w:hAnsi="Courier New" w:cs="Courier New"/>
                <w:sz w:val="24"/>
                <w:szCs w:val="24"/>
              </w:rPr>
              <w:t>Operação</w:t>
            </w:r>
          </w:p>
        </w:tc>
        <w:tc>
          <w:tcPr>
            <w:tcW w:w="1260" w:type="dxa"/>
            <w:vAlign w:val="center"/>
          </w:tcPr>
          <w:p w14:paraId="0479CD84" w14:textId="4B445072"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Before</w:t>
            </w:r>
            <w:proofErr w:type="spellEnd"/>
            <w:r>
              <w:rPr>
                <w:rFonts w:ascii="Courier New" w:hAnsi="Courier New" w:cs="Courier New"/>
                <w:sz w:val="24"/>
                <w:szCs w:val="24"/>
              </w:rPr>
              <w:t xml:space="preserve"> / </w:t>
            </w:r>
            <w:proofErr w:type="spellStart"/>
            <w:r>
              <w:rPr>
                <w:rFonts w:ascii="Courier New" w:hAnsi="Courier New" w:cs="Courier New"/>
                <w:sz w:val="24"/>
                <w:szCs w:val="24"/>
              </w:rPr>
              <w:t>After</w:t>
            </w:r>
            <w:proofErr w:type="spellEnd"/>
          </w:p>
        </w:tc>
        <w:tc>
          <w:tcPr>
            <w:tcW w:w="3870" w:type="dxa"/>
            <w:vAlign w:val="center"/>
          </w:tcPr>
          <w:p w14:paraId="5FC28F48" w14:textId="36520AEC" w:rsidR="003E28C9" w:rsidRDefault="003E28C9" w:rsidP="00CB3C06">
            <w:pPr>
              <w:jc w:val="center"/>
              <w:rPr>
                <w:rFonts w:ascii="Courier New" w:hAnsi="Courier New" w:cs="Courier New"/>
                <w:sz w:val="24"/>
                <w:szCs w:val="24"/>
              </w:rPr>
            </w:pPr>
            <w:r>
              <w:rPr>
                <w:rFonts w:ascii="Courier New" w:hAnsi="Courier New" w:cs="Courier New"/>
                <w:sz w:val="24"/>
                <w:szCs w:val="24"/>
              </w:rPr>
              <w:t>Descrição</w:t>
            </w:r>
          </w:p>
        </w:tc>
      </w:tr>
      <w:tr w:rsidR="00146068" w14:paraId="13534A4A" w14:textId="77777777" w:rsidTr="00CB3C06">
        <w:trPr>
          <w:trHeight w:val="272"/>
        </w:trPr>
        <w:tc>
          <w:tcPr>
            <w:tcW w:w="2016" w:type="dxa"/>
            <w:vAlign w:val="center"/>
          </w:tcPr>
          <w:p w14:paraId="7C2D8554" w14:textId="3A7B78D0"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MediçõesLuminosidade_BEFORE_INSERT</w:t>
            </w:r>
            <w:proofErr w:type="spellEnd"/>
          </w:p>
        </w:tc>
        <w:tc>
          <w:tcPr>
            <w:tcW w:w="1399" w:type="dxa"/>
            <w:vAlign w:val="center"/>
          </w:tcPr>
          <w:p w14:paraId="5CD8D5D7" w14:textId="49CD6CB0"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Insert</w:t>
            </w:r>
            <w:proofErr w:type="spellEnd"/>
          </w:p>
        </w:tc>
        <w:tc>
          <w:tcPr>
            <w:tcW w:w="1260" w:type="dxa"/>
            <w:vAlign w:val="center"/>
          </w:tcPr>
          <w:p w14:paraId="28864FE6" w14:textId="60423674"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Before</w:t>
            </w:r>
            <w:proofErr w:type="spellEnd"/>
          </w:p>
        </w:tc>
        <w:tc>
          <w:tcPr>
            <w:tcW w:w="3870" w:type="dxa"/>
            <w:vAlign w:val="center"/>
          </w:tcPr>
          <w:p w14:paraId="7960D834" w14:textId="27EC5E2F" w:rsidR="003E28C9" w:rsidRDefault="00146068" w:rsidP="00CB3C06">
            <w:pPr>
              <w:jc w:val="center"/>
              <w:rPr>
                <w:rFonts w:ascii="Courier New" w:hAnsi="Courier New" w:cs="Courier New"/>
                <w:sz w:val="24"/>
                <w:szCs w:val="24"/>
              </w:rPr>
            </w:pPr>
            <w:r>
              <w:rPr>
                <w:rFonts w:ascii="Courier New" w:hAnsi="Courier New" w:cs="Courier New"/>
                <w:sz w:val="24"/>
                <w:szCs w:val="24"/>
              </w:rPr>
              <w:t xml:space="preserve">Antes de introduzir uma medição de luminosidade, é verificado se a mesma está errada ao ver se a diferença da luminosidade anterior da que está a ser inserida é superior à </w:t>
            </w:r>
            <w:proofErr w:type="spellStart"/>
            <w:r>
              <w:rPr>
                <w:rFonts w:ascii="Courier New" w:hAnsi="Courier New" w:cs="Courier New"/>
                <w:sz w:val="24"/>
                <w:szCs w:val="24"/>
              </w:rPr>
              <w:t>MargemErroLuz</w:t>
            </w:r>
            <w:proofErr w:type="spellEnd"/>
            <w:r>
              <w:rPr>
                <w:rFonts w:ascii="Courier New" w:hAnsi="Courier New" w:cs="Courier New"/>
                <w:sz w:val="24"/>
                <w:szCs w:val="24"/>
              </w:rPr>
              <w:t xml:space="preserve"> presente na tabela Sistema. Caso seja superior, o valor de Errada é mudado para TRUE.</w:t>
            </w:r>
          </w:p>
        </w:tc>
      </w:tr>
      <w:tr w:rsidR="00146068" w14:paraId="5AE4C893" w14:textId="77777777" w:rsidTr="00CB3C06">
        <w:trPr>
          <w:trHeight w:val="272"/>
        </w:trPr>
        <w:tc>
          <w:tcPr>
            <w:tcW w:w="2016" w:type="dxa"/>
            <w:vAlign w:val="center"/>
          </w:tcPr>
          <w:p w14:paraId="7D55B50C" w14:textId="493ED3F5"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MediçõesLuminosidade_AFTER_INSERT</w:t>
            </w:r>
            <w:proofErr w:type="spellEnd"/>
          </w:p>
        </w:tc>
        <w:tc>
          <w:tcPr>
            <w:tcW w:w="1399" w:type="dxa"/>
            <w:vAlign w:val="center"/>
          </w:tcPr>
          <w:p w14:paraId="15FA6D06" w14:textId="7333FA9A"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Insert</w:t>
            </w:r>
            <w:proofErr w:type="spellEnd"/>
          </w:p>
        </w:tc>
        <w:tc>
          <w:tcPr>
            <w:tcW w:w="1260" w:type="dxa"/>
            <w:vAlign w:val="center"/>
          </w:tcPr>
          <w:p w14:paraId="6711A24D" w14:textId="7129195C" w:rsidR="003E28C9" w:rsidRDefault="003E28C9" w:rsidP="00CB3C06">
            <w:pPr>
              <w:jc w:val="center"/>
              <w:rPr>
                <w:rFonts w:ascii="Courier New" w:hAnsi="Courier New" w:cs="Courier New"/>
                <w:sz w:val="24"/>
                <w:szCs w:val="24"/>
              </w:rPr>
            </w:pPr>
            <w:proofErr w:type="spellStart"/>
            <w:r>
              <w:rPr>
                <w:rFonts w:ascii="Courier New" w:hAnsi="Courier New" w:cs="Courier New"/>
                <w:sz w:val="24"/>
                <w:szCs w:val="24"/>
              </w:rPr>
              <w:t>After</w:t>
            </w:r>
            <w:proofErr w:type="spellEnd"/>
          </w:p>
        </w:tc>
        <w:tc>
          <w:tcPr>
            <w:tcW w:w="3870" w:type="dxa"/>
            <w:vAlign w:val="center"/>
          </w:tcPr>
          <w:p w14:paraId="5C0F8817" w14:textId="3E04C5FC" w:rsidR="003E28C9" w:rsidRPr="00CB3C06" w:rsidRDefault="00CB3C06" w:rsidP="00CB3C06">
            <w:pPr>
              <w:jc w:val="center"/>
              <w:rPr>
                <w:rFonts w:ascii="Courier New" w:hAnsi="Courier New" w:cs="Courier New"/>
                <w:b/>
                <w:sz w:val="24"/>
                <w:szCs w:val="24"/>
              </w:rPr>
            </w:pPr>
            <w:r w:rsidRPr="00CB3C06">
              <w:rPr>
                <w:rFonts w:ascii="Courier New" w:hAnsi="Courier New" w:cs="Courier New"/>
                <w:b/>
                <w:sz w:val="24"/>
                <w:szCs w:val="24"/>
              </w:rPr>
              <w:t>Verificação de Alertas*</w:t>
            </w:r>
          </w:p>
        </w:tc>
      </w:tr>
      <w:tr w:rsidR="00146068" w14:paraId="27B707BB" w14:textId="77777777" w:rsidTr="00CB3C06">
        <w:trPr>
          <w:trHeight w:val="272"/>
        </w:trPr>
        <w:tc>
          <w:tcPr>
            <w:tcW w:w="2016" w:type="dxa"/>
            <w:vAlign w:val="center"/>
          </w:tcPr>
          <w:p w14:paraId="15EF90AA" w14:textId="25E58D35"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MediçõesTemperatura_BEFORE_INSERT</w:t>
            </w:r>
            <w:proofErr w:type="spellEnd"/>
          </w:p>
        </w:tc>
        <w:tc>
          <w:tcPr>
            <w:tcW w:w="1399" w:type="dxa"/>
            <w:vAlign w:val="center"/>
          </w:tcPr>
          <w:p w14:paraId="6AD1099B" w14:textId="1CF6CEFA"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Insert</w:t>
            </w:r>
            <w:proofErr w:type="spellEnd"/>
          </w:p>
        </w:tc>
        <w:tc>
          <w:tcPr>
            <w:tcW w:w="1260" w:type="dxa"/>
            <w:vAlign w:val="center"/>
          </w:tcPr>
          <w:p w14:paraId="61D2DEBB" w14:textId="6480ED5E"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Before</w:t>
            </w:r>
            <w:proofErr w:type="spellEnd"/>
          </w:p>
        </w:tc>
        <w:tc>
          <w:tcPr>
            <w:tcW w:w="3870" w:type="dxa"/>
            <w:vAlign w:val="center"/>
          </w:tcPr>
          <w:p w14:paraId="228D7465" w14:textId="798B75CE" w:rsidR="00146068" w:rsidRDefault="00146068" w:rsidP="00CB3C06">
            <w:pPr>
              <w:jc w:val="center"/>
              <w:rPr>
                <w:rFonts w:ascii="Courier New" w:hAnsi="Courier New" w:cs="Courier New"/>
                <w:sz w:val="24"/>
                <w:szCs w:val="24"/>
              </w:rPr>
            </w:pPr>
            <w:r>
              <w:rPr>
                <w:rFonts w:ascii="Courier New" w:hAnsi="Courier New" w:cs="Courier New"/>
                <w:sz w:val="24"/>
                <w:szCs w:val="24"/>
              </w:rPr>
              <w:t xml:space="preserve">Antes de introduzir uma medição de temperatura, é verificado se a mesma está errada ao ver se a diferença da temperatura anterior da que está a ser inserida é superior à </w:t>
            </w:r>
            <w:proofErr w:type="spellStart"/>
            <w:r>
              <w:rPr>
                <w:rFonts w:ascii="Courier New" w:hAnsi="Courier New" w:cs="Courier New"/>
                <w:sz w:val="24"/>
                <w:szCs w:val="24"/>
              </w:rPr>
              <w:t>MargemErroTemperatura</w:t>
            </w:r>
            <w:proofErr w:type="spellEnd"/>
            <w:r>
              <w:rPr>
                <w:rFonts w:ascii="Courier New" w:hAnsi="Courier New" w:cs="Courier New"/>
                <w:sz w:val="24"/>
                <w:szCs w:val="24"/>
              </w:rPr>
              <w:t xml:space="preserve"> presente na tabela Sistema. Caso seja superior, o valor de Errada é mudado para TRUE.</w:t>
            </w:r>
          </w:p>
        </w:tc>
      </w:tr>
      <w:tr w:rsidR="00146068" w14:paraId="7D64B65A" w14:textId="77777777" w:rsidTr="00CB3C06">
        <w:trPr>
          <w:trHeight w:val="272"/>
        </w:trPr>
        <w:tc>
          <w:tcPr>
            <w:tcW w:w="2016" w:type="dxa"/>
            <w:vAlign w:val="center"/>
          </w:tcPr>
          <w:p w14:paraId="3B98141E" w14:textId="4D5ED71E"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MediçõesTemperatura_AFTER_INSERT</w:t>
            </w:r>
            <w:proofErr w:type="spellEnd"/>
          </w:p>
        </w:tc>
        <w:tc>
          <w:tcPr>
            <w:tcW w:w="1399" w:type="dxa"/>
            <w:vAlign w:val="center"/>
          </w:tcPr>
          <w:p w14:paraId="3F2C479D" w14:textId="2029829F"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Insert</w:t>
            </w:r>
            <w:proofErr w:type="spellEnd"/>
          </w:p>
        </w:tc>
        <w:tc>
          <w:tcPr>
            <w:tcW w:w="1260" w:type="dxa"/>
            <w:vAlign w:val="center"/>
          </w:tcPr>
          <w:p w14:paraId="2CEF1C6D" w14:textId="1C06CE8B" w:rsidR="00146068" w:rsidRDefault="00146068" w:rsidP="00CB3C06">
            <w:pPr>
              <w:jc w:val="center"/>
              <w:rPr>
                <w:rFonts w:ascii="Courier New" w:hAnsi="Courier New" w:cs="Courier New"/>
                <w:sz w:val="24"/>
                <w:szCs w:val="24"/>
              </w:rPr>
            </w:pPr>
            <w:proofErr w:type="spellStart"/>
            <w:r>
              <w:rPr>
                <w:rFonts w:ascii="Courier New" w:hAnsi="Courier New" w:cs="Courier New"/>
                <w:sz w:val="24"/>
                <w:szCs w:val="24"/>
              </w:rPr>
              <w:t>After</w:t>
            </w:r>
            <w:proofErr w:type="spellEnd"/>
          </w:p>
        </w:tc>
        <w:tc>
          <w:tcPr>
            <w:tcW w:w="3870" w:type="dxa"/>
            <w:vAlign w:val="center"/>
          </w:tcPr>
          <w:p w14:paraId="544886B5" w14:textId="23FC9BC1" w:rsidR="00146068" w:rsidRDefault="00CB3C06" w:rsidP="00CB3C06">
            <w:pPr>
              <w:jc w:val="center"/>
              <w:rPr>
                <w:rFonts w:ascii="Courier New" w:hAnsi="Courier New" w:cs="Courier New"/>
                <w:sz w:val="24"/>
                <w:szCs w:val="24"/>
              </w:rPr>
            </w:pPr>
            <w:r w:rsidRPr="00CB3C06">
              <w:rPr>
                <w:rFonts w:ascii="Courier New" w:hAnsi="Courier New" w:cs="Courier New"/>
                <w:b/>
                <w:sz w:val="24"/>
                <w:szCs w:val="24"/>
              </w:rPr>
              <w:t>Verificação de Alertas*</w:t>
            </w:r>
          </w:p>
        </w:tc>
      </w:tr>
      <w:tr w:rsidR="00CB3C06" w14:paraId="1571FDDA" w14:textId="77777777" w:rsidTr="00CB3C06">
        <w:trPr>
          <w:trHeight w:val="272"/>
        </w:trPr>
        <w:tc>
          <w:tcPr>
            <w:tcW w:w="2016" w:type="dxa"/>
            <w:vAlign w:val="center"/>
          </w:tcPr>
          <w:p w14:paraId="47B2F84A" w14:textId="14AE85AD" w:rsidR="00CB3C06" w:rsidRDefault="00CB3C06" w:rsidP="00CB3C06">
            <w:pPr>
              <w:jc w:val="center"/>
              <w:rPr>
                <w:rFonts w:ascii="Courier New" w:hAnsi="Courier New" w:cs="Courier New"/>
                <w:sz w:val="24"/>
                <w:szCs w:val="24"/>
              </w:rPr>
            </w:pPr>
            <w:proofErr w:type="spellStart"/>
            <w:r>
              <w:rPr>
                <w:rFonts w:ascii="Courier New" w:hAnsi="Courier New" w:cs="Courier New"/>
                <w:sz w:val="24"/>
                <w:szCs w:val="24"/>
              </w:rPr>
              <w:t>Medição_AFTER_INSERT</w:t>
            </w:r>
            <w:proofErr w:type="spellEnd"/>
          </w:p>
        </w:tc>
        <w:tc>
          <w:tcPr>
            <w:tcW w:w="1399" w:type="dxa"/>
            <w:vAlign w:val="center"/>
          </w:tcPr>
          <w:p w14:paraId="37EC0247" w14:textId="0EE0A880" w:rsidR="00CB3C06" w:rsidRDefault="00CB3C06" w:rsidP="00CB3C06">
            <w:pPr>
              <w:jc w:val="center"/>
              <w:rPr>
                <w:rFonts w:ascii="Courier New" w:hAnsi="Courier New" w:cs="Courier New"/>
                <w:sz w:val="24"/>
                <w:szCs w:val="24"/>
              </w:rPr>
            </w:pPr>
            <w:proofErr w:type="spellStart"/>
            <w:r>
              <w:rPr>
                <w:rFonts w:ascii="Courier New" w:hAnsi="Courier New" w:cs="Courier New"/>
                <w:sz w:val="24"/>
                <w:szCs w:val="24"/>
              </w:rPr>
              <w:t>Insert</w:t>
            </w:r>
            <w:proofErr w:type="spellEnd"/>
          </w:p>
        </w:tc>
        <w:tc>
          <w:tcPr>
            <w:tcW w:w="1260" w:type="dxa"/>
            <w:vAlign w:val="center"/>
          </w:tcPr>
          <w:p w14:paraId="74203DFF" w14:textId="032E9135" w:rsidR="00CB3C06" w:rsidRDefault="00CB3C06" w:rsidP="00CB3C06">
            <w:pPr>
              <w:jc w:val="center"/>
              <w:rPr>
                <w:rFonts w:ascii="Courier New" w:hAnsi="Courier New" w:cs="Courier New"/>
                <w:sz w:val="24"/>
                <w:szCs w:val="24"/>
              </w:rPr>
            </w:pPr>
            <w:proofErr w:type="spellStart"/>
            <w:r>
              <w:rPr>
                <w:rFonts w:ascii="Courier New" w:hAnsi="Courier New" w:cs="Courier New"/>
                <w:sz w:val="24"/>
                <w:szCs w:val="24"/>
              </w:rPr>
              <w:t>After</w:t>
            </w:r>
            <w:proofErr w:type="spellEnd"/>
          </w:p>
        </w:tc>
        <w:tc>
          <w:tcPr>
            <w:tcW w:w="3870" w:type="dxa"/>
            <w:vAlign w:val="center"/>
          </w:tcPr>
          <w:p w14:paraId="13F76889" w14:textId="2CEFF09D" w:rsidR="00CB3C06" w:rsidRDefault="00CB3C06" w:rsidP="00CB3C06">
            <w:pPr>
              <w:jc w:val="center"/>
              <w:rPr>
                <w:rFonts w:ascii="Courier New" w:hAnsi="Courier New" w:cs="Courier New"/>
                <w:sz w:val="24"/>
                <w:szCs w:val="24"/>
              </w:rPr>
            </w:pPr>
            <w:r w:rsidRPr="00CB3C06">
              <w:rPr>
                <w:rFonts w:ascii="Courier New" w:hAnsi="Courier New" w:cs="Courier New"/>
                <w:b/>
                <w:sz w:val="24"/>
                <w:szCs w:val="24"/>
              </w:rPr>
              <w:t>Verificação de Alertas*</w:t>
            </w:r>
          </w:p>
        </w:tc>
      </w:tr>
      <w:tr w:rsidR="00CB3C06" w:rsidRPr="00F41D92" w14:paraId="5CDAD035" w14:textId="77777777" w:rsidTr="00CB3C06">
        <w:trPr>
          <w:trHeight w:val="272"/>
        </w:trPr>
        <w:tc>
          <w:tcPr>
            <w:tcW w:w="4675" w:type="dxa"/>
            <w:gridSpan w:val="3"/>
            <w:vAlign w:val="center"/>
          </w:tcPr>
          <w:p w14:paraId="6562401C" w14:textId="5872877B" w:rsidR="00CB3C06" w:rsidRDefault="00CB3C06" w:rsidP="00CB3C06">
            <w:pPr>
              <w:jc w:val="center"/>
              <w:rPr>
                <w:rFonts w:ascii="Courier New" w:hAnsi="Courier New" w:cs="Courier New"/>
                <w:sz w:val="24"/>
                <w:szCs w:val="24"/>
              </w:rPr>
            </w:pPr>
            <w:r w:rsidRPr="00CB3C06">
              <w:rPr>
                <w:rFonts w:ascii="Courier New" w:hAnsi="Courier New" w:cs="Courier New"/>
                <w:b/>
                <w:sz w:val="24"/>
                <w:szCs w:val="24"/>
              </w:rPr>
              <w:t>Verificação de Alertas</w:t>
            </w:r>
          </w:p>
        </w:tc>
        <w:tc>
          <w:tcPr>
            <w:tcW w:w="3870" w:type="dxa"/>
            <w:vAlign w:val="center"/>
          </w:tcPr>
          <w:p w14:paraId="0542559B" w14:textId="55129B4B" w:rsidR="00CB3C06" w:rsidRDefault="00CB3C06" w:rsidP="00CB3C06">
            <w:pPr>
              <w:jc w:val="center"/>
              <w:rPr>
                <w:rFonts w:ascii="Courier New" w:hAnsi="Courier New" w:cs="Courier New"/>
                <w:sz w:val="24"/>
                <w:szCs w:val="24"/>
              </w:rPr>
            </w:pPr>
            <w:r>
              <w:rPr>
                <w:rFonts w:ascii="Courier New" w:hAnsi="Courier New" w:cs="Courier New"/>
                <w:sz w:val="24"/>
                <w:szCs w:val="24"/>
              </w:rPr>
              <w:t>É verificado se existem alertas para ser lançados consoante os Casos 2 e 3 da Figura 1 ou se os Limites Máximos são ultrapassados. Caso haja</w:t>
            </w:r>
            <w:r w:rsidR="00701AC6">
              <w:rPr>
                <w:rFonts w:ascii="Courier New" w:hAnsi="Courier New" w:cs="Courier New"/>
                <w:sz w:val="24"/>
                <w:szCs w:val="24"/>
              </w:rPr>
              <w:t xml:space="preserve">, é verificado se já existe um alerta igual </w:t>
            </w:r>
            <w:proofErr w:type="spellStart"/>
            <w:r w:rsidR="00701AC6">
              <w:rPr>
                <w:rFonts w:ascii="Courier New" w:hAnsi="Courier New" w:cs="Courier New"/>
                <w:sz w:val="24"/>
                <w:szCs w:val="24"/>
              </w:rPr>
              <w:t>activo</w:t>
            </w:r>
            <w:proofErr w:type="spellEnd"/>
            <w:r w:rsidR="00701AC6">
              <w:rPr>
                <w:rFonts w:ascii="Courier New" w:hAnsi="Courier New" w:cs="Courier New"/>
                <w:sz w:val="24"/>
                <w:szCs w:val="24"/>
              </w:rPr>
              <w:t xml:space="preserve"> e se não houver</w:t>
            </w:r>
            <w:r>
              <w:rPr>
                <w:rFonts w:ascii="Courier New" w:hAnsi="Courier New" w:cs="Courier New"/>
                <w:sz w:val="24"/>
                <w:szCs w:val="24"/>
              </w:rPr>
              <w:t xml:space="preserve"> é adicionado um</w:t>
            </w:r>
            <w:r w:rsidR="00701AC6">
              <w:rPr>
                <w:rFonts w:ascii="Courier New" w:hAnsi="Courier New" w:cs="Courier New"/>
                <w:sz w:val="24"/>
                <w:szCs w:val="24"/>
              </w:rPr>
              <w:t xml:space="preserve"> novo</w:t>
            </w:r>
            <w:r>
              <w:rPr>
                <w:rFonts w:ascii="Courier New" w:hAnsi="Courier New" w:cs="Courier New"/>
                <w:sz w:val="24"/>
                <w:szCs w:val="24"/>
              </w:rPr>
              <w:t xml:space="preserve"> alerta.</w:t>
            </w:r>
            <w:r w:rsidR="00701AC6">
              <w:rPr>
                <w:rFonts w:ascii="Courier New" w:hAnsi="Courier New" w:cs="Courier New"/>
                <w:sz w:val="24"/>
                <w:szCs w:val="24"/>
              </w:rPr>
              <w:t xml:space="preserve"> Caso não haja, são </w:t>
            </w:r>
            <w:proofErr w:type="spellStart"/>
            <w:r w:rsidR="00701AC6">
              <w:rPr>
                <w:rFonts w:ascii="Courier New" w:hAnsi="Courier New" w:cs="Courier New"/>
                <w:sz w:val="24"/>
                <w:szCs w:val="24"/>
              </w:rPr>
              <w:t>desactivados</w:t>
            </w:r>
            <w:proofErr w:type="spellEnd"/>
            <w:r w:rsidR="00701AC6">
              <w:rPr>
                <w:rFonts w:ascii="Courier New" w:hAnsi="Courier New" w:cs="Courier New"/>
                <w:sz w:val="24"/>
                <w:szCs w:val="24"/>
              </w:rPr>
              <w:t xml:space="preserve"> todos os alertas do caso a ser verificado.</w:t>
            </w:r>
          </w:p>
        </w:tc>
      </w:tr>
    </w:tbl>
    <w:p w14:paraId="1D73D668" w14:textId="3E9F98AE" w:rsidR="001D465E" w:rsidRDefault="001D465E">
      <w:pPr>
        <w:rPr>
          <w:rFonts w:asciiTheme="majorHAnsi" w:eastAsiaTheme="majorEastAsia" w:hAnsiTheme="majorHAnsi" w:cstheme="majorBidi"/>
          <w:i/>
          <w:color w:val="365F91" w:themeColor="accent1" w:themeShade="BF"/>
          <w:sz w:val="26"/>
          <w:szCs w:val="26"/>
        </w:rPr>
      </w:pPr>
    </w:p>
    <w:p w14:paraId="73E68D60" w14:textId="0B7DD9FA" w:rsidR="001D1FC7" w:rsidRDefault="001D1FC7" w:rsidP="000A2548">
      <w:pPr>
        <w:pStyle w:val="Ttulo2"/>
      </w:pPr>
      <w:bookmarkStart w:id="10" w:name="_Toc513111559"/>
      <w:r>
        <w:t xml:space="preserve">Utilizadores relevantes no </w:t>
      </w:r>
      <w:proofErr w:type="spellStart"/>
      <w:r w:rsidR="00EC5DA5">
        <w:t>Mysql</w:t>
      </w:r>
      <w:proofErr w:type="spellEnd"/>
      <w:r>
        <w:t xml:space="preserve"> e </w:t>
      </w:r>
      <w:proofErr w:type="spellStart"/>
      <w:r>
        <w:t>respectivos</w:t>
      </w:r>
      <w:proofErr w:type="spellEnd"/>
      <w:r>
        <w:t xml:space="preserve"> privilégios</w:t>
      </w:r>
      <w:bookmarkEnd w:id="10"/>
    </w:p>
    <w:tbl>
      <w:tblPr>
        <w:tblStyle w:val="TabelacomGrelha"/>
        <w:tblW w:w="0" w:type="auto"/>
        <w:tblLook w:val="04A0" w:firstRow="1" w:lastRow="0" w:firstColumn="1" w:lastColumn="0" w:noHBand="0" w:noVBand="1"/>
      </w:tblPr>
      <w:tblGrid>
        <w:gridCol w:w="4247"/>
        <w:gridCol w:w="4247"/>
      </w:tblGrid>
      <w:tr w:rsidR="00453CB7" w14:paraId="77C276C0" w14:textId="77777777" w:rsidTr="00453CB7">
        <w:trPr>
          <w:trHeight w:val="720"/>
        </w:trPr>
        <w:tc>
          <w:tcPr>
            <w:tcW w:w="4247" w:type="dxa"/>
            <w:vAlign w:val="center"/>
          </w:tcPr>
          <w:p w14:paraId="03BEBC75" w14:textId="516727B9" w:rsidR="00453CB7" w:rsidRDefault="00453CB7" w:rsidP="00453CB7">
            <w:pPr>
              <w:jc w:val="center"/>
            </w:pPr>
            <w:r>
              <w:t>Tabela</w:t>
            </w:r>
          </w:p>
        </w:tc>
        <w:tc>
          <w:tcPr>
            <w:tcW w:w="4247" w:type="dxa"/>
            <w:vAlign w:val="center"/>
          </w:tcPr>
          <w:p w14:paraId="475089C7" w14:textId="0096A834" w:rsidR="00453CB7" w:rsidRDefault="00453CB7" w:rsidP="00453CB7">
            <w:pPr>
              <w:jc w:val="center"/>
            </w:pPr>
            <w:r>
              <w:t>JDBC (Utilizador)</w:t>
            </w:r>
          </w:p>
        </w:tc>
      </w:tr>
      <w:tr w:rsidR="00453CB7" w14:paraId="0B321A92" w14:textId="77777777" w:rsidTr="00453CB7">
        <w:trPr>
          <w:trHeight w:val="720"/>
        </w:trPr>
        <w:tc>
          <w:tcPr>
            <w:tcW w:w="4247" w:type="dxa"/>
            <w:vAlign w:val="center"/>
          </w:tcPr>
          <w:p w14:paraId="74A70AAA" w14:textId="14C769BF" w:rsidR="00453CB7" w:rsidRDefault="00453CB7" w:rsidP="00453CB7">
            <w:pPr>
              <w:jc w:val="center"/>
            </w:pPr>
            <w:proofErr w:type="spellStart"/>
            <w:r>
              <w:t>MediçõesLuminosidade</w:t>
            </w:r>
            <w:proofErr w:type="spellEnd"/>
          </w:p>
        </w:tc>
        <w:tc>
          <w:tcPr>
            <w:tcW w:w="4247" w:type="dxa"/>
            <w:vAlign w:val="center"/>
          </w:tcPr>
          <w:p w14:paraId="47510B7A" w14:textId="69958F96" w:rsidR="00453CB7" w:rsidRDefault="00453CB7" w:rsidP="00453CB7">
            <w:pPr>
              <w:jc w:val="center"/>
            </w:pPr>
            <w:r>
              <w:t>Escrita</w:t>
            </w:r>
          </w:p>
        </w:tc>
      </w:tr>
      <w:tr w:rsidR="00453CB7" w14:paraId="1AD5C433" w14:textId="77777777" w:rsidTr="00453CB7">
        <w:trPr>
          <w:trHeight w:val="720"/>
        </w:trPr>
        <w:tc>
          <w:tcPr>
            <w:tcW w:w="4247" w:type="dxa"/>
            <w:vAlign w:val="center"/>
          </w:tcPr>
          <w:p w14:paraId="569F578E" w14:textId="0175198B" w:rsidR="00453CB7" w:rsidRDefault="00453CB7" w:rsidP="00453CB7">
            <w:pPr>
              <w:jc w:val="center"/>
            </w:pPr>
            <w:proofErr w:type="spellStart"/>
            <w:r>
              <w:t>MediçõesTemperatura</w:t>
            </w:r>
            <w:proofErr w:type="spellEnd"/>
          </w:p>
        </w:tc>
        <w:tc>
          <w:tcPr>
            <w:tcW w:w="4247" w:type="dxa"/>
            <w:vAlign w:val="center"/>
          </w:tcPr>
          <w:p w14:paraId="39EED7B3" w14:textId="15142216" w:rsidR="00453CB7" w:rsidRDefault="00453CB7" w:rsidP="00453CB7">
            <w:pPr>
              <w:jc w:val="center"/>
            </w:pPr>
            <w:r>
              <w:t>Escrita</w:t>
            </w:r>
          </w:p>
        </w:tc>
      </w:tr>
    </w:tbl>
    <w:p w14:paraId="2936D030" w14:textId="5F43D8B2" w:rsidR="00E923A6" w:rsidRDefault="00E923A6"/>
    <w:p w14:paraId="48DD197A" w14:textId="1B75A398" w:rsidR="009F199C" w:rsidRPr="00453CB7" w:rsidRDefault="00453CB7">
      <w:pPr>
        <w:rPr>
          <w:rFonts w:ascii="Courier New" w:eastAsiaTheme="majorEastAsia" w:hAnsi="Courier New" w:cs="Courier New"/>
          <w:sz w:val="24"/>
          <w:szCs w:val="24"/>
        </w:rPr>
      </w:pPr>
      <w:r>
        <w:rPr>
          <w:rFonts w:ascii="Courier New" w:eastAsiaTheme="majorEastAsia" w:hAnsi="Courier New" w:cs="Courier New"/>
          <w:sz w:val="24"/>
          <w:szCs w:val="24"/>
        </w:rPr>
        <w:t>No caso do Investigador e Administrador, as permissões permanecem as mesmas.</w:t>
      </w:r>
    </w:p>
    <w:p w14:paraId="2D8185CD" w14:textId="295664C0" w:rsidR="009F199C" w:rsidRPr="00453CB7" w:rsidRDefault="009F199C">
      <w:pPr>
        <w:rPr>
          <w:rFonts w:asciiTheme="majorHAnsi" w:eastAsiaTheme="majorEastAsia" w:hAnsiTheme="majorHAnsi" w:cstheme="majorBidi"/>
          <w:color w:val="365F91" w:themeColor="accent1" w:themeShade="BF"/>
          <w:sz w:val="24"/>
          <w:szCs w:val="24"/>
        </w:rPr>
      </w:pPr>
    </w:p>
    <w:p w14:paraId="7263EA73" w14:textId="2DF99931" w:rsidR="009F199C" w:rsidRDefault="009F199C">
      <w:pPr>
        <w:rPr>
          <w:rFonts w:asciiTheme="majorHAnsi" w:eastAsiaTheme="majorEastAsia" w:hAnsiTheme="majorHAnsi" w:cstheme="majorBidi"/>
          <w:i/>
          <w:color w:val="365F91" w:themeColor="accent1" w:themeShade="BF"/>
          <w:sz w:val="26"/>
          <w:szCs w:val="26"/>
        </w:rPr>
      </w:pPr>
    </w:p>
    <w:p w14:paraId="5B76C2F8" w14:textId="323FE2DE" w:rsidR="009F199C" w:rsidRDefault="009F199C">
      <w:pPr>
        <w:rPr>
          <w:rFonts w:asciiTheme="majorHAnsi" w:eastAsiaTheme="majorEastAsia" w:hAnsiTheme="majorHAnsi" w:cstheme="majorBidi"/>
          <w:i/>
          <w:color w:val="365F91" w:themeColor="accent1" w:themeShade="BF"/>
          <w:sz w:val="26"/>
          <w:szCs w:val="26"/>
        </w:rPr>
      </w:pPr>
    </w:p>
    <w:p w14:paraId="57EF3D82" w14:textId="39FAFBA1" w:rsidR="009F199C" w:rsidRDefault="009F199C">
      <w:pPr>
        <w:rPr>
          <w:rFonts w:asciiTheme="majorHAnsi" w:eastAsiaTheme="majorEastAsia" w:hAnsiTheme="majorHAnsi" w:cstheme="majorBidi"/>
          <w:i/>
          <w:color w:val="365F91" w:themeColor="accent1" w:themeShade="BF"/>
          <w:sz w:val="26"/>
          <w:szCs w:val="26"/>
        </w:rPr>
      </w:pPr>
    </w:p>
    <w:p w14:paraId="6C94158B" w14:textId="4EEAB474" w:rsidR="009F199C" w:rsidRDefault="009F199C">
      <w:pPr>
        <w:rPr>
          <w:rFonts w:asciiTheme="majorHAnsi" w:eastAsiaTheme="majorEastAsia" w:hAnsiTheme="majorHAnsi" w:cstheme="majorBidi"/>
          <w:i/>
          <w:color w:val="365F91" w:themeColor="accent1" w:themeShade="BF"/>
          <w:sz w:val="26"/>
          <w:szCs w:val="26"/>
        </w:rPr>
      </w:pPr>
    </w:p>
    <w:p w14:paraId="1D1992A5" w14:textId="417AAF7C" w:rsidR="009F199C" w:rsidRDefault="009F199C">
      <w:pPr>
        <w:rPr>
          <w:rFonts w:asciiTheme="majorHAnsi" w:eastAsiaTheme="majorEastAsia" w:hAnsiTheme="majorHAnsi" w:cstheme="majorBidi"/>
          <w:i/>
          <w:color w:val="365F91" w:themeColor="accent1" w:themeShade="BF"/>
          <w:sz w:val="26"/>
          <w:szCs w:val="26"/>
        </w:rPr>
      </w:pPr>
    </w:p>
    <w:p w14:paraId="1AAB07CF" w14:textId="2BA35D0E" w:rsidR="009F199C" w:rsidRDefault="009F199C">
      <w:pPr>
        <w:rPr>
          <w:rFonts w:asciiTheme="majorHAnsi" w:eastAsiaTheme="majorEastAsia" w:hAnsiTheme="majorHAnsi" w:cstheme="majorBidi"/>
          <w:i/>
          <w:color w:val="365F91" w:themeColor="accent1" w:themeShade="BF"/>
          <w:sz w:val="26"/>
          <w:szCs w:val="26"/>
        </w:rPr>
      </w:pPr>
    </w:p>
    <w:p w14:paraId="18C25E91" w14:textId="6BDFD207" w:rsidR="009F199C" w:rsidRDefault="009F199C">
      <w:pPr>
        <w:rPr>
          <w:rFonts w:asciiTheme="majorHAnsi" w:eastAsiaTheme="majorEastAsia" w:hAnsiTheme="majorHAnsi" w:cstheme="majorBidi"/>
          <w:i/>
          <w:color w:val="365F91" w:themeColor="accent1" w:themeShade="BF"/>
          <w:sz w:val="26"/>
          <w:szCs w:val="26"/>
        </w:rPr>
      </w:pPr>
    </w:p>
    <w:p w14:paraId="04894F7B" w14:textId="48B09572" w:rsidR="009F199C" w:rsidRDefault="009F199C">
      <w:pPr>
        <w:rPr>
          <w:rFonts w:asciiTheme="majorHAnsi" w:eastAsiaTheme="majorEastAsia" w:hAnsiTheme="majorHAnsi" w:cstheme="majorBidi"/>
          <w:i/>
          <w:color w:val="365F91" w:themeColor="accent1" w:themeShade="BF"/>
          <w:sz w:val="26"/>
          <w:szCs w:val="26"/>
        </w:rPr>
      </w:pPr>
    </w:p>
    <w:p w14:paraId="3961FF52" w14:textId="19FE871F" w:rsidR="009F199C" w:rsidRDefault="009F199C">
      <w:pPr>
        <w:rPr>
          <w:rFonts w:asciiTheme="majorHAnsi" w:eastAsiaTheme="majorEastAsia" w:hAnsiTheme="majorHAnsi" w:cstheme="majorBidi"/>
          <w:i/>
          <w:color w:val="365F91" w:themeColor="accent1" w:themeShade="BF"/>
          <w:sz w:val="26"/>
          <w:szCs w:val="26"/>
        </w:rPr>
      </w:pPr>
    </w:p>
    <w:p w14:paraId="5492793E" w14:textId="1E49C07D" w:rsidR="009F199C" w:rsidRDefault="009F199C">
      <w:pPr>
        <w:rPr>
          <w:rFonts w:asciiTheme="majorHAnsi" w:eastAsiaTheme="majorEastAsia" w:hAnsiTheme="majorHAnsi" w:cstheme="majorBidi"/>
          <w:i/>
          <w:color w:val="365F91" w:themeColor="accent1" w:themeShade="BF"/>
          <w:sz w:val="26"/>
          <w:szCs w:val="26"/>
        </w:rPr>
      </w:pPr>
    </w:p>
    <w:p w14:paraId="0E6A39E7" w14:textId="40CC8BD7" w:rsidR="009F199C" w:rsidRDefault="009F199C">
      <w:pPr>
        <w:rPr>
          <w:rFonts w:asciiTheme="majorHAnsi" w:eastAsiaTheme="majorEastAsia" w:hAnsiTheme="majorHAnsi" w:cstheme="majorBidi"/>
          <w:i/>
          <w:color w:val="365F91" w:themeColor="accent1" w:themeShade="BF"/>
          <w:sz w:val="26"/>
          <w:szCs w:val="26"/>
        </w:rPr>
      </w:pPr>
    </w:p>
    <w:p w14:paraId="021D9645" w14:textId="339E75BA" w:rsidR="009F199C" w:rsidRDefault="009F199C">
      <w:pPr>
        <w:rPr>
          <w:rFonts w:asciiTheme="majorHAnsi" w:eastAsiaTheme="majorEastAsia" w:hAnsiTheme="majorHAnsi" w:cstheme="majorBidi"/>
          <w:i/>
          <w:color w:val="365F91" w:themeColor="accent1" w:themeShade="BF"/>
          <w:sz w:val="26"/>
          <w:szCs w:val="26"/>
        </w:rPr>
      </w:pPr>
    </w:p>
    <w:p w14:paraId="611735C3" w14:textId="2552FB15" w:rsidR="009F199C" w:rsidRDefault="009F199C">
      <w:pPr>
        <w:rPr>
          <w:rFonts w:asciiTheme="majorHAnsi" w:eastAsiaTheme="majorEastAsia" w:hAnsiTheme="majorHAnsi" w:cstheme="majorBidi"/>
          <w:i/>
          <w:color w:val="365F91" w:themeColor="accent1" w:themeShade="BF"/>
          <w:sz w:val="26"/>
          <w:szCs w:val="26"/>
        </w:rPr>
      </w:pPr>
    </w:p>
    <w:p w14:paraId="7B77148A" w14:textId="53927DC9" w:rsidR="009F199C" w:rsidRDefault="009F199C">
      <w:pPr>
        <w:rPr>
          <w:rFonts w:asciiTheme="majorHAnsi" w:eastAsiaTheme="majorEastAsia" w:hAnsiTheme="majorHAnsi" w:cstheme="majorBidi"/>
          <w:i/>
          <w:color w:val="365F91" w:themeColor="accent1" w:themeShade="BF"/>
          <w:sz w:val="26"/>
          <w:szCs w:val="26"/>
        </w:rPr>
      </w:pPr>
    </w:p>
    <w:p w14:paraId="35F070FF" w14:textId="42DE4DDB" w:rsidR="009F199C" w:rsidRDefault="009F199C">
      <w:pPr>
        <w:rPr>
          <w:rFonts w:asciiTheme="majorHAnsi" w:eastAsiaTheme="majorEastAsia" w:hAnsiTheme="majorHAnsi" w:cstheme="majorBidi"/>
          <w:i/>
          <w:color w:val="365F91" w:themeColor="accent1" w:themeShade="BF"/>
          <w:sz w:val="26"/>
          <w:szCs w:val="26"/>
        </w:rPr>
      </w:pPr>
    </w:p>
    <w:p w14:paraId="655DA7FE" w14:textId="5FD22B53" w:rsidR="009F199C" w:rsidRDefault="009F199C">
      <w:pPr>
        <w:rPr>
          <w:rFonts w:asciiTheme="majorHAnsi" w:eastAsiaTheme="majorEastAsia" w:hAnsiTheme="majorHAnsi" w:cstheme="majorBidi"/>
          <w:i/>
          <w:color w:val="365F91" w:themeColor="accent1" w:themeShade="BF"/>
          <w:sz w:val="26"/>
          <w:szCs w:val="26"/>
        </w:rPr>
      </w:pPr>
    </w:p>
    <w:p w14:paraId="1CD4F1AF" w14:textId="77777777" w:rsidR="009F199C" w:rsidRDefault="009F199C">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499217390"/>
            <w:bookmarkStart w:id="12" w:name="_Toc513111560"/>
            <w:r w:rsidRPr="00D32CF8">
              <w:rPr>
                <w:rStyle w:val="Ttulo3Carter"/>
                <w:color w:val="365F91" w:themeColor="accent1" w:themeShade="BF"/>
                <w:sz w:val="26"/>
                <w:szCs w:val="26"/>
              </w:rPr>
              <w:t>Avaliação Global da Qualidade das Especificações</w:t>
            </w:r>
            <w:r w:rsidRPr="00D32CF8">
              <w:t xml:space="preserve"> </w:t>
            </w:r>
            <w:r w:rsidR="002E341C">
              <w:rPr>
                <w:rStyle w:val="Ttulo3Carter"/>
                <w:color w:val="365F91" w:themeColor="accent1" w:themeShade="BF"/>
                <w:sz w:val="26"/>
                <w:szCs w:val="26"/>
              </w:rPr>
              <w:t>recebidas</w:t>
            </w:r>
            <w:bookmarkEnd w:id="11"/>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13111561"/>
      <w:r>
        <w:lastRenderedPageBreak/>
        <w:t>Implementação</w:t>
      </w:r>
      <w:bookmarkEnd w:id="14"/>
      <w:r>
        <w:t xml:space="preserve"> </w:t>
      </w:r>
    </w:p>
    <w:p w14:paraId="31C98E01" w14:textId="60915BC5" w:rsidR="002E341C" w:rsidRPr="00DB1868" w:rsidRDefault="002E341C" w:rsidP="002E341C">
      <w:pPr>
        <w:pStyle w:val="Ttulo3"/>
      </w:pPr>
      <w:r>
        <w:t>Divergências face ao recebido/especificado</w:t>
      </w:r>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5" w:name="_Toc513111562"/>
      <w:r>
        <w:lastRenderedPageBreak/>
        <w:t xml:space="preserve">Código Mongo </w:t>
      </w:r>
      <w:r w:rsidR="00DB1868">
        <w:t>Implementado</w:t>
      </w:r>
      <w:r>
        <w:t xml:space="preserve"> (dentro do java)</w:t>
      </w:r>
      <w:bookmarkEnd w:id="15"/>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6" w:name="_Toc513111564"/>
      <w:r>
        <w:lastRenderedPageBreak/>
        <w:t>Código SQL</w:t>
      </w:r>
      <w:r w:rsidR="00C315F2">
        <w:t xml:space="preserve"> Implementado</w:t>
      </w:r>
      <w:bookmarkEnd w:id="16"/>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r>
        <w:lastRenderedPageBreak/>
        <w:t>Tempo Médio</w:t>
      </w:r>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o tempo médio que demora um valor do sensor a chegar a base de dados </w:t>
      </w:r>
      <w:proofErr w:type="spellStart"/>
      <w:r>
        <w:rPr>
          <w:rFonts w:ascii="Courier New" w:hAnsi="Courier New" w:cs="Courier New"/>
          <w:sz w:val="24"/>
          <w:szCs w:val="24"/>
        </w:rPr>
        <w:t>Mysql</w:t>
      </w:r>
      <w:proofErr w:type="spellEnd"/>
      <w:r>
        <w:rPr>
          <w:rFonts w:ascii="Courier New" w:hAnsi="Courier New" w:cs="Courier New"/>
          <w:sz w:val="24"/>
          <w:szCs w:val="24"/>
        </w:rPr>
        <w:t>.&gt;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r>
        <w:t>Alertas</w:t>
      </w:r>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17" w:name="_Toc513111566"/>
      <w:r>
        <w:t xml:space="preserve">Android </w:t>
      </w:r>
      <w:r w:rsidR="00A831E8">
        <w:t xml:space="preserve">e </w:t>
      </w:r>
      <w:proofErr w:type="spellStart"/>
      <w:r w:rsidR="00A831E8">
        <w:t>Php</w:t>
      </w:r>
      <w:bookmarkEnd w:id="17"/>
      <w:proofErr w:type="spellEnd"/>
    </w:p>
    <w:p w14:paraId="288ED0AE" w14:textId="022F2C92" w:rsidR="0000227A" w:rsidRDefault="004803D1" w:rsidP="000A2548">
      <w:pPr>
        <w:pStyle w:val="Ttulo2"/>
      </w:pPr>
      <w:bookmarkStart w:id="18" w:name="_Toc513111567"/>
      <w:r>
        <w:t>Esquema da BD Lite</w:t>
      </w:r>
      <w:r w:rsidR="00A831E8">
        <w:t xml:space="preserve"> Geral</w:t>
      </w:r>
      <w:bookmarkEnd w:id="18"/>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19" w:name="_Toc513111568"/>
      <w:r>
        <w:lastRenderedPageBreak/>
        <w:t>Layout</w:t>
      </w:r>
      <w:r w:rsidR="0000227A">
        <w:t xml:space="preserve"> </w:t>
      </w:r>
      <w:r w:rsidRPr="000A2548">
        <w:t>Implementado</w:t>
      </w:r>
      <w:r>
        <w:t xml:space="preserve"> no Android</w:t>
      </w:r>
      <w:bookmarkEnd w:id="19"/>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7DB76" w14:textId="77777777" w:rsidR="00312486" w:rsidRDefault="00312486" w:rsidP="00364931">
      <w:pPr>
        <w:spacing w:after="0" w:line="240" w:lineRule="auto"/>
      </w:pPr>
      <w:r>
        <w:separator/>
      </w:r>
    </w:p>
  </w:endnote>
  <w:endnote w:type="continuationSeparator" w:id="0">
    <w:p w14:paraId="421F6957" w14:textId="77777777" w:rsidR="00312486" w:rsidRDefault="00312486"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2F8EC29"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B04B4">
          <w:rPr>
            <w:noProof/>
          </w:rPr>
          <w:t>5</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E81A" w14:textId="77777777" w:rsidR="00312486" w:rsidRDefault="00312486" w:rsidP="00364931">
      <w:pPr>
        <w:spacing w:after="0" w:line="240" w:lineRule="auto"/>
      </w:pPr>
      <w:r>
        <w:separator/>
      </w:r>
    </w:p>
  </w:footnote>
  <w:footnote w:type="continuationSeparator" w:id="0">
    <w:p w14:paraId="512BCEF3" w14:textId="77777777" w:rsidR="00312486" w:rsidRDefault="00312486"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0"/>
  </w:num>
  <w:num w:numId="14">
    <w:abstractNumId w:val="11"/>
  </w:num>
  <w:num w:numId="15">
    <w:abstractNumId w:val="9"/>
  </w:num>
  <w:num w:numId="16">
    <w:abstractNumId w:val="14"/>
  </w:num>
  <w:num w:numId="17">
    <w:abstractNumId w:val="2"/>
  </w:num>
  <w:num w:numId="18">
    <w:abstractNumId w:val="5"/>
  </w:num>
  <w:num w:numId="19">
    <w:abstractNumId w:val="15"/>
  </w:num>
  <w:num w:numId="20">
    <w:abstractNumId w:val="2"/>
  </w:num>
  <w:num w:numId="21">
    <w:abstractNumId w:val="8"/>
  </w:num>
  <w:num w:numId="22">
    <w:abstractNumId w:val="1"/>
  </w:num>
  <w:num w:numId="23">
    <w:abstractNumId w:val="4"/>
  </w:num>
  <w:num w:numId="24">
    <w:abstractNumId w:val="12"/>
  </w:num>
  <w:num w:numId="25">
    <w:abstractNumId w:val="13"/>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6FCC"/>
    <w:rsid w:val="00047F26"/>
    <w:rsid w:val="00054E3E"/>
    <w:rsid w:val="00066391"/>
    <w:rsid w:val="00075A62"/>
    <w:rsid w:val="00087932"/>
    <w:rsid w:val="000A2548"/>
    <w:rsid w:val="000A5250"/>
    <w:rsid w:val="000B15C8"/>
    <w:rsid w:val="000B2909"/>
    <w:rsid w:val="000B719B"/>
    <w:rsid w:val="000D67C6"/>
    <w:rsid w:val="00146068"/>
    <w:rsid w:val="001536D4"/>
    <w:rsid w:val="00157296"/>
    <w:rsid w:val="00181424"/>
    <w:rsid w:val="001B0633"/>
    <w:rsid w:val="001B5737"/>
    <w:rsid w:val="001C1FA1"/>
    <w:rsid w:val="001C394B"/>
    <w:rsid w:val="001C48D2"/>
    <w:rsid w:val="001C552E"/>
    <w:rsid w:val="001D1FC7"/>
    <w:rsid w:val="001D465E"/>
    <w:rsid w:val="001E073F"/>
    <w:rsid w:val="001E161B"/>
    <w:rsid w:val="001F4D0A"/>
    <w:rsid w:val="00220786"/>
    <w:rsid w:val="00226BFA"/>
    <w:rsid w:val="00236FC0"/>
    <w:rsid w:val="00240DAE"/>
    <w:rsid w:val="00243B83"/>
    <w:rsid w:val="00245EBD"/>
    <w:rsid w:val="00254AA4"/>
    <w:rsid w:val="00257664"/>
    <w:rsid w:val="00274FB0"/>
    <w:rsid w:val="00277023"/>
    <w:rsid w:val="00277AC5"/>
    <w:rsid w:val="002A340B"/>
    <w:rsid w:val="002B4615"/>
    <w:rsid w:val="002E341C"/>
    <w:rsid w:val="002E370C"/>
    <w:rsid w:val="002E6CE6"/>
    <w:rsid w:val="002E7BD2"/>
    <w:rsid w:val="002F0C8C"/>
    <w:rsid w:val="002F43DF"/>
    <w:rsid w:val="002F7EA8"/>
    <w:rsid w:val="00301590"/>
    <w:rsid w:val="0030790A"/>
    <w:rsid w:val="00312486"/>
    <w:rsid w:val="00313669"/>
    <w:rsid w:val="003165F6"/>
    <w:rsid w:val="00336476"/>
    <w:rsid w:val="00341B18"/>
    <w:rsid w:val="00364931"/>
    <w:rsid w:val="00376E02"/>
    <w:rsid w:val="0038478C"/>
    <w:rsid w:val="00392B80"/>
    <w:rsid w:val="00393ABC"/>
    <w:rsid w:val="003A5BA9"/>
    <w:rsid w:val="003C4A34"/>
    <w:rsid w:val="003C6B0B"/>
    <w:rsid w:val="003D072F"/>
    <w:rsid w:val="003E1B07"/>
    <w:rsid w:val="003E28C9"/>
    <w:rsid w:val="003F5246"/>
    <w:rsid w:val="004012BD"/>
    <w:rsid w:val="00404B33"/>
    <w:rsid w:val="00423B1E"/>
    <w:rsid w:val="00434822"/>
    <w:rsid w:val="004455A1"/>
    <w:rsid w:val="00451BE1"/>
    <w:rsid w:val="00453CB7"/>
    <w:rsid w:val="0046734F"/>
    <w:rsid w:val="004803D1"/>
    <w:rsid w:val="00480473"/>
    <w:rsid w:val="0049582E"/>
    <w:rsid w:val="004A4C3D"/>
    <w:rsid w:val="004D2B89"/>
    <w:rsid w:val="004D7D04"/>
    <w:rsid w:val="00510115"/>
    <w:rsid w:val="00535149"/>
    <w:rsid w:val="00545E95"/>
    <w:rsid w:val="005A6E66"/>
    <w:rsid w:val="005C3FC6"/>
    <w:rsid w:val="005E50B9"/>
    <w:rsid w:val="0060036F"/>
    <w:rsid w:val="006149D5"/>
    <w:rsid w:val="00620198"/>
    <w:rsid w:val="00633AB7"/>
    <w:rsid w:val="00647E85"/>
    <w:rsid w:val="00650C80"/>
    <w:rsid w:val="006915FB"/>
    <w:rsid w:val="006A4F61"/>
    <w:rsid w:val="006B17D6"/>
    <w:rsid w:val="006B2930"/>
    <w:rsid w:val="006C270E"/>
    <w:rsid w:val="006D0E01"/>
    <w:rsid w:val="006D3D86"/>
    <w:rsid w:val="006E09F6"/>
    <w:rsid w:val="006E7E0C"/>
    <w:rsid w:val="006F1688"/>
    <w:rsid w:val="006F7270"/>
    <w:rsid w:val="00701AC6"/>
    <w:rsid w:val="00721627"/>
    <w:rsid w:val="00732788"/>
    <w:rsid w:val="0073552D"/>
    <w:rsid w:val="00767170"/>
    <w:rsid w:val="007718D0"/>
    <w:rsid w:val="007921D7"/>
    <w:rsid w:val="00795337"/>
    <w:rsid w:val="007A7815"/>
    <w:rsid w:val="007B30E9"/>
    <w:rsid w:val="007D283B"/>
    <w:rsid w:val="007D311C"/>
    <w:rsid w:val="007D6A1A"/>
    <w:rsid w:val="007E06C4"/>
    <w:rsid w:val="007E558F"/>
    <w:rsid w:val="00816576"/>
    <w:rsid w:val="00850FED"/>
    <w:rsid w:val="00881E44"/>
    <w:rsid w:val="00883B4D"/>
    <w:rsid w:val="00891B2B"/>
    <w:rsid w:val="00891BB1"/>
    <w:rsid w:val="008A68CE"/>
    <w:rsid w:val="008B3404"/>
    <w:rsid w:val="008C208B"/>
    <w:rsid w:val="008C2A45"/>
    <w:rsid w:val="008C2F89"/>
    <w:rsid w:val="008C3E85"/>
    <w:rsid w:val="008C4CB7"/>
    <w:rsid w:val="008C7F84"/>
    <w:rsid w:val="008E0B11"/>
    <w:rsid w:val="008F1C0B"/>
    <w:rsid w:val="00926570"/>
    <w:rsid w:val="0092787D"/>
    <w:rsid w:val="00935752"/>
    <w:rsid w:val="00943B1B"/>
    <w:rsid w:val="00960FAD"/>
    <w:rsid w:val="00971CDD"/>
    <w:rsid w:val="009A4CF5"/>
    <w:rsid w:val="009B0D42"/>
    <w:rsid w:val="009B7643"/>
    <w:rsid w:val="009C64AF"/>
    <w:rsid w:val="009D5760"/>
    <w:rsid w:val="009E62D3"/>
    <w:rsid w:val="009F199C"/>
    <w:rsid w:val="009F2DC8"/>
    <w:rsid w:val="00A018D3"/>
    <w:rsid w:val="00A03D19"/>
    <w:rsid w:val="00A26C44"/>
    <w:rsid w:val="00A31D0B"/>
    <w:rsid w:val="00A32010"/>
    <w:rsid w:val="00A34E10"/>
    <w:rsid w:val="00A57D20"/>
    <w:rsid w:val="00A60A35"/>
    <w:rsid w:val="00A61EDB"/>
    <w:rsid w:val="00A831E8"/>
    <w:rsid w:val="00A97B9E"/>
    <w:rsid w:val="00AA2BC4"/>
    <w:rsid w:val="00AA51BA"/>
    <w:rsid w:val="00B04FC5"/>
    <w:rsid w:val="00B13375"/>
    <w:rsid w:val="00B24708"/>
    <w:rsid w:val="00B31105"/>
    <w:rsid w:val="00B44F8D"/>
    <w:rsid w:val="00B5228C"/>
    <w:rsid w:val="00B557D8"/>
    <w:rsid w:val="00B666E2"/>
    <w:rsid w:val="00B73562"/>
    <w:rsid w:val="00B90E03"/>
    <w:rsid w:val="00BB2B88"/>
    <w:rsid w:val="00BC1012"/>
    <w:rsid w:val="00BD2573"/>
    <w:rsid w:val="00BD2989"/>
    <w:rsid w:val="00BF53AE"/>
    <w:rsid w:val="00BF60D7"/>
    <w:rsid w:val="00C11A5A"/>
    <w:rsid w:val="00C315F2"/>
    <w:rsid w:val="00C3573A"/>
    <w:rsid w:val="00C372C6"/>
    <w:rsid w:val="00C5352E"/>
    <w:rsid w:val="00C566E1"/>
    <w:rsid w:val="00C56DEC"/>
    <w:rsid w:val="00C608B4"/>
    <w:rsid w:val="00C92C29"/>
    <w:rsid w:val="00CA6FEB"/>
    <w:rsid w:val="00CB1E7A"/>
    <w:rsid w:val="00CB389B"/>
    <w:rsid w:val="00CB3C06"/>
    <w:rsid w:val="00CC377C"/>
    <w:rsid w:val="00CC4A89"/>
    <w:rsid w:val="00CE2FC2"/>
    <w:rsid w:val="00CF2F1B"/>
    <w:rsid w:val="00CF6E4A"/>
    <w:rsid w:val="00D17A2E"/>
    <w:rsid w:val="00D20A8B"/>
    <w:rsid w:val="00D2367B"/>
    <w:rsid w:val="00D24906"/>
    <w:rsid w:val="00D275C8"/>
    <w:rsid w:val="00D53D10"/>
    <w:rsid w:val="00D72CF2"/>
    <w:rsid w:val="00D92498"/>
    <w:rsid w:val="00D95FC3"/>
    <w:rsid w:val="00DA3BD5"/>
    <w:rsid w:val="00DB04B4"/>
    <w:rsid w:val="00DB13F3"/>
    <w:rsid w:val="00DB1868"/>
    <w:rsid w:val="00DB18EF"/>
    <w:rsid w:val="00DB295E"/>
    <w:rsid w:val="00DD2ED7"/>
    <w:rsid w:val="00DD334D"/>
    <w:rsid w:val="00DE7322"/>
    <w:rsid w:val="00DF2380"/>
    <w:rsid w:val="00E02D6A"/>
    <w:rsid w:val="00E0661F"/>
    <w:rsid w:val="00E4534F"/>
    <w:rsid w:val="00E470A9"/>
    <w:rsid w:val="00E5288E"/>
    <w:rsid w:val="00E55069"/>
    <w:rsid w:val="00E720C3"/>
    <w:rsid w:val="00E72C09"/>
    <w:rsid w:val="00E75083"/>
    <w:rsid w:val="00E923A6"/>
    <w:rsid w:val="00EA0DA5"/>
    <w:rsid w:val="00EA4DD8"/>
    <w:rsid w:val="00EA5BAE"/>
    <w:rsid w:val="00EA7C9D"/>
    <w:rsid w:val="00EC11B1"/>
    <w:rsid w:val="00EC5DA5"/>
    <w:rsid w:val="00ED3A71"/>
    <w:rsid w:val="00EE4490"/>
    <w:rsid w:val="00EE55C5"/>
    <w:rsid w:val="00EE7E8B"/>
    <w:rsid w:val="00EF1816"/>
    <w:rsid w:val="00F073C5"/>
    <w:rsid w:val="00F1314C"/>
    <w:rsid w:val="00F236B2"/>
    <w:rsid w:val="00F302FF"/>
    <w:rsid w:val="00F34F96"/>
    <w:rsid w:val="00F41D92"/>
    <w:rsid w:val="00F428F1"/>
    <w:rsid w:val="00F52A97"/>
    <w:rsid w:val="00F5450F"/>
    <w:rsid w:val="00F77193"/>
    <w:rsid w:val="00F817F3"/>
    <w:rsid w:val="00FA3BAB"/>
    <w:rsid w:val="00FB10CF"/>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Legenda">
    <w:name w:val="caption"/>
    <w:basedOn w:val="Normal"/>
    <w:next w:val="Normal"/>
    <w:uiPriority w:val="35"/>
    <w:semiHidden/>
    <w:unhideWhenUsed/>
    <w:qFormat/>
    <w:rsid w:val="00DB18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82161-DF10-4267-A7DF-F0560D42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2793</Words>
  <Characters>15922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Vasco Branco</cp:lastModifiedBy>
  <cp:revision>2</cp:revision>
  <cp:lastPrinted>2016-12-31T10:44:00Z</cp:lastPrinted>
  <dcterms:created xsi:type="dcterms:W3CDTF">2019-05-12T16:50:00Z</dcterms:created>
  <dcterms:modified xsi:type="dcterms:W3CDTF">2019-05-12T16:50:00Z</dcterms:modified>
</cp:coreProperties>
</file>