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8F8F8" w:themeColor="background2"/>
  <w:body>
    <w:p w14:paraId="54463E09" w14:textId="74A83445" w:rsidR="007B286D" w:rsidRPr="002709AB" w:rsidRDefault="007B286D" w:rsidP="00435E2B">
      <w:pPr>
        <w:spacing w:line="240" w:lineRule="auto"/>
        <w:jc w:val="left"/>
        <w:rPr>
          <w:rFonts w:cs="B Zar"/>
          <w:sz w:val="28"/>
          <w:szCs w:val="28"/>
        </w:rPr>
      </w:pPr>
      <w:bookmarkStart w:id="0" w:name="_GoBack"/>
      <w:bookmarkEnd w:id="0"/>
    </w:p>
    <w:p w14:paraId="791B498C" w14:textId="394F31C3" w:rsidR="00C50401" w:rsidRPr="002709AB" w:rsidRDefault="00C50401" w:rsidP="00435E2B">
      <w:pPr>
        <w:spacing w:line="240" w:lineRule="auto"/>
        <w:jc w:val="left"/>
        <w:rPr>
          <w:rFonts w:cs="B Zar"/>
          <w:sz w:val="28"/>
          <w:szCs w:val="28"/>
        </w:rPr>
      </w:pPr>
    </w:p>
    <w:p w14:paraId="32234CC5" w14:textId="2E34CA8D" w:rsidR="00C50401" w:rsidRPr="002709AB" w:rsidRDefault="00EA33A0" w:rsidP="00435E2B">
      <w:pPr>
        <w:spacing w:line="240" w:lineRule="auto"/>
        <w:jc w:val="left"/>
        <w:rPr>
          <w:rFonts w:cs="B Zar"/>
          <w:sz w:val="28"/>
          <w:szCs w:val="28"/>
        </w:rPr>
      </w:pPr>
      <w:r w:rsidRPr="002709AB">
        <w:rPr>
          <w:rFonts w:cs="B Zar"/>
          <w:noProof/>
          <w:sz w:val="28"/>
          <w:szCs w:val="28"/>
        </w:rPr>
        <mc:AlternateContent>
          <mc:Choice Requires="wps">
            <w:drawing>
              <wp:anchor distT="0" distB="0" distL="114300" distR="114300" simplePos="0" relativeHeight="251661312" behindDoc="0" locked="0" layoutInCell="1" allowOverlap="1" wp14:anchorId="23D2FFF2" wp14:editId="3A1A7F05">
                <wp:simplePos x="0" y="0"/>
                <wp:positionH relativeFrom="page">
                  <wp:posOffset>752475</wp:posOffset>
                </wp:positionH>
                <wp:positionV relativeFrom="page">
                  <wp:posOffset>2000250</wp:posOffset>
                </wp:positionV>
                <wp:extent cx="6276975" cy="1266825"/>
                <wp:effectExtent l="0" t="0" r="9525" b="9525"/>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975"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D61A5FF" w14:textId="77777777" w:rsidR="00802513" w:rsidRPr="001626BC" w:rsidRDefault="00802513" w:rsidP="001626BC">
                            <w:pPr>
                              <w:spacing w:before="120"/>
                              <w:jc w:val="center"/>
                              <w:rPr>
                                <w:rFonts w:ascii="Cambria" w:hAnsi="Cambria" w:cs="B Titr"/>
                                <w:color w:val="002060"/>
                                <w:sz w:val="48"/>
                                <w:szCs w:val="48"/>
                              </w:rPr>
                            </w:pPr>
                            <w:r w:rsidRPr="001626BC">
                              <w:rPr>
                                <w:rFonts w:ascii="Cambria" w:hAnsi="Cambria" w:cs="B Titr"/>
                                <w:color w:val="002060"/>
                                <w:sz w:val="48"/>
                                <w:szCs w:val="48"/>
                              </w:rPr>
                              <w:t>General Introduction to SCOCOEX Global Week</w:t>
                            </w:r>
                            <w:r w:rsidRPr="001626BC">
                              <w:rPr>
                                <w:rFonts w:ascii="Cambria" w:hAnsi="Cambria" w:cs="B Titr"/>
                                <w:color w:val="002060"/>
                                <w:sz w:val="48"/>
                                <w:szCs w:val="48"/>
                              </w:rPr>
                              <w:br/>
                              <w:t>A New Beginning, A Fresh Start</w:t>
                            </w:r>
                          </w:p>
                          <w:p w14:paraId="1501759B" w14:textId="77777777" w:rsidR="00802513" w:rsidRPr="001626BC" w:rsidRDefault="00802513" w:rsidP="00A03154">
                            <w:pPr>
                              <w:spacing w:before="120"/>
                              <w:jc w:val="center"/>
                              <w:rPr>
                                <w:rFonts w:cs="B Titr"/>
                                <w:color w:val="404040"/>
                                <w:sz w:val="48"/>
                                <w:szCs w:val="48"/>
                                <w:rtl/>
                              </w:rPr>
                            </w:pPr>
                          </w:p>
                        </w:txbxContent>
                      </wps:txbx>
                      <wps:bodyPr rot="0" vert="horz" wrap="square" lIns="0" tIns="0" rIns="0" bIns="0" anchor="t" anchorCtr="0" upright="1">
                        <a:noAutofit/>
                      </wps:bodyPr>
                    </wps:wsp>
                  </a:graphicData>
                </a:graphic>
                <wp14:sizeRelH relativeFrom="page">
                  <wp14:pctWidth>0</wp14:pctWidth>
                </wp14:sizeRelH>
                <wp14:sizeRelV relativeFrom="margin">
                  <wp14:pctHeight>0</wp14:pctHeight>
                </wp14:sizeRelV>
              </wp:anchor>
            </w:drawing>
          </mc:Choice>
          <mc:Fallback xmlns:w16="http://schemas.microsoft.com/office/word/2018/wordml" xmlns:w16cex="http://schemas.microsoft.com/office/word/2018/wordml/cex">
            <w:pict>
              <v:shapetype w14:anchorId="23D2FFF2" id="_x0000_t202" coordsize="21600,21600" o:spt="202" path="m,l,21600r21600,l21600,xe">
                <v:stroke joinstyle="miter"/>
                <v:path gradientshapeok="t" o:connecttype="rect"/>
              </v:shapetype>
              <v:shape id="Text Box 1" o:spid="_x0000_s1026" type="#_x0000_t202" style="position:absolute;left:0;text-align:left;margin-left:59.25pt;margin-top:157.5pt;width:494.25pt;height:99.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" filled="f" stroked="f" strokeweight=".5pt">
                <v:textbox inset="0,0,0,0">
                  <w:txbxContent>
                    <w:p w14:paraId="3D61A5FF" w14:textId="77777777" w:rsidR="00802513" w:rsidRPr="001626BC" w:rsidRDefault="00802513" w:rsidP="001626BC">
                      <w:pPr>
                        <w:spacing w:before="120"/>
                        <w:jc w:val="center"/>
                        <w:rPr>
                          <w:rFonts w:ascii="Cambria" w:hAnsi="Cambria" w:cs="B Titr"/>
                          <w:color w:val="002060"/>
                          <w:sz w:val="48"/>
                          <w:szCs w:val="48"/>
                        </w:rPr>
                      </w:pPr>
                      <w:r w:rsidRPr="001626BC">
                        <w:rPr>
                          <w:rFonts w:ascii="Cambria" w:hAnsi="Cambria" w:cs="B Titr"/>
                          <w:color w:val="002060"/>
                          <w:sz w:val="48"/>
                          <w:szCs w:val="48"/>
                        </w:rPr>
                        <w:t>General Introduction to SCOCOEX Global Week</w:t>
                      </w:r>
                      <w:r w:rsidRPr="001626BC">
                        <w:rPr>
                          <w:rFonts w:ascii="Cambria" w:hAnsi="Cambria" w:cs="B Titr"/>
                          <w:color w:val="002060"/>
                          <w:sz w:val="48"/>
                          <w:szCs w:val="48"/>
                        </w:rPr>
                        <w:br/>
                        <w:t>A New Beginning, A Fresh Start</w:t>
                      </w:r>
                    </w:p>
                    <w:p w14:paraId="1501759B" w14:textId="77777777" w:rsidR="00802513" w:rsidRPr="001626BC" w:rsidRDefault="00802513" w:rsidP="00A03154">
                      <w:pPr>
                        <w:spacing w:before="120"/>
                        <w:jc w:val="center"/>
                        <w:rPr>
                          <w:rFonts w:cs="B Titr"/>
                          <w:color w:val="404040"/>
                          <w:sz w:val="48"/>
                          <w:szCs w:val="48"/>
                          <w:rtl/>
                        </w:rPr>
                      </w:pPr>
                    </w:p>
                  </w:txbxContent>
                </v:textbox>
                <w10:wrap anchorx="page" anchory="page"/>
              </v:shape>
            </w:pict>
          </mc:Fallback>
        </mc:AlternateContent>
      </w:r>
    </w:p>
    <w:p w14:paraId="6334448C" w14:textId="3711EF23" w:rsidR="00C50401" w:rsidRPr="002709AB" w:rsidRDefault="00C50401" w:rsidP="00435E2B">
      <w:pPr>
        <w:spacing w:line="240" w:lineRule="auto"/>
        <w:jc w:val="left"/>
        <w:rPr>
          <w:rFonts w:cs="B Zar"/>
          <w:sz w:val="28"/>
          <w:szCs w:val="28"/>
        </w:rPr>
      </w:pPr>
    </w:p>
    <w:p w14:paraId="36293E88" w14:textId="6750B362" w:rsidR="00C50401" w:rsidRPr="002709AB" w:rsidRDefault="00C50401" w:rsidP="00435E2B">
      <w:pPr>
        <w:spacing w:line="240" w:lineRule="auto"/>
        <w:jc w:val="left"/>
        <w:rPr>
          <w:rFonts w:cs="B Zar"/>
          <w:sz w:val="28"/>
          <w:szCs w:val="28"/>
        </w:rPr>
      </w:pPr>
    </w:p>
    <w:p w14:paraId="1DFE977C" w14:textId="4B064491" w:rsidR="00C50401" w:rsidRPr="002709AB" w:rsidRDefault="00C50401" w:rsidP="00435E2B">
      <w:pPr>
        <w:spacing w:line="240" w:lineRule="auto"/>
        <w:jc w:val="left"/>
        <w:rPr>
          <w:rFonts w:cs="B Zar"/>
          <w:sz w:val="28"/>
          <w:szCs w:val="28"/>
        </w:rPr>
      </w:pPr>
    </w:p>
    <w:p w14:paraId="4A814452" w14:textId="5C26C8DE" w:rsidR="00C50401" w:rsidRPr="002709AB" w:rsidRDefault="00C50401" w:rsidP="00435E2B">
      <w:pPr>
        <w:spacing w:line="240" w:lineRule="auto"/>
        <w:jc w:val="left"/>
        <w:rPr>
          <w:rFonts w:cs="B Zar"/>
          <w:sz w:val="28"/>
          <w:szCs w:val="28"/>
        </w:rPr>
      </w:pPr>
    </w:p>
    <w:p w14:paraId="56F4C6A3" w14:textId="539D3479" w:rsidR="00C50401" w:rsidRPr="002709AB" w:rsidRDefault="00A03154" w:rsidP="00435E2B">
      <w:pPr>
        <w:spacing w:line="240" w:lineRule="auto"/>
        <w:jc w:val="left"/>
        <w:rPr>
          <w:rFonts w:cs="B Zar"/>
          <w:sz w:val="28"/>
          <w:szCs w:val="28"/>
        </w:rPr>
      </w:pPr>
      <w:r w:rsidRPr="002709AB">
        <w:rPr>
          <w:rFonts w:cs="B Zar" w:hint="cs"/>
          <w:noProof/>
          <w:sz w:val="28"/>
          <w:szCs w:val="28"/>
          <w:rtl/>
        </w:rPr>
        <mc:AlternateContent>
          <mc:Choice Requires="wps">
            <w:drawing>
              <wp:anchor distT="0" distB="0" distL="114300" distR="114300" simplePos="0" relativeHeight="251659264" behindDoc="0" locked="0" layoutInCell="1" allowOverlap="1" wp14:anchorId="6E881F17" wp14:editId="069C374F">
                <wp:simplePos x="0" y="0"/>
                <wp:positionH relativeFrom="column">
                  <wp:posOffset>95250</wp:posOffset>
                </wp:positionH>
                <wp:positionV relativeFrom="paragraph">
                  <wp:posOffset>27940</wp:posOffset>
                </wp:positionV>
                <wp:extent cx="5911215" cy="4914900"/>
                <wp:effectExtent l="0" t="0" r="13335" b="19050"/>
                <wp:wrapNone/>
                <wp:docPr id="5"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1215" cy="4914900"/>
                        </a:xfrm>
                        <a:prstGeom prst="roundRect">
                          <a:avLst>
                            <a:gd name="adj" fmla="val 16667"/>
                          </a:avLst>
                        </a:prstGeom>
                        <a:solidFill>
                          <a:schemeClr val="bg1">
                            <a:lumMod val="95000"/>
                          </a:schemeClr>
                        </a:solidFill>
                        <a:ln>
                          <a:solidFill>
                            <a:schemeClr val="bg1">
                              <a:lumMod val="50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2266A3B6"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Event Title:</w:t>
                            </w:r>
                            <w:r w:rsidRPr="001626BC">
                              <w:rPr>
                                <w:rFonts w:ascii="Times New Roman" w:eastAsia="Times New Roman" w:hAnsi="Times New Roman" w:cs="Times New Roman"/>
                                <w:sz w:val="24"/>
                                <w:szCs w:val="24"/>
                                <w:lang w:bidi="fa-IR"/>
                              </w:rPr>
                              <w:t xml:space="preserve"> SCOCOEX GLOBAL WEEK 2028</w:t>
                            </w:r>
                            <w:r w:rsidRPr="001626BC">
                              <w:rPr>
                                <w:rFonts w:ascii="Times New Roman" w:eastAsia="Times New Roman" w:hAnsi="Times New Roman" w:cs="Times New Roman"/>
                                <w:sz w:val="24"/>
                                <w:szCs w:val="24"/>
                                <w:lang w:bidi="fa-IR"/>
                              </w:rPr>
                              <w:br/>
                            </w:r>
                            <w:r w:rsidRPr="001626BC">
                              <w:rPr>
                                <w:rFonts w:ascii="Times New Roman" w:eastAsia="Times New Roman" w:hAnsi="Times New Roman" w:cs="Times New Roman"/>
                                <w:b/>
                                <w:bCs/>
                                <w:sz w:val="24"/>
                                <w:szCs w:val="24"/>
                                <w:lang w:bidi="fa-IR"/>
                              </w:rPr>
                              <w:t>SCOCOEX Global Week 1407</w:t>
                            </w:r>
                            <w:r w:rsidRPr="001626BC">
                              <w:rPr>
                                <w:rFonts w:ascii="Times New Roman" w:eastAsia="Times New Roman" w:hAnsi="Times New Roman" w:cs="Times New Roman"/>
                                <w:sz w:val="24"/>
                                <w:szCs w:val="24"/>
                                <w:lang w:bidi="fa-IR"/>
                              </w:rPr>
                              <w:br/>
                            </w:r>
                            <w:r w:rsidRPr="001626BC">
                              <w:rPr>
                                <w:rFonts w:ascii="Times New Roman" w:eastAsia="Times New Roman" w:hAnsi="Times New Roman" w:cs="Times New Roman"/>
                                <w:i/>
                                <w:iCs/>
                                <w:sz w:val="24"/>
                                <w:szCs w:val="24"/>
                                <w:lang w:bidi="fa-IR"/>
                              </w:rPr>
                              <w:t>(Specialized, Commercial, and International)</w:t>
                            </w:r>
                          </w:p>
                          <w:p w14:paraId="56A347AB"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Edition:</w:t>
                            </w:r>
                            <w:r w:rsidRPr="001626BC">
                              <w:rPr>
                                <w:rFonts w:ascii="Times New Roman" w:eastAsia="Times New Roman" w:hAnsi="Times New Roman" w:cs="Times New Roman"/>
                                <w:sz w:val="24"/>
                                <w:szCs w:val="24"/>
                                <w:lang w:bidi="fa-IR"/>
                              </w:rPr>
                              <w:t xml:space="preserve"> First Edition</w:t>
                            </w:r>
                          </w:p>
                          <w:p w14:paraId="5101610F"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Exhibition Organizer:</w:t>
                            </w:r>
                            <w:r w:rsidRPr="001626BC">
                              <w:rPr>
                                <w:rFonts w:ascii="Times New Roman" w:eastAsia="Times New Roman" w:hAnsi="Times New Roman" w:cs="Times New Roman"/>
                                <w:sz w:val="24"/>
                                <w:szCs w:val="24"/>
                                <w:lang w:bidi="fa-IR"/>
                              </w:rPr>
                              <w:t xml:space="preserve"> Aftab </w:t>
                            </w:r>
                            <w:proofErr w:type="spellStart"/>
                            <w:r w:rsidRPr="001626BC">
                              <w:rPr>
                                <w:rFonts w:ascii="Times New Roman" w:eastAsia="Times New Roman" w:hAnsi="Times New Roman" w:cs="Times New Roman"/>
                                <w:sz w:val="24"/>
                                <w:szCs w:val="24"/>
                                <w:lang w:bidi="fa-IR"/>
                              </w:rPr>
                              <w:t>Pishraft</w:t>
                            </w:r>
                            <w:proofErr w:type="spellEnd"/>
                            <w:r w:rsidRPr="001626BC">
                              <w:rPr>
                                <w:rFonts w:ascii="Times New Roman" w:eastAsia="Times New Roman" w:hAnsi="Times New Roman" w:cs="Times New Roman"/>
                                <w:sz w:val="24"/>
                                <w:szCs w:val="24"/>
                                <w:lang w:bidi="fa-IR"/>
                              </w:rPr>
                              <w:t xml:space="preserve"> </w:t>
                            </w:r>
                            <w:proofErr w:type="spellStart"/>
                            <w:r w:rsidRPr="001626BC">
                              <w:rPr>
                                <w:rFonts w:ascii="Times New Roman" w:eastAsia="Times New Roman" w:hAnsi="Times New Roman" w:cs="Times New Roman"/>
                                <w:sz w:val="24"/>
                                <w:szCs w:val="24"/>
                                <w:lang w:bidi="fa-IR"/>
                              </w:rPr>
                              <w:t>Sanat</w:t>
                            </w:r>
                            <w:proofErr w:type="spellEnd"/>
                            <w:r w:rsidRPr="001626BC">
                              <w:rPr>
                                <w:rFonts w:ascii="Times New Roman" w:eastAsia="Times New Roman" w:hAnsi="Times New Roman" w:cs="Times New Roman"/>
                                <w:sz w:val="24"/>
                                <w:szCs w:val="24"/>
                                <w:lang w:bidi="fa-IR"/>
                              </w:rPr>
                              <w:t xml:space="preserve"> Co.</w:t>
                            </w:r>
                          </w:p>
                          <w:p w14:paraId="3CF5528B"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Company Registration Code:</w:t>
                            </w:r>
                            <w:r w:rsidRPr="001626BC">
                              <w:rPr>
                                <w:rFonts w:ascii="Times New Roman" w:eastAsia="Times New Roman" w:hAnsi="Times New Roman" w:cs="Times New Roman"/>
                                <w:sz w:val="24"/>
                                <w:szCs w:val="24"/>
                                <w:lang w:bidi="fa-IR"/>
                              </w:rPr>
                              <w:t xml:space="preserve"> 10101847288</w:t>
                            </w:r>
                          </w:p>
                          <w:p w14:paraId="2A6C6D06"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Exhibition Dates:</w:t>
                            </w:r>
                            <w:r w:rsidRPr="001626BC">
                              <w:rPr>
                                <w:rFonts w:ascii="Times New Roman" w:eastAsia="Times New Roman" w:hAnsi="Times New Roman" w:cs="Times New Roman"/>
                                <w:sz w:val="24"/>
                                <w:szCs w:val="24"/>
                                <w:lang w:bidi="fa-IR"/>
                              </w:rPr>
                              <w:t xml:space="preserve"> April 12–18, 2028 (24–30 Farvardin 1407)</w:t>
                            </w:r>
                          </w:p>
                          <w:p w14:paraId="1C9F4072"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Venue:</w:t>
                            </w:r>
                            <w:r w:rsidRPr="001626BC">
                              <w:rPr>
                                <w:rFonts w:ascii="Times New Roman" w:eastAsia="Times New Roman" w:hAnsi="Times New Roman" w:cs="Times New Roman"/>
                                <w:sz w:val="24"/>
                                <w:szCs w:val="24"/>
                                <w:lang w:bidi="fa-IR"/>
                              </w:rPr>
                              <w:br/>
                              <w:t xml:space="preserve">Tehran International Exhibition Center (Iran), Oman Convention &amp; Exhibition Centre (OCEC), </w:t>
                            </w:r>
                            <w:proofErr w:type="spellStart"/>
                            <w:r w:rsidRPr="001626BC">
                              <w:rPr>
                                <w:rFonts w:ascii="Times New Roman" w:eastAsia="Times New Roman" w:hAnsi="Times New Roman" w:cs="Times New Roman"/>
                                <w:sz w:val="24"/>
                                <w:szCs w:val="24"/>
                                <w:lang w:bidi="fa-IR"/>
                              </w:rPr>
                              <w:t>Uzexpocentre</w:t>
                            </w:r>
                            <w:proofErr w:type="spellEnd"/>
                            <w:r w:rsidRPr="001626BC">
                              <w:rPr>
                                <w:rFonts w:ascii="Times New Roman" w:eastAsia="Times New Roman" w:hAnsi="Times New Roman" w:cs="Times New Roman"/>
                                <w:sz w:val="24"/>
                                <w:szCs w:val="24"/>
                                <w:lang w:bidi="fa-IR"/>
                              </w:rPr>
                              <w:t xml:space="preserve"> (Uzbekistan), and Inter Expo Center (IEC), Sofia, Bulgaria</w:t>
                            </w:r>
                          </w:p>
                          <w:p w14:paraId="247810E9"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Four-Party Cooperation:</w:t>
                            </w:r>
                            <w:r w:rsidRPr="001626BC">
                              <w:rPr>
                                <w:rFonts w:ascii="Times New Roman" w:eastAsia="Times New Roman" w:hAnsi="Times New Roman" w:cs="Times New Roman"/>
                                <w:sz w:val="24"/>
                                <w:szCs w:val="24"/>
                                <w:lang w:bidi="fa-IR"/>
                              </w:rPr>
                              <w:br/>
                              <w:t>Iran – Oman – Uzbekistan – Bulgaria</w:t>
                            </w:r>
                            <w:r w:rsidRPr="001626BC">
                              <w:rPr>
                                <w:rFonts w:ascii="Times New Roman" w:eastAsia="Times New Roman" w:hAnsi="Times New Roman" w:cs="Times New Roman"/>
                                <w:sz w:val="24"/>
                                <w:szCs w:val="24"/>
                                <w:lang w:bidi="fa-IR"/>
                              </w:rPr>
                              <w:br/>
                            </w:r>
                            <w:r w:rsidRPr="001626BC">
                              <w:rPr>
                                <w:rFonts w:ascii="Times New Roman" w:eastAsia="Times New Roman" w:hAnsi="Times New Roman" w:cs="Times New Roman"/>
                                <w:b/>
                                <w:bCs/>
                                <w:sz w:val="24"/>
                                <w:szCs w:val="24"/>
                                <w:lang w:bidi="fa-IR"/>
                              </w:rPr>
                              <w:t>IRAN – OMAN – UZBEKISTAN – BULGARIA</w:t>
                            </w:r>
                          </w:p>
                          <w:p w14:paraId="75D92429" w14:textId="77777777" w:rsidR="00802513" w:rsidRDefault="00802513" w:rsidP="00C50401">
                            <w:pPr>
                              <w:spacing w:after="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oundrect w14:anchorId="6E881F17" id="AutoShape 112" o:spid="_x0000_s1027" style="position:absolute;left:0;text-align:left;margin-left:7.5pt;margin-top:2.2pt;width:465.45pt;height:3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" fillcolor="#f2f2f2 [3052]" strokecolor="#7f7f7f [1612]" strokeweight="1pt">
                <v:stroke joinstyle="miter"/>
                <v:textbox>
                  <w:txbxContent>
                    <w:p w14:paraId="2266A3B6"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Event Title:</w:t>
                      </w:r>
                      <w:r w:rsidRPr="001626BC">
                        <w:rPr>
                          <w:rFonts w:ascii="Times New Roman" w:eastAsia="Times New Roman" w:hAnsi="Times New Roman" w:cs="Times New Roman"/>
                          <w:sz w:val="24"/>
                          <w:szCs w:val="24"/>
                          <w:lang w:bidi="fa-IR"/>
                        </w:rPr>
                        <w:t xml:space="preserve"> SCOCOEX GLOBAL WEEK 2028</w:t>
                      </w:r>
                      <w:r w:rsidRPr="001626BC">
                        <w:rPr>
                          <w:rFonts w:ascii="Times New Roman" w:eastAsia="Times New Roman" w:hAnsi="Times New Roman" w:cs="Times New Roman"/>
                          <w:sz w:val="24"/>
                          <w:szCs w:val="24"/>
                          <w:lang w:bidi="fa-IR"/>
                        </w:rPr>
                        <w:br/>
                      </w:r>
                      <w:r w:rsidRPr="001626BC">
                        <w:rPr>
                          <w:rFonts w:ascii="Times New Roman" w:eastAsia="Times New Roman" w:hAnsi="Times New Roman" w:cs="Times New Roman"/>
                          <w:b/>
                          <w:bCs/>
                          <w:sz w:val="24"/>
                          <w:szCs w:val="24"/>
                          <w:lang w:bidi="fa-IR"/>
                        </w:rPr>
                        <w:t>SCOCOEX Global Week 1407</w:t>
                      </w:r>
                      <w:r w:rsidRPr="001626BC">
                        <w:rPr>
                          <w:rFonts w:ascii="Times New Roman" w:eastAsia="Times New Roman" w:hAnsi="Times New Roman" w:cs="Times New Roman"/>
                          <w:sz w:val="24"/>
                          <w:szCs w:val="24"/>
                          <w:lang w:bidi="fa-IR"/>
                        </w:rPr>
                        <w:br/>
                      </w:r>
                      <w:r w:rsidRPr="001626BC">
                        <w:rPr>
                          <w:rFonts w:ascii="Times New Roman" w:eastAsia="Times New Roman" w:hAnsi="Times New Roman" w:cs="Times New Roman"/>
                          <w:i/>
                          <w:iCs/>
                          <w:sz w:val="24"/>
                          <w:szCs w:val="24"/>
                          <w:lang w:bidi="fa-IR"/>
                        </w:rPr>
                        <w:t>(Specialized, Commercial, and International)</w:t>
                      </w:r>
                    </w:p>
                    <w:p w14:paraId="56A347AB"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Edition:</w:t>
                      </w:r>
                      <w:r w:rsidRPr="001626BC">
                        <w:rPr>
                          <w:rFonts w:ascii="Times New Roman" w:eastAsia="Times New Roman" w:hAnsi="Times New Roman" w:cs="Times New Roman"/>
                          <w:sz w:val="24"/>
                          <w:szCs w:val="24"/>
                          <w:lang w:bidi="fa-IR"/>
                        </w:rPr>
                        <w:t xml:space="preserve"> First Edition</w:t>
                      </w:r>
                    </w:p>
                    <w:p w14:paraId="5101610F"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Exhibition Organizer:</w:t>
                      </w:r>
                      <w:r w:rsidRPr="001626BC">
                        <w:rPr>
                          <w:rFonts w:ascii="Times New Roman" w:eastAsia="Times New Roman" w:hAnsi="Times New Roman" w:cs="Times New Roman"/>
                          <w:sz w:val="24"/>
                          <w:szCs w:val="24"/>
                          <w:lang w:bidi="fa-IR"/>
                        </w:rPr>
                        <w:t xml:space="preserve"> Aftab </w:t>
                      </w:r>
                      <w:proofErr w:type="spellStart"/>
                      <w:r w:rsidRPr="001626BC">
                        <w:rPr>
                          <w:rFonts w:ascii="Times New Roman" w:eastAsia="Times New Roman" w:hAnsi="Times New Roman" w:cs="Times New Roman"/>
                          <w:sz w:val="24"/>
                          <w:szCs w:val="24"/>
                          <w:lang w:bidi="fa-IR"/>
                        </w:rPr>
                        <w:t>Pishraft</w:t>
                      </w:r>
                      <w:proofErr w:type="spellEnd"/>
                      <w:r w:rsidRPr="001626BC">
                        <w:rPr>
                          <w:rFonts w:ascii="Times New Roman" w:eastAsia="Times New Roman" w:hAnsi="Times New Roman" w:cs="Times New Roman"/>
                          <w:sz w:val="24"/>
                          <w:szCs w:val="24"/>
                          <w:lang w:bidi="fa-IR"/>
                        </w:rPr>
                        <w:t xml:space="preserve"> </w:t>
                      </w:r>
                      <w:proofErr w:type="spellStart"/>
                      <w:r w:rsidRPr="001626BC">
                        <w:rPr>
                          <w:rFonts w:ascii="Times New Roman" w:eastAsia="Times New Roman" w:hAnsi="Times New Roman" w:cs="Times New Roman"/>
                          <w:sz w:val="24"/>
                          <w:szCs w:val="24"/>
                          <w:lang w:bidi="fa-IR"/>
                        </w:rPr>
                        <w:t>Sanat</w:t>
                      </w:r>
                      <w:proofErr w:type="spellEnd"/>
                      <w:r w:rsidRPr="001626BC">
                        <w:rPr>
                          <w:rFonts w:ascii="Times New Roman" w:eastAsia="Times New Roman" w:hAnsi="Times New Roman" w:cs="Times New Roman"/>
                          <w:sz w:val="24"/>
                          <w:szCs w:val="24"/>
                          <w:lang w:bidi="fa-IR"/>
                        </w:rPr>
                        <w:t xml:space="preserve"> Co.</w:t>
                      </w:r>
                    </w:p>
                    <w:p w14:paraId="3CF5528B"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Company Registration Code:</w:t>
                      </w:r>
                      <w:r w:rsidRPr="001626BC">
                        <w:rPr>
                          <w:rFonts w:ascii="Times New Roman" w:eastAsia="Times New Roman" w:hAnsi="Times New Roman" w:cs="Times New Roman"/>
                          <w:sz w:val="24"/>
                          <w:szCs w:val="24"/>
                          <w:lang w:bidi="fa-IR"/>
                        </w:rPr>
                        <w:t xml:space="preserve"> 10101847288</w:t>
                      </w:r>
                    </w:p>
                    <w:p w14:paraId="2A6C6D06"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Exhibition Dates:</w:t>
                      </w:r>
                      <w:r w:rsidRPr="001626BC">
                        <w:rPr>
                          <w:rFonts w:ascii="Times New Roman" w:eastAsia="Times New Roman" w:hAnsi="Times New Roman" w:cs="Times New Roman"/>
                          <w:sz w:val="24"/>
                          <w:szCs w:val="24"/>
                          <w:lang w:bidi="fa-IR"/>
                        </w:rPr>
                        <w:t xml:space="preserve"> April 12–18, 2028 (24–30 Farvardin 1407)</w:t>
                      </w:r>
                    </w:p>
                    <w:p w14:paraId="1C9F4072"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Venue:</w:t>
                      </w:r>
                      <w:r w:rsidRPr="001626BC">
                        <w:rPr>
                          <w:rFonts w:ascii="Times New Roman" w:eastAsia="Times New Roman" w:hAnsi="Times New Roman" w:cs="Times New Roman"/>
                          <w:sz w:val="24"/>
                          <w:szCs w:val="24"/>
                          <w:lang w:bidi="fa-IR"/>
                        </w:rPr>
                        <w:br/>
                        <w:t xml:space="preserve">Tehran International Exhibition Center (Iran), Oman Convention &amp; Exhibition Centre (OCEC), </w:t>
                      </w:r>
                      <w:proofErr w:type="spellStart"/>
                      <w:r w:rsidRPr="001626BC">
                        <w:rPr>
                          <w:rFonts w:ascii="Times New Roman" w:eastAsia="Times New Roman" w:hAnsi="Times New Roman" w:cs="Times New Roman"/>
                          <w:sz w:val="24"/>
                          <w:szCs w:val="24"/>
                          <w:lang w:bidi="fa-IR"/>
                        </w:rPr>
                        <w:t>Uzexpocentre</w:t>
                      </w:r>
                      <w:proofErr w:type="spellEnd"/>
                      <w:r w:rsidRPr="001626BC">
                        <w:rPr>
                          <w:rFonts w:ascii="Times New Roman" w:eastAsia="Times New Roman" w:hAnsi="Times New Roman" w:cs="Times New Roman"/>
                          <w:sz w:val="24"/>
                          <w:szCs w:val="24"/>
                          <w:lang w:bidi="fa-IR"/>
                        </w:rPr>
                        <w:t xml:space="preserve"> (Uzbekistan), and Inter Expo Center (IEC), Sofia, Bulgaria</w:t>
                      </w:r>
                    </w:p>
                    <w:p w14:paraId="247810E9"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Four-Party Cooperation:</w:t>
                      </w:r>
                      <w:r w:rsidRPr="001626BC">
                        <w:rPr>
                          <w:rFonts w:ascii="Times New Roman" w:eastAsia="Times New Roman" w:hAnsi="Times New Roman" w:cs="Times New Roman"/>
                          <w:sz w:val="24"/>
                          <w:szCs w:val="24"/>
                          <w:lang w:bidi="fa-IR"/>
                        </w:rPr>
                        <w:br/>
                        <w:t>Iran – Oman – Uzbekistan – Bulgaria</w:t>
                      </w:r>
                      <w:r w:rsidRPr="001626BC">
                        <w:rPr>
                          <w:rFonts w:ascii="Times New Roman" w:eastAsia="Times New Roman" w:hAnsi="Times New Roman" w:cs="Times New Roman"/>
                          <w:sz w:val="24"/>
                          <w:szCs w:val="24"/>
                          <w:lang w:bidi="fa-IR"/>
                        </w:rPr>
                        <w:br/>
                      </w:r>
                      <w:r w:rsidRPr="001626BC">
                        <w:rPr>
                          <w:rFonts w:ascii="Times New Roman" w:eastAsia="Times New Roman" w:hAnsi="Times New Roman" w:cs="Times New Roman"/>
                          <w:b/>
                          <w:bCs/>
                          <w:sz w:val="24"/>
                          <w:szCs w:val="24"/>
                          <w:lang w:bidi="fa-IR"/>
                        </w:rPr>
                        <w:t>IRAN – OMAN – UZBEKISTAN – BULGARIA</w:t>
                      </w:r>
                    </w:p>
                    <w:p w14:paraId="75D92429" w14:textId="77777777" w:rsidR="00802513" w:rsidRDefault="00802513" w:rsidP="00C50401">
                      <w:pPr>
                        <w:spacing w:after="0"/>
                      </w:pPr>
                    </w:p>
                  </w:txbxContent>
                </v:textbox>
              </v:roundrect>
            </w:pict>
          </mc:Fallback>
        </mc:AlternateContent>
      </w:r>
    </w:p>
    <w:p w14:paraId="375E81CD" w14:textId="49CCDF3E" w:rsidR="00C50401" w:rsidRPr="002709AB" w:rsidRDefault="00C50401" w:rsidP="00435E2B">
      <w:pPr>
        <w:spacing w:line="240" w:lineRule="auto"/>
        <w:jc w:val="left"/>
        <w:rPr>
          <w:rFonts w:cs="B Zar"/>
          <w:sz w:val="28"/>
          <w:szCs w:val="28"/>
        </w:rPr>
      </w:pPr>
    </w:p>
    <w:p w14:paraId="6D68547C" w14:textId="567E088A" w:rsidR="00C50401" w:rsidRPr="002709AB" w:rsidRDefault="00C50401" w:rsidP="00435E2B">
      <w:pPr>
        <w:spacing w:line="240" w:lineRule="auto"/>
        <w:jc w:val="left"/>
        <w:rPr>
          <w:rFonts w:cs="B Zar"/>
          <w:sz w:val="28"/>
          <w:szCs w:val="28"/>
        </w:rPr>
      </w:pPr>
    </w:p>
    <w:p w14:paraId="3C1A7AC3" w14:textId="5EE46281" w:rsidR="00C50401" w:rsidRPr="002709AB" w:rsidRDefault="00C50401" w:rsidP="00435E2B">
      <w:pPr>
        <w:spacing w:line="240" w:lineRule="auto"/>
        <w:jc w:val="left"/>
        <w:rPr>
          <w:rFonts w:cs="B Zar"/>
          <w:sz w:val="28"/>
          <w:szCs w:val="28"/>
        </w:rPr>
      </w:pPr>
    </w:p>
    <w:p w14:paraId="7AA3DCA1" w14:textId="7B5410A9" w:rsidR="00C50401" w:rsidRPr="002709AB" w:rsidRDefault="00C50401" w:rsidP="00435E2B">
      <w:pPr>
        <w:spacing w:line="240" w:lineRule="auto"/>
        <w:jc w:val="left"/>
        <w:rPr>
          <w:rFonts w:cs="B Zar"/>
          <w:sz w:val="28"/>
          <w:szCs w:val="28"/>
        </w:rPr>
      </w:pPr>
    </w:p>
    <w:p w14:paraId="63100D1E" w14:textId="79D41D20" w:rsidR="00C50401" w:rsidRPr="002709AB" w:rsidRDefault="00C50401" w:rsidP="00435E2B">
      <w:pPr>
        <w:spacing w:line="240" w:lineRule="auto"/>
        <w:jc w:val="left"/>
        <w:rPr>
          <w:rFonts w:cs="B Zar"/>
          <w:sz w:val="28"/>
          <w:szCs w:val="28"/>
        </w:rPr>
      </w:pPr>
    </w:p>
    <w:p w14:paraId="596E3DAC" w14:textId="7540E2CC" w:rsidR="00C50401" w:rsidRPr="002709AB" w:rsidRDefault="00C50401" w:rsidP="00435E2B">
      <w:pPr>
        <w:spacing w:line="240" w:lineRule="auto"/>
        <w:jc w:val="left"/>
        <w:rPr>
          <w:rFonts w:cs="B Zar"/>
          <w:sz w:val="28"/>
          <w:szCs w:val="28"/>
        </w:rPr>
      </w:pPr>
    </w:p>
    <w:p w14:paraId="55499ADA" w14:textId="03C68905" w:rsidR="00C50401" w:rsidRPr="002709AB" w:rsidRDefault="00C50401" w:rsidP="00435E2B">
      <w:pPr>
        <w:spacing w:line="240" w:lineRule="auto"/>
        <w:jc w:val="left"/>
        <w:rPr>
          <w:rFonts w:cs="B Zar"/>
          <w:sz w:val="28"/>
          <w:szCs w:val="28"/>
        </w:rPr>
      </w:pPr>
    </w:p>
    <w:p w14:paraId="728346E7" w14:textId="3143EDB3" w:rsidR="00C50401" w:rsidRPr="002709AB" w:rsidRDefault="00C50401" w:rsidP="00435E2B">
      <w:pPr>
        <w:spacing w:line="240" w:lineRule="auto"/>
        <w:jc w:val="left"/>
        <w:rPr>
          <w:rFonts w:cs="B Zar"/>
          <w:sz w:val="28"/>
          <w:szCs w:val="28"/>
        </w:rPr>
      </w:pPr>
    </w:p>
    <w:p w14:paraId="1602C785" w14:textId="03ACE47B" w:rsidR="00C50401" w:rsidRPr="002709AB" w:rsidRDefault="00C50401" w:rsidP="00435E2B">
      <w:pPr>
        <w:spacing w:line="240" w:lineRule="auto"/>
        <w:jc w:val="left"/>
        <w:rPr>
          <w:rFonts w:cs="B Zar"/>
          <w:sz w:val="28"/>
          <w:szCs w:val="28"/>
        </w:rPr>
      </w:pPr>
    </w:p>
    <w:p w14:paraId="1AC5E7C7" w14:textId="35596D66" w:rsidR="00C50401" w:rsidRPr="002709AB" w:rsidRDefault="00C50401" w:rsidP="00435E2B">
      <w:pPr>
        <w:spacing w:line="240" w:lineRule="auto"/>
        <w:jc w:val="left"/>
        <w:rPr>
          <w:rFonts w:cs="B Zar"/>
          <w:sz w:val="28"/>
          <w:szCs w:val="28"/>
        </w:rPr>
      </w:pPr>
    </w:p>
    <w:p w14:paraId="42C6AD0F" w14:textId="5AE9EB78" w:rsidR="00C50401" w:rsidRPr="002709AB" w:rsidRDefault="00C50401" w:rsidP="00435E2B">
      <w:pPr>
        <w:spacing w:line="240" w:lineRule="auto"/>
        <w:jc w:val="left"/>
        <w:rPr>
          <w:rFonts w:cs="B Zar"/>
          <w:sz w:val="28"/>
          <w:szCs w:val="28"/>
        </w:rPr>
      </w:pPr>
    </w:p>
    <w:p w14:paraId="5AFB3E52" w14:textId="481E7CED" w:rsidR="00C50401" w:rsidRPr="002709AB" w:rsidRDefault="00C50401" w:rsidP="00435E2B">
      <w:pPr>
        <w:spacing w:line="240" w:lineRule="auto"/>
        <w:jc w:val="left"/>
        <w:rPr>
          <w:rFonts w:cs="B Zar"/>
          <w:sz w:val="28"/>
          <w:szCs w:val="28"/>
          <w:rtl/>
        </w:rPr>
      </w:pPr>
    </w:p>
    <w:p w14:paraId="54AB58C7" w14:textId="4C79AB79" w:rsidR="00894DE3" w:rsidRPr="002709AB" w:rsidRDefault="00894DE3" w:rsidP="00435E2B">
      <w:pPr>
        <w:spacing w:line="240" w:lineRule="auto"/>
        <w:jc w:val="left"/>
        <w:rPr>
          <w:rFonts w:cs="B Zar"/>
          <w:sz w:val="28"/>
          <w:szCs w:val="28"/>
          <w:rtl/>
        </w:rPr>
      </w:pPr>
    </w:p>
    <w:p w14:paraId="72B43159" w14:textId="55B15BC6" w:rsidR="00894DE3" w:rsidRPr="002709AB" w:rsidRDefault="00184D76" w:rsidP="00184D76">
      <w:pPr>
        <w:tabs>
          <w:tab w:val="left" w:pos="1125"/>
        </w:tabs>
        <w:spacing w:line="240" w:lineRule="auto"/>
        <w:jc w:val="left"/>
        <w:rPr>
          <w:rFonts w:cs="B Zar"/>
          <w:sz w:val="28"/>
          <w:szCs w:val="28"/>
          <w:rtl/>
        </w:rPr>
      </w:pPr>
      <w:r>
        <w:rPr>
          <w:rFonts w:cs="B Zar"/>
          <w:sz w:val="28"/>
          <w:szCs w:val="28"/>
          <w:rtl/>
        </w:rPr>
        <w:tab/>
      </w:r>
    </w:p>
    <w:p w14:paraId="0EBA7CAD" w14:textId="77777777" w:rsidR="001626BC" w:rsidRPr="001626BC" w:rsidRDefault="001626BC"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lastRenderedPageBreak/>
        <w:t>Iranian Calendar Observances</w:t>
      </w:r>
    </w:p>
    <w:p w14:paraId="234DAA61" w14:textId="77777777" w:rsidR="001626BC" w:rsidRPr="001626BC" w:rsidRDefault="001626BC" w:rsidP="00BB5D25">
      <w:pPr>
        <w:numPr>
          <w:ilvl w:val="0"/>
          <w:numId w:val="1"/>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24 Farvardin</w:t>
      </w:r>
      <w:r w:rsidRPr="001626BC">
        <w:rPr>
          <w:rFonts w:ascii="Times New Roman" w:eastAsia="Times New Roman" w:hAnsi="Times New Roman" w:cs="Times New Roman"/>
          <w:sz w:val="24"/>
          <w:szCs w:val="24"/>
          <w:lang w:bidi="fa-IR"/>
        </w:rPr>
        <w:t xml:space="preserve"> – World Flower Day</w:t>
      </w:r>
    </w:p>
    <w:p w14:paraId="758E012F" w14:textId="77777777" w:rsidR="001626BC" w:rsidRPr="001626BC" w:rsidRDefault="001626BC" w:rsidP="00BB5D25">
      <w:pPr>
        <w:numPr>
          <w:ilvl w:val="0"/>
          <w:numId w:val="1"/>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25 Farvardin</w:t>
      </w:r>
      <w:r w:rsidRPr="001626BC">
        <w:rPr>
          <w:rFonts w:ascii="Times New Roman" w:eastAsia="Times New Roman" w:hAnsi="Times New Roman" w:cs="Times New Roman"/>
          <w:sz w:val="24"/>
          <w:szCs w:val="24"/>
          <w:lang w:bidi="fa-IR"/>
        </w:rPr>
        <w:t xml:space="preserve"> – National Day Commemorating Attar of Nishapur</w:t>
      </w:r>
    </w:p>
    <w:p w14:paraId="63D05FE2" w14:textId="77777777" w:rsidR="001626BC" w:rsidRPr="001626BC" w:rsidRDefault="001626BC" w:rsidP="00BB5D25">
      <w:pPr>
        <w:numPr>
          <w:ilvl w:val="0"/>
          <w:numId w:val="1"/>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27 Farvardin</w:t>
      </w:r>
      <w:r w:rsidRPr="001626BC">
        <w:rPr>
          <w:rFonts w:ascii="Times New Roman" w:eastAsia="Times New Roman" w:hAnsi="Times New Roman" w:cs="Times New Roman"/>
          <w:sz w:val="24"/>
          <w:szCs w:val="24"/>
          <w:lang w:bidi="fa-IR"/>
        </w:rPr>
        <w:t xml:space="preserve"> – The Muslim Conquest of Al-Andalus (92 AH)</w:t>
      </w:r>
    </w:p>
    <w:p w14:paraId="4BFB4C06" w14:textId="77777777" w:rsidR="001626BC" w:rsidRPr="001626BC" w:rsidRDefault="001626BC" w:rsidP="00BB5D25">
      <w:pPr>
        <w:numPr>
          <w:ilvl w:val="0"/>
          <w:numId w:val="1"/>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29 Farvardin</w:t>
      </w:r>
      <w:r w:rsidRPr="001626BC">
        <w:rPr>
          <w:rFonts w:ascii="Times New Roman" w:eastAsia="Times New Roman" w:hAnsi="Times New Roman" w:cs="Times New Roman"/>
          <w:sz w:val="24"/>
          <w:szCs w:val="24"/>
          <w:lang w:bidi="fa-IR"/>
        </w:rPr>
        <w:t xml:space="preserve"> – Islamic Republic of Iran Army Day and Ground Forces Day</w:t>
      </w:r>
    </w:p>
    <w:p w14:paraId="02A063BE" w14:textId="77777777" w:rsidR="001626BC" w:rsidRPr="001626BC" w:rsidRDefault="001626BC" w:rsidP="00BB5D25">
      <w:pPr>
        <w:numPr>
          <w:ilvl w:val="0"/>
          <w:numId w:val="1"/>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31 Farvardin</w:t>
      </w:r>
      <w:r w:rsidRPr="001626BC">
        <w:rPr>
          <w:rFonts w:ascii="Times New Roman" w:eastAsia="Times New Roman" w:hAnsi="Times New Roman" w:cs="Times New Roman"/>
          <w:sz w:val="24"/>
          <w:szCs w:val="24"/>
          <w:lang w:bidi="fa-IR"/>
        </w:rPr>
        <w:t xml:space="preserve"> – </w:t>
      </w:r>
      <w:proofErr w:type="spellStart"/>
      <w:r w:rsidRPr="001626BC">
        <w:rPr>
          <w:rFonts w:ascii="Times New Roman" w:eastAsia="Times New Roman" w:hAnsi="Times New Roman" w:cs="Times New Roman"/>
          <w:sz w:val="24"/>
          <w:szCs w:val="24"/>
          <w:lang w:bidi="fa-IR"/>
        </w:rPr>
        <w:t>Dahw</w:t>
      </w:r>
      <w:proofErr w:type="spellEnd"/>
      <w:r w:rsidRPr="001626BC">
        <w:rPr>
          <w:rFonts w:ascii="Times New Roman" w:eastAsia="Times New Roman" w:hAnsi="Times New Roman" w:cs="Times New Roman"/>
          <w:sz w:val="24"/>
          <w:szCs w:val="24"/>
          <w:lang w:bidi="fa-IR"/>
        </w:rPr>
        <w:t xml:space="preserve"> al-</w:t>
      </w:r>
      <w:proofErr w:type="spellStart"/>
      <w:r w:rsidRPr="001626BC">
        <w:rPr>
          <w:rFonts w:ascii="Times New Roman" w:eastAsia="Times New Roman" w:hAnsi="Times New Roman" w:cs="Times New Roman"/>
          <w:sz w:val="24"/>
          <w:szCs w:val="24"/>
          <w:lang w:bidi="fa-IR"/>
        </w:rPr>
        <w:t>Ard</w:t>
      </w:r>
      <w:proofErr w:type="spellEnd"/>
      <w:r w:rsidRPr="001626BC">
        <w:rPr>
          <w:rFonts w:ascii="Times New Roman" w:eastAsia="Times New Roman" w:hAnsi="Times New Roman" w:cs="Times New Roman"/>
          <w:sz w:val="24"/>
          <w:szCs w:val="24"/>
          <w:lang w:bidi="fa-IR"/>
        </w:rPr>
        <w:t xml:space="preserve"> (The Expansion of the Earth)</w:t>
      </w:r>
    </w:p>
    <w:p w14:paraId="5E1F102B" w14:textId="28D3D6EF" w:rsidR="001626BC" w:rsidRPr="001626BC" w:rsidRDefault="001626BC"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April International Observances</w:t>
      </w:r>
    </w:p>
    <w:p w14:paraId="68BC188A" w14:textId="71D0D057" w:rsidR="001626BC" w:rsidRPr="001626BC" w:rsidRDefault="001626BC" w:rsidP="00BB5D2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April 7</w:t>
      </w:r>
      <w:r w:rsidRPr="001626BC">
        <w:rPr>
          <w:rFonts w:ascii="Times New Roman" w:eastAsia="Times New Roman" w:hAnsi="Times New Roman" w:cs="Times New Roman"/>
          <w:sz w:val="24"/>
          <w:szCs w:val="24"/>
          <w:lang w:bidi="fa-IR"/>
        </w:rPr>
        <w:t xml:space="preserve"> – World Health Day</w:t>
      </w:r>
    </w:p>
    <w:p w14:paraId="13064B97" w14:textId="491AD9BB" w:rsidR="001626BC" w:rsidRPr="001626BC" w:rsidRDefault="001626BC" w:rsidP="00BB5D2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April 7</w:t>
      </w:r>
      <w:r w:rsidRPr="001626BC">
        <w:rPr>
          <w:rFonts w:ascii="Times New Roman" w:eastAsia="Times New Roman" w:hAnsi="Times New Roman" w:cs="Times New Roman"/>
          <w:sz w:val="24"/>
          <w:szCs w:val="24"/>
          <w:lang w:bidi="fa-IR"/>
        </w:rPr>
        <w:t xml:space="preserve"> – World Cartoon and Cartoonist Day</w:t>
      </w:r>
    </w:p>
    <w:p w14:paraId="738E9115" w14:textId="77777777" w:rsidR="001626BC" w:rsidRPr="001626BC" w:rsidRDefault="001626BC" w:rsidP="00BB5D2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April 15</w:t>
      </w:r>
      <w:r w:rsidRPr="001626BC">
        <w:rPr>
          <w:rFonts w:ascii="Times New Roman" w:eastAsia="Times New Roman" w:hAnsi="Times New Roman" w:cs="Times New Roman"/>
          <w:sz w:val="24"/>
          <w:szCs w:val="24"/>
          <w:lang w:bidi="fa-IR"/>
        </w:rPr>
        <w:t xml:space="preserve"> – World Art Day</w:t>
      </w:r>
    </w:p>
    <w:p w14:paraId="3F60B96E" w14:textId="32B85A9B" w:rsidR="001626BC" w:rsidRPr="001626BC" w:rsidRDefault="001626BC" w:rsidP="00BB5D2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April 22</w:t>
      </w:r>
      <w:r w:rsidRPr="001626BC">
        <w:rPr>
          <w:rFonts w:ascii="Times New Roman" w:eastAsia="Times New Roman" w:hAnsi="Times New Roman" w:cs="Times New Roman"/>
          <w:sz w:val="24"/>
          <w:szCs w:val="24"/>
          <w:lang w:bidi="fa-IR"/>
        </w:rPr>
        <w:t xml:space="preserve"> – Earth Day</w:t>
      </w:r>
    </w:p>
    <w:p w14:paraId="7CB692E4" w14:textId="1FA5F794" w:rsidR="001626BC" w:rsidRPr="001626BC" w:rsidRDefault="001626BC" w:rsidP="00BB5D2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April 23</w:t>
      </w:r>
      <w:r w:rsidRPr="001626BC">
        <w:rPr>
          <w:rFonts w:ascii="Times New Roman" w:eastAsia="Times New Roman" w:hAnsi="Times New Roman" w:cs="Times New Roman"/>
          <w:sz w:val="24"/>
          <w:szCs w:val="24"/>
          <w:lang w:bidi="fa-IR"/>
        </w:rPr>
        <w:t xml:space="preserve"> – Spanish Language Day</w:t>
      </w:r>
    </w:p>
    <w:p w14:paraId="032E1E2E" w14:textId="77777777" w:rsidR="001626BC" w:rsidRPr="001626BC" w:rsidRDefault="001626BC" w:rsidP="00BB5D2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April 23</w:t>
      </w:r>
      <w:r w:rsidRPr="001626BC">
        <w:rPr>
          <w:rFonts w:ascii="Times New Roman" w:eastAsia="Times New Roman" w:hAnsi="Times New Roman" w:cs="Times New Roman"/>
          <w:sz w:val="24"/>
          <w:szCs w:val="24"/>
          <w:lang w:bidi="fa-IR"/>
        </w:rPr>
        <w:t xml:space="preserve"> – World Book and Copyright Day</w:t>
      </w:r>
    </w:p>
    <w:p w14:paraId="1B488D2D" w14:textId="4E4DFF87" w:rsidR="001626BC" w:rsidRPr="001626BC" w:rsidRDefault="001626BC" w:rsidP="00BB5D2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April 27</w:t>
      </w:r>
      <w:r w:rsidRPr="001626BC">
        <w:rPr>
          <w:rFonts w:ascii="Times New Roman" w:eastAsia="Times New Roman" w:hAnsi="Times New Roman" w:cs="Times New Roman"/>
          <w:sz w:val="24"/>
          <w:szCs w:val="24"/>
          <w:lang w:bidi="fa-IR"/>
        </w:rPr>
        <w:t xml:space="preserve"> – World Graphic Design Day</w:t>
      </w:r>
    </w:p>
    <w:p w14:paraId="495CAF3F" w14:textId="77777777" w:rsidR="001626BC" w:rsidRPr="001626BC" w:rsidRDefault="001626BC" w:rsidP="00BB5D2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April 29</w:t>
      </w:r>
      <w:r w:rsidRPr="001626BC">
        <w:rPr>
          <w:rFonts w:ascii="Times New Roman" w:eastAsia="Times New Roman" w:hAnsi="Times New Roman" w:cs="Times New Roman"/>
          <w:sz w:val="24"/>
          <w:szCs w:val="24"/>
          <w:lang w:bidi="fa-IR"/>
        </w:rPr>
        <w:t xml:space="preserve"> – International Dance Day</w:t>
      </w:r>
    </w:p>
    <w:p w14:paraId="03BBE1B3" w14:textId="0413DC68" w:rsidR="001626BC" w:rsidRPr="001626BC" w:rsidRDefault="001626BC" w:rsidP="00BB5D2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April 30</w:t>
      </w:r>
      <w:r w:rsidRPr="001626BC">
        <w:rPr>
          <w:rFonts w:ascii="Times New Roman" w:eastAsia="Times New Roman" w:hAnsi="Times New Roman" w:cs="Times New Roman"/>
          <w:sz w:val="24"/>
          <w:szCs w:val="24"/>
          <w:lang w:bidi="fa-IR"/>
        </w:rPr>
        <w:t xml:space="preserve"> – International Jazz Day</w:t>
      </w:r>
    </w:p>
    <w:p w14:paraId="1FA6349F" w14:textId="6CAF2C83" w:rsidR="006E5FB6" w:rsidRDefault="006E5FB6" w:rsidP="006E5FB6">
      <w:pPr>
        <w:spacing w:after="0" w:line="240" w:lineRule="auto"/>
        <w:ind w:left="720" w:hanging="360"/>
        <w:jc w:val="left"/>
        <w:rPr>
          <w:rFonts w:ascii="Cambria" w:hAnsi="Cambria" w:cs="B Yekan"/>
          <w:sz w:val="28"/>
          <w:szCs w:val="28"/>
          <w:rtl/>
        </w:rPr>
      </w:pPr>
    </w:p>
    <w:p w14:paraId="09D49C66" w14:textId="4E8C8E4A" w:rsidR="00FA4AC8" w:rsidRPr="006E5FB6" w:rsidRDefault="00FA4AC8" w:rsidP="006E5FB6">
      <w:pPr>
        <w:spacing w:after="0" w:line="240" w:lineRule="auto"/>
        <w:ind w:left="720" w:hanging="360"/>
        <w:jc w:val="left"/>
        <w:rPr>
          <w:rFonts w:ascii="Cambria" w:hAnsi="Cambria" w:cs="B Yekan"/>
          <w:sz w:val="28"/>
          <w:szCs w:val="28"/>
          <w:rtl/>
        </w:rPr>
      </w:pPr>
    </w:p>
    <w:p w14:paraId="240CFB84" w14:textId="31047BD7" w:rsidR="002709AB" w:rsidRPr="002709AB" w:rsidRDefault="002709AB" w:rsidP="00435E2B">
      <w:pPr>
        <w:spacing w:after="0" w:line="240" w:lineRule="auto"/>
        <w:ind w:left="720" w:hanging="360"/>
        <w:jc w:val="left"/>
        <w:rPr>
          <w:rFonts w:ascii="Cambria" w:hAnsi="Cambria" w:cs="B Zar"/>
          <w:sz w:val="28"/>
          <w:szCs w:val="28"/>
          <w:rtl/>
        </w:rPr>
      </w:pPr>
    </w:p>
    <w:p w14:paraId="70D72DB1" w14:textId="11EED0B9" w:rsidR="002709AB" w:rsidRPr="002709AB" w:rsidRDefault="002709AB" w:rsidP="00435E2B">
      <w:pPr>
        <w:spacing w:after="0" w:line="240" w:lineRule="auto"/>
        <w:ind w:left="720" w:hanging="360"/>
        <w:jc w:val="left"/>
        <w:rPr>
          <w:rFonts w:ascii="Cambria" w:hAnsi="Cambria" w:cs="B Zar"/>
          <w:sz w:val="28"/>
          <w:szCs w:val="28"/>
          <w:rtl/>
        </w:rPr>
      </w:pPr>
    </w:p>
    <w:p w14:paraId="5AF632CA" w14:textId="23BF9772" w:rsidR="002709AB" w:rsidRPr="002709AB" w:rsidRDefault="002709AB" w:rsidP="00435E2B">
      <w:pPr>
        <w:spacing w:after="0" w:line="240" w:lineRule="auto"/>
        <w:ind w:left="720" w:hanging="360"/>
        <w:jc w:val="left"/>
        <w:rPr>
          <w:rFonts w:ascii="Cambria" w:hAnsi="Cambria" w:cs="B Zar"/>
          <w:sz w:val="28"/>
          <w:szCs w:val="28"/>
          <w:rtl/>
        </w:rPr>
      </w:pPr>
    </w:p>
    <w:p w14:paraId="5E097070" w14:textId="23380450" w:rsidR="002709AB" w:rsidRPr="002709AB" w:rsidRDefault="002709AB" w:rsidP="00435E2B">
      <w:pPr>
        <w:spacing w:after="0" w:line="240" w:lineRule="auto"/>
        <w:ind w:left="720" w:hanging="360"/>
        <w:jc w:val="left"/>
        <w:rPr>
          <w:rFonts w:ascii="Cambria" w:hAnsi="Cambria" w:cs="B Zar"/>
          <w:sz w:val="28"/>
          <w:szCs w:val="28"/>
          <w:rtl/>
        </w:rPr>
      </w:pPr>
    </w:p>
    <w:p w14:paraId="378E3C47" w14:textId="69CBFBA8" w:rsidR="002709AB" w:rsidRPr="002709AB" w:rsidRDefault="002709AB" w:rsidP="00435E2B">
      <w:pPr>
        <w:spacing w:after="0" w:line="240" w:lineRule="auto"/>
        <w:ind w:left="720" w:hanging="360"/>
        <w:jc w:val="left"/>
        <w:rPr>
          <w:rFonts w:ascii="Cambria" w:hAnsi="Cambria" w:cs="B Zar"/>
          <w:sz w:val="28"/>
          <w:szCs w:val="28"/>
          <w:rtl/>
        </w:rPr>
      </w:pPr>
    </w:p>
    <w:p w14:paraId="51F2D784" w14:textId="06643593" w:rsidR="002709AB" w:rsidRPr="002709AB" w:rsidRDefault="002709AB" w:rsidP="00435E2B">
      <w:pPr>
        <w:spacing w:after="0" w:line="240" w:lineRule="auto"/>
        <w:ind w:left="720" w:hanging="360"/>
        <w:jc w:val="left"/>
        <w:rPr>
          <w:rFonts w:ascii="Cambria" w:hAnsi="Cambria" w:cs="B Zar"/>
          <w:sz w:val="28"/>
          <w:szCs w:val="28"/>
          <w:rtl/>
        </w:rPr>
      </w:pPr>
    </w:p>
    <w:p w14:paraId="5AA74302" w14:textId="57D2AC48" w:rsidR="002709AB" w:rsidRPr="002709AB" w:rsidRDefault="002709AB" w:rsidP="00435E2B">
      <w:pPr>
        <w:spacing w:after="0" w:line="240" w:lineRule="auto"/>
        <w:ind w:left="720" w:hanging="360"/>
        <w:jc w:val="left"/>
        <w:rPr>
          <w:rFonts w:ascii="Cambria" w:hAnsi="Cambria" w:cs="B Zar"/>
          <w:sz w:val="28"/>
          <w:szCs w:val="28"/>
          <w:rtl/>
        </w:rPr>
      </w:pPr>
    </w:p>
    <w:p w14:paraId="09D66FA9" w14:textId="028663EA" w:rsidR="002709AB" w:rsidRPr="002709AB" w:rsidRDefault="002709AB" w:rsidP="00435E2B">
      <w:pPr>
        <w:spacing w:after="0" w:line="240" w:lineRule="auto"/>
        <w:ind w:left="720" w:hanging="360"/>
        <w:jc w:val="left"/>
        <w:rPr>
          <w:rFonts w:ascii="Cambria" w:hAnsi="Cambria" w:cs="B Zar"/>
          <w:sz w:val="28"/>
          <w:szCs w:val="28"/>
          <w:rtl/>
        </w:rPr>
      </w:pPr>
    </w:p>
    <w:p w14:paraId="78B3C05A" w14:textId="22E72D51" w:rsidR="002709AB" w:rsidRPr="002709AB" w:rsidRDefault="002709AB" w:rsidP="00435E2B">
      <w:pPr>
        <w:spacing w:after="0" w:line="240" w:lineRule="auto"/>
        <w:ind w:left="720" w:hanging="360"/>
        <w:jc w:val="left"/>
        <w:rPr>
          <w:rFonts w:ascii="Cambria" w:hAnsi="Cambria" w:cs="B Zar"/>
          <w:sz w:val="28"/>
          <w:szCs w:val="28"/>
          <w:rtl/>
        </w:rPr>
      </w:pPr>
    </w:p>
    <w:p w14:paraId="19C24722" w14:textId="4D2F9A80" w:rsidR="002709AB" w:rsidRPr="002709AB" w:rsidRDefault="002709AB" w:rsidP="00435E2B">
      <w:pPr>
        <w:spacing w:after="0" w:line="240" w:lineRule="auto"/>
        <w:ind w:left="720" w:hanging="360"/>
        <w:jc w:val="left"/>
        <w:rPr>
          <w:rFonts w:ascii="Cambria" w:hAnsi="Cambria" w:cs="B Zar"/>
          <w:sz w:val="28"/>
          <w:szCs w:val="28"/>
          <w:rtl/>
        </w:rPr>
      </w:pPr>
    </w:p>
    <w:p w14:paraId="3646EE5A" w14:textId="1D1223D0" w:rsidR="002709AB" w:rsidRPr="002709AB" w:rsidRDefault="002709AB" w:rsidP="00435E2B">
      <w:pPr>
        <w:spacing w:after="0" w:line="240" w:lineRule="auto"/>
        <w:ind w:left="720" w:hanging="360"/>
        <w:jc w:val="left"/>
        <w:rPr>
          <w:rFonts w:ascii="Cambria" w:hAnsi="Cambria" w:cs="B Zar"/>
          <w:sz w:val="28"/>
          <w:szCs w:val="28"/>
          <w:rtl/>
        </w:rPr>
      </w:pPr>
    </w:p>
    <w:p w14:paraId="684827AD" w14:textId="00C39297" w:rsidR="002709AB" w:rsidRPr="002709AB" w:rsidRDefault="002709AB" w:rsidP="00435E2B">
      <w:pPr>
        <w:spacing w:after="0" w:line="240" w:lineRule="auto"/>
        <w:ind w:left="720" w:hanging="360"/>
        <w:jc w:val="left"/>
        <w:rPr>
          <w:rFonts w:ascii="Cambria" w:hAnsi="Cambria" w:cs="B Zar"/>
          <w:sz w:val="28"/>
          <w:szCs w:val="28"/>
          <w:rtl/>
        </w:rPr>
      </w:pPr>
    </w:p>
    <w:p w14:paraId="78D915AF" w14:textId="642FB289" w:rsidR="002709AB" w:rsidRPr="002709AB" w:rsidRDefault="002709AB" w:rsidP="00435E2B">
      <w:pPr>
        <w:spacing w:after="0" w:line="240" w:lineRule="auto"/>
        <w:ind w:left="720" w:hanging="360"/>
        <w:jc w:val="left"/>
        <w:rPr>
          <w:rFonts w:ascii="Cambria" w:hAnsi="Cambria" w:cs="B Zar"/>
          <w:sz w:val="28"/>
          <w:szCs w:val="28"/>
          <w:rtl/>
        </w:rPr>
      </w:pPr>
    </w:p>
    <w:p w14:paraId="1A63122E" w14:textId="47170504" w:rsidR="002709AB" w:rsidRPr="002709AB" w:rsidRDefault="002709AB" w:rsidP="00435E2B">
      <w:pPr>
        <w:spacing w:after="0" w:line="240" w:lineRule="auto"/>
        <w:ind w:left="720" w:hanging="360"/>
        <w:jc w:val="left"/>
        <w:rPr>
          <w:rFonts w:ascii="Cambria" w:hAnsi="Cambria" w:cs="B Zar"/>
          <w:sz w:val="28"/>
          <w:szCs w:val="28"/>
          <w:rtl/>
        </w:rPr>
      </w:pPr>
    </w:p>
    <w:p w14:paraId="27A3D145" w14:textId="0B804661" w:rsidR="002709AB" w:rsidRPr="002709AB" w:rsidRDefault="001626BC" w:rsidP="00435E2B">
      <w:pPr>
        <w:spacing w:after="0" w:line="240" w:lineRule="auto"/>
        <w:ind w:left="720" w:hanging="360"/>
        <w:jc w:val="left"/>
        <w:rPr>
          <w:rFonts w:ascii="Cambria" w:hAnsi="Cambria" w:cs="B Zar"/>
          <w:sz w:val="28"/>
          <w:szCs w:val="28"/>
          <w:rtl/>
        </w:rPr>
      </w:pPr>
      <w:r w:rsidRPr="002709AB">
        <w:rPr>
          <w:rFonts w:cs="B Zar"/>
          <w:noProof/>
          <w:sz w:val="28"/>
          <w:szCs w:val="28"/>
        </w:rPr>
        <w:drawing>
          <wp:anchor distT="0" distB="0" distL="114300" distR="114300" simplePos="0" relativeHeight="251691008" behindDoc="0" locked="0" layoutInCell="1" allowOverlap="1" wp14:anchorId="0ED1C8D8" wp14:editId="5318BD12">
            <wp:simplePos x="0" y="0"/>
            <wp:positionH relativeFrom="margin">
              <wp:align>center</wp:align>
            </wp:positionH>
            <wp:positionV relativeFrom="paragraph">
              <wp:posOffset>2540</wp:posOffset>
            </wp:positionV>
            <wp:extent cx="1371600" cy="1280795"/>
            <wp:effectExtent l="0" t="0" r="0" b="0"/>
            <wp:wrapNone/>
            <wp:docPr id="9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71600" cy="1280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329B46" w14:textId="32914E94" w:rsidR="002709AB" w:rsidRPr="002709AB" w:rsidRDefault="002709AB" w:rsidP="00435E2B">
      <w:pPr>
        <w:spacing w:after="0" w:line="240" w:lineRule="auto"/>
        <w:ind w:left="720" w:hanging="360"/>
        <w:jc w:val="left"/>
        <w:rPr>
          <w:rFonts w:ascii="Cambria" w:hAnsi="Cambria" w:cs="B Zar"/>
          <w:sz w:val="28"/>
          <w:szCs w:val="28"/>
          <w:rtl/>
        </w:rPr>
      </w:pPr>
    </w:p>
    <w:p w14:paraId="3E9A74BA" w14:textId="32DFA00B" w:rsidR="002709AB" w:rsidRPr="002709AB" w:rsidRDefault="002709AB" w:rsidP="00435E2B">
      <w:pPr>
        <w:spacing w:after="0" w:line="240" w:lineRule="auto"/>
        <w:ind w:left="720" w:hanging="360"/>
        <w:jc w:val="left"/>
        <w:rPr>
          <w:rFonts w:ascii="Cambria" w:hAnsi="Cambria" w:cs="B Zar"/>
          <w:sz w:val="28"/>
          <w:szCs w:val="28"/>
          <w:rtl/>
        </w:rPr>
      </w:pPr>
    </w:p>
    <w:p w14:paraId="3DC5A826" w14:textId="5E91C1A7" w:rsidR="002709AB" w:rsidRPr="002709AB" w:rsidRDefault="002709AB" w:rsidP="00435E2B">
      <w:pPr>
        <w:spacing w:after="0" w:line="240" w:lineRule="auto"/>
        <w:ind w:left="720" w:hanging="360"/>
        <w:jc w:val="left"/>
        <w:rPr>
          <w:rFonts w:ascii="Cambria" w:hAnsi="Cambria" w:cs="B Zar"/>
          <w:sz w:val="28"/>
          <w:szCs w:val="28"/>
          <w:rtl/>
        </w:rPr>
      </w:pPr>
    </w:p>
    <w:p w14:paraId="73309B7A" w14:textId="5A2BF767" w:rsidR="002709AB" w:rsidRPr="002709AB" w:rsidRDefault="002709AB" w:rsidP="00435E2B">
      <w:pPr>
        <w:spacing w:after="0" w:line="240" w:lineRule="auto"/>
        <w:ind w:left="720" w:hanging="360"/>
        <w:jc w:val="left"/>
        <w:rPr>
          <w:rFonts w:ascii="Cambria" w:hAnsi="Cambria" w:cs="B Zar"/>
          <w:sz w:val="28"/>
          <w:szCs w:val="28"/>
          <w:rtl/>
        </w:rPr>
      </w:pPr>
    </w:p>
    <w:p w14:paraId="126505D4" w14:textId="41956321" w:rsidR="002709AB" w:rsidRPr="002709AB" w:rsidRDefault="001626BC" w:rsidP="00435E2B">
      <w:pPr>
        <w:spacing w:after="0" w:line="240" w:lineRule="auto"/>
        <w:ind w:left="720" w:hanging="360"/>
        <w:jc w:val="left"/>
        <w:rPr>
          <w:rFonts w:ascii="Cambria" w:hAnsi="Cambria" w:cs="B Zar"/>
          <w:sz w:val="28"/>
          <w:szCs w:val="28"/>
          <w:rtl/>
        </w:rPr>
      </w:pPr>
      <w:r w:rsidRPr="001626BC">
        <w:rPr>
          <w:rFonts w:cs="B Zar"/>
          <w:noProof/>
          <w:sz w:val="28"/>
          <w:szCs w:val="28"/>
        </w:rPr>
        <mc:AlternateContent>
          <mc:Choice Requires="wps">
            <w:drawing>
              <wp:anchor distT="0" distB="0" distL="114300" distR="114300" simplePos="0" relativeHeight="251693056" behindDoc="0" locked="0" layoutInCell="1" allowOverlap="1" wp14:anchorId="6C9936DF" wp14:editId="1B08C454">
                <wp:simplePos x="0" y="0"/>
                <wp:positionH relativeFrom="margin">
                  <wp:align>center</wp:align>
                </wp:positionH>
                <wp:positionV relativeFrom="page">
                  <wp:posOffset>3049905</wp:posOffset>
                </wp:positionV>
                <wp:extent cx="6276975" cy="1466850"/>
                <wp:effectExtent l="0" t="0" r="9525" b="0"/>
                <wp:wrapNone/>
                <wp:docPr id="1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975" cy="146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D2FB734" w14:textId="0032FB74" w:rsidR="00802513" w:rsidRPr="00DD0E13" w:rsidRDefault="00802513" w:rsidP="00DD0E13">
                            <w:pPr>
                              <w:pStyle w:val="NoSpacing"/>
                              <w:jc w:val="center"/>
                              <w:rPr>
                                <w:rFonts w:ascii="Cambria" w:hAnsi="Cambria" w:cs="B Titr"/>
                                <w:b/>
                                <w:bCs/>
                                <w:color w:val="002060"/>
                                <w:sz w:val="40"/>
                                <w:szCs w:val="40"/>
                              </w:rPr>
                            </w:pPr>
                            <w:r w:rsidRPr="00DD0E13">
                              <w:rPr>
                                <w:rFonts w:ascii="Cambria" w:hAnsi="Cambria" w:cs="B Titr"/>
                                <w:b/>
                                <w:bCs/>
                                <w:color w:val="002060"/>
                                <w:sz w:val="40"/>
                                <w:szCs w:val="40"/>
                              </w:rPr>
                              <w:t>Feasibility Study Form for International Exhibitions</w:t>
                            </w:r>
                            <w:r w:rsidRPr="00DD0E13">
                              <w:rPr>
                                <w:rFonts w:ascii="Cambria" w:hAnsi="Cambria" w:cs="B Titr"/>
                                <w:b/>
                                <w:bCs/>
                                <w:color w:val="002060"/>
                                <w:sz w:val="40"/>
                                <w:szCs w:val="40"/>
                              </w:rPr>
                              <w:br/>
                              <w:t>(Specialized–Dedicated / Pavilion) and (International–General / 200 Countries)</w:t>
                            </w:r>
                          </w:p>
                          <w:p w14:paraId="5EF3CDE2" w14:textId="7A93FDA2" w:rsidR="00802513" w:rsidRPr="00DD0E13" w:rsidRDefault="00802513" w:rsidP="00DD0E13">
                            <w:pPr>
                              <w:pStyle w:val="NoSpacing"/>
                              <w:jc w:val="center"/>
                              <w:rPr>
                                <w:rFonts w:cs="B Titr"/>
                                <w:b/>
                                <w:bCs/>
                                <w:color w:val="404040"/>
                                <w:sz w:val="40"/>
                                <w:szCs w:val="40"/>
                                <w:rtl/>
                              </w:rPr>
                            </w:pPr>
                          </w:p>
                        </w:txbxContent>
                      </wps:txbx>
                      <wps:bodyPr rot="0" vert="horz" wrap="square" lIns="0" tIns="0" rIns="0" bIns="0" anchor="t" anchorCtr="0" upright="1">
                        <a:noAutofit/>
                      </wps:bodyPr>
                    </wps:wsp>
                  </a:graphicData>
                </a:graphic>
                <wp14:sizeRelH relativeFrom="page">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6C9936DF" id="_x0000_s1028" type="#_x0000_t202" style="position:absolute;left:0;text-align:left;margin-left:0;margin-top:240.15pt;width:494.25pt;height:115.5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" filled="f" stroked="f" strokeweight=".5pt">
                <v:textbox inset="0,0,0,0">
                  <w:txbxContent>
                    <w:p w14:paraId="0D2FB734" w14:textId="0032FB74" w:rsidR="00802513" w:rsidRPr="00DD0E13" w:rsidRDefault="00802513" w:rsidP="00DD0E13">
                      <w:pPr>
                        <w:pStyle w:val="NoSpacing"/>
                        <w:jc w:val="center"/>
                        <w:rPr>
                          <w:rFonts w:ascii="Cambria" w:hAnsi="Cambria" w:cs="B Titr"/>
                          <w:b/>
                          <w:bCs/>
                          <w:color w:val="002060"/>
                          <w:sz w:val="40"/>
                          <w:szCs w:val="40"/>
                        </w:rPr>
                      </w:pPr>
                      <w:r w:rsidRPr="00DD0E13">
                        <w:rPr>
                          <w:rFonts w:ascii="Cambria" w:hAnsi="Cambria" w:cs="B Titr"/>
                          <w:b/>
                          <w:bCs/>
                          <w:color w:val="002060"/>
                          <w:sz w:val="40"/>
                          <w:szCs w:val="40"/>
                        </w:rPr>
                        <w:t>Feasibility Study Form for International Exhibitions</w:t>
                      </w:r>
                      <w:r w:rsidRPr="00DD0E13">
                        <w:rPr>
                          <w:rFonts w:ascii="Cambria" w:hAnsi="Cambria" w:cs="B Titr"/>
                          <w:b/>
                          <w:bCs/>
                          <w:color w:val="002060"/>
                          <w:sz w:val="40"/>
                          <w:szCs w:val="40"/>
                        </w:rPr>
                        <w:br/>
                        <w:t>(Specialized–Dedicated / Pavilion) and (International–General / 200 Countries)</w:t>
                      </w:r>
                    </w:p>
                    <w:p w14:paraId="5EF3CDE2" w14:textId="7A93FDA2" w:rsidR="00802513" w:rsidRPr="00DD0E13" w:rsidRDefault="00802513" w:rsidP="00DD0E13">
                      <w:pPr>
                        <w:pStyle w:val="NoSpacing"/>
                        <w:jc w:val="center"/>
                        <w:rPr>
                          <w:rFonts w:cs="B Titr"/>
                          <w:b/>
                          <w:bCs/>
                          <w:color w:val="404040"/>
                          <w:sz w:val="40"/>
                          <w:szCs w:val="40"/>
                          <w:rtl/>
                        </w:rPr>
                      </w:pPr>
                    </w:p>
                  </w:txbxContent>
                </v:textbox>
                <w10:wrap anchorx="margin" anchory="page"/>
              </v:shape>
            </w:pict>
          </mc:Fallback>
        </mc:AlternateContent>
      </w:r>
    </w:p>
    <w:p w14:paraId="5D53E38C" w14:textId="47D9EBE4" w:rsidR="002709AB" w:rsidRPr="002709AB" w:rsidRDefault="002709AB" w:rsidP="00435E2B">
      <w:pPr>
        <w:pStyle w:val="NoSpacing"/>
        <w:bidi/>
        <w:spacing w:before="240"/>
        <w:jc w:val="left"/>
        <w:rPr>
          <w:rFonts w:cs="B Zar"/>
          <w:sz w:val="28"/>
          <w:szCs w:val="28"/>
          <w:rtl/>
          <w:lang w:bidi="fa-IR"/>
        </w:rPr>
      </w:pPr>
      <w:r w:rsidRPr="002709AB">
        <w:rPr>
          <w:rFonts w:ascii="Cambria" w:hAnsi="Cambria" w:cs="B Zar"/>
          <w:sz w:val="28"/>
          <w:szCs w:val="28"/>
          <w:rtl/>
        </w:rPr>
        <w:tab/>
      </w:r>
      <w:bookmarkStart w:id="1" w:name="_Hlk224167967"/>
    </w:p>
    <w:p w14:paraId="764D6A6A" w14:textId="7C32BD4E" w:rsidR="002709AB" w:rsidRPr="002709AB" w:rsidRDefault="001626BC" w:rsidP="00435E2B">
      <w:pPr>
        <w:spacing w:before="240" w:after="0" w:line="240" w:lineRule="auto"/>
        <w:jc w:val="left"/>
        <w:rPr>
          <w:rFonts w:cs="B Zar"/>
          <w:sz w:val="28"/>
          <w:szCs w:val="28"/>
          <w:rtl/>
        </w:rPr>
      </w:pPr>
      <w:r w:rsidRPr="001626BC">
        <w:rPr>
          <w:rFonts w:cs="B Zar" w:hint="cs"/>
          <w:noProof/>
          <w:sz w:val="28"/>
          <w:szCs w:val="28"/>
          <w:rtl/>
        </w:rPr>
        <mc:AlternateContent>
          <mc:Choice Requires="wps">
            <w:drawing>
              <wp:anchor distT="0" distB="0" distL="114300" distR="114300" simplePos="0" relativeHeight="251695104" behindDoc="0" locked="0" layoutInCell="1" allowOverlap="1" wp14:anchorId="5B9F2D3F" wp14:editId="3F1074B4">
                <wp:simplePos x="0" y="0"/>
                <wp:positionH relativeFrom="margin">
                  <wp:posOffset>62865</wp:posOffset>
                </wp:positionH>
                <wp:positionV relativeFrom="paragraph">
                  <wp:posOffset>605790</wp:posOffset>
                </wp:positionV>
                <wp:extent cx="5911215" cy="4030345"/>
                <wp:effectExtent l="0" t="0" r="13335" b="27305"/>
                <wp:wrapNone/>
                <wp:docPr id="11"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1215" cy="4030345"/>
                        </a:xfrm>
                        <a:prstGeom prst="roundRect">
                          <a:avLst>
                            <a:gd name="adj" fmla="val 16667"/>
                          </a:avLst>
                        </a:prstGeom>
                        <a:solidFill>
                          <a:sysClr val="window" lastClr="FFFFFF"/>
                        </a:solidFill>
                        <a:ln w="12700" cap="flat" cmpd="sng" algn="ctr">
                          <a:solidFill>
                            <a:srgbClr val="0070C0"/>
                          </a:solidFill>
                          <a:prstDash val="solid"/>
                          <a:miter lim="800000"/>
                          <a:headEnd/>
                          <a:tailEnd/>
                        </a:ln>
                        <a:effectLst/>
                      </wps:spPr>
                      <wps:txbx>
                        <w:txbxContent>
                          <w:p w14:paraId="771CED89" w14:textId="77777777" w:rsidR="00802513" w:rsidRPr="003359B2" w:rsidRDefault="00802513" w:rsidP="001626BC">
                            <w:pPr>
                              <w:rPr>
                                <w:rFonts w:cs="B Titr"/>
                                <w:sz w:val="6"/>
                                <w:szCs w:val="6"/>
                                <w:rtl/>
                              </w:rPr>
                            </w:pPr>
                          </w:p>
                          <w:p w14:paraId="31758C38" w14:textId="77777777" w:rsidR="00802513" w:rsidRDefault="00802513" w:rsidP="00DD0E13">
                            <w:pPr>
                              <w:pStyle w:val="NormalWeb"/>
                            </w:pPr>
                            <w:r>
                              <w:t>Exhibition Title: SCOCOEX Global Week</w:t>
                            </w:r>
                            <w:r>
                              <w:br/>
                              <w:t>Edition: First Edition</w:t>
                            </w:r>
                            <w:r>
                              <w:br/>
                              <w:t>Company Registration Code: 10101847288</w:t>
                            </w:r>
                            <w:r>
                              <w:br/>
                              <w:t xml:space="preserve">Exhibition Organizer: Aftab </w:t>
                            </w:r>
                            <w:proofErr w:type="spellStart"/>
                            <w:r>
                              <w:t>Pishraft</w:t>
                            </w:r>
                            <w:proofErr w:type="spellEnd"/>
                            <w:r>
                              <w:t xml:space="preserve"> </w:t>
                            </w:r>
                            <w:proofErr w:type="spellStart"/>
                            <w:r>
                              <w:t>Sanat</w:t>
                            </w:r>
                            <w:proofErr w:type="spellEnd"/>
                            <w:r>
                              <w:t xml:space="preserve"> Company</w:t>
                            </w:r>
                            <w:r>
                              <w:br/>
                              <w:t>Exhibition Dates: 24–30 Farvardin 1407 (April 12–18, 2028)</w:t>
                            </w:r>
                            <w:r>
                              <w:br/>
                              <w:t>Venue:</w:t>
                            </w:r>
                            <w:r>
                              <w:br/>
                              <w:t>Iran, Oman, Uzbekistan, and Bulgaria (Iran is the Strategic Partner and Project Owner)</w:t>
                            </w:r>
                          </w:p>
                          <w:p w14:paraId="57D0E4D3" w14:textId="77777777" w:rsidR="00802513" w:rsidRDefault="00802513" w:rsidP="001626B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oundrect w14:anchorId="5B9F2D3F" id="_x0000_s1029" style="position:absolute;left:0;text-align:left;margin-left:4.95pt;margin-top:47.7pt;width:465.45pt;height:317.3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" fillcolor="window" strokecolor="#0070c0" strokeweight="1pt">
                <v:stroke joinstyle="miter"/>
                <v:textbox>
                  <w:txbxContent>
                    <w:p w14:paraId="771CED89" w14:textId="77777777" w:rsidR="00802513" w:rsidRPr="003359B2" w:rsidRDefault="00802513" w:rsidP="001626BC">
                      <w:pPr>
                        <w:rPr>
                          <w:rFonts w:cs="B Titr"/>
                          <w:sz w:val="6"/>
                          <w:szCs w:val="6"/>
                          <w:rtl/>
                        </w:rPr>
                      </w:pPr>
                    </w:p>
                    <w:p w14:paraId="31758C38" w14:textId="77777777" w:rsidR="00802513" w:rsidRDefault="00802513" w:rsidP="00DD0E13">
                      <w:pPr>
                        <w:pStyle w:val="NormalWeb"/>
                      </w:pPr>
                      <w:r>
                        <w:t>Exhibition Title: SCOCOEX Global Week</w:t>
                      </w:r>
                      <w:r>
                        <w:br/>
                        <w:t>Edition: First Edition</w:t>
                      </w:r>
                      <w:r>
                        <w:br/>
                        <w:t>Company Registration Code: 10101847288</w:t>
                      </w:r>
                      <w:r>
                        <w:br/>
                        <w:t xml:space="preserve">Exhibition Organizer: Aftab </w:t>
                      </w:r>
                      <w:proofErr w:type="spellStart"/>
                      <w:r>
                        <w:t>Pishraft</w:t>
                      </w:r>
                      <w:proofErr w:type="spellEnd"/>
                      <w:r>
                        <w:t xml:space="preserve"> </w:t>
                      </w:r>
                      <w:proofErr w:type="spellStart"/>
                      <w:r>
                        <w:t>Sanat</w:t>
                      </w:r>
                      <w:proofErr w:type="spellEnd"/>
                      <w:r>
                        <w:t xml:space="preserve"> Company</w:t>
                      </w:r>
                      <w:r>
                        <w:br/>
                        <w:t>Exhibition Dates: 24–30 Farvardin 1407 (April 12–18, 2028)</w:t>
                      </w:r>
                      <w:r>
                        <w:br/>
                        <w:t>Venue:</w:t>
                      </w:r>
                      <w:r>
                        <w:br/>
                        <w:t>Iran, Oman, Uzbekistan, and Bulgaria (Iran is the Strategic Partner and Project Owner)</w:t>
                      </w:r>
                    </w:p>
                    <w:p w14:paraId="57D0E4D3" w14:textId="77777777" w:rsidR="00802513" w:rsidRDefault="00802513" w:rsidP="001626BC"/>
                  </w:txbxContent>
                </v:textbox>
                <w10:wrap anchorx="margin"/>
              </v:roundrect>
            </w:pict>
          </mc:Fallback>
        </mc:AlternateContent>
      </w:r>
      <w:r w:rsidR="002709AB" w:rsidRPr="002709AB">
        <w:rPr>
          <w:rFonts w:cs="B Zar" w:hint="cs"/>
          <w:noProof/>
          <w:sz w:val="28"/>
          <w:szCs w:val="28"/>
          <w:rtl/>
        </w:rPr>
        <mc:AlternateContent>
          <mc:Choice Requires="wps">
            <w:drawing>
              <wp:anchor distT="0" distB="0" distL="114300" distR="114300" simplePos="0" relativeHeight="251675648" behindDoc="0" locked="0" layoutInCell="1" allowOverlap="1" wp14:anchorId="7EE50BA3" wp14:editId="109DF6A1">
                <wp:simplePos x="0" y="0"/>
                <wp:positionH relativeFrom="column">
                  <wp:posOffset>429397</wp:posOffset>
                </wp:positionH>
                <wp:positionV relativeFrom="paragraph">
                  <wp:posOffset>7926842</wp:posOffset>
                </wp:positionV>
                <wp:extent cx="2680987" cy="1062681"/>
                <wp:effectExtent l="0" t="0" r="5080" b="4445"/>
                <wp:wrapNone/>
                <wp:docPr id="64" name="Rounded Rectangle 64"/>
                <wp:cNvGraphicFramePr/>
                <a:graphic xmlns:a="http://schemas.openxmlformats.org/drawingml/2006/main">
                  <a:graphicData uri="http://schemas.microsoft.com/office/word/2010/wordprocessingShape">
                    <wps:wsp>
                      <wps:cNvSpPr/>
                      <wps:spPr>
                        <a:xfrm>
                          <a:off x="0" y="0"/>
                          <a:ext cx="2680987" cy="1062681"/>
                        </a:xfrm>
                        <a:prstGeom prst="roundRect">
                          <a:avLst/>
                        </a:prstGeom>
                        <a:ln>
                          <a:noFill/>
                        </a:ln>
                      </wps:spPr>
                      <wps:style>
                        <a:lnRef idx="2">
                          <a:schemeClr val="accent6"/>
                        </a:lnRef>
                        <a:fillRef idx="1">
                          <a:schemeClr val="lt1"/>
                        </a:fillRef>
                        <a:effectRef idx="0">
                          <a:schemeClr val="accent6"/>
                        </a:effectRef>
                        <a:fontRef idx="minor">
                          <a:schemeClr val="dk1"/>
                        </a:fontRef>
                      </wps:style>
                      <wps:txbx>
                        <w:txbxContent>
                          <w:p w14:paraId="56033101" w14:textId="77777777" w:rsidR="00802513" w:rsidRPr="003A7B23" w:rsidRDefault="00802513" w:rsidP="002709AB">
                            <w:pPr>
                              <w:spacing w:after="0" w:line="240" w:lineRule="auto"/>
                              <w:jc w:val="center"/>
                              <w:rPr>
                                <w:rFonts w:cs="B Titr"/>
                                <w:sz w:val="28"/>
                                <w:szCs w:val="28"/>
                                <w:rtl/>
                              </w:rPr>
                            </w:pPr>
                            <w:r>
                              <w:rPr>
                                <w:rFonts w:cs="B Titr" w:hint="cs"/>
                                <w:sz w:val="28"/>
                                <w:szCs w:val="28"/>
                                <w:rtl/>
                              </w:rPr>
                              <w:t xml:space="preserve">       </w:t>
                            </w:r>
                            <w:r w:rsidRPr="003A7B23">
                              <w:rPr>
                                <w:rFonts w:cs="B Titr" w:hint="cs"/>
                                <w:sz w:val="28"/>
                                <w:szCs w:val="28"/>
                                <w:rtl/>
                              </w:rPr>
                              <w:t xml:space="preserve">دفتر ترویج تجارت </w:t>
                            </w:r>
                          </w:p>
                          <w:p w14:paraId="537BD8E4" w14:textId="77777777" w:rsidR="00802513" w:rsidRPr="003A7B23" w:rsidRDefault="00802513" w:rsidP="002709AB">
                            <w:pPr>
                              <w:spacing w:after="0" w:line="240" w:lineRule="auto"/>
                              <w:jc w:val="center"/>
                              <w:rPr>
                                <w:rFonts w:cs="B Titr"/>
                                <w:sz w:val="28"/>
                                <w:szCs w:val="28"/>
                              </w:rPr>
                            </w:pPr>
                            <w:r>
                              <w:rPr>
                                <w:rFonts w:cs="B Titr" w:hint="cs"/>
                                <w:sz w:val="28"/>
                                <w:szCs w:val="28"/>
                                <w:rtl/>
                              </w:rPr>
                              <w:t xml:space="preserve">        </w:t>
                            </w:r>
                            <w:r w:rsidRPr="003A7B23">
                              <w:rPr>
                                <w:rFonts w:cs="B Titr" w:hint="cs"/>
                                <w:sz w:val="28"/>
                                <w:szCs w:val="28"/>
                                <w:rtl/>
                              </w:rPr>
                              <w:t>گروه رویدادهای تجاری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roundrect w14:anchorId="7EE50BA3" id="Rounded Rectangle 64" o:spid="_x0000_s1030" style="position:absolute;left:0;text-align:left;margin-left:33.8pt;margin-top:624.15pt;width:211.1pt;height:83.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" fillcolor="white [3201]" stroked="f" strokeweight="1pt">
                <v:stroke joinstyle="miter"/>
                <v:textbox>
                  <w:txbxContent>
                    <w:p w14:paraId="56033101" w14:textId="77777777" w:rsidR="00802513" w:rsidRPr="003A7B23" w:rsidRDefault="00802513" w:rsidP="002709AB">
                      <w:pPr>
                        <w:spacing w:after="0" w:line="240" w:lineRule="auto"/>
                        <w:jc w:val="center"/>
                        <w:rPr>
                          <w:rFonts w:cs="B Titr"/>
                          <w:sz w:val="28"/>
                          <w:szCs w:val="28"/>
                          <w:rtl/>
                        </w:rPr>
                      </w:pPr>
                      <w:r>
                        <w:rPr>
                          <w:rFonts w:cs="B Titr" w:hint="cs"/>
                          <w:sz w:val="28"/>
                          <w:szCs w:val="28"/>
                          <w:rtl/>
                        </w:rPr>
                        <w:t xml:space="preserve">       </w:t>
                      </w:r>
                      <w:r w:rsidRPr="003A7B23">
                        <w:rPr>
                          <w:rFonts w:cs="B Titr" w:hint="cs"/>
                          <w:sz w:val="28"/>
                          <w:szCs w:val="28"/>
                          <w:rtl/>
                        </w:rPr>
                        <w:t xml:space="preserve">دفتر ترویج تجارت </w:t>
                      </w:r>
                    </w:p>
                    <w:p w14:paraId="537BD8E4" w14:textId="77777777" w:rsidR="00802513" w:rsidRPr="003A7B23" w:rsidRDefault="00802513" w:rsidP="002709AB">
                      <w:pPr>
                        <w:spacing w:after="0" w:line="240" w:lineRule="auto"/>
                        <w:jc w:val="center"/>
                        <w:rPr>
                          <w:rFonts w:cs="B Titr"/>
                          <w:sz w:val="28"/>
                          <w:szCs w:val="28"/>
                        </w:rPr>
                      </w:pPr>
                      <w:r>
                        <w:rPr>
                          <w:rFonts w:cs="B Titr" w:hint="cs"/>
                          <w:sz w:val="28"/>
                          <w:szCs w:val="28"/>
                          <w:rtl/>
                        </w:rPr>
                        <w:t xml:space="preserve">        </w:t>
                      </w:r>
                      <w:r w:rsidRPr="003A7B23">
                        <w:rPr>
                          <w:rFonts w:cs="B Titr" w:hint="cs"/>
                          <w:sz w:val="28"/>
                          <w:szCs w:val="28"/>
                          <w:rtl/>
                        </w:rPr>
                        <w:t>گروه رویدادهای تجاری</w:t>
                      </w:r>
                    </w:p>
                  </w:txbxContent>
                </v:textbox>
              </v:roundrect>
            </w:pict>
          </mc:Fallback>
        </mc:AlternateContent>
      </w:r>
      <w:r w:rsidR="002709AB" w:rsidRPr="002709AB">
        <w:rPr>
          <w:rFonts w:cs="B Zar"/>
          <w:sz w:val="28"/>
          <w:szCs w:val="28"/>
          <w:rtl/>
        </w:rPr>
        <w:br w:type="page"/>
      </w:r>
    </w:p>
    <w:p w14:paraId="12F86EAE" w14:textId="77777777" w:rsidR="002709AB" w:rsidRPr="002709AB" w:rsidRDefault="002709AB" w:rsidP="00435E2B">
      <w:pPr>
        <w:pStyle w:val="NoSpacing"/>
        <w:bidi/>
        <w:spacing w:before="240"/>
        <w:jc w:val="left"/>
        <w:rPr>
          <w:rFonts w:ascii="Cambria" w:hAnsi="Cambria" w:cs="B Zar"/>
          <w:sz w:val="28"/>
          <w:szCs w:val="28"/>
          <w:rtl/>
          <w:lang w:bidi="fa-IR"/>
        </w:rPr>
      </w:pPr>
    </w:p>
    <w:p w14:paraId="12BA55FC" w14:textId="77777777" w:rsidR="00DD0E13" w:rsidRPr="00DD0E13" w:rsidRDefault="00DD0E13" w:rsidP="00DD0E13">
      <w:pPr>
        <w:bidi w:val="0"/>
        <w:spacing w:before="100" w:beforeAutospacing="1" w:after="100" w:afterAutospacing="1" w:line="240" w:lineRule="auto"/>
        <w:jc w:val="left"/>
        <w:rPr>
          <w:rFonts w:ascii="Times New Roman" w:eastAsia="Times New Roman" w:hAnsi="Times New Roman" w:cs="Times New Roman"/>
          <w:sz w:val="40"/>
          <w:szCs w:val="40"/>
          <w:lang w:bidi="fa-IR"/>
        </w:rPr>
      </w:pPr>
      <w:r w:rsidRPr="00DD0E13">
        <w:rPr>
          <w:rFonts w:ascii="Times New Roman" w:eastAsia="Times New Roman" w:hAnsi="Times New Roman" w:cs="Times New Roman"/>
          <w:sz w:val="40"/>
          <w:szCs w:val="40"/>
          <w:lang w:bidi="fa-IR"/>
        </w:rPr>
        <w:t>Feasibility Study Form for International Exhibitions</w:t>
      </w:r>
      <w:r w:rsidRPr="00DD0E13">
        <w:rPr>
          <w:rFonts w:ascii="Times New Roman" w:eastAsia="Times New Roman" w:hAnsi="Times New Roman" w:cs="Times New Roman"/>
          <w:sz w:val="40"/>
          <w:szCs w:val="40"/>
          <w:lang w:bidi="fa-IR"/>
        </w:rPr>
        <w:br/>
        <w:t>(Specialized–Dedicated / Pavilion)</w:t>
      </w:r>
    </w:p>
    <w:p w14:paraId="11814D50" w14:textId="77777777" w:rsidR="00DD0E13" w:rsidRPr="00DD0E13" w:rsidRDefault="00DD0E13" w:rsidP="00DD0E13">
      <w:pPr>
        <w:bidi w:val="0"/>
        <w:spacing w:before="100" w:beforeAutospacing="1" w:after="100" w:afterAutospacing="1" w:line="240" w:lineRule="auto"/>
        <w:jc w:val="left"/>
        <w:rPr>
          <w:rFonts w:ascii="Times New Roman" w:eastAsia="Times New Roman" w:hAnsi="Times New Roman" w:cs="Times New Roman"/>
          <w:sz w:val="40"/>
          <w:szCs w:val="40"/>
          <w:lang w:bidi="fa-IR"/>
        </w:rPr>
      </w:pPr>
      <w:r w:rsidRPr="00DD0E13">
        <w:rPr>
          <w:rFonts w:ascii="Times New Roman" w:eastAsia="Times New Roman" w:hAnsi="Times New Roman" w:cs="Times New Roman"/>
          <w:sz w:val="40"/>
          <w:szCs w:val="40"/>
          <w:lang w:bidi="fa-IR"/>
        </w:rPr>
        <w:t>In the Name of God</w:t>
      </w:r>
    </w:p>
    <w:p w14:paraId="287FA259" w14:textId="77777777" w:rsidR="00DD0E13" w:rsidRPr="00DD0E13" w:rsidRDefault="00DD0E13" w:rsidP="00DD0E13">
      <w:pPr>
        <w:bidi w:val="0"/>
        <w:spacing w:before="100" w:beforeAutospacing="1" w:after="100" w:afterAutospacing="1" w:line="240" w:lineRule="auto"/>
        <w:jc w:val="left"/>
        <w:rPr>
          <w:rFonts w:ascii="Times New Roman" w:eastAsia="Times New Roman" w:hAnsi="Times New Roman" w:cs="Times New Roman"/>
          <w:color w:val="FF0000"/>
          <w:sz w:val="24"/>
          <w:szCs w:val="24"/>
          <w:lang w:bidi="fa-IR"/>
        </w:rPr>
      </w:pPr>
      <w:r w:rsidRPr="00DD0E13">
        <w:rPr>
          <w:rFonts w:ascii="Times New Roman" w:eastAsia="Times New Roman" w:hAnsi="Times New Roman" w:cs="Times New Roman"/>
          <w:b/>
          <w:bCs/>
          <w:color w:val="FF0000"/>
          <w:sz w:val="24"/>
          <w:szCs w:val="24"/>
          <w:lang w:bidi="fa-IR"/>
        </w:rPr>
        <w:t>Important Notice</w:t>
      </w:r>
    </w:p>
    <w:p w14:paraId="4383F138" w14:textId="77777777" w:rsidR="00DD0E13" w:rsidRPr="00DD0E13" w:rsidRDefault="00DD0E13" w:rsidP="00DD0E13">
      <w:pPr>
        <w:bidi w:val="0"/>
        <w:spacing w:before="100" w:beforeAutospacing="1" w:after="100" w:afterAutospacing="1" w:line="240" w:lineRule="auto"/>
        <w:jc w:val="left"/>
        <w:rPr>
          <w:rFonts w:ascii="Times New Roman" w:eastAsia="Times New Roman" w:hAnsi="Times New Roman" w:cs="Times New Roman"/>
          <w:color w:val="FF0000"/>
          <w:sz w:val="24"/>
          <w:szCs w:val="24"/>
          <w:lang w:bidi="fa-IR"/>
        </w:rPr>
      </w:pPr>
      <w:r w:rsidRPr="00DD0E13">
        <w:rPr>
          <w:rFonts w:ascii="Times New Roman" w:eastAsia="Times New Roman" w:hAnsi="Times New Roman" w:cs="Times New Roman"/>
          <w:color w:val="FF0000"/>
          <w:sz w:val="24"/>
          <w:szCs w:val="24"/>
          <w:lang w:bidi="fa-IR"/>
        </w:rPr>
        <w:t>Please answer the questions accurately and with supporting evidence. Avoid general statements and unnecessary explanations. Applications that do not contain the requested information will not be processed and will be returned.</w:t>
      </w:r>
    </w:p>
    <w:p w14:paraId="11D994B0" w14:textId="77777777" w:rsidR="002709AB" w:rsidRPr="001C03A3" w:rsidRDefault="002709AB" w:rsidP="00435E2B">
      <w:pPr>
        <w:pStyle w:val="NoSpacing"/>
        <w:bidi/>
        <w:spacing w:before="240"/>
        <w:ind w:left="-270"/>
        <w:jc w:val="left"/>
        <w:rPr>
          <w:rFonts w:ascii="Cambria" w:hAnsi="Cambria" w:cs="B Zar"/>
          <w:b/>
          <w:bCs/>
          <w:color w:val="FF0000"/>
          <w:sz w:val="28"/>
          <w:szCs w:val="28"/>
          <w:highlight w:val="red"/>
          <w:rtl/>
          <w:lang w:bidi="fa-IR"/>
        </w:rPr>
      </w:pPr>
    </w:p>
    <w:p w14:paraId="07829CE1" w14:textId="77777777" w:rsidR="00DD0E13" w:rsidRPr="00DD0E13" w:rsidRDefault="00DD0E13" w:rsidP="00DD0E13">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DD0E13">
        <w:rPr>
          <w:rFonts w:ascii="Times New Roman" w:eastAsia="Times New Roman" w:hAnsi="Times New Roman" w:cs="Times New Roman"/>
          <w:b/>
          <w:bCs/>
          <w:sz w:val="24"/>
          <w:szCs w:val="24"/>
          <w:lang w:bidi="fa-IR"/>
        </w:rPr>
        <w:t>1. Exhibition Title:</w:t>
      </w:r>
    </w:p>
    <w:p w14:paraId="38C92A8C" w14:textId="77777777" w:rsidR="00DD0E13" w:rsidRPr="00DD0E13" w:rsidRDefault="00DD0E13" w:rsidP="00DD0E13">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DD0E13">
        <w:rPr>
          <w:rFonts w:ascii="Times New Roman" w:eastAsia="Times New Roman" w:hAnsi="Times New Roman" w:cs="Times New Roman"/>
          <w:b/>
          <w:bCs/>
          <w:sz w:val="24"/>
          <w:szCs w:val="24"/>
          <w:lang w:bidi="fa-IR"/>
        </w:rPr>
        <w:t>a) English:</w:t>
      </w:r>
      <w:r w:rsidRPr="00DD0E13">
        <w:rPr>
          <w:rFonts w:ascii="Times New Roman" w:eastAsia="Times New Roman" w:hAnsi="Times New Roman" w:cs="Times New Roman"/>
          <w:sz w:val="24"/>
          <w:szCs w:val="24"/>
          <w:lang w:bidi="fa-IR"/>
        </w:rPr>
        <w:t xml:space="preserve"> SCOCOEX GLOBAL WEEK</w:t>
      </w:r>
      <w:r w:rsidRPr="00DD0E13">
        <w:rPr>
          <w:rFonts w:ascii="Times New Roman" w:eastAsia="Times New Roman" w:hAnsi="Times New Roman" w:cs="Times New Roman"/>
          <w:sz w:val="24"/>
          <w:szCs w:val="24"/>
          <w:lang w:bidi="fa-IR"/>
        </w:rPr>
        <w:br/>
      </w:r>
      <w:r w:rsidRPr="00DD0E13">
        <w:rPr>
          <w:rFonts w:ascii="Times New Roman" w:eastAsia="Times New Roman" w:hAnsi="Times New Roman" w:cs="Times New Roman"/>
          <w:b/>
          <w:bCs/>
          <w:sz w:val="24"/>
          <w:szCs w:val="24"/>
          <w:lang w:bidi="fa-IR"/>
        </w:rPr>
        <w:t>b) Persian:</w:t>
      </w:r>
      <w:r w:rsidRPr="00DD0E13">
        <w:rPr>
          <w:rFonts w:ascii="Times New Roman" w:eastAsia="Times New Roman" w:hAnsi="Times New Roman" w:cs="Times New Roman"/>
          <w:sz w:val="24"/>
          <w:szCs w:val="24"/>
          <w:lang w:bidi="fa-IR"/>
        </w:rPr>
        <w:t xml:space="preserve"> </w:t>
      </w:r>
      <w:r w:rsidRPr="00DD0E13">
        <w:rPr>
          <w:rFonts w:ascii="Times New Roman" w:eastAsia="Times New Roman" w:hAnsi="Times New Roman" w:cs="Times New Roman"/>
          <w:sz w:val="24"/>
          <w:szCs w:val="24"/>
          <w:rtl/>
          <w:lang w:bidi="fa-IR"/>
        </w:rPr>
        <w:t>هفته جهانی اسکوکواکس</w:t>
      </w:r>
      <w:r w:rsidRPr="00DD0E13">
        <w:rPr>
          <w:rFonts w:ascii="Times New Roman" w:eastAsia="Times New Roman" w:hAnsi="Times New Roman" w:cs="Times New Roman"/>
          <w:sz w:val="24"/>
          <w:szCs w:val="24"/>
          <w:lang w:bidi="fa-IR"/>
        </w:rPr>
        <w:br/>
      </w:r>
      <w:r w:rsidRPr="00DD0E13">
        <w:rPr>
          <w:rFonts w:ascii="Times New Roman" w:eastAsia="Times New Roman" w:hAnsi="Times New Roman" w:cs="Times New Roman"/>
          <w:b/>
          <w:bCs/>
          <w:sz w:val="24"/>
          <w:szCs w:val="24"/>
          <w:lang w:bidi="fa-IR"/>
        </w:rPr>
        <w:t>c) Edition:</w:t>
      </w:r>
      <w:r w:rsidRPr="00DD0E13">
        <w:rPr>
          <w:rFonts w:ascii="Times New Roman" w:eastAsia="Times New Roman" w:hAnsi="Times New Roman" w:cs="Times New Roman"/>
          <w:sz w:val="24"/>
          <w:szCs w:val="24"/>
          <w:lang w:bidi="fa-IR"/>
        </w:rPr>
        <w:t xml:space="preserve"> First Year / First Edition</w:t>
      </w:r>
      <w:r w:rsidRPr="00DD0E13">
        <w:rPr>
          <w:rFonts w:ascii="Times New Roman" w:eastAsia="Times New Roman" w:hAnsi="Times New Roman" w:cs="Times New Roman"/>
          <w:sz w:val="24"/>
          <w:szCs w:val="24"/>
          <w:lang w:bidi="fa-IR"/>
        </w:rPr>
        <w:br/>
      </w:r>
      <w:r w:rsidRPr="00DD0E13">
        <w:rPr>
          <w:rFonts w:ascii="Times New Roman" w:eastAsia="Times New Roman" w:hAnsi="Times New Roman" w:cs="Times New Roman"/>
          <w:b/>
          <w:bCs/>
          <w:sz w:val="24"/>
          <w:szCs w:val="24"/>
          <w:lang w:bidi="fa-IR"/>
        </w:rPr>
        <w:t>d) Number of Participations:</w:t>
      </w:r>
      <w:r w:rsidRPr="00DD0E13">
        <w:rPr>
          <w:rFonts w:ascii="Times New Roman" w:eastAsia="Times New Roman" w:hAnsi="Times New Roman" w:cs="Times New Roman"/>
          <w:sz w:val="24"/>
          <w:szCs w:val="24"/>
          <w:lang w:bidi="fa-IR"/>
        </w:rPr>
        <w:t xml:space="preserve"> First Participation</w:t>
      </w:r>
    </w:p>
    <w:p w14:paraId="1872094A" w14:textId="77777777" w:rsidR="00DD0E13" w:rsidRPr="00DD0E13" w:rsidRDefault="00DD0E13" w:rsidP="00DD0E13">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DD0E13">
        <w:rPr>
          <w:rFonts w:ascii="Times New Roman" w:eastAsia="Times New Roman" w:hAnsi="Times New Roman" w:cs="Times New Roman"/>
          <w:b/>
          <w:bCs/>
          <w:sz w:val="24"/>
          <w:szCs w:val="24"/>
          <w:lang w:bidi="fa-IR"/>
        </w:rPr>
        <w:t>If this is your first application for an exhibition permit, please provide a brief summary of your company's exhibition-related experience in a few concise, informative, and highly professional points:</w:t>
      </w:r>
    </w:p>
    <w:p w14:paraId="69DB19D9" w14:textId="77777777" w:rsidR="00DD0E13" w:rsidRPr="00DD0E13" w:rsidRDefault="00DD0E13" w:rsidP="00BB5D25">
      <w:pPr>
        <w:numPr>
          <w:ilvl w:val="0"/>
          <w:numId w:val="3"/>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DD0E13">
        <w:rPr>
          <w:rFonts w:ascii="Times New Roman" w:eastAsia="Times New Roman" w:hAnsi="Times New Roman" w:cs="Times New Roman"/>
          <w:sz w:val="24"/>
          <w:szCs w:val="24"/>
          <w:lang w:bidi="fa-IR"/>
        </w:rPr>
        <w:t xml:space="preserve">Aftab </w:t>
      </w:r>
      <w:proofErr w:type="spellStart"/>
      <w:r w:rsidRPr="00DD0E13">
        <w:rPr>
          <w:rFonts w:ascii="Times New Roman" w:eastAsia="Times New Roman" w:hAnsi="Times New Roman" w:cs="Times New Roman"/>
          <w:sz w:val="24"/>
          <w:szCs w:val="24"/>
          <w:lang w:bidi="fa-IR"/>
        </w:rPr>
        <w:t>Pishraft</w:t>
      </w:r>
      <w:proofErr w:type="spellEnd"/>
      <w:r w:rsidRPr="00DD0E13">
        <w:rPr>
          <w:rFonts w:ascii="Times New Roman" w:eastAsia="Times New Roman" w:hAnsi="Times New Roman" w:cs="Times New Roman"/>
          <w:sz w:val="24"/>
          <w:szCs w:val="24"/>
          <w:lang w:bidi="fa-IR"/>
        </w:rPr>
        <w:t xml:space="preserve"> </w:t>
      </w:r>
      <w:proofErr w:type="spellStart"/>
      <w:r w:rsidRPr="00DD0E13">
        <w:rPr>
          <w:rFonts w:ascii="Times New Roman" w:eastAsia="Times New Roman" w:hAnsi="Times New Roman" w:cs="Times New Roman"/>
          <w:sz w:val="24"/>
          <w:szCs w:val="24"/>
          <w:lang w:bidi="fa-IR"/>
        </w:rPr>
        <w:t>Sanat</w:t>
      </w:r>
      <w:proofErr w:type="spellEnd"/>
      <w:r w:rsidRPr="00DD0E13">
        <w:rPr>
          <w:rFonts w:ascii="Times New Roman" w:eastAsia="Times New Roman" w:hAnsi="Times New Roman" w:cs="Times New Roman"/>
          <w:sz w:val="24"/>
          <w:szCs w:val="24"/>
          <w:lang w:bidi="fa-IR"/>
        </w:rPr>
        <w:t xml:space="preserve"> Company, under the management of Dr. </w:t>
      </w:r>
      <w:proofErr w:type="spellStart"/>
      <w:r w:rsidRPr="00DD0E13">
        <w:rPr>
          <w:rFonts w:ascii="Times New Roman" w:eastAsia="Times New Roman" w:hAnsi="Times New Roman" w:cs="Times New Roman"/>
          <w:sz w:val="24"/>
          <w:szCs w:val="24"/>
          <w:lang w:bidi="fa-IR"/>
        </w:rPr>
        <w:t>Esmaeil</w:t>
      </w:r>
      <w:proofErr w:type="spellEnd"/>
      <w:r w:rsidRPr="00DD0E13">
        <w:rPr>
          <w:rFonts w:ascii="Times New Roman" w:eastAsia="Times New Roman" w:hAnsi="Times New Roman" w:cs="Times New Roman"/>
          <w:sz w:val="24"/>
          <w:szCs w:val="24"/>
          <w:lang w:bidi="fa-IR"/>
        </w:rPr>
        <w:t xml:space="preserve"> </w:t>
      </w:r>
      <w:proofErr w:type="spellStart"/>
      <w:r w:rsidRPr="00DD0E13">
        <w:rPr>
          <w:rFonts w:ascii="Times New Roman" w:eastAsia="Times New Roman" w:hAnsi="Times New Roman" w:cs="Times New Roman"/>
          <w:sz w:val="24"/>
          <w:szCs w:val="24"/>
          <w:lang w:bidi="fa-IR"/>
        </w:rPr>
        <w:t>Shoja</w:t>
      </w:r>
      <w:proofErr w:type="spellEnd"/>
      <w:r w:rsidRPr="00DD0E13">
        <w:rPr>
          <w:rFonts w:ascii="Times New Roman" w:eastAsia="Times New Roman" w:hAnsi="Times New Roman" w:cs="Times New Roman"/>
          <w:sz w:val="24"/>
          <w:szCs w:val="24"/>
          <w:lang w:bidi="fa-IR"/>
        </w:rPr>
        <w:t>, is an officially accredited exhibition organizer recognized by the Trade Promotion Organization of Iran.</w:t>
      </w:r>
    </w:p>
    <w:p w14:paraId="157B7BFE" w14:textId="77777777" w:rsidR="00DD0E13" w:rsidRPr="00DD0E13" w:rsidRDefault="00DD0E13" w:rsidP="00BB5D25">
      <w:pPr>
        <w:numPr>
          <w:ilvl w:val="0"/>
          <w:numId w:val="3"/>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DD0E13">
        <w:rPr>
          <w:rFonts w:ascii="Times New Roman" w:eastAsia="Times New Roman" w:hAnsi="Times New Roman" w:cs="Times New Roman"/>
          <w:sz w:val="24"/>
          <w:szCs w:val="24"/>
          <w:lang w:bidi="fa-IR"/>
        </w:rPr>
        <w:t xml:space="preserve">The company is the creator and organizer of SCOCOEX, a world-class international event. It obtained official authorization in Farvardin to host the event in Iran under the title </w:t>
      </w:r>
      <w:r w:rsidRPr="00DD0E13">
        <w:rPr>
          <w:rFonts w:ascii="Times New Roman" w:eastAsia="Times New Roman" w:hAnsi="Times New Roman" w:cs="Times New Roman"/>
          <w:b/>
          <w:bCs/>
          <w:sz w:val="24"/>
          <w:szCs w:val="24"/>
          <w:lang w:bidi="fa-IR"/>
        </w:rPr>
        <w:t>Iran SCOCOEX</w:t>
      </w:r>
      <w:r w:rsidRPr="00DD0E13">
        <w:rPr>
          <w:rFonts w:ascii="Times New Roman" w:eastAsia="Times New Roman" w:hAnsi="Times New Roman" w:cs="Times New Roman"/>
          <w:sz w:val="24"/>
          <w:szCs w:val="24"/>
          <w:lang w:bidi="fa-IR"/>
        </w:rPr>
        <w:t>, scheduled to be held at Iran Mall in Dey. However, due to the 12-day war and the Snapback sanctions mechanism, it was not possible to hold the international event.</w:t>
      </w:r>
    </w:p>
    <w:p w14:paraId="3D5070CD" w14:textId="77777777" w:rsidR="00DD0E13" w:rsidRPr="00DD0E13" w:rsidRDefault="00DD0E13" w:rsidP="00BB5D25">
      <w:pPr>
        <w:numPr>
          <w:ilvl w:val="0"/>
          <w:numId w:val="3"/>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DD0E13">
        <w:rPr>
          <w:rFonts w:ascii="Times New Roman" w:eastAsia="Times New Roman" w:hAnsi="Times New Roman" w:cs="Times New Roman"/>
          <w:sz w:val="24"/>
          <w:szCs w:val="24"/>
          <w:lang w:bidi="fa-IR"/>
        </w:rPr>
        <w:t>Planning, marketing, public relations, execution, and organization of the First and Second IMPEX International Exhibitions, held at Olympic Hotel in 2012 and 2013, organized by the Manufacturing Guilds Company in cooperation with the Tehran Handmade Shoemakers Union.</w:t>
      </w:r>
    </w:p>
    <w:p w14:paraId="520444C9" w14:textId="77777777" w:rsidR="00DD0E13" w:rsidRPr="00DD0E13" w:rsidRDefault="00DD0E13" w:rsidP="00BB5D25">
      <w:pPr>
        <w:numPr>
          <w:ilvl w:val="0"/>
          <w:numId w:val="3"/>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DD0E13">
        <w:rPr>
          <w:rFonts w:ascii="Times New Roman" w:eastAsia="Times New Roman" w:hAnsi="Times New Roman" w:cs="Times New Roman"/>
          <w:sz w:val="24"/>
          <w:szCs w:val="24"/>
          <w:lang w:bidi="fa-IR"/>
        </w:rPr>
        <w:t xml:space="preserve">Organizer of the independent export capabilities exhibition for the footwear, leather, and bags industry under the title </w:t>
      </w:r>
      <w:r w:rsidRPr="00DD0E13">
        <w:rPr>
          <w:rFonts w:ascii="Times New Roman" w:eastAsia="Times New Roman" w:hAnsi="Times New Roman" w:cs="Times New Roman"/>
          <w:b/>
          <w:bCs/>
          <w:sz w:val="24"/>
          <w:szCs w:val="24"/>
          <w:lang w:bidi="fa-IR"/>
        </w:rPr>
        <w:t>FOLEXPO</w:t>
      </w:r>
      <w:r w:rsidRPr="00DD0E13">
        <w:rPr>
          <w:rFonts w:ascii="Times New Roman" w:eastAsia="Times New Roman" w:hAnsi="Times New Roman" w:cs="Times New Roman"/>
          <w:sz w:val="24"/>
          <w:szCs w:val="24"/>
          <w:lang w:bidi="fa-IR"/>
        </w:rPr>
        <w:t xml:space="preserve">, held at </w:t>
      </w:r>
      <w:proofErr w:type="spellStart"/>
      <w:r w:rsidRPr="00DD0E13">
        <w:rPr>
          <w:rFonts w:ascii="Times New Roman" w:eastAsia="Times New Roman" w:hAnsi="Times New Roman" w:cs="Times New Roman"/>
          <w:sz w:val="24"/>
          <w:szCs w:val="24"/>
          <w:lang w:bidi="fa-IR"/>
        </w:rPr>
        <w:t>Mosalla</w:t>
      </w:r>
      <w:proofErr w:type="spellEnd"/>
      <w:r w:rsidRPr="00DD0E13">
        <w:rPr>
          <w:rFonts w:ascii="Times New Roman" w:eastAsia="Times New Roman" w:hAnsi="Times New Roman" w:cs="Times New Roman"/>
          <w:sz w:val="24"/>
          <w:szCs w:val="24"/>
          <w:lang w:bidi="fa-IR"/>
        </w:rPr>
        <w:t>, Tehran.</w:t>
      </w:r>
    </w:p>
    <w:p w14:paraId="08CFA478" w14:textId="77777777" w:rsidR="00DD0E13" w:rsidRPr="00DD0E13" w:rsidRDefault="00DD0E13" w:rsidP="00BB5D25">
      <w:pPr>
        <w:numPr>
          <w:ilvl w:val="0"/>
          <w:numId w:val="3"/>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DD0E13">
        <w:rPr>
          <w:rFonts w:ascii="Times New Roman" w:eastAsia="Times New Roman" w:hAnsi="Times New Roman" w:cs="Times New Roman"/>
          <w:sz w:val="24"/>
          <w:szCs w:val="24"/>
          <w:lang w:bidi="fa-IR"/>
        </w:rPr>
        <w:lastRenderedPageBreak/>
        <w:t xml:space="preserve">Organizer of the </w:t>
      </w:r>
      <w:r w:rsidRPr="00DD0E13">
        <w:rPr>
          <w:rFonts w:ascii="Times New Roman" w:eastAsia="Times New Roman" w:hAnsi="Times New Roman" w:cs="Times New Roman"/>
          <w:b/>
          <w:bCs/>
          <w:sz w:val="24"/>
          <w:szCs w:val="24"/>
          <w:lang w:bidi="fa-IR"/>
        </w:rPr>
        <w:t>Good Food for Everyone</w:t>
      </w:r>
      <w:r w:rsidRPr="00DD0E13">
        <w:rPr>
          <w:rFonts w:ascii="Times New Roman" w:eastAsia="Times New Roman" w:hAnsi="Times New Roman" w:cs="Times New Roman"/>
          <w:sz w:val="24"/>
          <w:szCs w:val="24"/>
          <w:lang w:bidi="fa-IR"/>
        </w:rPr>
        <w:t xml:space="preserve"> Festival at the Tehran Permanent International Fairgrounds.</w:t>
      </w:r>
    </w:p>
    <w:p w14:paraId="356D1857" w14:textId="77777777" w:rsidR="002709AB" w:rsidRPr="002709AB" w:rsidRDefault="002709AB" w:rsidP="00435E2B">
      <w:pPr>
        <w:pStyle w:val="ListParagraph"/>
        <w:bidi/>
        <w:spacing w:before="240"/>
        <w:jc w:val="left"/>
        <w:rPr>
          <w:rFonts w:cs="B Zar"/>
          <w:sz w:val="28"/>
          <w:szCs w:val="28"/>
          <w:rtl/>
        </w:rPr>
      </w:pPr>
    </w:p>
    <w:p w14:paraId="354B9B72" w14:textId="77777777" w:rsidR="002709AB" w:rsidRPr="002709AB" w:rsidRDefault="002709AB" w:rsidP="00435E2B">
      <w:pPr>
        <w:pStyle w:val="ListParagraph"/>
        <w:bidi/>
        <w:spacing w:before="240"/>
        <w:jc w:val="left"/>
        <w:rPr>
          <w:rFonts w:cs="B Zar"/>
          <w:sz w:val="28"/>
          <w:szCs w:val="28"/>
          <w:rtl/>
        </w:rPr>
      </w:pPr>
    </w:p>
    <w:p w14:paraId="30973616" w14:textId="6FC37A06" w:rsidR="002709AB" w:rsidRDefault="002709AB" w:rsidP="00435E2B">
      <w:pPr>
        <w:pStyle w:val="ListParagraph"/>
        <w:bidi/>
        <w:spacing w:before="240"/>
        <w:jc w:val="left"/>
        <w:rPr>
          <w:rFonts w:cs="B Zar"/>
          <w:sz w:val="28"/>
          <w:szCs w:val="28"/>
          <w:rtl/>
        </w:rPr>
      </w:pPr>
    </w:p>
    <w:p w14:paraId="392D20BE" w14:textId="77777777" w:rsidR="00A37A4B" w:rsidRPr="002709AB" w:rsidRDefault="00A37A4B" w:rsidP="00A37A4B">
      <w:pPr>
        <w:pStyle w:val="ListParagraph"/>
        <w:bidi/>
        <w:spacing w:before="240"/>
        <w:jc w:val="left"/>
        <w:rPr>
          <w:rFonts w:cs="B Zar"/>
          <w:sz w:val="28"/>
          <w:szCs w:val="28"/>
          <w:rtl/>
        </w:rPr>
      </w:pPr>
    </w:p>
    <w:p w14:paraId="4D192F0D" w14:textId="77777777" w:rsidR="00DD0E13" w:rsidRDefault="00DD0E13" w:rsidP="00DD0E13">
      <w:pPr>
        <w:pStyle w:val="NormalWeb"/>
      </w:pPr>
      <w:r>
        <w:rPr>
          <w:rStyle w:val="Strong"/>
        </w:rPr>
        <w:t>1. Type of Exhibition:</w:t>
      </w:r>
    </w:p>
    <w:p w14:paraId="5A2EEDA6" w14:textId="77777777" w:rsidR="00DD0E13" w:rsidRDefault="00DD0E13" w:rsidP="00DD0E13">
      <w:pPr>
        <w:pStyle w:val="NormalWeb"/>
      </w:pPr>
      <w:r>
        <w:rPr>
          <w:rStyle w:val="Strong"/>
        </w:rPr>
        <w:t>Specialized Exhibition</w:t>
      </w:r>
      <w:r>
        <w:t xml:space="preserve"> </w:t>
      </w:r>
      <w:r>
        <w:rPr>
          <w:rFonts w:ascii="Segoe UI Symbol" w:hAnsi="Segoe UI Symbol" w:cs="Segoe UI Symbol"/>
        </w:rPr>
        <w:t>☐</w:t>
      </w:r>
    </w:p>
    <w:p w14:paraId="555FD0AC" w14:textId="77777777" w:rsidR="00DD0E13" w:rsidRDefault="00DD0E13" w:rsidP="00BB5D25">
      <w:pPr>
        <w:pStyle w:val="NormalWeb"/>
        <w:numPr>
          <w:ilvl w:val="0"/>
          <w:numId w:val="4"/>
        </w:numPr>
      </w:pPr>
      <w:r>
        <w:t>Specialized Exhibition with a Single Product Group</w:t>
      </w:r>
    </w:p>
    <w:p w14:paraId="57D52861" w14:textId="77777777" w:rsidR="00DD0E13" w:rsidRDefault="00DD0E13" w:rsidP="00BB5D25">
      <w:pPr>
        <w:pStyle w:val="NormalWeb"/>
        <w:numPr>
          <w:ilvl w:val="0"/>
          <w:numId w:val="4"/>
        </w:numPr>
      </w:pPr>
      <w:r>
        <w:t>Specialized Exhibition with a Maximum of Three Product Groups</w:t>
      </w:r>
    </w:p>
    <w:p w14:paraId="277AFF89" w14:textId="77777777" w:rsidR="00DD0E13" w:rsidRDefault="00DD0E13" w:rsidP="00DD0E13">
      <w:pPr>
        <w:pStyle w:val="NormalWeb"/>
      </w:pPr>
      <w:r>
        <w:rPr>
          <w:rStyle w:val="Strong"/>
        </w:rPr>
        <w:t>Pavilion</w:t>
      </w:r>
      <w:r>
        <w:t xml:space="preserve"> </w:t>
      </w:r>
      <w:r>
        <w:rPr>
          <w:rFonts w:ascii="Segoe UI Symbol" w:hAnsi="Segoe UI Symbol" w:cs="Segoe UI Symbol"/>
        </w:rPr>
        <w:t>☐</w:t>
      </w:r>
    </w:p>
    <w:p w14:paraId="34A9ECA2" w14:textId="77777777" w:rsidR="00DD0E13" w:rsidRDefault="00DD0E13" w:rsidP="00BB5D25">
      <w:pPr>
        <w:pStyle w:val="NormalWeb"/>
        <w:numPr>
          <w:ilvl w:val="0"/>
          <w:numId w:val="5"/>
        </w:numPr>
      </w:pPr>
      <w:r>
        <w:t>International Specialized Pavilion</w:t>
      </w:r>
    </w:p>
    <w:p w14:paraId="75E7CFBA" w14:textId="77777777" w:rsidR="00DD0E13" w:rsidRDefault="00DD0E13" w:rsidP="00BB5D25">
      <w:pPr>
        <w:pStyle w:val="NormalWeb"/>
        <w:numPr>
          <w:ilvl w:val="0"/>
          <w:numId w:val="5"/>
        </w:numPr>
      </w:pPr>
      <w:r>
        <w:t>International Trade Pavilion</w:t>
      </w:r>
    </w:p>
    <w:p w14:paraId="5918FA58" w14:textId="77777777" w:rsidR="00DD0E13" w:rsidRDefault="00DD0E13" w:rsidP="00DD0E13">
      <w:pPr>
        <w:pStyle w:val="NormalWeb"/>
      </w:pPr>
      <w:r>
        <w:rPr>
          <w:rStyle w:val="Strong"/>
        </w:rPr>
        <w:t>Note:</w:t>
      </w:r>
      <w:r>
        <w:t xml:space="preserve"> The minimum net exhibition space must exceed </w:t>
      </w:r>
      <w:r>
        <w:rPr>
          <w:rStyle w:val="Strong"/>
        </w:rPr>
        <w:t>100 square meters</w:t>
      </w:r>
      <w:r>
        <w:t>.</w:t>
      </w:r>
    </w:p>
    <w:p w14:paraId="2E48F1D7" w14:textId="77777777" w:rsidR="00DD0E13" w:rsidRDefault="00DD0E13" w:rsidP="00DD0E13">
      <w:pPr>
        <w:pStyle w:val="NormalWeb"/>
      </w:pPr>
      <w:r>
        <w:rPr>
          <w:rStyle w:val="Strong"/>
        </w:rPr>
        <w:t>Other:</w:t>
      </w:r>
      <w:r>
        <w:t xml:space="preserve"> </w:t>
      </w:r>
      <w:r>
        <w:rPr>
          <w:rStyle w:val="Strong"/>
        </w:rPr>
        <w:t>International General Exhibition</w:t>
      </w:r>
      <w:r>
        <w:t xml:space="preserve"> </w:t>
      </w:r>
      <w:r>
        <w:rPr>
          <w:rFonts w:ascii="Segoe UI Emoji" w:hAnsi="Segoe UI Emoji" w:cs="Segoe UI Emoji"/>
        </w:rPr>
        <w:t>☑</w:t>
      </w:r>
      <w:r>
        <w:t xml:space="preserve"> with </w:t>
      </w:r>
      <w:r>
        <w:rPr>
          <w:rStyle w:val="Strong"/>
        </w:rPr>
        <w:t>100,000 square meters</w:t>
      </w:r>
      <w:r>
        <w:t xml:space="preserve"> of exhibition space, held simultaneously in </w:t>
      </w:r>
      <w:r>
        <w:rPr>
          <w:rStyle w:val="Strong"/>
        </w:rPr>
        <w:t>Oman</w:t>
      </w:r>
      <w:r>
        <w:t xml:space="preserve"> and </w:t>
      </w:r>
      <w:r>
        <w:rPr>
          <w:rStyle w:val="Strong"/>
        </w:rPr>
        <w:t>Uzbekistan</w:t>
      </w:r>
      <w:r>
        <w:t xml:space="preserve">, with the </w:t>
      </w:r>
      <w:r>
        <w:rPr>
          <w:rStyle w:val="Strong"/>
        </w:rPr>
        <w:t>strategic participation of Iran</w:t>
      </w:r>
      <w:r>
        <w:t>.</w:t>
      </w:r>
    </w:p>
    <w:p w14:paraId="3F727FDA" w14:textId="77777777" w:rsidR="00DD0E13" w:rsidRDefault="00DD0E13" w:rsidP="00DD0E13">
      <w:pPr>
        <w:pStyle w:val="NormalWeb"/>
      </w:pPr>
      <w:r>
        <w:rPr>
          <w:rStyle w:val="Strong"/>
        </w:rPr>
        <w:t>Note – Requirements for issuing a permit for Specialized Exhibitions:</w:t>
      </w:r>
    </w:p>
    <w:p w14:paraId="269F9142" w14:textId="77777777" w:rsidR="00DD0E13" w:rsidRDefault="00DD0E13" w:rsidP="00BB5D25">
      <w:pPr>
        <w:pStyle w:val="NormalWeb"/>
        <w:numPr>
          <w:ilvl w:val="0"/>
          <w:numId w:val="6"/>
        </w:numPr>
      </w:pPr>
      <w:r>
        <w:t xml:space="preserve">The applicant must have organized the </w:t>
      </w:r>
      <w:r>
        <w:rPr>
          <w:rStyle w:val="Strong"/>
        </w:rPr>
        <w:t>Iran Pavilion</w:t>
      </w:r>
      <w:r>
        <w:t xml:space="preserve"> in at least </w:t>
      </w:r>
      <w:r>
        <w:rPr>
          <w:rStyle w:val="Strong"/>
        </w:rPr>
        <w:t>three international exhibitions</w:t>
      </w:r>
      <w:r>
        <w:t>.</w:t>
      </w:r>
    </w:p>
    <w:p w14:paraId="52945A41" w14:textId="77777777" w:rsidR="00DD0E13" w:rsidRDefault="00DD0E13" w:rsidP="00BB5D25">
      <w:pPr>
        <w:pStyle w:val="NormalWeb"/>
        <w:numPr>
          <w:ilvl w:val="0"/>
          <w:numId w:val="6"/>
        </w:numPr>
      </w:pPr>
      <w:r>
        <w:t>Companies registered to participate in the exhibition must represent the country's manufacturing and export capabilities.</w:t>
      </w:r>
    </w:p>
    <w:p w14:paraId="2057622E" w14:textId="77777777" w:rsidR="00DD0E13" w:rsidRDefault="00DD0E13" w:rsidP="00BB5D25">
      <w:pPr>
        <w:pStyle w:val="NormalWeb"/>
        <w:numPr>
          <w:ilvl w:val="0"/>
          <w:numId w:val="6"/>
        </w:numPr>
      </w:pPr>
      <w:r>
        <w:t xml:space="preserve">The exhibition must achieve an acceptable level of participation, including at least </w:t>
      </w:r>
      <w:r>
        <w:rPr>
          <w:rStyle w:val="Strong"/>
        </w:rPr>
        <w:t>50 exhibition booths</w:t>
      </w:r>
      <w:r>
        <w:t xml:space="preserve"> within a net exhibition area exceeding </w:t>
      </w:r>
      <w:r>
        <w:rPr>
          <w:rStyle w:val="Strong"/>
        </w:rPr>
        <w:t>700 square meters</w:t>
      </w:r>
      <w:r>
        <w:t>.</w:t>
      </w:r>
    </w:p>
    <w:p w14:paraId="535E4E22" w14:textId="77777777" w:rsidR="00DD0E13" w:rsidRDefault="00B6284E" w:rsidP="00DD0E13">
      <w:pPr>
        <w:bidi w:val="0"/>
      </w:pPr>
      <w:r>
        <w:pict w14:anchorId="2A4A7CDA">
          <v:rect id="_x0000_i1025" style="width:0;height:1.5pt" o:hralign="center" o:hrstd="t" o:hr="t" fillcolor="#a0a0a0" stroked="f"/>
        </w:pict>
      </w:r>
    </w:p>
    <w:p w14:paraId="63E85CDE" w14:textId="77777777" w:rsidR="00DD0E13" w:rsidRDefault="00DD0E13" w:rsidP="00DD0E13">
      <w:pPr>
        <w:pStyle w:val="NormalWeb"/>
      </w:pPr>
      <w:r>
        <w:rPr>
          <w:rStyle w:val="Strong"/>
        </w:rPr>
        <w:t>2. Exhibition Venue: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955"/>
        <w:gridCol w:w="800"/>
        <w:gridCol w:w="4840"/>
      </w:tblGrid>
      <w:tr w:rsidR="00DD0E13" w14:paraId="00F8E88D" w14:textId="77777777" w:rsidTr="00DD0E13">
        <w:trPr>
          <w:tblHeader/>
          <w:tblCellSpacing w:w="15" w:type="dxa"/>
        </w:trPr>
        <w:tc>
          <w:tcPr>
            <w:tcW w:w="0" w:type="auto"/>
            <w:vAlign w:val="center"/>
            <w:hideMark/>
          </w:tcPr>
          <w:p w14:paraId="643FADC7" w14:textId="77777777" w:rsidR="00DD0E13" w:rsidRDefault="00DD0E13">
            <w:pPr>
              <w:bidi w:val="0"/>
              <w:jc w:val="center"/>
              <w:rPr>
                <w:b/>
                <w:bCs/>
              </w:rPr>
            </w:pPr>
            <w:r>
              <w:rPr>
                <w:b/>
                <w:bCs/>
              </w:rPr>
              <w:lastRenderedPageBreak/>
              <w:t>Continent</w:t>
            </w:r>
          </w:p>
        </w:tc>
        <w:tc>
          <w:tcPr>
            <w:tcW w:w="0" w:type="auto"/>
            <w:vAlign w:val="center"/>
            <w:hideMark/>
          </w:tcPr>
          <w:p w14:paraId="79FA922B" w14:textId="77777777" w:rsidR="00DD0E13" w:rsidRDefault="00DD0E13">
            <w:pPr>
              <w:bidi w:val="0"/>
              <w:jc w:val="center"/>
              <w:rPr>
                <w:b/>
                <w:bCs/>
              </w:rPr>
            </w:pPr>
            <w:r>
              <w:rPr>
                <w:b/>
                <w:bCs/>
              </w:rPr>
              <w:t>Country</w:t>
            </w:r>
          </w:p>
        </w:tc>
        <w:tc>
          <w:tcPr>
            <w:tcW w:w="0" w:type="auto"/>
            <w:vAlign w:val="center"/>
            <w:hideMark/>
          </w:tcPr>
          <w:p w14:paraId="1CC66486" w14:textId="77777777" w:rsidR="00DD0E13" w:rsidRDefault="00DD0E13">
            <w:pPr>
              <w:bidi w:val="0"/>
              <w:jc w:val="center"/>
              <w:rPr>
                <w:b/>
                <w:bCs/>
              </w:rPr>
            </w:pPr>
            <w:r>
              <w:rPr>
                <w:b/>
                <w:bCs/>
              </w:rPr>
              <w:t>City</w:t>
            </w:r>
          </w:p>
        </w:tc>
        <w:tc>
          <w:tcPr>
            <w:tcW w:w="0" w:type="auto"/>
            <w:vAlign w:val="center"/>
            <w:hideMark/>
          </w:tcPr>
          <w:p w14:paraId="020B278C" w14:textId="77777777" w:rsidR="00DD0E13" w:rsidRDefault="00DD0E13">
            <w:pPr>
              <w:bidi w:val="0"/>
              <w:jc w:val="center"/>
              <w:rPr>
                <w:b/>
                <w:bCs/>
              </w:rPr>
            </w:pPr>
            <w:r>
              <w:rPr>
                <w:b/>
                <w:bCs/>
              </w:rPr>
              <w:t>Venue</w:t>
            </w:r>
          </w:p>
        </w:tc>
      </w:tr>
      <w:tr w:rsidR="00DD0E13" w14:paraId="0A704BBE" w14:textId="77777777" w:rsidTr="00DD0E13">
        <w:trPr>
          <w:tblCellSpacing w:w="15" w:type="dxa"/>
        </w:trPr>
        <w:tc>
          <w:tcPr>
            <w:tcW w:w="0" w:type="auto"/>
            <w:vAlign w:val="center"/>
            <w:hideMark/>
          </w:tcPr>
          <w:p w14:paraId="67FE0FA9" w14:textId="77777777" w:rsidR="00DD0E13" w:rsidRDefault="00DD0E13">
            <w:pPr>
              <w:bidi w:val="0"/>
              <w:jc w:val="left"/>
            </w:pPr>
            <w:r>
              <w:t>Asia</w:t>
            </w:r>
          </w:p>
        </w:tc>
        <w:tc>
          <w:tcPr>
            <w:tcW w:w="0" w:type="auto"/>
            <w:vAlign w:val="center"/>
            <w:hideMark/>
          </w:tcPr>
          <w:p w14:paraId="18ABBE34" w14:textId="77777777" w:rsidR="00DD0E13" w:rsidRDefault="00DD0E13">
            <w:pPr>
              <w:bidi w:val="0"/>
            </w:pPr>
            <w:r>
              <w:t>Iran</w:t>
            </w:r>
          </w:p>
        </w:tc>
        <w:tc>
          <w:tcPr>
            <w:tcW w:w="0" w:type="auto"/>
            <w:vAlign w:val="center"/>
            <w:hideMark/>
          </w:tcPr>
          <w:p w14:paraId="0FAC8246" w14:textId="77777777" w:rsidR="00DD0E13" w:rsidRDefault="00DD0E13">
            <w:pPr>
              <w:bidi w:val="0"/>
            </w:pPr>
            <w:r>
              <w:t>Tehran</w:t>
            </w:r>
          </w:p>
        </w:tc>
        <w:tc>
          <w:tcPr>
            <w:tcW w:w="0" w:type="auto"/>
            <w:vAlign w:val="center"/>
            <w:hideMark/>
          </w:tcPr>
          <w:p w14:paraId="680E5F70" w14:textId="77777777" w:rsidR="00DD0E13" w:rsidRDefault="00DD0E13">
            <w:pPr>
              <w:bidi w:val="0"/>
            </w:pPr>
            <w:r>
              <w:t>Tehran International Permanent Fairground</w:t>
            </w:r>
          </w:p>
        </w:tc>
      </w:tr>
      <w:tr w:rsidR="00DD0E13" w14:paraId="67392158" w14:textId="77777777" w:rsidTr="00DD0E13">
        <w:trPr>
          <w:tblCellSpacing w:w="15" w:type="dxa"/>
        </w:trPr>
        <w:tc>
          <w:tcPr>
            <w:tcW w:w="0" w:type="auto"/>
            <w:vAlign w:val="center"/>
            <w:hideMark/>
          </w:tcPr>
          <w:p w14:paraId="11167BC3" w14:textId="77777777" w:rsidR="00DD0E13" w:rsidRDefault="00DD0E13">
            <w:pPr>
              <w:bidi w:val="0"/>
            </w:pPr>
            <w:r>
              <w:t>Asia</w:t>
            </w:r>
          </w:p>
        </w:tc>
        <w:tc>
          <w:tcPr>
            <w:tcW w:w="0" w:type="auto"/>
            <w:vAlign w:val="center"/>
            <w:hideMark/>
          </w:tcPr>
          <w:p w14:paraId="2696A31C" w14:textId="77777777" w:rsidR="00DD0E13" w:rsidRDefault="00DD0E13">
            <w:pPr>
              <w:bidi w:val="0"/>
            </w:pPr>
            <w:r>
              <w:t>Uzbekistan</w:t>
            </w:r>
          </w:p>
        </w:tc>
        <w:tc>
          <w:tcPr>
            <w:tcW w:w="0" w:type="auto"/>
            <w:vAlign w:val="center"/>
            <w:hideMark/>
          </w:tcPr>
          <w:p w14:paraId="7BFC36A5" w14:textId="77777777" w:rsidR="00DD0E13" w:rsidRDefault="00DD0E13">
            <w:pPr>
              <w:bidi w:val="0"/>
            </w:pPr>
            <w:r>
              <w:t>Tashkent</w:t>
            </w:r>
          </w:p>
        </w:tc>
        <w:tc>
          <w:tcPr>
            <w:tcW w:w="0" w:type="auto"/>
            <w:vAlign w:val="center"/>
            <w:hideMark/>
          </w:tcPr>
          <w:p w14:paraId="15C9511A" w14:textId="77777777" w:rsidR="00DD0E13" w:rsidRDefault="00DD0E13">
            <w:pPr>
              <w:bidi w:val="0"/>
            </w:pPr>
            <w:proofErr w:type="spellStart"/>
            <w:r>
              <w:t>Uzexpocentre</w:t>
            </w:r>
            <w:proofErr w:type="spellEnd"/>
            <w:r>
              <w:t xml:space="preserve"> – Uzbekistan International Exhibition Centre</w:t>
            </w:r>
          </w:p>
        </w:tc>
      </w:tr>
      <w:tr w:rsidR="00DD0E13" w14:paraId="421B683F" w14:textId="77777777" w:rsidTr="00DD0E13">
        <w:trPr>
          <w:tblCellSpacing w:w="15" w:type="dxa"/>
        </w:trPr>
        <w:tc>
          <w:tcPr>
            <w:tcW w:w="0" w:type="auto"/>
            <w:vAlign w:val="center"/>
            <w:hideMark/>
          </w:tcPr>
          <w:p w14:paraId="15C11113" w14:textId="77777777" w:rsidR="00DD0E13" w:rsidRDefault="00DD0E13">
            <w:pPr>
              <w:bidi w:val="0"/>
            </w:pPr>
            <w:r>
              <w:t>Asia</w:t>
            </w:r>
          </w:p>
        </w:tc>
        <w:tc>
          <w:tcPr>
            <w:tcW w:w="0" w:type="auto"/>
            <w:vAlign w:val="center"/>
            <w:hideMark/>
          </w:tcPr>
          <w:p w14:paraId="2AB8D328" w14:textId="77777777" w:rsidR="00DD0E13" w:rsidRDefault="00DD0E13">
            <w:pPr>
              <w:bidi w:val="0"/>
            </w:pPr>
            <w:r>
              <w:t>Oman</w:t>
            </w:r>
          </w:p>
        </w:tc>
        <w:tc>
          <w:tcPr>
            <w:tcW w:w="0" w:type="auto"/>
            <w:vAlign w:val="center"/>
            <w:hideMark/>
          </w:tcPr>
          <w:p w14:paraId="0F89636D" w14:textId="77777777" w:rsidR="00DD0E13" w:rsidRDefault="00DD0E13">
            <w:pPr>
              <w:bidi w:val="0"/>
            </w:pPr>
            <w:r>
              <w:t>Muscat</w:t>
            </w:r>
          </w:p>
        </w:tc>
        <w:tc>
          <w:tcPr>
            <w:tcW w:w="0" w:type="auto"/>
            <w:vAlign w:val="center"/>
            <w:hideMark/>
          </w:tcPr>
          <w:p w14:paraId="24B8016D" w14:textId="77777777" w:rsidR="00DD0E13" w:rsidRDefault="00DD0E13">
            <w:pPr>
              <w:bidi w:val="0"/>
            </w:pPr>
            <w:r>
              <w:t>Oman Convention &amp; Exhibition Centre (OCEC)</w:t>
            </w:r>
          </w:p>
        </w:tc>
      </w:tr>
      <w:tr w:rsidR="00DD0E13" w14:paraId="1731DCD4" w14:textId="77777777" w:rsidTr="00DD0E13">
        <w:trPr>
          <w:tblCellSpacing w:w="15" w:type="dxa"/>
        </w:trPr>
        <w:tc>
          <w:tcPr>
            <w:tcW w:w="0" w:type="auto"/>
            <w:vAlign w:val="center"/>
            <w:hideMark/>
          </w:tcPr>
          <w:p w14:paraId="307B14D3" w14:textId="77777777" w:rsidR="00DD0E13" w:rsidRDefault="00DD0E13">
            <w:pPr>
              <w:bidi w:val="0"/>
            </w:pPr>
            <w:r>
              <w:t>Europe</w:t>
            </w:r>
          </w:p>
        </w:tc>
        <w:tc>
          <w:tcPr>
            <w:tcW w:w="0" w:type="auto"/>
            <w:vAlign w:val="center"/>
            <w:hideMark/>
          </w:tcPr>
          <w:p w14:paraId="7CDAB79E" w14:textId="77777777" w:rsidR="00DD0E13" w:rsidRDefault="00DD0E13">
            <w:pPr>
              <w:bidi w:val="0"/>
            </w:pPr>
            <w:r>
              <w:t>Bulgaria</w:t>
            </w:r>
          </w:p>
        </w:tc>
        <w:tc>
          <w:tcPr>
            <w:tcW w:w="0" w:type="auto"/>
            <w:vAlign w:val="center"/>
            <w:hideMark/>
          </w:tcPr>
          <w:p w14:paraId="6DC327D9" w14:textId="77777777" w:rsidR="00DD0E13" w:rsidRDefault="00DD0E13">
            <w:pPr>
              <w:bidi w:val="0"/>
            </w:pPr>
            <w:r>
              <w:t>Sofia</w:t>
            </w:r>
          </w:p>
        </w:tc>
        <w:tc>
          <w:tcPr>
            <w:tcW w:w="0" w:type="auto"/>
            <w:vAlign w:val="center"/>
            <w:hideMark/>
          </w:tcPr>
          <w:p w14:paraId="72DCAEFC" w14:textId="77777777" w:rsidR="00DD0E13" w:rsidRDefault="00DD0E13">
            <w:pPr>
              <w:bidi w:val="0"/>
            </w:pPr>
            <w:r>
              <w:t>Inter Expo Center (IEC), Bulgaria</w:t>
            </w:r>
          </w:p>
        </w:tc>
      </w:tr>
    </w:tbl>
    <w:p w14:paraId="6EF17E6A" w14:textId="77777777" w:rsidR="00DD0E13" w:rsidRDefault="00B6284E" w:rsidP="00DD0E13">
      <w:pPr>
        <w:bidi w:val="0"/>
      </w:pPr>
      <w:r>
        <w:pict w14:anchorId="06A48F8A">
          <v:rect id="_x0000_i1026" style="width:0;height:1.5pt" o:hralign="center" o:hrstd="t" o:hr="t" fillcolor="#a0a0a0" stroked="f"/>
        </w:pict>
      </w:r>
    </w:p>
    <w:p w14:paraId="418B9AB3" w14:textId="77777777" w:rsidR="00DD0E13" w:rsidRDefault="00DD0E13" w:rsidP="00DD0E13">
      <w:pPr>
        <w:pStyle w:val="NormalWeb"/>
      </w:pPr>
      <w:r>
        <w:rPr>
          <w:rStyle w:val="Strong"/>
        </w:rPr>
        <w:t>4. Please specify and explain the selected exhibition venue, the location allocated to the Iran Pavilion, and the allocation of booths for participating companies.</w:t>
      </w:r>
      <w:r>
        <w:br/>
      </w:r>
      <w:r>
        <w:rPr>
          <w:rStyle w:val="Emphasis"/>
        </w:rPr>
        <w:t>(Venue layout plan to be attached.)</w:t>
      </w:r>
    </w:p>
    <w:p w14:paraId="23BA97FA" w14:textId="77777777" w:rsidR="00DD0E13" w:rsidRDefault="00DD0E13" w:rsidP="00DD0E13">
      <w:pPr>
        <w:pStyle w:val="NormalWeb"/>
      </w:pPr>
      <w:r>
        <w:rPr>
          <w:rStyle w:val="Strong"/>
        </w:rPr>
        <w:t>Note:</w:t>
      </w:r>
      <w:r>
        <w:t xml:space="preserve"> SCOCOEX Global Week has been designed as a mega economic ecosystem operating at the trillion-dollar trade level. Since </w:t>
      </w:r>
      <w:r>
        <w:rPr>
          <w:rStyle w:val="Strong"/>
        </w:rPr>
        <w:t>SCOCOEX Global Week 2028</w:t>
      </w:r>
      <w:r>
        <w:t xml:space="preserve"> will host leading companies (selected from among the top </w:t>
      </w:r>
      <w:r>
        <w:rPr>
          <w:rStyle w:val="Strong"/>
        </w:rPr>
        <w:t>100 to 500 companies</w:t>
      </w:r>
      <w:r>
        <w:t xml:space="preserve"> of each country) from </w:t>
      </w:r>
      <w:r>
        <w:rPr>
          <w:rStyle w:val="Strong"/>
        </w:rPr>
        <w:t>200 targeted countries</w:t>
      </w:r>
      <w:r>
        <w:t xml:space="preserve">, the allocation of the </w:t>
      </w:r>
      <w:r>
        <w:rPr>
          <w:rStyle w:val="Strong"/>
        </w:rPr>
        <w:t>Iran Pavilion</w:t>
      </w:r>
      <w:r>
        <w:t xml:space="preserve"> and the booths for participating companies will be determined based on the volume of confirmed participation requests, industry sectors, and the designated exhibition halls.</w:t>
      </w:r>
    </w:p>
    <w:p w14:paraId="48650838" w14:textId="77777777" w:rsidR="00DD0E13" w:rsidRDefault="00B6284E" w:rsidP="00DD0E13">
      <w:pPr>
        <w:bidi w:val="0"/>
      </w:pPr>
      <w:r>
        <w:pict w14:anchorId="72235A86">
          <v:rect id="_x0000_i1027" style="width:0;height:1.5pt" o:hralign="center" o:hrstd="t" o:hr="t" fillcolor="#a0a0a0" stroked="f"/>
        </w:pict>
      </w:r>
    </w:p>
    <w:p w14:paraId="66F9213C" w14:textId="77777777" w:rsidR="00DD0E13" w:rsidRDefault="00DD0E13" w:rsidP="00DD0E13">
      <w:pPr>
        <w:pStyle w:val="NormalWeb"/>
      </w:pPr>
      <w:r>
        <w:rPr>
          <w:rStyle w:val="Strong"/>
        </w:rPr>
        <w:t>5. Exhibition Dates:</w:t>
      </w:r>
    </w:p>
    <w:p w14:paraId="7E7CF347" w14:textId="77777777" w:rsidR="00DD0E13" w:rsidRDefault="00DD0E13" w:rsidP="00DD0E13">
      <w:pPr>
        <w:pStyle w:val="NormalWeb"/>
      </w:pPr>
      <w:r>
        <w:rPr>
          <w:rStyle w:val="Strong"/>
        </w:rPr>
        <w:t>a) Solar Hijri:</w:t>
      </w:r>
      <w:r>
        <w:t xml:space="preserve"> From </w:t>
      </w:r>
      <w:r>
        <w:rPr>
          <w:rStyle w:val="Strong"/>
        </w:rPr>
        <w:t>24 Farvardin 1407</w:t>
      </w:r>
      <w:r>
        <w:t xml:space="preserve"> to </w:t>
      </w:r>
      <w:r>
        <w:rPr>
          <w:rStyle w:val="Strong"/>
        </w:rPr>
        <w:t>30 Farvardin 1407</w:t>
      </w:r>
    </w:p>
    <w:p w14:paraId="1A8DEDFF" w14:textId="77777777" w:rsidR="00DD0E13" w:rsidRDefault="00DD0E13" w:rsidP="00DD0E13">
      <w:pPr>
        <w:pStyle w:val="NormalWeb"/>
      </w:pPr>
      <w:r>
        <w:rPr>
          <w:rStyle w:val="Strong"/>
        </w:rPr>
        <w:t>b) Gregorian:</w:t>
      </w:r>
      <w:r>
        <w:t xml:space="preserve"> From </w:t>
      </w:r>
      <w:r>
        <w:rPr>
          <w:rStyle w:val="Strong"/>
        </w:rPr>
        <w:t>April 12, 2028</w:t>
      </w:r>
      <w:r>
        <w:t xml:space="preserve"> to </w:t>
      </w:r>
      <w:r>
        <w:rPr>
          <w:rStyle w:val="Strong"/>
        </w:rPr>
        <w:t>April 18, 2028</w:t>
      </w:r>
    </w:p>
    <w:p w14:paraId="51F00536" w14:textId="77777777" w:rsidR="00DD0E13" w:rsidRDefault="00B6284E" w:rsidP="00DD0E13">
      <w:pPr>
        <w:bidi w:val="0"/>
      </w:pPr>
      <w:r>
        <w:pict w14:anchorId="5154CC20">
          <v:rect id="_x0000_i1028" style="width:0;height:1.5pt" o:hralign="center" o:hrstd="t" o:hr="t" fillcolor="#a0a0a0" stroked="f"/>
        </w:pict>
      </w:r>
    </w:p>
    <w:p w14:paraId="0004BD97" w14:textId="77777777" w:rsidR="00DD0E13" w:rsidRDefault="00DD0E13" w:rsidP="00DD0E13">
      <w:pPr>
        <w:pStyle w:val="NormalWeb"/>
      </w:pPr>
      <w:r>
        <w:rPr>
          <w:rStyle w:val="Strong"/>
        </w:rPr>
        <w:t>6. Duration of the Exhibition:</w:t>
      </w:r>
    </w:p>
    <w:p w14:paraId="50E9FC95" w14:textId="77777777" w:rsidR="00DD0E13" w:rsidRDefault="00DD0E13" w:rsidP="00DD0E13">
      <w:pPr>
        <w:pStyle w:val="NormalWeb"/>
      </w:pPr>
      <w:r>
        <w:t xml:space="preserve">a) 4 Days </w:t>
      </w:r>
      <w:r>
        <w:rPr>
          <w:rFonts w:ascii="Segoe UI Symbol" w:hAnsi="Segoe UI Symbol" w:cs="Segoe UI Symbol"/>
        </w:rPr>
        <w:t>☐</w:t>
      </w:r>
    </w:p>
    <w:p w14:paraId="3B8BB8D9" w14:textId="77777777" w:rsidR="00DD0E13" w:rsidRDefault="00DD0E13" w:rsidP="00DD0E13">
      <w:pPr>
        <w:pStyle w:val="NormalWeb"/>
      </w:pPr>
      <w:r>
        <w:t xml:space="preserve">b) Other </w:t>
      </w:r>
      <w:r>
        <w:rPr>
          <w:rFonts w:ascii="Segoe UI Emoji" w:hAnsi="Segoe UI Emoji" w:cs="Segoe UI Emoji"/>
        </w:rPr>
        <w:t>☑</w:t>
      </w:r>
      <w:r>
        <w:t xml:space="preserve"> </w:t>
      </w:r>
      <w:r>
        <w:rPr>
          <w:rStyle w:val="Strong"/>
        </w:rPr>
        <w:t>7 Days (One Week)</w:t>
      </w:r>
    </w:p>
    <w:p w14:paraId="7A3F2090" w14:textId="77777777" w:rsidR="00DD0E13" w:rsidRDefault="00B6284E" w:rsidP="00DD0E13">
      <w:pPr>
        <w:bidi w:val="0"/>
      </w:pPr>
      <w:r>
        <w:pict w14:anchorId="3D27D4CC">
          <v:rect id="_x0000_i1029" style="width:0;height:1.5pt" o:hralign="center" o:hrstd="t" o:hr="t" fillcolor="#a0a0a0" stroked="f"/>
        </w:pict>
      </w:r>
    </w:p>
    <w:p w14:paraId="62D13C4E" w14:textId="77777777" w:rsidR="00DD0E13" w:rsidRDefault="00DD0E13" w:rsidP="00DD0E13">
      <w:pPr>
        <w:pStyle w:val="NormalWeb"/>
      </w:pPr>
      <w:r>
        <w:rPr>
          <w:rStyle w:val="Strong"/>
        </w:rPr>
        <w:t>7. Requested Exhibition Area: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
        <w:gridCol w:w="955"/>
        <w:gridCol w:w="2545"/>
        <w:gridCol w:w="2712"/>
      </w:tblGrid>
      <w:tr w:rsidR="00DD0E13" w14:paraId="218168CB" w14:textId="77777777" w:rsidTr="00DD0E13">
        <w:trPr>
          <w:tblHeader/>
          <w:tblCellSpacing w:w="15" w:type="dxa"/>
        </w:trPr>
        <w:tc>
          <w:tcPr>
            <w:tcW w:w="0" w:type="auto"/>
            <w:vAlign w:val="center"/>
            <w:hideMark/>
          </w:tcPr>
          <w:p w14:paraId="10037041" w14:textId="77777777" w:rsidR="00DD0E13" w:rsidRDefault="00DD0E13">
            <w:pPr>
              <w:bidi w:val="0"/>
              <w:jc w:val="center"/>
              <w:rPr>
                <w:b/>
                <w:bCs/>
              </w:rPr>
            </w:pPr>
            <w:r>
              <w:rPr>
                <w:b/>
                <w:bCs/>
              </w:rPr>
              <w:lastRenderedPageBreak/>
              <w:t>No.</w:t>
            </w:r>
          </w:p>
        </w:tc>
        <w:tc>
          <w:tcPr>
            <w:tcW w:w="0" w:type="auto"/>
            <w:vAlign w:val="center"/>
            <w:hideMark/>
          </w:tcPr>
          <w:p w14:paraId="6EF62103" w14:textId="77777777" w:rsidR="00DD0E13" w:rsidRDefault="00DD0E13">
            <w:pPr>
              <w:bidi w:val="0"/>
              <w:jc w:val="center"/>
              <w:rPr>
                <w:b/>
                <w:bCs/>
              </w:rPr>
            </w:pPr>
            <w:r>
              <w:rPr>
                <w:b/>
                <w:bCs/>
              </w:rPr>
              <w:t>Country</w:t>
            </w:r>
          </w:p>
        </w:tc>
        <w:tc>
          <w:tcPr>
            <w:tcW w:w="0" w:type="auto"/>
            <w:vAlign w:val="center"/>
            <w:hideMark/>
          </w:tcPr>
          <w:p w14:paraId="735D6127" w14:textId="77777777" w:rsidR="00DD0E13" w:rsidRDefault="00DD0E13">
            <w:pPr>
              <w:bidi w:val="0"/>
              <w:jc w:val="right"/>
              <w:rPr>
                <w:b/>
                <w:bCs/>
              </w:rPr>
            </w:pPr>
            <w:r>
              <w:rPr>
                <w:b/>
                <w:bCs/>
              </w:rPr>
              <w:t>Indoor Exhibition Space (sqm)</w:t>
            </w:r>
          </w:p>
        </w:tc>
        <w:tc>
          <w:tcPr>
            <w:tcW w:w="0" w:type="auto"/>
            <w:vAlign w:val="center"/>
            <w:hideMark/>
          </w:tcPr>
          <w:p w14:paraId="6065191D" w14:textId="77777777" w:rsidR="00DD0E13" w:rsidRDefault="00DD0E13">
            <w:pPr>
              <w:bidi w:val="0"/>
              <w:jc w:val="right"/>
              <w:rPr>
                <w:b/>
                <w:bCs/>
              </w:rPr>
            </w:pPr>
            <w:r>
              <w:rPr>
                <w:b/>
                <w:bCs/>
              </w:rPr>
              <w:t>Outdoor Exhibition Space (sqm)</w:t>
            </w:r>
          </w:p>
        </w:tc>
      </w:tr>
      <w:tr w:rsidR="00DD0E13" w14:paraId="4624830B" w14:textId="77777777" w:rsidTr="00DD0E13">
        <w:trPr>
          <w:tblCellSpacing w:w="15" w:type="dxa"/>
        </w:trPr>
        <w:tc>
          <w:tcPr>
            <w:tcW w:w="0" w:type="auto"/>
            <w:vAlign w:val="center"/>
            <w:hideMark/>
          </w:tcPr>
          <w:p w14:paraId="7C9E05DD" w14:textId="77777777" w:rsidR="00DD0E13" w:rsidRDefault="00DD0E13">
            <w:pPr>
              <w:bidi w:val="0"/>
              <w:jc w:val="left"/>
            </w:pPr>
            <w:r>
              <w:t>1</w:t>
            </w:r>
          </w:p>
        </w:tc>
        <w:tc>
          <w:tcPr>
            <w:tcW w:w="0" w:type="auto"/>
            <w:vAlign w:val="center"/>
            <w:hideMark/>
          </w:tcPr>
          <w:p w14:paraId="5553F27C" w14:textId="77777777" w:rsidR="00DD0E13" w:rsidRDefault="00DD0E13">
            <w:pPr>
              <w:bidi w:val="0"/>
            </w:pPr>
            <w:r>
              <w:t>Iran</w:t>
            </w:r>
          </w:p>
        </w:tc>
        <w:tc>
          <w:tcPr>
            <w:tcW w:w="0" w:type="auto"/>
            <w:vAlign w:val="center"/>
            <w:hideMark/>
          </w:tcPr>
          <w:p w14:paraId="108A5AFD" w14:textId="77777777" w:rsidR="00DD0E13" w:rsidRDefault="00DD0E13">
            <w:pPr>
              <w:bidi w:val="0"/>
              <w:jc w:val="right"/>
            </w:pPr>
            <w:r>
              <w:t>40,000</w:t>
            </w:r>
          </w:p>
        </w:tc>
        <w:tc>
          <w:tcPr>
            <w:tcW w:w="0" w:type="auto"/>
            <w:vAlign w:val="center"/>
            <w:hideMark/>
          </w:tcPr>
          <w:p w14:paraId="26D14A84" w14:textId="77777777" w:rsidR="00DD0E13" w:rsidRDefault="00DD0E13">
            <w:pPr>
              <w:bidi w:val="0"/>
              <w:jc w:val="right"/>
            </w:pPr>
            <w:r>
              <w:t>4,000</w:t>
            </w:r>
          </w:p>
        </w:tc>
      </w:tr>
      <w:tr w:rsidR="00DD0E13" w14:paraId="6C60E72B" w14:textId="77777777" w:rsidTr="00DD0E13">
        <w:trPr>
          <w:tblCellSpacing w:w="15" w:type="dxa"/>
        </w:trPr>
        <w:tc>
          <w:tcPr>
            <w:tcW w:w="0" w:type="auto"/>
            <w:vAlign w:val="center"/>
            <w:hideMark/>
          </w:tcPr>
          <w:p w14:paraId="01C415B7" w14:textId="77777777" w:rsidR="00DD0E13" w:rsidRDefault="00DD0E13">
            <w:pPr>
              <w:bidi w:val="0"/>
              <w:jc w:val="left"/>
            </w:pPr>
            <w:r>
              <w:t>2</w:t>
            </w:r>
          </w:p>
        </w:tc>
        <w:tc>
          <w:tcPr>
            <w:tcW w:w="0" w:type="auto"/>
            <w:vAlign w:val="center"/>
            <w:hideMark/>
          </w:tcPr>
          <w:p w14:paraId="5A81C35A" w14:textId="77777777" w:rsidR="00DD0E13" w:rsidRDefault="00DD0E13">
            <w:pPr>
              <w:bidi w:val="0"/>
            </w:pPr>
            <w:r>
              <w:t>Uzbekistan</w:t>
            </w:r>
          </w:p>
        </w:tc>
        <w:tc>
          <w:tcPr>
            <w:tcW w:w="0" w:type="auto"/>
            <w:vAlign w:val="center"/>
            <w:hideMark/>
          </w:tcPr>
          <w:p w14:paraId="3F30448A" w14:textId="77777777" w:rsidR="00DD0E13" w:rsidRDefault="00DD0E13">
            <w:pPr>
              <w:bidi w:val="0"/>
              <w:jc w:val="right"/>
            </w:pPr>
            <w:r>
              <w:t>20,000</w:t>
            </w:r>
          </w:p>
        </w:tc>
        <w:tc>
          <w:tcPr>
            <w:tcW w:w="0" w:type="auto"/>
            <w:vAlign w:val="center"/>
            <w:hideMark/>
          </w:tcPr>
          <w:p w14:paraId="39C241BE" w14:textId="77777777" w:rsidR="00DD0E13" w:rsidRDefault="00DD0E13">
            <w:pPr>
              <w:bidi w:val="0"/>
              <w:jc w:val="right"/>
            </w:pPr>
            <w:r>
              <w:t>2,000</w:t>
            </w:r>
          </w:p>
        </w:tc>
      </w:tr>
      <w:tr w:rsidR="00DD0E13" w14:paraId="40B89FDC" w14:textId="77777777" w:rsidTr="00DD0E13">
        <w:trPr>
          <w:tblCellSpacing w:w="15" w:type="dxa"/>
        </w:trPr>
        <w:tc>
          <w:tcPr>
            <w:tcW w:w="0" w:type="auto"/>
            <w:vAlign w:val="center"/>
            <w:hideMark/>
          </w:tcPr>
          <w:p w14:paraId="5C9151F5" w14:textId="77777777" w:rsidR="00DD0E13" w:rsidRDefault="00DD0E13">
            <w:pPr>
              <w:bidi w:val="0"/>
              <w:jc w:val="left"/>
            </w:pPr>
            <w:r>
              <w:t>3</w:t>
            </w:r>
          </w:p>
        </w:tc>
        <w:tc>
          <w:tcPr>
            <w:tcW w:w="0" w:type="auto"/>
            <w:vAlign w:val="center"/>
            <w:hideMark/>
          </w:tcPr>
          <w:p w14:paraId="4E020F3A" w14:textId="77777777" w:rsidR="00DD0E13" w:rsidRDefault="00DD0E13">
            <w:pPr>
              <w:bidi w:val="0"/>
            </w:pPr>
            <w:r>
              <w:t>Bulgaria</w:t>
            </w:r>
          </w:p>
        </w:tc>
        <w:tc>
          <w:tcPr>
            <w:tcW w:w="0" w:type="auto"/>
            <w:vAlign w:val="center"/>
            <w:hideMark/>
          </w:tcPr>
          <w:p w14:paraId="400EFB23" w14:textId="77777777" w:rsidR="00DD0E13" w:rsidRDefault="00DD0E13">
            <w:pPr>
              <w:bidi w:val="0"/>
              <w:jc w:val="right"/>
            </w:pPr>
            <w:r>
              <w:t>20,000</w:t>
            </w:r>
          </w:p>
        </w:tc>
        <w:tc>
          <w:tcPr>
            <w:tcW w:w="0" w:type="auto"/>
            <w:vAlign w:val="center"/>
            <w:hideMark/>
          </w:tcPr>
          <w:p w14:paraId="19C54A1B" w14:textId="77777777" w:rsidR="00DD0E13" w:rsidRDefault="00DD0E13">
            <w:pPr>
              <w:bidi w:val="0"/>
              <w:jc w:val="right"/>
            </w:pPr>
            <w:r>
              <w:t>2,000</w:t>
            </w:r>
          </w:p>
        </w:tc>
      </w:tr>
      <w:tr w:rsidR="00DD0E13" w14:paraId="27C1EA5E" w14:textId="77777777" w:rsidTr="00DD0E13">
        <w:trPr>
          <w:tblCellSpacing w:w="15" w:type="dxa"/>
        </w:trPr>
        <w:tc>
          <w:tcPr>
            <w:tcW w:w="0" w:type="auto"/>
            <w:vAlign w:val="center"/>
            <w:hideMark/>
          </w:tcPr>
          <w:p w14:paraId="05D9A1A7" w14:textId="77777777" w:rsidR="00DD0E13" w:rsidRDefault="00DD0E13">
            <w:pPr>
              <w:bidi w:val="0"/>
              <w:jc w:val="left"/>
            </w:pPr>
            <w:r>
              <w:t>4</w:t>
            </w:r>
          </w:p>
        </w:tc>
        <w:tc>
          <w:tcPr>
            <w:tcW w:w="0" w:type="auto"/>
            <w:vAlign w:val="center"/>
            <w:hideMark/>
          </w:tcPr>
          <w:p w14:paraId="091B3845" w14:textId="77777777" w:rsidR="00DD0E13" w:rsidRDefault="00DD0E13">
            <w:pPr>
              <w:bidi w:val="0"/>
            </w:pPr>
            <w:r>
              <w:t>Oman</w:t>
            </w:r>
          </w:p>
        </w:tc>
        <w:tc>
          <w:tcPr>
            <w:tcW w:w="0" w:type="auto"/>
            <w:vAlign w:val="center"/>
            <w:hideMark/>
          </w:tcPr>
          <w:p w14:paraId="744A762C" w14:textId="77777777" w:rsidR="00DD0E13" w:rsidRDefault="00DD0E13">
            <w:pPr>
              <w:bidi w:val="0"/>
              <w:jc w:val="right"/>
            </w:pPr>
            <w:r>
              <w:t>20,000</w:t>
            </w:r>
          </w:p>
        </w:tc>
        <w:tc>
          <w:tcPr>
            <w:tcW w:w="0" w:type="auto"/>
            <w:vAlign w:val="center"/>
            <w:hideMark/>
          </w:tcPr>
          <w:p w14:paraId="67A45E48" w14:textId="77777777" w:rsidR="00DD0E13" w:rsidRDefault="00DD0E13">
            <w:pPr>
              <w:bidi w:val="0"/>
              <w:jc w:val="right"/>
            </w:pPr>
            <w:r>
              <w:t>2,000</w:t>
            </w:r>
          </w:p>
        </w:tc>
      </w:tr>
      <w:tr w:rsidR="00DD0E13" w14:paraId="32FE21AA" w14:textId="77777777" w:rsidTr="00DD0E13">
        <w:trPr>
          <w:tblCellSpacing w:w="15" w:type="dxa"/>
        </w:trPr>
        <w:tc>
          <w:tcPr>
            <w:tcW w:w="0" w:type="auto"/>
            <w:vAlign w:val="center"/>
            <w:hideMark/>
          </w:tcPr>
          <w:p w14:paraId="5548D570" w14:textId="77777777" w:rsidR="00DD0E13" w:rsidRDefault="00DD0E13">
            <w:pPr>
              <w:bidi w:val="0"/>
              <w:jc w:val="left"/>
            </w:pPr>
            <w:r>
              <w:t>5</w:t>
            </w:r>
          </w:p>
        </w:tc>
        <w:tc>
          <w:tcPr>
            <w:tcW w:w="0" w:type="auto"/>
            <w:vAlign w:val="center"/>
            <w:hideMark/>
          </w:tcPr>
          <w:p w14:paraId="663119DA" w14:textId="77777777" w:rsidR="00DD0E13" w:rsidRDefault="00DD0E13">
            <w:pPr>
              <w:bidi w:val="0"/>
            </w:pPr>
            <w:r>
              <w:rPr>
                <w:rStyle w:val="Strong"/>
              </w:rPr>
              <w:t>Total</w:t>
            </w:r>
          </w:p>
        </w:tc>
        <w:tc>
          <w:tcPr>
            <w:tcW w:w="0" w:type="auto"/>
            <w:vAlign w:val="center"/>
            <w:hideMark/>
          </w:tcPr>
          <w:p w14:paraId="04B9BD2E" w14:textId="77777777" w:rsidR="00DD0E13" w:rsidRDefault="00DD0E13">
            <w:pPr>
              <w:bidi w:val="0"/>
              <w:jc w:val="right"/>
            </w:pPr>
            <w:r>
              <w:rPr>
                <w:rStyle w:val="Strong"/>
              </w:rPr>
              <w:t>100,000</w:t>
            </w:r>
          </w:p>
        </w:tc>
        <w:tc>
          <w:tcPr>
            <w:tcW w:w="0" w:type="auto"/>
            <w:vAlign w:val="center"/>
            <w:hideMark/>
          </w:tcPr>
          <w:p w14:paraId="649B4049" w14:textId="77777777" w:rsidR="00DD0E13" w:rsidRDefault="00DD0E13">
            <w:pPr>
              <w:bidi w:val="0"/>
              <w:jc w:val="right"/>
            </w:pPr>
            <w:r>
              <w:rPr>
                <w:rStyle w:val="Strong"/>
              </w:rPr>
              <w:t>10,000</w:t>
            </w:r>
          </w:p>
        </w:tc>
      </w:tr>
    </w:tbl>
    <w:p w14:paraId="5A5E34DF" w14:textId="77777777" w:rsidR="00DD0E13" w:rsidRDefault="00DD0E13" w:rsidP="00DD0E13">
      <w:pPr>
        <w:pStyle w:val="NormalWeb"/>
      </w:pPr>
      <w:r>
        <w:rPr>
          <w:rStyle w:val="Strong"/>
        </w:rPr>
        <w:t>Note:</w:t>
      </w:r>
      <w:r>
        <w:t xml:space="preserve"> A Specialized Exhibition must achieve an acceptable level of participation, including at least </w:t>
      </w:r>
      <w:r>
        <w:rPr>
          <w:rStyle w:val="Strong"/>
        </w:rPr>
        <w:t>50 exhibition booths</w:t>
      </w:r>
      <w:r>
        <w:t xml:space="preserve"> with a net exhibition area exceeding </w:t>
      </w:r>
      <w:r>
        <w:rPr>
          <w:rStyle w:val="Strong"/>
        </w:rPr>
        <w:t>700 square meters</w:t>
      </w:r>
      <w:r>
        <w:t>.</w:t>
      </w:r>
    </w:p>
    <w:p w14:paraId="6B1F3F1A" w14:textId="77777777" w:rsidR="00DD0E13" w:rsidRDefault="00B6284E" w:rsidP="00DD0E13">
      <w:pPr>
        <w:bidi w:val="0"/>
      </w:pPr>
      <w:r>
        <w:pict w14:anchorId="3C1B6289">
          <v:rect id="_x0000_i1030" style="width:0;height:1.5pt" o:hralign="center" o:hrstd="t" o:hr="t" fillcolor="#a0a0a0" stroked="f"/>
        </w:pict>
      </w:r>
    </w:p>
    <w:p w14:paraId="28C4BE76" w14:textId="77777777" w:rsidR="00DD0E13" w:rsidRDefault="00DD0E13" w:rsidP="00DD0E13">
      <w:pPr>
        <w:pStyle w:val="NormalWeb"/>
      </w:pPr>
      <w:r>
        <w:rPr>
          <w:rStyle w:val="Strong"/>
        </w:rPr>
        <w:t>8. Product Groups to be Presented at the Exhibition:</w:t>
      </w:r>
    </w:p>
    <w:p w14:paraId="1ECB6BA4" w14:textId="77777777" w:rsidR="00DD0E13" w:rsidRDefault="00DD0E13" w:rsidP="00DD0E13">
      <w:pPr>
        <w:pStyle w:val="NormalWeb"/>
      </w:pPr>
      <w:r>
        <w:t>Oil, Gas and Petrochemical Industries; Power Plants and Energy; Steel, Foundry and Metal Industries; Machinery Manufacturing; Automotive Industry, Parts, Powertrain and Motorcycles; Construction and Urban Development; Glass and Ceramics; Mining Industries, Mines, Non-Metallic Minerals, Stone and Cement, Coal; Transportation, Shipping and Railway Industries; Textile and Apparel Industries; Leather and Footwear Industries; Wood and Furniture Industries; Food, Agriculture and Pharmaceutical Industries; Livestock and Poultry Industries; Gold, Jewelry and Precious Stones; Chemical and Detergent Industries; Cellulose Industries; HVAC and Building Services Industries; Home Appliances, Audio and Video Industries; Medical Equipment and Healthcare Industries; Telecommunications, Electrical and Electronics Industries; Computers; Artificial Intelligence; Knowledge-Based Industries; Cybersecurity; Informatics; Information and Communication Technology (ICT); Digital Industries; Tobacco Industry; Polymer, Rubber and Plastics Industries; Handicrafts and Creative Arts; Tourism; Sports and Health Industries; Safety Equipment Industries; Printing, Packaging and Paper Industries; and other related sectors.</w:t>
      </w:r>
    </w:p>
    <w:p w14:paraId="7CED43F2" w14:textId="77777777" w:rsidR="00DD0E13" w:rsidRDefault="00B6284E" w:rsidP="00DD0E13">
      <w:pPr>
        <w:bidi w:val="0"/>
      </w:pPr>
      <w:r>
        <w:pict w14:anchorId="01A0061A">
          <v:rect id="_x0000_i1031" style="width:0;height:1.5pt" o:hralign="center" o:hrstd="t" o:hr="t" fillcolor="#a0a0a0" stroked="f"/>
        </w:pict>
      </w:r>
    </w:p>
    <w:p w14:paraId="3554A528" w14:textId="77777777" w:rsidR="00DD0E13" w:rsidRDefault="00DD0E13" w:rsidP="00DD0E13">
      <w:pPr>
        <w:pStyle w:val="NormalWeb"/>
      </w:pPr>
      <w:r>
        <w:rPr>
          <w:rStyle w:val="Strong"/>
        </w:rPr>
        <w:t>9. Exhibition Organizer:</w:t>
      </w:r>
    </w:p>
    <w:p w14:paraId="0B50CE52" w14:textId="77777777" w:rsidR="00DD0E13" w:rsidRDefault="00DD0E13" w:rsidP="00DD0E13">
      <w:pPr>
        <w:pStyle w:val="NormalWeb"/>
      </w:pPr>
      <w:r>
        <w:rPr>
          <w:rStyle w:val="Strong"/>
        </w:rPr>
        <w:t>Organizer:</w:t>
      </w:r>
      <w:r>
        <w:t xml:space="preserve"> Aftab </w:t>
      </w:r>
      <w:proofErr w:type="spellStart"/>
      <w:r>
        <w:t>Pishraft</w:t>
      </w:r>
      <w:proofErr w:type="spellEnd"/>
      <w:r>
        <w:t xml:space="preserve"> </w:t>
      </w:r>
      <w:proofErr w:type="spellStart"/>
      <w:r>
        <w:t>Sanat</w:t>
      </w:r>
      <w:proofErr w:type="spellEnd"/>
      <w:r>
        <w:t xml:space="preserve"> Company</w:t>
      </w:r>
    </w:p>
    <w:p w14:paraId="3607CAA6" w14:textId="77777777" w:rsidR="00DD0E13" w:rsidRDefault="00DD0E13" w:rsidP="00DD0E13">
      <w:pPr>
        <w:pStyle w:val="NormalWeb"/>
      </w:pPr>
      <w:r>
        <w:rPr>
          <w:rStyle w:val="Strong"/>
        </w:rPr>
        <w:t>Website:</w:t>
      </w:r>
      <w:r>
        <w:t xml:space="preserve"> </w:t>
      </w:r>
      <w:hyperlink r:id="rId9" w:history="1">
        <w:r>
          <w:rPr>
            <w:rStyle w:val="Hyperlink"/>
          </w:rPr>
          <w:t>WWW.SCOCOEX.COM</w:t>
        </w:r>
      </w:hyperlink>
    </w:p>
    <w:p w14:paraId="63F6183F" w14:textId="77777777" w:rsidR="00DD0E13" w:rsidRDefault="00DD0E13" w:rsidP="00DD0E13">
      <w:pPr>
        <w:pStyle w:val="NormalWeb"/>
      </w:pPr>
      <w:r>
        <w:rPr>
          <w:rStyle w:val="Strong"/>
        </w:rPr>
        <w:t>Telephone:</w:t>
      </w:r>
      <w:r>
        <w:t xml:space="preserve"> +98 21 22391840 – +98 21 22393531</w:t>
      </w:r>
    </w:p>
    <w:p w14:paraId="730D0FD6" w14:textId="77777777" w:rsidR="00DD0E13" w:rsidRDefault="00DD0E13" w:rsidP="00DD0E13">
      <w:pPr>
        <w:pStyle w:val="NormalWeb"/>
      </w:pPr>
      <w:r>
        <w:rPr>
          <w:rStyle w:val="Strong"/>
        </w:rPr>
        <w:lastRenderedPageBreak/>
        <w:t>Email:</w:t>
      </w:r>
      <w:r>
        <w:t xml:space="preserve"> </w:t>
      </w:r>
      <w:hyperlink r:id="rId10" w:history="1">
        <w:r>
          <w:rPr>
            <w:rStyle w:val="Hyperlink"/>
          </w:rPr>
          <w:t>GLOBALSCOCOEX@GMAIL.COM</w:t>
        </w:r>
      </w:hyperlink>
    </w:p>
    <w:p w14:paraId="5725749C" w14:textId="77777777" w:rsidR="00DD0E13" w:rsidRDefault="00B6284E" w:rsidP="00DD0E13">
      <w:pPr>
        <w:bidi w:val="0"/>
      </w:pPr>
      <w:r>
        <w:pict w14:anchorId="7316CF3C">
          <v:rect id="_x0000_i1032" style="width:0;height:1.5pt" o:hralign="center" o:hrstd="t" o:hr="t" fillcolor="#a0a0a0" stroked="f"/>
        </w:pict>
      </w:r>
    </w:p>
    <w:p w14:paraId="52F765DA" w14:textId="77777777" w:rsidR="00DD0E13" w:rsidRDefault="00DD0E13" w:rsidP="00DD0E13">
      <w:pPr>
        <w:pStyle w:val="NormalWeb"/>
      </w:pPr>
      <w:r>
        <w:rPr>
          <w:rStyle w:val="Strong"/>
        </w:rPr>
        <w:t>10. Information on Exhibition Participants:</w:t>
      </w:r>
    </w:p>
    <w:p w14:paraId="780B4C96" w14:textId="77777777" w:rsidR="00DD0E13" w:rsidRDefault="00DD0E13" w:rsidP="00DD0E13">
      <w:pPr>
        <w:pStyle w:val="NormalWeb"/>
      </w:pPr>
      <w:r>
        <w:t xml:space="preserve">As this is the </w:t>
      </w:r>
      <w:r>
        <w:rPr>
          <w:rStyle w:val="Strong"/>
        </w:rPr>
        <w:t>first edition</w:t>
      </w:r>
      <w:r>
        <w:t xml:space="preserve">, a list of </w:t>
      </w:r>
      <w:r>
        <w:rPr>
          <w:rStyle w:val="Strong"/>
        </w:rPr>
        <w:t>5,000 selected companies</w:t>
      </w:r>
      <w:r>
        <w:t xml:space="preserve"> from </w:t>
      </w:r>
      <w:r>
        <w:rPr>
          <w:rStyle w:val="Strong"/>
        </w:rPr>
        <w:t>200 countries</w:t>
      </w:r>
      <w:r>
        <w:t xml:space="preserve">, chosen according to their global economic standing and national competitive advantages, has been prepared for participation. Of these, </w:t>
      </w:r>
      <w:r>
        <w:rPr>
          <w:rStyle w:val="Strong"/>
        </w:rPr>
        <w:t>up to 2,000 companies</w:t>
      </w:r>
      <w:r>
        <w:t xml:space="preserve"> are expected to participate in this global event.</w:t>
      </w:r>
    </w:p>
    <w:p w14:paraId="64860203" w14:textId="77777777" w:rsidR="00DD0E13" w:rsidRDefault="00DD0E13" w:rsidP="00BB5D25">
      <w:pPr>
        <w:pStyle w:val="NormalWeb"/>
        <w:numPr>
          <w:ilvl w:val="0"/>
          <w:numId w:val="7"/>
        </w:numPr>
      </w:pPr>
      <w:r>
        <w:rPr>
          <w:rStyle w:val="Strong"/>
        </w:rPr>
        <w:t>Estimated total number of participating companies:</w:t>
      </w:r>
      <w:r>
        <w:t xml:space="preserve"> 2,000–2,500 companies</w:t>
      </w:r>
    </w:p>
    <w:p w14:paraId="0408201C" w14:textId="77777777" w:rsidR="00DD0E13" w:rsidRDefault="00DD0E13" w:rsidP="00BB5D25">
      <w:pPr>
        <w:pStyle w:val="NormalWeb"/>
        <w:numPr>
          <w:ilvl w:val="0"/>
          <w:numId w:val="7"/>
        </w:numPr>
      </w:pPr>
      <w:r>
        <w:rPr>
          <w:rStyle w:val="Strong"/>
        </w:rPr>
        <w:t>Estimated number of Iranian participating companies:</w:t>
      </w:r>
      <w:r>
        <w:t xml:space="preserve"> 150–200 companies</w:t>
      </w:r>
    </w:p>
    <w:p w14:paraId="46C47EAE" w14:textId="77777777" w:rsidR="00DD0E13" w:rsidRDefault="00DD0E13" w:rsidP="00BB5D25">
      <w:pPr>
        <w:pStyle w:val="NormalWeb"/>
        <w:numPr>
          <w:ilvl w:val="0"/>
          <w:numId w:val="7"/>
        </w:numPr>
      </w:pPr>
      <w:r>
        <w:rPr>
          <w:rStyle w:val="Strong"/>
        </w:rPr>
        <w:t>Number of foreign companies in the previous edition:</w:t>
      </w:r>
      <w:r>
        <w:t xml:space="preserve"> —</w:t>
      </w:r>
    </w:p>
    <w:p w14:paraId="7B3CAF00" w14:textId="77777777" w:rsidR="00DD0E13" w:rsidRDefault="00DD0E13" w:rsidP="00BB5D25">
      <w:pPr>
        <w:pStyle w:val="NormalWeb"/>
        <w:numPr>
          <w:ilvl w:val="0"/>
          <w:numId w:val="7"/>
        </w:numPr>
      </w:pPr>
      <w:r>
        <w:rPr>
          <w:rStyle w:val="Strong"/>
        </w:rPr>
        <w:t>Number of participating countries in the previous edition:</w:t>
      </w:r>
      <w:r>
        <w:t xml:space="preserve"> —</w:t>
      </w:r>
    </w:p>
    <w:p w14:paraId="62129260" w14:textId="77777777" w:rsidR="00DD0E13" w:rsidRDefault="00DD0E13" w:rsidP="00BB5D25">
      <w:pPr>
        <w:pStyle w:val="NormalWeb"/>
        <w:numPr>
          <w:ilvl w:val="0"/>
          <w:numId w:val="7"/>
        </w:numPr>
      </w:pPr>
      <w:r>
        <w:rPr>
          <w:rStyle w:val="Strong"/>
        </w:rPr>
        <w:t>Estimated number of visitors to the first edition:</w:t>
      </w:r>
      <w:r>
        <w:t xml:space="preserve"> 50,000</w:t>
      </w:r>
    </w:p>
    <w:p w14:paraId="7D8664FB" w14:textId="77777777" w:rsidR="00DD0E13" w:rsidRDefault="00DD0E13" w:rsidP="00BB5D25">
      <w:pPr>
        <w:pStyle w:val="NormalWeb"/>
        <w:numPr>
          <w:ilvl w:val="0"/>
          <w:numId w:val="7"/>
        </w:numPr>
      </w:pPr>
      <w:r>
        <w:rPr>
          <w:rStyle w:val="Strong"/>
        </w:rPr>
        <w:t>Estimated number of Iranian exhibitors:</w:t>
      </w:r>
      <w:r>
        <w:t xml:space="preserve"> Up to 2,000 companies</w:t>
      </w:r>
    </w:p>
    <w:p w14:paraId="27DCF7E8" w14:textId="77777777" w:rsidR="00DD0E13" w:rsidRDefault="00DD0E13" w:rsidP="00BB5D25">
      <w:pPr>
        <w:pStyle w:val="NormalWeb"/>
        <w:numPr>
          <w:ilvl w:val="0"/>
          <w:numId w:val="7"/>
        </w:numPr>
      </w:pPr>
      <w:r>
        <w:rPr>
          <w:rStyle w:val="Strong"/>
        </w:rPr>
        <w:t>Total participants in the previous edition:</w:t>
      </w:r>
      <w:r>
        <w:t xml:space="preserve"> —</w:t>
      </w:r>
    </w:p>
    <w:p w14:paraId="6BB2E575" w14:textId="2D775F48" w:rsidR="001C03A3" w:rsidRDefault="001C03A3" w:rsidP="001C03A3">
      <w:pPr>
        <w:spacing w:before="240" w:after="0" w:line="240" w:lineRule="auto"/>
        <w:ind w:left="180"/>
        <w:jc w:val="left"/>
        <w:rPr>
          <w:rFonts w:cs="B Zar"/>
          <w:b/>
          <w:bCs/>
          <w:color w:val="000000" w:themeColor="text1"/>
          <w:sz w:val="32"/>
          <w:szCs w:val="32"/>
          <w:rtl/>
        </w:rPr>
      </w:pPr>
    </w:p>
    <w:p w14:paraId="578F1F80" w14:textId="77777777" w:rsidR="001C03A3" w:rsidRDefault="001C03A3" w:rsidP="001C03A3">
      <w:pPr>
        <w:spacing w:before="240" w:after="0" w:line="240" w:lineRule="auto"/>
        <w:ind w:left="180"/>
        <w:jc w:val="left"/>
        <w:rPr>
          <w:rFonts w:cs="B Zar"/>
          <w:b/>
          <w:bCs/>
          <w:color w:val="000000" w:themeColor="text1"/>
          <w:sz w:val="32"/>
          <w:szCs w:val="32"/>
          <w:rtl/>
        </w:rPr>
      </w:pPr>
    </w:p>
    <w:p w14:paraId="678ED350" w14:textId="77777777" w:rsidR="00DD0E13" w:rsidRDefault="00DD0E13" w:rsidP="00DD0E13">
      <w:pPr>
        <w:pStyle w:val="NormalWeb"/>
      </w:pPr>
      <w:r>
        <w:rPr>
          <w:rStyle w:val="Strong"/>
        </w:rPr>
        <w:t>9. Details of Iranian Companies Participating in the Previous Edition of the Exhibition</w:t>
      </w:r>
    </w:p>
    <w:p w14:paraId="6D4DA204" w14:textId="77777777" w:rsidR="00DD0E13" w:rsidRDefault="00DD0E13" w:rsidP="00DD0E13">
      <w:pPr>
        <w:pStyle w:val="NormalWeb"/>
      </w:pPr>
      <w:r>
        <w:rPr>
          <w:rStyle w:val="Strong"/>
        </w:rPr>
        <w:t>Exhibition Title:</w:t>
      </w:r>
      <w:r>
        <w:t xml:space="preserve"> ......................................................................................</w:t>
      </w:r>
      <w:r>
        <w:t> </w:t>
      </w:r>
      <w:r>
        <w:t> </w:t>
      </w:r>
      <w:r>
        <w:rPr>
          <w:rStyle w:val="Strong"/>
        </w:rPr>
        <w:t>Exhibition Date:</w:t>
      </w: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2"/>
        <w:gridCol w:w="1878"/>
        <w:gridCol w:w="1878"/>
        <w:gridCol w:w="1020"/>
        <w:gridCol w:w="1392"/>
      </w:tblGrid>
      <w:tr w:rsidR="00DD0E13" w14:paraId="6551A208" w14:textId="77777777" w:rsidTr="00DD0E13">
        <w:trPr>
          <w:tblHeader/>
          <w:tblCellSpacing w:w="15" w:type="dxa"/>
        </w:trPr>
        <w:tc>
          <w:tcPr>
            <w:tcW w:w="0" w:type="auto"/>
            <w:vAlign w:val="center"/>
            <w:hideMark/>
          </w:tcPr>
          <w:p w14:paraId="564D5A41" w14:textId="77777777" w:rsidR="00DD0E13" w:rsidRDefault="00DD0E13">
            <w:pPr>
              <w:bidi w:val="0"/>
              <w:jc w:val="center"/>
              <w:rPr>
                <w:b/>
                <w:bCs/>
              </w:rPr>
            </w:pPr>
            <w:r>
              <w:rPr>
                <w:b/>
                <w:bCs/>
              </w:rPr>
              <w:t>Name of Representative Attending the Exhibition</w:t>
            </w:r>
          </w:p>
        </w:tc>
        <w:tc>
          <w:tcPr>
            <w:tcW w:w="0" w:type="auto"/>
            <w:vAlign w:val="center"/>
            <w:hideMark/>
          </w:tcPr>
          <w:p w14:paraId="708C518B" w14:textId="77777777" w:rsidR="00DD0E13" w:rsidRDefault="00DD0E13">
            <w:pPr>
              <w:bidi w:val="0"/>
              <w:jc w:val="center"/>
              <w:rPr>
                <w:b/>
                <w:bCs/>
              </w:rPr>
            </w:pPr>
            <w:r>
              <w:rPr>
                <w:b/>
                <w:bCs/>
              </w:rPr>
              <w:t>Company Name</w:t>
            </w:r>
          </w:p>
        </w:tc>
        <w:tc>
          <w:tcPr>
            <w:tcW w:w="0" w:type="auto"/>
            <w:vAlign w:val="center"/>
            <w:hideMark/>
          </w:tcPr>
          <w:p w14:paraId="52212AD8" w14:textId="77777777" w:rsidR="00DD0E13" w:rsidRDefault="00DD0E13">
            <w:pPr>
              <w:bidi w:val="0"/>
              <w:jc w:val="center"/>
              <w:rPr>
                <w:b/>
                <w:bCs/>
              </w:rPr>
            </w:pPr>
            <w:r>
              <w:rPr>
                <w:b/>
                <w:bCs/>
              </w:rPr>
              <w:t>Product Group</w:t>
            </w:r>
          </w:p>
        </w:tc>
        <w:tc>
          <w:tcPr>
            <w:tcW w:w="0" w:type="auto"/>
            <w:vAlign w:val="center"/>
            <w:hideMark/>
          </w:tcPr>
          <w:p w14:paraId="5D75894B" w14:textId="77777777" w:rsidR="00DD0E13" w:rsidRDefault="00DD0E13">
            <w:pPr>
              <w:bidi w:val="0"/>
              <w:jc w:val="right"/>
              <w:rPr>
                <w:b/>
                <w:bCs/>
              </w:rPr>
            </w:pPr>
            <w:r>
              <w:rPr>
                <w:b/>
                <w:bCs/>
              </w:rPr>
              <w:t>Booth Area</w:t>
            </w:r>
          </w:p>
        </w:tc>
        <w:tc>
          <w:tcPr>
            <w:tcW w:w="0" w:type="auto"/>
            <w:vAlign w:val="center"/>
            <w:hideMark/>
          </w:tcPr>
          <w:p w14:paraId="0120E083" w14:textId="77777777" w:rsidR="00DD0E13" w:rsidRDefault="00DD0E13">
            <w:pPr>
              <w:bidi w:val="0"/>
              <w:jc w:val="center"/>
              <w:rPr>
                <w:b/>
                <w:bCs/>
              </w:rPr>
            </w:pPr>
            <w:r>
              <w:rPr>
                <w:b/>
                <w:bCs/>
              </w:rPr>
              <w:t>Telephone / Mobile</w:t>
            </w:r>
          </w:p>
        </w:tc>
      </w:tr>
      <w:tr w:rsidR="00DD0E13" w14:paraId="695056DE" w14:textId="77777777" w:rsidTr="00DD0E13">
        <w:trPr>
          <w:tblCellSpacing w:w="15" w:type="dxa"/>
        </w:trPr>
        <w:tc>
          <w:tcPr>
            <w:tcW w:w="0" w:type="auto"/>
            <w:vAlign w:val="center"/>
            <w:hideMark/>
          </w:tcPr>
          <w:p w14:paraId="07C1FFB4" w14:textId="77777777" w:rsidR="00DD0E13" w:rsidRDefault="00DD0E13">
            <w:pPr>
              <w:bidi w:val="0"/>
              <w:jc w:val="left"/>
            </w:pPr>
            <w:r>
              <w:t>....................................</w:t>
            </w:r>
          </w:p>
        </w:tc>
        <w:tc>
          <w:tcPr>
            <w:tcW w:w="0" w:type="auto"/>
            <w:vAlign w:val="center"/>
            <w:hideMark/>
          </w:tcPr>
          <w:p w14:paraId="387B3F75" w14:textId="77777777" w:rsidR="00DD0E13" w:rsidRDefault="00DD0E13">
            <w:pPr>
              <w:bidi w:val="0"/>
            </w:pPr>
            <w:r>
              <w:t>....................................</w:t>
            </w:r>
          </w:p>
        </w:tc>
        <w:tc>
          <w:tcPr>
            <w:tcW w:w="0" w:type="auto"/>
            <w:vAlign w:val="center"/>
            <w:hideMark/>
          </w:tcPr>
          <w:p w14:paraId="6B3E45A4" w14:textId="77777777" w:rsidR="00DD0E13" w:rsidRDefault="00DD0E13">
            <w:pPr>
              <w:bidi w:val="0"/>
            </w:pPr>
            <w:r>
              <w:t>....................................</w:t>
            </w:r>
          </w:p>
        </w:tc>
        <w:tc>
          <w:tcPr>
            <w:tcW w:w="0" w:type="auto"/>
            <w:vAlign w:val="center"/>
            <w:hideMark/>
          </w:tcPr>
          <w:p w14:paraId="4F02921F" w14:textId="77777777" w:rsidR="00DD0E13" w:rsidRDefault="00DD0E13">
            <w:pPr>
              <w:bidi w:val="0"/>
              <w:jc w:val="right"/>
            </w:pPr>
            <w:r>
              <w:t>...................</w:t>
            </w:r>
          </w:p>
        </w:tc>
        <w:tc>
          <w:tcPr>
            <w:tcW w:w="0" w:type="auto"/>
            <w:vAlign w:val="center"/>
            <w:hideMark/>
          </w:tcPr>
          <w:p w14:paraId="30AC9EAE" w14:textId="77777777" w:rsidR="00DD0E13" w:rsidRDefault="00DD0E13">
            <w:pPr>
              <w:bidi w:val="0"/>
              <w:jc w:val="left"/>
            </w:pPr>
            <w:r>
              <w:t>..............</w:t>
            </w:r>
          </w:p>
        </w:tc>
      </w:tr>
      <w:tr w:rsidR="00DD0E13" w14:paraId="427B74B1" w14:textId="77777777" w:rsidTr="00DD0E13">
        <w:trPr>
          <w:tblCellSpacing w:w="15" w:type="dxa"/>
        </w:trPr>
        <w:tc>
          <w:tcPr>
            <w:tcW w:w="0" w:type="auto"/>
            <w:vAlign w:val="center"/>
            <w:hideMark/>
          </w:tcPr>
          <w:p w14:paraId="4A2184CC" w14:textId="77777777" w:rsidR="00DD0E13" w:rsidRDefault="00DD0E13">
            <w:pPr>
              <w:bidi w:val="0"/>
            </w:pPr>
            <w:r>
              <w:t>....................................</w:t>
            </w:r>
          </w:p>
        </w:tc>
        <w:tc>
          <w:tcPr>
            <w:tcW w:w="0" w:type="auto"/>
            <w:vAlign w:val="center"/>
            <w:hideMark/>
          </w:tcPr>
          <w:p w14:paraId="02F07382" w14:textId="77777777" w:rsidR="00DD0E13" w:rsidRDefault="00DD0E13">
            <w:pPr>
              <w:bidi w:val="0"/>
            </w:pPr>
            <w:r>
              <w:t>....................................</w:t>
            </w:r>
          </w:p>
        </w:tc>
        <w:tc>
          <w:tcPr>
            <w:tcW w:w="0" w:type="auto"/>
            <w:vAlign w:val="center"/>
            <w:hideMark/>
          </w:tcPr>
          <w:p w14:paraId="5D8BFD32" w14:textId="77777777" w:rsidR="00DD0E13" w:rsidRDefault="00DD0E13">
            <w:pPr>
              <w:bidi w:val="0"/>
            </w:pPr>
            <w:r>
              <w:t>....................................</w:t>
            </w:r>
          </w:p>
        </w:tc>
        <w:tc>
          <w:tcPr>
            <w:tcW w:w="0" w:type="auto"/>
            <w:vAlign w:val="center"/>
            <w:hideMark/>
          </w:tcPr>
          <w:p w14:paraId="5E7D3F21" w14:textId="77777777" w:rsidR="00DD0E13" w:rsidRDefault="00DD0E13">
            <w:pPr>
              <w:bidi w:val="0"/>
              <w:jc w:val="right"/>
            </w:pPr>
            <w:r>
              <w:t>...................</w:t>
            </w:r>
          </w:p>
        </w:tc>
        <w:tc>
          <w:tcPr>
            <w:tcW w:w="0" w:type="auto"/>
            <w:vAlign w:val="center"/>
            <w:hideMark/>
          </w:tcPr>
          <w:p w14:paraId="05EBCF46" w14:textId="77777777" w:rsidR="00DD0E13" w:rsidRDefault="00DD0E13">
            <w:pPr>
              <w:bidi w:val="0"/>
              <w:jc w:val="left"/>
            </w:pPr>
            <w:r>
              <w:t>..............</w:t>
            </w:r>
          </w:p>
        </w:tc>
      </w:tr>
      <w:tr w:rsidR="00DD0E13" w14:paraId="64BC6C80" w14:textId="77777777" w:rsidTr="00DD0E13">
        <w:trPr>
          <w:tblCellSpacing w:w="15" w:type="dxa"/>
        </w:trPr>
        <w:tc>
          <w:tcPr>
            <w:tcW w:w="0" w:type="auto"/>
            <w:vAlign w:val="center"/>
            <w:hideMark/>
          </w:tcPr>
          <w:p w14:paraId="15386FFD" w14:textId="77777777" w:rsidR="00DD0E13" w:rsidRDefault="00DD0E13">
            <w:pPr>
              <w:bidi w:val="0"/>
            </w:pPr>
            <w:r>
              <w:t>....................................</w:t>
            </w:r>
          </w:p>
        </w:tc>
        <w:tc>
          <w:tcPr>
            <w:tcW w:w="0" w:type="auto"/>
            <w:vAlign w:val="center"/>
            <w:hideMark/>
          </w:tcPr>
          <w:p w14:paraId="312CED8A" w14:textId="77777777" w:rsidR="00DD0E13" w:rsidRDefault="00DD0E13">
            <w:pPr>
              <w:bidi w:val="0"/>
            </w:pPr>
            <w:r>
              <w:t>....................................</w:t>
            </w:r>
          </w:p>
        </w:tc>
        <w:tc>
          <w:tcPr>
            <w:tcW w:w="0" w:type="auto"/>
            <w:vAlign w:val="center"/>
            <w:hideMark/>
          </w:tcPr>
          <w:p w14:paraId="23A19C8E" w14:textId="77777777" w:rsidR="00DD0E13" w:rsidRDefault="00DD0E13">
            <w:pPr>
              <w:bidi w:val="0"/>
            </w:pPr>
            <w:r>
              <w:t>....................................</w:t>
            </w:r>
          </w:p>
        </w:tc>
        <w:tc>
          <w:tcPr>
            <w:tcW w:w="0" w:type="auto"/>
            <w:vAlign w:val="center"/>
            <w:hideMark/>
          </w:tcPr>
          <w:p w14:paraId="09FFA9C3" w14:textId="77777777" w:rsidR="00DD0E13" w:rsidRDefault="00DD0E13">
            <w:pPr>
              <w:bidi w:val="0"/>
              <w:jc w:val="right"/>
            </w:pPr>
            <w:r>
              <w:t>...................</w:t>
            </w:r>
          </w:p>
        </w:tc>
        <w:tc>
          <w:tcPr>
            <w:tcW w:w="0" w:type="auto"/>
            <w:vAlign w:val="center"/>
            <w:hideMark/>
          </w:tcPr>
          <w:p w14:paraId="30205DD4" w14:textId="77777777" w:rsidR="00DD0E13" w:rsidRDefault="00DD0E13">
            <w:pPr>
              <w:bidi w:val="0"/>
              <w:jc w:val="left"/>
            </w:pPr>
            <w:r>
              <w:t>..............</w:t>
            </w:r>
          </w:p>
        </w:tc>
      </w:tr>
    </w:tbl>
    <w:p w14:paraId="2B9B4637" w14:textId="77777777" w:rsidR="00DD0E13" w:rsidRDefault="00B6284E" w:rsidP="00DD0E13">
      <w:pPr>
        <w:bidi w:val="0"/>
      </w:pPr>
      <w:r>
        <w:pict w14:anchorId="27CFC464">
          <v:rect id="_x0000_i1033" style="width:0;height:1.5pt" o:hralign="center" o:hrstd="t" o:hr="t" fillcolor="#a0a0a0" stroked="f"/>
        </w:pict>
      </w:r>
    </w:p>
    <w:p w14:paraId="7EE16C0A" w14:textId="77777777" w:rsidR="00DD0E13" w:rsidRDefault="00DD0E13" w:rsidP="00DD0E13">
      <w:pPr>
        <w:pStyle w:val="NormalWeb"/>
      </w:pPr>
      <w:r>
        <w:rPr>
          <w:rStyle w:val="Strong"/>
        </w:rPr>
        <w:t>10. Status of Obtaining Authorization from the Main Exhibition Organizer</w:t>
      </w:r>
    </w:p>
    <w:p w14:paraId="28FAC773" w14:textId="77777777" w:rsidR="00DD0E13" w:rsidRDefault="00DD0E13" w:rsidP="00DD0E13">
      <w:pPr>
        <w:pStyle w:val="NormalWeb"/>
      </w:pPr>
      <w:r>
        <w:t xml:space="preserve">Yes </w:t>
      </w:r>
      <w:r>
        <w:rPr>
          <w:rFonts w:ascii="Segoe UI Symbol" w:hAnsi="Segoe UI Symbol" w:cs="Segoe UI Symbol"/>
        </w:rPr>
        <w:t>☐</w:t>
      </w:r>
      <w:r>
        <w:t> </w:t>
      </w:r>
      <w:r>
        <w:t> </w:t>
      </w:r>
      <w:r>
        <w:t xml:space="preserve">No </w:t>
      </w:r>
      <w:r>
        <w:rPr>
          <w:rFonts w:ascii="Segoe UI Symbol" w:hAnsi="Segoe UI Symbol" w:cs="Segoe UI Symbol"/>
        </w:rPr>
        <w:t>☐</w:t>
      </w:r>
    </w:p>
    <w:p w14:paraId="37C25E85" w14:textId="77777777" w:rsidR="00DD0E13" w:rsidRDefault="00DD0E13" w:rsidP="00DD0E13">
      <w:pPr>
        <w:pStyle w:val="NormalWeb"/>
      </w:pPr>
      <w:r>
        <w:lastRenderedPageBreak/>
        <w:t xml:space="preserve">If your answer is </w:t>
      </w:r>
      <w:r>
        <w:rPr>
          <w:rStyle w:val="Strong"/>
        </w:rPr>
        <w:t>Yes</w:t>
      </w:r>
      <w:r>
        <w:t xml:space="preserve">, please </w:t>
      </w:r>
      <w:proofErr w:type="gramStart"/>
      <w:r>
        <w:t>upload</w:t>
      </w:r>
      <w:proofErr w:type="gramEnd"/>
      <w:r>
        <w:t xml:space="preserve"> the following supporting documents:</w:t>
      </w:r>
    </w:p>
    <w:p w14:paraId="36B0E2B1" w14:textId="77777777" w:rsidR="00DD0E13" w:rsidRDefault="00DD0E13" w:rsidP="00BB5D25">
      <w:pPr>
        <w:pStyle w:val="NormalWeb"/>
        <w:numPr>
          <w:ilvl w:val="0"/>
          <w:numId w:val="8"/>
        </w:numPr>
      </w:pPr>
      <w:r>
        <w:t>Upload a copy of the authorization letter from the main organizer or the exhibition booth rental agreement for international exhibitions.</w:t>
      </w:r>
    </w:p>
    <w:p w14:paraId="3AF579FE" w14:textId="77777777" w:rsidR="00DD0E13" w:rsidRDefault="00DD0E13" w:rsidP="00BB5D25">
      <w:pPr>
        <w:pStyle w:val="NormalWeb"/>
        <w:numPr>
          <w:ilvl w:val="0"/>
          <w:numId w:val="8"/>
        </w:numPr>
      </w:pPr>
      <w:r>
        <w:t>Upload a copy of the exhibition space allocation agreement for specialized exhibitions.</w:t>
      </w:r>
    </w:p>
    <w:p w14:paraId="7655C901" w14:textId="77777777" w:rsidR="00DD0E13" w:rsidRDefault="00DD0E13" w:rsidP="00BB5D25">
      <w:pPr>
        <w:pStyle w:val="NormalWeb"/>
        <w:numPr>
          <w:ilvl w:val="0"/>
          <w:numId w:val="8"/>
        </w:numPr>
      </w:pPr>
      <w:r>
        <w:t>Upload a copy of the agreement between the organizer and the Iranian participant executed by the organizer.</w:t>
      </w:r>
    </w:p>
    <w:p w14:paraId="540D335B" w14:textId="77777777" w:rsidR="00DD0E13" w:rsidRDefault="00DD0E13" w:rsidP="00BB5D25">
      <w:pPr>
        <w:pStyle w:val="NormalWeb"/>
        <w:numPr>
          <w:ilvl w:val="0"/>
          <w:numId w:val="8"/>
        </w:numPr>
      </w:pPr>
      <w:r>
        <w:t>Upload the official exhibition registration form for international exhibitions, together with the relevant brochure and catalogue.</w:t>
      </w:r>
    </w:p>
    <w:p w14:paraId="19781DFA" w14:textId="77777777" w:rsidR="00DD0E13" w:rsidRDefault="00B6284E" w:rsidP="00DD0E13">
      <w:pPr>
        <w:bidi w:val="0"/>
      </w:pPr>
      <w:r>
        <w:pict w14:anchorId="68ADFCAE">
          <v:rect id="_x0000_i1034" style="width:0;height:1.5pt" o:hralign="center" o:hrstd="t" o:hr="t" fillcolor="#a0a0a0" stroked="f"/>
        </w:pict>
      </w:r>
    </w:p>
    <w:p w14:paraId="3022B339" w14:textId="77777777" w:rsidR="00DD0E13" w:rsidRDefault="00DD0E13" w:rsidP="00DD0E13">
      <w:pPr>
        <w:pStyle w:val="NormalWeb"/>
      </w:pPr>
      <w:r>
        <w:rPr>
          <w:rStyle w:val="Strong"/>
        </w:rPr>
        <w:t>11. Representation Certification</w:t>
      </w:r>
    </w:p>
    <w:p w14:paraId="3E425C69" w14:textId="77777777" w:rsidR="00DD0E13" w:rsidRDefault="00DD0E13" w:rsidP="00DD0E13">
      <w:pPr>
        <w:pStyle w:val="NormalWeb"/>
      </w:pPr>
      <w:r>
        <w:t xml:space="preserve">Consulate </w:t>
      </w:r>
      <w:r>
        <w:rPr>
          <w:rFonts w:ascii="Segoe UI Symbol" w:hAnsi="Segoe UI Symbol" w:cs="Segoe UI Symbol"/>
        </w:rPr>
        <w:t>☐</w:t>
      </w:r>
      <w:r>
        <w:t> </w:t>
      </w:r>
      <w:r>
        <w:t> </w:t>
      </w:r>
      <w:r>
        <w:t xml:space="preserve">Embassy </w:t>
      </w:r>
      <w:r>
        <w:rPr>
          <w:rFonts w:ascii="Segoe UI Symbol" w:hAnsi="Segoe UI Symbol" w:cs="Segoe UI Symbol"/>
        </w:rPr>
        <w:t>☐</w:t>
      </w:r>
      <w:r>
        <w:t> </w:t>
      </w:r>
      <w:r>
        <w:t> </w:t>
      </w:r>
      <w:r>
        <w:t xml:space="preserve">Commercial Counselor </w:t>
      </w:r>
      <w:r>
        <w:rPr>
          <w:rFonts w:ascii="Segoe UI Symbol" w:hAnsi="Segoe UI Symbol" w:cs="Segoe UI Symbol"/>
        </w:rPr>
        <w:t>☐</w:t>
      </w:r>
    </w:p>
    <w:p w14:paraId="12E005A8" w14:textId="77777777" w:rsidR="00DD0E13" w:rsidRDefault="00DD0E13" w:rsidP="00DD0E13">
      <w:pPr>
        <w:pStyle w:val="NormalWeb"/>
      </w:pPr>
      <w:r>
        <w:t>Please upload a copy of the certification issued by the relevant representative office.</w:t>
      </w:r>
    </w:p>
    <w:p w14:paraId="3745CBE2" w14:textId="77777777" w:rsidR="00DD0E13" w:rsidRDefault="00DD0E13" w:rsidP="00DD0E13">
      <w:pPr>
        <w:pStyle w:val="NormalWeb"/>
      </w:pPr>
      <w:r>
        <w:t xml:space="preserve">By the grace of God, all necessary approvals required for submission to the </w:t>
      </w:r>
      <w:r>
        <w:rPr>
          <w:rStyle w:val="Strong"/>
        </w:rPr>
        <w:t>Trade Promotion Organization of Iran</w:t>
      </w:r>
      <w:r>
        <w:t xml:space="preserve"> will be obtained in accordance with the guidance received.</w:t>
      </w:r>
    </w:p>
    <w:p w14:paraId="0BAB6C61" w14:textId="77777777" w:rsidR="00DD0E13" w:rsidRDefault="00B6284E" w:rsidP="00DD0E13">
      <w:pPr>
        <w:bidi w:val="0"/>
      </w:pPr>
      <w:r>
        <w:pict w14:anchorId="75C37C92">
          <v:rect id="_x0000_i1035" style="width:0;height:1.5pt" o:hralign="center" o:hrstd="t" o:hr="t" fillcolor="#a0a0a0" stroked="f"/>
        </w:pict>
      </w:r>
    </w:p>
    <w:p w14:paraId="4A697F75" w14:textId="77777777" w:rsidR="00DD0E13" w:rsidRDefault="00DD0E13" w:rsidP="00DD0E13">
      <w:pPr>
        <w:pStyle w:val="NormalWeb"/>
      </w:pPr>
      <w:r>
        <w:rPr>
          <w:rStyle w:val="Strong"/>
        </w:rPr>
        <w:t>12. Characteristics and Features of the Target Markets: Oman, Uzbekistan, and Bulgaria, with an Overview of the Economies of 200 Countries</w:t>
      </w:r>
    </w:p>
    <w:p w14:paraId="4C4B8A83" w14:textId="77777777" w:rsidR="00DD0E13" w:rsidRDefault="00DD0E13" w:rsidP="00DD0E13">
      <w:pPr>
        <w:pStyle w:val="NormalWeb"/>
      </w:pPr>
      <w:r>
        <w:t xml:space="preserve">Before discussing </w:t>
      </w:r>
      <w:r>
        <w:rPr>
          <w:rStyle w:val="Strong"/>
        </w:rPr>
        <w:t>Uzbekistan, Oman, and Bulgaria</w:t>
      </w:r>
      <w:r>
        <w:t xml:space="preserve">, which constitute the direct target markets of this event, it is appropriate to first provide an overview of the global market comprising approximately </w:t>
      </w:r>
      <w:r>
        <w:rPr>
          <w:rStyle w:val="Strong"/>
        </w:rPr>
        <w:t>200 countries</w:t>
      </w:r>
      <w:r>
        <w:t>.</w:t>
      </w:r>
    </w:p>
    <w:p w14:paraId="090DA9B9" w14:textId="77777777" w:rsidR="00DD0E13" w:rsidRDefault="00DD0E13" w:rsidP="00DD0E13">
      <w:pPr>
        <w:pStyle w:val="NormalWeb"/>
      </w:pPr>
      <w:r>
        <w:rPr>
          <w:rStyle w:val="Strong"/>
        </w:rPr>
        <w:t>SCOCOEX Global Week</w:t>
      </w:r>
      <w:r>
        <w:t xml:space="preserve"> will serve as a platform for advancing outstanding global development projects, particularly in </w:t>
      </w:r>
      <w:r>
        <w:rPr>
          <w:rStyle w:val="Strong"/>
        </w:rPr>
        <w:t>Iran, Oman, and Uzbekistan</w:t>
      </w:r>
      <w:r>
        <w:t xml:space="preserve">. Through a precise daily operational program consisting of business meetings, strategic communications, information campaigns, and international networking throughout the week, the event aims to facilitate </w:t>
      </w:r>
      <w:r>
        <w:rPr>
          <w:rStyle w:val="Strong"/>
        </w:rPr>
        <w:t>USD 2.5 trillion in trade</w:t>
      </w:r>
      <w:r>
        <w:t>.</w:t>
      </w:r>
    </w:p>
    <w:p w14:paraId="6C34C16C" w14:textId="77777777" w:rsidR="00DD0E13" w:rsidRDefault="00DD0E13" w:rsidP="00DD0E13">
      <w:pPr>
        <w:pStyle w:val="Heading3"/>
      </w:pPr>
      <w:r>
        <w:t>Global Economy</w:t>
      </w:r>
    </w:p>
    <w:p w14:paraId="3EED344F" w14:textId="77777777" w:rsidR="00DD0E13" w:rsidRDefault="00DD0E13" w:rsidP="00DD0E13">
      <w:pPr>
        <w:pStyle w:val="NormalWeb"/>
      </w:pPr>
      <w:r>
        <w:t xml:space="preserve">SCOCOEX Global Week is closely integrated with the global economy. Accordingly, this section provides relatively comprehensive information on the economies of approximately </w:t>
      </w:r>
      <w:r>
        <w:rPr>
          <w:rStyle w:val="Strong"/>
        </w:rPr>
        <w:t>200 countries</w:t>
      </w:r>
      <w:r>
        <w:t>, including import and export conditions, economic advantages, future market trends, and opportunities across the industrial, services, technology, mining, agriculture, healthcare, and poverty alleviation sectors.</w:t>
      </w:r>
    </w:p>
    <w:p w14:paraId="2CFCA014" w14:textId="77777777" w:rsidR="00DD0E13" w:rsidRDefault="00DD0E13" w:rsidP="00DD0E13">
      <w:pPr>
        <w:pStyle w:val="NormalWeb"/>
      </w:pPr>
      <w:r>
        <w:lastRenderedPageBreak/>
        <w:t xml:space="preserve">The information has been compiled using data and reports from reputable economic sources, including </w:t>
      </w:r>
      <w:proofErr w:type="spellStart"/>
      <w:r>
        <w:rPr>
          <w:rStyle w:val="Strong"/>
        </w:rPr>
        <w:t>Worldometer</w:t>
      </w:r>
      <w:proofErr w:type="spellEnd"/>
      <w:r>
        <w:t xml:space="preserve">, </w:t>
      </w:r>
      <w:r>
        <w:rPr>
          <w:rStyle w:val="Strong"/>
        </w:rPr>
        <w:t>IMF</w:t>
      </w:r>
      <w:r>
        <w:t xml:space="preserve">, </w:t>
      </w:r>
      <w:r>
        <w:rPr>
          <w:rStyle w:val="Strong"/>
        </w:rPr>
        <w:t>WTO</w:t>
      </w:r>
      <w:r>
        <w:t xml:space="preserve">, </w:t>
      </w:r>
      <w:r>
        <w:rPr>
          <w:rStyle w:val="Strong"/>
        </w:rPr>
        <w:t>AP News</w:t>
      </w:r>
      <w:r>
        <w:t xml:space="preserve">, </w:t>
      </w:r>
      <w:r>
        <w:rPr>
          <w:rStyle w:val="Strong"/>
        </w:rPr>
        <w:t>Wikipedia</w:t>
      </w:r>
      <w:r>
        <w:t xml:space="preserve">, </w:t>
      </w:r>
      <w:r>
        <w:rPr>
          <w:rStyle w:val="Strong"/>
        </w:rPr>
        <w:t>UN Trade and Development (UNCTAD)</w:t>
      </w:r>
      <w:r>
        <w:t xml:space="preserve">, </w:t>
      </w:r>
      <w:r>
        <w:rPr>
          <w:rStyle w:val="Strong"/>
        </w:rPr>
        <w:t>TGJU</w:t>
      </w:r>
      <w:r>
        <w:t xml:space="preserve">, </w:t>
      </w:r>
      <w:r>
        <w:rPr>
          <w:rStyle w:val="Strong"/>
        </w:rPr>
        <w:t>The Times of India</w:t>
      </w:r>
      <w:r>
        <w:t xml:space="preserve">, </w:t>
      </w:r>
      <w:r>
        <w:rPr>
          <w:rStyle w:val="Strong"/>
        </w:rPr>
        <w:t>World Economics</w:t>
      </w:r>
      <w:r>
        <w:t xml:space="preserve">, and </w:t>
      </w:r>
      <w:r>
        <w:rPr>
          <w:rStyle w:val="Strong"/>
        </w:rPr>
        <w:t>World Bank Open Data</w:t>
      </w:r>
      <w:r>
        <w:t>.</w:t>
      </w:r>
    </w:p>
    <w:p w14:paraId="7295EFE3" w14:textId="77777777" w:rsidR="00DD0E13" w:rsidRDefault="00DD0E13" w:rsidP="00DD0E13">
      <w:pPr>
        <w:pStyle w:val="Heading3"/>
      </w:pPr>
      <w:r>
        <w:t>Global Economic Outlook</w:t>
      </w:r>
    </w:p>
    <w:p w14:paraId="7D20C262" w14:textId="77777777" w:rsidR="00DD0E13" w:rsidRDefault="00DD0E13" w:rsidP="00DD0E13">
      <w:pPr>
        <w:pStyle w:val="NormalWeb"/>
      </w:pPr>
      <w:r>
        <w:t>The global economy is characterized by significant diversity and substantial differences in levels of development, production capacity, and international trade.</w:t>
      </w:r>
    </w:p>
    <w:p w14:paraId="6CCE3198" w14:textId="77777777" w:rsidR="00DD0E13" w:rsidRDefault="00DD0E13" w:rsidP="00DD0E13">
      <w:pPr>
        <w:pStyle w:val="NormalWeb"/>
      </w:pPr>
      <w:r>
        <w:t xml:space="preserve">As of </w:t>
      </w:r>
      <w:r>
        <w:rPr>
          <w:rStyle w:val="Strong"/>
        </w:rPr>
        <w:t>2025</w:t>
      </w:r>
      <w:r>
        <w:t xml:space="preserve">, the world's largest economies by </w:t>
      </w:r>
      <w:r>
        <w:rPr>
          <w:rStyle w:val="Strong"/>
        </w:rPr>
        <w:t>nominal Gross Domestic Product (GDP)</w:t>
      </w:r>
      <w:r>
        <w:t xml:space="preserve"> are, respectively, the </w:t>
      </w:r>
      <w:r>
        <w:rPr>
          <w:rStyle w:val="Strong"/>
        </w:rPr>
        <w:t>United States, China, Germany, Japan, and India</w:t>
      </w:r>
      <w:r>
        <w:t>. Together, these five economies account for a substantial share of global economic output and play a decisive role in international trade and capital flows.</w:t>
      </w:r>
    </w:p>
    <w:p w14:paraId="3D518822" w14:textId="77777777" w:rsidR="00DD0E13" w:rsidRDefault="00DD0E13" w:rsidP="00DD0E13">
      <w:pPr>
        <w:pStyle w:val="NormalWeb"/>
      </w:pPr>
      <w:r>
        <w:t xml:space="preserve">In recent years, the global economy has experienced </w:t>
      </w:r>
      <w:r>
        <w:rPr>
          <w:rStyle w:val="Strong"/>
        </w:rPr>
        <w:t>moderate to slow growth</w:t>
      </w:r>
      <w:r>
        <w:t xml:space="preserve">, with worldwide GDP growth averaging approximately </w:t>
      </w:r>
      <w:r>
        <w:rPr>
          <w:rStyle w:val="Strong"/>
        </w:rPr>
        <w:t>3.2%</w:t>
      </w:r>
      <w:r>
        <w:t>, reflecting the continuing effects of the post-pandemic environment, trade tensions, and the evolving structure of global commerce.</w:t>
      </w:r>
    </w:p>
    <w:p w14:paraId="740376B1" w14:textId="77777777" w:rsidR="00002A05" w:rsidRDefault="00002A05" w:rsidP="00002A05">
      <w:pPr>
        <w:pStyle w:val="Heading3"/>
      </w:pPr>
      <w:r>
        <w:t>Global Imports and Exports</w:t>
      </w:r>
    </w:p>
    <w:p w14:paraId="43ED6720" w14:textId="77777777" w:rsidR="00002A05" w:rsidRDefault="00002A05" w:rsidP="00002A05">
      <w:pPr>
        <w:pStyle w:val="Heading4"/>
      </w:pPr>
      <w:r>
        <w:t>Trade in Goods and Services</w:t>
      </w:r>
    </w:p>
    <w:p w14:paraId="059A162A" w14:textId="77777777" w:rsidR="00002A05" w:rsidRDefault="00002A05" w:rsidP="00002A05">
      <w:pPr>
        <w:pStyle w:val="NormalWeb"/>
      </w:pPr>
      <w:r>
        <w:t xml:space="preserve">In </w:t>
      </w:r>
      <w:r>
        <w:rPr>
          <w:rStyle w:val="Strong"/>
        </w:rPr>
        <w:t>2024</w:t>
      </w:r>
      <w:r>
        <w:t xml:space="preserve">, the value of global merchandise trade exceeded </w:t>
      </w:r>
      <w:r>
        <w:rPr>
          <w:rStyle w:val="Strong"/>
        </w:rPr>
        <w:t>USD 24 trillion</w:t>
      </w:r>
      <w:r>
        <w:t xml:space="preserve">, while exports of commercial services were reported at more than </w:t>
      </w:r>
      <w:r>
        <w:rPr>
          <w:rStyle w:val="Strong"/>
        </w:rPr>
        <w:t>USD 8.6 trillion</w:t>
      </w:r>
      <w:r>
        <w:t>, highlighting the continuing importance of international trade.</w:t>
      </w:r>
    </w:p>
    <w:p w14:paraId="0350ED14" w14:textId="77777777" w:rsidR="00002A05" w:rsidRDefault="00002A05" w:rsidP="00002A05">
      <w:pPr>
        <w:pStyle w:val="NormalWeb"/>
      </w:pPr>
      <w:r>
        <w:rPr>
          <w:rStyle w:val="Strong"/>
        </w:rPr>
        <w:t>China</w:t>
      </w:r>
      <w:r>
        <w:t xml:space="preserve"> is recognized as the world's largest exporter of goods, with exports amounting to several trillion dollars and recording a substantial trade surplus in </w:t>
      </w:r>
      <w:r>
        <w:rPr>
          <w:rStyle w:val="Strong"/>
        </w:rPr>
        <w:t>2025</w:t>
      </w:r>
      <w:r>
        <w:t>.</w:t>
      </w:r>
    </w:p>
    <w:p w14:paraId="52A3C4FF" w14:textId="77777777" w:rsidR="00002A05" w:rsidRDefault="00002A05" w:rsidP="00002A05">
      <w:pPr>
        <w:pStyle w:val="NormalWeb"/>
      </w:pPr>
      <w:r>
        <w:t xml:space="preserve">The </w:t>
      </w:r>
      <w:r>
        <w:rPr>
          <w:rStyle w:val="Strong"/>
        </w:rPr>
        <w:t>United States</w:t>
      </w:r>
      <w:r>
        <w:t xml:space="preserve"> is the world's largest importer of goods and maintains a trade deficit. Its services sector is exceptionally strong and accounts for a significant share of the country's GDP.</w:t>
      </w:r>
    </w:p>
    <w:p w14:paraId="6FC95556" w14:textId="77777777" w:rsidR="00002A05" w:rsidRDefault="00002A05" w:rsidP="00002A05">
      <w:pPr>
        <w:pStyle w:val="NormalWeb"/>
      </w:pPr>
      <w:r>
        <w:t xml:space="preserve">Developing Asian economies, including </w:t>
      </w:r>
      <w:r>
        <w:rPr>
          <w:rStyle w:val="Strong"/>
        </w:rPr>
        <w:t>India, South Korea, and Malaysia</w:t>
      </w:r>
      <w:r>
        <w:t>, have contributed substantially to the growth of global trade, particularly through exports of industrial and technology-based products.</w:t>
      </w:r>
    </w:p>
    <w:p w14:paraId="19DBA7E6" w14:textId="77777777" w:rsidR="00002A05" w:rsidRDefault="00002A05" w:rsidP="00002A05">
      <w:pPr>
        <w:pStyle w:val="Heading3"/>
      </w:pPr>
      <w:r>
        <w:t>Comparative Advantages and Economic Opportunities</w:t>
      </w:r>
    </w:p>
    <w:p w14:paraId="1AC4EC83" w14:textId="77777777" w:rsidR="00002A05" w:rsidRDefault="00002A05" w:rsidP="00002A05">
      <w:pPr>
        <w:pStyle w:val="NormalWeb"/>
      </w:pPr>
      <w:r>
        <w:t>Comparative advantage refers to a country's ability to produce and export a product at a lower opportunity cost than other countries, thereby enhancing economic growth and overall welfare.</w:t>
      </w:r>
    </w:p>
    <w:p w14:paraId="0FB21BC9" w14:textId="77777777" w:rsidR="00002A05" w:rsidRDefault="00002A05" w:rsidP="00002A05">
      <w:pPr>
        <w:pStyle w:val="Heading4"/>
      </w:pPr>
      <w:r>
        <w:t>Industry and Technology</w:t>
      </w:r>
    </w:p>
    <w:p w14:paraId="3EE0985B" w14:textId="77777777" w:rsidR="00002A05" w:rsidRDefault="00002A05" w:rsidP="00002A05">
      <w:pPr>
        <w:pStyle w:val="NormalWeb"/>
      </w:pPr>
      <w:r>
        <w:rPr>
          <w:rStyle w:val="Strong"/>
        </w:rPr>
        <w:t>China</w:t>
      </w:r>
      <w:r>
        <w:t xml:space="preserve"> and </w:t>
      </w:r>
      <w:r>
        <w:rPr>
          <w:rStyle w:val="Strong"/>
        </w:rPr>
        <w:t>Germany</w:t>
      </w:r>
      <w:r>
        <w:t xml:space="preserve"> possess strong industrial comparative advantages. China is recognized for its large-scale production of electronics, machinery, and automobiles, while Germany is </w:t>
      </w:r>
      <w:r>
        <w:lastRenderedPageBreak/>
        <w:t>renowned for its engineering excellence and the manufacture of automobiles and specialized industrial machinery.</w:t>
      </w:r>
    </w:p>
    <w:p w14:paraId="4941A696" w14:textId="77777777" w:rsidR="00002A05" w:rsidRDefault="00002A05" w:rsidP="00002A05">
      <w:pPr>
        <w:pStyle w:val="NormalWeb"/>
      </w:pPr>
      <w:r>
        <w:t xml:space="preserve">Asian countries such as </w:t>
      </w:r>
      <w:r>
        <w:rPr>
          <w:rStyle w:val="Strong"/>
        </w:rPr>
        <w:t>Malaysia</w:t>
      </w:r>
      <w:r>
        <w:t xml:space="preserve"> hold an important position in the production of semiconductors and electronic components, making them highly competitive in global trade.</w:t>
      </w:r>
    </w:p>
    <w:p w14:paraId="76A0A5ED" w14:textId="77777777" w:rsidR="00002A05" w:rsidRDefault="00002A05" w:rsidP="00002A05">
      <w:pPr>
        <w:pStyle w:val="NormalWeb"/>
      </w:pPr>
      <w:r>
        <w:rPr>
          <w:rStyle w:val="Strong"/>
        </w:rPr>
        <w:t>India</w:t>
      </w:r>
      <w:r>
        <w:t>, driven by the rapid expansion of information technology service exports and its remarkable trade growth, offers significant opportunities in information technology, pharmaceuticals, and engineering services.</w:t>
      </w:r>
    </w:p>
    <w:p w14:paraId="0C0A6259" w14:textId="77777777" w:rsidR="00002A05" w:rsidRDefault="00002A05" w:rsidP="00002A05">
      <w:pPr>
        <w:pStyle w:val="Heading4"/>
      </w:pPr>
      <w:r>
        <w:t>Mining Industry</w:t>
      </w:r>
    </w:p>
    <w:p w14:paraId="056B9D85" w14:textId="77777777" w:rsidR="00002A05" w:rsidRDefault="00002A05" w:rsidP="00002A05">
      <w:pPr>
        <w:pStyle w:val="NormalWeb"/>
      </w:pPr>
      <w:r>
        <w:t xml:space="preserve">Countries such as </w:t>
      </w:r>
      <w:r>
        <w:rPr>
          <w:rStyle w:val="Strong"/>
        </w:rPr>
        <w:t>Botswana, Mongolia, Kyrgyzstan</w:t>
      </w:r>
      <w:r>
        <w:t>, and many African and Asian nations possess abundant mineral resources, including diamonds, copper, gold, and other valuable minerals. However, their processing capacities remain relatively limited, creating substantial investment opportunities across the value-added supply chain.</w:t>
      </w:r>
    </w:p>
    <w:p w14:paraId="0C8698BD" w14:textId="77777777" w:rsidR="00002A05" w:rsidRDefault="00002A05" w:rsidP="00002A05">
      <w:pPr>
        <w:pStyle w:val="Heading4"/>
      </w:pPr>
      <w:r>
        <w:t>Agriculture and Raw Materials</w:t>
      </w:r>
    </w:p>
    <w:p w14:paraId="229E3E96" w14:textId="77777777" w:rsidR="00002A05" w:rsidRDefault="00002A05" w:rsidP="00002A05">
      <w:pPr>
        <w:pStyle w:val="NormalWeb"/>
      </w:pPr>
      <w:r>
        <w:t>Agriculture continues to account for a significant share of the economies of many low-income and developing countries, offering considerable export opportunities for agricultural commodities and processed food products. Realizing this potential, however, requires sustained investment in technology and infrastructure. Significant differences in agricultural productivity remain between developed and developing economies.</w:t>
      </w:r>
    </w:p>
    <w:p w14:paraId="2BD3D59D" w14:textId="77777777" w:rsidR="00002A05" w:rsidRDefault="00002A05" w:rsidP="00002A05">
      <w:pPr>
        <w:pStyle w:val="Heading4"/>
      </w:pPr>
      <w:r>
        <w:t>Services and Healthcare</w:t>
      </w:r>
    </w:p>
    <w:p w14:paraId="78B6A8B2" w14:textId="77777777" w:rsidR="00002A05" w:rsidRDefault="00002A05" w:rsidP="00002A05">
      <w:pPr>
        <w:pStyle w:val="NormalWeb"/>
      </w:pPr>
      <w:r>
        <w:t xml:space="preserve">Service industries—including information technology, financial services, education, and healthcare—constitute a substantial portion of the economies of developed countries and are increasingly focused on exporting specialized services. This trend is particularly evident in countries such as the </w:t>
      </w:r>
      <w:r>
        <w:rPr>
          <w:rStyle w:val="Strong"/>
        </w:rPr>
        <w:t>United States</w:t>
      </w:r>
      <w:r>
        <w:t xml:space="preserve"> and the </w:t>
      </w:r>
      <w:r>
        <w:rPr>
          <w:rStyle w:val="Strong"/>
        </w:rPr>
        <w:t>United Kingdom</w:t>
      </w:r>
      <w:r>
        <w:t>.</w:t>
      </w:r>
    </w:p>
    <w:p w14:paraId="1272AB81" w14:textId="77777777" w:rsidR="00002A05" w:rsidRDefault="00002A05" w:rsidP="00002A05">
      <w:pPr>
        <w:pStyle w:val="Heading3"/>
      </w:pPr>
      <w:r>
        <w:t>Challenges of Poverty and Economic Development</w:t>
      </w:r>
    </w:p>
    <w:p w14:paraId="542A2AA3" w14:textId="77777777" w:rsidR="00002A05" w:rsidRDefault="00002A05" w:rsidP="00002A05">
      <w:pPr>
        <w:pStyle w:val="NormalWeb"/>
      </w:pPr>
      <w:r>
        <w:t>One of the world's most significant economic challenges remains poverty and income inequality. In many low-income countries, a considerable proportion of the population lives below the poverty line, with limited access to healthcare, education, and essential infrastructure.</w:t>
      </w:r>
    </w:p>
    <w:p w14:paraId="70B28096" w14:textId="77777777" w:rsidR="00002A05" w:rsidRDefault="00002A05" w:rsidP="00002A05">
      <w:pPr>
        <w:pStyle w:val="NormalWeb"/>
      </w:pPr>
      <w:r>
        <w:t xml:space="preserve">For example, in </w:t>
      </w:r>
      <w:r>
        <w:rPr>
          <w:rStyle w:val="Strong"/>
        </w:rPr>
        <w:t>Afghanistan</w:t>
      </w:r>
      <w:r>
        <w:t xml:space="preserve">, approximately </w:t>
      </w:r>
      <w:r>
        <w:rPr>
          <w:rStyle w:val="Strong"/>
        </w:rPr>
        <w:t>48%</w:t>
      </w:r>
      <w:r>
        <w:t xml:space="preserve"> of the population lives below the poverty line, while a large share of the economy depends on informal agriculture.</w:t>
      </w:r>
    </w:p>
    <w:p w14:paraId="0AFBDE60" w14:textId="77777777" w:rsidR="00002A05" w:rsidRDefault="00002A05" w:rsidP="00002A05">
      <w:pPr>
        <w:pStyle w:val="NormalWeb"/>
      </w:pPr>
      <w:r>
        <w:t>Reducing poverty requires expanding exports, attracting foreign investment, advancing technology, and improving infrastructure—measures that can strengthen sustainable long-term economic growth.</w:t>
      </w:r>
    </w:p>
    <w:p w14:paraId="7B8EC14B" w14:textId="77777777" w:rsidR="00002A05" w:rsidRDefault="00002A05" w:rsidP="00002A05">
      <w:pPr>
        <w:pStyle w:val="Heading3"/>
      </w:pPr>
      <w:r>
        <w:lastRenderedPageBreak/>
        <w:t>Future Markets and Global Opportunities</w:t>
      </w:r>
    </w:p>
    <w:p w14:paraId="2E9A51D5" w14:textId="77777777" w:rsidR="00002A05" w:rsidRDefault="00002A05" w:rsidP="00002A05">
      <w:pPr>
        <w:pStyle w:val="NormalWeb"/>
      </w:pPr>
      <w:r>
        <w:rPr>
          <w:rStyle w:val="Strong"/>
        </w:rPr>
        <w:t>1. Emerging Economies</w:t>
      </w:r>
    </w:p>
    <w:p w14:paraId="71422E52" w14:textId="77777777" w:rsidR="00002A05" w:rsidRDefault="00002A05" w:rsidP="00002A05">
      <w:pPr>
        <w:pStyle w:val="NormalWeb"/>
      </w:pPr>
      <w:r>
        <w:t xml:space="preserve">Emerging economies, particularly across </w:t>
      </w:r>
      <w:r>
        <w:rPr>
          <w:rStyle w:val="Strong"/>
        </w:rPr>
        <w:t>Asia, Africa, and Latin America</w:t>
      </w:r>
      <w:r>
        <w:t>, are expected to achieve stronger growth than advanced economies, increasing their contribution to global economic expansion.</w:t>
      </w:r>
    </w:p>
    <w:p w14:paraId="12F7E6BE" w14:textId="77777777" w:rsidR="00002A05" w:rsidRDefault="00002A05" w:rsidP="00002A05">
      <w:pPr>
        <w:pStyle w:val="NormalWeb"/>
      </w:pPr>
      <w:r>
        <w:rPr>
          <w:rStyle w:val="Strong"/>
        </w:rPr>
        <w:t>2. Technology and Innovation</w:t>
      </w:r>
    </w:p>
    <w:p w14:paraId="4B5BD0AD" w14:textId="77777777" w:rsidR="00002A05" w:rsidRDefault="00002A05" w:rsidP="00002A05">
      <w:pPr>
        <w:pStyle w:val="NormalWeb"/>
      </w:pPr>
      <w:r>
        <w:t>Exports of advanced technology and high value-added products—including semiconductors, sophisticated pharmaceuticals, medical equipment, and software—represent one of the most important opportunities for expanding national exports.</w:t>
      </w:r>
    </w:p>
    <w:p w14:paraId="1C616BE5" w14:textId="77777777" w:rsidR="00002A05" w:rsidRDefault="00002A05" w:rsidP="00002A05">
      <w:pPr>
        <w:pStyle w:val="NormalWeb"/>
      </w:pPr>
      <w:r>
        <w:rPr>
          <w:rStyle w:val="Strong"/>
        </w:rPr>
        <w:t>3. Trade in Services</w:t>
      </w:r>
    </w:p>
    <w:p w14:paraId="6074EB02" w14:textId="77777777" w:rsidR="00002A05" w:rsidRDefault="00002A05" w:rsidP="00002A05">
      <w:pPr>
        <w:pStyle w:val="NormalWeb"/>
      </w:pPr>
      <w:r>
        <w:t>Professional services, education, healthcare, and information and communication technology (ICT) are becoming increasingly significant components of global trade, generating growing economic benefits for participating countries.</w:t>
      </w:r>
    </w:p>
    <w:p w14:paraId="00689C20" w14:textId="77777777" w:rsidR="00002A05" w:rsidRDefault="00002A05" w:rsidP="00002A05">
      <w:pPr>
        <w:pStyle w:val="NormalWeb"/>
      </w:pPr>
      <w:r>
        <w:rPr>
          <w:rStyle w:val="Strong"/>
        </w:rPr>
        <w:t>4. Growth of South–South Trade</w:t>
      </w:r>
    </w:p>
    <w:p w14:paraId="483A166C" w14:textId="77777777" w:rsidR="00002A05" w:rsidRDefault="00002A05" w:rsidP="00002A05">
      <w:pPr>
        <w:pStyle w:val="NormalWeb"/>
      </w:pPr>
      <w:r>
        <w:t>Trade among developing countries continues to expand, increasing its share of total global trade and creating new opportunities for the exchange of goods and services.</w:t>
      </w:r>
    </w:p>
    <w:p w14:paraId="777AF9CF" w14:textId="77777777" w:rsidR="00002A05" w:rsidRDefault="00002A05" w:rsidP="00002A05">
      <w:pPr>
        <w:pStyle w:val="Heading3"/>
      </w:pPr>
      <w:r>
        <w:t>Overall Conclusion</w:t>
      </w:r>
    </w:p>
    <w:p w14:paraId="43CE7ADA" w14:textId="77777777" w:rsidR="00002A05" w:rsidRDefault="00002A05" w:rsidP="00002A05">
      <w:pPr>
        <w:pStyle w:val="NormalWeb"/>
      </w:pPr>
      <w:r>
        <w:t>The global economy consists of advanced, developing, and low-income economies, each playing a distinct role in international trade, industrial growth, technological advancement, and service development.</w:t>
      </w:r>
    </w:p>
    <w:p w14:paraId="634BD263" w14:textId="77777777" w:rsidR="00002A05" w:rsidRDefault="00002A05" w:rsidP="00002A05">
      <w:pPr>
        <w:pStyle w:val="NormalWeb"/>
      </w:pPr>
      <w:r>
        <w:t xml:space="preserve">Major economies such as the </w:t>
      </w:r>
      <w:r>
        <w:rPr>
          <w:rStyle w:val="Strong"/>
        </w:rPr>
        <w:t>United States, China, and Germany</w:t>
      </w:r>
      <w:r>
        <w:t xml:space="preserve"> continue to shape global trade through their market size, innovation capacity, and economic influence. At the same time, developing countries are pursuing growth opportunities by leveraging their natural resources, young populations, and emerging markets.</w:t>
      </w:r>
    </w:p>
    <w:p w14:paraId="6ED30DF5" w14:textId="77777777" w:rsidR="00002A05" w:rsidRDefault="00002A05" w:rsidP="00002A05">
      <w:pPr>
        <w:pStyle w:val="NormalWeb"/>
      </w:pPr>
      <w:r>
        <w:t>For many countries, long-term success and poverty reduction depend on diversifying exports, investing in technology, strengthening infrastructure, enhancing workforce skills, and achieving deeper integration into global markets. These strategies not only improve domestic economic performance but also contribute to greater stability and sustainable growth in the global economy.</w:t>
      </w:r>
    </w:p>
    <w:p w14:paraId="455EEF64" w14:textId="51019EF2" w:rsidR="002709AB" w:rsidRDefault="00D728F6" w:rsidP="002D0894">
      <w:pPr>
        <w:spacing w:before="240"/>
        <w:jc w:val="center"/>
        <w:rPr>
          <w:rFonts w:cs="B Zar"/>
          <w:sz w:val="28"/>
          <w:szCs w:val="28"/>
          <w:rtl/>
        </w:rPr>
      </w:pPr>
      <w:r>
        <w:rPr>
          <w:noProof/>
        </w:rPr>
        <w:drawing>
          <wp:anchor distT="0" distB="0" distL="114300" distR="114300" simplePos="0" relativeHeight="251683840" behindDoc="0" locked="0" layoutInCell="1" allowOverlap="1" wp14:anchorId="13D99689" wp14:editId="1928A3F3">
            <wp:simplePos x="0" y="0"/>
            <wp:positionH relativeFrom="column">
              <wp:posOffset>1393190</wp:posOffset>
            </wp:positionH>
            <wp:positionV relativeFrom="paragraph">
              <wp:posOffset>125730</wp:posOffset>
            </wp:positionV>
            <wp:extent cx="677545" cy="508635"/>
            <wp:effectExtent l="0" t="0" r="8255" b="5715"/>
            <wp:wrapNone/>
            <wp:docPr id="17" name="Picture 17" descr="ققنوس اسکوکواکس"/>
            <wp:cNvGraphicFramePr/>
            <a:graphic xmlns:a="http://schemas.openxmlformats.org/drawingml/2006/main">
              <a:graphicData uri="http://schemas.openxmlformats.org/drawingml/2006/picture">
                <pic:pic xmlns:pic="http://schemas.openxmlformats.org/drawingml/2006/picture">
                  <pic:nvPicPr>
                    <pic:cNvPr id="17" name="Picture 17" descr="ققنوس اسکوکواکس"/>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l="25926" t="15178" r="29146" b="24860"/>
                    <a:stretch>
                      <a:fillRect/>
                    </a:stretch>
                  </pic:blipFill>
                  <pic:spPr bwMode="auto">
                    <a:xfrm>
                      <a:off x="0" y="0"/>
                      <a:ext cx="677545" cy="508635"/>
                    </a:xfrm>
                    <a:prstGeom prst="rect">
                      <a:avLst/>
                    </a:prstGeom>
                    <a:noFill/>
                    <a:ln>
                      <a:noFill/>
                    </a:ln>
                    <a:effectLst/>
                  </pic:spPr>
                </pic:pic>
              </a:graphicData>
            </a:graphic>
          </wp:anchor>
        </w:drawing>
      </w:r>
      <w:r>
        <w:rPr>
          <w:noProof/>
        </w:rPr>
        <w:drawing>
          <wp:anchor distT="0" distB="0" distL="114300" distR="114300" simplePos="0" relativeHeight="251684864" behindDoc="0" locked="0" layoutInCell="1" allowOverlap="1" wp14:anchorId="09B8C977" wp14:editId="41CAB904">
            <wp:simplePos x="0" y="0"/>
            <wp:positionH relativeFrom="column">
              <wp:posOffset>3545840</wp:posOffset>
            </wp:positionH>
            <wp:positionV relativeFrom="paragraph">
              <wp:posOffset>89535</wp:posOffset>
            </wp:positionV>
            <wp:extent cx="572770" cy="530225"/>
            <wp:effectExtent l="0" t="0" r="0" b="0"/>
            <wp:wrapNone/>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572770" cy="530225"/>
                    </a:xfrm>
                    <a:prstGeom prst="rect">
                      <a:avLst/>
                    </a:prstGeom>
                    <a:noFill/>
                    <a:ln>
                      <a:noFill/>
                    </a:ln>
                    <a:effectLst/>
                  </pic:spPr>
                </pic:pic>
              </a:graphicData>
            </a:graphic>
          </wp:anchor>
        </w:drawing>
      </w:r>
      <w:r>
        <w:rPr>
          <w:noProof/>
        </w:rPr>
        <w:drawing>
          <wp:anchor distT="0" distB="0" distL="114300" distR="114300" simplePos="0" relativeHeight="251685888" behindDoc="0" locked="0" layoutInCell="1" allowOverlap="1" wp14:anchorId="048537F0" wp14:editId="3C486EAD">
            <wp:simplePos x="0" y="0"/>
            <wp:positionH relativeFrom="column">
              <wp:posOffset>4451350</wp:posOffset>
            </wp:positionH>
            <wp:positionV relativeFrom="paragraph">
              <wp:posOffset>126365</wp:posOffset>
            </wp:positionV>
            <wp:extent cx="539115" cy="518795"/>
            <wp:effectExtent l="0" t="0" r="0" b="0"/>
            <wp:wrapNone/>
            <wp:docPr id="21" name="Picture 2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3" cstate="print">
                      <a:clrChange>
                        <a:clrFrom>
                          <a:srgbClr val="FEFEFE"/>
                        </a:clrFrom>
                        <a:clrTo>
                          <a:srgbClr val="FEFEFE">
                            <a:alpha val="0"/>
                          </a:srgbClr>
                        </a:clrTo>
                      </a:clrChange>
                      <a:extLst>
                        <a:ext uri="{28A0092B-C50C-407E-A947-70E740481C1C}">
                          <a14:useLocalDpi xmlns:a14="http://schemas.microsoft.com/office/drawing/2010/main" val="0"/>
                        </a:ext>
                      </a:extLst>
                    </a:blip>
                    <a:srcRect t="3398"/>
                    <a:stretch>
                      <a:fillRect/>
                    </a:stretch>
                  </pic:blipFill>
                  <pic:spPr bwMode="auto">
                    <a:xfrm>
                      <a:off x="0" y="0"/>
                      <a:ext cx="539115" cy="518795"/>
                    </a:xfrm>
                    <a:prstGeom prst="rect">
                      <a:avLst/>
                    </a:prstGeom>
                    <a:noFill/>
                    <a:ln>
                      <a:noFill/>
                    </a:ln>
                    <a:effectLst/>
                  </pic:spPr>
                </pic:pic>
              </a:graphicData>
            </a:graphic>
          </wp:anchor>
        </w:drawing>
      </w:r>
      <w:r>
        <w:rPr>
          <w:noProof/>
        </w:rPr>
        <w:drawing>
          <wp:anchor distT="0" distB="0" distL="114300" distR="114300" simplePos="0" relativeHeight="251686912" behindDoc="0" locked="0" layoutInCell="1" allowOverlap="1" wp14:anchorId="221E3522" wp14:editId="2D6CA6D1">
            <wp:simplePos x="0" y="0"/>
            <wp:positionH relativeFrom="column">
              <wp:posOffset>2418025</wp:posOffset>
            </wp:positionH>
            <wp:positionV relativeFrom="paragraph">
              <wp:posOffset>93290</wp:posOffset>
            </wp:positionV>
            <wp:extent cx="633730" cy="631190"/>
            <wp:effectExtent l="0" t="0" r="0" b="0"/>
            <wp:wrapNone/>
            <wp:docPr id="23" name="Picture 23"/>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3730" cy="631190"/>
                    </a:xfrm>
                    <a:prstGeom prst="rect">
                      <a:avLst/>
                    </a:prstGeom>
                    <a:noFill/>
                    <a:ln>
                      <a:noFill/>
                    </a:ln>
                    <a:effectLst/>
                  </pic:spPr>
                </pic:pic>
              </a:graphicData>
            </a:graphic>
          </wp:anchor>
        </w:drawing>
      </w:r>
    </w:p>
    <w:p w14:paraId="621A127B" w14:textId="77777777" w:rsidR="007F778E" w:rsidRPr="002709AB" w:rsidRDefault="007F778E" w:rsidP="00435E2B">
      <w:pPr>
        <w:spacing w:before="240"/>
        <w:jc w:val="left"/>
        <w:rPr>
          <w:rFonts w:cs="B Zar"/>
          <w:sz w:val="28"/>
          <w:szCs w:val="28"/>
        </w:rPr>
      </w:pPr>
    </w:p>
    <w:p w14:paraId="78D4C912" w14:textId="77777777" w:rsidR="00002A05" w:rsidRDefault="00002A05" w:rsidP="00002A05">
      <w:pPr>
        <w:pStyle w:val="Heading3"/>
      </w:pPr>
      <w:r>
        <w:t>Value of Existing, Delayed, and Future Global Projects</w:t>
      </w:r>
    </w:p>
    <w:p w14:paraId="1632B5F2" w14:textId="77777777" w:rsidR="00002A05" w:rsidRDefault="00002A05" w:rsidP="00002A05">
      <w:pPr>
        <w:pStyle w:val="NormalWeb"/>
      </w:pPr>
      <w:r>
        <w:t xml:space="preserve">Over the past decade, the global economy has witnessed the development, suspension, or redesign of a vast number of major projects across infrastructure, industry, energy, technology, and social development. According to estimates by international organizations, the combined value of active, delayed (pending), and planned projects worldwide amounts to </w:t>
      </w:r>
      <w:r>
        <w:rPr>
          <w:rStyle w:val="Strong"/>
        </w:rPr>
        <w:t>tens of trillions of U.S. dollars</w:t>
      </w:r>
      <w:r>
        <w:t>, playing a decisive role in economic growth, employment, and the future of global markets.</w:t>
      </w:r>
    </w:p>
    <w:p w14:paraId="327AC8E0" w14:textId="77777777" w:rsidR="00002A05" w:rsidRDefault="00002A05" w:rsidP="00002A05">
      <w:pPr>
        <w:pStyle w:val="Heading3"/>
      </w:pPr>
      <w:r>
        <w:t>1. Infrastructure Projects (Transportation, Water, and Urban Development)</w:t>
      </w:r>
    </w:p>
    <w:p w14:paraId="2B79098D" w14:textId="77777777" w:rsidR="00002A05" w:rsidRDefault="00002A05" w:rsidP="00002A05">
      <w:pPr>
        <w:pStyle w:val="NormalWeb"/>
      </w:pPr>
      <w:r>
        <w:t>The infrastructure sector accounts for the largest share of global project value.</w:t>
      </w:r>
    </w:p>
    <w:p w14:paraId="5D702755" w14:textId="77777777" w:rsidR="00002A05" w:rsidRDefault="00002A05" w:rsidP="00002A05">
      <w:pPr>
        <w:pStyle w:val="NormalWeb"/>
      </w:pPr>
      <w:r>
        <w:t xml:space="preserve">Active and planned projects involving </w:t>
      </w:r>
      <w:r>
        <w:rPr>
          <w:rStyle w:val="Strong"/>
        </w:rPr>
        <w:t>railways, ports, airports, metro systems, highways, and smart cities</w:t>
      </w:r>
      <w:r>
        <w:t xml:space="preserve">, particularly across </w:t>
      </w:r>
      <w:r>
        <w:rPr>
          <w:rStyle w:val="Strong"/>
        </w:rPr>
        <w:t>Asia, Africa, and the Middle East</w:t>
      </w:r>
      <w:r>
        <w:t xml:space="preserve">, are valued at approximately </w:t>
      </w:r>
      <w:r>
        <w:rPr>
          <w:rStyle w:val="Strong"/>
        </w:rPr>
        <w:t>USD 15–20 trillion</w:t>
      </w:r>
      <w:r>
        <w:t>.</w:t>
      </w:r>
    </w:p>
    <w:p w14:paraId="32A1E22A" w14:textId="77777777" w:rsidR="00002A05" w:rsidRDefault="00002A05" w:rsidP="00002A05">
      <w:pPr>
        <w:pStyle w:val="NormalWeb"/>
      </w:pPr>
      <w:r>
        <w:t>Many of these projects have been delayed due to financing constraints, currency fluctuations, sanctions, or political instability, making them ready for new investment and technological partnerships.</w:t>
      </w:r>
    </w:p>
    <w:p w14:paraId="076E2985" w14:textId="77777777" w:rsidR="00002A05" w:rsidRDefault="00002A05" w:rsidP="00002A05">
      <w:pPr>
        <w:pStyle w:val="Heading3"/>
      </w:pPr>
      <w:r>
        <w:t>2. Energy Projects (Oil, Gas, Electricity, and Renewable Energy)</w:t>
      </w:r>
    </w:p>
    <w:p w14:paraId="283B9900" w14:textId="77777777" w:rsidR="00002A05" w:rsidRDefault="00002A05" w:rsidP="00002A05">
      <w:pPr>
        <w:pStyle w:val="NormalWeb"/>
      </w:pPr>
      <w:r>
        <w:t>The energy sector remains one of the world's most strategic investment areas.</w:t>
      </w:r>
    </w:p>
    <w:p w14:paraId="11696BFF" w14:textId="77777777" w:rsidR="00002A05" w:rsidRDefault="00002A05" w:rsidP="00002A05">
      <w:pPr>
        <w:pStyle w:val="NormalWeb"/>
      </w:pPr>
      <w:r>
        <w:t xml:space="preserve">While </w:t>
      </w:r>
      <w:r>
        <w:rPr>
          <w:rStyle w:val="Strong"/>
        </w:rPr>
        <w:t>oil and gas, LNG, refineries, and transmission pipelines</w:t>
      </w:r>
      <w:r>
        <w:t xml:space="preserve"> continue to represent a significant share of global investments, the strongest growth is occurring in </w:t>
      </w:r>
      <w:r>
        <w:rPr>
          <w:rStyle w:val="Strong"/>
        </w:rPr>
        <w:t>renewable energy</w:t>
      </w:r>
      <w:r>
        <w:t xml:space="preserve">, including </w:t>
      </w:r>
      <w:r>
        <w:rPr>
          <w:rStyle w:val="Strong"/>
        </w:rPr>
        <w:t>solar, wind, and green hydrogen</w:t>
      </w:r>
      <w:r>
        <w:t>.</w:t>
      </w:r>
    </w:p>
    <w:p w14:paraId="1460C4B2" w14:textId="77777777" w:rsidR="00002A05" w:rsidRDefault="00002A05" w:rsidP="00002A05">
      <w:pPr>
        <w:pStyle w:val="NormalWeb"/>
      </w:pPr>
      <w:r>
        <w:t xml:space="preserve">The value of ongoing and planned energy projects over the coming years is estimated to exceed </w:t>
      </w:r>
      <w:r>
        <w:rPr>
          <w:rStyle w:val="Strong"/>
        </w:rPr>
        <w:t>USD 10 trillion</w:t>
      </w:r>
      <w:r>
        <w:t>.</w:t>
      </w:r>
    </w:p>
    <w:p w14:paraId="5F6696D6" w14:textId="77777777" w:rsidR="00002A05" w:rsidRDefault="00002A05" w:rsidP="00002A05">
      <w:pPr>
        <w:pStyle w:val="NormalWeb"/>
      </w:pPr>
      <w:r>
        <w:t>A considerable number of clean energy projects in developing countries remain delayed due to insufficient financing and limited access to advanced technologies.</w:t>
      </w:r>
    </w:p>
    <w:p w14:paraId="7DB57617" w14:textId="77777777" w:rsidR="00002A05" w:rsidRDefault="00002A05" w:rsidP="00002A05">
      <w:pPr>
        <w:pStyle w:val="Heading3"/>
      </w:pPr>
      <w:r>
        <w:t>3. Industrial and Mining Projects</w:t>
      </w:r>
    </w:p>
    <w:p w14:paraId="35805534" w14:textId="77777777" w:rsidR="00002A05" w:rsidRDefault="00002A05" w:rsidP="00002A05">
      <w:pPr>
        <w:pStyle w:val="NormalWeb"/>
      </w:pPr>
      <w:r>
        <w:t>Industrial and mining projects include:</w:t>
      </w:r>
    </w:p>
    <w:p w14:paraId="175187AE" w14:textId="77777777" w:rsidR="00002A05" w:rsidRDefault="00002A05" w:rsidP="00BB5D25">
      <w:pPr>
        <w:pStyle w:val="NormalWeb"/>
        <w:numPr>
          <w:ilvl w:val="0"/>
          <w:numId w:val="9"/>
        </w:numPr>
      </w:pPr>
      <w:r>
        <w:t>Steel, cement, petrochemical, and automotive industries</w:t>
      </w:r>
    </w:p>
    <w:p w14:paraId="2DCEE53F" w14:textId="77777777" w:rsidR="00002A05" w:rsidRDefault="00002A05" w:rsidP="00BB5D25">
      <w:pPr>
        <w:pStyle w:val="NormalWeb"/>
        <w:numPr>
          <w:ilvl w:val="0"/>
          <w:numId w:val="9"/>
        </w:numPr>
      </w:pPr>
      <w:r>
        <w:t>Mining of base metals, rare earth elements, lithium, copper, and cobalt</w:t>
      </w:r>
    </w:p>
    <w:p w14:paraId="753D5CDA" w14:textId="77777777" w:rsidR="00002A05" w:rsidRDefault="00002A05" w:rsidP="00002A05">
      <w:pPr>
        <w:pStyle w:val="NormalWeb"/>
      </w:pPr>
      <w:r>
        <w:lastRenderedPageBreak/>
        <w:t xml:space="preserve">The combined global value of these projects is estimated at approximately </w:t>
      </w:r>
      <w:r>
        <w:rPr>
          <w:rStyle w:val="Strong"/>
        </w:rPr>
        <w:t>USD 5–7 trillion</w:t>
      </w:r>
      <w:r>
        <w:t>.</w:t>
      </w:r>
    </w:p>
    <w:p w14:paraId="4E201586" w14:textId="77777777" w:rsidR="00002A05" w:rsidRDefault="00002A05" w:rsidP="00002A05">
      <w:pPr>
        <w:pStyle w:val="NormalWeb"/>
      </w:pPr>
      <w:r>
        <w:t>With the rapid expansion of electric vehicles, artificial intelligence, and digital transformation, projects related to strategic minerals have become among the highest investment priorities worldwide.</w:t>
      </w:r>
    </w:p>
    <w:p w14:paraId="3FE6991C" w14:textId="77777777" w:rsidR="00002A05" w:rsidRDefault="00002A05" w:rsidP="00002A05">
      <w:pPr>
        <w:pStyle w:val="Heading3"/>
      </w:pPr>
      <w:r>
        <w:t>4. Technology and Digital Projects</w:t>
      </w:r>
    </w:p>
    <w:p w14:paraId="0C8CA270" w14:textId="77777777" w:rsidR="00002A05" w:rsidRDefault="00002A05" w:rsidP="00002A05">
      <w:pPr>
        <w:pStyle w:val="NormalWeb"/>
      </w:pPr>
      <w:r>
        <w:t>Technology-related projects include:</w:t>
      </w:r>
    </w:p>
    <w:p w14:paraId="0A405F4F" w14:textId="77777777" w:rsidR="00002A05" w:rsidRDefault="00002A05" w:rsidP="00BB5D25">
      <w:pPr>
        <w:pStyle w:val="NormalWeb"/>
        <w:numPr>
          <w:ilvl w:val="0"/>
          <w:numId w:val="10"/>
        </w:numPr>
      </w:pPr>
      <w:r>
        <w:t>Digital infrastructure (data centers, fiber-optic networks, and 5G)</w:t>
      </w:r>
    </w:p>
    <w:p w14:paraId="62950B26" w14:textId="77777777" w:rsidR="00002A05" w:rsidRDefault="00002A05" w:rsidP="00BB5D25">
      <w:pPr>
        <w:pStyle w:val="NormalWeb"/>
        <w:numPr>
          <w:ilvl w:val="0"/>
          <w:numId w:val="10"/>
        </w:numPr>
      </w:pPr>
      <w:r>
        <w:t>Artificial intelligence, semiconductors, cybersecurity, and digital platforms</w:t>
      </w:r>
    </w:p>
    <w:p w14:paraId="0AD9AC84" w14:textId="77777777" w:rsidR="00002A05" w:rsidRDefault="00002A05" w:rsidP="00002A05">
      <w:pPr>
        <w:pStyle w:val="NormalWeb"/>
      </w:pPr>
      <w:r>
        <w:t xml:space="preserve">The value of future technology projects worldwide is estimated to exceed </w:t>
      </w:r>
      <w:r>
        <w:rPr>
          <w:rStyle w:val="Strong"/>
        </w:rPr>
        <w:t>USD 3–5 trillion</w:t>
      </w:r>
      <w:r>
        <w:t>.</w:t>
      </w:r>
    </w:p>
    <w:p w14:paraId="5BBBF328" w14:textId="77777777" w:rsidR="00002A05" w:rsidRDefault="00002A05" w:rsidP="00002A05">
      <w:pPr>
        <w:pStyle w:val="NormalWeb"/>
      </w:pPr>
      <w:r>
        <w:t>This sector has the lowest dependence on natural resources and the highest reliance on highly skilled human capital, making it the fastest-growing segment of the global economy.</w:t>
      </w:r>
    </w:p>
    <w:p w14:paraId="546C3001" w14:textId="77777777" w:rsidR="00002A05" w:rsidRDefault="00002A05" w:rsidP="00002A05">
      <w:pPr>
        <w:pStyle w:val="Heading3"/>
      </w:pPr>
      <w:r>
        <w:t>5. Healthcare, Medical, and Social Development Projects</w:t>
      </w:r>
    </w:p>
    <w:p w14:paraId="557A7479" w14:textId="77777777" w:rsidR="00002A05" w:rsidRDefault="00002A05" w:rsidP="00002A05">
      <w:pPr>
        <w:pStyle w:val="NormalWeb"/>
      </w:pPr>
      <w:r>
        <w:t>Following the COVID-19 pandemic, investment has increased substantially in:</w:t>
      </w:r>
    </w:p>
    <w:p w14:paraId="55D32531" w14:textId="77777777" w:rsidR="00002A05" w:rsidRDefault="00002A05" w:rsidP="00BB5D25">
      <w:pPr>
        <w:pStyle w:val="NormalWeb"/>
        <w:numPr>
          <w:ilvl w:val="0"/>
          <w:numId w:val="11"/>
        </w:numPr>
      </w:pPr>
      <w:r>
        <w:t>Hospitals and digital healthcare infrastructure</w:t>
      </w:r>
    </w:p>
    <w:p w14:paraId="20469D79" w14:textId="77777777" w:rsidR="00002A05" w:rsidRDefault="00002A05" w:rsidP="00BB5D25">
      <w:pPr>
        <w:pStyle w:val="NormalWeb"/>
        <w:numPr>
          <w:ilvl w:val="0"/>
          <w:numId w:val="11"/>
        </w:numPr>
      </w:pPr>
      <w:r>
        <w:t>Pharmaceutical production, vaccines, and medical equipment</w:t>
      </w:r>
    </w:p>
    <w:p w14:paraId="5013E82C" w14:textId="77777777" w:rsidR="00002A05" w:rsidRDefault="00002A05" w:rsidP="00BB5D25">
      <w:pPr>
        <w:pStyle w:val="NormalWeb"/>
        <w:numPr>
          <w:ilvl w:val="0"/>
          <w:numId w:val="11"/>
        </w:numPr>
      </w:pPr>
      <w:r>
        <w:t>Water supply, wastewater treatment, education, and housing projects</w:t>
      </w:r>
    </w:p>
    <w:p w14:paraId="26BEC930" w14:textId="77777777" w:rsidR="00002A05" w:rsidRDefault="00002A05" w:rsidP="00002A05">
      <w:pPr>
        <w:pStyle w:val="NormalWeb"/>
      </w:pPr>
      <w:r>
        <w:t xml:space="preserve">The combined value of active and planned projects in these sectors is estimated at approximately </w:t>
      </w:r>
      <w:r>
        <w:rPr>
          <w:rStyle w:val="Strong"/>
        </w:rPr>
        <w:t>USD 2–3 trillion</w:t>
      </w:r>
      <w:r>
        <w:t>, playing a significant role in reducing poverty and social inequality.</w:t>
      </w:r>
    </w:p>
    <w:p w14:paraId="0038EAD1" w14:textId="77777777" w:rsidR="00002A05" w:rsidRDefault="00002A05" w:rsidP="00002A05">
      <w:pPr>
        <w:pStyle w:val="Heading3"/>
      </w:pPr>
      <w:r>
        <w:t>6. Delayed Projects: A Hidden Opportunity in the Global Economy</w:t>
      </w:r>
    </w:p>
    <w:p w14:paraId="22950621" w14:textId="77777777" w:rsidR="00002A05" w:rsidRDefault="00002A05" w:rsidP="00002A05">
      <w:pPr>
        <w:pStyle w:val="NormalWeb"/>
      </w:pPr>
      <w:r>
        <w:t>A significant proportion of global projects—particularly in developing countries—have been delayed due to:</w:t>
      </w:r>
    </w:p>
    <w:p w14:paraId="4A18EE4A" w14:textId="77777777" w:rsidR="00002A05" w:rsidRDefault="00002A05" w:rsidP="00BB5D25">
      <w:pPr>
        <w:pStyle w:val="NormalWeb"/>
        <w:numPr>
          <w:ilvl w:val="0"/>
          <w:numId w:val="12"/>
        </w:numPr>
      </w:pPr>
      <w:r>
        <w:t>Insufficient foreign investment</w:t>
      </w:r>
    </w:p>
    <w:p w14:paraId="397A6DFE" w14:textId="77777777" w:rsidR="00002A05" w:rsidRDefault="00002A05" w:rsidP="00BB5D25">
      <w:pPr>
        <w:pStyle w:val="NormalWeb"/>
        <w:numPr>
          <w:ilvl w:val="0"/>
          <w:numId w:val="12"/>
        </w:numPr>
      </w:pPr>
      <w:r>
        <w:t>Political and legal risks</w:t>
      </w:r>
    </w:p>
    <w:p w14:paraId="28DA6C56" w14:textId="77777777" w:rsidR="00002A05" w:rsidRDefault="00002A05" w:rsidP="00BB5D25">
      <w:pPr>
        <w:pStyle w:val="NormalWeb"/>
        <w:numPr>
          <w:ilvl w:val="0"/>
          <w:numId w:val="12"/>
        </w:numPr>
      </w:pPr>
      <w:r>
        <w:t>Weak management capacity and technological limitations</w:t>
      </w:r>
    </w:p>
    <w:p w14:paraId="5E7AE885" w14:textId="77777777" w:rsidR="00002A05" w:rsidRDefault="00002A05" w:rsidP="00002A05">
      <w:pPr>
        <w:pStyle w:val="NormalWeb"/>
      </w:pPr>
      <w:r>
        <w:t xml:space="preserve">Collectively, these delayed projects represent </w:t>
      </w:r>
      <w:r>
        <w:rPr>
          <w:rStyle w:val="Strong"/>
        </w:rPr>
        <w:t>several trillion U.S. dollars</w:t>
      </w:r>
      <w:r>
        <w:t xml:space="preserve"> in potential investment opportunities, offering exceptional prospects for companies, governments, and international investors.</w:t>
      </w:r>
    </w:p>
    <w:p w14:paraId="2C3728E2" w14:textId="77777777" w:rsidR="00002A05" w:rsidRDefault="00002A05" w:rsidP="00002A05">
      <w:pPr>
        <w:pStyle w:val="Heading3"/>
      </w:pPr>
      <w:r>
        <w:t>Conclusion</w:t>
      </w:r>
    </w:p>
    <w:p w14:paraId="5B283586" w14:textId="77777777" w:rsidR="00002A05" w:rsidRDefault="00002A05" w:rsidP="00002A05">
      <w:pPr>
        <w:pStyle w:val="NormalWeb"/>
      </w:pPr>
      <w:r>
        <w:lastRenderedPageBreak/>
        <w:t xml:space="preserve">Existing, delayed, and future global projects constitute the backbone of the world's future economy. Investment is increasingly shifting toward </w:t>
      </w:r>
      <w:r>
        <w:rPr>
          <w:rStyle w:val="Strong"/>
        </w:rPr>
        <w:t>smart infrastructure, clean energy, advanced technologies, strategic minerals, and healthcare</w:t>
      </w:r>
      <w:r>
        <w:t>.</w:t>
      </w:r>
    </w:p>
    <w:p w14:paraId="309A4433" w14:textId="77777777" w:rsidR="00002A05" w:rsidRDefault="00002A05" w:rsidP="00002A05">
      <w:pPr>
        <w:pStyle w:val="NormalWeb"/>
      </w:pPr>
      <w:r>
        <w:t>Countries and companies capable of providing capital, technical expertise, and efficient project management for these initiatives will secure a greater share of future global economic growth.</w:t>
      </w:r>
    </w:p>
    <w:p w14:paraId="2E1C5573" w14:textId="042D1AE8" w:rsidR="00BA01BE" w:rsidRDefault="00002A05" w:rsidP="00435E2B">
      <w:pPr>
        <w:spacing w:before="240"/>
        <w:jc w:val="left"/>
        <w:rPr>
          <w:rFonts w:cs="B Zar"/>
          <w:sz w:val="28"/>
          <w:szCs w:val="28"/>
          <w:rtl/>
        </w:rPr>
      </w:pPr>
      <w:r>
        <w:rPr>
          <w:rFonts w:ascii="Times New Roman" w:hAnsi="Times New Roman"/>
          <w:noProof/>
          <w:sz w:val="24"/>
          <w:szCs w:val="24"/>
        </w:rPr>
        <w:drawing>
          <wp:anchor distT="36576" distB="36576" distL="36576" distR="36576" simplePos="0" relativeHeight="251688960" behindDoc="0" locked="0" layoutInCell="1" allowOverlap="1" wp14:anchorId="5CB064F4" wp14:editId="65541BFA">
            <wp:simplePos x="0" y="0"/>
            <wp:positionH relativeFrom="margin">
              <wp:posOffset>824865</wp:posOffset>
            </wp:positionH>
            <wp:positionV relativeFrom="paragraph">
              <wp:posOffset>45085</wp:posOffset>
            </wp:positionV>
            <wp:extent cx="4390712" cy="6212186"/>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90712" cy="6212186"/>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727E279E" w14:textId="4C5EF43A" w:rsidR="00BA01BE" w:rsidRDefault="00BA01BE" w:rsidP="00435E2B">
      <w:pPr>
        <w:spacing w:before="240"/>
        <w:jc w:val="left"/>
        <w:rPr>
          <w:rFonts w:cs="B Zar"/>
          <w:sz w:val="28"/>
          <w:szCs w:val="28"/>
          <w:rtl/>
        </w:rPr>
      </w:pPr>
    </w:p>
    <w:p w14:paraId="062269FB" w14:textId="27339063" w:rsidR="00BA01BE" w:rsidRDefault="00BA01BE" w:rsidP="00435E2B">
      <w:pPr>
        <w:spacing w:before="240"/>
        <w:jc w:val="left"/>
        <w:rPr>
          <w:rFonts w:cs="B Zar"/>
          <w:sz w:val="28"/>
          <w:szCs w:val="28"/>
          <w:rtl/>
        </w:rPr>
      </w:pPr>
    </w:p>
    <w:p w14:paraId="02E530EF" w14:textId="4555ACEE" w:rsidR="00BA01BE" w:rsidRDefault="00BA01BE" w:rsidP="00435E2B">
      <w:pPr>
        <w:spacing w:before="240"/>
        <w:jc w:val="left"/>
        <w:rPr>
          <w:rFonts w:cs="B Zar"/>
          <w:sz w:val="28"/>
          <w:szCs w:val="28"/>
          <w:rtl/>
        </w:rPr>
      </w:pPr>
    </w:p>
    <w:p w14:paraId="79C9FE9C" w14:textId="762C087D" w:rsidR="00BA01BE" w:rsidRDefault="00BA01BE" w:rsidP="00435E2B">
      <w:pPr>
        <w:spacing w:before="240"/>
        <w:jc w:val="left"/>
        <w:rPr>
          <w:rFonts w:cs="B Zar"/>
          <w:sz w:val="28"/>
          <w:szCs w:val="28"/>
          <w:rtl/>
        </w:rPr>
      </w:pPr>
    </w:p>
    <w:p w14:paraId="1E342307" w14:textId="4EA834E6" w:rsidR="00BA01BE" w:rsidRDefault="00BA01BE" w:rsidP="00435E2B">
      <w:pPr>
        <w:spacing w:before="240"/>
        <w:jc w:val="left"/>
        <w:rPr>
          <w:rFonts w:cs="B Zar"/>
          <w:sz w:val="28"/>
          <w:szCs w:val="28"/>
          <w:rtl/>
        </w:rPr>
      </w:pPr>
    </w:p>
    <w:p w14:paraId="5AC5291D" w14:textId="0034C9C4" w:rsidR="00D728F6" w:rsidRDefault="00D728F6" w:rsidP="00435E2B">
      <w:pPr>
        <w:spacing w:before="240"/>
        <w:jc w:val="left"/>
        <w:rPr>
          <w:rFonts w:cs="B Zar"/>
          <w:sz w:val="28"/>
          <w:szCs w:val="28"/>
        </w:rPr>
      </w:pPr>
    </w:p>
    <w:p w14:paraId="622D648C" w14:textId="71B582E4" w:rsidR="00D728F6" w:rsidRDefault="00D728F6" w:rsidP="00435E2B">
      <w:pPr>
        <w:spacing w:before="240"/>
        <w:jc w:val="left"/>
        <w:rPr>
          <w:rFonts w:cs="B Zar"/>
          <w:sz w:val="28"/>
          <w:szCs w:val="28"/>
        </w:rPr>
      </w:pPr>
    </w:p>
    <w:p w14:paraId="31FF3115" w14:textId="77777777" w:rsidR="00D728F6" w:rsidRDefault="00D728F6" w:rsidP="00435E2B">
      <w:pPr>
        <w:spacing w:before="240"/>
        <w:jc w:val="left"/>
        <w:rPr>
          <w:rFonts w:cs="B Zar"/>
          <w:sz w:val="28"/>
          <w:szCs w:val="28"/>
        </w:rPr>
      </w:pPr>
    </w:p>
    <w:p w14:paraId="6B45739C" w14:textId="45394A29" w:rsidR="00D728F6" w:rsidRDefault="00D728F6" w:rsidP="00435E2B">
      <w:pPr>
        <w:spacing w:before="240"/>
        <w:jc w:val="left"/>
        <w:rPr>
          <w:rFonts w:cs="B Zar"/>
          <w:sz w:val="28"/>
          <w:szCs w:val="28"/>
          <w:rtl/>
        </w:rPr>
      </w:pPr>
    </w:p>
    <w:p w14:paraId="0A625FED" w14:textId="77777777" w:rsidR="00D728F6" w:rsidRDefault="00D728F6" w:rsidP="00BA01BE">
      <w:pPr>
        <w:widowControl w:val="0"/>
        <w:rPr>
          <w:rFonts w:cs="2  Titr"/>
          <w:sz w:val="36"/>
          <w:szCs w:val="36"/>
          <w:lang w:bidi="fa-IR"/>
        </w:rPr>
      </w:pPr>
    </w:p>
    <w:p w14:paraId="4BA0B18A" w14:textId="77777777" w:rsidR="00D728F6" w:rsidRDefault="00D728F6" w:rsidP="00BA01BE">
      <w:pPr>
        <w:widowControl w:val="0"/>
        <w:rPr>
          <w:rFonts w:cs="2  Titr"/>
          <w:sz w:val="36"/>
          <w:szCs w:val="36"/>
          <w:lang w:bidi="fa-IR"/>
        </w:rPr>
      </w:pPr>
    </w:p>
    <w:p w14:paraId="05530E56" w14:textId="77777777" w:rsidR="00D728F6" w:rsidRDefault="00D728F6" w:rsidP="00BA01BE">
      <w:pPr>
        <w:widowControl w:val="0"/>
        <w:rPr>
          <w:rFonts w:cs="2  Titr"/>
          <w:sz w:val="36"/>
          <w:szCs w:val="36"/>
          <w:lang w:bidi="fa-IR"/>
        </w:rPr>
      </w:pPr>
    </w:p>
    <w:p w14:paraId="32915184" w14:textId="77777777" w:rsidR="00D728F6" w:rsidRDefault="00D728F6" w:rsidP="00BA01BE">
      <w:pPr>
        <w:widowControl w:val="0"/>
        <w:rPr>
          <w:rFonts w:cs="2  Titr"/>
          <w:sz w:val="36"/>
          <w:szCs w:val="36"/>
          <w:lang w:bidi="fa-IR"/>
        </w:rPr>
      </w:pPr>
    </w:p>
    <w:p w14:paraId="1FF82975" w14:textId="77777777" w:rsidR="00D728F6" w:rsidRDefault="00D728F6" w:rsidP="00BA01BE">
      <w:pPr>
        <w:widowControl w:val="0"/>
        <w:rPr>
          <w:rFonts w:cs="2  Titr"/>
          <w:sz w:val="36"/>
          <w:szCs w:val="36"/>
          <w:lang w:bidi="fa-IR"/>
        </w:rPr>
      </w:pPr>
    </w:p>
    <w:p w14:paraId="30D87C94" w14:textId="77777777" w:rsidR="00002A05" w:rsidRDefault="00002A05" w:rsidP="00002A05">
      <w:pPr>
        <w:pStyle w:val="Heading3"/>
      </w:pPr>
      <w:r>
        <w:lastRenderedPageBreak/>
        <w:t>Reasons for Selecting Oman, Uzbekistan, and Bulgaria</w:t>
      </w:r>
    </w:p>
    <w:p w14:paraId="7C300A9C" w14:textId="77777777" w:rsidR="00002A05" w:rsidRDefault="00002A05" w:rsidP="00002A05">
      <w:pPr>
        <w:pStyle w:val="NormalWeb"/>
      </w:pPr>
      <w:r>
        <w:t xml:space="preserve">From a geopolitical perspective, the selection of </w:t>
      </w:r>
      <w:r>
        <w:rPr>
          <w:rStyle w:val="Strong"/>
        </w:rPr>
        <w:t>Oman, Uzbekistan, and Bulgaria</w:t>
      </w:r>
      <w:r>
        <w:t xml:space="preserve"> is a strategic decision. These three countries represent three distinct geopolitical hubs:</w:t>
      </w:r>
    </w:p>
    <w:p w14:paraId="5A140280" w14:textId="77777777" w:rsidR="00002A05" w:rsidRDefault="00002A05" w:rsidP="00BB5D25">
      <w:pPr>
        <w:pStyle w:val="NormalWeb"/>
        <w:numPr>
          <w:ilvl w:val="0"/>
          <w:numId w:val="13"/>
        </w:numPr>
      </w:pPr>
      <w:r>
        <w:rPr>
          <w:rStyle w:val="Strong"/>
        </w:rPr>
        <w:t>Oman:</w:t>
      </w:r>
      <w:r>
        <w:t xml:space="preserve"> The gateway to the </w:t>
      </w:r>
      <w:r>
        <w:rPr>
          <w:rStyle w:val="Strong"/>
        </w:rPr>
        <w:t>Indian Ocean, the Persian Gulf, and the Arab world</w:t>
      </w:r>
      <w:r>
        <w:t>.</w:t>
      </w:r>
    </w:p>
    <w:p w14:paraId="4CB0BDD8" w14:textId="77777777" w:rsidR="00002A05" w:rsidRDefault="00002A05" w:rsidP="00BB5D25">
      <w:pPr>
        <w:pStyle w:val="NormalWeb"/>
        <w:numPr>
          <w:ilvl w:val="0"/>
          <w:numId w:val="13"/>
        </w:numPr>
      </w:pPr>
      <w:r>
        <w:rPr>
          <w:rStyle w:val="Strong"/>
        </w:rPr>
        <w:t>Uzbekistan:</w:t>
      </w:r>
      <w:r>
        <w:t xml:space="preserve"> The central link connecting </w:t>
      </w:r>
      <w:r>
        <w:rPr>
          <w:rStyle w:val="Strong"/>
        </w:rPr>
        <w:t>Central Asia</w:t>
      </w:r>
      <w:r>
        <w:t xml:space="preserve"> and the emerging </w:t>
      </w:r>
      <w:r>
        <w:rPr>
          <w:rStyle w:val="Strong"/>
        </w:rPr>
        <w:t>Silk Road corridors</w:t>
      </w:r>
      <w:r>
        <w:t>.</w:t>
      </w:r>
    </w:p>
    <w:p w14:paraId="336FDD0A" w14:textId="77777777" w:rsidR="00002A05" w:rsidRDefault="00002A05" w:rsidP="00BB5D25">
      <w:pPr>
        <w:pStyle w:val="NormalWeb"/>
        <w:numPr>
          <w:ilvl w:val="0"/>
          <w:numId w:val="13"/>
        </w:numPr>
      </w:pPr>
      <w:r>
        <w:rPr>
          <w:rStyle w:val="Strong"/>
        </w:rPr>
        <w:t>Bulgaria:</w:t>
      </w:r>
      <w:r>
        <w:t xml:space="preserve"> The gateway to the </w:t>
      </w:r>
      <w:r>
        <w:rPr>
          <w:rStyle w:val="Strong"/>
        </w:rPr>
        <w:t>European Union, the Balkans, and the Black Sea</w:t>
      </w:r>
      <w:r>
        <w:t>.</w:t>
      </w:r>
    </w:p>
    <w:p w14:paraId="657F8CBE" w14:textId="77777777" w:rsidR="00002A05" w:rsidRDefault="00002A05" w:rsidP="00002A05">
      <w:pPr>
        <w:pStyle w:val="NormalWeb"/>
      </w:pPr>
      <w:r>
        <w:t>Together, they effectively establish a strategic corridor connecting:</w:t>
      </w:r>
    </w:p>
    <w:p w14:paraId="69473322" w14:textId="77777777" w:rsidR="00002A05" w:rsidRDefault="00002A05" w:rsidP="00002A05">
      <w:pPr>
        <w:pStyle w:val="NormalWeb"/>
      </w:pPr>
      <w:r>
        <w:rPr>
          <w:rStyle w:val="Strong"/>
        </w:rPr>
        <w:t>Persian Gulf → Central Asia → Europe</w:t>
      </w:r>
    </w:p>
    <w:p w14:paraId="6B817E95" w14:textId="77777777" w:rsidR="00002A05" w:rsidRDefault="00002A05" w:rsidP="00002A05">
      <w:pPr>
        <w:pStyle w:val="Heading3"/>
      </w:pPr>
      <w:r>
        <w:t>Political Advantages</w:t>
      </w:r>
    </w:p>
    <w:p w14:paraId="61E21529" w14:textId="77777777" w:rsidR="00002A05" w:rsidRDefault="00002A05" w:rsidP="00002A05">
      <w:pPr>
        <w:pStyle w:val="NormalWeb"/>
      </w:pPr>
      <w:r>
        <w:t>Unlike major global powers, these three countries are generally not perceived as geopolitical threats by competing international blocs.</w:t>
      </w:r>
    </w:p>
    <w:p w14:paraId="3952A9A0" w14:textId="77777777" w:rsidR="00002A05" w:rsidRDefault="00002A05" w:rsidP="00BB5D25">
      <w:pPr>
        <w:pStyle w:val="NormalWeb"/>
        <w:numPr>
          <w:ilvl w:val="0"/>
          <w:numId w:val="14"/>
        </w:numPr>
      </w:pPr>
      <w:r>
        <w:rPr>
          <w:rStyle w:val="Strong"/>
        </w:rPr>
        <w:t>Oman</w:t>
      </w:r>
      <w:r>
        <w:t xml:space="preserve"> maintains balanced relations with </w:t>
      </w:r>
      <w:r>
        <w:rPr>
          <w:rStyle w:val="Strong"/>
        </w:rPr>
        <w:t>Iran, the Arab states, Western countries, India, and China</w:t>
      </w:r>
      <w:r>
        <w:t>.</w:t>
      </w:r>
    </w:p>
    <w:p w14:paraId="33422FE6" w14:textId="77777777" w:rsidR="00002A05" w:rsidRDefault="00002A05" w:rsidP="00BB5D25">
      <w:pPr>
        <w:pStyle w:val="NormalWeb"/>
        <w:numPr>
          <w:ilvl w:val="0"/>
          <w:numId w:val="14"/>
        </w:numPr>
      </w:pPr>
      <w:r>
        <w:rPr>
          <w:rStyle w:val="Strong"/>
        </w:rPr>
        <w:t>Uzbekistan</w:t>
      </w:r>
      <w:r>
        <w:t xml:space="preserve"> pursues a policy of multilateralism and investment attraction.</w:t>
      </w:r>
    </w:p>
    <w:p w14:paraId="0D345D0E" w14:textId="77777777" w:rsidR="00002A05" w:rsidRDefault="00002A05" w:rsidP="00BB5D25">
      <w:pPr>
        <w:pStyle w:val="NormalWeb"/>
        <w:numPr>
          <w:ilvl w:val="0"/>
          <w:numId w:val="14"/>
        </w:numPr>
      </w:pPr>
      <w:r>
        <w:rPr>
          <w:rStyle w:val="Strong"/>
        </w:rPr>
        <w:t>Bulgaria</w:t>
      </w:r>
      <w:r>
        <w:t xml:space="preserve"> is a member of both the </w:t>
      </w:r>
      <w:r>
        <w:rPr>
          <w:rStyle w:val="Strong"/>
        </w:rPr>
        <w:t>European Union</w:t>
      </w:r>
      <w:r>
        <w:t xml:space="preserve"> and </w:t>
      </w:r>
      <w:r>
        <w:rPr>
          <w:rStyle w:val="Strong"/>
        </w:rPr>
        <w:t>NATO</w:t>
      </w:r>
      <w:r>
        <w:t>, yet compared with Europe's larger powers, it generates fewer geopolitical sensitivities.</w:t>
      </w:r>
    </w:p>
    <w:p w14:paraId="2CE2950A" w14:textId="77777777" w:rsidR="00002A05" w:rsidRDefault="00002A05" w:rsidP="00002A05">
      <w:pPr>
        <w:pStyle w:val="NormalWeb"/>
      </w:pPr>
      <w:r>
        <w:t xml:space="preserve">For an event centered on </w:t>
      </w:r>
      <w:r>
        <w:rPr>
          <w:rStyle w:val="Strong"/>
        </w:rPr>
        <w:t>peace and technology</w:t>
      </w:r>
      <w:r>
        <w:t>, these characteristics are highly valuable, as they increase the likelihood of participation by a broad range of international stakeholders.</w:t>
      </w:r>
    </w:p>
    <w:p w14:paraId="0B7C67E5" w14:textId="77777777" w:rsidR="00002A05" w:rsidRDefault="00002A05" w:rsidP="00002A05">
      <w:pPr>
        <w:pStyle w:val="NormalWeb"/>
      </w:pPr>
      <w:r>
        <w:t xml:space="preserve">From a geopolitical design perspective, the concept of connecting the </w:t>
      </w:r>
      <w:r>
        <w:rPr>
          <w:rStyle w:val="Strong"/>
        </w:rPr>
        <w:t>Arab, Central Asian, and European regions</w:t>
      </w:r>
      <w:r>
        <w:t xml:space="preserve"> is considerably stronger than that of many conventional trade exhibitions. The principal strength of organizing </w:t>
      </w:r>
      <w:r>
        <w:rPr>
          <w:rStyle w:val="Strong"/>
        </w:rPr>
        <w:t>SCOCOEX</w:t>
      </w:r>
      <w:r>
        <w:t xml:space="preserve"> across these three countries lies in its emphasis on </w:t>
      </w:r>
      <w:r>
        <w:rPr>
          <w:rStyle w:val="Strong"/>
        </w:rPr>
        <w:t>regional connectivity rather than geopolitical competition</w:t>
      </w:r>
      <w:r>
        <w:t>.</w:t>
      </w:r>
    </w:p>
    <w:p w14:paraId="3EAA65B4" w14:textId="77777777" w:rsidR="00002A05" w:rsidRDefault="00002A05" w:rsidP="00002A05">
      <w:pPr>
        <w:pStyle w:val="NormalWeb"/>
      </w:pPr>
      <w:r>
        <w:t>Its ultimate success, however, depends on three key factors:</w:t>
      </w:r>
    </w:p>
    <w:p w14:paraId="2A0C75FF" w14:textId="77777777" w:rsidR="00002A05" w:rsidRDefault="00002A05" w:rsidP="00BB5D25">
      <w:pPr>
        <w:pStyle w:val="NormalWeb"/>
        <w:numPr>
          <w:ilvl w:val="0"/>
          <w:numId w:val="15"/>
        </w:numPr>
      </w:pPr>
      <w:r>
        <w:t>Official support from the host governments.</w:t>
      </w:r>
    </w:p>
    <w:p w14:paraId="3B1775AE" w14:textId="77777777" w:rsidR="00002A05" w:rsidRDefault="00002A05" w:rsidP="00BB5D25">
      <w:pPr>
        <w:pStyle w:val="NormalWeb"/>
        <w:numPr>
          <w:ilvl w:val="0"/>
          <w:numId w:val="15"/>
        </w:numPr>
      </w:pPr>
      <w:r>
        <w:t xml:space="preserve">Participation of global </w:t>
      </w:r>
      <w:r>
        <w:rPr>
          <w:rStyle w:val="Strong"/>
        </w:rPr>
        <w:t>Anchor Companies</w:t>
      </w:r>
      <w:r>
        <w:t>.</w:t>
      </w:r>
    </w:p>
    <w:p w14:paraId="0E0A56FA" w14:textId="77777777" w:rsidR="00002A05" w:rsidRDefault="00002A05" w:rsidP="00BB5D25">
      <w:pPr>
        <w:pStyle w:val="NormalWeb"/>
        <w:numPr>
          <w:ilvl w:val="0"/>
          <w:numId w:val="15"/>
        </w:numPr>
      </w:pPr>
      <w:r>
        <w:t>Involvement of reputable international organizations.</w:t>
      </w:r>
    </w:p>
    <w:p w14:paraId="3DB7623A" w14:textId="77777777" w:rsidR="00002A05" w:rsidRDefault="00002A05" w:rsidP="00002A05">
      <w:pPr>
        <w:pStyle w:val="Heading3"/>
      </w:pPr>
      <w:r>
        <w:t>1. Oman: A Bridge Between Competing Blocs</w:t>
      </w:r>
    </w:p>
    <w:p w14:paraId="3F4027C2" w14:textId="77777777" w:rsidR="00002A05" w:rsidRDefault="00002A05" w:rsidP="00002A05">
      <w:pPr>
        <w:pStyle w:val="NormalWeb"/>
      </w:pPr>
      <w:r>
        <w:t xml:space="preserve">Over recent decades, </w:t>
      </w:r>
      <w:r>
        <w:rPr>
          <w:rStyle w:val="Strong"/>
        </w:rPr>
        <w:t>Oman</w:t>
      </w:r>
      <w:r>
        <w:t xml:space="preserve"> has pursued a balanced and mediation-oriented foreign policy. The country has maintained constructive relations with Western nations, the Gulf states, Iran, India, and China, while serving as a mediator in numerous regional crises.</w:t>
      </w:r>
    </w:p>
    <w:p w14:paraId="1B420B68" w14:textId="77777777" w:rsidR="00002A05" w:rsidRDefault="00002A05" w:rsidP="00002A05">
      <w:pPr>
        <w:pStyle w:val="NormalWeb"/>
      </w:pPr>
      <w:r>
        <w:lastRenderedPageBreak/>
        <w:t xml:space="preserve">This policy of </w:t>
      </w:r>
      <w:r>
        <w:rPr>
          <w:rStyle w:val="Strong"/>
        </w:rPr>
        <w:t>active neutrality</w:t>
      </w:r>
      <w:r>
        <w:t xml:space="preserve"> makes Oman an ideal venue for events focused on peace, dialogue, and international cooperation.</w:t>
      </w:r>
    </w:p>
    <w:p w14:paraId="4FBC44A9" w14:textId="77777777" w:rsidR="00002A05" w:rsidRDefault="00002A05" w:rsidP="00002A05">
      <w:pPr>
        <w:pStyle w:val="NormalWeb"/>
      </w:pPr>
      <w:r>
        <w:t xml:space="preserve">In addition, Oman is expanding its economic, technological, energy, and logistics cooperation with </w:t>
      </w:r>
      <w:r>
        <w:rPr>
          <w:rStyle w:val="Strong"/>
        </w:rPr>
        <w:t>Bulgaria</w:t>
      </w:r>
      <w:r>
        <w:t>.</w:t>
      </w:r>
    </w:p>
    <w:p w14:paraId="04A2E3DC" w14:textId="77777777" w:rsidR="00002A05" w:rsidRDefault="00002A05" w:rsidP="00002A05">
      <w:pPr>
        <w:pStyle w:val="Heading3"/>
      </w:pPr>
      <w:r>
        <w:t>2. Uzbekistan: The Geopolitical Heart of Central Asia</w:t>
      </w:r>
    </w:p>
    <w:p w14:paraId="780C27F0" w14:textId="77777777" w:rsidR="00002A05" w:rsidRDefault="00002A05" w:rsidP="00002A05">
      <w:pPr>
        <w:pStyle w:val="NormalWeb"/>
      </w:pPr>
      <w:r>
        <w:t xml:space="preserve">In recent years, </w:t>
      </w:r>
      <w:r>
        <w:rPr>
          <w:rStyle w:val="Strong"/>
        </w:rPr>
        <w:t>Uzbekistan</w:t>
      </w:r>
      <w:r>
        <w:t xml:space="preserve"> has emerged as one of Central Asia's most dynamic destinations for foreign investment and economic diplomacy.</w:t>
      </w:r>
    </w:p>
    <w:p w14:paraId="05652B29" w14:textId="77777777" w:rsidR="00002A05" w:rsidRDefault="00002A05" w:rsidP="00002A05">
      <w:pPr>
        <w:pStyle w:val="NormalWeb"/>
      </w:pPr>
      <w:r>
        <w:t xml:space="preserve">Its strategic location along the historic East-West trade routes recalls the legacy of the </w:t>
      </w:r>
      <w:r>
        <w:rPr>
          <w:rStyle w:val="Strong"/>
        </w:rPr>
        <w:t>Silk Road</w:t>
      </w:r>
      <w:r>
        <w:t>.</w:t>
      </w:r>
    </w:p>
    <w:p w14:paraId="153578DF" w14:textId="77777777" w:rsidR="00002A05" w:rsidRDefault="00002A05" w:rsidP="00002A05">
      <w:pPr>
        <w:pStyle w:val="NormalWeb"/>
      </w:pPr>
      <w:r>
        <w:rPr>
          <w:rStyle w:val="Strong"/>
        </w:rPr>
        <w:t>Tashkent</w:t>
      </w:r>
      <w:r>
        <w:t xml:space="preserve"> is increasingly hosting international investment and economic forums while positioning itself as a regional connectivity hub linking </w:t>
      </w:r>
      <w:r>
        <w:rPr>
          <w:rStyle w:val="Strong"/>
        </w:rPr>
        <w:t>China, Europe, the Middle East, and South Asia</w:t>
      </w:r>
      <w:r>
        <w:t>.</w:t>
      </w:r>
    </w:p>
    <w:p w14:paraId="3F6AC699" w14:textId="77777777" w:rsidR="00002A05" w:rsidRDefault="00002A05" w:rsidP="00002A05">
      <w:pPr>
        <w:pStyle w:val="Heading3"/>
      </w:pPr>
      <w:r>
        <w:t>3. Bulgaria: The Gateway to the European Union</w:t>
      </w:r>
    </w:p>
    <w:p w14:paraId="7E51AF46" w14:textId="77777777" w:rsidR="00002A05" w:rsidRDefault="00002A05" w:rsidP="00002A05">
      <w:pPr>
        <w:pStyle w:val="NormalWeb"/>
      </w:pPr>
      <w:r>
        <w:rPr>
          <w:rStyle w:val="Strong"/>
        </w:rPr>
        <w:t>Bulgaria's</w:t>
      </w:r>
      <w:r>
        <w:t xml:space="preserve"> principal advantage lies in its membership in the </w:t>
      </w:r>
      <w:r>
        <w:rPr>
          <w:rStyle w:val="Strong"/>
        </w:rPr>
        <w:t>European Union</w:t>
      </w:r>
      <w:r>
        <w:t xml:space="preserve"> and its strategic location between Europe, the Black Sea, and the Eurasian transport corridors.</w:t>
      </w:r>
    </w:p>
    <w:p w14:paraId="1EBE0C83" w14:textId="77777777" w:rsidR="00002A05" w:rsidRDefault="00002A05" w:rsidP="00002A05">
      <w:pPr>
        <w:pStyle w:val="NormalWeb"/>
      </w:pPr>
      <w:r>
        <w:t>For any initiative seeking to establish an economic bridge between Asia and Europe, Bulgaria represents an important gateway to the European market.</w:t>
      </w:r>
    </w:p>
    <w:p w14:paraId="7BF2CFA2" w14:textId="77777777" w:rsidR="00002A05" w:rsidRDefault="00002A05" w:rsidP="00002A05">
      <w:pPr>
        <w:pStyle w:val="NormalWeb"/>
      </w:pPr>
      <w:r>
        <w:t xml:space="preserve">In recent years, Bulgaria has also expanded its cooperation with </w:t>
      </w:r>
      <w:r>
        <w:rPr>
          <w:rStyle w:val="Strong"/>
        </w:rPr>
        <w:t>Uzbekistan</w:t>
      </w:r>
      <w:r>
        <w:t xml:space="preserve"> and </w:t>
      </w:r>
      <w:r>
        <w:rPr>
          <w:rStyle w:val="Strong"/>
        </w:rPr>
        <w:t>Oman</w:t>
      </w:r>
      <w:r>
        <w:t xml:space="preserve"> in the fields of technology, trade, and investment.</w:t>
      </w:r>
    </w:p>
    <w:p w14:paraId="2D147616" w14:textId="77777777" w:rsidR="00002A05" w:rsidRDefault="00002A05" w:rsidP="00002A05">
      <w:pPr>
        <w:pStyle w:val="Heading3"/>
      </w:pPr>
      <w:r>
        <w:t>A Strategic Cooperation Corridor</w:t>
      </w:r>
    </w:p>
    <w:p w14:paraId="0502E3C4" w14:textId="77777777" w:rsidR="00002A05" w:rsidRDefault="00002A05" w:rsidP="00002A05">
      <w:pPr>
        <w:pStyle w:val="NormalWeb"/>
      </w:pPr>
      <w:r>
        <w:t>When viewed as a unified cooperation corridor, these three countries connect three major regions of the world:</w:t>
      </w:r>
    </w:p>
    <w:p w14:paraId="5AE88B67" w14:textId="77777777" w:rsidR="00002A05" w:rsidRDefault="00002A05" w:rsidP="00BB5D25">
      <w:pPr>
        <w:pStyle w:val="NormalWeb"/>
        <w:numPr>
          <w:ilvl w:val="0"/>
          <w:numId w:val="16"/>
        </w:numPr>
      </w:pPr>
      <w:r>
        <w:rPr>
          <w:rStyle w:val="Strong"/>
        </w:rPr>
        <w:t>Oman</w:t>
      </w:r>
      <w:r>
        <w:t xml:space="preserve"> = Persian Gulf and the Indian Ocean</w:t>
      </w:r>
    </w:p>
    <w:p w14:paraId="2638C6E9" w14:textId="77777777" w:rsidR="00002A05" w:rsidRDefault="00002A05" w:rsidP="00BB5D25">
      <w:pPr>
        <w:pStyle w:val="NormalWeb"/>
        <w:numPr>
          <w:ilvl w:val="0"/>
          <w:numId w:val="16"/>
        </w:numPr>
      </w:pPr>
      <w:r>
        <w:rPr>
          <w:rStyle w:val="Strong"/>
        </w:rPr>
        <w:t>Uzbekistan</w:t>
      </w:r>
      <w:r>
        <w:t xml:space="preserve"> = Central Asia</w:t>
      </w:r>
    </w:p>
    <w:p w14:paraId="6B339FF9" w14:textId="77777777" w:rsidR="00002A05" w:rsidRDefault="00002A05" w:rsidP="00BB5D25">
      <w:pPr>
        <w:pStyle w:val="NormalWeb"/>
        <w:numPr>
          <w:ilvl w:val="0"/>
          <w:numId w:val="16"/>
        </w:numPr>
      </w:pPr>
      <w:r>
        <w:rPr>
          <w:rStyle w:val="Strong"/>
        </w:rPr>
        <w:t>Bulgaria</w:t>
      </w:r>
      <w:r>
        <w:t xml:space="preserve"> = European Union and the Balkans</w:t>
      </w:r>
    </w:p>
    <w:p w14:paraId="368D10AA" w14:textId="77777777" w:rsidR="00002A05" w:rsidRDefault="00002A05" w:rsidP="00002A05">
      <w:pPr>
        <w:pStyle w:val="NormalWeb"/>
      </w:pPr>
      <w:r>
        <w:t>This creates a strategic axis:</w:t>
      </w:r>
    </w:p>
    <w:p w14:paraId="5CC51150" w14:textId="77777777" w:rsidR="00002A05" w:rsidRDefault="00002A05" w:rsidP="00002A05">
      <w:pPr>
        <w:pStyle w:val="NormalWeb"/>
      </w:pPr>
      <w:r>
        <w:rPr>
          <w:rStyle w:val="Strong"/>
        </w:rPr>
        <w:t>Persian Gulf → Central Asia → Europe</w:t>
      </w:r>
    </w:p>
    <w:p w14:paraId="0F3615D0" w14:textId="77777777" w:rsidR="00002A05" w:rsidRDefault="00002A05" w:rsidP="00002A05">
      <w:pPr>
        <w:pStyle w:val="NormalWeb"/>
      </w:pPr>
      <w:r>
        <w:t xml:space="preserve">This corridor is closely aligned with regional connectivity initiatives involving </w:t>
      </w:r>
      <w:r>
        <w:rPr>
          <w:rStyle w:val="Strong"/>
        </w:rPr>
        <w:t>Eurasian transport routes, energy corridors, the digital economy, and technological cooperation</w:t>
      </w:r>
      <w:r>
        <w:t>.</w:t>
      </w:r>
    </w:p>
    <w:p w14:paraId="28EF87AF" w14:textId="77777777" w:rsidR="00002A05" w:rsidRDefault="00002A05" w:rsidP="00002A05">
      <w:pPr>
        <w:pStyle w:val="Heading3"/>
      </w:pPr>
      <w:r>
        <w:lastRenderedPageBreak/>
        <w:t>Geopolitical Significance of the Event</w:t>
      </w:r>
    </w:p>
    <w:p w14:paraId="0835041E" w14:textId="77777777" w:rsidR="00002A05" w:rsidRDefault="00002A05" w:rsidP="00002A05">
      <w:pPr>
        <w:pStyle w:val="NormalWeb"/>
      </w:pPr>
      <w:r>
        <w:t xml:space="preserve">With the participation of </w:t>
      </w:r>
      <w:r>
        <w:rPr>
          <w:rStyle w:val="Strong"/>
        </w:rPr>
        <w:t>200 countries</w:t>
      </w:r>
      <w:r>
        <w:t xml:space="preserve"> and </w:t>
      </w:r>
      <w:r>
        <w:rPr>
          <w:rStyle w:val="Strong"/>
        </w:rPr>
        <w:t>thousands of leading companies</w:t>
      </w:r>
      <w:r>
        <w:t xml:space="preserve">, the significance of </w:t>
      </w:r>
      <w:r>
        <w:rPr>
          <w:rStyle w:val="Strong"/>
        </w:rPr>
        <w:t>SCOCOEX</w:t>
      </w:r>
      <w:r>
        <w:t xml:space="preserve"> can be evaluated on several levels:</w:t>
      </w:r>
    </w:p>
    <w:p w14:paraId="74EBA792" w14:textId="77777777" w:rsidR="00002A05" w:rsidRDefault="00002A05" w:rsidP="00BB5D25">
      <w:pPr>
        <w:pStyle w:val="NormalWeb"/>
        <w:numPr>
          <w:ilvl w:val="0"/>
          <w:numId w:val="17"/>
        </w:numPr>
      </w:pPr>
      <w:r>
        <w:rPr>
          <w:rStyle w:val="Strong"/>
        </w:rPr>
        <w:t>Alignment with and comparison to major global events</w:t>
      </w:r>
      <w:r>
        <w:t xml:space="preserve"> such as </w:t>
      </w:r>
      <w:r>
        <w:rPr>
          <w:rStyle w:val="Strong"/>
        </w:rPr>
        <w:t>Davos</w:t>
      </w:r>
      <w:r>
        <w:t xml:space="preserve"> and </w:t>
      </w:r>
      <w:r>
        <w:rPr>
          <w:rStyle w:val="Strong"/>
        </w:rPr>
        <w:t>Expo</w:t>
      </w:r>
      <w:r>
        <w:t>, by creating a new international platform for dialogue on the economy, technology, and peace, while attracting governments, corporations, and investors beyond the traditional Western institutional framework.</w:t>
      </w:r>
    </w:p>
    <w:p w14:paraId="0F88807B" w14:textId="77777777" w:rsidR="00002A05" w:rsidRDefault="00002A05" w:rsidP="00BB5D25">
      <w:pPr>
        <w:pStyle w:val="NormalWeb"/>
        <w:numPr>
          <w:ilvl w:val="0"/>
          <w:numId w:val="17"/>
        </w:numPr>
      </w:pPr>
      <w:r>
        <w:rPr>
          <w:rStyle w:val="Strong"/>
        </w:rPr>
        <w:t>Strengthening the multipolar global economy</w:t>
      </w:r>
      <w:r>
        <w:t xml:space="preserve"> through the simultaneous participation of Asian, European, Arab, and African countries, thereby reducing dependence on traditional centers of global economic decision-making.</w:t>
      </w:r>
    </w:p>
    <w:p w14:paraId="02B5ACA7" w14:textId="77777777" w:rsidR="00002A05" w:rsidRDefault="00002A05" w:rsidP="00BB5D25">
      <w:pPr>
        <w:pStyle w:val="NormalWeb"/>
        <w:numPr>
          <w:ilvl w:val="0"/>
          <w:numId w:val="17"/>
        </w:numPr>
      </w:pPr>
      <w:r>
        <w:rPr>
          <w:rStyle w:val="Strong"/>
        </w:rPr>
        <w:t>Focusing on technology and peace</w:t>
      </w:r>
      <w:r>
        <w:t xml:space="preserve"> by combining economic diplomacy with emerging technologies such as </w:t>
      </w:r>
      <w:r>
        <w:rPr>
          <w:rStyle w:val="Strong"/>
        </w:rPr>
        <w:t>artificial intelligence, clean energy, smart cities, and digital logistics</w:t>
      </w:r>
      <w:r>
        <w:t>.</w:t>
      </w:r>
    </w:p>
    <w:p w14:paraId="0EAD3E77" w14:textId="77777777" w:rsidR="00002A05" w:rsidRDefault="00002A05" w:rsidP="00BB5D25">
      <w:pPr>
        <w:pStyle w:val="NormalWeb"/>
        <w:numPr>
          <w:ilvl w:val="0"/>
          <w:numId w:val="17"/>
        </w:numPr>
      </w:pPr>
      <w:r>
        <w:rPr>
          <w:rStyle w:val="Strong"/>
        </w:rPr>
        <w:t>Strengthening emerging international corridors</w:t>
      </w:r>
      <w:r>
        <w:t xml:space="preserve"> connecting Europe, the Middle East, and Central Asia, while attracting investment for transportation infrastructure, energy projects, and advanced technologies.</w:t>
      </w:r>
    </w:p>
    <w:p w14:paraId="5D7095BB" w14:textId="77777777" w:rsidR="001C03A3" w:rsidRDefault="001C03A3" w:rsidP="00081169">
      <w:pPr>
        <w:widowControl w:val="0"/>
        <w:rPr>
          <w:rFonts w:cs="2  Nazanin"/>
          <w:color w:val="FF0000"/>
          <w:sz w:val="32"/>
          <w:szCs w:val="32"/>
          <w:rtl/>
          <w:lang w:bidi="fa-IR"/>
        </w:rPr>
      </w:pPr>
    </w:p>
    <w:p w14:paraId="5861DD1D" w14:textId="77777777" w:rsidR="00002A05" w:rsidRDefault="00002A05" w:rsidP="00002A05">
      <w:pPr>
        <w:pStyle w:val="Heading3"/>
      </w:pPr>
      <w:r>
        <w:t>The Three Countries Compared in a Question-and-Answer Format</w:t>
      </w:r>
    </w:p>
    <w:p w14:paraId="3D6C80D8" w14:textId="77777777" w:rsidR="00002A05" w:rsidRDefault="00002A05" w:rsidP="00002A05">
      <w:pPr>
        <w:pStyle w:val="NormalWeb"/>
      </w:pPr>
      <w:r>
        <w:rPr>
          <w:rStyle w:val="Strong"/>
        </w:rPr>
        <w:t>1. Which country serves as the gateway to regional markets?</w:t>
      </w:r>
    </w:p>
    <w:p w14:paraId="0697BA1C" w14:textId="77777777" w:rsidR="00002A05" w:rsidRDefault="00002A05" w:rsidP="00002A05">
      <w:pPr>
        <w:pStyle w:val="NormalWeb"/>
      </w:pPr>
      <w:r>
        <w:rPr>
          <w:rStyle w:val="Strong"/>
        </w:rPr>
        <w:t>Iran:</w:t>
      </w:r>
      <w:r>
        <w:t xml:space="preserve"> Gateway to the </w:t>
      </w:r>
      <w:r>
        <w:rPr>
          <w:rStyle w:val="Strong"/>
        </w:rPr>
        <w:t>Middle East</w:t>
      </w:r>
      <w:r>
        <w:t xml:space="preserve">, the </w:t>
      </w:r>
      <w:r>
        <w:rPr>
          <w:rStyle w:val="Strong"/>
        </w:rPr>
        <w:t>Persian Gulf</w:t>
      </w:r>
      <w:r>
        <w:t xml:space="preserve">, and the </w:t>
      </w:r>
      <w:r>
        <w:rPr>
          <w:rStyle w:val="Strong"/>
        </w:rPr>
        <w:t>North–South Transport Corridor</w:t>
      </w:r>
      <w:r>
        <w:t>.</w:t>
      </w:r>
    </w:p>
    <w:p w14:paraId="05CB7D45" w14:textId="77777777" w:rsidR="00002A05" w:rsidRDefault="00002A05" w:rsidP="00002A05">
      <w:pPr>
        <w:pStyle w:val="NormalWeb"/>
      </w:pPr>
      <w:r>
        <w:rPr>
          <w:rStyle w:val="Strong"/>
        </w:rPr>
        <w:t>Bulgaria:</w:t>
      </w:r>
      <w:r>
        <w:t xml:space="preserve"> Gateway to the </w:t>
      </w:r>
      <w:r>
        <w:rPr>
          <w:rStyle w:val="Strong"/>
        </w:rPr>
        <w:t>European Union</w:t>
      </w:r>
      <w:r>
        <w:t xml:space="preserve"> and the broader European market.</w:t>
      </w:r>
    </w:p>
    <w:p w14:paraId="6A918346" w14:textId="77777777" w:rsidR="00002A05" w:rsidRDefault="00002A05" w:rsidP="00002A05">
      <w:pPr>
        <w:pStyle w:val="NormalWeb"/>
      </w:pPr>
      <w:r>
        <w:rPr>
          <w:rStyle w:val="Strong"/>
        </w:rPr>
        <w:t>Uzbekistan:</w:t>
      </w:r>
      <w:r>
        <w:t xml:space="preserve"> Gateway to </w:t>
      </w:r>
      <w:r>
        <w:rPr>
          <w:rStyle w:val="Strong"/>
        </w:rPr>
        <w:t>Central Asia</w:t>
      </w:r>
      <w:r>
        <w:t xml:space="preserve"> and neighboring regional markets.</w:t>
      </w:r>
    </w:p>
    <w:p w14:paraId="6B661202" w14:textId="77777777" w:rsidR="00002A05" w:rsidRDefault="00B6284E" w:rsidP="00002A05">
      <w:pPr>
        <w:bidi w:val="0"/>
      </w:pPr>
      <w:r>
        <w:pict w14:anchorId="5ED5C6F9">
          <v:rect id="_x0000_i1036" style="width:0;height:1.5pt" o:hralign="center" o:hrstd="t" o:hr="t" fillcolor="#a0a0a0" stroked="f"/>
        </w:pict>
      </w:r>
    </w:p>
    <w:p w14:paraId="45CDC10D" w14:textId="77777777" w:rsidR="00002A05" w:rsidRDefault="00002A05" w:rsidP="00002A05">
      <w:pPr>
        <w:pStyle w:val="NormalWeb"/>
      </w:pPr>
      <w:r>
        <w:rPr>
          <w:rStyle w:val="Strong"/>
        </w:rPr>
        <w:t>2. What is the primary economic advantage of each country?</w:t>
      </w:r>
    </w:p>
    <w:p w14:paraId="0173DFFA" w14:textId="77777777" w:rsidR="00002A05" w:rsidRDefault="00002A05" w:rsidP="00002A05">
      <w:pPr>
        <w:pStyle w:val="NormalWeb"/>
      </w:pPr>
      <w:r>
        <w:rPr>
          <w:rStyle w:val="Strong"/>
        </w:rPr>
        <w:t>Iran:</w:t>
      </w:r>
      <w:r>
        <w:t xml:space="preserve"> Vast oil and gas reserves, a large domestic market, and a strategic transit location connecting Asia and Europe.</w:t>
      </w:r>
    </w:p>
    <w:p w14:paraId="55641B89" w14:textId="77777777" w:rsidR="00002A05" w:rsidRDefault="00002A05" w:rsidP="00002A05">
      <w:pPr>
        <w:pStyle w:val="NormalWeb"/>
      </w:pPr>
      <w:r>
        <w:rPr>
          <w:rStyle w:val="Strong"/>
        </w:rPr>
        <w:t>Bulgaria:</w:t>
      </w:r>
      <w:r>
        <w:t xml:space="preserve"> Membership in the </w:t>
      </w:r>
      <w:r>
        <w:rPr>
          <w:rStyle w:val="Strong"/>
        </w:rPr>
        <w:t>European Union</w:t>
      </w:r>
      <w:r>
        <w:t>, a low-tax environment, and direct access to the European market.</w:t>
      </w:r>
    </w:p>
    <w:p w14:paraId="7C814CEE" w14:textId="77777777" w:rsidR="00002A05" w:rsidRDefault="00002A05" w:rsidP="00002A05">
      <w:pPr>
        <w:pStyle w:val="NormalWeb"/>
      </w:pPr>
      <w:r>
        <w:rPr>
          <w:rStyle w:val="Strong"/>
        </w:rPr>
        <w:lastRenderedPageBreak/>
        <w:t>Uzbekistan:</w:t>
      </w:r>
      <w:r>
        <w:t xml:space="preserve"> The largest population in Central Asia, abundant mineral resources, and strong economic growth.</w:t>
      </w:r>
    </w:p>
    <w:p w14:paraId="07713CED" w14:textId="77777777" w:rsidR="00002A05" w:rsidRDefault="00B6284E" w:rsidP="00002A05">
      <w:pPr>
        <w:bidi w:val="0"/>
      </w:pPr>
      <w:r>
        <w:pict w14:anchorId="4A3F2482">
          <v:rect id="_x0000_i1037" style="width:0;height:1.5pt" o:hralign="center" o:hrstd="t" o:hr="t" fillcolor="#a0a0a0" stroked="f"/>
        </w:pict>
      </w:r>
    </w:p>
    <w:p w14:paraId="1E3B0A52" w14:textId="77777777" w:rsidR="00002A05" w:rsidRDefault="00002A05" w:rsidP="00002A05">
      <w:pPr>
        <w:pStyle w:val="NormalWeb"/>
      </w:pPr>
      <w:r>
        <w:rPr>
          <w:rStyle w:val="Strong"/>
        </w:rPr>
        <w:t>3. What are the most attractive investment sectors in each country?</w:t>
      </w:r>
    </w:p>
    <w:p w14:paraId="5A07A46F" w14:textId="77777777" w:rsidR="00002A05" w:rsidRDefault="00002A05" w:rsidP="00002A05">
      <w:pPr>
        <w:pStyle w:val="NormalWeb"/>
      </w:pPr>
      <w:r>
        <w:rPr>
          <w:rStyle w:val="Strong"/>
        </w:rPr>
        <w:t>Iran:</w:t>
      </w:r>
      <w:r>
        <w:t xml:space="preserve"> Energy, petrochemicals, transportation, and the food industry.</w:t>
      </w:r>
    </w:p>
    <w:p w14:paraId="723C1C73" w14:textId="77777777" w:rsidR="00002A05" w:rsidRDefault="00002A05" w:rsidP="00002A05">
      <w:pPr>
        <w:pStyle w:val="NormalWeb"/>
      </w:pPr>
      <w:r>
        <w:rPr>
          <w:rStyle w:val="Strong"/>
        </w:rPr>
        <w:t>Bulgaria:</w:t>
      </w:r>
      <w:r>
        <w:t xml:space="preserve"> Information technology, logistics, tourism, and renewable energy.</w:t>
      </w:r>
    </w:p>
    <w:p w14:paraId="071C57B9" w14:textId="77777777" w:rsidR="00002A05" w:rsidRDefault="00002A05" w:rsidP="00002A05">
      <w:pPr>
        <w:pStyle w:val="NormalWeb"/>
      </w:pPr>
      <w:r>
        <w:rPr>
          <w:rStyle w:val="Strong"/>
        </w:rPr>
        <w:t>Uzbekistan:</w:t>
      </w:r>
      <w:r>
        <w:t xml:space="preserve"> Mining, agriculture, </w:t>
      </w:r>
      <w:proofErr w:type="spellStart"/>
      <w:r>
        <w:t>agro</w:t>
      </w:r>
      <w:proofErr w:type="spellEnd"/>
      <w:r>
        <w:t>-processing industries, infrastructure, and transportation.</w:t>
      </w:r>
    </w:p>
    <w:p w14:paraId="655E1611" w14:textId="77777777" w:rsidR="00002A05" w:rsidRDefault="00B6284E" w:rsidP="00002A05">
      <w:pPr>
        <w:bidi w:val="0"/>
      </w:pPr>
      <w:r>
        <w:pict w14:anchorId="73687833">
          <v:rect id="_x0000_i1038" style="width:0;height:1.5pt" o:hralign="center" o:hrstd="t" o:hr="t" fillcolor="#a0a0a0" stroked="f"/>
        </w:pict>
      </w:r>
    </w:p>
    <w:p w14:paraId="65817D6A" w14:textId="77777777" w:rsidR="00002A05" w:rsidRDefault="00002A05" w:rsidP="00002A05">
      <w:pPr>
        <w:pStyle w:val="NormalWeb"/>
      </w:pPr>
      <w:r>
        <w:rPr>
          <w:rStyle w:val="Strong"/>
        </w:rPr>
        <w:t>4. Which country is the most attractive export destination?</w:t>
      </w:r>
    </w:p>
    <w:p w14:paraId="33B53349" w14:textId="77777777" w:rsidR="00002A05" w:rsidRDefault="00002A05" w:rsidP="00002A05">
      <w:pPr>
        <w:pStyle w:val="NormalWeb"/>
      </w:pPr>
      <w:r>
        <w:rPr>
          <w:rStyle w:val="Strong"/>
        </w:rPr>
        <w:t>Iran:</w:t>
      </w:r>
      <w:r>
        <w:t xml:space="preserve"> For exports to the </w:t>
      </w:r>
      <w:r>
        <w:rPr>
          <w:rStyle w:val="Strong"/>
        </w:rPr>
        <w:t>Middle East</w:t>
      </w:r>
      <w:r>
        <w:t xml:space="preserve"> and neighboring countries.</w:t>
      </w:r>
    </w:p>
    <w:p w14:paraId="497D40F3" w14:textId="77777777" w:rsidR="00002A05" w:rsidRDefault="00002A05" w:rsidP="00002A05">
      <w:pPr>
        <w:pStyle w:val="NormalWeb"/>
      </w:pPr>
      <w:r>
        <w:rPr>
          <w:rStyle w:val="Strong"/>
        </w:rPr>
        <w:t>Bulgaria:</w:t>
      </w:r>
      <w:r>
        <w:t xml:space="preserve"> For exports to the </w:t>
      </w:r>
      <w:r>
        <w:rPr>
          <w:rStyle w:val="Strong"/>
        </w:rPr>
        <w:t>European Union</w:t>
      </w:r>
      <w:r>
        <w:t>.</w:t>
      </w:r>
    </w:p>
    <w:p w14:paraId="6531846A" w14:textId="77777777" w:rsidR="00002A05" w:rsidRDefault="00002A05" w:rsidP="00002A05">
      <w:pPr>
        <w:pStyle w:val="NormalWeb"/>
      </w:pPr>
      <w:r>
        <w:rPr>
          <w:rStyle w:val="Strong"/>
        </w:rPr>
        <w:t>Uzbekistan:</w:t>
      </w:r>
      <w:r>
        <w:t xml:space="preserve"> For exports to </w:t>
      </w:r>
      <w:r>
        <w:rPr>
          <w:rStyle w:val="Strong"/>
        </w:rPr>
        <w:t>Central Asia</w:t>
      </w:r>
      <w:r>
        <w:t>.</w:t>
      </w:r>
    </w:p>
    <w:p w14:paraId="37B1C40E" w14:textId="77777777" w:rsidR="00002A05" w:rsidRDefault="00B6284E" w:rsidP="00002A05">
      <w:pPr>
        <w:bidi w:val="0"/>
      </w:pPr>
      <w:r>
        <w:pict w14:anchorId="09D828BA">
          <v:rect id="_x0000_i1039" style="width:0;height:1.5pt" o:hralign="center" o:hrstd="t" o:hr="t" fillcolor="#a0a0a0" stroked="f"/>
        </w:pict>
      </w:r>
    </w:p>
    <w:p w14:paraId="39BB15FE" w14:textId="77777777" w:rsidR="00002A05" w:rsidRDefault="00002A05" w:rsidP="00002A05">
      <w:pPr>
        <w:pStyle w:val="NormalWeb"/>
      </w:pPr>
      <w:r>
        <w:rPr>
          <w:rStyle w:val="Strong"/>
        </w:rPr>
        <w:t>5. Which country plays the most significant transit role?</w:t>
      </w:r>
    </w:p>
    <w:p w14:paraId="594780FF" w14:textId="77777777" w:rsidR="00002A05" w:rsidRDefault="00002A05" w:rsidP="00002A05">
      <w:pPr>
        <w:pStyle w:val="NormalWeb"/>
      </w:pPr>
      <w:r>
        <w:rPr>
          <w:rStyle w:val="Strong"/>
        </w:rPr>
        <w:t>Iran:</w:t>
      </w:r>
      <w:r>
        <w:t xml:space="preserve"> Connecting the </w:t>
      </w:r>
      <w:r>
        <w:rPr>
          <w:rStyle w:val="Strong"/>
        </w:rPr>
        <w:t>Persian Gulf</w:t>
      </w:r>
      <w:r>
        <w:t xml:space="preserve"> with Central Asia, the Caucasus, and Europe.</w:t>
      </w:r>
    </w:p>
    <w:p w14:paraId="272C9AAB" w14:textId="77777777" w:rsidR="00002A05" w:rsidRDefault="00002A05" w:rsidP="00002A05">
      <w:pPr>
        <w:pStyle w:val="NormalWeb"/>
      </w:pPr>
      <w:r>
        <w:rPr>
          <w:rStyle w:val="Strong"/>
        </w:rPr>
        <w:t>Bulgaria:</w:t>
      </w:r>
      <w:r>
        <w:t xml:space="preserve"> Linking Europe with the </w:t>
      </w:r>
      <w:r>
        <w:rPr>
          <w:rStyle w:val="Strong"/>
        </w:rPr>
        <w:t>Balkans</w:t>
      </w:r>
      <w:r>
        <w:t xml:space="preserve"> and the </w:t>
      </w:r>
      <w:r>
        <w:rPr>
          <w:rStyle w:val="Strong"/>
        </w:rPr>
        <w:t>Black Sea</w:t>
      </w:r>
      <w:r>
        <w:t xml:space="preserve"> region.</w:t>
      </w:r>
    </w:p>
    <w:p w14:paraId="75365867" w14:textId="77777777" w:rsidR="00002A05" w:rsidRDefault="00002A05" w:rsidP="00002A05">
      <w:pPr>
        <w:pStyle w:val="NormalWeb"/>
      </w:pPr>
      <w:r>
        <w:rPr>
          <w:rStyle w:val="Strong"/>
        </w:rPr>
        <w:t>Uzbekistan:</w:t>
      </w:r>
      <w:r>
        <w:t xml:space="preserve"> Serving as the land-based hub of Central Asia and a strategic East–West transportation corridor.</w:t>
      </w:r>
    </w:p>
    <w:p w14:paraId="40EA4FCB" w14:textId="77777777" w:rsidR="00002A05" w:rsidRDefault="00B6284E" w:rsidP="00002A05">
      <w:pPr>
        <w:bidi w:val="0"/>
      </w:pPr>
      <w:r>
        <w:pict w14:anchorId="449F2623">
          <v:rect id="_x0000_i1040" style="width:0;height:1.5pt" o:hralign="center" o:hrstd="t" o:hr="t" fillcolor="#a0a0a0" stroked="f"/>
        </w:pict>
      </w:r>
    </w:p>
    <w:p w14:paraId="7803F9A2" w14:textId="77777777" w:rsidR="00002A05" w:rsidRDefault="00002A05" w:rsidP="00002A05">
      <w:pPr>
        <w:pStyle w:val="NormalWeb"/>
      </w:pPr>
      <w:r>
        <w:rPr>
          <w:rStyle w:val="Strong"/>
        </w:rPr>
        <w:t>6. What are the most important opportunities for trilateral cooperation?</w:t>
      </w:r>
    </w:p>
    <w:p w14:paraId="4B8CA25A" w14:textId="77777777" w:rsidR="00002A05" w:rsidRDefault="00002A05" w:rsidP="00BB5D25">
      <w:pPr>
        <w:pStyle w:val="NormalWeb"/>
        <w:numPr>
          <w:ilvl w:val="0"/>
          <w:numId w:val="18"/>
        </w:numPr>
      </w:pPr>
      <w:r>
        <w:t>Trade and logistics connecting Europe, the Middle East, and Central Asia</w:t>
      </w:r>
    </w:p>
    <w:p w14:paraId="6D3D431D" w14:textId="77777777" w:rsidR="00002A05" w:rsidRDefault="00002A05" w:rsidP="00BB5D25">
      <w:pPr>
        <w:pStyle w:val="NormalWeb"/>
        <w:numPr>
          <w:ilvl w:val="0"/>
          <w:numId w:val="18"/>
        </w:numPr>
      </w:pPr>
      <w:r>
        <w:t>Food industries and agriculture</w:t>
      </w:r>
    </w:p>
    <w:p w14:paraId="6244A95E" w14:textId="77777777" w:rsidR="00002A05" w:rsidRDefault="00002A05" w:rsidP="00BB5D25">
      <w:pPr>
        <w:pStyle w:val="NormalWeb"/>
        <w:numPr>
          <w:ilvl w:val="0"/>
          <w:numId w:val="18"/>
        </w:numPr>
      </w:pPr>
      <w:r>
        <w:t>Petrochemicals and raw materials</w:t>
      </w:r>
    </w:p>
    <w:p w14:paraId="7F226279" w14:textId="77777777" w:rsidR="00002A05" w:rsidRDefault="00002A05" w:rsidP="00BB5D25">
      <w:pPr>
        <w:pStyle w:val="NormalWeb"/>
        <w:numPr>
          <w:ilvl w:val="0"/>
          <w:numId w:val="18"/>
        </w:numPr>
      </w:pPr>
      <w:r>
        <w:t>Technology and innovation</w:t>
      </w:r>
    </w:p>
    <w:p w14:paraId="6528A84D" w14:textId="77777777" w:rsidR="00002A05" w:rsidRDefault="00002A05" w:rsidP="00BB5D25">
      <w:pPr>
        <w:pStyle w:val="NormalWeb"/>
        <w:numPr>
          <w:ilvl w:val="0"/>
          <w:numId w:val="18"/>
        </w:numPr>
      </w:pPr>
      <w:r>
        <w:t>Tourism and education</w:t>
      </w:r>
    </w:p>
    <w:p w14:paraId="63CD84FC" w14:textId="77777777" w:rsidR="00002A05" w:rsidRDefault="00B6284E" w:rsidP="00002A05">
      <w:pPr>
        <w:bidi w:val="0"/>
      </w:pPr>
      <w:r>
        <w:pict w14:anchorId="2886D9E5">
          <v:rect id="_x0000_i1041" style="width:0;height:1.5pt" o:hralign="center" o:hrstd="t" o:hr="t" fillcolor="#a0a0a0" stroked="f"/>
        </w:pict>
      </w:r>
    </w:p>
    <w:p w14:paraId="5E73B0C8" w14:textId="77777777" w:rsidR="00002A05" w:rsidRDefault="00002A05" w:rsidP="00002A05">
      <w:pPr>
        <w:pStyle w:val="NormalWeb"/>
      </w:pPr>
      <w:r>
        <w:rPr>
          <w:rStyle w:val="Strong"/>
        </w:rPr>
        <w:lastRenderedPageBreak/>
        <w:t>7. If a trilateral economic network were established, what would be the strategic role of each country?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3194"/>
      </w:tblGrid>
      <w:tr w:rsidR="00002A05" w14:paraId="5684AF7E" w14:textId="77777777" w:rsidTr="00002A05">
        <w:trPr>
          <w:tblHeader/>
          <w:tblCellSpacing w:w="15" w:type="dxa"/>
        </w:trPr>
        <w:tc>
          <w:tcPr>
            <w:tcW w:w="0" w:type="auto"/>
            <w:vAlign w:val="center"/>
            <w:hideMark/>
          </w:tcPr>
          <w:p w14:paraId="1751BE74" w14:textId="77777777" w:rsidR="00002A05" w:rsidRDefault="00002A05">
            <w:pPr>
              <w:bidi w:val="0"/>
              <w:jc w:val="center"/>
              <w:rPr>
                <w:b/>
                <w:bCs/>
              </w:rPr>
            </w:pPr>
            <w:r>
              <w:rPr>
                <w:b/>
                <w:bCs/>
              </w:rPr>
              <w:t>Country</w:t>
            </w:r>
          </w:p>
        </w:tc>
        <w:tc>
          <w:tcPr>
            <w:tcW w:w="0" w:type="auto"/>
            <w:vAlign w:val="center"/>
            <w:hideMark/>
          </w:tcPr>
          <w:p w14:paraId="36041ACB" w14:textId="77777777" w:rsidR="00002A05" w:rsidRDefault="00002A05">
            <w:pPr>
              <w:bidi w:val="0"/>
              <w:jc w:val="center"/>
              <w:rPr>
                <w:b/>
                <w:bCs/>
              </w:rPr>
            </w:pPr>
            <w:r>
              <w:rPr>
                <w:b/>
                <w:bCs/>
              </w:rPr>
              <w:t>Strategic Role</w:t>
            </w:r>
          </w:p>
        </w:tc>
      </w:tr>
      <w:tr w:rsidR="00002A05" w14:paraId="2AA22BA2" w14:textId="77777777" w:rsidTr="00002A05">
        <w:trPr>
          <w:tblCellSpacing w:w="15" w:type="dxa"/>
        </w:trPr>
        <w:tc>
          <w:tcPr>
            <w:tcW w:w="0" w:type="auto"/>
            <w:vAlign w:val="center"/>
            <w:hideMark/>
          </w:tcPr>
          <w:p w14:paraId="3B4D5522" w14:textId="77777777" w:rsidR="00002A05" w:rsidRDefault="00002A05">
            <w:pPr>
              <w:bidi w:val="0"/>
              <w:jc w:val="left"/>
            </w:pPr>
            <w:r>
              <w:t>Iran</w:t>
            </w:r>
          </w:p>
        </w:tc>
        <w:tc>
          <w:tcPr>
            <w:tcW w:w="0" w:type="auto"/>
            <w:vAlign w:val="center"/>
            <w:hideMark/>
          </w:tcPr>
          <w:p w14:paraId="20C7C375" w14:textId="77777777" w:rsidR="00002A05" w:rsidRDefault="00002A05">
            <w:pPr>
              <w:bidi w:val="0"/>
            </w:pPr>
            <w:r>
              <w:t>Energy and Middle Eastern transit hub</w:t>
            </w:r>
          </w:p>
        </w:tc>
      </w:tr>
      <w:tr w:rsidR="00002A05" w14:paraId="701FC536" w14:textId="77777777" w:rsidTr="00002A05">
        <w:trPr>
          <w:tblCellSpacing w:w="15" w:type="dxa"/>
        </w:trPr>
        <w:tc>
          <w:tcPr>
            <w:tcW w:w="0" w:type="auto"/>
            <w:vAlign w:val="center"/>
            <w:hideMark/>
          </w:tcPr>
          <w:p w14:paraId="2A70AE4F" w14:textId="77777777" w:rsidR="00002A05" w:rsidRDefault="00002A05">
            <w:pPr>
              <w:bidi w:val="0"/>
            </w:pPr>
            <w:r>
              <w:t>Bulgaria</w:t>
            </w:r>
          </w:p>
        </w:tc>
        <w:tc>
          <w:tcPr>
            <w:tcW w:w="0" w:type="auto"/>
            <w:vAlign w:val="center"/>
            <w:hideMark/>
          </w:tcPr>
          <w:p w14:paraId="3FDBD8FA" w14:textId="77777777" w:rsidR="00002A05" w:rsidRDefault="00002A05">
            <w:pPr>
              <w:bidi w:val="0"/>
            </w:pPr>
            <w:r>
              <w:t>Gateway to Europe</w:t>
            </w:r>
          </w:p>
        </w:tc>
      </w:tr>
      <w:tr w:rsidR="00002A05" w14:paraId="1324C594" w14:textId="77777777" w:rsidTr="00002A05">
        <w:trPr>
          <w:tblCellSpacing w:w="15" w:type="dxa"/>
        </w:trPr>
        <w:tc>
          <w:tcPr>
            <w:tcW w:w="0" w:type="auto"/>
            <w:vAlign w:val="center"/>
            <w:hideMark/>
          </w:tcPr>
          <w:p w14:paraId="0DDD9305" w14:textId="77777777" w:rsidR="00002A05" w:rsidRDefault="00002A05">
            <w:pPr>
              <w:bidi w:val="0"/>
            </w:pPr>
            <w:r>
              <w:t>Uzbekistan</w:t>
            </w:r>
          </w:p>
        </w:tc>
        <w:tc>
          <w:tcPr>
            <w:tcW w:w="0" w:type="auto"/>
            <w:vAlign w:val="center"/>
            <w:hideMark/>
          </w:tcPr>
          <w:p w14:paraId="085DD799" w14:textId="77777777" w:rsidR="00002A05" w:rsidRDefault="00002A05">
            <w:pPr>
              <w:bidi w:val="0"/>
            </w:pPr>
            <w:r>
              <w:t>Central Asian economic hub</w:t>
            </w:r>
          </w:p>
        </w:tc>
      </w:tr>
    </w:tbl>
    <w:p w14:paraId="04BC6CB3" w14:textId="77777777" w:rsidR="00002A05" w:rsidRDefault="00002A05" w:rsidP="00002A05">
      <w:pPr>
        <w:pStyle w:val="Heading3"/>
      </w:pPr>
      <w:r>
        <w:t>Conclusion</w:t>
      </w:r>
    </w:p>
    <w:p w14:paraId="4BA2CFC4" w14:textId="77777777" w:rsidR="00002A05" w:rsidRDefault="00002A05" w:rsidP="00002A05">
      <w:pPr>
        <w:pStyle w:val="NormalWeb"/>
      </w:pPr>
      <w:r>
        <w:t xml:space="preserve">For an international initiative such as </w:t>
      </w:r>
      <w:r>
        <w:rPr>
          <w:rStyle w:val="Strong"/>
        </w:rPr>
        <w:t>SCOCOEX GLOBAL WEEK 2028</w:t>
      </w:r>
      <w:r>
        <w:t xml:space="preserve">, these three countries have the potential to form a </w:t>
      </w:r>
      <w:r>
        <w:rPr>
          <w:rStyle w:val="Strong"/>
        </w:rPr>
        <w:t>Strategic Economic Triangle</w:t>
      </w:r>
      <w:r>
        <w:t>:</w:t>
      </w:r>
    </w:p>
    <w:p w14:paraId="400969A5" w14:textId="77777777" w:rsidR="00002A05" w:rsidRDefault="00002A05" w:rsidP="00BB5D25">
      <w:pPr>
        <w:pStyle w:val="NormalWeb"/>
        <w:numPr>
          <w:ilvl w:val="0"/>
          <w:numId w:val="19"/>
        </w:numPr>
      </w:pPr>
      <w:r>
        <w:rPr>
          <w:rStyle w:val="Strong"/>
        </w:rPr>
        <w:t>Iran</w:t>
      </w:r>
      <w:r>
        <w:t xml:space="preserve"> = Energy hub and gateway to the Middle East</w:t>
      </w:r>
    </w:p>
    <w:p w14:paraId="4426B7CE" w14:textId="77777777" w:rsidR="00002A05" w:rsidRDefault="00002A05" w:rsidP="00BB5D25">
      <w:pPr>
        <w:pStyle w:val="NormalWeb"/>
        <w:numPr>
          <w:ilvl w:val="0"/>
          <w:numId w:val="19"/>
        </w:numPr>
      </w:pPr>
      <w:r>
        <w:rPr>
          <w:rStyle w:val="Strong"/>
        </w:rPr>
        <w:t>Bulgaria</w:t>
      </w:r>
      <w:r>
        <w:t xml:space="preserve"> = Gateway to Europe</w:t>
      </w:r>
    </w:p>
    <w:p w14:paraId="1C664403" w14:textId="77777777" w:rsidR="00002A05" w:rsidRDefault="00002A05" w:rsidP="00BB5D25">
      <w:pPr>
        <w:pStyle w:val="NormalWeb"/>
        <w:numPr>
          <w:ilvl w:val="0"/>
          <w:numId w:val="19"/>
        </w:numPr>
      </w:pPr>
      <w:r>
        <w:rPr>
          <w:rStyle w:val="Strong"/>
        </w:rPr>
        <w:t>Uzbekistan</w:t>
      </w:r>
      <w:r>
        <w:t xml:space="preserve"> = Gateway to Central Asia</w:t>
      </w:r>
    </w:p>
    <w:p w14:paraId="1A4BE954" w14:textId="77777777" w:rsidR="00002A05" w:rsidRDefault="00002A05" w:rsidP="00002A05">
      <w:pPr>
        <w:pStyle w:val="NormalWeb"/>
      </w:pPr>
      <w:r>
        <w:t xml:space="preserve">Together, this strategic combination can connect a direct and indirect market of </w:t>
      </w:r>
      <w:r>
        <w:rPr>
          <w:rStyle w:val="Strong"/>
        </w:rPr>
        <w:t>more than 600 million people</w:t>
      </w:r>
      <w:r>
        <w:t xml:space="preserve"> across three of the world's most important economic regions.</w:t>
      </w:r>
    </w:p>
    <w:p w14:paraId="6F736A6F" w14:textId="3842B63B" w:rsidR="00002A05" w:rsidRDefault="00002A05" w:rsidP="00002A05">
      <w:pPr>
        <w:pStyle w:val="Heading3"/>
      </w:pPr>
      <w:r>
        <w:t>The Three Countries Compared in a Question-and-Answer Format</w:t>
      </w:r>
    </w:p>
    <w:p w14:paraId="39C72640" w14:textId="77777777" w:rsidR="00002A05" w:rsidRDefault="00002A05" w:rsidP="00002A05">
      <w:pPr>
        <w:pStyle w:val="NormalWeb"/>
      </w:pPr>
      <w:r>
        <w:rPr>
          <w:rStyle w:val="Strong"/>
        </w:rPr>
        <w:t>1. Which country serves as the gateway to regional markets?</w:t>
      </w:r>
    </w:p>
    <w:p w14:paraId="28133DE4" w14:textId="77777777" w:rsidR="00002A05" w:rsidRDefault="00002A05" w:rsidP="00002A05">
      <w:pPr>
        <w:pStyle w:val="NormalWeb"/>
      </w:pPr>
      <w:r>
        <w:rPr>
          <w:rStyle w:val="Strong"/>
        </w:rPr>
        <w:t>Iran:</w:t>
      </w:r>
      <w:r>
        <w:t xml:space="preserve"> Gateway to the </w:t>
      </w:r>
      <w:r>
        <w:rPr>
          <w:rStyle w:val="Strong"/>
        </w:rPr>
        <w:t>Middle East</w:t>
      </w:r>
      <w:r>
        <w:t xml:space="preserve">, the </w:t>
      </w:r>
      <w:r>
        <w:rPr>
          <w:rStyle w:val="Strong"/>
        </w:rPr>
        <w:t>Persian Gulf</w:t>
      </w:r>
      <w:r>
        <w:t xml:space="preserve">, and the </w:t>
      </w:r>
      <w:r>
        <w:rPr>
          <w:rStyle w:val="Strong"/>
        </w:rPr>
        <w:t>North–South Transport Corridor</w:t>
      </w:r>
      <w:r>
        <w:t>.</w:t>
      </w:r>
    </w:p>
    <w:p w14:paraId="053A291A" w14:textId="77777777" w:rsidR="00002A05" w:rsidRDefault="00002A05" w:rsidP="00002A05">
      <w:pPr>
        <w:pStyle w:val="NormalWeb"/>
      </w:pPr>
      <w:r>
        <w:rPr>
          <w:rStyle w:val="Strong"/>
        </w:rPr>
        <w:t>Bulgaria:</w:t>
      </w:r>
      <w:r>
        <w:t xml:space="preserve"> Gateway to the </w:t>
      </w:r>
      <w:r>
        <w:rPr>
          <w:rStyle w:val="Strong"/>
        </w:rPr>
        <w:t>European Union</w:t>
      </w:r>
      <w:r>
        <w:t xml:space="preserve"> and the broader European market.</w:t>
      </w:r>
    </w:p>
    <w:p w14:paraId="234772AF" w14:textId="77777777" w:rsidR="00002A05" w:rsidRDefault="00002A05" w:rsidP="00002A05">
      <w:pPr>
        <w:pStyle w:val="NormalWeb"/>
      </w:pPr>
      <w:r>
        <w:rPr>
          <w:rStyle w:val="Strong"/>
        </w:rPr>
        <w:t>Uzbekistan:</w:t>
      </w:r>
      <w:r>
        <w:t xml:space="preserve"> Gateway to </w:t>
      </w:r>
      <w:r>
        <w:rPr>
          <w:rStyle w:val="Strong"/>
        </w:rPr>
        <w:t>Central Asia</w:t>
      </w:r>
      <w:r>
        <w:t xml:space="preserve"> and neighboring regional markets.</w:t>
      </w:r>
    </w:p>
    <w:p w14:paraId="07076BCF" w14:textId="77777777" w:rsidR="00002A05" w:rsidRDefault="00B6284E" w:rsidP="00002A05">
      <w:pPr>
        <w:bidi w:val="0"/>
      </w:pPr>
      <w:r>
        <w:pict w14:anchorId="2A89FB95">
          <v:rect id="_x0000_i1042" style="width:0;height:1.5pt" o:hralign="center" o:hrstd="t" o:hr="t" fillcolor="#a0a0a0" stroked="f"/>
        </w:pict>
      </w:r>
    </w:p>
    <w:p w14:paraId="42BF9B92" w14:textId="77777777" w:rsidR="00002A05" w:rsidRDefault="00002A05" w:rsidP="00002A05">
      <w:pPr>
        <w:pStyle w:val="NormalWeb"/>
      </w:pPr>
      <w:r>
        <w:rPr>
          <w:rStyle w:val="Strong"/>
        </w:rPr>
        <w:t>2. What is the primary economic advantage of each country?</w:t>
      </w:r>
    </w:p>
    <w:p w14:paraId="4BC012CB" w14:textId="77777777" w:rsidR="00002A05" w:rsidRDefault="00002A05" w:rsidP="00002A05">
      <w:pPr>
        <w:pStyle w:val="NormalWeb"/>
      </w:pPr>
      <w:r>
        <w:rPr>
          <w:rStyle w:val="Strong"/>
        </w:rPr>
        <w:t>Iran:</w:t>
      </w:r>
      <w:r>
        <w:t xml:space="preserve"> Vast oil and gas reserves, a large domestic market, and a strategic transit location connecting Asia and Europe.</w:t>
      </w:r>
    </w:p>
    <w:p w14:paraId="229DDF06" w14:textId="77777777" w:rsidR="00002A05" w:rsidRDefault="00002A05" w:rsidP="00002A05">
      <w:pPr>
        <w:pStyle w:val="NormalWeb"/>
      </w:pPr>
      <w:r>
        <w:rPr>
          <w:rStyle w:val="Strong"/>
        </w:rPr>
        <w:t>Bulgaria:</w:t>
      </w:r>
      <w:r>
        <w:t xml:space="preserve"> Membership in the </w:t>
      </w:r>
      <w:r>
        <w:rPr>
          <w:rStyle w:val="Strong"/>
        </w:rPr>
        <w:t>European Union</w:t>
      </w:r>
      <w:r>
        <w:t>, a low-tax environment, and direct access to the European market.</w:t>
      </w:r>
    </w:p>
    <w:p w14:paraId="1D81A486" w14:textId="77777777" w:rsidR="00002A05" w:rsidRDefault="00002A05" w:rsidP="00002A05">
      <w:pPr>
        <w:pStyle w:val="NormalWeb"/>
      </w:pPr>
      <w:r>
        <w:rPr>
          <w:rStyle w:val="Strong"/>
        </w:rPr>
        <w:lastRenderedPageBreak/>
        <w:t>Uzbekistan:</w:t>
      </w:r>
      <w:r>
        <w:t xml:space="preserve"> The largest population in Central Asia, abundant mineral resources, and strong economic growth.</w:t>
      </w:r>
    </w:p>
    <w:p w14:paraId="11917D21" w14:textId="77777777" w:rsidR="00002A05" w:rsidRDefault="00B6284E" w:rsidP="00002A05">
      <w:pPr>
        <w:bidi w:val="0"/>
      </w:pPr>
      <w:r>
        <w:pict w14:anchorId="0A8542AC">
          <v:rect id="_x0000_i1043" style="width:0;height:1.5pt" o:hralign="center" o:hrstd="t" o:hr="t" fillcolor="#a0a0a0" stroked="f"/>
        </w:pict>
      </w:r>
    </w:p>
    <w:p w14:paraId="157A034D" w14:textId="77777777" w:rsidR="00002A05" w:rsidRDefault="00002A05" w:rsidP="00002A05">
      <w:pPr>
        <w:pStyle w:val="NormalWeb"/>
      </w:pPr>
      <w:r>
        <w:rPr>
          <w:rStyle w:val="Strong"/>
        </w:rPr>
        <w:t>3. What are the most attractive investment sectors in each country?</w:t>
      </w:r>
    </w:p>
    <w:p w14:paraId="04DD702D" w14:textId="77777777" w:rsidR="00002A05" w:rsidRDefault="00002A05" w:rsidP="00002A05">
      <w:pPr>
        <w:pStyle w:val="NormalWeb"/>
      </w:pPr>
      <w:r>
        <w:rPr>
          <w:rStyle w:val="Strong"/>
        </w:rPr>
        <w:t>Iran:</w:t>
      </w:r>
      <w:r>
        <w:t xml:space="preserve"> Energy, petrochemicals, transportation, and the food industry.</w:t>
      </w:r>
    </w:p>
    <w:p w14:paraId="3E252199" w14:textId="77777777" w:rsidR="00002A05" w:rsidRDefault="00002A05" w:rsidP="00002A05">
      <w:pPr>
        <w:pStyle w:val="NormalWeb"/>
      </w:pPr>
      <w:r>
        <w:rPr>
          <w:rStyle w:val="Strong"/>
        </w:rPr>
        <w:t>Bulgaria:</w:t>
      </w:r>
      <w:r>
        <w:t xml:space="preserve"> Information technology, logistics, tourism, and renewable energy.</w:t>
      </w:r>
    </w:p>
    <w:p w14:paraId="3186CDB7" w14:textId="77777777" w:rsidR="00002A05" w:rsidRDefault="00002A05" w:rsidP="00002A05">
      <w:pPr>
        <w:pStyle w:val="NormalWeb"/>
      </w:pPr>
      <w:r>
        <w:rPr>
          <w:rStyle w:val="Strong"/>
        </w:rPr>
        <w:t>Uzbekistan:</w:t>
      </w:r>
      <w:r>
        <w:t xml:space="preserve"> Mining, agriculture, </w:t>
      </w:r>
      <w:proofErr w:type="spellStart"/>
      <w:r>
        <w:t>agro</w:t>
      </w:r>
      <w:proofErr w:type="spellEnd"/>
      <w:r>
        <w:t>-processing industries, infrastructure, and transportation.</w:t>
      </w:r>
    </w:p>
    <w:p w14:paraId="1B8EA4DF" w14:textId="77777777" w:rsidR="00002A05" w:rsidRDefault="00B6284E" w:rsidP="00002A05">
      <w:pPr>
        <w:bidi w:val="0"/>
      </w:pPr>
      <w:r>
        <w:pict w14:anchorId="355B7529">
          <v:rect id="_x0000_i1044" style="width:0;height:1.5pt" o:hralign="center" o:hrstd="t" o:hr="t" fillcolor="#a0a0a0" stroked="f"/>
        </w:pict>
      </w:r>
    </w:p>
    <w:p w14:paraId="4A57CC1D" w14:textId="77777777" w:rsidR="00002A05" w:rsidRDefault="00002A05" w:rsidP="00002A05">
      <w:pPr>
        <w:pStyle w:val="NormalWeb"/>
      </w:pPr>
      <w:r>
        <w:rPr>
          <w:rStyle w:val="Strong"/>
        </w:rPr>
        <w:t>4. Which country is the most attractive export destination?</w:t>
      </w:r>
    </w:p>
    <w:p w14:paraId="253E4ADB" w14:textId="77777777" w:rsidR="00002A05" w:rsidRDefault="00002A05" w:rsidP="00002A05">
      <w:pPr>
        <w:pStyle w:val="NormalWeb"/>
      </w:pPr>
      <w:r>
        <w:rPr>
          <w:rStyle w:val="Strong"/>
        </w:rPr>
        <w:t>Iran:</w:t>
      </w:r>
      <w:r>
        <w:t xml:space="preserve"> For exports to the </w:t>
      </w:r>
      <w:r>
        <w:rPr>
          <w:rStyle w:val="Strong"/>
        </w:rPr>
        <w:t>Middle East</w:t>
      </w:r>
      <w:r>
        <w:t xml:space="preserve"> and neighboring countries.</w:t>
      </w:r>
    </w:p>
    <w:p w14:paraId="61CA70A0" w14:textId="77777777" w:rsidR="00002A05" w:rsidRDefault="00002A05" w:rsidP="00002A05">
      <w:pPr>
        <w:pStyle w:val="NormalWeb"/>
      </w:pPr>
      <w:r>
        <w:rPr>
          <w:rStyle w:val="Strong"/>
        </w:rPr>
        <w:t>Bulgaria:</w:t>
      </w:r>
      <w:r>
        <w:t xml:space="preserve"> For exports to the </w:t>
      </w:r>
      <w:r>
        <w:rPr>
          <w:rStyle w:val="Strong"/>
        </w:rPr>
        <w:t>European Union</w:t>
      </w:r>
      <w:r>
        <w:t>.</w:t>
      </w:r>
    </w:p>
    <w:p w14:paraId="2E4F8564" w14:textId="77777777" w:rsidR="00002A05" w:rsidRDefault="00002A05" w:rsidP="00002A05">
      <w:pPr>
        <w:pStyle w:val="NormalWeb"/>
      </w:pPr>
      <w:r>
        <w:rPr>
          <w:rStyle w:val="Strong"/>
        </w:rPr>
        <w:t>Uzbekistan:</w:t>
      </w:r>
      <w:r>
        <w:t xml:space="preserve"> For exports to </w:t>
      </w:r>
      <w:r>
        <w:rPr>
          <w:rStyle w:val="Strong"/>
        </w:rPr>
        <w:t>Central Asia</w:t>
      </w:r>
      <w:r>
        <w:t>.</w:t>
      </w:r>
    </w:p>
    <w:p w14:paraId="3BBD09F2" w14:textId="77777777" w:rsidR="00002A05" w:rsidRDefault="00B6284E" w:rsidP="00002A05">
      <w:pPr>
        <w:bidi w:val="0"/>
      </w:pPr>
      <w:r>
        <w:pict w14:anchorId="10AA73F9">
          <v:rect id="_x0000_i1045" style="width:0;height:1.5pt" o:hralign="center" o:hrstd="t" o:hr="t" fillcolor="#a0a0a0" stroked="f"/>
        </w:pict>
      </w:r>
    </w:p>
    <w:p w14:paraId="5E3360BA" w14:textId="77777777" w:rsidR="00002A05" w:rsidRDefault="00002A05" w:rsidP="00002A05">
      <w:pPr>
        <w:pStyle w:val="NormalWeb"/>
      </w:pPr>
      <w:r>
        <w:rPr>
          <w:rStyle w:val="Strong"/>
        </w:rPr>
        <w:t>5. Which country plays the most significant transit role?</w:t>
      </w:r>
    </w:p>
    <w:p w14:paraId="7412BB46" w14:textId="77777777" w:rsidR="00002A05" w:rsidRDefault="00002A05" w:rsidP="00002A05">
      <w:pPr>
        <w:pStyle w:val="NormalWeb"/>
      </w:pPr>
      <w:r>
        <w:rPr>
          <w:rStyle w:val="Strong"/>
        </w:rPr>
        <w:t>Iran:</w:t>
      </w:r>
      <w:r>
        <w:t xml:space="preserve"> Connecting the </w:t>
      </w:r>
      <w:r>
        <w:rPr>
          <w:rStyle w:val="Strong"/>
        </w:rPr>
        <w:t>Persian Gulf</w:t>
      </w:r>
      <w:r>
        <w:t xml:space="preserve"> with Central Asia, the Caucasus, and Europe.</w:t>
      </w:r>
    </w:p>
    <w:p w14:paraId="0DA7685D" w14:textId="77777777" w:rsidR="00002A05" w:rsidRDefault="00002A05" w:rsidP="00002A05">
      <w:pPr>
        <w:pStyle w:val="NormalWeb"/>
      </w:pPr>
      <w:r>
        <w:rPr>
          <w:rStyle w:val="Strong"/>
        </w:rPr>
        <w:t>Bulgaria:</w:t>
      </w:r>
      <w:r>
        <w:t xml:space="preserve"> Linking Europe with the </w:t>
      </w:r>
      <w:r>
        <w:rPr>
          <w:rStyle w:val="Strong"/>
        </w:rPr>
        <w:t>Balkans</w:t>
      </w:r>
      <w:r>
        <w:t xml:space="preserve"> and the </w:t>
      </w:r>
      <w:r>
        <w:rPr>
          <w:rStyle w:val="Strong"/>
        </w:rPr>
        <w:t>Black Sea</w:t>
      </w:r>
      <w:r>
        <w:t xml:space="preserve"> region.</w:t>
      </w:r>
    </w:p>
    <w:p w14:paraId="6A5B7C0B" w14:textId="77777777" w:rsidR="00002A05" w:rsidRDefault="00002A05" w:rsidP="00002A05">
      <w:pPr>
        <w:pStyle w:val="NormalWeb"/>
      </w:pPr>
      <w:r>
        <w:rPr>
          <w:rStyle w:val="Strong"/>
        </w:rPr>
        <w:t>Uzbekistan:</w:t>
      </w:r>
      <w:r>
        <w:t xml:space="preserve"> Serving as the land-based hub of Central Asia and a strategic East–West transportation corridor.</w:t>
      </w:r>
    </w:p>
    <w:p w14:paraId="52B29E0B" w14:textId="77777777" w:rsidR="00002A05" w:rsidRDefault="00B6284E" w:rsidP="00002A05">
      <w:pPr>
        <w:bidi w:val="0"/>
      </w:pPr>
      <w:r>
        <w:pict w14:anchorId="762FD545">
          <v:rect id="_x0000_i1046" style="width:0;height:1.5pt" o:hralign="center" o:hrstd="t" o:hr="t" fillcolor="#a0a0a0" stroked="f"/>
        </w:pict>
      </w:r>
    </w:p>
    <w:p w14:paraId="2965E2FD" w14:textId="77777777" w:rsidR="00002A05" w:rsidRDefault="00002A05" w:rsidP="00002A05">
      <w:pPr>
        <w:pStyle w:val="NormalWeb"/>
      </w:pPr>
      <w:r>
        <w:rPr>
          <w:rStyle w:val="Strong"/>
        </w:rPr>
        <w:t>6. What are the most important opportunities for trilateral cooperation?</w:t>
      </w:r>
    </w:p>
    <w:p w14:paraId="44C1D954" w14:textId="77777777" w:rsidR="00002A05" w:rsidRDefault="00002A05" w:rsidP="00BB5D25">
      <w:pPr>
        <w:pStyle w:val="NormalWeb"/>
        <w:numPr>
          <w:ilvl w:val="0"/>
          <w:numId w:val="18"/>
        </w:numPr>
      </w:pPr>
      <w:r>
        <w:t>Trade and logistics connecting Europe, the Middle East, and Central Asia</w:t>
      </w:r>
    </w:p>
    <w:p w14:paraId="5BBB480D" w14:textId="77777777" w:rsidR="00002A05" w:rsidRDefault="00002A05" w:rsidP="00BB5D25">
      <w:pPr>
        <w:pStyle w:val="NormalWeb"/>
        <w:numPr>
          <w:ilvl w:val="0"/>
          <w:numId w:val="18"/>
        </w:numPr>
      </w:pPr>
      <w:r>
        <w:t>Food industries and agriculture</w:t>
      </w:r>
    </w:p>
    <w:p w14:paraId="3AC80113" w14:textId="77777777" w:rsidR="00002A05" w:rsidRDefault="00002A05" w:rsidP="00BB5D25">
      <w:pPr>
        <w:pStyle w:val="NormalWeb"/>
        <w:numPr>
          <w:ilvl w:val="0"/>
          <w:numId w:val="18"/>
        </w:numPr>
      </w:pPr>
      <w:r>
        <w:t>Petrochemicals and raw materials</w:t>
      </w:r>
    </w:p>
    <w:p w14:paraId="25DE1464" w14:textId="77777777" w:rsidR="00002A05" w:rsidRDefault="00002A05" w:rsidP="00BB5D25">
      <w:pPr>
        <w:pStyle w:val="NormalWeb"/>
        <w:numPr>
          <w:ilvl w:val="0"/>
          <w:numId w:val="18"/>
        </w:numPr>
      </w:pPr>
      <w:r>
        <w:t>Technology and innovation</w:t>
      </w:r>
    </w:p>
    <w:p w14:paraId="53C0F5AD" w14:textId="77777777" w:rsidR="00002A05" w:rsidRDefault="00002A05" w:rsidP="00BB5D25">
      <w:pPr>
        <w:pStyle w:val="NormalWeb"/>
        <w:numPr>
          <w:ilvl w:val="0"/>
          <w:numId w:val="18"/>
        </w:numPr>
      </w:pPr>
      <w:r>
        <w:t>Tourism and education</w:t>
      </w:r>
    </w:p>
    <w:p w14:paraId="2C9DD447" w14:textId="77777777" w:rsidR="00002A05" w:rsidRDefault="00B6284E" w:rsidP="00002A05">
      <w:pPr>
        <w:bidi w:val="0"/>
      </w:pPr>
      <w:r>
        <w:pict w14:anchorId="2415B2A7">
          <v:rect id="_x0000_i1047" style="width:0;height:1.5pt" o:hralign="center" o:hrstd="t" o:hr="t" fillcolor="#a0a0a0" stroked="f"/>
        </w:pict>
      </w:r>
    </w:p>
    <w:p w14:paraId="3DE566E2" w14:textId="77777777" w:rsidR="00002A05" w:rsidRDefault="00002A05" w:rsidP="00002A05">
      <w:pPr>
        <w:pStyle w:val="NormalWeb"/>
      </w:pPr>
      <w:r>
        <w:rPr>
          <w:rStyle w:val="Strong"/>
        </w:rPr>
        <w:lastRenderedPageBreak/>
        <w:t>7. If a trilateral economic network were established, what would be the strategic role of each country?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3194"/>
      </w:tblGrid>
      <w:tr w:rsidR="00002A05" w14:paraId="30097B61" w14:textId="77777777" w:rsidTr="00002A05">
        <w:trPr>
          <w:tblHeader/>
          <w:tblCellSpacing w:w="15" w:type="dxa"/>
        </w:trPr>
        <w:tc>
          <w:tcPr>
            <w:tcW w:w="0" w:type="auto"/>
            <w:vAlign w:val="center"/>
            <w:hideMark/>
          </w:tcPr>
          <w:p w14:paraId="24A8C3B2" w14:textId="77777777" w:rsidR="00002A05" w:rsidRDefault="00002A05">
            <w:pPr>
              <w:bidi w:val="0"/>
              <w:jc w:val="center"/>
              <w:rPr>
                <w:b/>
                <w:bCs/>
              </w:rPr>
            </w:pPr>
            <w:r>
              <w:rPr>
                <w:b/>
                <w:bCs/>
              </w:rPr>
              <w:t>Country</w:t>
            </w:r>
          </w:p>
        </w:tc>
        <w:tc>
          <w:tcPr>
            <w:tcW w:w="0" w:type="auto"/>
            <w:vAlign w:val="center"/>
            <w:hideMark/>
          </w:tcPr>
          <w:p w14:paraId="79684419" w14:textId="77777777" w:rsidR="00002A05" w:rsidRDefault="00002A05">
            <w:pPr>
              <w:bidi w:val="0"/>
              <w:jc w:val="center"/>
              <w:rPr>
                <w:b/>
                <w:bCs/>
              </w:rPr>
            </w:pPr>
            <w:r>
              <w:rPr>
                <w:b/>
                <w:bCs/>
              </w:rPr>
              <w:t>Strategic Role</w:t>
            </w:r>
          </w:p>
        </w:tc>
      </w:tr>
      <w:tr w:rsidR="00002A05" w14:paraId="6C10C3F6" w14:textId="77777777" w:rsidTr="00002A05">
        <w:trPr>
          <w:tblCellSpacing w:w="15" w:type="dxa"/>
        </w:trPr>
        <w:tc>
          <w:tcPr>
            <w:tcW w:w="0" w:type="auto"/>
            <w:vAlign w:val="center"/>
            <w:hideMark/>
          </w:tcPr>
          <w:p w14:paraId="76CEFB4C" w14:textId="77777777" w:rsidR="00002A05" w:rsidRDefault="00002A05">
            <w:pPr>
              <w:bidi w:val="0"/>
              <w:jc w:val="left"/>
            </w:pPr>
            <w:r>
              <w:t>Iran</w:t>
            </w:r>
          </w:p>
        </w:tc>
        <w:tc>
          <w:tcPr>
            <w:tcW w:w="0" w:type="auto"/>
            <w:vAlign w:val="center"/>
            <w:hideMark/>
          </w:tcPr>
          <w:p w14:paraId="7D8B8240" w14:textId="77777777" w:rsidR="00002A05" w:rsidRDefault="00002A05">
            <w:pPr>
              <w:bidi w:val="0"/>
            </w:pPr>
            <w:r>
              <w:t>Energy and Middle Eastern transit hub</w:t>
            </w:r>
          </w:p>
        </w:tc>
      </w:tr>
      <w:tr w:rsidR="00002A05" w14:paraId="4560D821" w14:textId="77777777" w:rsidTr="00002A05">
        <w:trPr>
          <w:tblCellSpacing w:w="15" w:type="dxa"/>
        </w:trPr>
        <w:tc>
          <w:tcPr>
            <w:tcW w:w="0" w:type="auto"/>
            <w:vAlign w:val="center"/>
            <w:hideMark/>
          </w:tcPr>
          <w:p w14:paraId="5A3AB82A" w14:textId="77777777" w:rsidR="00002A05" w:rsidRDefault="00002A05">
            <w:pPr>
              <w:bidi w:val="0"/>
            </w:pPr>
            <w:r>
              <w:t>Bulgaria</w:t>
            </w:r>
          </w:p>
        </w:tc>
        <w:tc>
          <w:tcPr>
            <w:tcW w:w="0" w:type="auto"/>
            <w:vAlign w:val="center"/>
            <w:hideMark/>
          </w:tcPr>
          <w:p w14:paraId="19B81095" w14:textId="77777777" w:rsidR="00002A05" w:rsidRDefault="00002A05">
            <w:pPr>
              <w:bidi w:val="0"/>
            </w:pPr>
            <w:r>
              <w:t>Gateway to Europe</w:t>
            </w:r>
          </w:p>
        </w:tc>
      </w:tr>
      <w:tr w:rsidR="00002A05" w14:paraId="6959BB0B" w14:textId="77777777" w:rsidTr="00002A05">
        <w:trPr>
          <w:tblCellSpacing w:w="15" w:type="dxa"/>
        </w:trPr>
        <w:tc>
          <w:tcPr>
            <w:tcW w:w="0" w:type="auto"/>
            <w:vAlign w:val="center"/>
            <w:hideMark/>
          </w:tcPr>
          <w:p w14:paraId="2F504614" w14:textId="77777777" w:rsidR="00002A05" w:rsidRDefault="00002A05">
            <w:pPr>
              <w:bidi w:val="0"/>
            </w:pPr>
            <w:r>
              <w:t>Uzbekistan</w:t>
            </w:r>
          </w:p>
        </w:tc>
        <w:tc>
          <w:tcPr>
            <w:tcW w:w="0" w:type="auto"/>
            <w:vAlign w:val="center"/>
            <w:hideMark/>
          </w:tcPr>
          <w:p w14:paraId="359D29CF" w14:textId="77777777" w:rsidR="00002A05" w:rsidRDefault="00002A05">
            <w:pPr>
              <w:bidi w:val="0"/>
            </w:pPr>
            <w:r>
              <w:t>Central Asian economic hub</w:t>
            </w:r>
          </w:p>
        </w:tc>
      </w:tr>
    </w:tbl>
    <w:p w14:paraId="326994D3" w14:textId="77777777" w:rsidR="00002A05" w:rsidRDefault="00002A05" w:rsidP="00002A05">
      <w:pPr>
        <w:pStyle w:val="Heading3"/>
      </w:pPr>
      <w:r>
        <w:t>Conclusion</w:t>
      </w:r>
    </w:p>
    <w:p w14:paraId="177F37D9" w14:textId="77777777" w:rsidR="00002A05" w:rsidRDefault="00002A05" w:rsidP="00002A05">
      <w:pPr>
        <w:pStyle w:val="NormalWeb"/>
      </w:pPr>
      <w:r>
        <w:t xml:space="preserve">For an international initiative such as </w:t>
      </w:r>
      <w:r>
        <w:rPr>
          <w:rStyle w:val="Strong"/>
        </w:rPr>
        <w:t>SCOCOEX GLOBAL WEEK 2028</w:t>
      </w:r>
      <w:r>
        <w:t xml:space="preserve">, these three countries have the potential to form a </w:t>
      </w:r>
      <w:r>
        <w:rPr>
          <w:rStyle w:val="Strong"/>
        </w:rPr>
        <w:t>Strategic Economic Triangle</w:t>
      </w:r>
      <w:r>
        <w:t>:</w:t>
      </w:r>
    </w:p>
    <w:p w14:paraId="068E4778" w14:textId="77777777" w:rsidR="00002A05" w:rsidRDefault="00002A05" w:rsidP="00BB5D25">
      <w:pPr>
        <w:pStyle w:val="NormalWeb"/>
        <w:numPr>
          <w:ilvl w:val="0"/>
          <w:numId w:val="19"/>
        </w:numPr>
      </w:pPr>
      <w:r>
        <w:rPr>
          <w:rStyle w:val="Strong"/>
        </w:rPr>
        <w:t>Iran</w:t>
      </w:r>
      <w:r>
        <w:t xml:space="preserve"> = Energy hub and gateway to the Middle East</w:t>
      </w:r>
    </w:p>
    <w:p w14:paraId="1B586C96" w14:textId="77777777" w:rsidR="00002A05" w:rsidRDefault="00002A05" w:rsidP="00BB5D25">
      <w:pPr>
        <w:pStyle w:val="NormalWeb"/>
        <w:numPr>
          <w:ilvl w:val="0"/>
          <w:numId w:val="19"/>
        </w:numPr>
      </w:pPr>
      <w:r>
        <w:rPr>
          <w:rStyle w:val="Strong"/>
        </w:rPr>
        <w:t>Bulgaria</w:t>
      </w:r>
      <w:r>
        <w:t xml:space="preserve"> = Gateway to Europe</w:t>
      </w:r>
    </w:p>
    <w:p w14:paraId="2A4A6D7E" w14:textId="77777777" w:rsidR="00002A05" w:rsidRDefault="00002A05" w:rsidP="00BB5D25">
      <w:pPr>
        <w:pStyle w:val="NormalWeb"/>
        <w:numPr>
          <w:ilvl w:val="0"/>
          <w:numId w:val="19"/>
        </w:numPr>
      </w:pPr>
      <w:r>
        <w:rPr>
          <w:rStyle w:val="Strong"/>
        </w:rPr>
        <w:t>Uzbekistan</w:t>
      </w:r>
      <w:r>
        <w:t xml:space="preserve"> = Gateway to Central Asia</w:t>
      </w:r>
    </w:p>
    <w:p w14:paraId="04573AB1" w14:textId="5363AAAC" w:rsidR="00002A05" w:rsidRDefault="00002A05" w:rsidP="00002A05">
      <w:pPr>
        <w:pStyle w:val="NormalWeb"/>
      </w:pPr>
      <w:r>
        <w:rPr>
          <w:noProof/>
        </w:rPr>
        <w:drawing>
          <wp:anchor distT="36576" distB="36576" distL="36576" distR="36576" simplePos="0" relativeHeight="251699200" behindDoc="0" locked="0" layoutInCell="1" allowOverlap="1" wp14:anchorId="0CCCE1A8" wp14:editId="73B1A9DB">
            <wp:simplePos x="0" y="0"/>
            <wp:positionH relativeFrom="column">
              <wp:posOffset>3964940</wp:posOffset>
            </wp:positionH>
            <wp:positionV relativeFrom="paragraph">
              <wp:posOffset>436880</wp:posOffset>
            </wp:positionV>
            <wp:extent cx="1807845" cy="2707005"/>
            <wp:effectExtent l="0" t="0" r="190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t="16216" b="16412"/>
                    <a:stretch>
                      <a:fillRect/>
                    </a:stretch>
                  </pic:blipFill>
                  <pic:spPr bwMode="auto">
                    <a:xfrm>
                      <a:off x="0" y="0"/>
                      <a:ext cx="1807845" cy="270700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rPr>
        <w:drawing>
          <wp:anchor distT="36576" distB="36576" distL="36576" distR="36576" simplePos="0" relativeHeight="251698176" behindDoc="0" locked="0" layoutInCell="1" allowOverlap="1" wp14:anchorId="560455B4" wp14:editId="6990D113">
            <wp:simplePos x="0" y="0"/>
            <wp:positionH relativeFrom="column">
              <wp:posOffset>1946275</wp:posOffset>
            </wp:positionH>
            <wp:positionV relativeFrom="paragraph">
              <wp:posOffset>436880</wp:posOffset>
            </wp:positionV>
            <wp:extent cx="1806575" cy="2720975"/>
            <wp:effectExtent l="0" t="0" r="3175" b="317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06575" cy="27209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rPr>
        <w:drawing>
          <wp:anchor distT="36576" distB="36576" distL="36576" distR="36576" simplePos="0" relativeHeight="251697152" behindDoc="0" locked="0" layoutInCell="1" allowOverlap="1" wp14:anchorId="1C31ADFA" wp14:editId="54700C33">
            <wp:simplePos x="0" y="0"/>
            <wp:positionH relativeFrom="column">
              <wp:posOffset>-144780</wp:posOffset>
            </wp:positionH>
            <wp:positionV relativeFrom="paragraph">
              <wp:posOffset>427355</wp:posOffset>
            </wp:positionV>
            <wp:extent cx="1798320" cy="2720975"/>
            <wp:effectExtent l="0" t="0" r="0" b="317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98320" cy="27209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t xml:space="preserve">Together, this strategic combination can connect a direct and indirect market of </w:t>
      </w:r>
      <w:r>
        <w:rPr>
          <w:rStyle w:val="Strong"/>
        </w:rPr>
        <w:t>more than 600 million people</w:t>
      </w:r>
      <w:r>
        <w:t xml:space="preserve"> across three of the world's most important economic regions.</w:t>
      </w:r>
    </w:p>
    <w:p w14:paraId="5486597C" w14:textId="628AF5E5" w:rsidR="00BA01BE" w:rsidRDefault="00BA01BE" w:rsidP="00002A05">
      <w:pPr>
        <w:widowControl w:val="0"/>
        <w:rPr>
          <w:rFonts w:cs="2  Nazanin"/>
          <w:sz w:val="24"/>
          <w:szCs w:val="24"/>
          <w:rtl/>
          <w:lang w:bidi="fa-IR"/>
        </w:rPr>
      </w:pPr>
    </w:p>
    <w:p w14:paraId="15358098" w14:textId="7F326363" w:rsidR="00BA01BE" w:rsidRDefault="00BA01BE" w:rsidP="00BA01BE">
      <w:pPr>
        <w:widowControl w:val="0"/>
        <w:rPr>
          <w:rFonts w:cs="2  Nazanin"/>
          <w:sz w:val="24"/>
          <w:szCs w:val="24"/>
          <w:rtl/>
          <w:lang w:bidi="fa-IR"/>
        </w:rPr>
      </w:pPr>
    </w:p>
    <w:p w14:paraId="20A00AED" w14:textId="69F9154F" w:rsidR="00BA01BE" w:rsidRDefault="00BA01BE" w:rsidP="00BA01BE">
      <w:pPr>
        <w:widowControl w:val="0"/>
        <w:bidi w:val="0"/>
        <w:rPr>
          <w:rFonts w:cs="Times New Roman"/>
          <w:rtl/>
        </w:rPr>
      </w:pPr>
      <w:r>
        <w:t> </w:t>
      </w:r>
    </w:p>
    <w:p w14:paraId="0DE4681B" w14:textId="2E248FBC" w:rsidR="007F778E" w:rsidRDefault="007F778E" w:rsidP="00435E2B">
      <w:pPr>
        <w:spacing w:before="240"/>
        <w:jc w:val="left"/>
        <w:rPr>
          <w:rFonts w:cs="B Zar"/>
          <w:sz w:val="28"/>
          <w:szCs w:val="28"/>
          <w:rtl/>
        </w:rPr>
      </w:pPr>
    </w:p>
    <w:p w14:paraId="3D1D7B75" w14:textId="432D1886" w:rsidR="00424128" w:rsidRDefault="00424128" w:rsidP="00435E2B">
      <w:pPr>
        <w:spacing w:before="240"/>
        <w:jc w:val="left"/>
        <w:rPr>
          <w:rFonts w:cs="B Zar"/>
          <w:sz w:val="28"/>
          <w:szCs w:val="28"/>
          <w:rtl/>
        </w:rPr>
      </w:pPr>
    </w:p>
    <w:p w14:paraId="3412B49B" w14:textId="77777777" w:rsidR="001C03A3" w:rsidRDefault="001C03A3" w:rsidP="00435E2B">
      <w:pPr>
        <w:spacing w:before="240"/>
        <w:jc w:val="left"/>
        <w:rPr>
          <w:rFonts w:cs="B Zar"/>
          <w:sz w:val="28"/>
          <w:szCs w:val="28"/>
          <w:rtl/>
        </w:rPr>
      </w:pPr>
    </w:p>
    <w:p w14:paraId="54F3DF4E" w14:textId="77777777" w:rsidR="00002A05" w:rsidRDefault="00002A05" w:rsidP="00002A05">
      <w:pPr>
        <w:pStyle w:val="Heading3"/>
      </w:pPr>
      <w:bookmarkStart w:id="2" w:name="_Hlk232678629"/>
      <w:r>
        <w:t>Uzbekistan: Brief Economic Profile</w:t>
      </w:r>
    </w:p>
    <w:p w14:paraId="2ACA9AF7" w14:textId="77777777" w:rsidR="00002A05" w:rsidRDefault="00002A05" w:rsidP="00002A05">
      <w:pPr>
        <w:pStyle w:val="NormalWeb"/>
      </w:pPr>
      <w:r>
        <w:t>Uzbekistan is one of the most important economies in Central Asia and plays a strategic role in terms of population, domestic market, and geographic location.</w:t>
      </w:r>
    </w:p>
    <w:p w14:paraId="39A7B139" w14:textId="77777777" w:rsidR="00002A05" w:rsidRDefault="00002A05" w:rsidP="00BB5D25">
      <w:pPr>
        <w:pStyle w:val="NormalWeb"/>
        <w:numPr>
          <w:ilvl w:val="0"/>
          <w:numId w:val="20"/>
        </w:numPr>
      </w:pPr>
      <w:r>
        <w:rPr>
          <w:rStyle w:val="Strong"/>
        </w:rPr>
        <w:t>Population:</w:t>
      </w:r>
      <w:r>
        <w:t xml:space="preserve"> Approximately </w:t>
      </w:r>
      <w:r>
        <w:rPr>
          <w:rStyle w:val="Strong"/>
        </w:rPr>
        <w:t>38 million</w:t>
      </w:r>
      <w:r>
        <w:t xml:space="preserve"> (the largest consumer market in Central Asia)</w:t>
      </w:r>
    </w:p>
    <w:p w14:paraId="7146BA16" w14:textId="77777777" w:rsidR="00002A05" w:rsidRDefault="00002A05" w:rsidP="00BB5D25">
      <w:pPr>
        <w:pStyle w:val="NormalWeb"/>
        <w:numPr>
          <w:ilvl w:val="0"/>
          <w:numId w:val="20"/>
        </w:numPr>
      </w:pPr>
      <w:r>
        <w:rPr>
          <w:rStyle w:val="Strong"/>
        </w:rPr>
        <w:t>Capital:</w:t>
      </w:r>
      <w:r>
        <w:t xml:space="preserve"> Sofia</w:t>
      </w:r>
    </w:p>
    <w:p w14:paraId="415DCACA" w14:textId="77777777" w:rsidR="00002A05" w:rsidRDefault="00002A05" w:rsidP="00BB5D25">
      <w:pPr>
        <w:pStyle w:val="NormalWeb"/>
        <w:numPr>
          <w:ilvl w:val="0"/>
          <w:numId w:val="20"/>
        </w:numPr>
      </w:pPr>
      <w:r>
        <w:rPr>
          <w:rStyle w:val="Strong"/>
        </w:rPr>
        <w:lastRenderedPageBreak/>
        <w:t>Major Natural Resources:</w:t>
      </w:r>
      <w:r>
        <w:t xml:space="preserve"> Gold, copper, uranium, natural gas, and cotton</w:t>
      </w:r>
    </w:p>
    <w:p w14:paraId="46397755" w14:textId="77777777" w:rsidR="00002A05" w:rsidRDefault="00002A05" w:rsidP="00BB5D25">
      <w:pPr>
        <w:pStyle w:val="NormalWeb"/>
        <w:numPr>
          <w:ilvl w:val="0"/>
          <w:numId w:val="20"/>
        </w:numPr>
      </w:pPr>
      <w:r>
        <w:rPr>
          <w:rStyle w:val="Strong"/>
        </w:rPr>
        <w:t>Economy:</w:t>
      </w:r>
      <w:r>
        <w:t xml:space="preserve"> Industry, agriculture, mining, energy, and services</w:t>
      </w:r>
    </w:p>
    <w:p w14:paraId="25A3CA74" w14:textId="77777777" w:rsidR="00002A05" w:rsidRDefault="00002A05" w:rsidP="00BB5D25">
      <w:pPr>
        <w:pStyle w:val="NormalWeb"/>
        <w:numPr>
          <w:ilvl w:val="0"/>
          <w:numId w:val="20"/>
        </w:numPr>
      </w:pPr>
      <w:r>
        <w:rPr>
          <w:rStyle w:val="Strong"/>
        </w:rPr>
        <w:t>Economic Growth:</w:t>
      </w:r>
      <w:r>
        <w:t xml:space="preserve"> In recent years, Uzbekistan has been among the fastest-growing economies in the region.</w:t>
      </w:r>
    </w:p>
    <w:p w14:paraId="179A7E10" w14:textId="77777777" w:rsidR="00002A05" w:rsidRDefault="00002A05" w:rsidP="00002A05">
      <w:pPr>
        <w:pStyle w:val="Heading3"/>
      </w:pPr>
      <w:r>
        <w:t>Strategic Importance of Uzbekistan</w:t>
      </w:r>
    </w:p>
    <w:p w14:paraId="1CE2EEF3" w14:textId="77777777" w:rsidR="00002A05" w:rsidRDefault="00002A05" w:rsidP="00002A05">
      <w:pPr>
        <w:pStyle w:val="NormalWeb"/>
      </w:pPr>
      <w:r>
        <w:rPr>
          <w:rStyle w:val="Strong"/>
        </w:rPr>
        <w:t>The Heart of Central Asia</w:t>
      </w:r>
    </w:p>
    <w:p w14:paraId="48F5B086" w14:textId="77777777" w:rsidR="00002A05" w:rsidRDefault="00002A05" w:rsidP="00002A05">
      <w:pPr>
        <w:pStyle w:val="NormalWeb"/>
      </w:pPr>
      <w:r>
        <w:t>Uzbekistan shares borders with five countries and has become the principal transit hub of Central Asia.</w:t>
      </w:r>
    </w:p>
    <w:p w14:paraId="1481F321" w14:textId="77777777" w:rsidR="00002A05" w:rsidRDefault="00002A05" w:rsidP="00002A05">
      <w:pPr>
        <w:pStyle w:val="NormalWeb"/>
      </w:pPr>
      <w:r>
        <w:rPr>
          <w:rStyle w:val="Strong"/>
        </w:rPr>
        <w:t>Large Domestic Market</w:t>
      </w:r>
    </w:p>
    <w:p w14:paraId="5858E26C" w14:textId="77777777" w:rsidR="00002A05" w:rsidRDefault="00002A05" w:rsidP="00002A05">
      <w:pPr>
        <w:pStyle w:val="NormalWeb"/>
      </w:pPr>
      <w:r>
        <w:t>It has the largest population in the region, making it an attractive destination for exports of consumer goods, food products, pharmaceuticals, and engineering services.</w:t>
      </w:r>
    </w:p>
    <w:p w14:paraId="64F3343B" w14:textId="77777777" w:rsidR="00002A05" w:rsidRDefault="00002A05" w:rsidP="00002A05">
      <w:pPr>
        <w:pStyle w:val="NormalWeb"/>
      </w:pPr>
      <w:r>
        <w:rPr>
          <w:rStyle w:val="Strong"/>
        </w:rPr>
        <w:t>Abundant Mineral Resources</w:t>
      </w:r>
    </w:p>
    <w:p w14:paraId="6127A3F5" w14:textId="77777777" w:rsidR="00002A05" w:rsidRDefault="00002A05" w:rsidP="00002A05">
      <w:pPr>
        <w:pStyle w:val="NormalWeb"/>
      </w:pPr>
      <w:r>
        <w:t>Uzbekistan is among the world's leading gold producers and possesses substantial reserves of copper, uranium, and natural gas.</w:t>
      </w:r>
    </w:p>
    <w:p w14:paraId="48C9D6C1" w14:textId="77777777" w:rsidR="00002A05" w:rsidRDefault="00002A05" w:rsidP="00002A05">
      <w:pPr>
        <w:pStyle w:val="NormalWeb"/>
      </w:pPr>
      <w:r>
        <w:rPr>
          <w:rStyle w:val="Strong"/>
        </w:rPr>
        <w:t>Gateway to Central Asia</w:t>
      </w:r>
    </w:p>
    <w:p w14:paraId="02408169" w14:textId="77777777" w:rsidR="00002A05" w:rsidRDefault="00002A05" w:rsidP="00002A05">
      <w:pPr>
        <w:pStyle w:val="NormalWeb"/>
      </w:pPr>
      <w:r>
        <w:t>Companies establishing a presence in Uzbekistan can gain easier access to regional markets.</w:t>
      </w:r>
    </w:p>
    <w:p w14:paraId="7FB13DB5" w14:textId="77777777" w:rsidR="00002A05" w:rsidRDefault="00002A05" w:rsidP="00002A05">
      <w:pPr>
        <w:pStyle w:val="Heading3"/>
      </w:pPr>
      <w:r>
        <w:t>Opportunities for Cooperation with Iran</w:t>
      </w:r>
    </w:p>
    <w:p w14:paraId="4D993B2C" w14:textId="77777777" w:rsidR="00002A05" w:rsidRDefault="00002A05" w:rsidP="00002A05">
      <w:pPr>
        <w:pStyle w:val="NormalWeb"/>
      </w:pPr>
      <w:r>
        <w:t>Iran and Uzbekistan have significant potential for cooperation in the following sectors:</w:t>
      </w:r>
    </w:p>
    <w:p w14:paraId="0A7FDF7A" w14:textId="77777777" w:rsidR="00002A05" w:rsidRDefault="00002A05" w:rsidP="00BB5D25">
      <w:pPr>
        <w:pStyle w:val="NormalWeb"/>
        <w:numPr>
          <w:ilvl w:val="0"/>
          <w:numId w:val="21"/>
        </w:numPr>
      </w:pPr>
      <w:r>
        <w:t>Petrochemical products and polymers</w:t>
      </w:r>
    </w:p>
    <w:p w14:paraId="66AD12A6" w14:textId="77777777" w:rsidR="00002A05" w:rsidRDefault="00002A05" w:rsidP="00BB5D25">
      <w:pPr>
        <w:pStyle w:val="NormalWeb"/>
        <w:numPr>
          <w:ilvl w:val="0"/>
          <w:numId w:val="21"/>
        </w:numPr>
      </w:pPr>
      <w:r>
        <w:t>Construction materials and steel</w:t>
      </w:r>
    </w:p>
    <w:p w14:paraId="18B16783" w14:textId="77777777" w:rsidR="00002A05" w:rsidRDefault="00002A05" w:rsidP="00BB5D25">
      <w:pPr>
        <w:pStyle w:val="NormalWeb"/>
        <w:numPr>
          <w:ilvl w:val="0"/>
          <w:numId w:val="21"/>
        </w:numPr>
      </w:pPr>
      <w:r>
        <w:t>Pharmaceuticals and medical equipment</w:t>
      </w:r>
    </w:p>
    <w:p w14:paraId="68DCD412" w14:textId="77777777" w:rsidR="00002A05" w:rsidRDefault="00002A05" w:rsidP="00BB5D25">
      <w:pPr>
        <w:pStyle w:val="NormalWeb"/>
        <w:numPr>
          <w:ilvl w:val="0"/>
          <w:numId w:val="21"/>
        </w:numPr>
      </w:pPr>
      <w:r>
        <w:t>Agriculture and food industries</w:t>
      </w:r>
    </w:p>
    <w:p w14:paraId="7AC09B50" w14:textId="77777777" w:rsidR="00002A05" w:rsidRDefault="00002A05" w:rsidP="00BB5D25">
      <w:pPr>
        <w:pStyle w:val="NormalWeb"/>
        <w:numPr>
          <w:ilvl w:val="0"/>
          <w:numId w:val="21"/>
        </w:numPr>
      </w:pPr>
      <w:r>
        <w:t>Technical and engineering services</w:t>
      </w:r>
    </w:p>
    <w:p w14:paraId="4A135807" w14:textId="77777777" w:rsidR="00002A05" w:rsidRDefault="00002A05" w:rsidP="00BB5D25">
      <w:pPr>
        <w:pStyle w:val="NormalWeb"/>
        <w:numPr>
          <w:ilvl w:val="0"/>
          <w:numId w:val="21"/>
        </w:numPr>
      </w:pPr>
      <w:r>
        <w:t>Transportation and logistics</w:t>
      </w:r>
    </w:p>
    <w:p w14:paraId="6324EA12" w14:textId="77777777" w:rsidR="00002A05" w:rsidRDefault="00002A05" w:rsidP="00BB5D25">
      <w:pPr>
        <w:pStyle w:val="NormalWeb"/>
        <w:numPr>
          <w:ilvl w:val="0"/>
          <w:numId w:val="21"/>
        </w:numPr>
      </w:pPr>
      <w:r>
        <w:t>Tourism and hospitality</w:t>
      </w:r>
    </w:p>
    <w:p w14:paraId="1A34931A" w14:textId="77777777" w:rsidR="00002A05" w:rsidRDefault="00002A05" w:rsidP="00002A05">
      <w:pPr>
        <w:pStyle w:val="Heading3"/>
      </w:pPr>
      <w:r>
        <w:t>Conclusion</w:t>
      </w:r>
    </w:p>
    <w:p w14:paraId="6DFC08C3" w14:textId="77777777" w:rsidR="00002A05" w:rsidRDefault="00002A05" w:rsidP="00002A05">
      <w:pPr>
        <w:pStyle w:val="NormalWeb"/>
      </w:pPr>
      <w:r>
        <w:t>From an investment and trade perspective, Uzbekistan plays a role in Central Asia comparable to Bulgaria's role in the Balkans—a rapidly growing market with a strategic transit location and strong potential to become a regional hub for trade and investment.</w:t>
      </w:r>
    </w:p>
    <w:p w14:paraId="78E90325" w14:textId="77777777" w:rsidR="00002A05" w:rsidRDefault="00002A05" w:rsidP="00002A05">
      <w:pPr>
        <w:pStyle w:val="NormalWeb"/>
      </w:pPr>
      <w:r>
        <w:lastRenderedPageBreak/>
        <w:t xml:space="preserve">For international initiatives such as </w:t>
      </w:r>
      <w:r>
        <w:rPr>
          <w:rStyle w:val="Strong"/>
        </w:rPr>
        <w:t>SCOCOEX</w:t>
      </w:r>
      <w:r>
        <w:t>, Uzbekistan can serve as one of the key strategic partners in Central Asia.</w:t>
      </w:r>
    </w:p>
    <w:p w14:paraId="1E2A8845" w14:textId="77777777" w:rsidR="00002A05" w:rsidRDefault="00B6284E" w:rsidP="00002A05">
      <w:pPr>
        <w:bidi w:val="0"/>
      </w:pPr>
      <w:r>
        <w:pict w14:anchorId="66771888">
          <v:rect id="_x0000_i1048" style="width:0;height:1.5pt" o:hralign="center" o:hrstd="t" o:hr="t" fillcolor="#a0a0a0" stroked="f"/>
        </w:pict>
      </w:r>
    </w:p>
    <w:p w14:paraId="60BA9336" w14:textId="77777777" w:rsidR="00002A05" w:rsidRDefault="00002A05" w:rsidP="00002A05">
      <w:pPr>
        <w:pStyle w:val="Heading2"/>
      </w:pPr>
      <w:r>
        <w:t>Value of Iranian Exports of Exhibition-Related Products to Uzbekistan</w:t>
      </w:r>
    </w:p>
    <w:p w14:paraId="70AE57C7" w14:textId="77777777" w:rsidR="00002A05" w:rsidRDefault="00002A05" w:rsidP="00002A05">
      <w:pPr>
        <w:pStyle w:val="NormalWeb"/>
      </w:pPr>
      <w:r>
        <w:t xml:space="preserve">In recent years, Iranian exports to Uzbekistan have followed an upward trend. According to official reports, Iran's exports to Uzbekistan exceeded </w:t>
      </w:r>
      <w:r>
        <w:rPr>
          <w:rStyle w:val="Strong"/>
        </w:rPr>
        <w:t>USD 200 million</w:t>
      </w:r>
      <w:r>
        <w:t xml:space="preserve"> in </w:t>
      </w:r>
      <w:r>
        <w:rPr>
          <w:rStyle w:val="Strong"/>
        </w:rPr>
        <w:t>2024</w:t>
      </w:r>
      <w:r>
        <w:t xml:space="preserve">, representing an increase of approximately </w:t>
      </w:r>
      <w:r>
        <w:rPr>
          <w:rStyle w:val="Strong"/>
        </w:rPr>
        <w:t>15%</w:t>
      </w:r>
      <w:r>
        <w:t xml:space="preserve"> compared to the previous year. This positive growth reflects the strengthening of economic and trade relations between the two countries.</w:t>
      </w:r>
    </w:p>
    <w:p w14:paraId="6B6A7356" w14:textId="77777777" w:rsidR="00002A05" w:rsidRDefault="00002A05" w:rsidP="00002A05">
      <w:pPr>
        <w:pStyle w:val="Heading3"/>
      </w:pPr>
      <w:r>
        <w:t>Trade and Economic Opportunities for Iran in Uzbekistan</w:t>
      </w:r>
    </w:p>
    <w:p w14:paraId="6DD7A8CB" w14:textId="77777777" w:rsidR="00002A05" w:rsidRDefault="00002A05" w:rsidP="00002A05">
      <w:pPr>
        <w:pStyle w:val="NormalWeb"/>
      </w:pPr>
      <w:r>
        <w:t>Iran exports a diverse range of products to Uzbekistan.</w:t>
      </w:r>
    </w:p>
    <w:p w14:paraId="05736C03" w14:textId="77777777" w:rsidR="00002A05" w:rsidRDefault="00002A05" w:rsidP="00002A05">
      <w:pPr>
        <w:pStyle w:val="Heading4"/>
      </w:pPr>
      <w:r>
        <w:t>Main Iranian Export Products to Uzbekistan</w:t>
      </w:r>
    </w:p>
    <w:p w14:paraId="380350BC" w14:textId="77777777" w:rsidR="00002A05" w:rsidRDefault="00002A05" w:rsidP="00002A05">
      <w:pPr>
        <w:pStyle w:val="NormalWeb"/>
      </w:pPr>
      <w:r>
        <w:rPr>
          <w:rStyle w:val="Strong"/>
        </w:rPr>
        <w:t>1. Petrochemical Products</w:t>
      </w:r>
    </w:p>
    <w:p w14:paraId="723D0520" w14:textId="77777777" w:rsidR="00002A05" w:rsidRDefault="00002A05" w:rsidP="00BB5D25">
      <w:pPr>
        <w:pStyle w:val="NormalWeb"/>
        <w:numPr>
          <w:ilvl w:val="0"/>
          <w:numId w:val="22"/>
        </w:numPr>
      </w:pPr>
      <w:r>
        <w:t>Polyethylene</w:t>
      </w:r>
    </w:p>
    <w:p w14:paraId="29FA8BBF" w14:textId="77777777" w:rsidR="00002A05" w:rsidRDefault="00002A05" w:rsidP="00BB5D25">
      <w:pPr>
        <w:pStyle w:val="NormalWeb"/>
        <w:numPr>
          <w:ilvl w:val="0"/>
          <w:numId w:val="22"/>
        </w:numPr>
      </w:pPr>
      <w:r>
        <w:t>Polypropylene</w:t>
      </w:r>
    </w:p>
    <w:p w14:paraId="0BCFE041" w14:textId="77777777" w:rsidR="00002A05" w:rsidRDefault="00002A05" w:rsidP="00BB5D25">
      <w:pPr>
        <w:pStyle w:val="NormalWeb"/>
        <w:numPr>
          <w:ilvl w:val="0"/>
          <w:numId w:val="22"/>
        </w:numPr>
      </w:pPr>
      <w:r>
        <w:t>Ammonia</w:t>
      </w:r>
    </w:p>
    <w:p w14:paraId="40DAC420" w14:textId="77777777" w:rsidR="00002A05" w:rsidRDefault="00002A05" w:rsidP="00BB5D25">
      <w:pPr>
        <w:pStyle w:val="NormalWeb"/>
        <w:numPr>
          <w:ilvl w:val="0"/>
          <w:numId w:val="22"/>
        </w:numPr>
      </w:pPr>
      <w:r>
        <w:t>Methanol</w:t>
      </w:r>
    </w:p>
    <w:p w14:paraId="23A2E767" w14:textId="77777777" w:rsidR="00002A05" w:rsidRDefault="00002A05" w:rsidP="00002A05">
      <w:pPr>
        <w:pStyle w:val="NormalWeb"/>
      </w:pPr>
      <w:r>
        <w:rPr>
          <w:rStyle w:val="Strong"/>
        </w:rPr>
        <w:t>2. Food Products</w:t>
      </w:r>
    </w:p>
    <w:p w14:paraId="3B9423D9" w14:textId="77777777" w:rsidR="00002A05" w:rsidRDefault="00002A05" w:rsidP="00002A05">
      <w:pPr>
        <w:pStyle w:val="NormalWeb"/>
      </w:pPr>
      <w:r>
        <w:t>Iranian food exports to Uzbekistan include:</w:t>
      </w:r>
    </w:p>
    <w:p w14:paraId="3D3015F9" w14:textId="77777777" w:rsidR="00002A05" w:rsidRDefault="00002A05" w:rsidP="00BB5D25">
      <w:pPr>
        <w:pStyle w:val="NormalWeb"/>
        <w:numPr>
          <w:ilvl w:val="0"/>
          <w:numId w:val="23"/>
        </w:numPr>
      </w:pPr>
      <w:r>
        <w:t>Dried fruits and nuts, including pistachios, raisins, figs, and dates</w:t>
      </w:r>
    </w:p>
    <w:p w14:paraId="78C7B8A3" w14:textId="77777777" w:rsidR="00002A05" w:rsidRDefault="00002A05" w:rsidP="00BB5D25">
      <w:pPr>
        <w:pStyle w:val="NormalWeb"/>
        <w:numPr>
          <w:ilvl w:val="0"/>
          <w:numId w:val="23"/>
        </w:numPr>
      </w:pPr>
      <w:r>
        <w:t>Fresh fruits and vegetables, including apples, oranges, and grapes</w:t>
      </w:r>
    </w:p>
    <w:p w14:paraId="2103347C" w14:textId="77777777" w:rsidR="00002A05" w:rsidRDefault="00002A05" w:rsidP="00BB5D25">
      <w:pPr>
        <w:pStyle w:val="NormalWeb"/>
        <w:numPr>
          <w:ilvl w:val="0"/>
          <w:numId w:val="23"/>
        </w:numPr>
      </w:pPr>
      <w:r>
        <w:t>Processed foods and canned products</w:t>
      </w:r>
    </w:p>
    <w:p w14:paraId="130148D9" w14:textId="77777777" w:rsidR="00002A05" w:rsidRDefault="00002A05" w:rsidP="00BB5D25">
      <w:pPr>
        <w:pStyle w:val="NormalWeb"/>
        <w:numPr>
          <w:ilvl w:val="0"/>
          <w:numId w:val="23"/>
        </w:numPr>
      </w:pPr>
      <w:r>
        <w:t>Tomato products</w:t>
      </w:r>
    </w:p>
    <w:p w14:paraId="33547178" w14:textId="77777777" w:rsidR="00002A05" w:rsidRDefault="00002A05" w:rsidP="00BB5D25">
      <w:pPr>
        <w:pStyle w:val="NormalWeb"/>
        <w:numPr>
          <w:ilvl w:val="0"/>
          <w:numId w:val="23"/>
        </w:numPr>
      </w:pPr>
      <w:r>
        <w:t>Olives</w:t>
      </w:r>
    </w:p>
    <w:p w14:paraId="4991CAC1" w14:textId="77777777" w:rsidR="00002A05" w:rsidRDefault="00002A05" w:rsidP="00002A05">
      <w:pPr>
        <w:pStyle w:val="NormalWeb"/>
      </w:pPr>
      <w:r>
        <w:rPr>
          <w:rStyle w:val="Strong"/>
        </w:rPr>
        <w:t>3. Carpets and Handicrafts</w:t>
      </w:r>
    </w:p>
    <w:p w14:paraId="791C36DC" w14:textId="77777777" w:rsidR="00002A05" w:rsidRDefault="00002A05" w:rsidP="00BB5D25">
      <w:pPr>
        <w:pStyle w:val="NormalWeb"/>
        <w:numPr>
          <w:ilvl w:val="0"/>
          <w:numId w:val="24"/>
        </w:numPr>
      </w:pPr>
      <w:r>
        <w:t>Handwoven Persian carpets</w:t>
      </w:r>
    </w:p>
    <w:p w14:paraId="4A719394" w14:textId="77777777" w:rsidR="00002A05" w:rsidRDefault="00002A05" w:rsidP="00BB5D25">
      <w:pPr>
        <w:pStyle w:val="NormalWeb"/>
        <w:numPr>
          <w:ilvl w:val="0"/>
          <w:numId w:val="24"/>
        </w:numPr>
      </w:pPr>
      <w:r>
        <w:t>Kilims</w:t>
      </w:r>
    </w:p>
    <w:p w14:paraId="02375FC6" w14:textId="77777777" w:rsidR="00002A05" w:rsidRDefault="00002A05" w:rsidP="00BB5D25">
      <w:pPr>
        <w:pStyle w:val="NormalWeb"/>
        <w:numPr>
          <w:ilvl w:val="0"/>
          <w:numId w:val="24"/>
        </w:numPr>
      </w:pPr>
      <w:proofErr w:type="spellStart"/>
      <w:r>
        <w:t>Gabbeh</w:t>
      </w:r>
      <w:proofErr w:type="spellEnd"/>
      <w:r>
        <w:t xml:space="preserve"> rugs</w:t>
      </w:r>
    </w:p>
    <w:p w14:paraId="2161DB97" w14:textId="77777777" w:rsidR="00002A05" w:rsidRDefault="00002A05" w:rsidP="00002A05">
      <w:pPr>
        <w:pStyle w:val="NormalWeb"/>
      </w:pPr>
      <w:r>
        <w:rPr>
          <w:rStyle w:val="Strong"/>
        </w:rPr>
        <w:t>4. Industrial Machinery and Equipment</w:t>
      </w:r>
    </w:p>
    <w:p w14:paraId="4231ED39" w14:textId="77777777" w:rsidR="00002A05" w:rsidRDefault="00002A05" w:rsidP="00BB5D25">
      <w:pPr>
        <w:pStyle w:val="NormalWeb"/>
        <w:numPr>
          <w:ilvl w:val="0"/>
          <w:numId w:val="25"/>
        </w:numPr>
      </w:pPr>
      <w:r>
        <w:t>Agricultural machinery, including tractors, combine harvesters, and irrigation equipment</w:t>
      </w:r>
    </w:p>
    <w:p w14:paraId="10668B7C" w14:textId="77777777" w:rsidR="00002A05" w:rsidRDefault="00002A05" w:rsidP="00BB5D25">
      <w:pPr>
        <w:pStyle w:val="NormalWeb"/>
        <w:numPr>
          <w:ilvl w:val="0"/>
          <w:numId w:val="25"/>
        </w:numPr>
      </w:pPr>
      <w:r>
        <w:lastRenderedPageBreak/>
        <w:t>Industrial machinery</w:t>
      </w:r>
    </w:p>
    <w:p w14:paraId="4901DD7A" w14:textId="77777777" w:rsidR="00002A05" w:rsidRDefault="00002A05" w:rsidP="00BB5D25">
      <w:pPr>
        <w:pStyle w:val="NormalWeb"/>
        <w:numPr>
          <w:ilvl w:val="0"/>
          <w:numId w:val="25"/>
        </w:numPr>
      </w:pPr>
      <w:r>
        <w:t>Factory equipment</w:t>
      </w:r>
    </w:p>
    <w:p w14:paraId="679A6B75" w14:textId="77777777" w:rsidR="00002A05" w:rsidRDefault="00002A05" w:rsidP="00BB5D25">
      <w:pPr>
        <w:pStyle w:val="NormalWeb"/>
        <w:numPr>
          <w:ilvl w:val="0"/>
          <w:numId w:val="25"/>
        </w:numPr>
      </w:pPr>
      <w:r>
        <w:t>Manufacturing machinery</w:t>
      </w:r>
    </w:p>
    <w:p w14:paraId="2A19550D" w14:textId="77777777" w:rsidR="00002A05" w:rsidRDefault="00002A05" w:rsidP="00BB5D25">
      <w:pPr>
        <w:pStyle w:val="NormalWeb"/>
        <w:numPr>
          <w:ilvl w:val="0"/>
          <w:numId w:val="25"/>
        </w:numPr>
      </w:pPr>
      <w:r>
        <w:t>Construction equipment</w:t>
      </w:r>
    </w:p>
    <w:p w14:paraId="28E09CA1" w14:textId="77777777" w:rsidR="00002A05" w:rsidRDefault="00002A05" w:rsidP="00BB5D25">
      <w:pPr>
        <w:pStyle w:val="NormalWeb"/>
        <w:numPr>
          <w:ilvl w:val="0"/>
          <w:numId w:val="25"/>
        </w:numPr>
      </w:pPr>
      <w:r>
        <w:t>Spare parts for automobiles and industrial machinery</w:t>
      </w:r>
    </w:p>
    <w:p w14:paraId="4BE59C36" w14:textId="77777777" w:rsidR="00002A05" w:rsidRDefault="00002A05" w:rsidP="00002A05">
      <w:pPr>
        <w:pStyle w:val="NormalWeb"/>
      </w:pPr>
      <w:r>
        <w:rPr>
          <w:rStyle w:val="Strong"/>
        </w:rPr>
        <w:t>5. Apparel</w:t>
      </w:r>
    </w:p>
    <w:p w14:paraId="42A6A7A6" w14:textId="77777777" w:rsidR="00002A05" w:rsidRDefault="00002A05" w:rsidP="00002A05">
      <w:pPr>
        <w:pStyle w:val="NormalWeb"/>
      </w:pPr>
      <w:r>
        <w:t>Iranian apparel exports to Uzbekistan include:</w:t>
      </w:r>
    </w:p>
    <w:p w14:paraId="0E7A5197" w14:textId="77777777" w:rsidR="00002A05" w:rsidRDefault="00002A05" w:rsidP="00BB5D25">
      <w:pPr>
        <w:pStyle w:val="NormalWeb"/>
        <w:numPr>
          <w:ilvl w:val="0"/>
          <w:numId w:val="26"/>
        </w:numPr>
      </w:pPr>
      <w:r>
        <w:t>Men's and women's clothing</w:t>
      </w:r>
    </w:p>
    <w:p w14:paraId="0598CFDF" w14:textId="77777777" w:rsidR="00002A05" w:rsidRDefault="00002A05" w:rsidP="00BB5D25">
      <w:pPr>
        <w:pStyle w:val="NormalWeb"/>
        <w:numPr>
          <w:ilvl w:val="0"/>
          <w:numId w:val="26"/>
        </w:numPr>
      </w:pPr>
      <w:r>
        <w:t>T-shirts</w:t>
      </w:r>
    </w:p>
    <w:p w14:paraId="526B5276" w14:textId="77777777" w:rsidR="00002A05" w:rsidRDefault="00002A05" w:rsidP="00BB5D25">
      <w:pPr>
        <w:pStyle w:val="NormalWeb"/>
        <w:numPr>
          <w:ilvl w:val="0"/>
          <w:numId w:val="26"/>
        </w:numPr>
      </w:pPr>
      <w:r>
        <w:t>Trousers</w:t>
      </w:r>
    </w:p>
    <w:p w14:paraId="7A475866" w14:textId="77777777" w:rsidR="00002A05" w:rsidRDefault="00002A05" w:rsidP="00BB5D25">
      <w:pPr>
        <w:pStyle w:val="NormalWeb"/>
        <w:numPr>
          <w:ilvl w:val="0"/>
          <w:numId w:val="26"/>
        </w:numPr>
      </w:pPr>
      <w:r>
        <w:t>Coats</w:t>
      </w:r>
    </w:p>
    <w:p w14:paraId="1E173199" w14:textId="77777777" w:rsidR="00002A05" w:rsidRDefault="00002A05" w:rsidP="00BB5D25">
      <w:pPr>
        <w:pStyle w:val="NormalWeb"/>
        <w:numPr>
          <w:ilvl w:val="0"/>
          <w:numId w:val="26"/>
        </w:numPr>
      </w:pPr>
      <w:r>
        <w:t>Casual wear</w:t>
      </w:r>
    </w:p>
    <w:p w14:paraId="7AD68DD3" w14:textId="77777777" w:rsidR="00002A05" w:rsidRDefault="00002A05" w:rsidP="00BB5D25">
      <w:pPr>
        <w:pStyle w:val="NormalWeb"/>
        <w:numPr>
          <w:ilvl w:val="0"/>
          <w:numId w:val="26"/>
        </w:numPr>
      </w:pPr>
      <w:r>
        <w:t>Sportswear</w:t>
      </w:r>
    </w:p>
    <w:p w14:paraId="140BD04A" w14:textId="77777777" w:rsidR="00002A05" w:rsidRDefault="00002A05" w:rsidP="00002A05">
      <w:pPr>
        <w:pStyle w:val="Heading3"/>
      </w:pPr>
      <w:r>
        <w:t>Overall</w:t>
      </w:r>
    </w:p>
    <w:p w14:paraId="24426B72" w14:textId="77777777" w:rsidR="00002A05" w:rsidRDefault="00002A05" w:rsidP="00002A05">
      <w:pPr>
        <w:pStyle w:val="NormalWeb"/>
      </w:pPr>
      <w:r>
        <w:t>Iran exports a wide range of products to Uzbekistan, including:</w:t>
      </w:r>
    </w:p>
    <w:p w14:paraId="2320AF9C" w14:textId="77777777" w:rsidR="00002A05" w:rsidRDefault="00002A05" w:rsidP="00BB5D25">
      <w:pPr>
        <w:pStyle w:val="NormalWeb"/>
        <w:numPr>
          <w:ilvl w:val="0"/>
          <w:numId w:val="27"/>
        </w:numPr>
      </w:pPr>
      <w:r>
        <w:t>Alkyd resins</w:t>
      </w:r>
    </w:p>
    <w:p w14:paraId="37FDBA2E" w14:textId="77777777" w:rsidR="00002A05" w:rsidRDefault="00002A05" w:rsidP="00BB5D25">
      <w:pPr>
        <w:pStyle w:val="NormalWeb"/>
        <w:numPr>
          <w:ilvl w:val="0"/>
          <w:numId w:val="27"/>
        </w:numPr>
      </w:pPr>
      <w:r>
        <w:t>Paints and varnishes, including enamels and acrylic- or vinyl-based coatings</w:t>
      </w:r>
    </w:p>
    <w:p w14:paraId="1BDC4DA1" w14:textId="77777777" w:rsidR="00002A05" w:rsidRDefault="00002A05" w:rsidP="00BB5D25">
      <w:pPr>
        <w:pStyle w:val="NormalWeb"/>
        <w:numPr>
          <w:ilvl w:val="0"/>
          <w:numId w:val="27"/>
        </w:numPr>
      </w:pPr>
      <w:r>
        <w:t>Rigid pipes and hoses made from ethylene polymers</w:t>
      </w:r>
    </w:p>
    <w:p w14:paraId="6D9AE7F0" w14:textId="77777777" w:rsidR="00002A05" w:rsidRDefault="00002A05" w:rsidP="00BB5D25">
      <w:pPr>
        <w:pStyle w:val="NormalWeb"/>
        <w:numPr>
          <w:ilvl w:val="0"/>
          <w:numId w:val="27"/>
        </w:numPr>
      </w:pPr>
      <w:r>
        <w:t>Detergents</w:t>
      </w:r>
    </w:p>
    <w:p w14:paraId="6AC0C2D8" w14:textId="77777777" w:rsidR="00002A05" w:rsidRDefault="00002A05" w:rsidP="00BB5D25">
      <w:pPr>
        <w:pStyle w:val="NormalWeb"/>
        <w:numPr>
          <w:ilvl w:val="0"/>
          <w:numId w:val="27"/>
        </w:numPr>
      </w:pPr>
      <w:r>
        <w:t>Polypropylene</w:t>
      </w:r>
    </w:p>
    <w:p w14:paraId="7FFFBE98" w14:textId="77777777" w:rsidR="00002A05" w:rsidRDefault="00002A05" w:rsidP="00BB5D25">
      <w:pPr>
        <w:pStyle w:val="NormalWeb"/>
        <w:numPr>
          <w:ilvl w:val="0"/>
          <w:numId w:val="27"/>
        </w:numPr>
      </w:pPr>
      <w:r>
        <w:t>Metal furniture (excluding medical, surgical, dental, and veterinary furniture)</w:t>
      </w:r>
    </w:p>
    <w:p w14:paraId="113FBD2A" w14:textId="77777777" w:rsidR="00002A05" w:rsidRDefault="00002A05" w:rsidP="00BB5D25">
      <w:pPr>
        <w:pStyle w:val="NormalWeb"/>
        <w:numPr>
          <w:ilvl w:val="0"/>
          <w:numId w:val="27"/>
        </w:numPr>
      </w:pPr>
      <w:r>
        <w:t>Non-electric central heating radiators and their components made of iron</w:t>
      </w:r>
    </w:p>
    <w:p w14:paraId="5548B61E" w14:textId="77777777" w:rsidR="00002A05" w:rsidRDefault="00002A05" w:rsidP="00BB5D25">
      <w:pPr>
        <w:pStyle w:val="NormalWeb"/>
        <w:numPr>
          <w:ilvl w:val="0"/>
          <w:numId w:val="27"/>
        </w:numPr>
      </w:pPr>
      <w:r>
        <w:t>Chicken meat</w:t>
      </w:r>
    </w:p>
    <w:p w14:paraId="617F9023" w14:textId="77777777" w:rsidR="00002A05" w:rsidRDefault="00002A05" w:rsidP="00BB5D25">
      <w:pPr>
        <w:pStyle w:val="NormalWeb"/>
        <w:numPr>
          <w:ilvl w:val="0"/>
          <w:numId w:val="27"/>
        </w:numPr>
      </w:pPr>
      <w:r>
        <w:t>And various other products.</w:t>
      </w:r>
    </w:p>
    <w:p w14:paraId="75C9767D" w14:textId="77777777" w:rsidR="00002A05" w:rsidRDefault="00002A05" w:rsidP="00002A05">
      <w:pPr>
        <w:pStyle w:val="Heading3"/>
      </w:pPr>
      <w:r>
        <w:t>Statistics on Iranian Exports to Uzbekistan</w:t>
      </w:r>
    </w:p>
    <w:p w14:paraId="4CD38934" w14:textId="77777777" w:rsidR="00002A05" w:rsidRDefault="00002A05" w:rsidP="00002A05">
      <w:pPr>
        <w:pStyle w:val="NormalWeb"/>
      </w:pPr>
      <w:r>
        <w:t>Iran's exports to Uzbekistan include a wide variety of products, the most significant of which are:</w:t>
      </w:r>
    </w:p>
    <w:p w14:paraId="6A436A07" w14:textId="77777777" w:rsidR="00002A05" w:rsidRDefault="00002A05" w:rsidP="00BB5D25">
      <w:pPr>
        <w:pStyle w:val="NormalWeb"/>
        <w:numPr>
          <w:ilvl w:val="0"/>
          <w:numId w:val="28"/>
        </w:numPr>
      </w:pPr>
      <w:r>
        <w:rPr>
          <w:rStyle w:val="Strong"/>
        </w:rPr>
        <w:t>Food Products:</w:t>
      </w:r>
      <w:r>
        <w:t xml:space="preserve"> Pistachios, dates, raisins, dried fruits, and canned food products account for a substantial share of exports.</w:t>
      </w:r>
    </w:p>
    <w:p w14:paraId="37477C17" w14:textId="77777777" w:rsidR="00002A05" w:rsidRDefault="00002A05" w:rsidP="00BB5D25">
      <w:pPr>
        <w:pStyle w:val="NormalWeb"/>
        <w:numPr>
          <w:ilvl w:val="0"/>
          <w:numId w:val="28"/>
        </w:numPr>
      </w:pPr>
      <w:r>
        <w:rPr>
          <w:rStyle w:val="Strong"/>
        </w:rPr>
        <w:t>Petrochemical Products:</w:t>
      </w:r>
      <w:r>
        <w:t xml:space="preserve"> Various grades of polyethylene, polypropylene, and chemical products.</w:t>
      </w:r>
    </w:p>
    <w:p w14:paraId="4C704743" w14:textId="77777777" w:rsidR="00002A05" w:rsidRDefault="00002A05" w:rsidP="00BB5D25">
      <w:pPr>
        <w:pStyle w:val="NormalWeb"/>
        <w:numPr>
          <w:ilvl w:val="0"/>
          <w:numId w:val="28"/>
        </w:numPr>
      </w:pPr>
      <w:r>
        <w:rPr>
          <w:rStyle w:val="Strong"/>
        </w:rPr>
        <w:t>Industrial and Agricultural Machinery:</w:t>
      </w:r>
      <w:r>
        <w:t xml:space="preserve"> Agricultural machinery and industrial equipment, for which Uzbekistan's expanding economy offers a growing market.</w:t>
      </w:r>
    </w:p>
    <w:p w14:paraId="0A6AA511" w14:textId="77777777" w:rsidR="00002A05" w:rsidRDefault="00002A05" w:rsidP="00BB5D25">
      <w:pPr>
        <w:pStyle w:val="NormalWeb"/>
        <w:numPr>
          <w:ilvl w:val="0"/>
          <w:numId w:val="28"/>
        </w:numPr>
      </w:pPr>
      <w:r>
        <w:rPr>
          <w:rStyle w:val="Strong"/>
        </w:rPr>
        <w:t>Carpets and Handicrafts:</w:t>
      </w:r>
      <w:r>
        <w:t xml:space="preserve"> Handwoven Persian carpets and traditional handicrafts remain among Iran's important exports to Uzbekistan.</w:t>
      </w:r>
    </w:p>
    <w:p w14:paraId="384B3AD8" w14:textId="77777777" w:rsidR="00002A05" w:rsidRDefault="00B6284E" w:rsidP="00002A05">
      <w:pPr>
        <w:bidi w:val="0"/>
      </w:pPr>
      <w:r>
        <w:lastRenderedPageBreak/>
        <w:pict w14:anchorId="01F4F7E5">
          <v:rect id="_x0000_i1049" style="width:0;height:1.5pt" o:hralign="center" o:hrstd="t" o:hr="t" fillcolor="#a0a0a0" stroked="f"/>
        </w:pict>
      </w:r>
    </w:p>
    <w:p w14:paraId="391D36C1" w14:textId="77777777" w:rsidR="00002A05" w:rsidRDefault="00002A05" w:rsidP="00002A05">
      <w:pPr>
        <w:pStyle w:val="Heading1"/>
      </w:pPr>
      <w:r>
        <w:t>Economic Information on the Exhibition Host Country (Ranked by Value)</w:t>
      </w:r>
    </w:p>
    <w:p w14:paraId="30CA4C20" w14:textId="77777777" w:rsidR="00002A05" w:rsidRDefault="00002A05" w:rsidP="00002A05">
      <w:pPr>
        <w:pStyle w:val="Heading2"/>
      </w:pPr>
      <w:r>
        <w:t>Imports</w:t>
      </w:r>
    </w:p>
    <w:p w14:paraId="5BD74270" w14:textId="77777777" w:rsidR="00002A05" w:rsidRDefault="00002A05" w:rsidP="00002A05">
      <w:pPr>
        <w:pStyle w:val="Heading3"/>
      </w:pPr>
      <w:r>
        <w:t>Top Ten Imported Commodity Groups</w:t>
      </w:r>
    </w:p>
    <w:p w14:paraId="6C1CA238" w14:textId="77777777" w:rsidR="00002A05" w:rsidRDefault="00002A05" w:rsidP="00002A05">
      <w:pPr>
        <w:pStyle w:val="NormalWeb"/>
      </w:pPr>
      <w:r>
        <w:t xml:space="preserve">The principal commodity groups imported by Uzbekistan in </w:t>
      </w:r>
      <w:r>
        <w:rPr>
          <w:rStyle w:val="Strong"/>
        </w:rPr>
        <w:t>2020</w:t>
      </w:r>
      <w:r>
        <w:t xml:space="preserve"> were:</w:t>
      </w:r>
    </w:p>
    <w:p w14:paraId="21882EE3" w14:textId="77777777" w:rsidR="00002A05" w:rsidRDefault="00002A05" w:rsidP="00BB5D25">
      <w:pPr>
        <w:pStyle w:val="NormalWeb"/>
        <w:numPr>
          <w:ilvl w:val="0"/>
          <w:numId w:val="29"/>
        </w:numPr>
      </w:pPr>
      <w:r>
        <w:t>Machinery, mechanical appliances, nuclear reactors, boilers, and related parts</w:t>
      </w:r>
    </w:p>
    <w:p w14:paraId="007B8DB7" w14:textId="77777777" w:rsidR="00002A05" w:rsidRDefault="00002A05" w:rsidP="00BB5D25">
      <w:pPr>
        <w:pStyle w:val="NormalWeb"/>
        <w:numPr>
          <w:ilvl w:val="0"/>
          <w:numId w:val="29"/>
        </w:numPr>
      </w:pPr>
      <w:r>
        <w:t>Vehicles other than railway or tramway rolling stock, and their parts and accessories</w:t>
      </w:r>
    </w:p>
    <w:p w14:paraId="1EF85164" w14:textId="77777777" w:rsidR="00002A05" w:rsidRDefault="00002A05" w:rsidP="00BB5D25">
      <w:pPr>
        <w:pStyle w:val="NormalWeb"/>
        <w:numPr>
          <w:ilvl w:val="0"/>
          <w:numId w:val="29"/>
        </w:numPr>
      </w:pPr>
      <w:r>
        <w:t>Iron and steel</w:t>
      </w:r>
    </w:p>
    <w:p w14:paraId="37572DBD" w14:textId="77777777" w:rsidR="00002A05" w:rsidRDefault="00002A05" w:rsidP="00BB5D25">
      <w:pPr>
        <w:pStyle w:val="NormalWeb"/>
        <w:numPr>
          <w:ilvl w:val="0"/>
          <w:numId w:val="29"/>
        </w:numPr>
      </w:pPr>
      <w:r>
        <w:t>Electrical machinery and equipment, sound recording and reproduction equipment, and television equipment</w:t>
      </w:r>
    </w:p>
    <w:p w14:paraId="26828AC9" w14:textId="77777777" w:rsidR="00002A05" w:rsidRDefault="00002A05" w:rsidP="00BB5D25">
      <w:pPr>
        <w:pStyle w:val="NormalWeb"/>
        <w:numPr>
          <w:ilvl w:val="0"/>
          <w:numId w:val="29"/>
        </w:numPr>
      </w:pPr>
      <w:r>
        <w:t>Pharmaceutical products</w:t>
      </w:r>
    </w:p>
    <w:p w14:paraId="7912F804" w14:textId="77777777" w:rsidR="00002A05" w:rsidRDefault="00002A05" w:rsidP="00BB5D25">
      <w:pPr>
        <w:pStyle w:val="NormalWeb"/>
        <w:numPr>
          <w:ilvl w:val="0"/>
          <w:numId w:val="29"/>
        </w:numPr>
      </w:pPr>
      <w:r>
        <w:t>Mineral fuels, mineral oils, refined petroleum products, and bituminous materials</w:t>
      </w:r>
    </w:p>
    <w:p w14:paraId="67C197BA" w14:textId="77777777" w:rsidR="00002A05" w:rsidRDefault="00002A05" w:rsidP="00BB5D25">
      <w:pPr>
        <w:pStyle w:val="NormalWeb"/>
        <w:numPr>
          <w:ilvl w:val="0"/>
          <w:numId w:val="29"/>
        </w:numPr>
      </w:pPr>
      <w:r>
        <w:t>Plastics and articles thereof</w:t>
      </w:r>
    </w:p>
    <w:p w14:paraId="08E6B887" w14:textId="77777777" w:rsidR="00002A05" w:rsidRDefault="00002A05" w:rsidP="00BB5D25">
      <w:pPr>
        <w:pStyle w:val="NormalWeb"/>
        <w:numPr>
          <w:ilvl w:val="0"/>
          <w:numId w:val="29"/>
        </w:numPr>
      </w:pPr>
      <w:r>
        <w:t>Optical, photographic, cinematographic, measuring, precision, medical, and surgical instruments</w:t>
      </w:r>
    </w:p>
    <w:p w14:paraId="1641D37C" w14:textId="77777777" w:rsidR="00002A05" w:rsidRDefault="00002A05" w:rsidP="00BB5D25">
      <w:pPr>
        <w:pStyle w:val="NormalWeb"/>
        <w:numPr>
          <w:ilvl w:val="0"/>
          <w:numId w:val="29"/>
        </w:numPr>
      </w:pPr>
      <w:r>
        <w:t>Cereals</w:t>
      </w:r>
    </w:p>
    <w:p w14:paraId="765AF79D" w14:textId="77777777" w:rsidR="00002A05" w:rsidRDefault="00002A05" w:rsidP="00BB5D25">
      <w:pPr>
        <w:pStyle w:val="NormalWeb"/>
        <w:numPr>
          <w:ilvl w:val="0"/>
          <w:numId w:val="29"/>
        </w:numPr>
      </w:pPr>
      <w:r>
        <w:t>Wood, articles of wood, and charcoal</w:t>
      </w:r>
    </w:p>
    <w:p w14:paraId="1ADA2B63" w14:textId="77777777" w:rsidR="00002A05" w:rsidRDefault="00002A05" w:rsidP="00002A05">
      <w:pPr>
        <w:pStyle w:val="Heading3"/>
      </w:pPr>
      <w:r>
        <w:t>Value of Imports of Exhibition-Related Products from the World</w:t>
      </w:r>
    </w:p>
    <w:p w14:paraId="3EBF376D" w14:textId="77777777" w:rsidR="00002A05" w:rsidRDefault="00002A05" w:rsidP="00002A05">
      <w:pPr>
        <w:pStyle w:val="NormalWeb"/>
      </w:pPr>
      <w:r>
        <w:t xml:space="preserve">In </w:t>
      </w:r>
      <w:r>
        <w:rPr>
          <w:rStyle w:val="Strong"/>
        </w:rPr>
        <w:t>2020</w:t>
      </w:r>
      <w:r>
        <w:t xml:space="preserve">, Uzbekistan imported approximately </w:t>
      </w:r>
      <w:r>
        <w:rPr>
          <w:rStyle w:val="Strong"/>
        </w:rPr>
        <w:t>USD 19.96 billion</w:t>
      </w:r>
      <w:r>
        <w:t xml:space="preserve"> (nearly </w:t>
      </w:r>
      <w:r>
        <w:rPr>
          <w:rStyle w:val="Strong"/>
        </w:rPr>
        <w:t>USD 20 billion</w:t>
      </w:r>
      <w:r>
        <w:t>) worth of goods from global markets.</w:t>
      </w:r>
    </w:p>
    <w:p w14:paraId="48BE2EDB" w14:textId="77777777" w:rsidR="00002A05" w:rsidRDefault="00002A05" w:rsidP="00002A05">
      <w:pPr>
        <w:pStyle w:val="NormalWeb"/>
      </w:pPr>
      <w:r>
        <w:t>The largest sources of Uzbekistan's imports were:</w:t>
      </w:r>
    </w:p>
    <w:p w14:paraId="431874BB" w14:textId="77777777" w:rsidR="00002A05" w:rsidRDefault="00002A05" w:rsidP="00BB5D25">
      <w:pPr>
        <w:pStyle w:val="NormalWeb"/>
        <w:numPr>
          <w:ilvl w:val="0"/>
          <w:numId w:val="30"/>
        </w:numPr>
      </w:pPr>
      <w:r>
        <w:t>China (</w:t>
      </w:r>
      <w:r>
        <w:rPr>
          <w:rStyle w:val="Strong"/>
        </w:rPr>
        <w:t>22.2%</w:t>
      </w:r>
      <w:r>
        <w:t>)</w:t>
      </w:r>
    </w:p>
    <w:p w14:paraId="1C42F65D" w14:textId="77777777" w:rsidR="00002A05" w:rsidRDefault="00002A05" w:rsidP="00BB5D25">
      <w:pPr>
        <w:pStyle w:val="NormalWeb"/>
        <w:numPr>
          <w:ilvl w:val="0"/>
          <w:numId w:val="30"/>
        </w:numPr>
      </w:pPr>
      <w:r>
        <w:t>Russia (</w:t>
      </w:r>
      <w:r>
        <w:rPr>
          <w:rStyle w:val="Strong"/>
        </w:rPr>
        <w:t>20.4%</w:t>
      </w:r>
      <w:r>
        <w:t>)</w:t>
      </w:r>
    </w:p>
    <w:p w14:paraId="4FF20BC0" w14:textId="77777777" w:rsidR="00002A05" w:rsidRDefault="00002A05" w:rsidP="00BB5D25">
      <w:pPr>
        <w:pStyle w:val="NormalWeb"/>
        <w:numPr>
          <w:ilvl w:val="0"/>
          <w:numId w:val="30"/>
        </w:numPr>
      </w:pPr>
      <w:r>
        <w:t>Kazakhstan (</w:t>
      </w:r>
      <w:r>
        <w:rPr>
          <w:rStyle w:val="Strong"/>
        </w:rPr>
        <w:t>10.5%</w:t>
      </w:r>
      <w:r>
        <w:t>)</w:t>
      </w:r>
    </w:p>
    <w:p w14:paraId="13B9A6E9" w14:textId="77777777" w:rsidR="00002A05" w:rsidRDefault="00002A05" w:rsidP="00BB5D25">
      <w:pPr>
        <w:pStyle w:val="NormalWeb"/>
        <w:numPr>
          <w:ilvl w:val="0"/>
          <w:numId w:val="30"/>
        </w:numPr>
      </w:pPr>
      <w:r>
        <w:t>South Korea (</w:t>
      </w:r>
      <w:r>
        <w:rPr>
          <w:rStyle w:val="Strong"/>
        </w:rPr>
        <w:t>9.7%</w:t>
      </w:r>
      <w:r>
        <w:t>)</w:t>
      </w:r>
    </w:p>
    <w:p w14:paraId="5444EA2C" w14:textId="77777777" w:rsidR="00002A05" w:rsidRDefault="00002A05" w:rsidP="00BB5D25">
      <w:pPr>
        <w:pStyle w:val="NormalWeb"/>
        <w:numPr>
          <w:ilvl w:val="0"/>
          <w:numId w:val="30"/>
        </w:numPr>
      </w:pPr>
      <w:proofErr w:type="spellStart"/>
      <w:r>
        <w:t>Türkiye</w:t>
      </w:r>
      <w:proofErr w:type="spellEnd"/>
      <w:r>
        <w:t xml:space="preserve"> (</w:t>
      </w:r>
      <w:r>
        <w:rPr>
          <w:rStyle w:val="Strong"/>
        </w:rPr>
        <w:t>5.47%</w:t>
      </w:r>
      <w:r>
        <w:t>)</w:t>
      </w:r>
    </w:p>
    <w:p w14:paraId="72D8764B" w14:textId="77777777" w:rsidR="00002A05" w:rsidRDefault="00002A05" w:rsidP="00BB5D25">
      <w:pPr>
        <w:pStyle w:val="NormalWeb"/>
        <w:numPr>
          <w:ilvl w:val="0"/>
          <w:numId w:val="30"/>
        </w:numPr>
      </w:pPr>
      <w:r>
        <w:t>Germany (</w:t>
      </w:r>
      <w:r>
        <w:rPr>
          <w:rStyle w:val="Strong"/>
        </w:rPr>
        <w:t>3.5%</w:t>
      </w:r>
      <w:r>
        <w:t>)</w:t>
      </w:r>
    </w:p>
    <w:p w14:paraId="753F130E" w14:textId="77777777" w:rsidR="00002A05" w:rsidRDefault="00002A05" w:rsidP="00BB5D25">
      <w:pPr>
        <w:pStyle w:val="NormalWeb"/>
        <w:numPr>
          <w:ilvl w:val="0"/>
          <w:numId w:val="30"/>
        </w:numPr>
      </w:pPr>
      <w:r>
        <w:t>Lithuania (</w:t>
      </w:r>
      <w:r>
        <w:rPr>
          <w:rStyle w:val="Strong"/>
        </w:rPr>
        <w:t>2.4%</w:t>
      </w:r>
      <w:r>
        <w:t>)</w:t>
      </w:r>
    </w:p>
    <w:p w14:paraId="0FCAEB03" w14:textId="77777777" w:rsidR="00002A05" w:rsidRDefault="00002A05" w:rsidP="00BB5D25">
      <w:pPr>
        <w:pStyle w:val="NormalWeb"/>
        <w:numPr>
          <w:ilvl w:val="0"/>
          <w:numId w:val="30"/>
        </w:numPr>
      </w:pPr>
      <w:r>
        <w:t>Czech Republic (</w:t>
      </w:r>
      <w:r>
        <w:rPr>
          <w:rStyle w:val="Strong"/>
        </w:rPr>
        <w:t>2.3%</w:t>
      </w:r>
      <w:r>
        <w:t>)</w:t>
      </w:r>
    </w:p>
    <w:p w14:paraId="76A68D5B" w14:textId="77777777" w:rsidR="00002A05" w:rsidRDefault="00002A05" w:rsidP="00BB5D25">
      <w:pPr>
        <w:pStyle w:val="NormalWeb"/>
        <w:numPr>
          <w:ilvl w:val="0"/>
          <w:numId w:val="30"/>
        </w:numPr>
      </w:pPr>
      <w:r>
        <w:t>India (</w:t>
      </w:r>
      <w:r>
        <w:rPr>
          <w:rStyle w:val="Strong"/>
        </w:rPr>
        <w:t>2.1%</w:t>
      </w:r>
      <w:r>
        <w:t>)</w:t>
      </w:r>
    </w:p>
    <w:p w14:paraId="6E89CFE5" w14:textId="77777777" w:rsidR="00002A05" w:rsidRDefault="00002A05" w:rsidP="00BB5D25">
      <w:pPr>
        <w:pStyle w:val="NormalWeb"/>
        <w:numPr>
          <w:ilvl w:val="0"/>
          <w:numId w:val="30"/>
        </w:numPr>
      </w:pPr>
      <w:r>
        <w:t>Turkmenistan (</w:t>
      </w:r>
      <w:r>
        <w:rPr>
          <w:rStyle w:val="Strong"/>
        </w:rPr>
        <w:t>2.0%</w:t>
      </w:r>
      <w:r>
        <w:t>)</w:t>
      </w:r>
    </w:p>
    <w:p w14:paraId="37F97D80" w14:textId="77777777" w:rsidR="00002A05" w:rsidRDefault="00002A05" w:rsidP="00002A05">
      <w:pPr>
        <w:pStyle w:val="Heading3"/>
      </w:pPr>
      <w:r>
        <w:t>Major Export Products of Uzbekistan (2020)</w:t>
      </w:r>
    </w:p>
    <w:p w14:paraId="79507455" w14:textId="77777777" w:rsidR="00002A05" w:rsidRDefault="00002A05" w:rsidP="00002A05">
      <w:pPr>
        <w:pStyle w:val="NormalWeb"/>
      </w:pPr>
      <w:r>
        <w:lastRenderedPageBreak/>
        <w:t>The principal products exported by Uzbekistan included:</w:t>
      </w:r>
    </w:p>
    <w:p w14:paraId="1E8BE31B" w14:textId="77777777" w:rsidR="00002A05" w:rsidRDefault="00002A05" w:rsidP="00BB5D25">
      <w:pPr>
        <w:pStyle w:val="NormalWeb"/>
        <w:numPr>
          <w:ilvl w:val="0"/>
          <w:numId w:val="31"/>
        </w:numPr>
      </w:pPr>
      <w:r>
        <w:t>Natural or cultured pearls, precious and semi-precious stones, precious metals, and articles thereof</w:t>
      </w:r>
    </w:p>
    <w:p w14:paraId="779450F5" w14:textId="77777777" w:rsidR="00002A05" w:rsidRDefault="00002A05" w:rsidP="00BB5D25">
      <w:pPr>
        <w:pStyle w:val="NormalWeb"/>
        <w:numPr>
          <w:ilvl w:val="0"/>
          <w:numId w:val="31"/>
        </w:numPr>
      </w:pPr>
      <w:r>
        <w:t>Cotton</w:t>
      </w:r>
    </w:p>
    <w:p w14:paraId="0FF2B228" w14:textId="77777777" w:rsidR="00002A05" w:rsidRDefault="00002A05" w:rsidP="00BB5D25">
      <w:pPr>
        <w:pStyle w:val="NormalWeb"/>
        <w:numPr>
          <w:ilvl w:val="0"/>
          <w:numId w:val="31"/>
        </w:numPr>
      </w:pPr>
      <w:r>
        <w:t>Copper and articles thereof</w:t>
      </w:r>
    </w:p>
    <w:p w14:paraId="6CA9526A" w14:textId="77777777" w:rsidR="00002A05" w:rsidRDefault="00002A05" w:rsidP="00BB5D25">
      <w:pPr>
        <w:pStyle w:val="NormalWeb"/>
        <w:numPr>
          <w:ilvl w:val="0"/>
          <w:numId w:val="31"/>
        </w:numPr>
      </w:pPr>
      <w:r>
        <w:t>Mineral fuels, mineral oils, and refined petroleum products</w:t>
      </w:r>
    </w:p>
    <w:p w14:paraId="36CB9AF4" w14:textId="77777777" w:rsidR="00002A05" w:rsidRDefault="00002A05" w:rsidP="00BB5D25">
      <w:pPr>
        <w:pStyle w:val="NormalWeb"/>
        <w:numPr>
          <w:ilvl w:val="0"/>
          <w:numId w:val="31"/>
        </w:numPr>
      </w:pPr>
      <w:r>
        <w:t>Edible fruits and nuts; citrus and melon peels</w:t>
      </w:r>
    </w:p>
    <w:p w14:paraId="3C045297" w14:textId="77777777" w:rsidR="00002A05" w:rsidRDefault="00002A05" w:rsidP="00BB5D25">
      <w:pPr>
        <w:pStyle w:val="NormalWeb"/>
        <w:numPr>
          <w:ilvl w:val="0"/>
          <w:numId w:val="31"/>
        </w:numPr>
      </w:pPr>
      <w:r>
        <w:t>Commodities not elsewhere specified</w:t>
      </w:r>
    </w:p>
    <w:p w14:paraId="0CE13D6E" w14:textId="77777777" w:rsidR="00002A05" w:rsidRDefault="00002A05" w:rsidP="00BB5D25">
      <w:pPr>
        <w:pStyle w:val="NormalWeb"/>
        <w:numPr>
          <w:ilvl w:val="0"/>
          <w:numId w:val="31"/>
        </w:numPr>
      </w:pPr>
      <w:r>
        <w:t>Knitted and crocheted apparel and clothing accessories</w:t>
      </w:r>
    </w:p>
    <w:p w14:paraId="37FE5EE2" w14:textId="77777777" w:rsidR="00002A05" w:rsidRDefault="00002A05" w:rsidP="00BB5D25">
      <w:pPr>
        <w:pStyle w:val="NormalWeb"/>
        <w:numPr>
          <w:ilvl w:val="0"/>
          <w:numId w:val="31"/>
        </w:numPr>
      </w:pPr>
      <w:r>
        <w:t>Edible vegetables, roots, and tubers</w:t>
      </w:r>
    </w:p>
    <w:p w14:paraId="348AC73D" w14:textId="77777777" w:rsidR="00002A05" w:rsidRDefault="00002A05" w:rsidP="00BB5D25">
      <w:pPr>
        <w:pStyle w:val="NormalWeb"/>
        <w:numPr>
          <w:ilvl w:val="0"/>
          <w:numId w:val="31"/>
        </w:numPr>
      </w:pPr>
      <w:r>
        <w:t>Plastics and articles thereof</w:t>
      </w:r>
    </w:p>
    <w:p w14:paraId="4B0A3F68" w14:textId="77777777" w:rsidR="00002A05" w:rsidRDefault="00002A05" w:rsidP="00BB5D25">
      <w:pPr>
        <w:pStyle w:val="NormalWeb"/>
        <w:numPr>
          <w:ilvl w:val="0"/>
          <w:numId w:val="31"/>
        </w:numPr>
      </w:pPr>
      <w:r>
        <w:t>Milling industry products, malt, starches, inulin, and wheat gluten</w:t>
      </w:r>
    </w:p>
    <w:p w14:paraId="632F6739" w14:textId="77777777" w:rsidR="00002A05" w:rsidRDefault="00B6284E" w:rsidP="00002A05">
      <w:pPr>
        <w:bidi w:val="0"/>
      </w:pPr>
      <w:r>
        <w:pict w14:anchorId="2DD6C18B">
          <v:rect id="_x0000_i1050" style="width:0;height:1.5pt" o:hralign="center" o:hrstd="t" o:hr="t" fillcolor="#a0a0a0" stroked="f"/>
        </w:pict>
      </w:r>
    </w:p>
    <w:p w14:paraId="2C97EBDF" w14:textId="77777777" w:rsidR="00002A05" w:rsidRDefault="00002A05" w:rsidP="00002A05">
      <w:pPr>
        <w:pStyle w:val="Heading2"/>
      </w:pPr>
      <w:r>
        <w:t>Exports</w:t>
      </w:r>
    </w:p>
    <w:p w14:paraId="5B408EA5" w14:textId="77777777" w:rsidR="00002A05" w:rsidRDefault="00002A05" w:rsidP="00002A05">
      <w:pPr>
        <w:pStyle w:val="Heading3"/>
      </w:pPr>
      <w:r>
        <w:t>Uzbekistan's Exports</w:t>
      </w:r>
    </w:p>
    <w:p w14:paraId="56AD3877" w14:textId="77777777" w:rsidR="00002A05" w:rsidRDefault="00002A05" w:rsidP="00002A05">
      <w:pPr>
        <w:pStyle w:val="NormalWeb"/>
      </w:pPr>
      <w:r>
        <w:t xml:space="preserve">Uzbekistan is currently the </w:t>
      </w:r>
      <w:r>
        <w:rPr>
          <w:rStyle w:val="Strong"/>
        </w:rPr>
        <w:t>world's fifth-largest exporter of cotton</w:t>
      </w:r>
      <w:r>
        <w:t xml:space="preserve"> and is recognized as the </w:t>
      </w:r>
      <w:r>
        <w:rPr>
          <w:rStyle w:val="Strong"/>
        </w:rPr>
        <w:t>seventh-largest producer of gold</w:t>
      </w:r>
      <w:r>
        <w:t xml:space="preserve"> globally.</w:t>
      </w:r>
    </w:p>
    <w:p w14:paraId="4E5C15FB" w14:textId="77777777" w:rsidR="00002A05" w:rsidRDefault="00002A05" w:rsidP="00002A05">
      <w:pPr>
        <w:pStyle w:val="NormalWeb"/>
      </w:pPr>
      <w:r>
        <w:t>The country is also a significant regional producer of natural gas, coal, copper, oil, silver, and uranium, while serving as one of the region's leading suppliers of fruits and vegetables.</w:t>
      </w:r>
    </w:p>
    <w:p w14:paraId="3DC4157A" w14:textId="77777777" w:rsidR="00002A05" w:rsidRDefault="00002A05" w:rsidP="00002A05">
      <w:pPr>
        <w:pStyle w:val="Heading3"/>
      </w:pPr>
      <w:r>
        <w:t>Top Ten Export Commodities</w:t>
      </w:r>
    </w:p>
    <w:p w14:paraId="2678B440" w14:textId="77777777" w:rsidR="00002A05" w:rsidRDefault="00002A05" w:rsidP="00002A05">
      <w:pPr>
        <w:pStyle w:val="NormalWeb"/>
      </w:pPr>
      <w:r>
        <w:t>The principal exports of Uzbekistan include:</w:t>
      </w:r>
    </w:p>
    <w:p w14:paraId="7FA7C74C" w14:textId="77777777" w:rsidR="00002A05" w:rsidRDefault="00002A05" w:rsidP="00BB5D25">
      <w:pPr>
        <w:pStyle w:val="NormalWeb"/>
        <w:numPr>
          <w:ilvl w:val="0"/>
          <w:numId w:val="32"/>
        </w:numPr>
      </w:pPr>
      <w:r>
        <w:t>Energy</w:t>
      </w:r>
    </w:p>
    <w:p w14:paraId="6295BCD2" w14:textId="77777777" w:rsidR="00002A05" w:rsidRDefault="00002A05" w:rsidP="00BB5D25">
      <w:pPr>
        <w:pStyle w:val="NormalWeb"/>
        <w:numPr>
          <w:ilvl w:val="0"/>
          <w:numId w:val="32"/>
        </w:numPr>
      </w:pPr>
      <w:r>
        <w:t>Cotton</w:t>
      </w:r>
    </w:p>
    <w:p w14:paraId="2579BB34" w14:textId="77777777" w:rsidR="00002A05" w:rsidRDefault="00002A05" w:rsidP="00BB5D25">
      <w:pPr>
        <w:pStyle w:val="NormalWeb"/>
        <w:numPr>
          <w:ilvl w:val="0"/>
          <w:numId w:val="32"/>
        </w:numPr>
      </w:pPr>
      <w:r>
        <w:t>Gold</w:t>
      </w:r>
    </w:p>
    <w:p w14:paraId="4A0F777B" w14:textId="77777777" w:rsidR="00002A05" w:rsidRDefault="00002A05" w:rsidP="00BB5D25">
      <w:pPr>
        <w:pStyle w:val="NormalWeb"/>
        <w:numPr>
          <w:ilvl w:val="0"/>
          <w:numId w:val="32"/>
        </w:numPr>
      </w:pPr>
      <w:r>
        <w:t>Mineral fertilizers</w:t>
      </w:r>
    </w:p>
    <w:p w14:paraId="4E678F5C" w14:textId="77777777" w:rsidR="00002A05" w:rsidRDefault="00002A05" w:rsidP="00BB5D25">
      <w:pPr>
        <w:pStyle w:val="NormalWeb"/>
        <w:numPr>
          <w:ilvl w:val="0"/>
          <w:numId w:val="32"/>
        </w:numPr>
      </w:pPr>
      <w:r>
        <w:t>Ferrous and non-ferrous metals</w:t>
      </w:r>
    </w:p>
    <w:p w14:paraId="75F3A8EA" w14:textId="77777777" w:rsidR="00002A05" w:rsidRDefault="00002A05" w:rsidP="00BB5D25">
      <w:pPr>
        <w:pStyle w:val="NormalWeb"/>
        <w:numPr>
          <w:ilvl w:val="0"/>
          <w:numId w:val="32"/>
        </w:numPr>
      </w:pPr>
      <w:r>
        <w:t>Textiles</w:t>
      </w:r>
    </w:p>
    <w:p w14:paraId="1FA419D0" w14:textId="77777777" w:rsidR="00002A05" w:rsidRDefault="00002A05" w:rsidP="00BB5D25">
      <w:pPr>
        <w:pStyle w:val="NormalWeb"/>
        <w:numPr>
          <w:ilvl w:val="0"/>
          <w:numId w:val="32"/>
        </w:numPr>
      </w:pPr>
      <w:r>
        <w:t>Food products</w:t>
      </w:r>
    </w:p>
    <w:p w14:paraId="757EFD54" w14:textId="77777777" w:rsidR="00002A05" w:rsidRDefault="00002A05" w:rsidP="00BB5D25">
      <w:pPr>
        <w:pStyle w:val="NormalWeb"/>
        <w:numPr>
          <w:ilvl w:val="0"/>
          <w:numId w:val="32"/>
        </w:numPr>
      </w:pPr>
      <w:r>
        <w:t>Machinery</w:t>
      </w:r>
    </w:p>
    <w:p w14:paraId="23C96545" w14:textId="77777777" w:rsidR="00002A05" w:rsidRDefault="00002A05" w:rsidP="00BB5D25">
      <w:pPr>
        <w:pStyle w:val="NormalWeb"/>
        <w:numPr>
          <w:ilvl w:val="0"/>
          <w:numId w:val="32"/>
        </w:numPr>
      </w:pPr>
      <w:r>
        <w:t>Automobiles</w:t>
      </w:r>
    </w:p>
    <w:p w14:paraId="003ED552" w14:textId="77777777" w:rsidR="00002A05" w:rsidRDefault="00B6284E" w:rsidP="00002A05">
      <w:pPr>
        <w:bidi w:val="0"/>
      </w:pPr>
      <w:r>
        <w:pict w14:anchorId="22CBB190">
          <v:rect id="_x0000_i1051" style="width:0;height:1.5pt" o:hralign="center" o:hrstd="t" o:hr="t" fillcolor="#a0a0a0" stroked="f"/>
        </w:pict>
      </w:r>
    </w:p>
    <w:p w14:paraId="058A68AF" w14:textId="77777777" w:rsidR="00002A05" w:rsidRDefault="00002A05" w:rsidP="00002A05">
      <w:pPr>
        <w:pStyle w:val="Heading2"/>
      </w:pPr>
      <w:r>
        <w:t>Major Iranian Imports from Uzbekistan</w:t>
      </w:r>
    </w:p>
    <w:p w14:paraId="29DEB667" w14:textId="77777777" w:rsidR="00002A05" w:rsidRDefault="00002A05" w:rsidP="00002A05">
      <w:pPr>
        <w:pStyle w:val="NormalWeb"/>
      </w:pPr>
      <w:r>
        <w:lastRenderedPageBreak/>
        <w:t xml:space="preserve">In </w:t>
      </w:r>
      <w:r>
        <w:rPr>
          <w:rStyle w:val="Strong"/>
        </w:rPr>
        <w:t>2022</w:t>
      </w:r>
      <w:r>
        <w:t xml:space="preserve">, Iran's imports from Uzbekistan reached </w:t>
      </w:r>
      <w:r>
        <w:rPr>
          <w:rStyle w:val="Strong"/>
        </w:rPr>
        <w:t>USD 176.8 million</w:t>
      </w:r>
      <w:r>
        <w:t xml:space="preserve">, representing an increase of </w:t>
      </w:r>
      <w:r>
        <w:rPr>
          <w:rStyle w:val="Strong"/>
        </w:rPr>
        <w:t>24%</w:t>
      </w:r>
      <w:r>
        <w:t xml:space="preserve"> compared with the previous year.</w:t>
      </w:r>
    </w:p>
    <w:p w14:paraId="60085170" w14:textId="77777777" w:rsidR="00002A05" w:rsidRDefault="00002A05" w:rsidP="00002A05">
      <w:pPr>
        <w:pStyle w:val="NormalWeb"/>
      </w:pPr>
      <w:r>
        <w:t xml:space="preserve">According to statistics published by the Ministry of Foreign Affairs, </w:t>
      </w:r>
      <w:r>
        <w:rPr>
          <w:rStyle w:val="Strong"/>
        </w:rPr>
        <w:t>cotton yarn and cotton fiber</w:t>
      </w:r>
      <w:r>
        <w:t xml:space="preserve"> accounted for more than </w:t>
      </w:r>
      <w:r>
        <w:rPr>
          <w:rStyle w:val="Strong"/>
        </w:rPr>
        <w:t>90%</w:t>
      </w:r>
      <w:r>
        <w:t xml:space="preserve"> of Iran's total imports from Uzbekistan.</w:t>
      </w:r>
    </w:p>
    <w:p w14:paraId="3A291C4D" w14:textId="77777777" w:rsidR="00002A05" w:rsidRDefault="00B6284E" w:rsidP="00002A05">
      <w:pPr>
        <w:bidi w:val="0"/>
      </w:pPr>
      <w:r>
        <w:pict w14:anchorId="7B67B767">
          <v:rect id="_x0000_i1052" style="width:0;height:1.5pt" o:hralign="center" o:hrstd="t" o:hr="t" fillcolor="#a0a0a0" stroked="f"/>
        </w:pict>
      </w:r>
    </w:p>
    <w:p w14:paraId="562F99A0" w14:textId="77777777" w:rsidR="00002A05" w:rsidRDefault="00002A05" w:rsidP="00002A05">
      <w:pPr>
        <w:pStyle w:val="Heading2"/>
      </w:pPr>
      <w:r>
        <w:t>Value of Iranian Exports of Exhibition-Related Products to the Target Country</w:t>
      </w:r>
    </w:p>
    <w:p w14:paraId="7B257F4A" w14:textId="77777777" w:rsidR="00002A05" w:rsidRDefault="00002A05" w:rsidP="00002A05">
      <w:pPr>
        <w:pStyle w:val="NormalWeb"/>
      </w:pPr>
      <w:r>
        <w:t xml:space="preserve">In recent years, Iran's exports to Uzbekistan have shown steady growth. According to official reports, exports exceeded </w:t>
      </w:r>
      <w:r>
        <w:rPr>
          <w:rStyle w:val="Strong"/>
        </w:rPr>
        <w:t>USD 200 million</w:t>
      </w:r>
      <w:r>
        <w:t xml:space="preserve"> in </w:t>
      </w:r>
      <w:r>
        <w:rPr>
          <w:rStyle w:val="Strong"/>
        </w:rPr>
        <w:t>2024</w:t>
      </w:r>
      <w:r>
        <w:t xml:space="preserve">, reflecting an increase of approximately </w:t>
      </w:r>
      <w:r>
        <w:rPr>
          <w:rStyle w:val="Strong"/>
        </w:rPr>
        <w:t>15%</w:t>
      </w:r>
      <w:r>
        <w:t xml:space="preserve"> over the previous year and demonstrating the continued expansion of bilateral economic and trade relations.</w:t>
      </w:r>
    </w:p>
    <w:p w14:paraId="689136DC" w14:textId="77777777" w:rsidR="00002A05" w:rsidRDefault="00002A05" w:rsidP="00002A05">
      <w:pPr>
        <w:pStyle w:val="Heading3"/>
      </w:pPr>
      <w:r>
        <w:t>Main Iranian Export Products to Uzbekistan</w:t>
      </w:r>
    </w:p>
    <w:p w14:paraId="25F2953A" w14:textId="77777777" w:rsidR="00002A05" w:rsidRDefault="00002A05" w:rsidP="00002A05">
      <w:pPr>
        <w:pStyle w:val="NormalWeb"/>
      </w:pPr>
      <w:r>
        <w:rPr>
          <w:rStyle w:val="Strong"/>
        </w:rPr>
        <w:t>1. Petrochemical Products</w:t>
      </w:r>
    </w:p>
    <w:p w14:paraId="66539CD9" w14:textId="77777777" w:rsidR="00002A05" w:rsidRDefault="00002A05" w:rsidP="00BB5D25">
      <w:pPr>
        <w:pStyle w:val="NormalWeb"/>
        <w:numPr>
          <w:ilvl w:val="0"/>
          <w:numId w:val="33"/>
        </w:numPr>
      </w:pPr>
      <w:r>
        <w:t>Polyethylene</w:t>
      </w:r>
    </w:p>
    <w:p w14:paraId="30B51550" w14:textId="77777777" w:rsidR="00002A05" w:rsidRDefault="00002A05" w:rsidP="00BB5D25">
      <w:pPr>
        <w:pStyle w:val="NormalWeb"/>
        <w:numPr>
          <w:ilvl w:val="0"/>
          <w:numId w:val="33"/>
        </w:numPr>
      </w:pPr>
      <w:r>
        <w:t>Polypropylene</w:t>
      </w:r>
    </w:p>
    <w:p w14:paraId="2DFF67CB" w14:textId="77777777" w:rsidR="00002A05" w:rsidRDefault="00002A05" w:rsidP="00BB5D25">
      <w:pPr>
        <w:pStyle w:val="NormalWeb"/>
        <w:numPr>
          <w:ilvl w:val="0"/>
          <w:numId w:val="33"/>
        </w:numPr>
      </w:pPr>
      <w:r>
        <w:t>Ammonia</w:t>
      </w:r>
    </w:p>
    <w:p w14:paraId="3A3DA665" w14:textId="77777777" w:rsidR="00002A05" w:rsidRDefault="00002A05" w:rsidP="00BB5D25">
      <w:pPr>
        <w:pStyle w:val="NormalWeb"/>
        <w:numPr>
          <w:ilvl w:val="0"/>
          <w:numId w:val="33"/>
        </w:numPr>
      </w:pPr>
      <w:r>
        <w:t>Methanol</w:t>
      </w:r>
    </w:p>
    <w:p w14:paraId="6A254DC0" w14:textId="77777777" w:rsidR="00002A05" w:rsidRDefault="00002A05" w:rsidP="00002A05">
      <w:pPr>
        <w:pStyle w:val="NormalWeb"/>
      </w:pPr>
      <w:r>
        <w:rPr>
          <w:rStyle w:val="Strong"/>
        </w:rPr>
        <w:t>2. Food Products</w:t>
      </w:r>
    </w:p>
    <w:p w14:paraId="3424AF85" w14:textId="77777777" w:rsidR="00002A05" w:rsidRDefault="00002A05" w:rsidP="00BB5D25">
      <w:pPr>
        <w:pStyle w:val="NormalWeb"/>
        <w:numPr>
          <w:ilvl w:val="0"/>
          <w:numId w:val="34"/>
        </w:numPr>
      </w:pPr>
      <w:r>
        <w:t>Pistachios</w:t>
      </w:r>
    </w:p>
    <w:p w14:paraId="7E6E42F3" w14:textId="77777777" w:rsidR="00002A05" w:rsidRDefault="00002A05" w:rsidP="00BB5D25">
      <w:pPr>
        <w:pStyle w:val="NormalWeb"/>
        <w:numPr>
          <w:ilvl w:val="0"/>
          <w:numId w:val="34"/>
        </w:numPr>
      </w:pPr>
      <w:r>
        <w:t>Raisins</w:t>
      </w:r>
    </w:p>
    <w:p w14:paraId="670B68F9" w14:textId="77777777" w:rsidR="00002A05" w:rsidRDefault="00002A05" w:rsidP="00BB5D25">
      <w:pPr>
        <w:pStyle w:val="NormalWeb"/>
        <w:numPr>
          <w:ilvl w:val="0"/>
          <w:numId w:val="34"/>
        </w:numPr>
      </w:pPr>
      <w:r>
        <w:t>Figs</w:t>
      </w:r>
    </w:p>
    <w:p w14:paraId="3BC70CAC" w14:textId="77777777" w:rsidR="00002A05" w:rsidRDefault="00002A05" w:rsidP="00BB5D25">
      <w:pPr>
        <w:pStyle w:val="NormalWeb"/>
        <w:numPr>
          <w:ilvl w:val="0"/>
          <w:numId w:val="34"/>
        </w:numPr>
      </w:pPr>
      <w:r>
        <w:t>Dates</w:t>
      </w:r>
    </w:p>
    <w:p w14:paraId="5E3DF1C2" w14:textId="77777777" w:rsidR="00002A05" w:rsidRDefault="00002A05" w:rsidP="00BB5D25">
      <w:pPr>
        <w:pStyle w:val="NormalWeb"/>
        <w:numPr>
          <w:ilvl w:val="0"/>
          <w:numId w:val="34"/>
        </w:numPr>
      </w:pPr>
      <w:r>
        <w:t>Fresh fruits and vegetables, including apples, oranges, and grapes</w:t>
      </w:r>
    </w:p>
    <w:p w14:paraId="09708010" w14:textId="77777777" w:rsidR="00002A05" w:rsidRDefault="00002A05" w:rsidP="00BB5D25">
      <w:pPr>
        <w:pStyle w:val="NormalWeb"/>
        <w:numPr>
          <w:ilvl w:val="0"/>
          <w:numId w:val="34"/>
        </w:numPr>
      </w:pPr>
      <w:r>
        <w:t>Canned food products</w:t>
      </w:r>
    </w:p>
    <w:p w14:paraId="3BED9E75" w14:textId="77777777" w:rsidR="00002A05" w:rsidRDefault="00002A05" w:rsidP="00BB5D25">
      <w:pPr>
        <w:pStyle w:val="NormalWeb"/>
        <w:numPr>
          <w:ilvl w:val="0"/>
          <w:numId w:val="34"/>
        </w:numPr>
      </w:pPr>
      <w:r>
        <w:t>Tomatoes</w:t>
      </w:r>
    </w:p>
    <w:p w14:paraId="25E4D4A2" w14:textId="77777777" w:rsidR="00002A05" w:rsidRDefault="00002A05" w:rsidP="00BB5D25">
      <w:pPr>
        <w:pStyle w:val="NormalWeb"/>
        <w:numPr>
          <w:ilvl w:val="0"/>
          <w:numId w:val="34"/>
        </w:numPr>
      </w:pPr>
      <w:r>
        <w:t>Olives</w:t>
      </w:r>
    </w:p>
    <w:p w14:paraId="56BE146E" w14:textId="77777777" w:rsidR="00002A05" w:rsidRDefault="00002A05" w:rsidP="00002A05">
      <w:pPr>
        <w:pStyle w:val="NormalWeb"/>
      </w:pPr>
      <w:r>
        <w:rPr>
          <w:rStyle w:val="Strong"/>
        </w:rPr>
        <w:t>3. Carpets and Handicrafts</w:t>
      </w:r>
    </w:p>
    <w:p w14:paraId="5522A809" w14:textId="77777777" w:rsidR="00002A05" w:rsidRDefault="00002A05" w:rsidP="00BB5D25">
      <w:pPr>
        <w:pStyle w:val="NormalWeb"/>
        <w:numPr>
          <w:ilvl w:val="0"/>
          <w:numId w:val="35"/>
        </w:numPr>
      </w:pPr>
      <w:r>
        <w:t>Handwoven Persian carpets</w:t>
      </w:r>
    </w:p>
    <w:p w14:paraId="2D954693" w14:textId="77777777" w:rsidR="00002A05" w:rsidRDefault="00002A05" w:rsidP="00BB5D25">
      <w:pPr>
        <w:pStyle w:val="NormalWeb"/>
        <w:numPr>
          <w:ilvl w:val="0"/>
          <w:numId w:val="35"/>
        </w:numPr>
      </w:pPr>
      <w:r>
        <w:t>Kilims</w:t>
      </w:r>
    </w:p>
    <w:p w14:paraId="52C13F0E" w14:textId="77777777" w:rsidR="00002A05" w:rsidRDefault="00002A05" w:rsidP="00BB5D25">
      <w:pPr>
        <w:pStyle w:val="NormalWeb"/>
        <w:numPr>
          <w:ilvl w:val="0"/>
          <w:numId w:val="35"/>
        </w:numPr>
      </w:pPr>
      <w:proofErr w:type="spellStart"/>
      <w:r>
        <w:t>Gabbeh</w:t>
      </w:r>
      <w:proofErr w:type="spellEnd"/>
      <w:r>
        <w:t xml:space="preserve"> rugs</w:t>
      </w:r>
    </w:p>
    <w:p w14:paraId="5A9CEB21" w14:textId="77777777" w:rsidR="00002A05" w:rsidRDefault="00002A05" w:rsidP="00002A05">
      <w:pPr>
        <w:pStyle w:val="NormalWeb"/>
      </w:pPr>
      <w:r>
        <w:rPr>
          <w:rStyle w:val="Strong"/>
        </w:rPr>
        <w:t>4. Industrial Machinery and Equipment</w:t>
      </w:r>
    </w:p>
    <w:p w14:paraId="50F5322B" w14:textId="77777777" w:rsidR="00002A05" w:rsidRDefault="00002A05" w:rsidP="00BB5D25">
      <w:pPr>
        <w:pStyle w:val="NormalWeb"/>
        <w:numPr>
          <w:ilvl w:val="0"/>
          <w:numId w:val="36"/>
        </w:numPr>
      </w:pPr>
      <w:r>
        <w:t>Agricultural machinery, including tractors, combine harvesters, and irrigation systems</w:t>
      </w:r>
    </w:p>
    <w:p w14:paraId="69928C03" w14:textId="77777777" w:rsidR="00002A05" w:rsidRDefault="00002A05" w:rsidP="00BB5D25">
      <w:pPr>
        <w:pStyle w:val="NormalWeb"/>
        <w:numPr>
          <w:ilvl w:val="0"/>
          <w:numId w:val="36"/>
        </w:numPr>
      </w:pPr>
      <w:r>
        <w:lastRenderedPageBreak/>
        <w:t>Industrial equipment</w:t>
      </w:r>
    </w:p>
    <w:p w14:paraId="36123A9D" w14:textId="77777777" w:rsidR="00002A05" w:rsidRDefault="00002A05" w:rsidP="00BB5D25">
      <w:pPr>
        <w:pStyle w:val="NormalWeb"/>
        <w:numPr>
          <w:ilvl w:val="0"/>
          <w:numId w:val="36"/>
        </w:numPr>
      </w:pPr>
      <w:r>
        <w:t>Factory machinery</w:t>
      </w:r>
    </w:p>
    <w:p w14:paraId="745F659C" w14:textId="77777777" w:rsidR="00002A05" w:rsidRDefault="00002A05" w:rsidP="00BB5D25">
      <w:pPr>
        <w:pStyle w:val="NormalWeb"/>
        <w:numPr>
          <w:ilvl w:val="0"/>
          <w:numId w:val="36"/>
        </w:numPr>
      </w:pPr>
      <w:r>
        <w:t>Construction machinery</w:t>
      </w:r>
    </w:p>
    <w:p w14:paraId="0ACA03F1" w14:textId="77777777" w:rsidR="00002A05" w:rsidRDefault="00002A05" w:rsidP="00BB5D25">
      <w:pPr>
        <w:pStyle w:val="NormalWeb"/>
        <w:numPr>
          <w:ilvl w:val="0"/>
          <w:numId w:val="36"/>
        </w:numPr>
      </w:pPr>
      <w:r>
        <w:t>Spare parts for vehicles and industrial machinery</w:t>
      </w:r>
    </w:p>
    <w:p w14:paraId="0305E82E" w14:textId="77777777" w:rsidR="00002A05" w:rsidRDefault="00002A05" w:rsidP="00002A05">
      <w:pPr>
        <w:pStyle w:val="NormalWeb"/>
      </w:pPr>
      <w:r>
        <w:rPr>
          <w:rStyle w:val="Strong"/>
        </w:rPr>
        <w:t>5. Apparel</w:t>
      </w:r>
    </w:p>
    <w:p w14:paraId="14A8E5F6" w14:textId="77777777" w:rsidR="00002A05" w:rsidRDefault="00002A05" w:rsidP="00BB5D25">
      <w:pPr>
        <w:pStyle w:val="NormalWeb"/>
        <w:numPr>
          <w:ilvl w:val="0"/>
          <w:numId w:val="37"/>
        </w:numPr>
      </w:pPr>
      <w:r>
        <w:t>Men's and women's clothing</w:t>
      </w:r>
    </w:p>
    <w:p w14:paraId="2E8AB928" w14:textId="77777777" w:rsidR="00002A05" w:rsidRDefault="00002A05" w:rsidP="00BB5D25">
      <w:pPr>
        <w:pStyle w:val="NormalWeb"/>
        <w:numPr>
          <w:ilvl w:val="0"/>
          <w:numId w:val="37"/>
        </w:numPr>
      </w:pPr>
      <w:r>
        <w:t>T-shirts</w:t>
      </w:r>
    </w:p>
    <w:p w14:paraId="1AEDF326" w14:textId="77777777" w:rsidR="00002A05" w:rsidRDefault="00002A05" w:rsidP="00BB5D25">
      <w:pPr>
        <w:pStyle w:val="NormalWeb"/>
        <w:numPr>
          <w:ilvl w:val="0"/>
          <w:numId w:val="37"/>
        </w:numPr>
      </w:pPr>
      <w:r>
        <w:t>Trousers</w:t>
      </w:r>
    </w:p>
    <w:p w14:paraId="3595B473" w14:textId="77777777" w:rsidR="00002A05" w:rsidRDefault="00002A05" w:rsidP="00BB5D25">
      <w:pPr>
        <w:pStyle w:val="NormalWeb"/>
        <w:numPr>
          <w:ilvl w:val="0"/>
          <w:numId w:val="37"/>
        </w:numPr>
      </w:pPr>
      <w:r>
        <w:t>Coats</w:t>
      </w:r>
    </w:p>
    <w:p w14:paraId="4B3869BB" w14:textId="77777777" w:rsidR="00002A05" w:rsidRDefault="00002A05" w:rsidP="00BB5D25">
      <w:pPr>
        <w:pStyle w:val="NormalWeb"/>
        <w:numPr>
          <w:ilvl w:val="0"/>
          <w:numId w:val="37"/>
        </w:numPr>
      </w:pPr>
      <w:r>
        <w:t>Casual wear</w:t>
      </w:r>
    </w:p>
    <w:p w14:paraId="4E3D0F7D" w14:textId="77777777" w:rsidR="00002A05" w:rsidRDefault="00002A05" w:rsidP="00BB5D25">
      <w:pPr>
        <w:pStyle w:val="NormalWeb"/>
        <w:numPr>
          <w:ilvl w:val="0"/>
          <w:numId w:val="37"/>
        </w:numPr>
      </w:pPr>
      <w:r>
        <w:t>Sportswear</w:t>
      </w:r>
    </w:p>
    <w:p w14:paraId="1787FF1C" w14:textId="77777777" w:rsidR="00002A05" w:rsidRDefault="00002A05" w:rsidP="00002A05">
      <w:pPr>
        <w:pStyle w:val="Heading3"/>
      </w:pPr>
      <w:r>
        <w:t>Overall</w:t>
      </w:r>
    </w:p>
    <w:p w14:paraId="5752A0B3" w14:textId="77777777" w:rsidR="00002A05" w:rsidRDefault="00002A05" w:rsidP="00002A05">
      <w:pPr>
        <w:pStyle w:val="NormalWeb"/>
      </w:pPr>
      <w:r>
        <w:t>Iran exports a broad range of products to Uzbekistan, including alkyd resins, paints and varnishes (including acrylic- and vinyl-based enamels), rigid ethylene polymer pipes and hoses, detergents, polypropylene, metal furniture (excluding medical and veterinary furniture), non-electric central heating radiators and their components, poultry meat, and numerous other industrial and consumer products.</w:t>
      </w:r>
    </w:p>
    <w:p w14:paraId="17EBD077" w14:textId="77777777" w:rsidR="00002A05" w:rsidRDefault="00002A05" w:rsidP="00002A05">
      <w:pPr>
        <w:pStyle w:val="Heading3"/>
      </w:pPr>
      <w:r>
        <w:t>Statistics on Iranian Exports to Uzbekistan</w:t>
      </w:r>
    </w:p>
    <w:p w14:paraId="4CA92C1D" w14:textId="77777777" w:rsidR="00002A05" w:rsidRDefault="00002A05" w:rsidP="00002A05">
      <w:pPr>
        <w:pStyle w:val="NormalWeb"/>
      </w:pPr>
      <w:r>
        <w:t>The principal categories of Iran's exports to Uzbekistan include:</w:t>
      </w:r>
    </w:p>
    <w:p w14:paraId="110E27EF" w14:textId="77777777" w:rsidR="00002A05" w:rsidRDefault="00002A05" w:rsidP="00BB5D25">
      <w:pPr>
        <w:pStyle w:val="NormalWeb"/>
        <w:numPr>
          <w:ilvl w:val="0"/>
          <w:numId w:val="38"/>
        </w:numPr>
      </w:pPr>
      <w:r>
        <w:rPr>
          <w:rStyle w:val="Strong"/>
        </w:rPr>
        <w:t>Food Products:</w:t>
      </w:r>
      <w:r>
        <w:t xml:space="preserve"> Pistachios, dates, raisins, dried fruits, and canned foods.</w:t>
      </w:r>
    </w:p>
    <w:p w14:paraId="671EB5AB" w14:textId="77777777" w:rsidR="00002A05" w:rsidRDefault="00002A05" w:rsidP="00BB5D25">
      <w:pPr>
        <w:pStyle w:val="NormalWeb"/>
        <w:numPr>
          <w:ilvl w:val="0"/>
          <w:numId w:val="38"/>
        </w:numPr>
      </w:pPr>
      <w:r>
        <w:rPr>
          <w:rStyle w:val="Strong"/>
        </w:rPr>
        <w:t>Petrochemical Products:</w:t>
      </w:r>
      <w:r>
        <w:t xml:space="preserve"> Polyethylene, polypropylene, and various chemical products.</w:t>
      </w:r>
    </w:p>
    <w:p w14:paraId="202C43A7" w14:textId="77777777" w:rsidR="00002A05" w:rsidRDefault="00002A05" w:rsidP="00BB5D25">
      <w:pPr>
        <w:pStyle w:val="NormalWeb"/>
        <w:numPr>
          <w:ilvl w:val="0"/>
          <w:numId w:val="38"/>
        </w:numPr>
      </w:pPr>
      <w:r>
        <w:rPr>
          <w:rStyle w:val="Strong"/>
        </w:rPr>
        <w:t>Industrial and Agricultural Machinery:</w:t>
      </w:r>
      <w:r>
        <w:t xml:space="preserve"> Agricultural machinery and industrial equipment for Uzbekistan's expanding economy.</w:t>
      </w:r>
    </w:p>
    <w:p w14:paraId="5D2C3209" w14:textId="77777777" w:rsidR="00002A05" w:rsidRDefault="00002A05" w:rsidP="00BB5D25">
      <w:pPr>
        <w:pStyle w:val="NormalWeb"/>
        <w:numPr>
          <w:ilvl w:val="0"/>
          <w:numId w:val="38"/>
        </w:numPr>
      </w:pPr>
      <w:r>
        <w:rPr>
          <w:rStyle w:val="Strong"/>
        </w:rPr>
        <w:t>Carpets and Handicrafts:</w:t>
      </w:r>
      <w:r>
        <w:t xml:space="preserve"> Handwoven Persian carpets and traditional handicrafts, which continue to enjoy strong demand in the Uzbek market.</w:t>
      </w:r>
    </w:p>
    <w:p w14:paraId="4DFFBB4A" w14:textId="77777777" w:rsidR="002D0894" w:rsidRPr="002709AB" w:rsidRDefault="002D0894" w:rsidP="002D0894">
      <w:pPr>
        <w:pStyle w:val="ListParagraph"/>
        <w:tabs>
          <w:tab w:val="left" w:pos="789"/>
        </w:tabs>
        <w:bidi/>
        <w:spacing w:before="240"/>
        <w:jc w:val="left"/>
        <w:rPr>
          <w:rFonts w:cs="B Zar"/>
          <w:color w:val="002060"/>
          <w:sz w:val="28"/>
          <w:szCs w:val="28"/>
          <w:rtl/>
        </w:rPr>
      </w:pPr>
    </w:p>
    <w:p w14:paraId="66C0E3D7" w14:textId="77777777" w:rsidR="002D0894" w:rsidRPr="002709AB" w:rsidRDefault="002D0894" w:rsidP="002D0894">
      <w:pPr>
        <w:pStyle w:val="ListParagraph"/>
        <w:tabs>
          <w:tab w:val="left" w:pos="789"/>
        </w:tabs>
        <w:bidi/>
        <w:spacing w:before="240"/>
        <w:jc w:val="left"/>
        <w:rPr>
          <w:rFonts w:cs="B Zar"/>
          <w:color w:val="002060"/>
          <w:sz w:val="28"/>
          <w:szCs w:val="28"/>
          <w:rtl/>
        </w:rPr>
      </w:pPr>
    </w:p>
    <w:p w14:paraId="1687683F" w14:textId="77777777" w:rsidR="00002A05" w:rsidRDefault="00002A05" w:rsidP="00002A05">
      <w:pPr>
        <w:pStyle w:val="Heading2"/>
      </w:pPr>
      <w:r>
        <w:t>About Bulgaria</w:t>
      </w:r>
    </w:p>
    <w:p w14:paraId="63B6E4A5" w14:textId="77777777" w:rsidR="00002A05" w:rsidRDefault="00002A05" w:rsidP="00002A05">
      <w:pPr>
        <w:pStyle w:val="NormalWeb"/>
      </w:pPr>
      <w:r>
        <w:rPr>
          <w:rStyle w:val="Strong"/>
        </w:rPr>
        <w:t>Bulgaria</w:t>
      </w:r>
      <w:r>
        <w:t xml:space="preserve"> is a member of the </w:t>
      </w:r>
      <w:r>
        <w:rPr>
          <w:rStyle w:val="Strong"/>
        </w:rPr>
        <w:t>European Union</w:t>
      </w:r>
      <w:r>
        <w:t xml:space="preserve">, </w:t>
      </w:r>
      <w:r>
        <w:rPr>
          <w:rStyle w:val="Strong"/>
        </w:rPr>
        <w:t>NATO</w:t>
      </w:r>
      <w:r>
        <w:t xml:space="preserve">, and one of the growing economies of Eastern Europe. It has a population of approximately </w:t>
      </w:r>
      <w:r>
        <w:rPr>
          <w:rStyle w:val="Strong"/>
        </w:rPr>
        <w:t>6.4 million</w:t>
      </w:r>
      <w:r>
        <w:t xml:space="preserve">, and its capital is </w:t>
      </w:r>
      <w:r>
        <w:rPr>
          <w:rStyle w:val="Strong"/>
        </w:rPr>
        <w:t>Sofia</w:t>
      </w:r>
      <w:r>
        <w:t>. Its strategic location in the Balkans makes it a gateway to the markets of Southeastern Europe.</w:t>
      </w:r>
    </w:p>
    <w:p w14:paraId="7A6E6AC6" w14:textId="77777777" w:rsidR="00002A05" w:rsidRDefault="00002A05" w:rsidP="00002A05">
      <w:pPr>
        <w:pStyle w:val="Heading2"/>
      </w:pPr>
      <w:r>
        <w:lastRenderedPageBreak/>
        <w:t>Economic Information of the Exhibition Host Country (by Order of Importance)</w:t>
      </w:r>
    </w:p>
    <w:p w14:paraId="79033027" w14:textId="77777777" w:rsidR="00002A05" w:rsidRDefault="00002A05" w:rsidP="00002A05">
      <w:pPr>
        <w:pStyle w:val="Heading3"/>
      </w:pPr>
      <w:r>
        <w:t>Bulgaria's Economic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6"/>
        <w:gridCol w:w="5300"/>
      </w:tblGrid>
      <w:tr w:rsidR="00002A05" w14:paraId="02E9DB65" w14:textId="77777777" w:rsidTr="00002A05">
        <w:trPr>
          <w:tblHeader/>
          <w:tblCellSpacing w:w="15" w:type="dxa"/>
        </w:trPr>
        <w:tc>
          <w:tcPr>
            <w:tcW w:w="0" w:type="auto"/>
            <w:vAlign w:val="center"/>
            <w:hideMark/>
          </w:tcPr>
          <w:p w14:paraId="0A5B3CAF" w14:textId="77777777" w:rsidR="00002A05" w:rsidRDefault="00002A05">
            <w:pPr>
              <w:bidi w:val="0"/>
              <w:jc w:val="center"/>
              <w:rPr>
                <w:b/>
                <w:bCs/>
              </w:rPr>
            </w:pPr>
            <w:r>
              <w:rPr>
                <w:b/>
                <w:bCs/>
              </w:rPr>
              <w:t>Indicator</w:t>
            </w:r>
          </w:p>
        </w:tc>
        <w:tc>
          <w:tcPr>
            <w:tcW w:w="0" w:type="auto"/>
            <w:vAlign w:val="center"/>
            <w:hideMark/>
          </w:tcPr>
          <w:p w14:paraId="6933CA6E" w14:textId="77777777" w:rsidR="00002A05" w:rsidRDefault="00002A05">
            <w:pPr>
              <w:bidi w:val="0"/>
              <w:jc w:val="right"/>
              <w:rPr>
                <w:b/>
                <w:bCs/>
              </w:rPr>
            </w:pPr>
            <w:r>
              <w:rPr>
                <w:b/>
                <w:bCs/>
              </w:rPr>
              <w:t>Approximate Value</w:t>
            </w:r>
          </w:p>
        </w:tc>
      </w:tr>
      <w:tr w:rsidR="00002A05" w14:paraId="34E5E1EC" w14:textId="77777777" w:rsidTr="00002A05">
        <w:trPr>
          <w:tblCellSpacing w:w="15" w:type="dxa"/>
        </w:trPr>
        <w:tc>
          <w:tcPr>
            <w:tcW w:w="0" w:type="auto"/>
            <w:vAlign w:val="center"/>
            <w:hideMark/>
          </w:tcPr>
          <w:p w14:paraId="609267B7" w14:textId="77777777" w:rsidR="00002A05" w:rsidRDefault="00002A05">
            <w:pPr>
              <w:bidi w:val="0"/>
              <w:jc w:val="left"/>
            </w:pPr>
            <w:r>
              <w:t>Gross Domestic Product (GDP)</w:t>
            </w:r>
          </w:p>
        </w:tc>
        <w:tc>
          <w:tcPr>
            <w:tcW w:w="0" w:type="auto"/>
            <w:vAlign w:val="center"/>
            <w:hideMark/>
          </w:tcPr>
          <w:p w14:paraId="6BA1AFE5" w14:textId="77777777" w:rsidR="00002A05" w:rsidRDefault="00002A05">
            <w:pPr>
              <w:bidi w:val="0"/>
              <w:jc w:val="right"/>
            </w:pPr>
            <w:r>
              <w:t xml:space="preserve">Approximately </w:t>
            </w:r>
            <w:r>
              <w:rPr>
                <w:rStyle w:val="Strong"/>
              </w:rPr>
              <w:t>USD 110–120 billion</w:t>
            </w:r>
          </w:p>
        </w:tc>
      </w:tr>
      <w:tr w:rsidR="00002A05" w14:paraId="640F16D0" w14:textId="77777777" w:rsidTr="00002A05">
        <w:trPr>
          <w:tblCellSpacing w:w="15" w:type="dxa"/>
        </w:trPr>
        <w:tc>
          <w:tcPr>
            <w:tcW w:w="0" w:type="auto"/>
            <w:vAlign w:val="center"/>
            <w:hideMark/>
          </w:tcPr>
          <w:p w14:paraId="7218ECC7" w14:textId="77777777" w:rsidR="00002A05" w:rsidRDefault="00002A05">
            <w:pPr>
              <w:bidi w:val="0"/>
              <w:jc w:val="left"/>
            </w:pPr>
            <w:r>
              <w:t>GDP per Capita</w:t>
            </w:r>
          </w:p>
        </w:tc>
        <w:tc>
          <w:tcPr>
            <w:tcW w:w="0" w:type="auto"/>
            <w:vAlign w:val="center"/>
            <w:hideMark/>
          </w:tcPr>
          <w:p w14:paraId="41408A86" w14:textId="77777777" w:rsidR="00002A05" w:rsidRDefault="00002A05">
            <w:pPr>
              <w:bidi w:val="0"/>
              <w:jc w:val="right"/>
            </w:pPr>
            <w:r>
              <w:t xml:space="preserve">Approximately </w:t>
            </w:r>
            <w:r>
              <w:rPr>
                <w:rStyle w:val="Strong"/>
              </w:rPr>
              <w:t>USD 17,000–18,000</w:t>
            </w:r>
          </w:p>
        </w:tc>
      </w:tr>
      <w:tr w:rsidR="00002A05" w14:paraId="7E09C73A" w14:textId="77777777" w:rsidTr="00002A05">
        <w:trPr>
          <w:tblCellSpacing w:w="15" w:type="dxa"/>
        </w:trPr>
        <w:tc>
          <w:tcPr>
            <w:tcW w:w="0" w:type="auto"/>
            <w:vAlign w:val="center"/>
            <w:hideMark/>
          </w:tcPr>
          <w:p w14:paraId="31EB0520" w14:textId="77777777" w:rsidR="00002A05" w:rsidRDefault="00002A05">
            <w:pPr>
              <w:bidi w:val="0"/>
              <w:jc w:val="left"/>
            </w:pPr>
            <w:r>
              <w:t>Economic Growth Rate</w:t>
            </w:r>
          </w:p>
        </w:tc>
        <w:tc>
          <w:tcPr>
            <w:tcW w:w="0" w:type="auto"/>
            <w:vAlign w:val="center"/>
            <w:hideMark/>
          </w:tcPr>
          <w:p w14:paraId="2030751E" w14:textId="77777777" w:rsidR="00002A05" w:rsidRDefault="00002A05">
            <w:pPr>
              <w:bidi w:val="0"/>
              <w:jc w:val="right"/>
            </w:pPr>
            <w:r>
              <w:rPr>
                <w:rStyle w:val="Strong"/>
              </w:rPr>
              <w:t>2–3%</w:t>
            </w:r>
          </w:p>
        </w:tc>
      </w:tr>
      <w:tr w:rsidR="00002A05" w14:paraId="22A2A215" w14:textId="77777777" w:rsidTr="00002A05">
        <w:trPr>
          <w:tblCellSpacing w:w="15" w:type="dxa"/>
        </w:trPr>
        <w:tc>
          <w:tcPr>
            <w:tcW w:w="0" w:type="auto"/>
            <w:vAlign w:val="center"/>
            <w:hideMark/>
          </w:tcPr>
          <w:p w14:paraId="582CF946" w14:textId="77777777" w:rsidR="00002A05" w:rsidRDefault="00002A05">
            <w:pPr>
              <w:bidi w:val="0"/>
              <w:jc w:val="left"/>
            </w:pPr>
            <w:r>
              <w:t>Inflation Rate</w:t>
            </w:r>
          </w:p>
        </w:tc>
        <w:tc>
          <w:tcPr>
            <w:tcW w:w="0" w:type="auto"/>
            <w:vAlign w:val="center"/>
            <w:hideMark/>
          </w:tcPr>
          <w:p w14:paraId="5063E059" w14:textId="77777777" w:rsidR="00002A05" w:rsidRDefault="00002A05">
            <w:pPr>
              <w:bidi w:val="0"/>
              <w:jc w:val="right"/>
            </w:pPr>
            <w:r>
              <w:t xml:space="preserve">Approximately </w:t>
            </w:r>
            <w:r>
              <w:rPr>
                <w:rStyle w:val="Strong"/>
              </w:rPr>
              <w:t>2–4%</w:t>
            </w:r>
          </w:p>
        </w:tc>
      </w:tr>
      <w:tr w:rsidR="00002A05" w14:paraId="7C7F4CEB" w14:textId="77777777" w:rsidTr="00002A05">
        <w:trPr>
          <w:tblCellSpacing w:w="15" w:type="dxa"/>
        </w:trPr>
        <w:tc>
          <w:tcPr>
            <w:tcW w:w="0" w:type="auto"/>
            <w:vAlign w:val="center"/>
            <w:hideMark/>
          </w:tcPr>
          <w:p w14:paraId="5430BABF" w14:textId="77777777" w:rsidR="00002A05" w:rsidRDefault="00002A05">
            <w:pPr>
              <w:bidi w:val="0"/>
              <w:jc w:val="left"/>
            </w:pPr>
            <w:r>
              <w:t>Currency</w:t>
            </w:r>
          </w:p>
        </w:tc>
        <w:tc>
          <w:tcPr>
            <w:tcW w:w="0" w:type="auto"/>
            <w:vAlign w:val="center"/>
            <w:hideMark/>
          </w:tcPr>
          <w:p w14:paraId="6C791749" w14:textId="77777777" w:rsidR="00002A05" w:rsidRDefault="00002A05">
            <w:pPr>
              <w:bidi w:val="0"/>
              <w:jc w:val="right"/>
            </w:pPr>
            <w:r>
              <w:t>Bulgarian Lev (BGN)</w:t>
            </w:r>
          </w:p>
        </w:tc>
      </w:tr>
      <w:tr w:rsidR="00002A05" w14:paraId="705B8B37" w14:textId="77777777" w:rsidTr="00002A05">
        <w:trPr>
          <w:tblCellSpacing w:w="15" w:type="dxa"/>
        </w:trPr>
        <w:tc>
          <w:tcPr>
            <w:tcW w:w="0" w:type="auto"/>
            <w:vAlign w:val="center"/>
            <w:hideMark/>
          </w:tcPr>
          <w:p w14:paraId="3AB6C7E3" w14:textId="77777777" w:rsidR="00002A05" w:rsidRDefault="00002A05">
            <w:pPr>
              <w:bidi w:val="0"/>
              <w:jc w:val="left"/>
            </w:pPr>
            <w:r>
              <w:t>Membership</w:t>
            </w:r>
          </w:p>
        </w:tc>
        <w:tc>
          <w:tcPr>
            <w:tcW w:w="0" w:type="auto"/>
            <w:vAlign w:val="center"/>
            <w:hideMark/>
          </w:tcPr>
          <w:p w14:paraId="111F1454" w14:textId="77777777" w:rsidR="00002A05" w:rsidRDefault="00002A05">
            <w:pPr>
              <w:bidi w:val="0"/>
              <w:jc w:val="right"/>
            </w:pPr>
            <w:r>
              <w:t>European Union, NATO, WTO</w:t>
            </w:r>
          </w:p>
        </w:tc>
      </w:tr>
      <w:tr w:rsidR="00002A05" w14:paraId="053AB9F0" w14:textId="77777777" w:rsidTr="00002A05">
        <w:trPr>
          <w:tblCellSpacing w:w="15" w:type="dxa"/>
        </w:trPr>
        <w:tc>
          <w:tcPr>
            <w:tcW w:w="0" w:type="auto"/>
            <w:vAlign w:val="center"/>
            <w:hideMark/>
          </w:tcPr>
          <w:p w14:paraId="02F8BFBC" w14:textId="77777777" w:rsidR="00002A05" w:rsidRDefault="00002A05">
            <w:pPr>
              <w:bidi w:val="0"/>
              <w:jc w:val="left"/>
            </w:pPr>
            <w:r>
              <w:t>Main Economic Sectors</w:t>
            </w:r>
          </w:p>
        </w:tc>
        <w:tc>
          <w:tcPr>
            <w:tcW w:w="0" w:type="auto"/>
            <w:vAlign w:val="center"/>
            <w:hideMark/>
          </w:tcPr>
          <w:p w14:paraId="1BE0416D" w14:textId="77777777" w:rsidR="00002A05" w:rsidRDefault="00002A05">
            <w:pPr>
              <w:bidi w:val="0"/>
              <w:jc w:val="right"/>
            </w:pPr>
            <w:r>
              <w:t>Industry, Services, Information Technology, Agriculture, Tourism</w:t>
            </w:r>
          </w:p>
        </w:tc>
      </w:tr>
    </w:tbl>
    <w:p w14:paraId="38FBCD4E" w14:textId="77777777" w:rsidR="00002A05" w:rsidRDefault="00002A05" w:rsidP="00002A05">
      <w:pPr>
        <w:pStyle w:val="NormalWeb"/>
      </w:pPr>
      <w:r>
        <w:t>In recent years, Bulgaria has become one of Eastern Europe's major centers for industrial manufacturing, information technology, automotive components, electronic equipment, and logistics.</w:t>
      </w:r>
    </w:p>
    <w:p w14:paraId="2F000E1E" w14:textId="77777777" w:rsidR="00002A05" w:rsidRDefault="00B6284E" w:rsidP="00002A05">
      <w:pPr>
        <w:bidi w:val="0"/>
      </w:pPr>
      <w:r>
        <w:pict w14:anchorId="0FD60052">
          <v:rect id="_x0000_i1053" style="width:0;height:1.5pt" o:hralign="center" o:hrstd="t" o:hr="t" fillcolor="#a0a0a0" stroked="f"/>
        </w:pict>
      </w:r>
    </w:p>
    <w:p w14:paraId="302A5424" w14:textId="77777777" w:rsidR="00002A05" w:rsidRDefault="00002A05" w:rsidP="00002A05">
      <w:pPr>
        <w:pStyle w:val="Heading1"/>
      </w:pPr>
      <w:r>
        <w:t>Iran–Bulgaria Trade</w:t>
      </w:r>
    </w:p>
    <w:p w14:paraId="62EAA83E" w14:textId="77777777" w:rsidR="00002A05" w:rsidRDefault="00002A05" w:rsidP="00002A05">
      <w:pPr>
        <w:pStyle w:val="Heading3"/>
      </w:pPr>
      <w:r>
        <w:t>Iran's Imports from Bulgaria</w:t>
      </w:r>
    </w:p>
    <w:p w14:paraId="5F453115" w14:textId="77777777" w:rsidR="00002A05" w:rsidRDefault="00002A05" w:rsidP="00002A05">
      <w:pPr>
        <w:pStyle w:val="NormalWeb"/>
      </w:pPr>
      <w:r>
        <w:t xml:space="preserve">In </w:t>
      </w:r>
      <w:r>
        <w:rPr>
          <w:rStyle w:val="Strong"/>
        </w:rPr>
        <w:t>2024</w:t>
      </w:r>
      <w:r>
        <w:t xml:space="preserve">, Bulgaria's exports to Iran amounted to approximately </w:t>
      </w:r>
      <w:r>
        <w:rPr>
          <w:rStyle w:val="Strong"/>
        </w:rPr>
        <w:t>USD 144.5 million</w:t>
      </w:r>
      <w:r>
        <w:t>, representing Iran's imports from Bulgaria.</w:t>
      </w:r>
    </w:p>
    <w:p w14:paraId="7C78D54E" w14:textId="77777777" w:rsidR="00002A05" w:rsidRDefault="00002A05" w:rsidP="00002A05">
      <w:pPr>
        <w:pStyle w:val="Heading3"/>
      </w:pPr>
      <w:r>
        <w:t>Major Bulgarian Export Products to Iran</w:t>
      </w:r>
    </w:p>
    <w:p w14:paraId="429C1A01" w14:textId="77777777" w:rsidR="00002A05" w:rsidRDefault="00002A05" w:rsidP="00BB5D25">
      <w:pPr>
        <w:pStyle w:val="NormalWeb"/>
        <w:numPr>
          <w:ilvl w:val="0"/>
          <w:numId w:val="39"/>
        </w:numPr>
      </w:pPr>
      <w:r>
        <w:t>Industrial machinery and equipment</w:t>
      </w:r>
    </w:p>
    <w:p w14:paraId="799E7E30" w14:textId="77777777" w:rsidR="00002A05" w:rsidRDefault="00002A05" w:rsidP="00BB5D25">
      <w:pPr>
        <w:pStyle w:val="NormalWeb"/>
        <w:numPr>
          <w:ilvl w:val="0"/>
          <w:numId w:val="39"/>
        </w:numPr>
      </w:pPr>
      <w:r>
        <w:t>Electrical and electronic equipment</w:t>
      </w:r>
    </w:p>
    <w:p w14:paraId="505BF1DF" w14:textId="77777777" w:rsidR="00002A05" w:rsidRDefault="00002A05" w:rsidP="00BB5D25">
      <w:pPr>
        <w:pStyle w:val="NormalWeb"/>
        <w:numPr>
          <w:ilvl w:val="0"/>
          <w:numId w:val="39"/>
        </w:numPr>
      </w:pPr>
      <w:r>
        <w:t>Cosmetics and personal care products</w:t>
      </w:r>
    </w:p>
    <w:p w14:paraId="725ACA5B" w14:textId="77777777" w:rsidR="00002A05" w:rsidRDefault="00002A05" w:rsidP="00BB5D25">
      <w:pPr>
        <w:pStyle w:val="NormalWeb"/>
        <w:numPr>
          <w:ilvl w:val="0"/>
          <w:numId w:val="39"/>
        </w:numPr>
      </w:pPr>
      <w:r>
        <w:t>Cocoa-based and food products</w:t>
      </w:r>
    </w:p>
    <w:p w14:paraId="2011F6CD" w14:textId="77777777" w:rsidR="00002A05" w:rsidRDefault="00002A05" w:rsidP="00BB5D25">
      <w:pPr>
        <w:pStyle w:val="NormalWeb"/>
        <w:numPr>
          <w:ilvl w:val="0"/>
          <w:numId w:val="39"/>
        </w:numPr>
      </w:pPr>
      <w:r>
        <w:t>Automobiles and automotive parts</w:t>
      </w:r>
    </w:p>
    <w:p w14:paraId="6C35E61E" w14:textId="77777777" w:rsidR="00002A05" w:rsidRDefault="00002A05" w:rsidP="00BB5D25">
      <w:pPr>
        <w:pStyle w:val="NormalWeb"/>
        <w:numPr>
          <w:ilvl w:val="0"/>
          <w:numId w:val="39"/>
        </w:numPr>
      </w:pPr>
      <w:r>
        <w:t>Plastics and polymer products</w:t>
      </w:r>
    </w:p>
    <w:p w14:paraId="6ACA1052" w14:textId="77777777" w:rsidR="00002A05" w:rsidRDefault="00002A05" w:rsidP="00BB5D25">
      <w:pPr>
        <w:pStyle w:val="NormalWeb"/>
        <w:numPr>
          <w:ilvl w:val="0"/>
          <w:numId w:val="39"/>
        </w:numPr>
      </w:pPr>
      <w:r>
        <w:t>Chemical fertilizers</w:t>
      </w:r>
    </w:p>
    <w:p w14:paraId="64E10AB4" w14:textId="77777777" w:rsidR="00002A05" w:rsidRDefault="00002A05" w:rsidP="00BB5D25">
      <w:pPr>
        <w:pStyle w:val="NormalWeb"/>
        <w:numPr>
          <w:ilvl w:val="0"/>
          <w:numId w:val="39"/>
        </w:numPr>
      </w:pPr>
      <w:r>
        <w:t>Medical and laboratory equipment</w:t>
      </w:r>
    </w:p>
    <w:p w14:paraId="28649168" w14:textId="77777777" w:rsidR="00002A05" w:rsidRDefault="00002A05" w:rsidP="00BB5D25">
      <w:pPr>
        <w:pStyle w:val="NormalWeb"/>
        <w:numPr>
          <w:ilvl w:val="0"/>
          <w:numId w:val="39"/>
        </w:numPr>
      </w:pPr>
      <w:r>
        <w:t>Organic and inorganic chemicals</w:t>
      </w:r>
    </w:p>
    <w:p w14:paraId="352AF97B" w14:textId="77777777" w:rsidR="00002A05" w:rsidRDefault="00002A05" w:rsidP="00BB5D25">
      <w:pPr>
        <w:pStyle w:val="NormalWeb"/>
        <w:numPr>
          <w:ilvl w:val="0"/>
          <w:numId w:val="39"/>
        </w:numPr>
      </w:pPr>
      <w:r>
        <w:t>Paper and cellulose products</w:t>
      </w:r>
    </w:p>
    <w:p w14:paraId="4CB1AE16" w14:textId="77777777" w:rsidR="00002A05" w:rsidRDefault="00002A05" w:rsidP="00002A05">
      <w:pPr>
        <w:pStyle w:val="Heading3"/>
      </w:pPr>
      <w:r>
        <w:lastRenderedPageBreak/>
        <w:t>Iran's Exports to Bulgaria</w:t>
      </w:r>
    </w:p>
    <w:p w14:paraId="577069FE" w14:textId="77777777" w:rsidR="00002A05" w:rsidRDefault="00002A05" w:rsidP="00002A05">
      <w:pPr>
        <w:pStyle w:val="NormalWeb"/>
      </w:pPr>
      <w:r>
        <w:t xml:space="preserve">In </w:t>
      </w:r>
      <w:r>
        <w:rPr>
          <w:rStyle w:val="Strong"/>
        </w:rPr>
        <w:t>2024</w:t>
      </w:r>
      <w:r>
        <w:t xml:space="preserve">, Bulgaria's imports from Iran amounted to approximately </w:t>
      </w:r>
      <w:r>
        <w:rPr>
          <w:rStyle w:val="Strong"/>
        </w:rPr>
        <w:t>USD 83.5 million</w:t>
      </w:r>
      <w:r>
        <w:t>, representing Iran's exports to Bulgaria.</w:t>
      </w:r>
    </w:p>
    <w:p w14:paraId="0E9F139D" w14:textId="77777777" w:rsidR="00002A05" w:rsidRDefault="00002A05" w:rsidP="00002A05">
      <w:pPr>
        <w:pStyle w:val="Heading3"/>
      </w:pPr>
      <w:r>
        <w:t>Major Iranian Export Products to Bulgaria</w:t>
      </w:r>
    </w:p>
    <w:p w14:paraId="07C01574" w14:textId="77777777" w:rsidR="00002A05" w:rsidRDefault="00002A05" w:rsidP="00BB5D25">
      <w:pPr>
        <w:pStyle w:val="NormalWeb"/>
        <w:numPr>
          <w:ilvl w:val="0"/>
          <w:numId w:val="40"/>
        </w:numPr>
      </w:pPr>
      <w:r>
        <w:t>Plastic and petrochemical products</w:t>
      </w:r>
    </w:p>
    <w:p w14:paraId="6F03A515" w14:textId="77777777" w:rsidR="00002A05" w:rsidRDefault="00002A05" w:rsidP="00BB5D25">
      <w:pPr>
        <w:pStyle w:val="NormalWeb"/>
        <w:numPr>
          <w:ilvl w:val="0"/>
          <w:numId w:val="40"/>
        </w:numPr>
      </w:pPr>
      <w:r>
        <w:t>Iron and steel</w:t>
      </w:r>
    </w:p>
    <w:p w14:paraId="79E0FB54" w14:textId="77777777" w:rsidR="00002A05" w:rsidRDefault="00002A05" w:rsidP="00BB5D25">
      <w:pPr>
        <w:pStyle w:val="NormalWeb"/>
        <w:numPr>
          <w:ilvl w:val="0"/>
          <w:numId w:val="40"/>
        </w:numPr>
      </w:pPr>
      <w:r>
        <w:t>Dried fruits, fresh fruits, and nuts</w:t>
      </w:r>
    </w:p>
    <w:p w14:paraId="4716CA83" w14:textId="77777777" w:rsidR="00002A05" w:rsidRDefault="00002A05" w:rsidP="00BB5D25">
      <w:pPr>
        <w:pStyle w:val="NormalWeb"/>
        <w:numPr>
          <w:ilvl w:val="0"/>
          <w:numId w:val="40"/>
        </w:numPr>
      </w:pPr>
      <w:r>
        <w:t>Tin and non-ferrous metals</w:t>
      </w:r>
    </w:p>
    <w:p w14:paraId="5063ED50" w14:textId="77777777" w:rsidR="00002A05" w:rsidRDefault="00002A05" w:rsidP="00BB5D25">
      <w:pPr>
        <w:pStyle w:val="NormalWeb"/>
        <w:numPr>
          <w:ilvl w:val="0"/>
          <w:numId w:val="40"/>
        </w:numPr>
      </w:pPr>
      <w:r>
        <w:t>Glass and glass products</w:t>
      </w:r>
    </w:p>
    <w:p w14:paraId="2493FB38" w14:textId="77777777" w:rsidR="00002A05" w:rsidRDefault="00002A05" w:rsidP="00BB5D25">
      <w:pPr>
        <w:pStyle w:val="NormalWeb"/>
        <w:numPr>
          <w:ilvl w:val="0"/>
          <w:numId w:val="40"/>
        </w:numPr>
      </w:pPr>
      <w:r>
        <w:t>Fabricated metal products</w:t>
      </w:r>
    </w:p>
    <w:p w14:paraId="5C194F0F" w14:textId="77777777" w:rsidR="00002A05" w:rsidRDefault="00002A05" w:rsidP="00BB5D25">
      <w:pPr>
        <w:pStyle w:val="NormalWeb"/>
        <w:numPr>
          <w:ilvl w:val="0"/>
          <w:numId w:val="40"/>
        </w:numPr>
      </w:pPr>
      <w:r>
        <w:t>Food concentrates and processed food products</w:t>
      </w:r>
    </w:p>
    <w:p w14:paraId="51FAE9BC" w14:textId="77777777" w:rsidR="00002A05" w:rsidRDefault="00002A05" w:rsidP="00BB5D25">
      <w:pPr>
        <w:pStyle w:val="NormalWeb"/>
        <w:numPr>
          <w:ilvl w:val="0"/>
          <w:numId w:val="40"/>
        </w:numPr>
      </w:pPr>
      <w:r>
        <w:t>Aluminum</w:t>
      </w:r>
    </w:p>
    <w:p w14:paraId="21E5B1BB" w14:textId="77777777" w:rsidR="00002A05" w:rsidRDefault="00002A05" w:rsidP="00BB5D25">
      <w:pPr>
        <w:pStyle w:val="NormalWeb"/>
        <w:numPr>
          <w:ilvl w:val="0"/>
          <w:numId w:val="40"/>
        </w:numPr>
      </w:pPr>
      <w:r>
        <w:t>Inorganic chemicals</w:t>
      </w:r>
    </w:p>
    <w:p w14:paraId="03E02403" w14:textId="77777777" w:rsidR="00002A05" w:rsidRDefault="00002A05" w:rsidP="00BB5D25">
      <w:pPr>
        <w:pStyle w:val="NormalWeb"/>
        <w:numPr>
          <w:ilvl w:val="0"/>
          <w:numId w:val="40"/>
        </w:numPr>
      </w:pPr>
      <w:r>
        <w:t>Vegetables and agricultural products</w:t>
      </w:r>
    </w:p>
    <w:p w14:paraId="48D228BC" w14:textId="77777777" w:rsidR="00002A05" w:rsidRDefault="00B6284E" w:rsidP="00002A05">
      <w:pPr>
        <w:bidi w:val="0"/>
      </w:pPr>
      <w:r>
        <w:pict w14:anchorId="1FD70522">
          <v:rect id="_x0000_i1054" style="width:0;height:1.5pt" o:hralign="center" o:hrstd="t" o:hr="t" fillcolor="#a0a0a0" stroked="f"/>
        </w:pict>
      </w:r>
    </w:p>
    <w:p w14:paraId="41717D21" w14:textId="77777777" w:rsidR="00002A05" w:rsidRDefault="00002A05" w:rsidP="00002A05">
      <w:pPr>
        <w:pStyle w:val="Heading1"/>
      </w:pPr>
      <w:r>
        <w:t>Trade and Economic Opportunities for Iran in Bulgaria</w:t>
      </w:r>
    </w:p>
    <w:p w14:paraId="39DA23BF" w14:textId="77777777" w:rsidR="00002A05" w:rsidRDefault="00002A05" w:rsidP="00002A05">
      <w:pPr>
        <w:pStyle w:val="Heading3"/>
      </w:pPr>
      <w:r>
        <w:t>1. Petrochemical Exports</w:t>
      </w:r>
    </w:p>
    <w:p w14:paraId="009A182E" w14:textId="77777777" w:rsidR="00002A05" w:rsidRDefault="00002A05" w:rsidP="00002A05">
      <w:pPr>
        <w:pStyle w:val="NormalWeb"/>
      </w:pPr>
      <w:r>
        <w:t>Bulgaria is a significant importer of raw materials for the plastics, polymer, and chemical industries, where Iran possesses a strong competitive advantage.</w:t>
      </w:r>
    </w:p>
    <w:p w14:paraId="329E3C42" w14:textId="77777777" w:rsidR="00002A05" w:rsidRDefault="00002A05" w:rsidP="00002A05">
      <w:pPr>
        <w:pStyle w:val="Heading3"/>
      </w:pPr>
      <w:r>
        <w:t>2. Food and Agricultural Exports</w:t>
      </w:r>
    </w:p>
    <w:p w14:paraId="7B7A7582" w14:textId="77777777" w:rsidR="00002A05" w:rsidRDefault="00002A05" w:rsidP="00BB5D25">
      <w:pPr>
        <w:pStyle w:val="NormalWeb"/>
        <w:numPr>
          <w:ilvl w:val="0"/>
          <w:numId w:val="41"/>
        </w:numPr>
      </w:pPr>
      <w:r>
        <w:t>Pistachios</w:t>
      </w:r>
    </w:p>
    <w:p w14:paraId="23FAF726" w14:textId="77777777" w:rsidR="00002A05" w:rsidRDefault="00002A05" w:rsidP="00BB5D25">
      <w:pPr>
        <w:pStyle w:val="NormalWeb"/>
        <w:numPr>
          <w:ilvl w:val="0"/>
          <w:numId w:val="41"/>
        </w:numPr>
      </w:pPr>
      <w:r>
        <w:t>Dates</w:t>
      </w:r>
    </w:p>
    <w:p w14:paraId="6DE832DC" w14:textId="77777777" w:rsidR="00002A05" w:rsidRDefault="00002A05" w:rsidP="00BB5D25">
      <w:pPr>
        <w:pStyle w:val="NormalWeb"/>
        <w:numPr>
          <w:ilvl w:val="0"/>
          <w:numId w:val="41"/>
        </w:numPr>
      </w:pPr>
      <w:r>
        <w:t>Raisins</w:t>
      </w:r>
    </w:p>
    <w:p w14:paraId="7FF41BC0" w14:textId="77777777" w:rsidR="00002A05" w:rsidRDefault="00002A05" w:rsidP="00BB5D25">
      <w:pPr>
        <w:pStyle w:val="NormalWeb"/>
        <w:numPr>
          <w:ilvl w:val="0"/>
          <w:numId w:val="41"/>
        </w:numPr>
      </w:pPr>
      <w:r>
        <w:t>Saffron</w:t>
      </w:r>
    </w:p>
    <w:p w14:paraId="52D9A270" w14:textId="77777777" w:rsidR="00002A05" w:rsidRDefault="00002A05" w:rsidP="00BB5D25">
      <w:pPr>
        <w:pStyle w:val="NormalWeb"/>
        <w:numPr>
          <w:ilvl w:val="0"/>
          <w:numId w:val="41"/>
        </w:numPr>
      </w:pPr>
      <w:r>
        <w:t>Dried fruits</w:t>
      </w:r>
    </w:p>
    <w:p w14:paraId="02398F1D" w14:textId="77777777" w:rsidR="00002A05" w:rsidRDefault="00002A05" w:rsidP="00BB5D25">
      <w:pPr>
        <w:pStyle w:val="NormalWeb"/>
        <w:numPr>
          <w:ilvl w:val="0"/>
          <w:numId w:val="41"/>
        </w:numPr>
      </w:pPr>
      <w:r>
        <w:t>Tomato paste</w:t>
      </w:r>
    </w:p>
    <w:p w14:paraId="7533F8A4" w14:textId="77777777" w:rsidR="00002A05" w:rsidRDefault="00002A05" w:rsidP="00002A05">
      <w:pPr>
        <w:pStyle w:val="Heading3"/>
      </w:pPr>
      <w:r>
        <w:t>3. Construction Materials</w:t>
      </w:r>
    </w:p>
    <w:p w14:paraId="65D692C1" w14:textId="77777777" w:rsidR="00002A05" w:rsidRDefault="00002A05" w:rsidP="00BB5D25">
      <w:pPr>
        <w:pStyle w:val="NormalWeb"/>
        <w:numPr>
          <w:ilvl w:val="0"/>
          <w:numId w:val="42"/>
        </w:numPr>
      </w:pPr>
      <w:r>
        <w:t>Ceramic tiles</w:t>
      </w:r>
    </w:p>
    <w:p w14:paraId="73C8EB86" w14:textId="77777777" w:rsidR="00002A05" w:rsidRDefault="00002A05" w:rsidP="00BB5D25">
      <w:pPr>
        <w:pStyle w:val="NormalWeb"/>
        <w:numPr>
          <w:ilvl w:val="0"/>
          <w:numId w:val="42"/>
        </w:numPr>
      </w:pPr>
      <w:r>
        <w:t>Building stone</w:t>
      </w:r>
    </w:p>
    <w:p w14:paraId="7E0065B8" w14:textId="77777777" w:rsidR="00002A05" w:rsidRDefault="00002A05" w:rsidP="00BB5D25">
      <w:pPr>
        <w:pStyle w:val="NormalWeb"/>
        <w:numPr>
          <w:ilvl w:val="0"/>
          <w:numId w:val="42"/>
        </w:numPr>
      </w:pPr>
      <w:r>
        <w:t>Glass</w:t>
      </w:r>
    </w:p>
    <w:p w14:paraId="704B2F5D" w14:textId="77777777" w:rsidR="00002A05" w:rsidRDefault="00002A05" w:rsidP="00BB5D25">
      <w:pPr>
        <w:pStyle w:val="NormalWeb"/>
        <w:numPr>
          <w:ilvl w:val="0"/>
          <w:numId w:val="42"/>
        </w:numPr>
      </w:pPr>
      <w:r>
        <w:t>Steel products</w:t>
      </w:r>
    </w:p>
    <w:p w14:paraId="0F64F5CE" w14:textId="77777777" w:rsidR="00002A05" w:rsidRDefault="00002A05" w:rsidP="00002A05">
      <w:pPr>
        <w:pStyle w:val="Heading3"/>
      </w:pPr>
      <w:r>
        <w:t>4. Technical and Engineering Services</w:t>
      </w:r>
    </w:p>
    <w:p w14:paraId="2F368C6B" w14:textId="77777777" w:rsidR="00002A05" w:rsidRDefault="00002A05" w:rsidP="00002A05">
      <w:pPr>
        <w:pStyle w:val="NormalWeb"/>
      </w:pPr>
      <w:r>
        <w:lastRenderedPageBreak/>
        <w:t>Iranian companies can participate in construction, energy, and infrastructure projects throughout the Balkan region.</w:t>
      </w:r>
    </w:p>
    <w:p w14:paraId="5AB5C1A2" w14:textId="77777777" w:rsidR="00002A05" w:rsidRDefault="00002A05" w:rsidP="00002A05">
      <w:pPr>
        <w:pStyle w:val="Heading3"/>
      </w:pPr>
      <w:r>
        <w:t>5. Access to the European Union Market</w:t>
      </w:r>
    </w:p>
    <w:p w14:paraId="09D238C0" w14:textId="77777777" w:rsidR="00002A05" w:rsidRDefault="00002A05" w:rsidP="00002A05">
      <w:pPr>
        <w:pStyle w:val="NormalWeb"/>
      </w:pPr>
      <w:r>
        <w:t>Bulgaria can serve as a regional distribution hub for Iranian products entering Eastern Europe and the Balkans.</w:t>
      </w:r>
    </w:p>
    <w:p w14:paraId="60D7C982" w14:textId="77777777" w:rsidR="00002A05" w:rsidRDefault="00B6284E" w:rsidP="00002A05">
      <w:pPr>
        <w:bidi w:val="0"/>
      </w:pPr>
      <w:r>
        <w:pict w14:anchorId="16ECBDCC">
          <v:rect id="_x0000_i1055" style="width:0;height:1.5pt" o:hralign="center" o:hrstd="t" o:hr="t" fillcolor="#a0a0a0" stroked="f"/>
        </w:pict>
      </w:r>
    </w:p>
    <w:p w14:paraId="515A5D10" w14:textId="77777777" w:rsidR="00002A05" w:rsidRDefault="00002A05" w:rsidP="00002A05">
      <w:pPr>
        <w:pStyle w:val="Heading1"/>
      </w:pPr>
      <w:r>
        <w:t>Opportunities for Bulgaria in Iran</w:t>
      </w:r>
    </w:p>
    <w:p w14:paraId="12B10AAD" w14:textId="77777777" w:rsidR="00002A05" w:rsidRDefault="00002A05" w:rsidP="00002A05">
      <w:pPr>
        <w:pStyle w:val="NormalWeb"/>
      </w:pPr>
      <w:r>
        <w:t>Investment and export opportunities include:</w:t>
      </w:r>
    </w:p>
    <w:p w14:paraId="2CF35CD9" w14:textId="77777777" w:rsidR="00002A05" w:rsidRDefault="00002A05" w:rsidP="00BB5D25">
      <w:pPr>
        <w:pStyle w:val="NormalWeb"/>
        <w:numPr>
          <w:ilvl w:val="0"/>
          <w:numId w:val="43"/>
        </w:numPr>
      </w:pPr>
      <w:r>
        <w:t>Industrial machinery</w:t>
      </w:r>
    </w:p>
    <w:p w14:paraId="0F3DCE0C" w14:textId="77777777" w:rsidR="00002A05" w:rsidRDefault="00002A05" w:rsidP="00BB5D25">
      <w:pPr>
        <w:pStyle w:val="NormalWeb"/>
        <w:numPr>
          <w:ilvl w:val="0"/>
          <w:numId w:val="43"/>
        </w:numPr>
      </w:pPr>
      <w:r>
        <w:t>Medical equipment</w:t>
      </w:r>
    </w:p>
    <w:p w14:paraId="51165456" w14:textId="77777777" w:rsidR="00002A05" w:rsidRDefault="00002A05" w:rsidP="00BB5D25">
      <w:pPr>
        <w:pStyle w:val="NormalWeb"/>
        <w:numPr>
          <w:ilvl w:val="0"/>
          <w:numId w:val="43"/>
        </w:numPr>
      </w:pPr>
      <w:r>
        <w:t>Agricultural equipment</w:t>
      </w:r>
    </w:p>
    <w:p w14:paraId="60AE4700" w14:textId="77777777" w:rsidR="00002A05" w:rsidRDefault="00002A05" w:rsidP="00BB5D25">
      <w:pPr>
        <w:pStyle w:val="NormalWeb"/>
        <w:numPr>
          <w:ilvl w:val="0"/>
          <w:numId w:val="43"/>
        </w:numPr>
      </w:pPr>
      <w:r>
        <w:t>Information technology</w:t>
      </w:r>
    </w:p>
    <w:p w14:paraId="18E6AA16" w14:textId="77777777" w:rsidR="00002A05" w:rsidRDefault="00002A05" w:rsidP="00BB5D25">
      <w:pPr>
        <w:pStyle w:val="NormalWeb"/>
        <w:numPr>
          <w:ilvl w:val="0"/>
          <w:numId w:val="43"/>
        </w:numPr>
      </w:pPr>
      <w:r>
        <w:t>Food industries</w:t>
      </w:r>
    </w:p>
    <w:p w14:paraId="6417D4B9" w14:textId="77777777" w:rsidR="00002A05" w:rsidRDefault="00002A05" w:rsidP="00BB5D25">
      <w:pPr>
        <w:pStyle w:val="NormalWeb"/>
        <w:numPr>
          <w:ilvl w:val="0"/>
          <w:numId w:val="43"/>
        </w:numPr>
      </w:pPr>
      <w:r>
        <w:t>Pharmaceuticals</w:t>
      </w:r>
    </w:p>
    <w:p w14:paraId="0148A908" w14:textId="77777777" w:rsidR="00002A05" w:rsidRDefault="00002A05" w:rsidP="00BB5D25">
      <w:pPr>
        <w:pStyle w:val="NormalWeb"/>
        <w:numPr>
          <w:ilvl w:val="0"/>
          <w:numId w:val="43"/>
        </w:numPr>
      </w:pPr>
      <w:r>
        <w:t>Renewable energy equipment</w:t>
      </w:r>
    </w:p>
    <w:p w14:paraId="5B8959FE" w14:textId="77777777" w:rsidR="00002A05" w:rsidRDefault="00B6284E" w:rsidP="00002A05">
      <w:pPr>
        <w:bidi w:val="0"/>
      </w:pPr>
      <w:r>
        <w:pict w14:anchorId="133A09CA">
          <v:rect id="_x0000_i1056" style="width:0;height:1.5pt" o:hralign="center" o:hrstd="t" o:hr="t" fillcolor="#a0a0a0" stroked="f"/>
        </w:pict>
      </w:r>
    </w:p>
    <w:p w14:paraId="3F4E470E" w14:textId="77777777" w:rsidR="00002A05" w:rsidRDefault="00002A05" w:rsidP="00002A05">
      <w:pPr>
        <w:pStyle w:val="Heading1"/>
      </w:pPr>
      <w:r>
        <w:t>Bulgaria's Imports from the World</w:t>
      </w:r>
    </w:p>
    <w:p w14:paraId="3908CAF7" w14:textId="77777777" w:rsidR="00002A05" w:rsidRDefault="00002A05" w:rsidP="00002A05">
      <w:pPr>
        <w:pStyle w:val="NormalWeb"/>
      </w:pPr>
      <w:r>
        <w:t xml:space="preserve">In </w:t>
      </w:r>
      <w:r>
        <w:rPr>
          <w:rStyle w:val="Strong"/>
        </w:rPr>
        <w:t>2025</w:t>
      </w:r>
      <w:r>
        <w:t xml:space="preserve">, Bulgaria's total imports amounted to approximately </w:t>
      </w:r>
      <w:r>
        <w:rPr>
          <w:rStyle w:val="Strong"/>
        </w:rPr>
        <w:t>BGN 105.6 billion</w:t>
      </w:r>
      <w:r>
        <w:t>.</w:t>
      </w:r>
    </w:p>
    <w:p w14:paraId="215F2845" w14:textId="77777777" w:rsidR="00002A05" w:rsidRDefault="00002A05" w:rsidP="00002A05">
      <w:pPr>
        <w:pStyle w:val="Heading3"/>
      </w:pPr>
      <w:r>
        <w:t>Major Imported Commodity Groups</w:t>
      </w:r>
    </w:p>
    <w:p w14:paraId="5A989DEE" w14:textId="77777777" w:rsidR="00002A05" w:rsidRDefault="00002A05" w:rsidP="00BB5D25">
      <w:pPr>
        <w:pStyle w:val="NormalWeb"/>
        <w:numPr>
          <w:ilvl w:val="0"/>
          <w:numId w:val="44"/>
        </w:numPr>
      </w:pPr>
      <w:r>
        <w:t>Industrial machinery and equipment</w:t>
      </w:r>
    </w:p>
    <w:p w14:paraId="2BEF9C83" w14:textId="77777777" w:rsidR="00002A05" w:rsidRDefault="00002A05" w:rsidP="00BB5D25">
      <w:pPr>
        <w:pStyle w:val="NormalWeb"/>
        <w:numPr>
          <w:ilvl w:val="0"/>
          <w:numId w:val="44"/>
        </w:numPr>
      </w:pPr>
      <w:r>
        <w:t>Transportation equipment</w:t>
      </w:r>
    </w:p>
    <w:p w14:paraId="22541A65" w14:textId="77777777" w:rsidR="00002A05" w:rsidRDefault="00002A05" w:rsidP="00BB5D25">
      <w:pPr>
        <w:pStyle w:val="NormalWeb"/>
        <w:numPr>
          <w:ilvl w:val="0"/>
          <w:numId w:val="44"/>
        </w:numPr>
      </w:pPr>
      <w:r>
        <w:t>Crude oil and petroleum products</w:t>
      </w:r>
    </w:p>
    <w:p w14:paraId="0F854F24" w14:textId="77777777" w:rsidR="00002A05" w:rsidRDefault="00002A05" w:rsidP="00BB5D25">
      <w:pPr>
        <w:pStyle w:val="NormalWeb"/>
        <w:numPr>
          <w:ilvl w:val="0"/>
          <w:numId w:val="44"/>
        </w:numPr>
      </w:pPr>
      <w:r>
        <w:t>Electronic equipment</w:t>
      </w:r>
    </w:p>
    <w:p w14:paraId="0839BF45" w14:textId="77777777" w:rsidR="00002A05" w:rsidRDefault="00002A05" w:rsidP="00BB5D25">
      <w:pPr>
        <w:pStyle w:val="NormalWeb"/>
        <w:numPr>
          <w:ilvl w:val="0"/>
          <w:numId w:val="44"/>
        </w:numPr>
      </w:pPr>
      <w:r>
        <w:t>Chemicals</w:t>
      </w:r>
    </w:p>
    <w:p w14:paraId="2A6B6D78" w14:textId="77777777" w:rsidR="00002A05" w:rsidRDefault="00002A05" w:rsidP="00BB5D25">
      <w:pPr>
        <w:pStyle w:val="NormalWeb"/>
        <w:numPr>
          <w:ilvl w:val="0"/>
          <w:numId w:val="44"/>
        </w:numPr>
      </w:pPr>
      <w:r>
        <w:t>Base metals</w:t>
      </w:r>
    </w:p>
    <w:p w14:paraId="76535F4B" w14:textId="77777777" w:rsidR="00002A05" w:rsidRDefault="00002A05" w:rsidP="00BB5D25">
      <w:pPr>
        <w:pStyle w:val="NormalWeb"/>
        <w:numPr>
          <w:ilvl w:val="0"/>
          <w:numId w:val="44"/>
        </w:numPr>
      </w:pPr>
      <w:r>
        <w:t>Pharmaceuticals and medical equipment</w:t>
      </w:r>
    </w:p>
    <w:p w14:paraId="777BC41E" w14:textId="77777777" w:rsidR="00002A05" w:rsidRDefault="00002A05" w:rsidP="00BB5D25">
      <w:pPr>
        <w:pStyle w:val="NormalWeb"/>
        <w:numPr>
          <w:ilvl w:val="0"/>
          <w:numId w:val="44"/>
        </w:numPr>
      </w:pPr>
      <w:r>
        <w:t>Food products</w:t>
      </w:r>
    </w:p>
    <w:p w14:paraId="621FA71C" w14:textId="77777777" w:rsidR="00002A05" w:rsidRDefault="00002A05" w:rsidP="00BB5D25">
      <w:pPr>
        <w:pStyle w:val="NormalWeb"/>
        <w:numPr>
          <w:ilvl w:val="0"/>
          <w:numId w:val="44"/>
        </w:numPr>
      </w:pPr>
      <w:r>
        <w:t>Plastics</w:t>
      </w:r>
    </w:p>
    <w:p w14:paraId="735AD2E2" w14:textId="77777777" w:rsidR="00002A05" w:rsidRDefault="00002A05" w:rsidP="00BB5D25">
      <w:pPr>
        <w:pStyle w:val="NormalWeb"/>
        <w:numPr>
          <w:ilvl w:val="0"/>
          <w:numId w:val="44"/>
        </w:numPr>
      </w:pPr>
      <w:r>
        <w:t>Textiles and apparel</w:t>
      </w:r>
    </w:p>
    <w:p w14:paraId="7E590FA6" w14:textId="77777777" w:rsidR="00002A05" w:rsidRDefault="00B6284E" w:rsidP="00002A05">
      <w:pPr>
        <w:bidi w:val="0"/>
      </w:pPr>
      <w:r>
        <w:pict w14:anchorId="34963338">
          <v:rect id="_x0000_i1057" style="width:0;height:1.5pt" o:hralign="center" o:hrstd="t" o:hr="t" fillcolor="#a0a0a0" stroked="f"/>
        </w:pict>
      </w:r>
    </w:p>
    <w:p w14:paraId="39BA54B5" w14:textId="77777777" w:rsidR="00002A05" w:rsidRDefault="00002A05" w:rsidP="00002A05">
      <w:pPr>
        <w:pStyle w:val="Heading1"/>
      </w:pPr>
      <w:r>
        <w:lastRenderedPageBreak/>
        <w:t>Bulgaria's Exports to the World</w:t>
      </w:r>
    </w:p>
    <w:p w14:paraId="3C5071E8" w14:textId="77777777" w:rsidR="00002A05" w:rsidRDefault="00002A05" w:rsidP="00002A05">
      <w:pPr>
        <w:pStyle w:val="NormalWeb"/>
      </w:pPr>
      <w:r>
        <w:t xml:space="preserve">In </w:t>
      </w:r>
      <w:r>
        <w:rPr>
          <w:rStyle w:val="Strong"/>
        </w:rPr>
        <w:t>2025</w:t>
      </w:r>
      <w:r>
        <w:t xml:space="preserve">, Bulgaria's total exports amounted to approximately </w:t>
      </w:r>
      <w:r>
        <w:rPr>
          <w:rStyle w:val="Strong"/>
        </w:rPr>
        <w:t>BGN 83.9 billion</w:t>
      </w:r>
      <w:r>
        <w:t>.</w:t>
      </w:r>
    </w:p>
    <w:p w14:paraId="752E9610" w14:textId="77777777" w:rsidR="00002A05" w:rsidRDefault="00002A05" w:rsidP="00002A05">
      <w:pPr>
        <w:pStyle w:val="Heading3"/>
      </w:pPr>
      <w:r>
        <w:t>Top Ten Export Products</w:t>
      </w:r>
    </w:p>
    <w:p w14:paraId="173FDA47" w14:textId="77777777" w:rsidR="00002A05" w:rsidRDefault="00002A05" w:rsidP="00BB5D25">
      <w:pPr>
        <w:pStyle w:val="NormalWeb"/>
        <w:numPr>
          <w:ilvl w:val="0"/>
          <w:numId w:val="45"/>
        </w:numPr>
      </w:pPr>
      <w:r>
        <w:t>Industrial machinery and equipment</w:t>
      </w:r>
    </w:p>
    <w:p w14:paraId="07A59004" w14:textId="77777777" w:rsidR="00002A05" w:rsidRDefault="00002A05" w:rsidP="00BB5D25">
      <w:pPr>
        <w:pStyle w:val="NormalWeb"/>
        <w:numPr>
          <w:ilvl w:val="0"/>
          <w:numId w:val="45"/>
        </w:numPr>
      </w:pPr>
      <w:r>
        <w:t>Electrical and electronic equipment</w:t>
      </w:r>
    </w:p>
    <w:p w14:paraId="7592A219" w14:textId="77777777" w:rsidR="00002A05" w:rsidRDefault="00002A05" w:rsidP="00BB5D25">
      <w:pPr>
        <w:pStyle w:val="NormalWeb"/>
        <w:numPr>
          <w:ilvl w:val="0"/>
          <w:numId w:val="45"/>
        </w:numPr>
      </w:pPr>
      <w:r>
        <w:t>Copper and copper products</w:t>
      </w:r>
    </w:p>
    <w:p w14:paraId="15617F36" w14:textId="77777777" w:rsidR="00002A05" w:rsidRDefault="00002A05" w:rsidP="00BB5D25">
      <w:pPr>
        <w:pStyle w:val="NormalWeb"/>
        <w:numPr>
          <w:ilvl w:val="0"/>
          <w:numId w:val="45"/>
        </w:numPr>
      </w:pPr>
      <w:r>
        <w:t>Petroleum products</w:t>
      </w:r>
    </w:p>
    <w:p w14:paraId="585A0445" w14:textId="77777777" w:rsidR="00002A05" w:rsidRDefault="00002A05" w:rsidP="00BB5D25">
      <w:pPr>
        <w:pStyle w:val="NormalWeb"/>
        <w:numPr>
          <w:ilvl w:val="0"/>
          <w:numId w:val="45"/>
        </w:numPr>
      </w:pPr>
      <w:r>
        <w:t>Steel products</w:t>
      </w:r>
    </w:p>
    <w:p w14:paraId="1062BA1D" w14:textId="77777777" w:rsidR="00002A05" w:rsidRDefault="00002A05" w:rsidP="00BB5D25">
      <w:pPr>
        <w:pStyle w:val="NormalWeb"/>
        <w:numPr>
          <w:ilvl w:val="0"/>
          <w:numId w:val="45"/>
        </w:numPr>
      </w:pPr>
      <w:r>
        <w:t>Pharmaceuticals and chemical products</w:t>
      </w:r>
    </w:p>
    <w:p w14:paraId="368AA55B" w14:textId="77777777" w:rsidR="00002A05" w:rsidRDefault="00002A05" w:rsidP="00BB5D25">
      <w:pPr>
        <w:pStyle w:val="NormalWeb"/>
        <w:numPr>
          <w:ilvl w:val="0"/>
          <w:numId w:val="45"/>
        </w:numPr>
      </w:pPr>
      <w:r>
        <w:t>Cereals (especially wheat)</w:t>
      </w:r>
    </w:p>
    <w:p w14:paraId="7FF65E16" w14:textId="77777777" w:rsidR="00002A05" w:rsidRDefault="00002A05" w:rsidP="00BB5D25">
      <w:pPr>
        <w:pStyle w:val="NormalWeb"/>
        <w:numPr>
          <w:ilvl w:val="0"/>
          <w:numId w:val="45"/>
        </w:numPr>
      </w:pPr>
      <w:r>
        <w:t>Sunflower oil</w:t>
      </w:r>
    </w:p>
    <w:p w14:paraId="29845D84" w14:textId="77777777" w:rsidR="00002A05" w:rsidRDefault="00002A05" w:rsidP="00BB5D25">
      <w:pPr>
        <w:pStyle w:val="NormalWeb"/>
        <w:numPr>
          <w:ilvl w:val="0"/>
          <w:numId w:val="45"/>
        </w:numPr>
      </w:pPr>
      <w:r>
        <w:t>Automotive components</w:t>
      </w:r>
    </w:p>
    <w:p w14:paraId="56045D9B" w14:textId="77777777" w:rsidR="00002A05" w:rsidRDefault="00002A05" w:rsidP="00BB5D25">
      <w:pPr>
        <w:pStyle w:val="NormalWeb"/>
        <w:numPr>
          <w:ilvl w:val="0"/>
          <w:numId w:val="45"/>
        </w:numPr>
      </w:pPr>
      <w:r>
        <w:t>Processed food products</w:t>
      </w:r>
    </w:p>
    <w:p w14:paraId="0087D62F" w14:textId="77777777" w:rsidR="00002A05" w:rsidRDefault="00B6284E" w:rsidP="00002A05">
      <w:pPr>
        <w:bidi w:val="0"/>
      </w:pPr>
      <w:r>
        <w:pict w14:anchorId="0137C4F6">
          <v:rect id="_x0000_i1058" style="width:0;height:1.5pt" o:hralign="center" o:hrstd="t" o:hr="t" fillcolor="#a0a0a0" stroked="f"/>
        </w:pict>
      </w:r>
    </w:p>
    <w:p w14:paraId="76307880" w14:textId="77777777" w:rsidR="00002A05" w:rsidRDefault="00002A05" w:rsidP="00002A05">
      <w:pPr>
        <w:pStyle w:val="Heading1"/>
      </w:pPr>
      <w:r>
        <w:t>Bulgaria's Major Trading Partners</w:t>
      </w:r>
    </w:p>
    <w:p w14:paraId="3C8BC5E1" w14:textId="77777777" w:rsidR="00002A05" w:rsidRDefault="00002A05" w:rsidP="00002A05">
      <w:pPr>
        <w:pStyle w:val="Heading3"/>
      </w:pPr>
      <w:r>
        <w:t>Major Export Markets</w:t>
      </w:r>
    </w:p>
    <w:p w14:paraId="59332606" w14:textId="77777777" w:rsidR="00002A05" w:rsidRDefault="00002A05" w:rsidP="00BB5D25">
      <w:pPr>
        <w:pStyle w:val="NormalWeb"/>
        <w:numPr>
          <w:ilvl w:val="0"/>
          <w:numId w:val="46"/>
        </w:numPr>
      </w:pPr>
      <w:r>
        <w:t>Germany</w:t>
      </w:r>
    </w:p>
    <w:p w14:paraId="1A46937E" w14:textId="77777777" w:rsidR="00002A05" w:rsidRDefault="00002A05" w:rsidP="00BB5D25">
      <w:pPr>
        <w:pStyle w:val="NormalWeb"/>
        <w:numPr>
          <w:ilvl w:val="0"/>
          <w:numId w:val="46"/>
        </w:numPr>
      </w:pPr>
      <w:r>
        <w:t>Romania</w:t>
      </w:r>
    </w:p>
    <w:p w14:paraId="2094FE0D" w14:textId="77777777" w:rsidR="00002A05" w:rsidRDefault="00002A05" w:rsidP="00BB5D25">
      <w:pPr>
        <w:pStyle w:val="NormalWeb"/>
        <w:numPr>
          <w:ilvl w:val="0"/>
          <w:numId w:val="46"/>
        </w:numPr>
      </w:pPr>
      <w:r>
        <w:t>Italy</w:t>
      </w:r>
    </w:p>
    <w:p w14:paraId="0EE2F1D2" w14:textId="77777777" w:rsidR="00002A05" w:rsidRDefault="00002A05" w:rsidP="00BB5D25">
      <w:pPr>
        <w:pStyle w:val="NormalWeb"/>
        <w:numPr>
          <w:ilvl w:val="0"/>
          <w:numId w:val="46"/>
        </w:numPr>
      </w:pPr>
      <w:r>
        <w:t>Greece</w:t>
      </w:r>
    </w:p>
    <w:p w14:paraId="3363C880" w14:textId="77777777" w:rsidR="00002A05" w:rsidRDefault="00002A05" w:rsidP="00BB5D25">
      <w:pPr>
        <w:pStyle w:val="NormalWeb"/>
        <w:numPr>
          <w:ilvl w:val="0"/>
          <w:numId w:val="46"/>
        </w:numPr>
      </w:pPr>
      <w:r>
        <w:t>Turkey</w:t>
      </w:r>
    </w:p>
    <w:p w14:paraId="160FADB8" w14:textId="77777777" w:rsidR="00002A05" w:rsidRDefault="00002A05" w:rsidP="00BB5D25">
      <w:pPr>
        <w:pStyle w:val="NormalWeb"/>
        <w:numPr>
          <w:ilvl w:val="0"/>
          <w:numId w:val="46"/>
        </w:numPr>
      </w:pPr>
      <w:r>
        <w:t>France</w:t>
      </w:r>
    </w:p>
    <w:p w14:paraId="72882FCD" w14:textId="77777777" w:rsidR="00002A05" w:rsidRDefault="00002A05" w:rsidP="00BB5D25">
      <w:pPr>
        <w:pStyle w:val="NormalWeb"/>
        <w:numPr>
          <w:ilvl w:val="0"/>
          <w:numId w:val="46"/>
        </w:numPr>
      </w:pPr>
      <w:r>
        <w:t>Belgium</w:t>
      </w:r>
    </w:p>
    <w:p w14:paraId="6D9EC202" w14:textId="77777777" w:rsidR="00002A05" w:rsidRDefault="00002A05" w:rsidP="00002A05">
      <w:pPr>
        <w:pStyle w:val="Heading3"/>
      </w:pPr>
      <w:r>
        <w:t>Major Import Sources</w:t>
      </w:r>
    </w:p>
    <w:p w14:paraId="7E85AE59" w14:textId="77777777" w:rsidR="00002A05" w:rsidRDefault="00002A05" w:rsidP="00BB5D25">
      <w:pPr>
        <w:pStyle w:val="NormalWeb"/>
        <w:numPr>
          <w:ilvl w:val="0"/>
          <w:numId w:val="47"/>
        </w:numPr>
      </w:pPr>
      <w:r>
        <w:t>Germany</w:t>
      </w:r>
    </w:p>
    <w:p w14:paraId="697E94A0" w14:textId="77777777" w:rsidR="00002A05" w:rsidRDefault="00002A05" w:rsidP="00BB5D25">
      <w:pPr>
        <w:pStyle w:val="NormalWeb"/>
        <w:numPr>
          <w:ilvl w:val="0"/>
          <w:numId w:val="47"/>
        </w:numPr>
      </w:pPr>
      <w:r>
        <w:t>Turkey</w:t>
      </w:r>
    </w:p>
    <w:p w14:paraId="3818A78D" w14:textId="77777777" w:rsidR="00002A05" w:rsidRDefault="00002A05" w:rsidP="00BB5D25">
      <w:pPr>
        <w:pStyle w:val="NormalWeb"/>
        <w:numPr>
          <w:ilvl w:val="0"/>
          <w:numId w:val="47"/>
        </w:numPr>
      </w:pPr>
      <w:r>
        <w:t>China</w:t>
      </w:r>
    </w:p>
    <w:p w14:paraId="24E09581" w14:textId="77777777" w:rsidR="00002A05" w:rsidRDefault="00002A05" w:rsidP="00BB5D25">
      <w:pPr>
        <w:pStyle w:val="NormalWeb"/>
        <w:numPr>
          <w:ilvl w:val="0"/>
          <w:numId w:val="47"/>
        </w:numPr>
      </w:pPr>
      <w:r>
        <w:t>Romania</w:t>
      </w:r>
    </w:p>
    <w:p w14:paraId="56D44210" w14:textId="77777777" w:rsidR="00002A05" w:rsidRDefault="00002A05" w:rsidP="00BB5D25">
      <w:pPr>
        <w:pStyle w:val="NormalWeb"/>
        <w:numPr>
          <w:ilvl w:val="0"/>
          <w:numId w:val="47"/>
        </w:numPr>
      </w:pPr>
      <w:r>
        <w:t>Italy</w:t>
      </w:r>
    </w:p>
    <w:p w14:paraId="27F7559A" w14:textId="77777777" w:rsidR="00002A05" w:rsidRDefault="00002A05" w:rsidP="00BB5D25">
      <w:pPr>
        <w:pStyle w:val="NormalWeb"/>
        <w:numPr>
          <w:ilvl w:val="0"/>
          <w:numId w:val="47"/>
        </w:numPr>
      </w:pPr>
      <w:r>
        <w:t>Greece</w:t>
      </w:r>
    </w:p>
    <w:p w14:paraId="569BBD1A" w14:textId="77777777" w:rsidR="00002A05" w:rsidRDefault="00002A05" w:rsidP="00BB5D25">
      <w:pPr>
        <w:pStyle w:val="NormalWeb"/>
        <w:numPr>
          <w:ilvl w:val="0"/>
          <w:numId w:val="47"/>
        </w:numPr>
      </w:pPr>
      <w:r>
        <w:t>Netherlands</w:t>
      </w:r>
    </w:p>
    <w:p w14:paraId="2FB26537" w14:textId="77777777" w:rsidR="00002A05" w:rsidRDefault="00B6284E" w:rsidP="00002A05">
      <w:pPr>
        <w:bidi w:val="0"/>
      </w:pPr>
      <w:r>
        <w:pict w14:anchorId="538BCE22">
          <v:rect id="_x0000_i1059" style="width:0;height:1.5pt" o:hralign="center" o:hrstd="t" o:hr="t" fillcolor="#a0a0a0" stroked="f"/>
        </w:pict>
      </w:r>
    </w:p>
    <w:p w14:paraId="69E1AF7E" w14:textId="77777777" w:rsidR="00002A05" w:rsidRDefault="00002A05" w:rsidP="00002A05">
      <w:pPr>
        <w:pStyle w:val="Heading1"/>
      </w:pPr>
      <w:r>
        <w:lastRenderedPageBreak/>
        <w:t>Summary</w:t>
      </w:r>
    </w:p>
    <w:p w14:paraId="12165DAD" w14:textId="77777777" w:rsidR="00002A05" w:rsidRDefault="00002A05" w:rsidP="00002A05">
      <w:pPr>
        <w:pStyle w:val="NormalWeb"/>
      </w:pPr>
      <w:r>
        <w:t xml:space="preserve">Total bilateral trade between </w:t>
      </w:r>
      <w:r>
        <w:rPr>
          <w:rStyle w:val="Strong"/>
        </w:rPr>
        <w:t>Iran and Bulgaria</w:t>
      </w:r>
      <w:r>
        <w:t xml:space="preserve"> in </w:t>
      </w:r>
      <w:r>
        <w:rPr>
          <w:rStyle w:val="Strong"/>
        </w:rPr>
        <w:t>2024</w:t>
      </w:r>
      <w:r>
        <w:t xml:space="preserve"> amounted to approximately </w:t>
      </w:r>
      <w:r>
        <w:rPr>
          <w:rStyle w:val="Strong"/>
        </w:rPr>
        <w:t>USD 228 million</w:t>
      </w:r>
      <w:r>
        <w:t xml:space="preserve">, consisting of </w:t>
      </w:r>
      <w:r>
        <w:rPr>
          <w:rStyle w:val="Strong"/>
        </w:rPr>
        <w:t>USD 144.5 million</w:t>
      </w:r>
      <w:r>
        <w:t xml:space="preserve"> in Bulgarian exports to Iran and </w:t>
      </w:r>
      <w:r>
        <w:rPr>
          <w:rStyle w:val="Strong"/>
        </w:rPr>
        <w:t>USD 83.5 million</w:t>
      </w:r>
      <w:r>
        <w:t xml:space="preserve"> in Iranian exports to Bulgaria.</w:t>
      </w:r>
    </w:p>
    <w:p w14:paraId="7F1474B5" w14:textId="77777777" w:rsidR="00002A05" w:rsidRDefault="00002A05" w:rsidP="00002A05">
      <w:pPr>
        <w:pStyle w:val="NormalWeb"/>
      </w:pPr>
      <w:r>
        <w:t>Iran's principal competitive advantages in the Bulgarian market include:</w:t>
      </w:r>
    </w:p>
    <w:p w14:paraId="4ECE532B" w14:textId="77777777" w:rsidR="00002A05" w:rsidRDefault="00002A05" w:rsidP="00BB5D25">
      <w:pPr>
        <w:pStyle w:val="NormalWeb"/>
        <w:numPr>
          <w:ilvl w:val="0"/>
          <w:numId w:val="48"/>
        </w:numPr>
      </w:pPr>
      <w:r>
        <w:t>Petrochemical products</w:t>
      </w:r>
    </w:p>
    <w:p w14:paraId="5C596592" w14:textId="77777777" w:rsidR="00002A05" w:rsidRDefault="00002A05" w:rsidP="00BB5D25">
      <w:pPr>
        <w:pStyle w:val="NormalWeb"/>
        <w:numPr>
          <w:ilvl w:val="0"/>
          <w:numId w:val="48"/>
        </w:numPr>
      </w:pPr>
      <w:r>
        <w:t>Steel</w:t>
      </w:r>
    </w:p>
    <w:p w14:paraId="6C9A80C8" w14:textId="77777777" w:rsidR="00002A05" w:rsidRDefault="00002A05" w:rsidP="00BB5D25">
      <w:pPr>
        <w:pStyle w:val="NormalWeb"/>
        <w:numPr>
          <w:ilvl w:val="0"/>
          <w:numId w:val="48"/>
        </w:numPr>
      </w:pPr>
      <w:r>
        <w:t>Dried fruits and nuts</w:t>
      </w:r>
    </w:p>
    <w:p w14:paraId="7E4B6453" w14:textId="77777777" w:rsidR="00002A05" w:rsidRDefault="00002A05" w:rsidP="00BB5D25">
      <w:pPr>
        <w:pStyle w:val="NormalWeb"/>
        <w:numPr>
          <w:ilvl w:val="0"/>
          <w:numId w:val="48"/>
        </w:numPr>
      </w:pPr>
      <w:r>
        <w:t>Construction materials</w:t>
      </w:r>
    </w:p>
    <w:p w14:paraId="2D54C51B" w14:textId="77777777" w:rsidR="00002A05" w:rsidRDefault="00002A05" w:rsidP="00002A05">
      <w:pPr>
        <w:pStyle w:val="NormalWeb"/>
      </w:pPr>
      <w:r>
        <w:t>Bulgaria's principal advantages for Iran include:</w:t>
      </w:r>
    </w:p>
    <w:p w14:paraId="281A6784" w14:textId="77777777" w:rsidR="00002A05" w:rsidRDefault="00002A05" w:rsidP="00BB5D25">
      <w:pPr>
        <w:pStyle w:val="NormalWeb"/>
        <w:numPr>
          <w:ilvl w:val="0"/>
          <w:numId w:val="49"/>
        </w:numPr>
      </w:pPr>
      <w:r>
        <w:t>Industrial machinery</w:t>
      </w:r>
    </w:p>
    <w:p w14:paraId="1801EA1A" w14:textId="77777777" w:rsidR="00002A05" w:rsidRDefault="00002A05" w:rsidP="00BB5D25">
      <w:pPr>
        <w:pStyle w:val="NormalWeb"/>
        <w:numPr>
          <w:ilvl w:val="0"/>
          <w:numId w:val="49"/>
        </w:numPr>
      </w:pPr>
      <w:r>
        <w:t>Medical equipment</w:t>
      </w:r>
    </w:p>
    <w:p w14:paraId="1C7EB54C" w14:textId="77777777" w:rsidR="00002A05" w:rsidRDefault="00002A05" w:rsidP="00BB5D25">
      <w:pPr>
        <w:pStyle w:val="NormalWeb"/>
        <w:numPr>
          <w:ilvl w:val="0"/>
          <w:numId w:val="49"/>
        </w:numPr>
      </w:pPr>
      <w:r>
        <w:t>Technology</w:t>
      </w:r>
    </w:p>
    <w:p w14:paraId="43FDF3E2" w14:textId="77777777" w:rsidR="00002A05" w:rsidRDefault="00002A05" w:rsidP="00BB5D25">
      <w:pPr>
        <w:pStyle w:val="NormalWeb"/>
        <w:numPr>
          <w:ilvl w:val="0"/>
          <w:numId w:val="49"/>
        </w:numPr>
      </w:pPr>
      <w:r>
        <w:t>Industrial intermediate goods</w:t>
      </w:r>
    </w:p>
    <w:p w14:paraId="008205B0" w14:textId="77777777" w:rsidR="00002A05" w:rsidRDefault="00002A05" w:rsidP="00002A05">
      <w:pPr>
        <w:pStyle w:val="NormalWeb"/>
      </w:pPr>
      <w:r>
        <w:t xml:space="preserve">As a member of the </w:t>
      </w:r>
      <w:r>
        <w:rPr>
          <w:rStyle w:val="Strong"/>
        </w:rPr>
        <w:t>European Union</w:t>
      </w:r>
      <w:r>
        <w:t>, Bulgaria can serve as an effective gateway for Iranian products entering the Balkan and Eastern European markets.</w:t>
      </w:r>
    </w:p>
    <w:p w14:paraId="1720E996" w14:textId="77777777" w:rsidR="00002A05" w:rsidRDefault="00002A05" w:rsidP="00002A05">
      <w:pPr>
        <w:pStyle w:val="NormalWeb"/>
      </w:pPr>
      <w:r>
        <w:t>From the perspectives of investment, joint production, and strategic cooperation, the potential for collaboration between Iran and Bulgaria is substantially greater than the current level of bilateral trade.</w:t>
      </w:r>
    </w:p>
    <w:p w14:paraId="64ADDF41" w14:textId="77777777" w:rsidR="00002A05" w:rsidRDefault="00002A05" w:rsidP="00002A05">
      <w:pPr>
        <w:pStyle w:val="NormalWeb"/>
      </w:pPr>
      <w:r>
        <w:t>Bulgaria's greatest advantage for Iran lies in its EU membership while maintaining lower production and labor costs than those of Western European countries.</w:t>
      </w:r>
    </w:p>
    <w:p w14:paraId="7D5ABC0E" w14:textId="77777777" w:rsidR="00002A05" w:rsidRDefault="00B6284E" w:rsidP="00002A05">
      <w:pPr>
        <w:bidi w:val="0"/>
      </w:pPr>
      <w:r>
        <w:pict w14:anchorId="356FD41B">
          <v:rect id="_x0000_i1060" style="width:0;height:1.5pt" o:hralign="center" o:hrstd="t" o:hr="t" fillcolor="#a0a0a0" stroked="f"/>
        </w:pict>
      </w:r>
    </w:p>
    <w:p w14:paraId="1CED5BC6" w14:textId="77777777" w:rsidR="00002A05" w:rsidRDefault="00002A05" w:rsidP="00002A05">
      <w:pPr>
        <w:pStyle w:val="Heading1"/>
      </w:pPr>
      <w:r>
        <w:t>Why Is Bulgaria an Attractive Investment Destination?</w:t>
      </w:r>
    </w:p>
    <w:p w14:paraId="58E689FA" w14:textId="77777777" w:rsidR="00002A05" w:rsidRDefault="00002A05" w:rsidP="00002A05">
      <w:pPr>
        <w:pStyle w:val="Heading2"/>
      </w:pPr>
      <w:r>
        <w:t>1. Gateway to the European Union</w:t>
      </w:r>
    </w:p>
    <w:p w14:paraId="1F482DDD" w14:textId="77777777" w:rsidR="00002A05" w:rsidRDefault="00002A05" w:rsidP="00002A05">
      <w:pPr>
        <w:pStyle w:val="NormalWeb"/>
      </w:pPr>
      <w:r>
        <w:t xml:space="preserve">Bulgaria provides direct access to the European Union's market of more than </w:t>
      </w:r>
      <w:r>
        <w:rPr>
          <w:rStyle w:val="Strong"/>
        </w:rPr>
        <w:t>450 million consumers</w:t>
      </w:r>
      <w:r>
        <w:t>.</w:t>
      </w:r>
    </w:p>
    <w:p w14:paraId="2F143C4C" w14:textId="77777777" w:rsidR="00002A05" w:rsidRDefault="00002A05" w:rsidP="00002A05">
      <w:pPr>
        <w:pStyle w:val="NormalWeb"/>
      </w:pPr>
      <w:r>
        <w:t>Many Asian companies use Bulgaria as a manufacturing and export base for Europe.</w:t>
      </w:r>
    </w:p>
    <w:p w14:paraId="3659EE40" w14:textId="77777777" w:rsidR="00002A05" w:rsidRDefault="00002A05" w:rsidP="00002A05">
      <w:pPr>
        <w:pStyle w:val="Heading2"/>
      </w:pPr>
      <w:r>
        <w:t>2. Low Tax Rates</w:t>
      </w:r>
    </w:p>
    <w:p w14:paraId="3315E165" w14:textId="77777777" w:rsidR="00002A05" w:rsidRDefault="00002A05" w:rsidP="00BB5D25">
      <w:pPr>
        <w:pStyle w:val="NormalWeb"/>
        <w:numPr>
          <w:ilvl w:val="0"/>
          <w:numId w:val="50"/>
        </w:numPr>
      </w:pPr>
      <w:r>
        <w:lastRenderedPageBreak/>
        <w:t xml:space="preserve">Corporate Income Tax: </w:t>
      </w:r>
      <w:r>
        <w:rPr>
          <w:rStyle w:val="Strong"/>
        </w:rPr>
        <w:t>10%</w:t>
      </w:r>
    </w:p>
    <w:p w14:paraId="6974B8DB" w14:textId="77777777" w:rsidR="00002A05" w:rsidRDefault="00002A05" w:rsidP="00BB5D25">
      <w:pPr>
        <w:pStyle w:val="NormalWeb"/>
        <w:numPr>
          <w:ilvl w:val="0"/>
          <w:numId w:val="50"/>
        </w:numPr>
      </w:pPr>
      <w:r>
        <w:t xml:space="preserve">Personal Income Tax: </w:t>
      </w:r>
      <w:r>
        <w:rPr>
          <w:rStyle w:val="Strong"/>
        </w:rPr>
        <w:t>10%</w:t>
      </w:r>
    </w:p>
    <w:p w14:paraId="3DE4893E" w14:textId="77777777" w:rsidR="00002A05" w:rsidRDefault="00002A05" w:rsidP="00002A05">
      <w:pPr>
        <w:pStyle w:val="NormalWeb"/>
      </w:pPr>
      <w:r>
        <w:t>These are among the lowest tax rates within the European Union.</w:t>
      </w:r>
    </w:p>
    <w:p w14:paraId="0371E7A5" w14:textId="77777777" w:rsidR="00002A05" w:rsidRDefault="00002A05" w:rsidP="00002A05">
      <w:pPr>
        <w:pStyle w:val="Heading2"/>
      </w:pPr>
      <w:r>
        <w:t>3. Skilled and Cost-Competitive Workforce</w:t>
      </w:r>
    </w:p>
    <w:p w14:paraId="43D0496E" w14:textId="77777777" w:rsidR="00002A05" w:rsidRDefault="00002A05" w:rsidP="00002A05">
      <w:pPr>
        <w:pStyle w:val="NormalWeb"/>
      </w:pPr>
      <w:r>
        <w:t>Bulgaria offers qualified professionals in:</w:t>
      </w:r>
    </w:p>
    <w:p w14:paraId="289DEC69" w14:textId="77777777" w:rsidR="00002A05" w:rsidRDefault="00002A05" w:rsidP="00BB5D25">
      <w:pPr>
        <w:pStyle w:val="NormalWeb"/>
        <w:numPr>
          <w:ilvl w:val="0"/>
          <w:numId w:val="51"/>
        </w:numPr>
      </w:pPr>
      <w:r>
        <w:t>Engineering</w:t>
      </w:r>
    </w:p>
    <w:p w14:paraId="4D833DC1" w14:textId="77777777" w:rsidR="00002A05" w:rsidRDefault="00002A05" w:rsidP="00BB5D25">
      <w:pPr>
        <w:pStyle w:val="NormalWeb"/>
        <w:numPr>
          <w:ilvl w:val="0"/>
          <w:numId w:val="51"/>
        </w:numPr>
      </w:pPr>
      <w:r>
        <w:t>Information Technology</w:t>
      </w:r>
    </w:p>
    <w:p w14:paraId="3EE4E523" w14:textId="77777777" w:rsidR="00002A05" w:rsidRDefault="00002A05" w:rsidP="00BB5D25">
      <w:pPr>
        <w:pStyle w:val="NormalWeb"/>
        <w:numPr>
          <w:ilvl w:val="0"/>
          <w:numId w:val="51"/>
        </w:numPr>
      </w:pPr>
      <w:r>
        <w:t>Electronics</w:t>
      </w:r>
    </w:p>
    <w:p w14:paraId="6E374940" w14:textId="77777777" w:rsidR="00002A05" w:rsidRDefault="00002A05" w:rsidP="00BB5D25">
      <w:pPr>
        <w:pStyle w:val="NormalWeb"/>
        <w:numPr>
          <w:ilvl w:val="0"/>
          <w:numId w:val="51"/>
        </w:numPr>
      </w:pPr>
      <w:r>
        <w:t>Software Development</w:t>
      </w:r>
    </w:p>
    <w:p w14:paraId="5A021EC6" w14:textId="77777777" w:rsidR="00002A05" w:rsidRDefault="00002A05" w:rsidP="00BB5D25">
      <w:pPr>
        <w:pStyle w:val="NormalWeb"/>
        <w:numPr>
          <w:ilvl w:val="0"/>
          <w:numId w:val="51"/>
        </w:numPr>
      </w:pPr>
      <w:r>
        <w:t>Mechanical Engineering</w:t>
      </w:r>
    </w:p>
    <w:p w14:paraId="1E637BF5" w14:textId="77777777" w:rsidR="00002A05" w:rsidRDefault="00002A05" w:rsidP="00002A05">
      <w:pPr>
        <w:pStyle w:val="NormalWeb"/>
      </w:pPr>
      <w:r>
        <w:t>at labor costs lower than those in Germany, France, and the Netherlands.</w:t>
      </w:r>
    </w:p>
    <w:p w14:paraId="69971A4D" w14:textId="77777777" w:rsidR="00002A05" w:rsidRDefault="00002A05" w:rsidP="00002A05">
      <w:pPr>
        <w:pStyle w:val="Heading2"/>
      </w:pPr>
      <w:r>
        <w:t>4. Strategic Logistics Location</w:t>
      </w:r>
    </w:p>
    <w:p w14:paraId="64D8F3EE" w14:textId="77777777" w:rsidR="00002A05" w:rsidRDefault="00002A05" w:rsidP="00002A05">
      <w:pPr>
        <w:pStyle w:val="NormalWeb"/>
      </w:pPr>
      <w:r>
        <w:t>Bulgaria occupies a key position connecting:</w:t>
      </w:r>
    </w:p>
    <w:p w14:paraId="7212EA3E" w14:textId="77777777" w:rsidR="00002A05" w:rsidRDefault="00002A05" w:rsidP="00BB5D25">
      <w:pPr>
        <w:pStyle w:val="NormalWeb"/>
        <w:numPr>
          <w:ilvl w:val="0"/>
          <w:numId w:val="52"/>
        </w:numPr>
      </w:pPr>
      <w:r>
        <w:t>Europe</w:t>
      </w:r>
    </w:p>
    <w:p w14:paraId="5AB1453B" w14:textId="77777777" w:rsidR="00002A05" w:rsidRDefault="00002A05" w:rsidP="00BB5D25">
      <w:pPr>
        <w:pStyle w:val="NormalWeb"/>
        <w:numPr>
          <w:ilvl w:val="0"/>
          <w:numId w:val="52"/>
        </w:numPr>
      </w:pPr>
      <w:r>
        <w:t>Turkey</w:t>
      </w:r>
    </w:p>
    <w:p w14:paraId="5DB9DA40" w14:textId="77777777" w:rsidR="00002A05" w:rsidRDefault="00002A05" w:rsidP="00BB5D25">
      <w:pPr>
        <w:pStyle w:val="NormalWeb"/>
        <w:numPr>
          <w:ilvl w:val="0"/>
          <w:numId w:val="52"/>
        </w:numPr>
      </w:pPr>
      <w:r>
        <w:t>the Caucasus</w:t>
      </w:r>
    </w:p>
    <w:p w14:paraId="3DF69FB8" w14:textId="77777777" w:rsidR="00002A05" w:rsidRDefault="00002A05" w:rsidP="00BB5D25">
      <w:pPr>
        <w:pStyle w:val="NormalWeb"/>
        <w:numPr>
          <w:ilvl w:val="0"/>
          <w:numId w:val="52"/>
        </w:numPr>
      </w:pPr>
      <w:r>
        <w:t>the Black Sea</w:t>
      </w:r>
    </w:p>
    <w:p w14:paraId="395A20D9" w14:textId="77777777" w:rsidR="00002A05" w:rsidRDefault="00002A05" w:rsidP="00BB5D25">
      <w:pPr>
        <w:pStyle w:val="NormalWeb"/>
        <w:numPr>
          <w:ilvl w:val="0"/>
          <w:numId w:val="52"/>
        </w:numPr>
      </w:pPr>
      <w:r>
        <w:t>the Balkans</w:t>
      </w:r>
    </w:p>
    <w:p w14:paraId="51AAF7DA" w14:textId="77777777" w:rsidR="00002A05" w:rsidRDefault="00002A05" w:rsidP="00002A05">
      <w:pPr>
        <w:pStyle w:val="NormalWeb"/>
      </w:pPr>
      <w:r>
        <w:t>Its Black Sea ports are of considerable importance for regional trade.</w:t>
      </w:r>
    </w:p>
    <w:p w14:paraId="26F349ED" w14:textId="77777777" w:rsidR="00002A05" w:rsidRDefault="00B6284E" w:rsidP="00002A05">
      <w:pPr>
        <w:bidi w:val="0"/>
      </w:pPr>
      <w:r>
        <w:pict w14:anchorId="1E28E860">
          <v:rect id="_x0000_i1061" style="width:0;height:1.5pt" o:hralign="center" o:hrstd="t" o:hr="t" fillcolor="#a0a0a0" stroked="f"/>
        </w:pict>
      </w:r>
    </w:p>
    <w:p w14:paraId="5E67D9DE" w14:textId="77777777" w:rsidR="00002A05" w:rsidRDefault="00002A05" w:rsidP="00002A05">
      <w:pPr>
        <w:pStyle w:val="Heading1"/>
      </w:pPr>
      <w:r>
        <w:t>Joint Opportunities Between Iran and Bulgaria</w:t>
      </w:r>
    </w:p>
    <w:p w14:paraId="511E1282" w14:textId="77777777" w:rsidR="00002A05" w:rsidRDefault="00002A05" w:rsidP="00002A05">
      <w:pPr>
        <w:pStyle w:val="Heading2"/>
      </w:pPr>
      <w:r>
        <w:t>1. Iranian Export Hub for Europe</w:t>
      </w:r>
    </w:p>
    <w:p w14:paraId="09B8DE8B" w14:textId="77777777" w:rsidR="00002A05" w:rsidRDefault="00002A05" w:rsidP="00002A05">
      <w:pPr>
        <w:pStyle w:val="NormalWeb"/>
      </w:pPr>
      <w:r>
        <w:t>One of the most promising opportunities is establishing joint ventures in Bulgaria for:</w:t>
      </w:r>
    </w:p>
    <w:p w14:paraId="143E41C2" w14:textId="77777777" w:rsidR="00002A05" w:rsidRDefault="00002A05" w:rsidP="00BB5D25">
      <w:pPr>
        <w:pStyle w:val="NormalWeb"/>
        <w:numPr>
          <w:ilvl w:val="0"/>
          <w:numId w:val="53"/>
        </w:numPr>
      </w:pPr>
      <w:r>
        <w:t>Packaging</w:t>
      </w:r>
    </w:p>
    <w:p w14:paraId="336D58FD" w14:textId="77777777" w:rsidR="00002A05" w:rsidRDefault="00002A05" w:rsidP="00BB5D25">
      <w:pPr>
        <w:pStyle w:val="NormalWeb"/>
        <w:numPr>
          <w:ilvl w:val="0"/>
          <w:numId w:val="53"/>
        </w:numPr>
      </w:pPr>
      <w:r>
        <w:t>Processing</w:t>
      </w:r>
    </w:p>
    <w:p w14:paraId="04FBAD84" w14:textId="77777777" w:rsidR="00002A05" w:rsidRDefault="00002A05" w:rsidP="00BB5D25">
      <w:pPr>
        <w:pStyle w:val="NormalWeb"/>
        <w:numPr>
          <w:ilvl w:val="0"/>
          <w:numId w:val="53"/>
        </w:numPr>
      </w:pPr>
      <w:r>
        <w:t>Distribution of Iranian products</w:t>
      </w:r>
    </w:p>
    <w:p w14:paraId="463C5EFE" w14:textId="77777777" w:rsidR="00002A05" w:rsidRDefault="00002A05" w:rsidP="00002A05">
      <w:pPr>
        <w:pStyle w:val="NormalWeb"/>
      </w:pPr>
      <w:r>
        <w:t>Suitable products include:</w:t>
      </w:r>
    </w:p>
    <w:p w14:paraId="15151F67" w14:textId="77777777" w:rsidR="00002A05" w:rsidRDefault="00002A05" w:rsidP="00BB5D25">
      <w:pPr>
        <w:pStyle w:val="NormalWeb"/>
        <w:numPr>
          <w:ilvl w:val="0"/>
          <w:numId w:val="54"/>
        </w:numPr>
      </w:pPr>
      <w:r>
        <w:lastRenderedPageBreak/>
        <w:t>Pistachios</w:t>
      </w:r>
    </w:p>
    <w:p w14:paraId="66625FD3" w14:textId="77777777" w:rsidR="00002A05" w:rsidRDefault="00002A05" w:rsidP="00BB5D25">
      <w:pPr>
        <w:pStyle w:val="NormalWeb"/>
        <w:numPr>
          <w:ilvl w:val="0"/>
          <w:numId w:val="54"/>
        </w:numPr>
      </w:pPr>
      <w:r>
        <w:t>Dates</w:t>
      </w:r>
    </w:p>
    <w:p w14:paraId="6702FE56" w14:textId="77777777" w:rsidR="00002A05" w:rsidRDefault="00002A05" w:rsidP="00BB5D25">
      <w:pPr>
        <w:pStyle w:val="NormalWeb"/>
        <w:numPr>
          <w:ilvl w:val="0"/>
          <w:numId w:val="54"/>
        </w:numPr>
      </w:pPr>
      <w:r>
        <w:t>Saffron</w:t>
      </w:r>
    </w:p>
    <w:p w14:paraId="78E41D87" w14:textId="77777777" w:rsidR="00002A05" w:rsidRDefault="00002A05" w:rsidP="00BB5D25">
      <w:pPr>
        <w:pStyle w:val="NormalWeb"/>
        <w:numPr>
          <w:ilvl w:val="0"/>
          <w:numId w:val="54"/>
        </w:numPr>
      </w:pPr>
      <w:r>
        <w:t>Dried fruits</w:t>
      </w:r>
    </w:p>
    <w:p w14:paraId="624DC0A6" w14:textId="77777777" w:rsidR="00002A05" w:rsidRDefault="00002A05" w:rsidP="00BB5D25">
      <w:pPr>
        <w:pStyle w:val="NormalWeb"/>
        <w:numPr>
          <w:ilvl w:val="0"/>
          <w:numId w:val="54"/>
        </w:numPr>
      </w:pPr>
      <w:r>
        <w:t>Medicinal herbs</w:t>
      </w:r>
    </w:p>
    <w:p w14:paraId="5BE47CD7" w14:textId="77777777" w:rsidR="00002A05" w:rsidRDefault="00002A05" w:rsidP="00BB5D25">
      <w:pPr>
        <w:pStyle w:val="NormalWeb"/>
        <w:numPr>
          <w:ilvl w:val="0"/>
          <w:numId w:val="54"/>
        </w:numPr>
      </w:pPr>
      <w:r>
        <w:t>Organic products</w:t>
      </w:r>
    </w:p>
    <w:p w14:paraId="67962A75" w14:textId="77777777" w:rsidR="00002A05" w:rsidRDefault="00002A05" w:rsidP="00BB5D25">
      <w:pPr>
        <w:pStyle w:val="NormalWeb"/>
        <w:numPr>
          <w:ilvl w:val="0"/>
          <w:numId w:val="54"/>
        </w:numPr>
      </w:pPr>
      <w:r>
        <w:t>Petrochemical products</w:t>
      </w:r>
    </w:p>
    <w:p w14:paraId="06E7A8FE" w14:textId="77777777" w:rsidR="00002A05" w:rsidRDefault="00002A05" w:rsidP="00002A05">
      <w:pPr>
        <w:pStyle w:val="NormalWeb"/>
      </w:pPr>
      <w:r>
        <w:t>A practical model would involve importing goods from Iran into Bulgaria, processing or packaging them according to European standards, and subsequently exporting them to other EU member states.</w:t>
      </w:r>
    </w:p>
    <w:p w14:paraId="004ACDA0" w14:textId="77777777" w:rsidR="00002A05" w:rsidRDefault="00B6284E" w:rsidP="00002A05">
      <w:pPr>
        <w:bidi w:val="0"/>
      </w:pPr>
      <w:r>
        <w:pict w14:anchorId="2267792D">
          <v:rect id="_x0000_i1062" style="width:0;height:1.5pt" o:hralign="center" o:hrstd="t" o:hr="t" fillcolor="#a0a0a0" stroked="f"/>
        </w:pict>
      </w:r>
    </w:p>
    <w:p w14:paraId="50BF3330" w14:textId="77777777" w:rsidR="00002A05" w:rsidRDefault="00002A05" w:rsidP="00002A05">
      <w:pPr>
        <w:pStyle w:val="Heading2"/>
      </w:pPr>
      <w:r>
        <w:t>2. Food Industry</w:t>
      </w:r>
    </w:p>
    <w:p w14:paraId="521B9DE4" w14:textId="77777777" w:rsidR="00002A05" w:rsidRDefault="00002A05" w:rsidP="00002A05">
      <w:pPr>
        <w:pStyle w:val="NormalWeb"/>
      </w:pPr>
      <w:r>
        <w:t>Bulgaria imports substantial volumes of food products annually.</w:t>
      </w:r>
    </w:p>
    <w:p w14:paraId="088519CF" w14:textId="77777777" w:rsidR="00002A05" w:rsidRDefault="00002A05" w:rsidP="00002A05">
      <w:pPr>
        <w:pStyle w:val="NormalWeb"/>
      </w:pPr>
      <w:r>
        <w:t>Opportunities for Iran include:</w:t>
      </w:r>
    </w:p>
    <w:p w14:paraId="753BD5D7" w14:textId="77777777" w:rsidR="00002A05" w:rsidRDefault="00002A05" w:rsidP="00BB5D25">
      <w:pPr>
        <w:pStyle w:val="NormalWeb"/>
        <w:numPr>
          <w:ilvl w:val="0"/>
          <w:numId w:val="55"/>
        </w:numPr>
      </w:pPr>
      <w:r>
        <w:t>Tomato paste</w:t>
      </w:r>
    </w:p>
    <w:p w14:paraId="1387896D" w14:textId="77777777" w:rsidR="00002A05" w:rsidRDefault="00002A05" w:rsidP="00BB5D25">
      <w:pPr>
        <w:pStyle w:val="NormalWeb"/>
        <w:numPr>
          <w:ilvl w:val="0"/>
          <w:numId w:val="55"/>
        </w:numPr>
      </w:pPr>
      <w:r>
        <w:t>Fruit concentrates</w:t>
      </w:r>
    </w:p>
    <w:p w14:paraId="51AFD8DD" w14:textId="77777777" w:rsidR="00002A05" w:rsidRDefault="00002A05" w:rsidP="00BB5D25">
      <w:pPr>
        <w:pStyle w:val="NormalWeb"/>
        <w:numPr>
          <w:ilvl w:val="0"/>
          <w:numId w:val="55"/>
        </w:numPr>
      </w:pPr>
      <w:r>
        <w:t>Dried fruits</w:t>
      </w:r>
    </w:p>
    <w:p w14:paraId="621F6DF3" w14:textId="77777777" w:rsidR="00002A05" w:rsidRDefault="00002A05" w:rsidP="00BB5D25">
      <w:pPr>
        <w:pStyle w:val="NormalWeb"/>
        <w:numPr>
          <w:ilvl w:val="0"/>
          <w:numId w:val="55"/>
        </w:numPr>
      </w:pPr>
      <w:r>
        <w:t>Fruit juices</w:t>
      </w:r>
    </w:p>
    <w:p w14:paraId="6AC9F10C" w14:textId="77777777" w:rsidR="00002A05" w:rsidRDefault="00002A05" w:rsidP="00BB5D25">
      <w:pPr>
        <w:pStyle w:val="NormalWeb"/>
        <w:numPr>
          <w:ilvl w:val="0"/>
          <w:numId w:val="55"/>
        </w:numPr>
      </w:pPr>
      <w:r>
        <w:t>Nuts</w:t>
      </w:r>
    </w:p>
    <w:p w14:paraId="6031372B" w14:textId="77777777" w:rsidR="00002A05" w:rsidRDefault="00002A05" w:rsidP="00BB5D25">
      <w:pPr>
        <w:pStyle w:val="NormalWeb"/>
        <w:numPr>
          <w:ilvl w:val="0"/>
          <w:numId w:val="55"/>
        </w:numPr>
      </w:pPr>
      <w:r>
        <w:t>Saffron</w:t>
      </w:r>
    </w:p>
    <w:p w14:paraId="5B1E5658" w14:textId="77777777" w:rsidR="00002A05" w:rsidRDefault="00002A05" w:rsidP="00002A05">
      <w:pPr>
        <w:pStyle w:val="NormalWeb"/>
      </w:pPr>
      <w:r>
        <w:t>The establishment of joint food-processing factories in Bulgaria also offers attractive investment potential.</w:t>
      </w:r>
    </w:p>
    <w:p w14:paraId="35E3531F" w14:textId="77777777" w:rsidR="00002A05" w:rsidRDefault="00B6284E" w:rsidP="00002A05">
      <w:pPr>
        <w:bidi w:val="0"/>
      </w:pPr>
      <w:r>
        <w:pict w14:anchorId="76A08611">
          <v:rect id="_x0000_i1063" style="width:0;height:1.5pt" o:hralign="center" o:hrstd="t" o:hr="t" fillcolor="#a0a0a0" stroked="f"/>
        </w:pict>
      </w:r>
    </w:p>
    <w:p w14:paraId="6CF8AE57" w14:textId="77777777" w:rsidR="00002A05" w:rsidRDefault="00002A05" w:rsidP="00002A05">
      <w:pPr>
        <w:pStyle w:val="Heading2"/>
      </w:pPr>
      <w:r>
        <w:t>3. Petrochemicals and Polymers</w:t>
      </w:r>
    </w:p>
    <w:p w14:paraId="1B4536E5" w14:textId="77777777" w:rsidR="00002A05" w:rsidRDefault="00002A05" w:rsidP="00002A05">
      <w:pPr>
        <w:pStyle w:val="NormalWeb"/>
      </w:pPr>
      <w:r>
        <w:t>Iran possesses significant advantages in producing:</w:t>
      </w:r>
    </w:p>
    <w:p w14:paraId="4957A943" w14:textId="77777777" w:rsidR="00002A05" w:rsidRDefault="00002A05" w:rsidP="00BB5D25">
      <w:pPr>
        <w:pStyle w:val="NormalWeb"/>
        <w:numPr>
          <w:ilvl w:val="0"/>
          <w:numId w:val="56"/>
        </w:numPr>
      </w:pPr>
      <w:r>
        <w:t>Polyethylene</w:t>
      </w:r>
    </w:p>
    <w:p w14:paraId="4305406A" w14:textId="77777777" w:rsidR="00002A05" w:rsidRDefault="00002A05" w:rsidP="00BB5D25">
      <w:pPr>
        <w:pStyle w:val="NormalWeb"/>
        <w:numPr>
          <w:ilvl w:val="0"/>
          <w:numId w:val="56"/>
        </w:numPr>
      </w:pPr>
      <w:r>
        <w:t>Polypropylene</w:t>
      </w:r>
    </w:p>
    <w:p w14:paraId="3B84EA84" w14:textId="77777777" w:rsidR="00002A05" w:rsidRDefault="00002A05" w:rsidP="00BB5D25">
      <w:pPr>
        <w:pStyle w:val="NormalWeb"/>
        <w:numPr>
          <w:ilvl w:val="0"/>
          <w:numId w:val="56"/>
        </w:numPr>
      </w:pPr>
      <w:r>
        <w:t>Methanol</w:t>
      </w:r>
    </w:p>
    <w:p w14:paraId="752592C8" w14:textId="77777777" w:rsidR="00002A05" w:rsidRDefault="00002A05" w:rsidP="00BB5D25">
      <w:pPr>
        <w:pStyle w:val="NormalWeb"/>
        <w:numPr>
          <w:ilvl w:val="0"/>
          <w:numId w:val="56"/>
        </w:numPr>
      </w:pPr>
      <w:r>
        <w:t>Urea</w:t>
      </w:r>
    </w:p>
    <w:p w14:paraId="3D7CF1C7" w14:textId="77777777" w:rsidR="00002A05" w:rsidRDefault="00002A05" w:rsidP="00BB5D25">
      <w:pPr>
        <w:pStyle w:val="NormalWeb"/>
        <w:numPr>
          <w:ilvl w:val="0"/>
          <w:numId w:val="56"/>
        </w:numPr>
      </w:pPr>
      <w:r>
        <w:t>Bitumen</w:t>
      </w:r>
    </w:p>
    <w:p w14:paraId="7D542127" w14:textId="77777777" w:rsidR="00002A05" w:rsidRDefault="00002A05" w:rsidP="00002A05">
      <w:pPr>
        <w:pStyle w:val="NormalWeb"/>
      </w:pPr>
      <w:r>
        <w:t>Bulgaria and the Balkan countries are important importers of these materials.</w:t>
      </w:r>
    </w:p>
    <w:p w14:paraId="1F88C869" w14:textId="77777777" w:rsidR="00002A05" w:rsidRDefault="00002A05" w:rsidP="00002A05">
      <w:pPr>
        <w:pStyle w:val="NormalWeb"/>
      </w:pPr>
      <w:r>
        <w:lastRenderedPageBreak/>
        <w:t>Joint investment in plastic conversion and packaging industries can generate substantial added value.</w:t>
      </w:r>
    </w:p>
    <w:p w14:paraId="5D7D25B5" w14:textId="77777777" w:rsidR="00002A05" w:rsidRDefault="00B6284E" w:rsidP="00002A05">
      <w:pPr>
        <w:bidi w:val="0"/>
      </w:pPr>
      <w:r>
        <w:pict w14:anchorId="07442866">
          <v:rect id="_x0000_i1064" style="width:0;height:1.5pt" o:hralign="center" o:hrstd="t" o:hr="t" fillcolor="#a0a0a0" stroked="f"/>
        </w:pict>
      </w:r>
    </w:p>
    <w:p w14:paraId="251C681F" w14:textId="77777777" w:rsidR="00002A05" w:rsidRDefault="00002A05" w:rsidP="00002A05">
      <w:pPr>
        <w:pStyle w:val="Heading2"/>
      </w:pPr>
      <w:r>
        <w:t>4. Energy and Renewable Energy</w:t>
      </w:r>
    </w:p>
    <w:p w14:paraId="4DD33F28" w14:textId="77777777" w:rsidR="00002A05" w:rsidRDefault="00002A05" w:rsidP="00002A05">
      <w:pPr>
        <w:pStyle w:val="NormalWeb"/>
      </w:pPr>
      <w:r>
        <w:t>Bulgaria is expanding investment in:</w:t>
      </w:r>
    </w:p>
    <w:p w14:paraId="3C2ACFD4" w14:textId="77777777" w:rsidR="00002A05" w:rsidRDefault="00002A05" w:rsidP="00BB5D25">
      <w:pPr>
        <w:pStyle w:val="NormalWeb"/>
        <w:numPr>
          <w:ilvl w:val="0"/>
          <w:numId w:val="57"/>
        </w:numPr>
      </w:pPr>
      <w:r>
        <w:t>Solar power plants</w:t>
      </w:r>
    </w:p>
    <w:p w14:paraId="5173B9E0" w14:textId="77777777" w:rsidR="00002A05" w:rsidRDefault="00002A05" w:rsidP="00BB5D25">
      <w:pPr>
        <w:pStyle w:val="NormalWeb"/>
        <w:numPr>
          <w:ilvl w:val="0"/>
          <w:numId w:val="57"/>
        </w:numPr>
      </w:pPr>
      <w:r>
        <w:t>Wind farms</w:t>
      </w:r>
    </w:p>
    <w:p w14:paraId="5FAEB99D" w14:textId="77777777" w:rsidR="00002A05" w:rsidRDefault="00002A05" w:rsidP="00BB5D25">
      <w:pPr>
        <w:pStyle w:val="NormalWeb"/>
        <w:numPr>
          <w:ilvl w:val="0"/>
          <w:numId w:val="57"/>
        </w:numPr>
      </w:pPr>
      <w:r>
        <w:t>Energy storage systems</w:t>
      </w:r>
    </w:p>
    <w:p w14:paraId="4D13A3CF" w14:textId="77777777" w:rsidR="00002A05" w:rsidRDefault="00002A05" w:rsidP="00002A05">
      <w:pPr>
        <w:pStyle w:val="NormalWeb"/>
      </w:pPr>
      <w:r>
        <w:t>Iranian companies specializing in:</w:t>
      </w:r>
    </w:p>
    <w:p w14:paraId="05802BFF" w14:textId="77777777" w:rsidR="00002A05" w:rsidRDefault="00002A05" w:rsidP="00BB5D25">
      <w:pPr>
        <w:pStyle w:val="NormalWeb"/>
        <w:numPr>
          <w:ilvl w:val="0"/>
          <w:numId w:val="58"/>
        </w:numPr>
      </w:pPr>
      <w:r>
        <w:t>Steel structures</w:t>
      </w:r>
    </w:p>
    <w:p w14:paraId="2124896A" w14:textId="77777777" w:rsidR="00002A05" w:rsidRDefault="00002A05" w:rsidP="00BB5D25">
      <w:pPr>
        <w:pStyle w:val="NormalWeb"/>
        <w:numPr>
          <w:ilvl w:val="0"/>
          <w:numId w:val="58"/>
        </w:numPr>
      </w:pPr>
      <w:r>
        <w:t>Power plant equipment</w:t>
      </w:r>
    </w:p>
    <w:p w14:paraId="11B86EB1" w14:textId="77777777" w:rsidR="00002A05" w:rsidRDefault="00002A05" w:rsidP="00BB5D25">
      <w:pPr>
        <w:pStyle w:val="NormalWeb"/>
        <w:numPr>
          <w:ilvl w:val="0"/>
          <w:numId w:val="58"/>
        </w:numPr>
      </w:pPr>
      <w:r>
        <w:t>Engineering services</w:t>
      </w:r>
    </w:p>
    <w:p w14:paraId="6B7B4534" w14:textId="77777777" w:rsidR="00002A05" w:rsidRDefault="00002A05" w:rsidP="00002A05">
      <w:pPr>
        <w:pStyle w:val="NormalWeb"/>
      </w:pPr>
      <w:r>
        <w:t>can participate in joint projects.</w:t>
      </w:r>
    </w:p>
    <w:p w14:paraId="731AD1FA" w14:textId="77777777" w:rsidR="00002A05" w:rsidRDefault="00B6284E" w:rsidP="00002A05">
      <w:pPr>
        <w:bidi w:val="0"/>
      </w:pPr>
      <w:r>
        <w:pict w14:anchorId="5CCE8C06">
          <v:rect id="_x0000_i1065" style="width:0;height:1.5pt" o:hralign="center" o:hrstd="t" o:hr="t" fillcolor="#a0a0a0" stroked="f"/>
        </w:pict>
      </w:r>
    </w:p>
    <w:p w14:paraId="66F647D9" w14:textId="77777777" w:rsidR="00002A05" w:rsidRDefault="00002A05" w:rsidP="00002A05">
      <w:pPr>
        <w:pStyle w:val="Heading2"/>
      </w:pPr>
      <w:r>
        <w:t>5. Information Technology and Startups</w:t>
      </w:r>
    </w:p>
    <w:p w14:paraId="112F3C8E" w14:textId="77777777" w:rsidR="00002A05" w:rsidRDefault="00002A05" w:rsidP="00002A05">
      <w:pPr>
        <w:pStyle w:val="NormalWeb"/>
      </w:pPr>
      <w:r>
        <w:t>Sofia has become one of Eastern Europe's leading technology centers.</w:t>
      </w:r>
    </w:p>
    <w:p w14:paraId="5C32DC91" w14:textId="77777777" w:rsidR="00002A05" w:rsidRDefault="00002A05" w:rsidP="00002A05">
      <w:pPr>
        <w:pStyle w:val="NormalWeb"/>
      </w:pPr>
      <w:r>
        <w:t>Areas of potential cooperation include:</w:t>
      </w:r>
    </w:p>
    <w:p w14:paraId="26447D5F" w14:textId="77777777" w:rsidR="00002A05" w:rsidRDefault="00002A05" w:rsidP="00BB5D25">
      <w:pPr>
        <w:pStyle w:val="NormalWeb"/>
        <w:numPr>
          <w:ilvl w:val="0"/>
          <w:numId w:val="59"/>
        </w:numPr>
      </w:pPr>
      <w:r>
        <w:t>Software outsourcing</w:t>
      </w:r>
    </w:p>
    <w:p w14:paraId="2C8A5F0F" w14:textId="77777777" w:rsidR="00002A05" w:rsidRDefault="00002A05" w:rsidP="00BB5D25">
      <w:pPr>
        <w:pStyle w:val="NormalWeb"/>
        <w:numPr>
          <w:ilvl w:val="0"/>
          <w:numId w:val="59"/>
        </w:numPr>
      </w:pPr>
      <w:r>
        <w:t>Artificial intelligence</w:t>
      </w:r>
    </w:p>
    <w:p w14:paraId="536D891B" w14:textId="77777777" w:rsidR="00002A05" w:rsidRDefault="00002A05" w:rsidP="00BB5D25">
      <w:pPr>
        <w:pStyle w:val="NormalWeb"/>
        <w:numPr>
          <w:ilvl w:val="0"/>
          <w:numId w:val="59"/>
        </w:numPr>
      </w:pPr>
      <w:r>
        <w:t>FinTech</w:t>
      </w:r>
    </w:p>
    <w:p w14:paraId="2C31B5AA" w14:textId="77777777" w:rsidR="00002A05" w:rsidRDefault="00002A05" w:rsidP="00BB5D25">
      <w:pPr>
        <w:pStyle w:val="NormalWeb"/>
        <w:numPr>
          <w:ilvl w:val="0"/>
          <w:numId w:val="59"/>
        </w:numPr>
      </w:pPr>
      <w:r>
        <w:t>Cybersecurity</w:t>
      </w:r>
    </w:p>
    <w:p w14:paraId="0A1300F8" w14:textId="77777777" w:rsidR="00002A05" w:rsidRDefault="00002A05" w:rsidP="00BB5D25">
      <w:pPr>
        <w:pStyle w:val="NormalWeb"/>
        <w:numPr>
          <w:ilvl w:val="0"/>
          <w:numId w:val="59"/>
        </w:numPr>
      </w:pPr>
      <w:r>
        <w:t>Data centers</w:t>
      </w:r>
    </w:p>
    <w:p w14:paraId="1618E524" w14:textId="77777777" w:rsidR="00002A05" w:rsidRDefault="00002A05" w:rsidP="00002A05">
      <w:pPr>
        <w:pStyle w:val="NormalWeb"/>
      </w:pPr>
      <w:r>
        <w:t>These sectors present attractive opportunities for Iranian companies.</w:t>
      </w:r>
    </w:p>
    <w:p w14:paraId="541B4EA6" w14:textId="77777777" w:rsidR="00002A05" w:rsidRDefault="00B6284E" w:rsidP="00002A05">
      <w:pPr>
        <w:bidi w:val="0"/>
      </w:pPr>
      <w:r>
        <w:pict w14:anchorId="7ADE9A24">
          <v:rect id="_x0000_i1066" style="width:0;height:1.5pt" o:hralign="center" o:hrstd="t" o:hr="t" fillcolor="#a0a0a0" stroked="f"/>
        </w:pict>
      </w:r>
    </w:p>
    <w:p w14:paraId="36A51577" w14:textId="77777777" w:rsidR="00002A05" w:rsidRDefault="00002A05" w:rsidP="00002A05">
      <w:pPr>
        <w:pStyle w:val="Heading2"/>
      </w:pPr>
      <w:r>
        <w:t>6. Pharmaceuticals and Medical Equipment</w:t>
      </w:r>
    </w:p>
    <w:p w14:paraId="763543EE" w14:textId="77777777" w:rsidR="00002A05" w:rsidRDefault="00002A05" w:rsidP="00002A05">
      <w:pPr>
        <w:pStyle w:val="NormalWeb"/>
      </w:pPr>
      <w:r>
        <w:t>Bulgaria has a relatively advanced pharmaceutical industry.</w:t>
      </w:r>
    </w:p>
    <w:p w14:paraId="747BE929" w14:textId="77777777" w:rsidR="00002A05" w:rsidRDefault="00002A05" w:rsidP="00002A05">
      <w:pPr>
        <w:pStyle w:val="NormalWeb"/>
      </w:pPr>
      <w:r>
        <w:t>Potential areas for cooperation include:</w:t>
      </w:r>
    </w:p>
    <w:p w14:paraId="50ACB2B8" w14:textId="77777777" w:rsidR="00002A05" w:rsidRDefault="00002A05" w:rsidP="00BB5D25">
      <w:pPr>
        <w:pStyle w:val="NormalWeb"/>
        <w:numPr>
          <w:ilvl w:val="0"/>
          <w:numId w:val="60"/>
        </w:numPr>
      </w:pPr>
      <w:r>
        <w:lastRenderedPageBreak/>
        <w:t>Joint production of generic medicines</w:t>
      </w:r>
    </w:p>
    <w:p w14:paraId="0C511B2F" w14:textId="77777777" w:rsidR="00002A05" w:rsidRDefault="00002A05" w:rsidP="00BB5D25">
      <w:pPr>
        <w:pStyle w:val="NormalWeb"/>
        <w:numPr>
          <w:ilvl w:val="0"/>
          <w:numId w:val="60"/>
        </w:numPr>
      </w:pPr>
      <w:r>
        <w:t>Medical equipment manufacturing</w:t>
      </w:r>
    </w:p>
    <w:p w14:paraId="1E8C817D" w14:textId="77777777" w:rsidR="00002A05" w:rsidRDefault="00002A05" w:rsidP="00BB5D25">
      <w:pPr>
        <w:pStyle w:val="NormalWeb"/>
        <w:numPr>
          <w:ilvl w:val="0"/>
          <w:numId w:val="60"/>
        </w:numPr>
      </w:pPr>
      <w:r>
        <w:t>Export of Iranian pharmaceutical raw materials</w:t>
      </w:r>
    </w:p>
    <w:p w14:paraId="0F5060B8" w14:textId="77777777" w:rsidR="00002A05" w:rsidRDefault="00002A05" w:rsidP="00BB5D25">
      <w:pPr>
        <w:pStyle w:val="NormalWeb"/>
        <w:numPr>
          <w:ilvl w:val="0"/>
          <w:numId w:val="60"/>
        </w:numPr>
      </w:pPr>
      <w:r>
        <w:t>Joint research and development</w:t>
      </w:r>
    </w:p>
    <w:p w14:paraId="199B3130" w14:textId="77777777" w:rsidR="00002A05" w:rsidRDefault="00B6284E" w:rsidP="00002A05">
      <w:pPr>
        <w:bidi w:val="0"/>
      </w:pPr>
      <w:r>
        <w:pict w14:anchorId="48CC60B9">
          <v:rect id="_x0000_i1067" style="width:0;height:1.5pt" o:hralign="center" o:hrstd="t" o:hr="t" fillcolor="#a0a0a0" stroked="f"/>
        </w:pict>
      </w:r>
    </w:p>
    <w:p w14:paraId="71BAB6B5" w14:textId="77777777" w:rsidR="00002A05" w:rsidRDefault="00002A05" w:rsidP="00002A05">
      <w:pPr>
        <w:pStyle w:val="Heading2"/>
      </w:pPr>
      <w:r>
        <w:t>7. Tourism and Hospitality</w:t>
      </w:r>
    </w:p>
    <w:p w14:paraId="23002768" w14:textId="77777777" w:rsidR="00002A05" w:rsidRDefault="00002A05" w:rsidP="00002A05">
      <w:pPr>
        <w:pStyle w:val="NormalWeb"/>
      </w:pPr>
      <w:r>
        <w:t>Iran and Bulgaria can cooperate in:</w:t>
      </w:r>
    </w:p>
    <w:p w14:paraId="57F478C0" w14:textId="77777777" w:rsidR="00002A05" w:rsidRDefault="00002A05" w:rsidP="00BB5D25">
      <w:pPr>
        <w:pStyle w:val="NormalWeb"/>
        <w:numPr>
          <w:ilvl w:val="0"/>
          <w:numId w:val="61"/>
        </w:numPr>
      </w:pPr>
      <w:r>
        <w:t>Medical tourism</w:t>
      </w:r>
    </w:p>
    <w:p w14:paraId="58C951E3" w14:textId="77777777" w:rsidR="00002A05" w:rsidRDefault="00002A05" w:rsidP="00BB5D25">
      <w:pPr>
        <w:pStyle w:val="NormalWeb"/>
        <w:numPr>
          <w:ilvl w:val="0"/>
          <w:numId w:val="61"/>
        </w:numPr>
      </w:pPr>
      <w:r>
        <w:t>Cultural tourism</w:t>
      </w:r>
    </w:p>
    <w:p w14:paraId="3E576022" w14:textId="77777777" w:rsidR="00002A05" w:rsidRDefault="00002A05" w:rsidP="00BB5D25">
      <w:pPr>
        <w:pStyle w:val="NormalWeb"/>
        <w:numPr>
          <w:ilvl w:val="0"/>
          <w:numId w:val="61"/>
        </w:numPr>
      </w:pPr>
      <w:r>
        <w:t>Winter tourism</w:t>
      </w:r>
    </w:p>
    <w:p w14:paraId="390FDD0E" w14:textId="77777777" w:rsidR="00002A05" w:rsidRDefault="00002A05" w:rsidP="00002A05">
      <w:pPr>
        <w:pStyle w:val="NormalWeb"/>
      </w:pPr>
      <w:r>
        <w:t>Joint investment in hotels and healthcare facilities represents another promising opportunity.</w:t>
      </w:r>
    </w:p>
    <w:p w14:paraId="30A040B9" w14:textId="77777777" w:rsidR="00002A05" w:rsidRDefault="00B6284E" w:rsidP="00002A05">
      <w:pPr>
        <w:bidi w:val="0"/>
      </w:pPr>
      <w:r>
        <w:pict w14:anchorId="63A7669B">
          <v:rect id="_x0000_i1068" style="width:0;height:1.5pt" o:hralign="center" o:hrstd="t" o:hr="t" fillcolor="#a0a0a0" stroked="f"/>
        </w:pict>
      </w:r>
    </w:p>
    <w:p w14:paraId="0EDFBC7F" w14:textId="77777777" w:rsidR="00002A05" w:rsidRDefault="00002A05" w:rsidP="00002A05">
      <w:pPr>
        <w:pStyle w:val="Heading2"/>
      </w:pPr>
      <w:r>
        <w:t>8. Agriculture</w:t>
      </w:r>
    </w:p>
    <w:p w14:paraId="384F0BF6" w14:textId="77777777" w:rsidR="00002A05" w:rsidRDefault="00002A05" w:rsidP="00002A05">
      <w:pPr>
        <w:pStyle w:val="NormalWeb"/>
      </w:pPr>
      <w:r>
        <w:t>Bulgaria offers fertile agricultural land and direct access to the European market.</w:t>
      </w:r>
    </w:p>
    <w:p w14:paraId="4B8A9C35" w14:textId="77777777" w:rsidR="00002A05" w:rsidRDefault="00002A05" w:rsidP="00002A05">
      <w:pPr>
        <w:pStyle w:val="NormalWeb"/>
      </w:pPr>
      <w:r>
        <w:t>Iran can participate in joint investments involving:</w:t>
      </w:r>
    </w:p>
    <w:p w14:paraId="1F976DCE" w14:textId="77777777" w:rsidR="00002A05" w:rsidRDefault="00002A05" w:rsidP="00BB5D25">
      <w:pPr>
        <w:pStyle w:val="NormalWeb"/>
        <w:numPr>
          <w:ilvl w:val="0"/>
          <w:numId w:val="62"/>
        </w:numPr>
      </w:pPr>
      <w:r>
        <w:t>Modern greenhouse projects</w:t>
      </w:r>
    </w:p>
    <w:p w14:paraId="0F5C356E" w14:textId="77777777" w:rsidR="00002A05" w:rsidRDefault="00002A05" w:rsidP="00BB5D25">
      <w:pPr>
        <w:pStyle w:val="NormalWeb"/>
        <w:numPr>
          <w:ilvl w:val="0"/>
          <w:numId w:val="62"/>
        </w:numPr>
      </w:pPr>
      <w:r>
        <w:t>Organic farming</w:t>
      </w:r>
    </w:p>
    <w:p w14:paraId="5F7A7C46" w14:textId="77777777" w:rsidR="00002A05" w:rsidRDefault="00002A05" w:rsidP="00BB5D25">
      <w:pPr>
        <w:pStyle w:val="NormalWeb"/>
        <w:numPr>
          <w:ilvl w:val="0"/>
          <w:numId w:val="62"/>
        </w:numPr>
      </w:pPr>
      <w:r>
        <w:t>Food processing</w:t>
      </w:r>
    </w:p>
    <w:p w14:paraId="78FE75EC" w14:textId="77777777" w:rsidR="00002A05" w:rsidRDefault="00002A05" w:rsidP="00BB5D25">
      <w:pPr>
        <w:pStyle w:val="NormalWeb"/>
        <w:numPr>
          <w:ilvl w:val="0"/>
          <w:numId w:val="62"/>
        </w:numPr>
      </w:pPr>
      <w:r>
        <w:t>Agricultural exports</w:t>
      </w:r>
    </w:p>
    <w:p w14:paraId="54FEDF89" w14:textId="77777777" w:rsidR="00002A05" w:rsidRDefault="00B6284E" w:rsidP="00002A05">
      <w:pPr>
        <w:bidi w:val="0"/>
      </w:pPr>
      <w:r>
        <w:pict w14:anchorId="28183A80">
          <v:rect id="_x0000_i1069" style="width:0;height:1.5pt" o:hralign="center" o:hrstd="t" o:hr="t" fillcolor="#a0a0a0" stroked="f"/>
        </w:pict>
      </w:r>
    </w:p>
    <w:p w14:paraId="50D26DE6" w14:textId="77777777" w:rsidR="00002A05" w:rsidRDefault="00002A05" w:rsidP="00002A05">
      <w:pPr>
        <w:pStyle w:val="Heading1"/>
      </w:pPr>
      <w:r>
        <w:t>Attractive Sectors for Bulgarian Investors in Iran</w:t>
      </w:r>
    </w:p>
    <w:p w14:paraId="33CEF64F" w14:textId="77777777" w:rsidR="00002A05" w:rsidRDefault="00002A05" w:rsidP="00002A05">
      <w:pPr>
        <w:pStyle w:val="NormalWeb"/>
      </w:pPr>
      <w:r>
        <w:t>Bulgarian companies can invest in:</w:t>
      </w:r>
    </w:p>
    <w:p w14:paraId="25CC01CD" w14:textId="77777777" w:rsidR="00002A05" w:rsidRDefault="00002A05" w:rsidP="00BB5D25">
      <w:pPr>
        <w:pStyle w:val="NormalWeb"/>
        <w:numPr>
          <w:ilvl w:val="0"/>
          <w:numId w:val="63"/>
        </w:numPr>
      </w:pPr>
      <w:r>
        <w:t>Agricultural machinery</w:t>
      </w:r>
    </w:p>
    <w:p w14:paraId="1E6DEBCB" w14:textId="77777777" w:rsidR="00002A05" w:rsidRDefault="00002A05" w:rsidP="00BB5D25">
      <w:pPr>
        <w:pStyle w:val="NormalWeb"/>
        <w:numPr>
          <w:ilvl w:val="0"/>
          <w:numId w:val="63"/>
        </w:numPr>
      </w:pPr>
      <w:r>
        <w:t>Medical equipment</w:t>
      </w:r>
    </w:p>
    <w:p w14:paraId="79FB87CF" w14:textId="77777777" w:rsidR="00002A05" w:rsidRDefault="00002A05" w:rsidP="00BB5D25">
      <w:pPr>
        <w:pStyle w:val="NormalWeb"/>
        <w:numPr>
          <w:ilvl w:val="0"/>
          <w:numId w:val="63"/>
        </w:numPr>
      </w:pPr>
      <w:r>
        <w:t>Food industries</w:t>
      </w:r>
    </w:p>
    <w:p w14:paraId="419611D3" w14:textId="77777777" w:rsidR="00002A05" w:rsidRDefault="00002A05" w:rsidP="00BB5D25">
      <w:pPr>
        <w:pStyle w:val="NormalWeb"/>
        <w:numPr>
          <w:ilvl w:val="0"/>
          <w:numId w:val="63"/>
        </w:numPr>
      </w:pPr>
      <w:r>
        <w:t>Water management and irrigation</w:t>
      </w:r>
    </w:p>
    <w:p w14:paraId="3536AEC9" w14:textId="77777777" w:rsidR="00002A05" w:rsidRDefault="00002A05" w:rsidP="00BB5D25">
      <w:pPr>
        <w:pStyle w:val="NormalWeb"/>
        <w:numPr>
          <w:ilvl w:val="0"/>
          <w:numId w:val="63"/>
        </w:numPr>
      </w:pPr>
      <w:r>
        <w:t>Information technology</w:t>
      </w:r>
    </w:p>
    <w:p w14:paraId="0DDC146A" w14:textId="77777777" w:rsidR="00002A05" w:rsidRDefault="00002A05" w:rsidP="00BB5D25">
      <w:pPr>
        <w:pStyle w:val="NormalWeb"/>
        <w:numPr>
          <w:ilvl w:val="0"/>
          <w:numId w:val="63"/>
        </w:numPr>
      </w:pPr>
      <w:r>
        <w:t>Logistics and warehousing</w:t>
      </w:r>
    </w:p>
    <w:p w14:paraId="4F07CD3F" w14:textId="77777777" w:rsidR="00002A05" w:rsidRDefault="00002A05" w:rsidP="00BB5D25">
      <w:pPr>
        <w:pStyle w:val="NormalWeb"/>
        <w:numPr>
          <w:ilvl w:val="0"/>
          <w:numId w:val="63"/>
        </w:numPr>
      </w:pPr>
      <w:r>
        <w:t>Packaging industries</w:t>
      </w:r>
    </w:p>
    <w:p w14:paraId="7959C033" w14:textId="77777777" w:rsidR="00002A05" w:rsidRDefault="00002A05" w:rsidP="00BB5D25">
      <w:pPr>
        <w:pStyle w:val="NormalWeb"/>
        <w:numPr>
          <w:ilvl w:val="0"/>
          <w:numId w:val="63"/>
        </w:numPr>
      </w:pPr>
      <w:r>
        <w:t>Solar energy</w:t>
      </w:r>
    </w:p>
    <w:p w14:paraId="032F6E53" w14:textId="77777777" w:rsidR="00002A05" w:rsidRDefault="00B6284E" w:rsidP="00002A05">
      <w:pPr>
        <w:bidi w:val="0"/>
      </w:pPr>
      <w:r>
        <w:lastRenderedPageBreak/>
        <w:pict w14:anchorId="44891372">
          <v:rect id="_x0000_i1070" style="width:0;height:1.5pt" o:hralign="center" o:hrstd="t" o:hr="t" fillcolor="#a0a0a0" stroked="f"/>
        </w:pict>
      </w:r>
    </w:p>
    <w:p w14:paraId="4DA81B20" w14:textId="77777777" w:rsidR="00002A05" w:rsidRDefault="00002A05" w:rsidP="00002A05">
      <w:pPr>
        <w:pStyle w:val="Heading1"/>
      </w:pPr>
      <w:r>
        <w:t>Practical Proposals for Iran–Bulgaria Cooperation</w:t>
      </w:r>
    </w:p>
    <w:p w14:paraId="45258493" w14:textId="77777777" w:rsidR="00002A05" w:rsidRDefault="00002A05" w:rsidP="00002A05">
      <w:pPr>
        <w:pStyle w:val="NormalWeb"/>
      </w:pPr>
      <w:r>
        <w:t>If the objective is the genuine expansion of bilateral economic relations, three projects offer the greatest potential for success:</w:t>
      </w:r>
    </w:p>
    <w:p w14:paraId="4B5BE61A" w14:textId="77777777" w:rsidR="00002A05" w:rsidRDefault="00002A05" w:rsidP="00002A05">
      <w:pPr>
        <w:pStyle w:val="Heading3"/>
      </w:pPr>
      <w:r>
        <w:t>A. Iranian Distribution Center in Sofia</w:t>
      </w:r>
    </w:p>
    <w:p w14:paraId="1F974019" w14:textId="77777777" w:rsidR="00002A05" w:rsidRDefault="00002A05" w:rsidP="00002A05">
      <w:pPr>
        <w:pStyle w:val="NormalWeb"/>
      </w:pPr>
      <w:r>
        <w:t>Serving exports to:</w:t>
      </w:r>
    </w:p>
    <w:p w14:paraId="0882D1F5" w14:textId="77777777" w:rsidR="00002A05" w:rsidRDefault="00002A05" w:rsidP="00BB5D25">
      <w:pPr>
        <w:pStyle w:val="NormalWeb"/>
        <w:numPr>
          <w:ilvl w:val="0"/>
          <w:numId w:val="64"/>
        </w:numPr>
      </w:pPr>
      <w:r>
        <w:t>Romania</w:t>
      </w:r>
    </w:p>
    <w:p w14:paraId="1DBD5370" w14:textId="77777777" w:rsidR="00002A05" w:rsidRDefault="00002A05" w:rsidP="00BB5D25">
      <w:pPr>
        <w:pStyle w:val="NormalWeb"/>
        <w:numPr>
          <w:ilvl w:val="0"/>
          <w:numId w:val="64"/>
        </w:numPr>
      </w:pPr>
      <w:r>
        <w:t>Greece</w:t>
      </w:r>
    </w:p>
    <w:p w14:paraId="0336A258" w14:textId="77777777" w:rsidR="00002A05" w:rsidRDefault="00002A05" w:rsidP="00BB5D25">
      <w:pPr>
        <w:pStyle w:val="NormalWeb"/>
        <w:numPr>
          <w:ilvl w:val="0"/>
          <w:numId w:val="64"/>
        </w:numPr>
      </w:pPr>
      <w:r>
        <w:t>Serbia</w:t>
      </w:r>
    </w:p>
    <w:p w14:paraId="61FEB55A" w14:textId="77777777" w:rsidR="00002A05" w:rsidRDefault="00002A05" w:rsidP="00BB5D25">
      <w:pPr>
        <w:pStyle w:val="NormalWeb"/>
        <w:numPr>
          <w:ilvl w:val="0"/>
          <w:numId w:val="64"/>
        </w:numPr>
      </w:pPr>
      <w:r>
        <w:t>North Macedonia</w:t>
      </w:r>
    </w:p>
    <w:p w14:paraId="03801E0F" w14:textId="77777777" w:rsidR="00002A05" w:rsidRDefault="00002A05" w:rsidP="00BB5D25">
      <w:pPr>
        <w:pStyle w:val="NormalWeb"/>
        <w:numPr>
          <w:ilvl w:val="0"/>
          <w:numId w:val="64"/>
        </w:numPr>
      </w:pPr>
      <w:r>
        <w:t>Croatia</w:t>
      </w:r>
    </w:p>
    <w:p w14:paraId="650DE031" w14:textId="77777777" w:rsidR="00002A05" w:rsidRDefault="00002A05" w:rsidP="00002A05">
      <w:pPr>
        <w:pStyle w:val="Heading3"/>
      </w:pPr>
      <w:r>
        <w:t>B. Joint Processing Facility for Dried Fruits and Saffron</w:t>
      </w:r>
    </w:p>
    <w:p w14:paraId="605EA139" w14:textId="77777777" w:rsidR="00002A05" w:rsidRDefault="00002A05" w:rsidP="00002A05">
      <w:pPr>
        <w:pStyle w:val="NormalWeb"/>
      </w:pPr>
      <w:r>
        <w:t>Producing under a European brand for distribution throughout the European Union.</w:t>
      </w:r>
    </w:p>
    <w:p w14:paraId="295BF75A" w14:textId="77777777" w:rsidR="00002A05" w:rsidRDefault="00002A05" w:rsidP="00002A05">
      <w:pPr>
        <w:pStyle w:val="Heading3"/>
      </w:pPr>
      <w:r>
        <w:t>C. Iran–Bulgaria Joint Industrial Park</w:t>
      </w:r>
    </w:p>
    <w:p w14:paraId="482D03E6" w14:textId="77777777" w:rsidR="00002A05" w:rsidRDefault="00002A05" w:rsidP="00002A05">
      <w:pPr>
        <w:pStyle w:val="NormalWeb"/>
      </w:pPr>
      <w:r>
        <w:t>Focusing on:</w:t>
      </w:r>
    </w:p>
    <w:p w14:paraId="01FB5DFC" w14:textId="77777777" w:rsidR="00002A05" w:rsidRDefault="00002A05" w:rsidP="00BB5D25">
      <w:pPr>
        <w:pStyle w:val="NormalWeb"/>
        <w:numPr>
          <w:ilvl w:val="0"/>
          <w:numId w:val="65"/>
        </w:numPr>
      </w:pPr>
      <w:r>
        <w:t>Plastics</w:t>
      </w:r>
    </w:p>
    <w:p w14:paraId="23512E57" w14:textId="77777777" w:rsidR="00002A05" w:rsidRDefault="00002A05" w:rsidP="00BB5D25">
      <w:pPr>
        <w:pStyle w:val="NormalWeb"/>
        <w:numPr>
          <w:ilvl w:val="0"/>
          <w:numId w:val="65"/>
        </w:numPr>
      </w:pPr>
      <w:r>
        <w:t>Food industries</w:t>
      </w:r>
    </w:p>
    <w:p w14:paraId="7C6B965F" w14:textId="77777777" w:rsidR="00002A05" w:rsidRDefault="00002A05" w:rsidP="00BB5D25">
      <w:pPr>
        <w:pStyle w:val="NormalWeb"/>
        <w:numPr>
          <w:ilvl w:val="0"/>
          <w:numId w:val="65"/>
        </w:numPr>
      </w:pPr>
      <w:r>
        <w:t>Pharmaceuticals</w:t>
      </w:r>
    </w:p>
    <w:p w14:paraId="4674B864" w14:textId="77777777" w:rsidR="00002A05" w:rsidRDefault="00002A05" w:rsidP="00BB5D25">
      <w:pPr>
        <w:pStyle w:val="NormalWeb"/>
        <w:numPr>
          <w:ilvl w:val="0"/>
          <w:numId w:val="65"/>
        </w:numPr>
      </w:pPr>
      <w:r>
        <w:t>Industrial components</w:t>
      </w:r>
    </w:p>
    <w:p w14:paraId="06D2B42A" w14:textId="77777777" w:rsidR="00002A05" w:rsidRDefault="00B6284E" w:rsidP="00002A05">
      <w:pPr>
        <w:bidi w:val="0"/>
      </w:pPr>
      <w:r>
        <w:pict w14:anchorId="59BBD92D">
          <v:rect id="_x0000_i1071" style="width:0;height:1.5pt" o:hralign="center" o:hrstd="t" o:hr="t" fillcolor="#a0a0a0" stroked="f"/>
        </w:pict>
      </w:r>
    </w:p>
    <w:p w14:paraId="5C566EF2" w14:textId="77777777" w:rsidR="00002A05" w:rsidRDefault="00002A05" w:rsidP="00002A05">
      <w:pPr>
        <w:pStyle w:val="Heading1"/>
      </w:pPr>
      <w:r>
        <w:t>Final Assessment</w:t>
      </w:r>
    </w:p>
    <w:p w14:paraId="7AEB22E3" w14:textId="77777777" w:rsidR="00002A05" w:rsidRDefault="00002A05" w:rsidP="00002A05">
      <w:pPr>
        <w:pStyle w:val="NormalWeb"/>
      </w:pPr>
      <w:r>
        <w:t>From an economic perspective, Iran's three principal advantages for cooperation with Bulgaria are:</w:t>
      </w:r>
    </w:p>
    <w:p w14:paraId="29A64AAA" w14:textId="77777777" w:rsidR="00002A05" w:rsidRDefault="00002A05" w:rsidP="00BB5D25">
      <w:pPr>
        <w:pStyle w:val="NormalWeb"/>
        <w:numPr>
          <w:ilvl w:val="0"/>
          <w:numId w:val="66"/>
        </w:numPr>
      </w:pPr>
      <w:r>
        <w:t>Access to affordable energy and raw materials</w:t>
      </w:r>
    </w:p>
    <w:p w14:paraId="6B8B1A52" w14:textId="77777777" w:rsidR="00002A05" w:rsidRDefault="00002A05" w:rsidP="00BB5D25">
      <w:pPr>
        <w:pStyle w:val="NormalWeb"/>
        <w:numPr>
          <w:ilvl w:val="0"/>
          <w:numId w:val="66"/>
        </w:numPr>
      </w:pPr>
      <w:r>
        <w:t>Competitive production of agricultural and petrochemical products</w:t>
      </w:r>
    </w:p>
    <w:p w14:paraId="527DAF54" w14:textId="77777777" w:rsidR="00002A05" w:rsidRDefault="00002A05" w:rsidP="00BB5D25">
      <w:pPr>
        <w:pStyle w:val="NormalWeb"/>
        <w:numPr>
          <w:ilvl w:val="0"/>
          <w:numId w:val="66"/>
        </w:numPr>
      </w:pPr>
      <w:r>
        <w:t>Strategic transit location connecting the Persian Gulf, Central Asia, and the Caucasus</w:t>
      </w:r>
    </w:p>
    <w:p w14:paraId="3ABC06F4" w14:textId="77777777" w:rsidR="00002A05" w:rsidRDefault="00002A05" w:rsidP="00002A05">
      <w:pPr>
        <w:pStyle w:val="NormalWeb"/>
      </w:pPr>
      <w:r>
        <w:t>Bulgaria's three principal advantages are:</w:t>
      </w:r>
    </w:p>
    <w:p w14:paraId="5A638586" w14:textId="77777777" w:rsidR="00002A05" w:rsidRDefault="00002A05" w:rsidP="00BB5D25">
      <w:pPr>
        <w:pStyle w:val="NormalWeb"/>
        <w:numPr>
          <w:ilvl w:val="0"/>
          <w:numId w:val="67"/>
        </w:numPr>
      </w:pPr>
      <w:r>
        <w:lastRenderedPageBreak/>
        <w:t>Membership in the European Union</w:t>
      </w:r>
    </w:p>
    <w:p w14:paraId="37063913" w14:textId="77777777" w:rsidR="00002A05" w:rsidRDefault="00002A05" w:rsidP="00BB5D25">
      <w:pPr>
        <w:pStyle w:val="NormalWeb"/>
        <w:numPr>
          <w:ilvl w:val="0"/>
          <w:numId w:val="67"/>
        </w:numPr>
      </w:pPr>
      <w:r>
        <w:t>Low taxation and competitive production costs</w:t>
      </w:r>
    </w:p>
    <w:p w14:paraId="04C86E1D" w14:textId="77777777" w:rsidR="00002A05" w:rsidRDefault="00002A05" w:rsidP="00BB5D25">
      <w:pPr>
        <w:pStyle w:val="NormalWeb"/>
        <w:numPr>
          <w:ilvl w:val="0"/>
          <w:numId w:val="67"/>
        </w:numPr>
      </w:pPr>
      <w:r>
        <w:t>Access to the Balkan and Eastern European markets</w:t>
      </w:r>
    </w:p>
    <w:p w14:paraId="18350AB5" w14:textId="77777777" w:rsidR="00002A05" w:rsidRDefault="00002A05" w:rsidP="00002A05">
      <w:pPr>
        <w:pStyle w:val="NormalWeb"/>
      </w:pPr>
      <w:r>
        <w:t xml:space="preserve">Accordingly, the most successful model of cooperation between the two countries is not limited to the simple exchange of goods but rather emphasizes </w:t>
      </w:r>
      <w:r>
        <w:rPr>
          <w:rStyle w:val="Strong"/>
        </w:rPr>
        <w:t>joint investment, joint manufacturing, and the establishment of export platforms for access to the European Union market</w:t>
      </w:r>
      <w:r>
        <w:t>.</w:t>
      </w:r>
    </w:p>
    <w:p w14:paraId="3900AB18" w14:textId="77777777" w:rsidR="00002A05" w:rsidRDefault="00002A05" w:rsidP="00002A05">
      <w:pPr>
        <w:pStyle w:val="NormalWeb"/>
      </w:pPr>
      <w:r>
        <w:rPr>
          <w:rStyle w:val="Strong"/>
        </w:rPr>
        <w:t>About Oman:</w:t>
      </w:r>
    </w:p>
    <w:p w14:paraId="69B082CB" w14:textId="77777777" w:rsidR="00002A05" w:rsidRDefault="00002A05" w:rsidP="00002A05">
      <w:pPr>
        <w:pStyle w:val="NormalWeb"/>
      </w:pPr>
      <w:r>
        <w:t xml:space="preserve">Oman is one of the Persian Gulf countries with a population of nearly 5.5 million. With a high life expectancy and a good standard of public welfare, it is a developing country with global credibility and a Gross Domestic Product (GDP) of more than </w:t>
      </w:r>
      <w:r>
        <w:rPr>
          <w:rStyle w:val="Strong"/>
        </w:rPr>
        <w:t>$110 billion</w:t>
      </w:r>
      <w:r>
        <w:t xml:space="preserve"> in 2025. It can serve as a re-export hub for exporting Iranian products to countries around the world.</w:t>
      </w:r>
    </w:p>
    <w:p w14:paraId="3396A619" w14:textId="77777777" w:rsidR="00002A05" w:rsidRDefault="00002A05" w:rsidP="00BB5D25">
      <w:pPr>
        <w:pStyle w:val="NormalWeb"/>
        <w:numPr>
          <w:ilvl w:val="0"/>
          <w:numId w:val="68"/>
        </w:numPr>
      </w:pPr>
      <w:r>
        <w:rPr>
          <w:rStyle w:val="Strong"/>
        </w:rPr>
        <w:t>GDP Growth:</w:t>
      </w:r>
      <w:r>
        <w:t xml:space="preserve"> 3.7%</w:t>
      </w:r>
    </w:p>
    <w:p w14:paraId="356EECB1" w14:textId="77777777" w:rsidR="00002A05" w:rsidRDefault="00002A05" w:rsidP="00BB5D25">
      <w:pPr>
        <w:pStyle w:val="NormalWeb"/>
        <w:numPr>
          <w:ilvl w:val="0"/>
          <w:numId w:val="68"/>
        </w:numPr>
      </w:pPr>
      <w:r>
        <w:rPr>
          <w:rStyle w:val="Strong"/>
        </w:rPr>
        <w:t>Inflation:</w:t>
      </w:r>
      <w:r>
        <w:t xml:space="preserve"> Less than 1%</w:t>
      </w:r>
    </w:p>
    <w:p w14:paraId="7B7B1372" w14:textId="77777777" w:rsidR="00002A05" w:rsidRDefault="00002A05" w:rsidP="00BB5D25">
      <w:pPr>
        <w:pStyle w:val="NormalWeb"/>
        <w:numPr>
          <w:ilvl w:val="0"/>
          <w:numId w:val="68"/>
        </w:numPr>
      </w:pPr>
      <w:r>
        <w:rPr>
          <w:rStyle w:val="Strong"/>
        </w:rPr>
        <w:t>Unemployment:</w:t>
      </w:r>
      <w:r>
        <w:t xml:space="preserve"> 3%</w:t>
      </w:r>
    </w:p>
    <w:p w14:paraId="3BA5F1C1" w14:textId="77777777" w:rsidR="00002A05" w:rsidRDefault="00002A05" w:rsidP="00BB5D25">
      <w:pPr>
        <w:pStyle w:val="NormalWeb"/>
        <w:numPr>
          <w:ilvl w:val="0"/>
          <w:numId w:val="68"/>
        </w:numPr>
      </w:pPr>
      <w:r>
        <w:rPr>
          <w:rStyle w:val="Strong"/>
        </w:rPr>
        <w:t>Foreign Direct Investment:</w:t>
      </w:r>
      <w:r>
        <w:t xml:space="preserve"> $3 billion</w:t>
      </w:r>
    </w:p>
    <w:p w14:paraId="68383DF8" w14:textId="77777777" w:rsidR="00002A05" w:rsidRDefault="00002A05" w:rsidP="00BB5D25">
      <w:pPr>
        <w:pStyle w:val="NormalWeb"/>
        <w:numPr>
          <w:ilvl w:val="0"/>
          <w:numId w:val="68"/>
        </w:numPr>
      </w:pPr>
      <w:r>
        <w:rPr>
          <w:rStyle w:val="Strong"/>
        </w:rPr>
        <w:t>Foreign Exchange Reserves:</w:t>
      </w:r>
      <w:r>
        <w:t xml:space="preserve"> $15 billion</w:t>
      </w:r>
    </w:p>
    <w:p w14:paraId="50AE5086" w14:textId="77777777" w:rsidR="00002A05" w:rsidRDefault="00002A05" w:rsidP="00BB5D25">
      <w:pPr>
        <w:pStyle w:val="NormalWeb"/>
        <w:numPr>
          <w:ilvl w:val="0"/>
          <w:numId w:val="68"/>
        </w:numPr>
      </w:pPr>
      <w:r>
        <w:rPr>
          <w:rStyle w:val="Strong"/>
        </w:rPr>
        <w:t>Foreign Trade:</w:t>
      </w:r>
      <w:r>
        <w:t xml:space="preserve"> More than $56 billion</w:t>
      </w:r>
    </w:p>
    <w:p w14:paraId="4A540111" w14:textId="77777777" w:rsidR="00002A05" w:rsidRDefault="00002A05" w:rsidP="00002A05">
      <w:pPr>
        <w:pStyle w:val="NormalWeb"/>
      </w:pPr>
      <w:r>
        <w:t>Compared with the other Persian Gulf countries, Oman has a high volume of trade, making it a center of economic activity for international traders. In 2018, China imported 44% of Omani goods. China ranks first with an 8.45% share of exports to Oman. It is followed by the United States with 7.1%, India with 6.72%, and Japan with 5.96%, making them among the most important countries from which Oman imports.</w:t>
      </w:r>
    </w:p>
    <w:p w14:paraId="13B9C198" w14:textId="77777777" w:rsidR="00002A05" w:rsidRDefault="00002A05" w:rsidP="00002A05">
      <w:pPr>
        <w:pStyle w:val="Heading3"/>
      </w:pPr>
      <w:r>
        <w:t>Features of Oman</w:t>
      </w:r>
    </w:p>
    <w:p w14:paraId="5844A495" w14:textId="77777777" w:rsidR="00002A05" w:rsidRDefault="00002A05" w:rsidP="00BB5D25">
      <w:pPr>
        <w:pStyle w:val="NormalWeb"/>
        <w:numPr>
          <w:ilvl w:val="0"/>
          <w:numId w:val="69"/>
        </w:numPr>
      </w:pPr>
      <w:r>
        <w:rPr>
          <w:rStyle w:val="Strong"/>
        </w:rPr>
        <w:t>Oman's Strategic Geographic Location:</w:t>
      </w:r>
      <w:r>
        <w:t xml:space="preserve"> With more than 3,000 kilometers of coastline along the Sea of Oman, the Persian Gulf, and the Indian Ocean, Oman serves as a bridge between the Middle East, Africa, the Indian subcontinent, and Southeast Asia. Advanced ports such as Salalah and Muscat facilitate the re-export of Iranian goods to African markets (such as Kenya and Tanzania) and India.</w:t>
      </w:r>
    </w:p>
    <w:p w14:paraId="5C6AC317" w14:textId="77777777" w:rsidR="00002A05" w:rsidRDefault="00002A05" w:rsidP="00BB5D25">
      <w:pPr>
        <w:pStyle w:val="NormalWeb"/>
        <w:numPr>
          <w:ilvl w:val="0"/>
          <w:numId w:val="69"/>
        </w:numPr>
      </w:pPr>
      <w:r>
        <w:rPr>
          <w:rStyle w:val="Strong"/>
        </w:rPr>
        <w:t>Political and Security Stability:</w:t>
      </w:r>
      <w:r>
        <w:t xml:space="preserve"> In the volatile Middle East, Oman is recognized as a neutral country and mediator. Since coming to power in 2020, Sultan Haitham bin Tariq has pursued a peaceful foreign policy that includes mediating negotiations between Iran and the West.</w:t>
      </w:r>
    </w:p>
    <w:p w14:paraId="06CB36D4" w14:textId="77777777" w:rsidR="00002A05" w:rsidRDefault="00002A05" w:rsidP="00BB5D25">
      <w:pPr>
        <w:pStyle w:val="NormalWeb"/>
        <w:numPr>
          <w:ilvl w:val="0"/>
          <w:numId w:val="69"/>
        </w:numPr>
      </w:pPr>
      <w:r>
        <w:rPr>
          <w:rStyle w:val="Strong"/>
        </w:rPr>
        <w:t>Policy of Neutrality:</w:t>
      </w:r>
      <w:r>
        <w:t xml:space="preserve"> Over recent decades, Oman has consistently acted as a mediator and bridge between Iran and the Western world. Unlike many countries in the region, it has not followed U.S. sanctions against Iran. This policy has ensured that, even during periods of regional tension, the risk of disruption to Iranian projects in Oman remains minimal.</w:t>
      </w:r>
    </w:p>
    <w:p w14:paraId="3D0324F4" w14:textId="77777777" w:rsidR="00002A05" w:rsidRDefault="00002A05" w:rsidP="00BB5D25">
      <w:pPr>
        <w:pStyle w:val="NormalWeb"/>
        <w:numPr>
          <w:ilvl w:val="0"/>
          <w:numId w:val="69"/>
        </w:numPr>
      </w:pPr>
      <w:r>
        <w:rPr>
          <w:rStyle w:val="Strong"/>
        </w:rPr>
        <w:lastRenderedPageBreak/>
        <w:t>Open Economy and Government Incentives:</w:t>
      </w:r>
      <w:r>
        <w:t xml:space="preserve"> The </w:t>
      </w:r>
      <w:r>
        <w:rPr>
          <w:rStyle w:val="Strong"/>
        </w:rPr>
        <w:t>Oman Vision 2040</w:t>
      </w:r>
      <w:r>
        <w:t xml:space="preserve"> program, which aims to reduce dependence on oil to less than 10% of GDP by 2040, offers attractive incentives for foreign investors.</w:t>
      </w:r>
    </w:p>
    <w:p w14:paraId="3CAD787C" w14:textId="77777777" w:rsidR="00002A05" w:rsidRDefault="00002A05" w:rsidP="00BB5D25">
      <w:pPr>
        <w:pStyle w:val="NormalWeb"/>
        <w:numPr>
          <w:ilvl w:val="0"/>
          <w:numId w:val="69"/>
        </w:numPr>
      </w:pPr>
      <w:r>
        <w:rPr>
          <w:rStyle w:val="Strong"/>
        </w:rPr>
        <w:t>Oman's Strategic Geographic Location:</w:t>
      </w:r>
      <w:r>
        <w:t xml:space="preserve"> With more than 3,000 kilometers of coastline along the Sea of Oman, the Persian Gulf, and the Indian Ocean, Oman serves as a bridge between the Middle East, Africa, the Indian subcontinent, and Southeast Asia. Advanced ports such as Salalah and Muscat facilitate the re-export of Iranian goods to African markets (such as Kenya and Tanzania) and India.</w:t>
      </w:r>
    </w:p>
    <w:p w14:paraId="65F410B3" w14:textId="77777777" w:rsidR="00002A05" w:rsidRDefault="00002A05" w:rsidP="00BB5D25">
      <w:pPr>
        <w:pStyle w:val="NormalWeb"/>
        <w:numPr>
          <w:ilvl w:val="0"/>
          <w:numId w:val="69"/>
        </w:numPr>
      </w:pPr>
      <w:r>
        <w:rPr>
          <w:rStyle w:val="Strong"/>
        </w:rPr>
        <w:t>Outstanding Opportunities in Key Economic Sectors:</w:t>
      </w:r>
      <w:r>
        <w:t xml:space="preserve"> Oman requires investment and technical expertise in energy (with a focus on natural gas and renewables), tourism (targeting 11 million visitors by 2040), logistics (port development), mining (rich copper and chromium reserves), and agriculture (greenhouse cultivation). Iranian companies with experience in these fields have a competitive advantage. For example, Iranian agricultural exports such as pistachios and saffron to Oman exceeded </w:t>
      </w:r>
      <w:r>
        <w:rPr>
          <w:rStyle w:val="Strong"/>
        </w:rPr>
        <w:t>$100 million</w:t>
      </w:r>
      <w:r>
        <w:t xml:space="preserve"> in 2025.</w:t>
      </w:r>
    </w:p>
    <w:p w14:paraId="5F319332" w14:textId="77777777" w:rsidR="00002A05" w:rsidRDefault="00002A05" w:rsidP="00BB5D25">
      <w:pPr>
        <w:pStyle w:val="NormalWeb"/>
        <w:numPr>
          <w:ilvl w:val="0"/>
          <w:numId w:val="69"/>
        </w:numPr>
      </w:pPr>
      <w:r>
        <w:rPr>
          <w:rStyle w:val="Strong"/>
        </w:rPr>
        <w:t>Small Population and a Growing Market:</w:t>
      </w:r>
      <w:r>
        <w:t xml:space="preserve"> Although Oman has a relatively small population and therefore limited domestic competition, development-oriented policies—including </w:t>
      </w:r>
      <w:r>
        <w:rPr>
          <w:rStyle w:val="Strong"/>
        </w:rPr>
        <w:t>$50 billion</w:t>
      </w:r>
      <w:r>
        <w:t xml:space="preserve"> in infrastructure investment by 2040—are creating a rapidly growing consumer market. In addition, skilled Iranian professionals can help address Oman's shortage of specialized labor.</w:t>
      </w:r>
    </w:p>
    <w:p w14:paraId="0BE8BBC9" w14:textId="77777777" w:rsidR="00002A05" w:rsidRDefault="00002A05" w:rsidP="00BB5D25">
      <w:pPr>
        <w:pStyle w:val="NormalWeb"/>
        <w:numPr>
          <w:ilvl w:val="0"/>
          <w:numId w:val="69"/>
        </w:numPr>
      </w:pPr>
      <w:r>
        <w:rPr>
          <w:rStyle w:val="Strong"/>
        </w:rPr>
        <w:t>Annual Iran–Oman Joint Economic Commission:</w:t>
      </w:r>
      <w:r>
        <w:t xml:space="preserve"> This commission plays a decisive role in removing trade barriers. At its latest meeting in May 2025, agreements were signed on establishing joint free zones, including linking Chabahar to Salalah, as well as developing regional transportation and transit infrastructure.</w:t>
      </w:r>
    </w:p>
    <w:p w14:paraId="7A78C098" w14:textId="77777777" w:rsidR="00002A05" w:rsidRDefault="00002A05" w:rsidP="00002A05">
      <w:pPr>
        <w:pStyle w:val="Heading2"/>
      </w:pPr>
      <w:r>
        <w:t>Economic Information of the Host Country (by Value)</w:t>
      </w:r>
    </w:p>
    <w:p w14:paraId="0581785D" w14:textId="77777777" w:rsidR="00002A05" w:rsidRDefault="00002A05" w:rsidP="00002A05">
      <w:pPr>
        <w:pStyle w:val="Heading3"/>
      </w:pPr>
      <w:r>
        <w:t>Imports</w:t>
      </w:r>
    </w:p>
    <w:p w14:paraId="52F3460D" w14:textId="77777777" w:rsidR="00002A05" w:rsidRDefault="00002A05" w:rsidP="00002A05">
      <w:pPr>
        <w:pStyle w:val="NormalWeb"/>
      </w:pPr>
      <w:r>
        <w:rPr>
          <w:rStyle w:val="Strong"/>
        </w:rPr>
        <w:t>Major Imported Goods of Oman:</w:t>
      </w:r>
    </w:p>
    <w:p w14:paraId="59D33863" w14:textId="77777777" w:rsidR="00002A05" w:rsidRDefault="00002A05" w:rsidP="00BB5D25">
      <w:pPr>
        <w:pStyle w:val="NormalWeb"/>
        <w:numPr>
          <w:ilvl w:val="0"/>
          <w:numId w:val="70"/>
        </w:numPr>
      </w:pPr>
      <w:r>
        <w:t>Machinery, mechanical equipment, boilers, and mechanical parts</w:t>
      </w:r>
    </w:p>
    <w:p w14:paraId="17271BBD" w14:textId="77777777" w:rsidR="00002A05" w:rsidRDefault="00002A05" w:rsidP="00BB5D25">
      <w:pPr>
        <w:pStyle w:val="NormalWeb"/>
        <w:numPr>
          <w:ilvl w:val="0"/>
          <w:numId w:val="70"/>
        </w:numPr>
      </w:pPr>
      <w:r>
        <w:t>Electrical equipment and appliances, audio-visual equipment, and accessories</w:t>
      </w:r>
    </w:p>
    <w:p w14:paraId="525FD91B" w14:textId="77777777" w:rsidR="00002A05" w:rsidRDefault="00002A05" w:rsidP="00BB5D25">
      <w:pPr>
        <w:pStyle w:val="NormalWeb"/>
        <w:numPr>
          <w:ilvl w:val="0"/>
          <w:numId w:val="70"/>
        </w:numPr>
      </w:pPr>
      <w:r>
        <w:t>Fossil fuels, coal, mineral oils, bitumen, and other mineral products</w:t>
      </w:r>
    </w:p>
    <w:p w14:paraId="4218CA88" w14:textId="77777777" w:rsidR="00002A05" w:rsidRDefault="00002A05" w:rsidP="00BB5D25">
      <w:pPr>
        <w:pStyle w:val="NormalWeb"/>
        <w:numPr>
          <w:ilvl w:val="0"/>
          <w:numId w:val="70"/>
        </w:numPr>
      </w:pPr>
      <w:r>
        <w:t>Precious stones, pearls, precious metals, jewelry, coins, and mineral stones</w:t>
      </w:r>
    </w:p>
    <w:p w14:paraId="4C1EA88F" w14:textId="77777777" w:rsidR="00002A05" w:rsidRDefault="00002A05" w:rsidP="00BB5D25">
      <w:pPr>
        <w:pStyle w:val="NormalWeb"/>
        <w:numPr>
          <w:ilvl w:val="0"/>
          <w:numId w:val="70"/>
        </w:numPr>
      </w:pPr>
      <w:r>
        <w:t>Iron and steel</w:t>
      </w:r>
    </w:p>
    <w:p w14:paraId="4F355808" w14:textId="77777777" w:rsidR="00002A05" w:rsidRDefault="00002A05" w:rsidP="00BB5D25">
      <w:pPr>
        <w:pStyle w:val="NormalWeb"/>
        <w:numPr>
          <w:ilvl w:val="0"/>
          <w:numId w:val="70"/>
        </w:numPr>
      </w:pPr>
      <w:r>
        <w:t>Organic chemicals</w:t>
      </w:r>
    </w:p>
    <w:p w14:paraId="4C7EFBD4" w14:textId="77777777" w:rsidR="00002A05" w:rsidRDefault="00002A05" w:rsidP="00BB5D25">
      <w:pPr>
        <w:pStyle w:val="NormalWeb"/>
        <w:numPr>
          <w:ilvl w:val="0"/>
          <w:numId w:val="70"/>
        </w:numPr>
      </w:pPr>
      <w:r>
        <w:t>Plastics and plastic products</w:t>
      </w:r>
    </w:p>
    <w:p w14:paraId="3E8FD473" w14:textId="77777777" w:rsidR="00002A05" w:rsidRDefault="00002A05" w:rsidP="00BB5D25">
      <w:pPr>
        <w:pStyle w:val="NormalWeb"/>
        <w:numPr>
          <w:ilvl w:val="0"/>
          <w:numId w:val="70"/>
        </w:numPr>
      </w:pPr>
      <w:r>
        <w:t>Ships, boats, and floating structures</w:t>
      </w:r>
    </w:p>
    <w:p w14:paraId="2ED610DA" w14:textId="77777777" w:rsidR="00002A05" w:rsidRDefault="00002A05" w:rsidP="00BB5D25">
      <w:pPr>
        <w:pStyle w:val="NormalWeb"/>
        <w:numPr>
          <w:ilvl w:val="0"/>
          <w:numId w:val="70"/>
        </w:numPr>
      </w:pPr>
      <w:r>
        <w:t>Dairy products, bird eggs, and honey</w:t>
      </w:r>
    </w:p>
    <w:p w14:paraId="65514333" w14:textId="77777777" w:rsidR="00002A05" w:rsidRDefault="00002A05" w:rsidP="00BB5D25">
      <w:pPr>
        <w:pStyle w:val="NormalWeb"/>
        <w:numPr>
          <w:ilvl w:val="0"/>
          <w:numId w:val="70"/>
        </w:numPr>
      </w:pPr>
      <w:r>
        <w:t>Furniture and handicrafts</w:t>
      </w:r>
    </w:p>
    <w:p w14:paraId="798BEAB8" w14:textId="77777777" w:rsidR="00002A05" w:rsidRDefault="00002A05" w:rsidP="00002A05">
      <w:pPr>
        <w:pStyle w:val="NormalWeb"/>
      </w:pPr>
      <w:r>
        <w:t>The country's major imports are machinery, equipment, transportation equipment, food products, and other manufactured goods.</w:t>
      </w:r>
    </w:p>
    <w:p w14:paraId="07B883F7" w14:textId="77777777" w:rsidR="00002A05" w:rsidRDefault="00002A05" w:rsidP="00002A05">
      <w:pPr>
        <w:pStyle w:val="Heading3"/>
      </w:pPr>
      <w:r>
        <w:lastRenderedPageBreak/>
        <w:t>Value of Imports of the Exhibition-Related Goods into the Target Country from the World</w:t>
      </w:r>
    </w:p>
    <w:p w14:paraId="4CAB5C98" w14:textId="77777777" w:rsidR="00002A05" w:rsidRDefault="00002A05" w:rsidP="00002A05">
      <w:pPr>
        <w:pStyle w:val="Heading3"/>
      </w:pPr>
      <w:r>
        <w:t>Exports</w:t>
      </w:r>
    </w:p>
    <w:p w14:paraId="650C0018" w14:textId="77777777" w:rsidR="00002A05" w:rsidRDefault="00002A05" w:rsidP="00002A05">
      <w:pPr>
        <w:pStyle w:val="NormalWeb"/>
      </w:pPr>
      <w:r>
        <w:t xml:space="preserve">According to statistics published in 2023, Oman's exports to other countries amounted to </w:t>
      </w:r>
      <w:r>
        <w:rPr>
          <w:rStyle w:val="Strong"/>
        </w:rPr>
        <w:t>$59,010,531,000</w:t>
      </w:r>
      <w:r>
        <w:t xml:space="preserve">, or more than </w:t>
      </w:r>
      <w:r>
        <w:rPr>
          <w:rStyle w:val="Strong"/>
        </w:rPr>
        <w:t>$59 billion</w:t>
      </w:r>
      <w:r>
        <w:t>.</w:t>
      </w:r>
    </w:p>
    <w:p w14:paraId="186C807F" w14:textId="77777777" w:rsidR="00002A05" w:rsidRDefault="00002A05" w:rsidP="00002A05">
      <w:pPr>
        <w:pStyle w:val="Heading3"/>
      </w:pPr>
      <w:r>
        <w:t>Top Ten Exported Goods</w:t>
      </w:r>
    </w:p>
    <w:p w14:paraId="158A5192" w14:textId="77777777" w:rsidR="00002A05" w:rsidRDefault="00002A05" w:rsidP="00002A05">
      <w:pPr>
        <w:pStyle w:val="NormalWeb"/>
      </w:pPr>
      <w:r>
        <w:t>The main goods exported by Oman in 2023 were:</w:t>
      </w:r>
    </w:p>
    <w:p w14:paraId="766801D0" w14:textId="77777777" w:rsidR="00002A05" w:rsidRDefault="00002A05" w:rsidP="00BB5D25">
      <w:pPr>
        <w:pStyle w:val="NormalWeb"/>
        <w:numPr>
          <w:ilvl w:val="0"/>
          <w:numId w:val="71"/>
        </w:numPr>
      </w:pPr>
      <w:r>
        <w:t xml:space="preserve">Mineral fuels, mineral oils and products of their distillation; bituminous substances; mineral waxes — </w:t>
      </w:r>
      <w:r>
        <w:rPr>
          <w:rStyle w:val="Strong"/>
        </w:rPr>
        <w:t>$41,111,427,000</w:t>
      </w:r>
    </w:p>
    <w:p w14:paraId="0F1A761C" w14:textId="77777777" w:rsidR="00002A05" w:rsidRDefault="00002A05" w:rsidP="00BB5D25">
      <w:pPr>
        <w:pStyle w:val="NormalWeb"/>
        <w:numPr>
          <w:ilvl w:val="0"/>
          <w:numId w:val="71"/>
        </w:numPr>
      </w:pPr>
      <w:r>
        <w:t xml:space="preserve">Plastics and articles thereof — </w:t>
      </w:r>
      <w:r>
        <w:rPr>
          <w:rStyle w:val="Strong"/>
        </w:rPr>
        <w:t>$2,363,259,000</w:t>
      </w:r>
    </w:p>
    <w:p w14:paraId="0531D93B" w14:textId="77777777" w:rsidR="00002A05" w:rsidRDefault="00002A05" w:rsidP="00BB5D25">
      <w:pPr>
        <w:pStyle w:val="NormalWeb"/>
        <w:numPr>
          <w:ilvl w:val="0"/>
          <w:numId w:val="71"/>
        </w:numPr>
      </w:pPr>
      <w:r>
        <w:t xml:space="preserve">Iron and steel — </w:t>
      </w:r>
      <w:r>
        <w:rPr>
          <w:rStyle w:val="Strong"/>
        </w:rPr>
        <w:t>$1,829,077,000</w:t>
      </w:r>
    </w:p>
    <w:p w14:paraId="646763BB" w14:textId="77777777" w:rsidR="00002A05" w:rsidRDefault="00002A05" w:rsidP="00BB5D25">
      <w:pPr>
        <w:pStyle w:val="NormalWeb"/>
        <w:numPr>
          <w:ilvl w:val="0"/>
          <w:numId w:val="71"/>
        </w:numPr>
      </w:pPr>
      <w:r>
        <w:t xml:space="preserve">Ores, slag, and ash — </w:t>
      </w:r>
      <w:r>
        <w:rPr>
          <w:rStyle w:val="Strong"/>
        </w:rPr>
        <w:t>$1,794,547,000</w:t>
      </w:r>
    </w:p>
    <w:p w14:paraId="6D69D8B8" w14:textId="77777777" w:rsidR="00002A05" w:rsidRDefault="00002A05" w:rsidP="00BB5D25">
      <w:pPr>
        <w:pStyle w:val="NormalWeb"/>
        <w:numPr>
          <w:ilvl w:val="0"/>
          <w:numId w:val="71"/>
        </w:numPr>
      </w:pPr>
      <w:r>
        <w:t xml:space="preserve">Fertilizers — </w:t>
      </w:r>
      <w:r>
        <w:rPr>
          <w:rStyle w:val="Strong"/>
        </w:rPr>
        <w:t>$1,174,387,000</w:t>
      </w:r>
    </w:p>
    <w:p w14:paraId="10ABF83E" w14:textId="77777777" w:rsidR="00002A05" w:rsidRDefault="00002A05" w:rsidP="00BB5D25">
      <w:pPr>
        <w:pStyle w:val="NormalWeb"/>
        <w:numPr>
          <w:ilvl w:val="0"/>
          <w:numId w:val="71"/>
        </w:numPr>
      </w:pPr>
      <w:r>
        <w:t xml:space="preserve">Nuclear reactors, boilers, machinery, and mechanical appliances; parts thereof — </w:t>
      </w:r>
      <w:r>
        <w:rPr>
          <w:rStyle w:val="Strong"/>
        </w:rPr>
        <w:t>$1,168,487,000</w:t>
      </w:r>
    </w:p>
    <w:p w14:paraId="305F1D7E" w14:textId="77777777" w:rsidR="00002A05" w:rsidRDefault="00002A05" w:rsidP="00BB5D25">
      <w:pPr>
        <w:pStyle w:val="NormalWeb"/>
        <w:numPr>
          <w:ilvl w:val="0"/>
          <w:numId w:val="71"/>
        </w:numPr>
      </w:pPr>
      <w:r>
        <w:t xml:space="preserve">Aluminum and articles thereof — </w:t>
      </w:r>
      <w:r>
        <w:rPr>
          <w:rStyle w:val="Strong"/>
        </w:rPr>
        <w:t>$1,112,772,000</w:t>
      </w:r>
    </w:p>
    <w:p w14:paraId="4BFB42BD" w14:textId="77777777" w:rsidR="00002A05" w:rsidRDefault="00002A05" w:rsidP="00BB5D25">
      <w:pPr>
        <w:pStyle w:val="NormalWeb"/>
        <w:numPr>
          <w:ilvl w:val="0"/>
          <w:numId w:val="71"/>
        </w:numPr>
      </w:pPr>
      <w:r>
        <w:t xml:space="preserve">Organic chemicals — </w:t>
      </w:r>
      <w:r>
        <w:rPr>
          <w:rStyle w:val="Strong"/>
        </w:rPr>
        <w:t>$1,020,039,000</w:t>
      </w:r>
    </w:p>
    <w:p w14:paraId="013C2FF2" w14:textId="77777777" w:rsidR="00002A05" w:rsidRDefault="00002A05" w:rsidP="00BB5D25">
      <w:pPr>
        <w:pStyle w:val="NormalWeb"/>
        <w:numPr>
          <w:ilvl w:val="0"/>
          <w:numId w:val="71"/>
        </w:numPr>
      </w:pPr>
      <w:r>
        <w:t xml:space="preserve">Electrical machinery and equipment and parts thereof; sound recorders and reproducers; television equipment — </w:t>
      </w:r>
      <w:r>
        <w:rPr>
          <w:rStyle w:val="Strong"/>
        </w:rPr>
        <w:t>$829,068,000</w:t>
      </w:r>
    </w:p>
    <w:p w14:paraId="7D07FDE0" w14:textId="77777777" w:rsidR="00002A05" w:rsidRDefault="00002A05" w:rsidP="00BB5D25">
      <w:pPr>
        <w:pStyle w:val="NormalWeb"/>
        <w:numPr>
          <w:ilvl w:val="0"/>
          <w:numId w:val="71"/>
        </w:numPr>
      </w:pPr>
      <w:r>
        <w:t xml:space="preserve">Vehicles other than railway or tramway rolling stock, and parts and accessories thereof — </w:t>
      </w:r>
      <w:r>
        <w:rPr>
          <w:rStyle w:val="Strong"/>
        </w:rPr>
        <w:t>$656,624,000</w:t>
      </w:r>
    </w:p>
    <w:p w14:paraId="36A36599" w14:textId="77777777" w:rsidR="00002A05" w:rsidRDefault="00002A05" w:rsidP="00002A05">
      <w:pPr>
        <w:pStyle w:val="NormalWeb"/>
      </w:pPr>
      <w:r>
        <w:t>The largest share of Oman's exports consists of mineral fuels, mineral oils and products of their distillation, bituminous materials, crude oil, refined petroleum products, and natural gas. Oman also exports certain manufactured goods.</w:t>
      </w:r>
    </w:p>
    <w:p w14:paraId="357D8143" w14:textId="77777777" w:rsidR="00002A05" w:rsidRDefault="00002A05" w:rsidP="00002A05">
      <w:pPr>
        <w:pStyle w:val="Heading3"/>
      </w:pPr>
      <w:r>
        <w:t>Major Goods Imported by Iran from the Target Country</w:t>
      </w:r>
    </w:p>
    <w:p w14:paraId="2AD4C9A6" w14:textId="77777777" w:rsidR="00002A05" w:rsidRDefault="00002A05" w:rsidP="00002A05">
      <w:pPr>
        <w:pStyle w:val="NormalWeb"/>
      </w:pPr>
      <w:r>
        <w:t xml:space="preserve">In 2022, Iran's imports from Uzbekistan reached </w:t>
      </w:r>
      <w:r>
        <w:rPr>
          <w:rStyle w:val="Strong"/>
        </w:rPr>
        <w:t>$176.8 million</w:t>
      </w:r>
      <w:r>
        <w:t>, representing a 24% increase compared to the previous year. According to statistics published by the Ministry of Foreign Affairs, the main imports from Uzbekistan were cotton yarn and cotton fiber, accounting for more than 90% of Iran's total imports from that country.</w:t>
      </w:r>
    </w:p>
    <w:p w14:paraId="4048A4C5" w14:textId="77777777" w:rsidR="00002A05" w:rsidRDefault="00002A05" w:rsidP="00002A05">
      <w:pPr>
        <w:pStyle w:val="Heading3"/>
      </w:pPr>
      <w:r>
        <w:t>Countries Importing the Most Goods from Oman in 2023</w:t>
      </w:r>
    </w:p>
    <w:p w14:paraId="3DE5EDA3" w14:textId="77777777" w:rsidR="00002A05" w:rsidRDefault="00002A05" w:rsidP="00BB5D25">
      <w:pPr>
        <w:pStyle w:val="NormalWeb"/>
        <w:numPr>
          <w:ilvl w:val="0"/>
          <w:numId w:val="72"/>
        </w:numPr>
      </w:pPr>
      <w:r>
        <w:t>Unspecified (60.7%)</w:t>
      </w:r>
    </w:p>
    <w:p w14:paraId="38DA5869" w14:textId="77777777" w:rsidR="00002A05" w:rsidRDefault="00002A05" w:rsidP="00BB5D25">
      <w:pPr>
        <w:pStyle w:val="NormalWeb"/>
        <w:numPr>
          <w:ilvl w:val="0"/>
          <w:numId w:val="72"/>
        </w:numPr>
      </w:pPr>
      <w:r>
        <w:t>United Arab Emirates (6.4%)</w:t>
      </w:r>
    </w:p>
    <w:p w14:paraId="2B7E97F3" w14:textId="77777777" w:rsidR="00002A05" w:rsidRDefault="00002A05" w:rsidP="00BB5D25">
      <w:pPr>
        <w:pStyle w:val="NormalWeb"/>
        <w:numPr>
          <w:ilvl w:val="0"/>
          <w:numId w:val="72"/>
        </w:numPr>
      </w:pPr>
      <w:r>
        <w:t>Saudi Arabia (5%)</w:t>
      </w:r>
    </w:p>
    <w:p w14:paraId="32981D05" w14:textId="77777777" w:rsidR="00002A05" w:rsidRDefault="00002A05" w:rsidP="00BB5D25">
      <w:pPr>
        <w:pStyle w:val="NormalWeb"/>
        <w:numPr>
          <w:ilvl w:val="0"/>
          <w:numId w:val="72"/>
        </w:numPr>
      </w:pPr>
      <w:r>
        <w:t>India (3.8%)</w:t>
      </w:r>
    </w:p>
    <w:p w14:paraId="109E1732" w14:textId="77777777" w:rsidR="00002A05" w:rsidRDefault="00002A05" w:rsidP="00BB5D25">
      <w:pPr>
        <w:pStyle w:val="NormalWeb"/>
        <w:numPr>
          <w:ilvl w:val="0"/>
          <w:numId w:val="72"/>
        </w:numPr>
      </w:pPr>
      <w:r>
        <w:t>South Africa (2.4%)</w:t>
      </w:r>
    </w:p>
    <w:p w14:paraId="1BEC8C7E" w14:textId="77777777" w:rsidR="00002A05" w:rsidRDefault="00002A05" w:rsidP="00BB5D25">
      <w:pPr>
        <w:pStyle w:val="NormalWeb"/>
        <w:numPr>
          <w:ilvl w:val="0"/>
          <w:numId w:val="72"/>
        </w:numPr>
      </w:pPr>
      <w:r>
        <w:t>United States (2.3%)</w:t>
      </w:r>
    </w:p>
    <w:p w14:paraId="5CD68182" w14:textId="77777777" w:rsidR="00002A05" w:rsidRDefault="00002A05" w:rsidP="00BB5D25">
      <w:pPr>
        <w:pStyle w:val="NormalWeb"/>
        <w:numPr>
          <w:ilvl w:val="0"/>
          <w:numId w:val="72"/>
        </w:numPr>
      </w:pPr>
      <w:r>
        <w:lastRenderedPageBreak/>
        <w:t>Egypt (1.7%)</w:t>
      </w:r>
    </w:p>
    <w:p w14:paraId="2C3339DC" w14:textId="77777777" w:rsidR="00002A05" w:rsidRDefault="00002A05" w:rsidP="00BB5D25">
      <w:pPr>
        <w:pStyle w:val="NormalWeb"/>
        <w:numPr>
          <w:ilvl w:val="0"/>
          <w:numId w:val="72"/>
        </w:numPr>
      </w:pPr>
      <w:r>
        <w:t>Qatar (1.3%)</w:t>
      </w:r>
    </w:p>
    <w:p w14:paraId="443F7A66" w14:textId="77777777" w:rsidR="00002A05" w:rsidRDefault="00002A05" w:rsidP="00BB5D25">
      <w:pPr>
        <w:pStyle w:val="NormalWeb"/>
        <w:numPr>
          <w:ilvl w:val="0"/>
          <w:numId w:val="72"/>
        </w:numPr>
      </w:pPr>
      <w:r>
        <w:t>China (1%)</w:t>
      </w:r>
    </w:p>
    <w:p w14:paraId="5B423C4C" w14:textId="3726D404" w:rsidR="00FE258B" w:rsidRPr="00002A05" w:rsidRDefault="00002A05" w:rsidP="00BB5D25">
      <w:pPr>
        <w:pStyle w:val="NormalWeb"/>
        <w:numPr>
          <w:ilvl w:val="0"/>
          <w:numId w:val="72"/>
        </w:numPr>
        <w:rPr>
          <w:rtl/>
        </w:rPr>
      </w:pPr>
      <w:r>
        <w:t>Iran (0.9%)</w:t>
      </w:r>
    </w:p>
    <w:bookmarkEnd w:id="2"/>
    <w:p w14:paraId="05500B26" w14:textId="77777777" w:rsidR="00802513" w:rsidRDefault="002709AB" w:rsidP="00802513">
      <w:pPr>
        <w:pStyle w:val="NormalWeb"/>
      </w:pPr>
      <w:r w:rsidRPr="00435E2B">
        <w:rPr>
          <w:rFonts w:cs="B Zar" w:hint="cs"/>
          <w:b/>
          <w:bCs/>
          <w:color w:val="000000" w:themeColor="text1"/>
          <w:sz w:val="32"/>
          <w:szCs w:val="32"/>
          <w:rtl/>
        </w:rPr>
        <w:t>15</w:t>
      </w:r>
      <w:r w:rsidR="00802513">
        <w:rPr>
          <w:rStyle w:val="Strong"/>
        </w:rPr>
        <w:t>Customs Tariffs and Customs Clearance Conditions in the Target Countries</w:t>
      </w:r>
    </w:p>
    <w:p w14:paraId="6AC87510" w14:textId="77777777" w:rsidR="00802513" w:rsidRDefault="00802513" w:rsidP="00802513">
      <w:pPr>
        <w:pStyle w:val="NormalWeb"/>
      </w:pPr>
      <w:r>
        <w:rPr>
          <w:rStyle w:val="Strong"/>
        </w:rPr>
        <w:t>Please answer the following questions concisely, professionally, and with expert-level precision.</w:t>
      </w:r>
    </w:p>
    <w:p w14:paraId="273FD2DC" w14:textId="77777777" w:rsidR="00802513" w:rsidRDefault="00802513" w:rsidP="00802513">
      <w:pPr>
        <w:pStyle w:val="Heading3"/>
      </w:pPr>
      <w:r>
        <w:t>Tariff Rates by Product Groups Exhibited</w:t>
      </w:r>
    </w:p>
    <w:p w14:paraId="56891910" w14:textId="77777777" w:rsidR="00802513" w:rsidRDefault="00802513" w:rsidP="00802513">
      <w:pPr>
        <w:pStyle w:val="NormalWeb"/>
      </w:pPr>
      <w:r>
        <w:rPr>
          <w:rStyle w:val="Strong"/>
        </w:rPr>
        <w:t>Uzbekistan:</w:t>
      </w:r>
    </w:p>
    <w:p w14:paraId="64935E2A" w14:textId="77777777" w:rsidR="00802513" w:rsidRDefault="00802513" w:rsidP="00BB5D25">
      <w:pPr>
        <w:pStyle w:val="NormalWeb"/>
        <w:numPr>
          <w:ilvl w:val="0"/>
          <w:numId w:val="73"/>
        </w:numPr>
      </w:pPr>
      <w:r>
        <w:t>Average import tariff: approximately 7.5%</w:t>
      </w:r>
    </w:p>
    <w:p w14:paraId="04906BEB" w14:textId="77777777" w:rsidR="00802513" w:rsidRDefault="00802513" w:rsidP="00BB5D25">
      <w:pPr>
        <w:pStyle w:val="NormalWeb"/>
        <w:numPr>
          <w:ilvl w:val="0"/>
          <w:numId w:val="73"/>
        </w:numPr>
      </w:pPr>
      <w:r>
        <w:t>Tariff rates range from 5% to 70%</w:t>
      </w:r>
    </w:p>
    <w:p w14:paraId="3388D71C" w14:textId="77777777" w:rsidR="00802513" w:rsidRDefault="00802513" w:rsidP="00BB5D25">
      <w:pPr>
        <w:pStyle w:val="NormalWeb"/>
        <w:numPr>
          <w:ilvl w:val="0"/>
          <w:numId w:val="73"/>
        </w:numPr>
      </w:pPr>
      <w:r>
        <w:t>Import Value Added Tax (VAT): 12%</w:t>
      </w:r>
    </w:p>
    <w:p w14:paraId="23B1249E" w14:textId="77777777" w:rsidR="00802513" w:rsidRDefault="00802513" w:rsidP="00802513">
      <w:pPr>
        <w:pStyle w:val="NormalWeb"/>
      </w:pPr>
      <w:r>
        <w:rPr>
          <w:rStyle w:val="Strong"/>
        </w:rPr>
        <w:t>Bulgaria:</w:t>
      </w:r>
    </w:p>
    <w:p w14:paraId="5DD673E6" w14:textId="77777777" w:rsidR="00802513" w:rsidRDefault="00802513" w:rsidP="00BB5D25">
      <w:pPr>
        <w:pStyle w:val="NormalWeb"/>
        <w:numPr>
          <w:ilvl w:val="0"/>
          <w:numId w:val="74"/>
        </w:numPr>
      </w:pPr>
      <w:r>
        <w:t>Average tariff on industrial goods: 3% to 8%</w:t>
      </w:r>
    </w:p>
    <w:p w14:paraId="072928BB" w14:textId="77777777" w:rsidR="00802513" w:rsidRDefault="00802513" w:rsidP="00BB5D25">
      <w:pPr>
        <w:pStyle w:val="NormalWeb"/>
        <w:numPr>
          <w:ilvl w:val="0"/>
          <w:numId w:val="74"/>
        </w:numPr>
      </w:pPr>
      <w:r>
        <w:t>Tariffs are determined under the European Union Customs Tariff System</w:t>
      </w:r>
    </w:p>
    <w:p w14:paraId="510C502B" w14:textId="77777777" w:rsidR="00802513" w:rsidRDefault="00802513" w:rsidP="00BB5D25">
      <w:pPr>
        <w:pStyle w:val="NormalWeb"/>
        <w:numPr>
          <w:ilvl w:val="0"/>
          <w:numId w:val="74"/>
        </w:numPr>
      </w:pPr>
      <w:r>
        <w:t>Value Added Tax (VAT): 20%</w:t>
      </w:r>
    </w:p>
    <w:p w14:paraId="606C7156" w14:textId="77777777" w:rsidR="00802513" w:rsidRDefault="00802513" w:rsidP="00802513">
      <w:pPr>
        <w:pStyle w:val="NormalWeb"/>
      </w:pPr>
      <w:r>
        <w:rPr>
          <w:rStyle w:val="Strong"/>
        </w:rPr>
        <w:t>Oman:</w:t>
      </w:r>
    </w:p>
    <w:p w14:paraId="3B44E9C7" w14:textId="77777777" w:rsidR="00802513" w:rsidRDefault="00802513" w:rsidP="00BB5D25">
      <w:pPr>
        <w:pStyle w:val="NormalWeb"/>
        <w:numPr>
          <w:ilvl w:val="0"/>
          <w:numId w:val="75"/>
        </w:numPr>
      </w:pPr>
      <w:r>
        <w:t>Average import tariff: 5%</w:t>
      </w:r>
    </w:p>
    <w:p w14:paraId="5DC94298" w14:textId="77777777" w:rsidR="00802513" w:rsidRDefault="00802513" w:rsidP="00BB5D25">
      <w:pPr>
        <w:pStyle w:val="NormalWeb"/>
        <w:numPr>
          <w:ilvl w:val="0"/>
          <w:numId w:val="75"/>
        </w:numPr>
      </w:pPr>
      <w:r>
        <w:t>Many essential goods and raw materials benefit from preferential tariff rates</w:t>
      </w:r>
    </w:p>
    <w:p w14:paraId="0D0CB01E" w14:textId="77777777" w:rsidR="00802513" w:rsidRDefault="00802513" w:rsidP="00BB5D25">
      <w:pPr>
        <w:pStyle w:val="NormalWeb"/>
        <w:numPr>
          <w:ilvl w:val="0"/>
          <w:numId w:val="75"/>
        </w:numPr>
      </w:pPr>
      <w:r>
        <w:t>Value Added Tax (VAT): 5%</w:t>
      </w:r>
    </w:p>
    <w:p w14:paraId="3ACD1BC8" w14:textId="77777777" w:rsidR="00802513" w:rsidRDefault="00802513" w:rsidP="00802513">
      <w:pPr>
        <w:pStyle w:val="Heading3"/>
      </w:pPr>
      <w:r>
        <w:t>Non-Tariff Barriers and Restrictions in the Target Countries</w:t>
      </w:r>
    </w:p>
    <w:p w14:paraId="69AF99ED" w14:textId="77777777" w:rsidR="00802513" w:rsidRDefault="00802513" w:rsidP="00802513">
      <w:pPr>
        <w:pStyle w:val="NormalWeb"/>
      </w:pPr>
      <w:r>
        <w:rPr>
          <w:rStyle w:val="Strong"/>
        </w:rPr>
        <w:t>Uzbekistan:</w:t>
      </w:r>
    </w:p>
    <w:p w14:paraId="10B103E0" w14:textId="77777777" w:rsidR="00802513" w:rsidRDefault="00802513" w:rsidP="00BB5D25">
      <w:pPr>
        <w:pStyle w:val="NormalWeb"/>
        <w:numPr>
          <w:ilvl w:val="0"/>
          <w:numId w:val="76"/>
        </w:numPr>
      </w:pPr>
      <w:r>
        <w:t>Quarantine and sanitary requirements</w:t>
      </w:r>
    </w:p>
    <w:p w14:paraId="71EE55A1" w14:textId="77777777" w:rsidR="00802513" w:rsidRDefault="00802513" w:rsidP="00BB5D25">
      <w:pPr>
        <w:pStyle w:val="NormalWeb"/>
        <w:numPr>
          <w:ilvl w:val="0"/>
          <w:numId w:val="76"/>
        </w:numPr>
      </w:pPr>
      <w:r>
        <w:t>Labeling in the Uzbek language</w:t>
      </w:r>
    </w:p>
    <w:p w14:paraId="5F57F69A" w14:textId="77777777" w:rsidR="00802513" w:rsidRDefault="00802513" w:rsidP="00BB5D25">
      <w:pPr>
        <w:pStyle w:val="NormalWeb"/>
        <w:numPr>
          <w:ilvl w:val="0"/>
          <w:numId w:val="76"/>
        </w:numPr>
      </w:pPr>
      <w:r>
        <w:t>Standardization and technical conformity certificates</w:t>
      </w:r>
    </w:p>
    <w:p w14:paraId="4C9C4830" w14:textId="77777777" w:rsidR="00802513" w:rsidRDefault="00802513" w:rsidP="00802513">
      <w:pPr>
        <w:pStyle w:val="NormalWeb"/>
      </w:pPr>
      <w:r>
        <w:rPr>
          <w:rStyle w:val="Strong"/>
        </w:rPr>
        <w:t>Bulgaria:</w:t>
      </w:r>
    </w:p>
    <w:p w14:paraId="228A35E7" w14:textId="77777777" w:rsidR="00802513" w:rsidRDefault="00802513" w:rsidP="00BB5D25">
      <w:pPr>
        <w:pStyle w:val="NormalWeb"/>
        <w:numPr>
          <w:ilvl w:val="0"/>
          <w:numId w:val="77"/>
        </w:numPr>
      </w:pPr>
      <w:r>
        <w:t>Compliance with European Union standards (CE)</w:t>
      </w:r>
    </w:p>
    <w:p w14:paraId="2B4297F1" w14:textId="77777777" w:rsidR="00802513" w:rsidRDefault="00802513" w:rsidP="00BB5D25">
      <w:pPr>
        <w:pStyle w:val="NormalWeb"/>
        <w:numPr>
          <w:ilvl w:val="0"/>
          <w:numId w:val="77"/>
        </w:numPr>
      </w:pPr>
      <w:r>
        <w:t>Labeling in the Bulgarian language</w:t>
      </w:r>
    </w:p>
    <w:p w14:paraId="34CBB4CB" w14:textId="77777777" w:rsidR="00802513" w:rsidRDefault="00802513" w:rsidP="00BB5D25">
      <w:pPr>
        <w:pStyle w:val="NormalWeb"/>
        <w:numPr>
          <w:ilvl w:val="0"/>
          <w:numId w:val="77"/>
        </w:numPr>
      </w:pPr>
      <w:r>
        <w:t>Environmental and safety requirements</w:t>
      </w:r>
    </w:p>
    <w:p w14:paraId="05E3AB16" w14:textId="77777777" w:rsidR="00802513" w:rsidRDefault="00802513" w:rsidP="00802513">
      <w:pPr>
        <w:pStyle w:val="NormalWeb"/>
      </w:pPr>
      <w:r>
        <w:rPr>
          <w:rStyle w:val="Strong"/>
        </w:rPr>
        <w:lastRenderedPageBreak/>
        <w:t>Oman:</w:t>
      </w:r>
    </w:p>
    <w:p w14:paraId="0A272E95" w14:textId="77777777" w:rsidR="00802513" w:rsidRDefault="00802513" w:rsidP="00BB5D25">
      <w:pPr>
        <w:pStyle w:val="NormalWeb"/>
        <w:numPr>
          <w:ilvl w:val="0"/>
          <w:numId w:val="78"/>
        </w:numPr>
      </w:pPr>
      <w:r>
        <w:t>Product registration for certain product categories</w:t>
      </w:r>
    </w:p>
    <w:p w14:paraId="1C32B777" w14:textId="77777777" w:rsidR="00802513" w:rsidRDefault="00802513" w:rsidP="00BB5D25">
      <w:pPr>
        <w:pStyle w:val="NormalWeb"/>
        <w:numPr>
          <w:ilvl w:val="0"/>
          <w:numId w:val="78"/>
        </w:numPr>
      </w:pPr>
      <w:r>
        <w:t>Compliance with GCC standards</w:t>
      </w:r>
    </w:p>
    <w:p w14:paraId="60B4FF95" w14:textId="77777777" w:rsidR="00802513" w:rsidRDefault="00802513" w:rsidP="00BB5D25">
      <w:pPr>
        <w:pStyle w:val="NormalWeb"/>
        <w:numPr>
          <w:ilvl w:val="0"/>
          <w:numId w:val="78"/>
        </w:numPr>
      </w:pPr>
      <w:r>
        <w:t>Arabic labeling for consumer goods</w:t>
      </w:r>
    </w:p>
    <w:p w14:paraId="1ABDEF8B" w14:textId="77777777" w:rsidR="00802513" w:rsidRDefault="00802513" w:rsidP="00802513">
      <w:pPr>
        <w:pStyle w:val="Heading3"/>
      </w:pPr>
      <w:r>
        <w:t>Procedures for Permanent and Temporary Customs Clearance of Exhibition Goods, Including Applicable Tariffs</w:t>
      </w:r>
    </w:p>
    <w:p w14:paraId="039B5701" w14:textId="77777777" w:rsidR="00802513" w:rsidRDefault="00802513" w:rsidP="00802513">
      <w:pPr>
        <w:pStyle w:val="NormalWeb"/>
      </w:pPr>
      <w:r>
        <w:rPr>
          <w:rStyle w:val="Strong"/>
        </w:rPr>
        <w:t>Uzbekistan:</w:t>
      </w:r>
    </w:p>
    <w:p w14:paraId="79657AFB" w14:textId="77777777" w:rsidR="00802513" w:rsidRDefault="00802513" w:rsidP="00BB5D25">
      <w:pPr>
        <w:pStyle w:val="NormalWeb"/>
        <w:numPr>
          <w:ilvl w:val="0"/>
          <w:numId w:val="79"/>
        </w:numPr>
      </w:pPr>
      <w:r>
        <w:t>Member of the ATA Carnet system</w:t>
      </w:r>
    </w:p>
    <w:p w14:paraId="452BE32C" w14:textId="77777777" w:rsidR="00802513" w:rsidRDefault="00802513" w:rsidP="00BB5D25">
      <w:pPr>
        <w:pStyle w:val="NormalWeb"/>
        <w:numPr>
          <w:ilvl w:val="0"/>
          <w:numId w:val="79"/>
        </w:numPr>
      </w:pPr>
      <w:r>
        <w:t>Temporary admission of exhibition goods without payment of import duties</w:t>
      </w:r>
    </w:p>
    <w:p w14:paraId="3FB6EFB8" w14:textId="77777777" w:rsidR="00802513" w:rsidRDefault="00802513" w:rsidP="00BB5D25">
      <w:pPr>
        <w:pStyle w:val="NormalWeb"/>
        <w:numPr>
          <w:ilvl w:val="0"/>
          <w:numId w:val="79"/>
        </w:numPr>
      </w:pPr>
      <w:r>
        <w:t>Permanent import is subject to applicable customs duties and 12% VAT</w:t>
      </w:r>
    </w:p>
    <w:p w14:paraId="68172C6D" w14:textId="77777777" w:rsidR="00802513" w:rsidRDefault="00802513" w:rsidP="00802513">
      <w:pPr>
        <w:pStyle w:val="NormalWeb"/>
      </w:pPr>
      <w:r>
        <w:rPr>
          <w:rStyle w:val="Strong"/>
        </w:rPr>
        <w:t>Bulgaria:</w:t>
      </w:r>
    </w:p>
    <w:p w14:paraId="5C102F7B" w14:textId="77777777" w:rsidR="00802513" w:rsidRDefault="00802513" w:rsidP="00BB5D25">
      <w:pPr>
        <w:pStyle w:val="NormalWeb"/>
        <w:numPr>
          <w:ilvl w:val="0"/>
          <w:numId w:val="80"/>
        </w:numPr>
      </w:pPr>
      <w:r>
        <w:t>Member of the ATA Carnet system</w:t>
      </w:r>
    </w:p>
    <w:p w14:paraId="73FA725F" w14:textId="77777777" w:rsidR="00802513" w:rsidRDefault="00802513" w:rsidP="00BB5D25">
      <w:pPr>
        <w:pStyle w:val="NormalWeb"/>
        <w:numPr>
          <w:ilvl w:val="0"/>
          <w:numId w:val="80"/>
        </w:numPr>
      </w:pPr>
      <w:r>
        <w:t>Temporary admission of exhibition goods without payment of import duties</w:t>
      </w:r>
    </w:p>
    <w:p w14:paraId="6A02ADE8" w14:textId="77777777" w:rsidR="00802513" w:rsidRDefault="00802513" w:rsidP="00BB5D25">
      <w:pPr>
        <w:pStyle w:val="NormalWeb"/>
        <w:numPr>
          <w:ilvl w:val="0"/>
          <w:numId w:val="80"/>
        </w:numPr>
      </w:pPr>
      <w:r>
        <w:t>Permanent import is subject to applicable customs duties and 20% VAT</w:t>
      </w:r>
    </w:p>
    <w:p w14:paraId="03D67FD1" w14:textId="77777777" w:rsidR="00802513" w:rsidRDefault="00802513" w:rsidP="00802513">
      <w:pPr>
        <w:pStyle w:val="NormalWeb"/>
      </w:pPr>
      <w:r>
        <w:rPr>
          <w:rStyle w:val="Strong"/>
        </w:rPr>
        <w:t>Oman:</w:t>
      </w:r>
    </w:p>
    <w:p w14:paraId="56F222EE" w14:textId="77777777" w:rsidR="00802513" w:rsidRDefault="00802513" w:rsidP="00BB5D25">
      <w:pPr>
        <w:pStyle w:val="NormalWeb"/>
        <w:numPr>
          <w:ilvl w:val="0"/>
          <w:numId w:val="81"/>
        </w:numPr>
      </w:pPr>
      <w:r>
        <w:t>Temporary admission of exhibition goods is permitted against a customs guarantee</w:t>
      </w:r>
    </w:p>
    <w:p w14:paraId="2232F288" w14:textId="77777777" w:rsidR="00802513" w:rsidRDefault="00802513" w:rsidP="00BB5D25">
      <w:pPr>
        <w:pStyle w:val="NormalWeb"/>
        <w:numPr>
          <w:ilvl w:val="0"/>
          <w:numId w:val="81"/>
        </w:numPr>
      </w:pPr>
      <w:r>
        <w:t>Permanent import is subject to applicable customs duties and taxes</w:t>
      </w:r>
    </w:p>
    <w:p w14:paraId="178F1EBB" w14:textId="77777777" w:rsidR="00802513" w:rsidRDefault="00802513" w:rsidP="00BB5D25">
      <w:pPr>
        <w:pStyle w:val="NormalWeb"/>
        <w:numPr>
          <w:ilvl w:val="0"/>
          <w:numId w:val="81"/>
        </w:numPr>
      </w:pPr>
      <w:r>
        <w:t>VAT: 5%</w:t>
      </w:r>
    </w:p>
    <w:p w14:paraId="689A9ECF" w14:textId="77777777" w:rsidR="00802513" w:rsidRDefault="00802513" w:rsidP="00802513">
      <w:pPr>
        <w:pStyle w:val="Heading3"/>
      </w:pPr>
      <w:r>
        <w:t>Standards Required for Importing Goods into the Destination Country</w:t>
      </w:r>
    </w:p>
    <w:p w14:paraId="0ECB51DB" w14:textId="77777777" w:rsidR="00802513" w:rsidRDefault="00802513" w:rsidP="00802513">
      <w:pPr>
        <w:pStyle w:val="NormalWeb"/>
      </w:pPr>
      <w:r>
        <w:t>Most products must comply with Uzbekistan's health, safety, and technical standards.</w:t>
      </w:r>
    </w:p>
    <w:p w14:paraId="290FEC31" w14:textId="77777777" w:rsidR="00802513" w:rsidRDefault="00802513" w:rsidP="00802513">
      <w:pPr>
        <w:pStyle w:val="NormalWeb"/>
      </w:pPr>
      <w:r>
        <w:t>Consumer goods in final packaging must bear labels in the Uzbek language.</w:t>
      </w:r>
    </w:p>
    <w:p w14:paraId="62E4DF07" w14:textId="77777777" w:rsidR="00802513" w:rsidRDefault="00802513" w:rsidP="00802513">
      <w:pPr>
        <w:pStyle w:val="NormalWeb"/>
      </w:pPr>
      <w:r>
        <w:t>Technical conformity certificates issued by internationally recognized authorities are generally accepted.</w:t>
      </w:r>
    </w:p>
    <w:p w14:paraId="014CF779" w14:textId="77777777" w:rsidR="00802513" w:rsidRDefault="00802513" w:rsidP="00802513">
      <w:pPr>
        <w:pStyle w:val="Heading3"/>
      </w:pPr>
      <w:r>
        <w:t>Competitive Landscape in the Exhibition Product Groups</w:t>
      </w:r>
    </w:p>
    <w:p w14:paraId="00BE8DF7" w14:textId="77777777" w:rsidR="00802513" w:rsidRDefault="00802513" w:rsidP="00802513">
      <w:pPr>
        <w:pStyle w:val="NormalWeb"/>
      </w:pPr>
      <w:r>
        <w:rPr>
          <w:rStyle w:val="Strong"/>
        </w:rPr>
        <w:t>Uzbekistan:</w:t>
      </w:r>
    </w:p>
    <w:p w14:paraId="2958E844" w14:textId="77777777" w:rsidR="00802513" w:rsidRDefault="00802513" w:rsidP="00BB5D25">
      <w:pPr>
        <w:pStyle w:val="NormalWeb"/>
        <w:numPr>
          <w:ilvl w:val="0"/>
          <w:numId w:val="82"/>
        </w:numPr>
      </w:pPr>
      <w:r>
        <w:t>National standards of Uzbekistan</w:t>
      </w:r>
    </w:p>
    <w:p w14:paraId="52D34C22" w14:textId="77777777" w:rsidR="00802513" w:rsidRDefault="00802513" w:rsidP="00BB5D25">
      <w:pPr>
        <w:pStyle w:val="NormalWeb"/>
        <w:numPr>
          <w:ilvl w:val="0"/>
          <w:numId w:val="82"/>
        </w:numPr>
      </w:pPr>
      <w:r>
        <w:t>Health and technical certification</w:t>
      </w:r>
    </w:p>
    <w:p w14:paraId="0F1C943A" w14:textId="77777777" w:rsidR="00802513" w:rsidRDefault="00802513" w:rsidP="00BB5D25">
      <w:pPr>
        <w:pStyle w:val="NormalWeb"/>
        <w:numPr>
          <w:ilvl w:val="0"/>
          <w:numId w:val="82"/>
        </w:numPr>
      </w:pPr>
      <w:r>
        <w:t>Uzbek-language labeling</w:t>
      </w:r>
    </w:p>
    <w:p w14:paraId="566F2506" w14:textId="77777777" w:rsidR="00802513" w:rsidRDefault="00802513" w:rsidP="00802513">
      <w:pPr>
        <w:pStyle w:val="NormalWeb"/>
      </w:pPr>
      <w:r>
        <w:rPr>
          <w:rStyle w:val="Strong"/>
        </w:rPr>
        <w:lastRenderedPageBreak/>
        <w:t>Bulgaria:</w:t>
      </w:r>
    </w:p>
    <w:p w14:paraId="00EC3A9D" w14:textId="77777777" w:rsidR="00802513" w:rsidRDefault="00802513" w:rsidP="00BB5D25">
      <w:pPr>
        <w:pStyle w:val="NormalWeb"/>
        <w:numPr>
          <w:ilvl w:val="0"/>
          <w:numId w:val="83"/>
        </w:numPr>
      </w:pPr>
      <w:r>
        <w:t>European Union standards</w:t>
      </w:r>
    </w:p>
    <w:p w14:paraId="01914DF0" w14:textId="77777777" w:rsidR="00802513" w:rsidRDefault="00802513" w:rsidP="00BB5D25">
      <w:pPr>
        <w:pStyle w:val="NormalWeb"/>
        <w:numPr>
          <w:ilvl w:val="0"/>
          <w:numId w:val="83"/>
        </w:numPr>
      </w:pPr>
      <w:r>
        <w:t>CE marking</w:t>
      </w:r>
    </w:p>
    <w:p w14:paraId="3E67ACCE" w14:textId="77777777" w:rsidR="00802513" w:rsidRDefault="00802513" w:rsidP="00BB5D25">
      <w:pPr>
        <w:pStyle w:val="NormalWeb"/>
        <w:numPr>
          <w:ilvl w:val="0"/>
          <w:numId w:val="83"/>
        </w:numPr>
      </w:pPr>
      <w:r>
        <w:t>Safety and environmental compliance requirements</w:t>
      </w:r>
    </w:p>
    <w:p w14:paraId="2A5D3E27" w14:textId="77777777" w:rsidR="00802513" w:rsidRDefault="00802513" w:rsidP="00802513">
      <w:pPr>
        <w:pStyle w:val="NormalWeb"/>
      </w:pPr>
      <w:r>
        <w:rPr>
          <w:rStyle w:val="Strong"/>
        </w:rPr>
        <w:t>Oman:</w:t>
      </w:r>
    </w:p>
    <w:p w14:paraId="56262B31" w14:textId="77777777" w:rsidR="00802513" w:rsidRDefault="00802513" w:rsidP="00BB5D25">
      <w:pPr>
        <w:pStyle w:val="NormalWeb"/>
        <w:numPr>
          <w:ilvl w:val="0"/>
          <w:numId w:val="84"/>
        </w:numPr>
      </w:pPr>
      <w:r>
        <w:t>GCC standards</w:t>
      </w:r>
    </w:p>
    <w:p w14:paraId="1153EC84" w14:textId="77777777" w:rsidR="00802513" w:rsidRDefault="00802513" w:rsidP="00BB5D25">
      <w:pPr>
        <w:pStyle w:val="NormalWeb"/>
        <w:numPr>
          <w:ilvl w:val="0"/>
          <w:numId w:val="84"/>
        </w:numPr>
      </w:pPr>
      <w:r>
        <w:t>Oman Standards Organization requirements</w:t>
      </w:r>
    </w:p>
    <w:p w14:paraId="5BA54524" w14:textId="77777777" w:rsidR="00802513" w:rsidRDefault="00802513" w:rsidP="00BB5D25">
      <w:pPr>
        <w:pStyle w:val="NormalWeb"/>
        <w:numPr>
          <w:ilvl w:val="0"/>
          <w:numId w:val="84"/>
        </w:numPr>
      </w:pPr>
      <w:r>
        <w:t>Arabic labeling</w:t>
      </w:r>
    </w:p>
    <w:p w14:paraId="6E5A50F7" w14:textId="77777777" w:rsidR="00802513" w:rsidRDefault="00802513" w:rsidP="00802513">
      <w:pPr>
        <w:pStyle w:val="Heading3"/>
      </w:pPr>
      <w:r>
        <w:t>Competitiveness of Iranian Products in the Target Markets</w:t>
      </w:r>
    </w:p>
    <w:p w14:paraId="19E0FA3C" w14:textId="77777777" w:rsidR="00802513" w:rsidRDefault="00802513" w:rsidP="00802513">
      <w:pPr>
        <w:pStyle w:val="NormalWeb"/>
      </w:pPr>
      <w:r>
        <w:rPr>
          <w:rStyle w:val="Strong"/>
        </w:rPr>
        <w:t>Uzbekistan:</w:t>
      </w:r>
    </w:p>
    <w:p w14:paraId="66EC95DA" w14:textId="77777777" w:rsidR="00802513" w:rsidRDefault="00802513" w:rsidP="00BB5D25">
      <w:pPr>
        <w:pStyle w:val="NormalWeb"/>
        <w:numPr>
          <w:ilvl w:val="0"/>
          <w:numId w:val="85"/>
        </w:numPr>
      </w:pPr>
      <w:r>
        <w:t>Construction materials</w:t>
      </w:r>
    </w:p>
    <w:p w14:paraId="1D3DC608" w14:textId="77777777" w:rsidR="00802513" w:rsidRDefault="00802513" w:rsidP="00BB5D25">
      <w:pPr>
        <w:pStyle w:val="NormalWeb"/>
        <w:numPr>
          <w:ilvl w:val="0"/>
          <w:numId w:val="85"/>
        </w:numPr>
      </w:pPr>
      <w:r>
        <w:t>Food industries</w:t>
      </w:r>
    </w:p>
    <w:p w14:paraId="65E2E1B8" w14:textId="77777777" w:rsidR="00802513" w:rsidRDefault="00802513" w:rsidP="00BB5D25">
      <w:pPr>
        <w:pStyle w:val="NormalWeb"/>
        <w:numPr>
          <w:ilvl w:val="0"/>
          <w:numId w:val="85"/>
        </w:numPr>
      </w:pPr>
      <w:r>
        <w:t>Agricultural products</w:t>
      </w:r>
    </w:p>
    <w:p w14:paraId="4BFA2E41" w14:textId="77777777" w:rsidR="00802513" w:rsidRDefault="00802513" w:rsidP="00BB5D25">
      <w:pPr>
        <w:pStyle w:val="NormalWeb"/>
        <w:numPr>
          <w:ilvl w:val="0"/>
          <w:numId w:val="85"/>
        </w:numPr>
      </w:pPr>
      <w:r>
        <w:t>Light industrial equipment</w:t>
      </w:r>
    </w:p>
    <w:p w14:paraId="57CD485B" w14:textId="77777777" w:rsidR="00802513" w:rsidRDefault="00802513" w:rsidP="00802513">
      <w:pPr>
        <w:pStyle w:val="NormalWeb"/>
      </w:pPr>
      <w:r>
        <w:rPr>
          <w:rStyle w:val="Strong"/>
        </w:rPr>
        <w:t>Bulgaria:</w:t>
      </w:r>
    </w:p>
    <w:p w14:paraId="795DB59A" w14:textId="77777777" w:rsidR="00802513" w:rsidRDefault="00802513" w:rsidP="00BB5D25">
      <w:pPr>
        <w:pStyle w:val="NormalWeb"/>
        <w:numPr>
          <w:ilvl w:val="0"/>
          <w:numId w:val="86"/>
        </w:numPr>
      </w:pPr>
      <w:r>
        <w:t>Dried fruits and saffron</w:t>
      </w:r>
    </w:p>
    <w:p w14:paraId="1B0CE064" w14:textId="77777777" w:rsidR="00802513" w:rsidRDefault="00802513" w:rsidP="00BB5D25">
      <w:pPr>
        <w:pStyle w:val="NormalWeb"/>
        <w:numPr>
          <w:ilvl w:val="0"/>
          <w:numId w:val="86"/>
        </w:numPr>
      </w:pPr>
      <w:r>
        <w:t>Construction materials</w:t>
      </w:r>
    </w:p>
    <w:p w14:paraId="58091127" w14:textId="77777777" w:rsidR="00802513" w:rsidRDefault="00802513" w:rsidP="00BB5D25">
      <w:pPr>
        <w:pStyle w:val="NormalWeb"/>
        <w:numPr>
          <w:ilvl w:val="0"/>
          <w:numId w:val="86"/>
        </w:numPr>
      </w:pPr>
      <w:r>
        <w:t>Petrochemical products</w:t>
      </w:r>
    </w:p>
    <w:p w14:paraId="6EE3E12D" w14:textId="77777777" w:rsidR="00802513" w:rsidRDefault="00802513" w:rsidP="00BB5D25">
      <w:pPr>
        <w:pStyle w:val="NormalWeb"/>
        <w:numPr>
          <w:ilvl w:val="0"/>
          <w:numId w:val="86"/>
        </w:numPr>
      </w:pPr>
      <w:r>
        <w:t>Stone and ceramic products</w:t>
      </w:r>
    </w:p>
    <w:p w14:paraId="37427DA6" w14:textId="77777777" w:rsidR="00802513" w:rsidRDefault="00802513" w:rsidP="00802513">
      <w:pPr>
        <w:pStyle w:val="NormalWeb"/>
      </w:pPr>
      <w:r>
        <w:rPr>
          <w:rStyle w:val="Strong"/>
        </w:rPr>
        <w:t>Oman:</w:t>
      </w:r>
    </w:p>
    <w:p w14:paraId="0CDB1E5A" w14:textId="77777777" w:rsidR="00802513" w:rsidRDefault="00802513" w:rsidP="00BB5D25">
      <w:pPr>
        <w:pStyle w:val="NormalWeb"/>
        <w:numPr>
          <w:ilvl w:val="0"/>
          <w:numId w:val="87"/>
        </w:numPr>
      </w:pPr>
      <w:r>
        <w:t>Food products</w:t>
      </w:r>
    </w:p>
    <w:p w14:paraId="4D281C64" w14:textId="77777777" w:rsidR="00802513" w:rsidRDefault="00802513" w:rsidP="00BB5D25">
      <w:pPr>
        <w:pStyle w:val="NormalWeb"/>
        <w:numPr>
          <w:ilvl w:val="0"/>
          <w:numId w:val="87"/>
        </w:numPr>
      </w:pPr>
      <w:r>
        <w:t>Construction materials</w:t>
      </w:r>
    </w:p>
    <w:p w14:paraId="16D5FCED" w14:textId="77777777" w:rsidR="00802513" w:rsidRDefault="00802513" w:rsidP="00BB5D25">
      <w:pPr>
        <w:pStyle w:val="NormalWeb"/>
        <w:numPr>
          <w:ilvl w:val="0"/>
          <w:numId w:val="87"/>
        </w:numPr>
      </w:pPr>
      <w:r>
        <w:t>Petrochemical products</w:t>
      </w:r>
    </w:p>
    <w:p w14:paraId="2A54C659" w14:textId="77777777" w:rsidR="00802513" w:rsidRDefault="00802513" w:rsidP="00BB5D25">
      <w:pPr>
        <w:pStyle w:val="NormalWeb"/>
        <w:numPr>
          <w:ilvl w:val="0"/>
          <w:numId w:val="87"/>
        </w:numPr>
      </w:pPr>
      <w:r>
        <w:t>Technical and engineering services</w:t>
      </w:r>
    </w:p>
    <w:p w14:paraId="114A0B4B" w14:textId="77777777" w:rsidR="00802513" w:rsidRDefault="00802513" w:rsidP="00802513">
      <w:pPr>
        <w:pStyle w:val="Heading3"/>
      </w:pPr>
      <w:r>
        <w:t>Recommended Transportation Methods to the Target Countries</w:t>
      </w:r>
    </w:p>
    <w:p w14:paraId="609FF03F" w14:textId="77777777" w:rsidR="00802513" w:rsidRDefault="00802513" w:rsidP="00802513">
      <w:pPr>
        <w:pStyle w:val="NormalWeb"/>
      </w:pPr>
      <w:r>
        <w:rPr>
          <w:rStyle w:val="Strong"/>
        </w:rPr>
        <w:t>Uzbekistan:</w:t>
      </w:r>
    </w:p>
    <w:p w14:paraId="72D07CF9" w14:textId="77777777" w:rsidR="00802513" w:rsidRDefault="00802513" w:rsidP="00BB5D25">
      <w:pPr>
        <w:pStyle w:val="NormalWeb"/>
        <w:numPr>
          <w:ilvl w:val="0"/>
          <w:numId w:val="88"/>
        </w:numPr>
      </w:pPr>
      <w:r>
        <w:t>Road transport</w:t>
      </w:r>
    </w:p>
    <w:p w14:paraId="43573F5D" w14:textId="77777777" w:rsidR="00802513" w:rsidRDefault="00802513" w:rsidP="00BB5D25">
      <w:pPr>
        <w:pStyle w:val="NormalWeb"/>
        <w:numPr>
          <w:ilvl w:val="0"/>
          <w:numId w:val="88"/>
        </w:numPr>
      </w:pPr>
      <w:r>
        <w:t>Rail transport</w:t>
      </w:r>
    </w:p>
    <w:p w14:paraId="0526A3A3" w14:textId="77777777" w:rsidR="00802513" w:rsidRDefault="00802513" w:rsidP="00BB5D25">
      <w:pPr>
        <w:pStyle w:val="NormalWeb"/>
        <w:numPr>
          <w:ilvl w:val="0"/>
          <w:numId w:val="88"/>
        </w:numPr>
      </w:pPr>
      <w:r>
        <w:t>Air freight</w:t>
      </w:r>
    </w:p>
    <w:p w14:paraId="36605751" w14:textId="77777777" w:rsidR="00802513" w:rsidRDefault="00802513" w:rsidP="00802513">
      <w:pPr>
        <w:pStyle w:val="NormalWeb"/>
      </w:pPr>
      <w:r>
        <w:rPr>
          <w:rStyle w:val="Strong"/>
        </w:rPr>
        <w:t>Bulgaria:</w:t>
      </w:r>
    </w:p>
    <w:p w14:paraId="2902939F" w14:textId="77777777" w:rsidR="00802513" w:rsidRDefault="00802513" w:rsidP="00BB5D25">
      <w:pPr>
        <w:pStyle w:val="NormalWeb"/>
        <w:numPr>
          <w:ilvl w:val="0"/>
          <w:numId w:val="89"/>
        </w:numPr>
      </w:pPr>
      <w:r>
        <w:lastRenderedPageBreak/>
        <w:t xml:space="preserve">Road transport via </w:t>
      </w:r>
      <w:proofErr w:type="spellStart"/>
      <w:r>
        <w:t>Türkiye</w:t>
      </w:r>
      <w:proofErr w:type="spellEnd"/>
    </w:p>
    <w:p w14:paraId="62E60264" w14:textId="77777777" w:rsidR="00802513" w:rsidRDefault="00802513" w:rsidP="00BB5D25">
      <w:pPr>
        <w:pStyle w:val="NormalWeb"/>
        <w:numPr>
          <w:ilvl w:val="0"/>
          <w:numId w:val="89"/>
        </w:numPr>
      </w:pPr>
      <w:r>
        <w:t>Sea transport through the Black Sea</w:t>
      </w:r>
    </w:p>
    <w:p w14:paraId="2CF6A90B" w14:textId="77777777" w:rsidR="00802513" w:rsidRDefault="00802513" w:rsidP="00BB5D25">
      <w:pPr>
        <w:pStyle w:val="NormalWeb"/>
        <w:numPr>
          <w:ilvl w:val="0"/>
          <w:numId w:val="89"/>
        </w:numPr>
      </w:pPr>
      <w:r>
        <w:t>Air freight</w:t>
      </w:r>
    </w:p>
    <w:p w14:paraId="0DBFE85C" w14:textId="77777777" w:rsidR="00802513" w:rsidRDefault="00802513" w:rsidP="00802513">
      <w:pPr>
        <w:pStyle w:val="NormalWeb"/>
      </w:pPr>
      <w:r>
        <w:rPr>
          <w:rStyle w:val="Strong"/>
        </w:rPr>
        <w:t>Oman:</w:t>
      </w:r>
    </w:p>
    <w:p w14:paraId="1641D157" w14:textId="77777777" w:rsidR="00802513" w:rsidRDefault="00802513" w:rsidP="00BB5D25">
      <w:pPr>
        <w:pStyle w:val="NormalWeb"/>
        <w:numPr>
          <w:ilvl w:val="0"/>
          <w:numId w:val="90"/>
        </w:numPr>
      </w:pPr>
      <w:r>
        <w:t>Sea freight</w:t>
      </w:r>
    </w:p>
    <w:p w14:paraId="7608A7C1" w14:textId="77777777" w:rsidR="00802513" w:rsidRDefault="00802513" w:rsidP="00BB5D25">
      <w:pPr>
        <w:pStyle w:val="NormalWeb"/>
        <w:numPr>
          <w:ilvl w:val="0"/>
          <w:numId w:val="90"/>
        </w:numPr>
      </w:pPr>
      <w:r>
        <w:t>Air freight</w:t>
      </w:r>
    </w:p>
    <w:p w14:paraId="45189D4F" w14:textId="77777777" w:rsidR="00802513" w:rsidRDefault="00802513" w:rsidP="00BB5D25">
      <w:pPr>
        <w:pStyle w:val="NormalWeb"/>
        <w:numPr>
          <w:ilvl w:val="0"/>
          <w:numId w:val="90"/>
        </w:numPr>
      </w:pPr>
      <w:r>
        <w:t>Land transport through the Gulf countries</w:t>
      </w:r>
    </w:p>
    <w:p w14:paraId="5C57C5D3" w14:textId="77777777" w:rsidR="00802513" w:rsidRDefault="00802513" w:rsidP="00802513">
      <w:pPr>
        <w:pStyle w:val="Heading3"/>
      </w:pPr>
      <w:r>
        <w:t>Transportation Costs to the Target Countries</w:t>
      </w:r>
    </w:p>
    <w:p w14:paraId="2E4D1F99" w14:textId="77777777" w:rsidR="00802513" w:rsidRDefault="00802513" w:rsidP="00802513">
      <w:pPr>
        <w:pStyle w:val="NormalWeb"/>
      </w:pPr>
      <w:r>
        <w:t>Transportation costs include:</w:t>
      </w:r>
    </w:p>
    <w:p w14:paraId="5FC1F24B" w14:textId="77777777" w:rsidR="00802513" w:rsidRDefault="00802513" w:rsidP="00BB5D25">
      <w:pPr>
        <w:pStyle w:val="NormalWeb"/>
        <w:numPr>
          <w:ilvl w:val="0"/>
          <w:numId w:val="91"/>
        </w:numPr>
      </w:pPr>
      <w:r>
        <w:t>Freight charges</w:t>
      </w:r>
    </w:p>
    <w:p w14:paraId="2E790C8D" w14:textId="77777777" w:rsidR="00802513" w:rsidRDefault="00802513" w:rsidP="00BB5D25">
      <w:pPr>
        <w:pStyle w:val="NormalWeb"/>
        <w:numPr>
          <w:ilvl w:val="0"/>
          <w:numId w:val="91"/>
        </w:numPr>
      </w:pPr>
      <w:r>
        <w:t>Cargo insurance</w:t>
      </w:r>
    </w:p>
    <w:p w14:paraId="74E346E0" w14:textId="77777777" w:rsidR="00802513" w:rsidRDefault="00802513" w:rsidP="00BB5D25">
      <w:pPr>
        <w:pStyle w:val="NormalWeb"/>
        <w:numPr>
          <w:ilvl w:val="0"/>
          <w:numId w:val="91"/>
        </w:numPr>
      </w:pPr>
      <w:r>
        <w:t>Warehousing and customs clearance costs</w:t>
      </w:r>
    </w:p>
    <w:p w14:paraId="4E22EE6B" w14:textId="77777777" w:rsidR="00802513" w:rsidRDefault="00802513" w:rsidP="00BB5D25">
      <w:pPr>
        <w:pStyle w:val="NormalWeb"/>
        <w:numPr>
          <w:ilvl w:val="0"/>
          <w:numId w:val="91"/>
        </w:numPr>
      </w:pPr>
      <w:r>
        <w:t>Customs duties and customs service fees</w:t>
      </w:r>
    </w:p>
    <w:p w14:paraId="2D216034" w14:textId="77777777" w:rsidR="00802513" w:rsidRDefault="00802513" w:rsidP="00802513">
      <w:pPr>
        <w:pStyle w:val="NormalWeb"/>
      </w:pPr>
      <w:r>
        <w:t>The total cost depends on the transportation route and the type of goods and should be obtained from freight forwarding companies.</w:t>
      </w:r>
    </w:p>
    <w:p w14:paraId="747482DB" w14:textId="77777777" w:rsidR="00802513" w:rsidRDefault="00802513" w:rsidP="00802513">
      <w:pPr>
        <w:pStyle w:val="NormalWeb"/>
      </w:pPr>
      <w:r>
        <w:rPr>
          <w:rStyle w:val="Strong"/>
        </w:rPr>
        <w:t>Uzbekistan:</w:t>
      </w:r>
    </w:p>
    <w:p w14:paraId="34CCEED7" w14:textId="77777777" w:rsidR="00802513" w:rsidRDefault="00802513" w:rsidP="00BB5D25">
      <w:pPr>
        <w:pStyle w:val="NormalWeb"/>
        <w:numPr>
          <w:ilvl w:val="0"/>
          <w:numId w:val="92"/>
        </w:numPr>
      </w:pPr>
      <w:r>
        <w:t>Moderate transportation cost</w:t>
      </w:r>
    </w:p>
    <w:p w14:paraId="34F37B82" w14:textId="77777777" w:rsidR="00802513" w:rsidRDefault="00802513" w:rsidP="00BB5D25">
      <w:pPr>
        <w:pStyle w:val="NormalWeb"/>
        <w:numPr>
          <w:ilvl w:val="0"/>
          <w:numId w:val="92"/>
        </w:numPr>
      </w:pPr>
      <w:r>
        <w:t>Suitable for road and rail transport</w:t>
      </w:r>
    </w:p>
    <w:p w14:paraId="7BD5F60D" w14:textId="77777777" w:rsidR="00802513" w:rsidRDefault="00802513" w:rsidP="00802513">
      <w:pPr>
        <w:pStyle w:val="NormalWeb"/>
      </w:pPr>
      <w:r>
        <w:rPr>
          <w:rStyle w:val="Strong"/>
        </w:rPr>
        <w:t>Bulgaria:</w:t>
      </w:r>
    </w:p>
    <w:p w14:paraId="5A4D4A08" w14:textId="77777777" w:rsidR="00802513" w:rsidRDefault="00802513" w:rsidP="00BB5D25">
      <w:pPr>
        <w:pStyle w:val="NormalWeb"/>
        <w:numPr>
          <w:ilvl w:val="0"/>
          <w:numId w:val="93"/>
        </w:numPr>
      </w:pPr>
      <w:r>
        <w:t>Relatively high transportation cost due to distance and European customs procedures</w:t>
      </w:r>
    </w:p>
    <w:p w14:paraId="621DF1BE" w14:textId="77777777" w:rsidR="00802513" w:rsidRDefault="00802513" w:rsidP="00802513">
      <w:pPr>
        <w:pStyle w:val="NormalWeb"/>
      </w:pPr>
      <w:r>
        <w:rPr>
          <w:rStyle w:val="Strong"/>
        </w:rPr>
        <w:t>Oman:</w:t>
      </w:r>
    </w:p>
    <w:p w14:paraId="31CFE1E3" w14:textId="77777777" w:rsidR="00802513" w:rsidRDefault="00802513" w:rsidP="00BB5D25">
      <w:pPr>
        <w:pStyle w:val="NormalWeb"/>
        <w:numPr>
          <w:ilvl w:val="0"/>
          <w:numId w:val="94"/>
        </w:numPr>
      </w:pPr>
      <w:r>
        <w:t>Competitive transportation cost due to regular maritime shipping routes between Iran and Oman</w:t>
      </w:r>
    </w:p>
    <w:p w14:paraId="0F198F78" w14:textId="77777777" w:rsidR="00802513" w:rsidRDefault="00802513" w:rsidP="00802513">
      <w:pPr>
        <w:pStyle w:val="Heading3"/>
      </w:pPr>
      <w:r>
        <w:t>Company Registration Regulations in the Target Countries</w:t>
      </w:r>
    </w:p>
    <w:p w14:paraId="62A1A571" w14:textId="77777777" w:rsidR="00802513" w:rsidRDefault="00802513" w:rsidP="00802513">
      <w:pPr>
        <w:pStyle w:val="NormalWeb"/>
      </w:pPr>
      <w:r>
        <w:t>Commercial activities require registration under one of the recognized legal business structures.</w:t>
      </w:r>
    </w:p>
    <w:p w14:paraId="6E54B864" w14:textId="77777777" w:rsidR="00802513" w:rsidRDefault="00802513" w:rsidP="00802513">
      <w:pPr>
        <w:pStyle w:val="NormalWeb"/>
      </w:pPr>
      <w:r>
        <w:rPr>
          <w:rStyle w:val="Strong"/>
        </w:rPr>
        <w:t>Uzbekistan:</w:t>
      </w:r>
    </w:p>
    <w:p w14:paraId="4332B416" w14:textId="77777777" w:rsidR="00802513" w:rsidRDefault="00802513" w:rsidP="00BB5D25">
      <w:pPr>
        <w:pStyle w:val="NormalWeb"/>
        <w:numPr>
          <w:ilvl w:val="0"/>
          <w:numId w:val="95"/>
        </w:numPr>
      </w:pPr>
      <w:r>
        <w:t>LLC</w:t>
      </w:r>
    </w:p>
    <w:p w14:paraId="0B338F3B" w14:textId="77777777" w:rsidR="00802513" w:rsidRDefault="00802513" w:rsidP="00BB5D25">
      <w:pPr>
        <w:pStyle w:val="NormalWeb"/>
        <w:numPr>
          <w:ilvl w:val="0"/>
          <w:numId w:val="95"/>
        </w:numPr>
      </w:pPr>
      <w:r>
        <w:t>Branch Office</w:t>
      </w:r>
    </w:p>
    <w:p w14:paraId="540A78BD" w14:textId="77777777" w:rsidR="00802513" w:rsidRDefault="00802513" w:rsidP="00BB5D25">
      <w:pPr>
        <w:pStyle w:val="NormalWeb"/>
        <w:numPr>
          <w:ilvl w:val="0"/>
          <w:numId w:val="95"/>
        </w:numPr>
      </w:pPr>
      <w:r>
        <w:lastRenderedPageBreak/>
        <w:t>Representative Office</w:t>
      </w:r>
    </w:p>
    <w:p w14:paraId="30C6CE3E" w14:textId="77777777" w:rsidR="00802513" w:rsidRDefault="00802513" w:rsidP="00BB5D25">
      <w:pPr>
        <w:pStyle w:val="NormalWeb"/>
        <w:numPr>
          <w:ilvl w:val="0"/>
          <w:numId w:val="95"/>
        </w:numPr>
      </w:pPr>
      <w:r>
        <w:t>Registration period: 3–10 days</w:t>
      </w:r>
    </w:p>
    <w:p w14:paraId="55E2E35C" w14:textId="77777777" w:rsidR="00802513" w:rsidRDefault="00802513" w:rsidP="00802513">
      <w:pPr>
        <w:pStyle w:val="NormalWeb"/>
      </w:pPr>
      <w:r>
        <w:rPr>
          <w:rStyle w:val="Strong"/>
        </w:rPr>
        <w:t>Bulgaria:</w:t>
      </w:r>
    </w:p>
    <w:p w14:paraId="7C391B28" w14:textId="77777777" w:rsidR="00802513" w:rsidRDefault="00802513" w:rsidP="00BB5D25">
      <w:pPr>
        <w:pStyle w:val="NormalWeb"/>
        <w:numPr>
          <w:ilvl w:val="0"/>
          <w:numId w:val="96"/>
        </w:numPr>
      </w:pPr>
      <w:r>
        <w:t>LLC</w:t>
      </w:r>
    </w:p>
    <w:p w14:paraId="35D3CC76" w14:textId="77777777" w:rsidR="00802513" w:rsidRDefault="00802513" w:rsidP="00BB5D25">
      <w:pPr>
        <w:pStyle w:val="NormalWeb"/>
        <w:numPr>
          <w:ilvl w:val="0"/>
          <w:numId w:val="96"/>
        </w:numPr>
      </w:pPr>
      <w:r>
        <w:t>Branch Office</w:t>
      </w:r>
    </w:p>
    <w:p w14:paraId="19579952" w14:textId="77777777" w:rsidR="00802513" w:rsidRDefault="00802513" w:rsidP="00BB5D25">
      <w:pPr>
        <w:pStyle w:val="NormalWeb"/>
        <w:numPr>
          <w:ilvl w:val="0"/>
          <w:numId w:val="96"/>
        </w:numPr>
      </w:pPr>
      <w:r>
        <w:t>Representative Office</w:t>
      </w:r>
    </w:p>
    <w:p w14:paraId="50A19915" w14:textId="77777777" w:rsidR="00802513" w:rsidRDefault="00802513" w:rsidP="00BB5D25">
      <w:pPr>
        <w:pStyle w:val="NormalWeb"/>
        <w:numPr>
          <w:ilvl w:val="0"/>
          <w:numId w:val="96"/>
        </w:numPr>
      </w:pPr>
      <w:r>
        <w:t>Registration period: 3–15 days</w:t>
      </w:r>
    </w:p>
    <w:p w14:paraId="627AA09B" w14:textId="77777777" w:rsidR="00802513" w:rsidRDefault="00802513" w:rsidP="00802513">
      <w:pPr>
        <w:pStyle w:val="NormalWeb"/>
      </w:pPr>
      <w:r>
        <w:rPr>
          <w:rStyle w:val="Strong"/>
        </w:rPr>
        <w:t>Oman:</w:t>
      </w:r>
    </w:p>
    <w:p w14:paraId="15703C51" w14:textId="77777777" w:rsidR="00802513" w:rsidRDefault="00802513" w:rsidP="00BB5D25">
      <w:pPr>
        <w:pStyle w:val="NormalWeb"/>
        <w:numPr>
          <w:ilvl w:val="0"/>
          <w:numId w:val="97"/>
        </w:numPr>
      </w:pPr>
      <w:r>
        <w:t>LLC</w:t>
      </w:r>
    </w:p>
    <w:p w14:paraId="0DC6B962" w14:textId="77777777" w:rsidR="00802513" w:rsidRDefault="00802513" w:rsidP="00BB5D25">
      <w:pPr>
        <w:pStyle w:val="NormalWeb"/>
        <w:numPr>
          <w:ilvl w:val="0"/>
          <w:numId w:val="97"/>
        </w:numPr>
      </w:pPr>
      <w:r>
        <w:t>Joint Venture Company</w:t>
      </w:r>
    </w:p>
    <w:p w14:paraId="1BC2A2CB" w14:textId="77777777" w:rsidR="00802513" w:rsidRDefault="00802513" w:rsidP="00BB5D25">
      <w:pPr>
        <w:pStyle w:val="NormalWeb"/>
        <w:numPr>
          <w:ilvl w:val="0"/>
          <w:numId w:val="97"/>
        </w:numPr>
      </w:pPr>
      <w:r>
        <w:t>Branch Office</w:t>
      </w:r>
    </w:p>
    <w:p w14:paraId="14EC1672" w14:textId="77777777" w:rsidR="00802513" w:rsidRDefault="00802513" w:rsidP="00BB5D25">
      <w:pPr>
        <w:pStyle w:val="NormalWeb"/>
        <w:numPr>
          <w:ilvl w:val="0"/>
          <w:numId w:val="97"/>
        </w:numPr>
      </w:pPr>
      <w:r>
        <w:t>Registration period: approximately 1–3 weeks</w:t>
      </w:r>
    </w:p>
    <w:p w14:paraId="4025DEF1" w14:textId="77777777" w:rsidR="00802513" w:rsidRDefault="00802513" w:rsidP="00802513">
      <w:pPr>
        <w:pStyle w:val="NormalWeb"/>
      </w:pPr>
      <w:r>
        <w:t>Certain legal structures require submission of corporate documents, a registered legal address, registration with the Ministry of Justice, and registration with the Tax Authority. Registered companies may open bank accounts and operate as legal business entities.</w:t>
      </w:r>
    </w:p>
    <w:p w14:paraId="07E6A0FD" w14:textId="77777777" w:rsidR="00802513" w:rsidRDefault="00802513" w:rsidP="00802513">
      <w:pPr>
        <w:pStyle w:val="Heading3"/>
      </w:pPr>
      <w:r>
        <w:t>Tax Regulations in the Target Countries</w:t>
      </w:r>
    </w:p>
    <w:p w14:paraId="35BAD0CB" w14:textId="77777777" w:rsidR="00802513" w:rsidRDefault="00802513" w:rsidP="00802513">
      <w:pPr>
        <w:pStyle w:val="NormalWeb"/>
      </w:pPr>
      <w:r>
        <w:rPr>
          <w:rStyle w:val="Strong"/>
        </w:rPr>
        <w:t>Uzbekistan:</w:t>
      </w:r>
    </w:p>
    <w:p w14:paraId="5AE8CF24" w14:textId="77777777" w:rsidR="00802513" w:rsidRDefault="00802513" w:rsidP="00BB5D25">
      <w:pPr>
        <w:pStyle w:val="NormalWeb"/>
        <w:numPr>
          <w:ilvl w:val="0"/>
          <w:numId w:val="98"/>
        </w:numPr>
      </w:pPr>
      <w:r>
        <w:t>Corporate Income Tax: 15%</w:t>
      </w:r>
    </w:p>
    <w:p w14:paraId="305F784A" w14:textId="77777777" w:rsidR="00802513" w:rsidRDefault="00802513" w:rsidP="00BB5D25">
      <w:pPr>
        <w:pStyle w:val="NormalWeb"/>
        <w:numPr>
          <w:ilvl w:val="0"/>
          <w:numId w:val="98"/>
        </w:numPr>
      </w:pPr>
      <w:r>
        <w:t>VAT: 12%</w:t>
      </w:r>
    </w:p>
    <w:p w14:paraId="59966B0D" w14:textId="77777777" w:rsidR="00802513" w:rsidRDefault="00802513" w:rsidP="00BB5D25">
      <w:pPr>
        <w:pStyle w:val="NormalWeb"/>
        <w:numPr>
          <w:ilvl w:val="0"/>
          <w:numId w:val="98"/>
        </w:numPr>
      </w:pPr>
      <w:r>
        <w:t>Turnover Tax for small businesses may be up to 4%</w:t>
      </w:r>
    </w:p>
    <w:p w14:paraId="7A95A617" w14:textId="77777777" w:rsidR="00802513" w:rsidRDefault="00802513" w:rsidP="00BB5D25">
      <w:pPr>
        <w:pStyle w:val="NormalWeb"/>
        <w:numPr>
          <w:ilvl w:val="0"/>
          <w:numId w:val="98"/>
        </w:numPr>
      </w:pPr>
      <w:r>
        <w:t>Companies operating in specific sectors may qualify for tax exemptions or preferential treatment.</w:t>
      </w:r>
    </w:p>
    <w:p w14:paraId="5A11AE6D" w14:textId="77777777" w:rsidR="00802513" w:rsidRDefault="00802513" w:rsidP="00802513">
      <w:pPr>
        <w:pStyle w:val="NormalWeb"/>
      </w:pPr>
      <w:r>
        <w:rPr>
          <w:rStyle w:val="Strong"/>
        </w:rPr>
        <w:t>Bulgaria:</w:t>
      </w:r>
    </w:p>
    <w:p w14:paraId="735D5EFD" w14:textId="77777777" w:rsidR="00802513" w:rsidRDefault="00802513" w:rsidP="00BB5D25">
      <w:pPr>
        <w:pStyle w:val="NormalWeb"/>
        <w:numPr>
          <w:ilvl w:val="0"/>
          <w:numId w:val="99"/>
        </w:numPr>
      </w:pPr>
      <w:r>
        <w:t>Corporate Income Tax: 10%</w:t>
      </w:r>
    </w:p>
    <w:p w14:paraId="6012167B" w14:textId="77777777" w:rsidR="00802513" w:rsidRDefault="00802513" w:rsidP="00BB5D25">
      <w:pPr>
        <w:pStyle w:val="NormalWeb"/>
        <w:numPr>
          <w:ilvl w:val="0"/>
          <w:numId w:val="99"/>
        </w:numPr>
      </w:pPr>
      <w:r>
        <w:t>VAT: 20%</w:t>
      </w:r>
    </w:p>
    <w:p w14:paraId="30F54F37" w14:textId="77777777" w:rsidR="00802513" w:rsidRDefault="00802513" w:rsidP="00802513">
      <w:pPr>
        <w:pStyle w:val="NormalWeb"/>
      </w:pPr>
      <w:r>
        <w:rPr>
          <w:rStyle w:val="Strong"/>
        </w:rPr>
        <w:t>Oman:</w:t>
      </w:r>
    </w:p>
    <w:p w14:paraId="4DECC559" w14:textId="77777777" w:rsidR="00802513" w:rsidRDefault="00802513" w:rsidP="00BB5D25">
      <w:pPr>
        <w:pStyle w:val="NormalWeb"/>
        <w:numPr>
          <w:ilvl w:val="0"/>
          <w:numId w:val="100"/>
        </w:numPr>
      </w:pPr>
      <w:r>
        <w:t>Corporate Income Tax: 15%</w:t>
      </w:r>
    </w:p>
    <w:p w14:paraId="0F5BD568" w14:textId="77777777" w:rsidR="00802513" w:rsidRDefault="00802513" w:rsidP="00BB5D25">
      <w:pPr>
        <w:pStyle w:val="NormalWeb"/>
        <w:numPr>
          <w:ilvl w:val="0"/>
          <w:numId w:val="100"/>
        </w:numPr>
      </w:pPr>
      <w:r>
        <w:t>VAT: 5%</w:t>
      </w:r>
    </w:p>
    <w:p w14:paraId="5116A3BD" w14:textId="77777777" w:rsidR="00802513" w:rsidRDefault="00802513" w:rsidP="00802513">
      <w:pPr>
        <w:pStyle w:val="Heading3"/>
      </w:pPr>
      <w:r>
        <w:t>Regulations Governing the Appointment of Representatives in the Target Countries</w:t>
      </w:r>
    </w:p>
    <w:p w14:paraId="6C9462E6" w14:textId="77777777" w:rsidR="00802513" w:rsidRDefault="00802513" w:rsidP="00802513">
      <w:pPr>
        <w:pStyle w:val="NormalWeb"/>
      </w:pPr>
      <w:r>
        <w:t>Foreign companies may establish representative offices or branches in each country.</w:t>
      </w:r>
    </w:p>
    <w:p w14:paraId="13A2F836" w14:textId="77777777" w:rsidR="00802513" w:rsidRDefault="00802513" w:rsidP="00802513">
      <w:pPr>
        <w:pStyle w:val="NormalWeb"/>
      </w:pPr>
      <w:r>
        <w:lastRenderedPageBreak/>
        <w:t>A representative office is generally not permitted to conduct direct commercial activities and is mainly intended for marketing and market research, whereas a branch may engage in commercial operations.</w:t>
      </w:r>
    </w:p>
    <w:p w14:paraId="6E18DD65" w14:textId="77777777" w:rsidR="00802513" w:rsidRDefault="00802513" w:rsidP="00802513">
      <w:pPr>
        <w:pStyle w:val="NormalWeb"/>
      </w:pPr>
      <w:r>
        <w:rPr>
          <w:rStyle w:val="Strong"/>
        </w:rPr>
        <w:t>Uzbekistan:</w:t>
      </w:r>
    </w:p>
    <w:p w14:paraId="4AF26B38" w14:textId="77777777" w:rsidR="00802513" w:rsidRDefault="00802513" w:rsidP="00BB5D25">
      <w:pPr>
        <w:pStyle w:val="NormalWeb"/>
        <w:numPr>
          <w:ilvl w:val="0"/>
          <w:numId w:val="101"/>
        </w:numPr>
      </w:pPr>
      <w:r>
        <w:t>Representative offices and branches may be established</w:t>
      </w:r>
    </w:p>
    <w:p w14:paraId="5108232D" w14:textId="77777777" w:rsidR="00802513" w:rsidRDefault="00802513" w:rsidP="00BB5D25">
      <w:pPr>
        <w:pStyle w:val="NormalWeb"/>
        <w:numPr>
          <w:ilvl w:val="0"/>
          <w:numId w:val="101"/>
        </w:numPr>
      </w:pPr>
      <w:r>
        <w:t>Direct commercial activities are generally conducted through a locally registered company</w:t>
      </w:r>
    </w:p>
    <w:p w14:paraId="403A5B66" w14:textId="77777777" w:rsidR="00802513" w:rsidRDefault="00802513" w:rsidP="00802513">
      <w:pPr>
        <w:pStyle w:val="NormalWeb"/>
      </w:pPr>
      <w:r>
        <w:rPr>
          <w:rStyle w:val="Strong"/>
        </w:rPr>
        <w:t>Bulgaria:</w:t>
      </w:r>
    </w:p>
    <w:p w14:paraId="19D14108" w14:textId="77777777" w:rsidR="00802513" w:rsidRDefault="00802513" w:rsidP="00BB5D25">
      <w:pPr>
        <w:pStyle w:val="NormalWeb"/>
        <w:numPr>
          <w:ilvl w:val="0"/>
          <w:numId w:val="102"/>
        </w:numPr>
      </w:pPr>
      <w:r>
        <w:t>Representative offices, branches, or independent companies may be established</w:t>
      </w:r>
    </w:p>
    <w:p w14:paraId="0BB895BE" w14:textId="77777777" w:rsidR="00802513" w:rsidRDefault="00802513" w:rsidP="00BB5D25">
      <w:pPr>
        <w:pStyle w:val="NormalWeb"/>
        <w:numPr>
          <w:ilvl w:val="0"/>
          <w:numId w:val="102"/>
        </w:numPr>
      </w:pPr>
      <w:r>
        <w:t>Direct access to the European Union market</w:t>
      </w:r>
    </w:p>
    <w:p w14:paraId="43555897" w14:textId="77777777" w:rsidR="00802513" w:rsidRDefault="00802513" w:rsidP="00802513">
      <w:pPr>
        <w:pStyle w:val="NormalWeb"/>
      </w:pPr>
      <w:r>
        <w:rPr>
          <w:rStyle w:val="Strong"/>
        </w:rPr>
        <w:t>Oman:</w:t>
      </w:r>
    </w:p>
    <w:p w14:paraId="3C346608" w14:textId="77777777" w:rsidR="00802513" w:rsidRDefault="00802513" w:rsidP="00BB5D25">
      <w:pPr>
        <w:pStyle w:val="NormalWeb"/>
        <w:numPr>
          <w:ilvl w:val="0"/>
          <w:numId w:val="103"/>
        </w:numPr>
      </w:pPr>
      <w:r>
        <w:t>Business operations may be conducted through a local representative or a joint venture company</w:t>
      </w:r>
    </w:p>
    <w:p w14:paraId="413B1E31" w14:textId="77777777" w:rsidR="00802513" w:rsidRDefault="00802513" w:rsidP="00BB5D25">
      <w:pPr>
        <w:pStyle w:val="NormalWeb"/>
        <w:numPr>
          <w:ilvl w:val="0"/>
          <w:numId w:val="103"/>
        </w:numPr>
      </w:pPr>
      <w:r>
        <w:t>Strong support for foreign investors</w:t>
      </w:r>
    </w:p>
    <w:p w14:paraId="14021D1D" w14:textId="77777777" w:rsidR="00802513" w:rsidRDefault="00802513" w:rsidP="00802513">
      <w:pPr>
        <w:pStyle w:val="Heading3"/>
      </w:pPr>
      <w:r>
        <w:t>Customs Tariffs for Temporary and Permanent Importation of Selected Major Goods, Including Related Restrictions</w:t>
      </w:r>
    </w:p>
    <w:p w14:paraId="302396CF" w14:textId="77777777" w:rsidR="00802513" w:rsidRDefault="00802513" w:rsidP="00802513">
      <w:pPr>
        <w:pStyle w:val="NormalWeb"/>
      </w:pPr>
      <w:r>
        <w:rPr>
          <w:rStyle w:val="Strong"/>
        </w:rPr>
        <w:t>Industrial Machinery:</w:t>
      </w:r>
    </w:p>
    <w:p w14:paraId="605D62A8" w14:textId="77777777" w:rsidR="00802513" w:rsidRDefault="00802513" w:rsidP="00BB5D25">
      <w:pPr>
        <w:pStyle w:val="NormalWeb"/>
        <w:numPr>
          <w:ilvl w:val="0"/>
          <w:numId w:val="104"/>
        </w:numPr>
      </w:pPr>
      <w:r>
        <w:t>Uzbekistan: 5%–15%</w:t>
      </w:r>
    </w:p>
    <w:p w14:paraId="799EB09A" w14:textId="77777777" w:rsidR="00802513" w:rsidRDefault="00802513" w:rsidP="00BB5D25">
      <w:pPr>
        <w:pStyle w:val="NormalWeb"/>
        <w:numPr>
          <w:ilvl w:val="0"/>
          <w:numId w:val="104"/>
        </w:numPr>
      </w:pPr>
      <w:r>
        <w:t>Bulgaria: 0%–5%</w:t>
      </w:r>
    </w:p>
    <w:p w14:paraId="57EA0186" w14:textId="77777777" w:rsidR="00802513" w:rsidRDefault="00802513" w:rsidP="00BB5D25">
      <w:pPr>
        <w:pStyle w:val="NormalWeb"/>
        <w:numPr>
          <w:ilvl w:val="0"/>
          <w:numId w:val="104"/>
        </w:numPr>
      </w:pPr>
      <w:r>
        <w:t>Oman: 5%</w:t>
      </w:r>
    </w:p>
    <w:p w14:paraId="47495C01" w14:textId="77777777" w:rsidR="00802513" w:rsidRDefault="00802513" w:rsidP="00802513">
      <w:pPr>
        <w:pStyle w:val="NormalWeb"/>
      </w:pPr>
      <w:r>
        <w:rPr>
          <w:rStyle w:val="Strong"/>
        </w:rPr>
        <w:t>Automotive Parts:</w:t>
      </w:r>
    </w:p>
    <w:p w14:paraId="645B6289" w14:textId="77777777" w:rsidR="00802513" w:rsidRDefault="00802513" w:rsidP="00BB5D25">
      <w:pPr>
        <w:pStyle w:val="NormalWeb"/>
        <w:numPr>
          <w:ilvl w:val="0"/>
          <w:numId w:val="105"/>
        </w:numPr>
      </w:pPr>
      <w:r>
        <w:t>Uzbekistan: 5%–20%</w:t>
      </w:r>
    </w:p>
    <w:p w14:paraId="20E0093F" w14:textId="77777777" w:rsidR="00802513" w:rsidRDefault="00802513" w:rsidP="00BB5D25">
      <w:pPr>
        <w:pStyle w:val="NormalWeb"/>
        <w:numPr>
          <w:ilvl w:val="0"/>
          <w:numId w:val="105"/>
        </w:numPr>
      </w:pPr>
      <w:r>
        <w:t>Bulgaria: 3%–10%</w:t>
      </w:r>
    </w:p>
    <w:p w14:paraId="4DCF89CE" w14:textId="77777777" w:rsidR="00802513" w:rsidRDefault="00802513" w:rsidP="00BB5D25">
      <w:pPr>
        <w:pStyle w:val="NormalWeb"/>
        <w:numPr>
          <w:ilvl w:val="0"/>
          <w:numId w:val="105"/>
        </w:numPr>
      </w:pPr>
      <w:r>
        <w:t>Oman: 5%</w:t>
      </w:r>
    </w:p>
    <w:p w14:paraId="2DE68E76" w14:textId="77777777" w:rsidR="00802513" w:rsidRDefault="00802513" w:rsidP="00802513">
      <w:pPr>
        <w:pStyle w:val="NormalWeb"/>
      </w:pPr>
      <w:r>
        <w:rPr>
          <w:rStyle w:val="Strong"/>
        </w:rPr>
        <w:t>Construction Materials:</w:t>
      </w:r>
    </w:p>
    <w:p w14:paraId="00F40A8E" w14:textId="77777777" w:rsidR="00802513" w:rsidRDefault="00802513" w:rsidP="00BB5D25">
      <w:pPr>
        <w:pStyle w:val="NormalWeb"/>
        <w:numPr>
          <w:ilvl w:val="0"/>
          <w:numId w:val="106"/>
        </w:numPr>
      </w:pPr>
      <w:r>
        <w:t>Uzbekistan: 5%–30%</w:t>
      </w:r>
    </w:p>
    <w:p w14:paraId="2D459A37" w14:textId="77777777" w:rsidR="00802513" w:rsidRDefault="00802513" w:rsidP="00BB5D25">
      <w:pPr>
        <w:pStyle w:val="NormalWeb"/>
        <w:numPr>
          <w:ilvl w:val="0"/>
          <w:numId w:val="106"/>
        </w:numPr>
      </w:pPr>
      <w:r>
        <w:t>Bulgaria: 5%–15%</w:t>
      </w:r>
    </w:p>
    <w:p w14:paraId="623A0566" w14:textId="77777777" w:rsidR="00802513" w:rsidRDefault="00802513" w:rsidP="00BB5D25">
      <w:pPr>
        <w:pStyle w:val="NormalWeb"/>
        <w:numPr>
          <w:ilvl w:val="0"/>
          <w:numId w:val="106"/>
        </w:numPr>
      </w:pPr>
      <w:r>
        <w:t>Oman: 5%</w:t>
      </w:r>
    </w:p>
    <w:p w14:paraId="66EE0217" w14:textId="77777777" w:rsidR="00802513" w:rsidRDefault="00802513" w:rsidP="00802513">
      <w:pPr>
        <w:pStyle w:val="Heading3"/>
      </w:pPr>
      <w:r>
        <w:t>Potential Opportunities for Iranian Companies in Selected Product Groups</w:t>
      </w:r>
    </w:p>
    <w:p w14:paraId="53D32164" w14:textId="77777777" w:rsidR="00802513" w:rsidRDefault="00802513" w:rsidP="00802513">
      <w:pPr>
        <w:pStyle w:val="NormalWeb"/>
      </w:pPr>
      <w:r>
        <w:rPr>
          <w:rStyle w:val="Strong"/>
        </w:rPr>
        <w:lastRenderedPageBreak/>
        <w:t>Uzbekistan:</w:t>
      </w:r>
    </w:p>
    <w:p w14:paraId="65B4EEE3" w14:textId="77777777" w:rsidR="00802513" w:rsidRDefault="00802513" w:rsidP="00BB5D25">
      <w:pPr>
        <w:pStyle w:val="NormalWeb"/>
        <w:numPr>
          <w:ilvl w:val="0"/>
          <w:numId w:val="107"/>
        </w:numPr>
      </w:pPr>
      <w:r>
        <w:t>Agriculture</w:t>
      </w:r>
    </w:p>
    <w:p w14:paraId="693D7A71" w14:textId="77777777" w:rsidR="00802513" w:rsidRDefault="00802513" w:rsidP="00BB5D25">
      <w:pPr>
        <w:pStyle w:val="NormalWeb"/>
        <w:numPr>
          <w:ilvl w:val="0"/>
          <w:numId w:val="107"/>
        </w:numPr>
      </w:pPr>
      <w:r>
        <w:t>Food industries</w:t>
      </w:r>
    </w:p>
    <w:p w14:paraId="768F242E" w14:textId="77777777" w:rsidR="00802513" w:rsidRDefault="00802513" w:rsidP="00BB5D25">
      <w:pPr>
        <w:pStyle w:val="NormalWeb"/>
        <w:numPr>
          <w:ilvl w:val="0"/>
          <w:numId w:val="107"/>
        </w:numPr>
      </w:pPr>
      <w:r>
        <w:t>Construction materials</w:t>
      </w:r>
    </w:p>
    <w:p w14:paraId="6C6BDE76" w14:textId="77777777" w:rsidR="00802513" w:rsidRDefault="00802513" w:rsidP="00BB5D25">
      <w:pPr>
        <w:pStyle w:val="NormalWeb"/>
        <w:numPr>
          <w:ilvl w:val="0"/>
          <w:numId w:val="107"/>
        </w:numPr>
      </w:pPr>
      <w:r>
        <w:t>Industrial equipment</w:t>
      </w:r>
    </w:p>
    <w:p w14:paraId="0142487C" w14:textId="77777777" w:rsidR="00802513" w:rsidRDefault="00802513" w:rsidP="00802513">
      <w:pPr>
        <w:pStyle w:val="NormalWeb"/>
      </w:pPr>
      <w:r>
        <w:rPr>
          <w:rStyle w:val="Strong"/>
        </w:rPr>
        <w:t>Bulgaria:</w:t>
      </w:r>
    </w:p>
    <w:p w14:paraId="66E37B03" w14:textId="77777777" w:rsidR="00802513" w:rsidRDefault="00802513" w:rsidP="00BB5D25">
      <w:pPr>
        <w:pStyle w:val="NormalWeb"/>
        <w:numPr>
          <w:ilvl w:val="0"/>
          <w:numId w:val="108"/>
        </w:numPr>
      </w:pPr>
      <w:r>
        <w:t>Gateway to the European Union</w:t>
      </w:r>
    </w:p>
    <w:p w14:paraId="3FF3043F" w14:textId="77777777" w:rsidR="00802513" w:rsidRDefault="00802513" w:rsidP="00BB5D25">
      <w:pPr>
        <w:pStyle w:val="NormalWeb"/>
        <w:numPr>
          <w:ilvl w:val="0"/>
          <w:numId w:val="108"/>
        </w:numPr>
      </w:pPr>
      <w:r>
        <w:t>Information technology</w:t>
      </w:r>
    </w:p>
    <w:p w14:paraId="68F6C83D" w14:textId="77777777" w:rsidR="00802513" w:rsidRDefault="00802513" w:rsidP="00BB5D25">
      <w:pPr>
        <w:pStyle w:val="NormalWeb"/>
        <w:numPr>
          <w:ilvl w:val="0"/>
          <w:numId w:val="108"/>
        </w:numPr>
      </w:pPr>
      <w:r>
        <w:t>Medical tourism</w:t>
      </w:r>
    </w:p>
    <w:p w14:paraId="5E6CC6D1" w14:textId="77777777" w:rsidR="00802513" w:rsidRDefault="00802513" w:rsidP="00BB5D25">
      <w:pPr>
        <w:pStyle w:val="NormalWeb"/>
        <w:numPr>
          <w:ilvl w:val="0"/>
          <w:numId w:val="108"/>
        </w:numPr>
      </w:pPr>
      <w:r>
        <w:t>Construction materials</w:t>
      </w:r>
    </w:p>
    <w:p w14:paraId="0E142708" w14:textId="77777777" w:rsidR="00802513" w:rsidRDefault="00802513" w:rsidP="00802513">
      <w:pPr>
        <w:pStyle w:val="NormalWeb"/>
      </w:pPr>
      <w:r>
        <w:rPr>
          <w:rStyle w:val="Strong"/>
        </w:rPr>
        <w:t>Oman:</w:t>
      </w:r>
    </w:p>
    <w:p w14:paraId="362A0EFC" w14:textId="77777777" w:rsidR="00802513" w:rsidRDefault="00802513" w:rsidP="00BB5D25">
      <w:pPr>
        <w:pStyle w:val="NormalWeb"/>
        <w:numPr>
          <w:ilvl w:val="0"/>
          <w:numId w:val="109"/>
        </w:numPr>
      </w:pPr>
      <w:r>
        <w:t>Logistics and transit</w:t>
      </w:r>
    </w:p>
    <w:p w14:paraId="068DB26A" w14:textId="77777777" w:rsidR="00802513" w:rsidRDefault="00802513" w:rsidP="00BB5D25">
      <w:pPr>
        <w:pStyle w:val="NormalWeb"/>
        <w:numPr>
          <w:ilvl w:val="0"/>
          <w:numId w:val="109"/>
        </w:numPr>
      </w:pPr>
      <w:r>
        <w:t>Petrochemicals</w:t>
      </w:r>
    </w:p>
    <w:p w14:paraId="05025052" w14:textId="77777777" w:rsidR="00802513" w:rsidRDefault="00802513" w:rsidP="00BB5D25">
      <w:pPr>
        <w:pStyle w:val="NormalWeb"/>
        <w:numPr>
          <w:ilvl w:val="0"/>
          <w:numId w:val="109"/>
        </w:numPr>
      </w:pPr>
      <w:r>
        <w:t>Food industries</w:t>
      </w:r>
    </w:p>
    <w:p w14:paraId="44D01C07" w14:textId="77777777" w:rsidR="00802513" w:rsidRDefault="00802513" w:rsidP="00BB5D25">
      <w:pPr>
        <w:pStyle w:val="NormalWeb"/>
        <w:numPr>
          <w:ilvl w:val="0"/>
          <w:numId w:val="109"/>
        </w:numPr>
      </w:pPr>
      <w:r>
        <w:t>Energy and port services</w:t>
      </w:r>
    </w:p>
    <w:p w14:paraId="7ED001E5" w14:textId="77777777" w:rsidR="00802513" w:rsidRDefault="00802513" w:rsidP="00802513">
      <w:pPr>
        <w:pStyle w:val="Heading3"/>
      </w:pPr>
      <w:r>
        <w:t>Product Groups Less Suitable for Iranian Companies</w:t>
      </w:r>
    </w:p>
    <w:p w14:paraId="0CE5A7BB" w14:textId="77777777" w:rsidR="00802513" w:rsidRDefault="00802513" w:rsidP="00802513">
      <w:pPr>
        <w:pStyle w:val="NormalWeb"/>
      </w:pPr>
      <w:r>
        <w:rPr>
          <w:rStyle w:val="Strong"/>
        </w:rPr>
        <w:t>Uzbekistan:</w:t>
      </w:r>
    </w:p>
    <w:p w14:paraId="61605605" w14:textId="77777777" w:rsidR="00802513" w:rsidRDefault="00802513" w:rsidP="00BB5D25">
      <w:pPr>
        <w:pStyle w:val="NormalWeb"/>
        <w:numPr>
          <w:ilvl w:val="0"/>
          <w:numId w:val="110"/>
        </w:numPr>
      </w:pPr>
      <w:r>
        <w:t>Advanced electronic equipment</w:t>
      </w:r>
    </w:p>
    <w:p w14:paraId="47D0FAA6" w14:textId="77777777" w:rsidR="00802513" w:rsidRDefault="00802513" w:rsidP="00BB5D25">
      <w:pPr>
        <w:pStyle w:val="NormalWeb"/>
        <w:numPr>
          <w:ilvl w:val="0"/>
          <w:numId w:val="110"/>
        </w:numPr>
      </w:pPr>
      <w:r>
        <w:t>Heavy industrial technologies</w:t>
      </w:r>
    </w:p>
    <w:p w14:paraId="372C7D4F" w14:textId="77777777" w:rsidR="00802513" w:rsidRDefault="00802513" w:rsidP="00802513">
      <w:pPr>
        <w:pStyle w:val="NormalWeb"/>
      </w:pPr>
      <w:r>
        <w:rPr>
          <w:rStyle w:val="Strong"/>
        </w:rPr>
        <w:t>Bulgaria:</w:t>
      </w:r>
    </w:p>
    <w:p w14:paraId="40D012B8" w14:textId="77777777" w:rsidR="00802513" w:rsidRDefault="00802513" w:rsidP="00BB5D25">
      <w:pPr>
        <w:pStyle w:val="NormalWeb"/>
        <w:numPr>
          <w:ilvl w:val="0"/>
          <w:numId w:val="111"/>
        </w:numPr>
      </w:pPr>
      <w:r>
        <w:t>Advanced medical equipment</w:t>
      </w:r>
    </w:p>
    <w:p w14:paraId="096B0094" w14:textId="77777777" w:rsidR="00802513" w:rsidRDefault="00802513" w:rsidP="00BB5D25">
      <w:pPr>
        <w:pStyle w:val="NormalWeb"/>
        <w:numPr>
          <w:ilvl w:val="0"/>
          <w:numId w:val="111"/>
        </w:numPr>
      </w:pPr>
      <w:r>
        <w:t>High-end European industrial machinery</w:t>
      </w:r>
    </w:p>
    <w:p w14:paraId="6901D82C" w14:textId="77777777" w:rsidR="00802513" w:rsidRDefault="00802513" w:rsidP="00BB5D25">
      <w:pPr>
        <w:pStyle w:val="NormalWeb"/>
        <w:numPr>
          <w:ilvl w:val="0"/>
          <w:numId w:val="111"/>
        </w:numPr>
      </w:pPr>
      <w:r>
        <w:t>European premium branded products</w:t>
      </w:r>
    </w:p>
    <w:p w14:paraId="06CF08D9" w14:textId="77777777" w:rsidR="00802513" w:rsidRDefault="00802513" w:rsidP="00802513">
      <w:pPr>
        <w:pStyle w:val="NormalWeb"/>
      </w:pPr>
      <w:r>
        <w:rPr>
          <w:rStyle w:val="Strong"/>
        </w:rPr>
        <w:t>Oman:</w:t>
      </w:r>
    </w:p>
    <w:p w14:paraId="4F931FC8" w14:textId="77777777" w:rsidR="00802513" w:rsidRDefault="00802513" w:rsidP="00BB5D25">
      <w:pPr>
        <w:pStyle w:val="NormalWeb"/>
        <w:numPr>
          <w:ilvl w:val="0"/>
          <w:numId w:val="112"/>
        </w:numPr>
      </w:pPr>
      <w:r>
        <w:t>International luxury goods</w:t>
      </w:r>
    </w:p>
    <w:p w14:paraId="5A372946" w14:textId="77777777" w:rsidR="00802513" w:rsidRDefault="00802513" w:rsidP="00BB5D25">
      <w:pPr>
        <w:pStyle w:val="NormalWeb"/>
        <w:numPr>
          <w:ilvl w:val="0"/>
          <w:numId w:val="112"/>
        </w:numPr>
      </w:pPr>
      <w:r>
        <w:t>Highly advanced industrial equipment supplied by leading American, European, and Asian brands</w:t>
      </w:r>
    </w:p>
    <w:p w14:paraId="113758AB" w14:textId="77777777" w:rsidR="00802513" w:rsidRDefault="00B6284E" w:rsidP="00802513">
      <w:pPr>
        <w:bidi w:val="0"/>
      </w:pPr>
      <w:r>
        <w:pict w14:anchorId="6DD0FB92">
          <v:rect id="_x0000_i1072" style="width:0;height:1.5pt" o:hralign="center" o:hrstd="t" o:hr="t" fillcolor="#a0a0a0" stroked="f"/>
        </w:pict>
      </w:r>
    </w:p>
    <w:p w14:paraId="135163BA" w14:textId="77777777" w:rsidR="00802513" w:rsidRDefault="00802513" w:rsidP="00802513">
      <w:pPr>
        <w:pStyle w:val="Heading2"/>
      </w:pPr>
      <w:r>
        <w:t>16. Exhibition Operations</w:t>
      </w:r>
    </w:p>
    <w:p w14:paraId="346B949D" w14:textId="77777777" w:rsidR="00802513" w:rsidRDefault="00802513" w:rsidP="00802513">
      <w:pPr>
        <w:pStyle w:val="Heading3"/>
      </w:pPr>
      <w:r>
        <w:t>Timeline from Application Submission to Exhibition Opening</w:t>
      </w:r>
    </w:p>
    <w:p w14:paraId="1E310DCC" w14:textId="77777777" w:rsidR="00802513" w:rsidRDefault="00802513" w:rsidP="00BB5D25">
      <w:pPr>
        <w:pStyle w:val="NormalWeb"/>
        <w:numPr>
          <w:ilvl w:val="0"/>
          <w:numId w:val="113"/>
        </w:numPr>
      </w:pPr>
      <w:r>
        <w:lastRenderedPageBreak/>
        <w:t>Initial announcement and registration: 20 to 16 months before the exhibition</w:t>
      </w:r>
      <w:r>
        <w:br/>
        <w:t>(August 2026 – December 2026)</w:t>
      </w:r>
    </w:p>
    <w:p w14:paraId="5AEB1EE1" w14:textId="77777777" w:rsidR="00802513" w:rsidRDefault="00802513" w:rsidP="00BB5D25">
      <w:pPr>
        <w:pStyle w:val="NormalWeb"/>
        <w:numPr>
          <w:ilvl w:val="0"/>
          <w:numId w:val="113"/>
        </w:numPr>
      </w:pPr>
      <w:r>
        <w:t>Review and approval of applicants: 13 to 8 months before the exhibition</w:t>
      </w:r>
      <w:r>
        <w:br/>
        <w:t>(March 2027 – August 2027)</w:t>
      </w:r>
    </w:p>
    <w:p w14:paraId="090C7A6E" w14:textId="77777777" w:rsidR="00802513" w:rsidRDefault="00802513" w:rsidP="00BB5D25">
      <w:pPr>
        <w:pStyle w:val="NormalWeb"/>
        <w:numPr>
          <w:ilvl w:val="0"/>
          <w:numId w:val="113"/>
        </w:numPr>
      </w:pPr>
      <w:r>
        <w:t>Completion of documentation, contracts, and booth allocation: 7 to 5 months before the exhibition</w:t>
      </w:r>
      <w:r>
        <w:br/>
        <w:t>(September 2027 – December 2027)</w:t>
      </w:r>
    </w:p>
    <w:p w14:paraId="3EC17586" w14:textId="77777777" w:rsidR="00802513" w:rsidRDefault="00802513" w:rsidP="00BB5D25">
      <w:pPr>
        <w:pStyle w:val="NormalWeb"/>
        <w:numPr>
          <w:ilvl w:val="0"/>
          <w:numId w:val="113"/>
        </w:numPr>
      </w:pPr>
      <w:r>
        <w:t>Final preparations and shipment of goods: 4 to 2 months before the exhibition</w:t>
      </w:r>
      <w:r>
        <w:br/>
        <w:t>(January – February 2028)</w:t>
      </w:r>
    </w:p>
    <w:p w14:paraId="1EC66BED" w14:textId="77777777" w:rsidR="00802513" w:rsidRDefault="00802513" w:rsidP="00802513">
      <w:pPr>
        <w:pStyle w:val="Heading3"/>
      </w:pPr>
      <w:r>
        <w:t>Information and Promotional Campaign Schedule</w:t>
      </w:r>
    </w:p>
    <w:p w14:paraId="3D271932" w14:textId="77777777" w:rsidR="00802513" w:rsidRDefault="00802513" w:rsidP="00BB5D25">
      <w:pPr>
        <w:pStyle w:val="NormalWeb"/>
        <w:numPr>
          <w:ilvl w:val="0"/>
          <w:numId w:val="114"/>
        </w:numPr>
      </w:pPr>
      <w:r>
        <w:t>Official domestic and international announcement: at least 17 months before the exhibition (November 2026)</w:t>
      </w:r>
    </w:p>
    <w:p w14:paraId="1FFE728D" w14:textId="77777777" w:rsidR="00802513" w:rsidRDefault="00802513" w:rsidP="00BB5D25">
      <w:pPr>
        <w:pStyle w:val="NormalWeb"/>
        <w:numPr>
          <w:ilvl w:val="0"/>
          <w:numId w:val="114"/>
        </w:numPr>
      </w:pPr>
      <w:r>
        <w:t>Targeted promotional campaigns (digital, B2B, and specialized media): from 7 months before the exhibition until the opening (December 2027 onward)</w:t>
      </w:r>
    </w:p>
    <w:p w14:paraId="7F7D4776" w14:textId="77777777" w:rsidR="00802513" w:rsidRDefault="00802513" w:rsidP="00BB5D25">
      <w:pPr>
        <w:pStyle w:val="NormalWeb"/>
        <w:numPr>
          <w:ilvl w:val="0"/>
          <w:numId w:val="114"/>
        </w:numPr>
      </w:pPr>
      <w:r>
        <w:t>Peak advertising and final reminder campaign: during the final 8 weeks leading up to the exhibition (February 2028)</w:t>
      </w:r>
    </w:p>
    <w:p w14:paraId="042B7B92" w14:textId="77777777" w:rsidR="00802513" w:rsidRDefault="00802513" w:rsidP="00802513">
      <w:pPr>
        <w:pStyle w:val="Heading3"/>
      </w:pPr>
      <w:r>
        <w:t>Criteria for Applicant Registration</w:t>
      </w:r>
    </w:p>
    <w:p w14:paraId="133053B4" w14:textId="77777777" w:rsidR="00802513" w:rsidRDefault="00802513" w:rsidP="00BB5D25">
      <w:pPr>
        <w:pStyle w:val="NormalWeb"/>
        <w:numPr>
          <w:ilvl w:val="0"/>
          <w:numId w:val="115"/>
        </w:numPr>
      </w:pPr>
      <w:r>
        <w:t>Activities related to the exhibition's subject matter (products, services, or technologies)</w:t>
      </w:r>
    </w:p>
    <w:p w14:paraId="4007D4B1" w14:textId="77777777" w:rsidR="00802513" w:rsidRDefault="00802513" w:rsidP="00BB5D25">
      <w:pPr>
        <w:pStyle w:val="NormalWeb"/>
        <w:numPr>
          <w:ilvl w:val="0"/>
          <w:numId w:val="115"/>
        </w:numPr>
      </w:pPr>
      <w:r>
        <w:t>Ability to present exhibition samples or promotional content</w:t>
      </w:r>
    </w:p>
    <w:p w14:paraId="07775BE7" w14:textId="77777777" w:rsidR="00802513" w:rsidRDefault="00802513" w:rsidP="00BB5D25">
      <w:pPr>
        <w:pStyle w:val="NormalWeb"/>
        <w:numPr>
          <w:ilvl w:val="0"/>
          <w:numId w:val="115"/>
        </w:numPr>
      </w:pPr>
      <w:r>
        <w:t>Proven production or official business history (company registration or operating license)</w:t>
      </w:r>
    </w:p>
    <w:p w14:paraId="090D58FB" w14:textId="77777777" w:rsidR="00802513" w:rsidRDefault="00802513" w:rsidP="00BB5D25">
      <w:pPr>
        <w:pStyle w:val="NormalWeb"/>
        <w:numPr>
          <w:ilvl w:val="0"/>
          <w:numId w:val="115"/>
        </w:numPr>
      </w:pPr>
      <w:r>
        <w:t>Commitment to complying with customs and exhibition regulations</w:t>
      </w:r>
    </w:p>
    <w:p w14:paraId="601B412A" w14:textId="77777777" w:rsidR="00802513" w:rsidRDefault="00802513" w:rsidP="00802513">
      <w:pPr>
        <w:pStyle w:val="NormalWeb"/>
      </w:pPr>
      <w:r>
        <w:rPr>
          <w:rStyle w:val="Strong"/>
        </w:rPr>
        <w:t>Priority will be given to:</w:t>
      </w:r>
    </w:p>
    <w:p w14:paraId="109FDA01" w14:textId="77777777" w:rsidR="00802513" w:rsidRDefault="00802513" w:rsidP="00BB5D25">
      <w:pPr>
        <w:pStyle w:val="NormalWeb"/>
        <w:numPr>
          <w:ilvl w:val="0"/>
          <w:numId w:val="116"/>
        </w:numPr>
      </w:pPr>
      <w:r>
        <w:t>Companies ranked among the Top 100 or Top 500 companies in their respective countries</w:t>
      </w:r>
    </w:p>
    <w:p w14:paraId="5F7B017F" w14:textId="77777777" w:rsidR="00802513" w:rsidRDefault="00802513" w:rsidP="00BB5D25">
      <w:pPr>
        <w:pStyle w:val="NormalWeb"/>
        <w:numPr>
          <w:ilvl w:val="0"/>
          <w:numId w:val="116"/>
        </w:numPr>
      </w:pPr>
      <w:r>
        <w:t>Internationally recognized brands</w:t>
      </w:r>
    </w:p>
    <w:p w14:paraId="0CF55AA1" w14:textId="77777777" w:rsidR="00802513" w:rsidRDefault="00802513" w:rsidP="00BB5D25">
      <w:pPr>
        <w:pStyle w:val="NormalWeb"/>
        <w:numPr>
          <w:ilvl w:val="0"/>
          <w:numId w:val="116"/>
        </w:numPr>
      </w:pPr>
      <w:r>
        <w:t>Innovative and technology-based companies</w:t>
      </w:r>
    </w:p>
    <w:p w14:paraId="3BA27EC6" w14:textId="77777777" w:rsidR="00802513" w:rsidRDefault="00802513" w:rsidP="00BB5D25">
      <w:pPr>
        <w:pStyle w:val="NormalWeb"/>
        <w:numPr>
          <w:ilvl w:val="0"/>
          <w:numId w:val="116"/>
        </w:numPr>
      </w:pPr>
      <w:r>
        <w:t>Products holding recognized standards or certifications</w:t>
      </w:r>
    </w:p>
    <w:p w14:paraId="63E632D1" w14:textId="77777777" w:rsidR="00802513" w:rsidRDefault="00802513" w:rsidP="00802513">
      <w:pPr>
        <w:pStyle w:val="Heading3"/>
      </w:pPr>
      <w:r>
        <w:t>Visa Procedures and Estimated Processing Time</w:t>
      </w:r>
    </w:p>
    <w:p w14:paraId="1138614F" w14:textId="77777777" w:rsidR="00802513" w:rsidRDefault="00802513" w:rsidP="00802513">
      <w:pPr>
        <w:pStyle w:val="NormalWeb"/>
      </w:pPr>
      <w:r>
        <w:rPr>
          <w:rStyle w:val="Strong"/>
        </w:rPr>
        <w:t>Responsibility:</w:t>
      </w:r>
      <w:r>
        <w:t xml:space="preserve"> Coordination by the International Exhibition Secretariat in cooperation with the host organization.</w:t>
      </w:r>
    </w:p>
    <w:p w14:paraId="3AF9BDF6" w14:textId="77777777" w:rsidR="00802513" w:rsidRDefault="00802513" w:rsidP="00802513">
      <w:pPr>
        <w:pStyle w:val="NormalWeb"/>
      </w:pPr>
      <w:r>
        <w:rPr>
          <w:rStyle w:val="Strong"/>
        </w:rPr>
        <w:t>Required documents:</w:t>
      </w:r>
    </w:p>
    <w:p w14:paraId="19F94AEE" w14:textId="77777777" w:rsidR="00802513" w:rsidRDefault="00802513" w:rsidP="00BB5D25">
      <w:pPr>
        <w:pStyle w:val="NormalWeb"/>
        <w:numPr>
          <w:ilvl w:val="0"/>
          <w:numId w:val="117"/>
        </w:numPr>
      </w:pPr>
      <w:r>
        <w:t>Official exhibition invitation letter</w:t>
      </w:r>
    </w:p>
    <w:p w14:paraId="0BBC47A8" w14:textId="77777777" w:rsidR="00802513" w:rsidRDefault="00802513" w:rsidP="00BB5D25">
      <w:pPr>
        <w:pStyle w:val="NormalWeb"/>
        <w:numPr>
          <w:ilvl w:val="0"/>
          <w:numId w:val="117"/>
        </w:numPr>
      </w:pPr>
      <w:r>
        <w:t>Valid passport (minimum six-month validity)</w:t>
      </w:r>
    </w:p>
    <w:p w14:paraId="5115BE8A" w14:textId="77777777" w:rsidR="00802513" w:rsidRDefault="00802513" w:rsidP="00BB5D25">
      <w:pPr>
        <w:pStyle w:val="NormalWeb"/>
        <w:numPr>
          <w:ilvl w:val="0"/>
          <w:numId w:val="117"/>
        </w:numPr>
      </w:pPr>
      <w:r>
        <w:t>Visa application form</w:t>
      </w:r>
    </w:p>
    <w:p w14:paraId="4A3B8B0D" w14:textId="77777777" w:rsidR="00802513" w:rsidRDefault="00802513" w:rsidP="00802513">
      <w:pPr>
        <w:pStyle w:val="NormalWeb"/>
      </w:pPr>
      <w:r>
        <w:rPr>
          <w:rStyle w:val="Strong"/>
        </w:rPr>
        <w:lastRenderedPageBreak/>
        <w:t>Estimated visa processing time:</w:t>
      </w:r>
    </w:p>
    <w:p w14:paraId="6952402C" w14:textId="77777777" w:rsidR="00802513" w:rsidRDefault="00802513" w:rsidP="00BB5D25">
      <w:pPr>
        <w:pStyle w:val="NormalWeb"/>
        <w:numPr>
          <w:ilvl w:val="0"/>
          <w:numId w:val="118"/>
        </w:numPr>
      </w:pPr>
      <w:r>
        <w:t>10 to 30 working days, depending on the host country</w:t>
      </w:r>
    </w:p>
    <w:p w14:paraId="1374B8A5" w14:textId="77777777" w:rsidR="00802513" w:rsidRDefault="00802513" w:rsidP="00802513">
      <w:pPr>
        <w:pStyle w:val="NormalWeb"/>
      </w:pPr>
      <w:r>
        <w:rPr>
          <w:rStyle w:val="Strong"/>
        </w:rPr>
        <w:t>Recommendation:</w:t>
      </w:r>
      <w:r>
        <w:t xml:space="preserve"> Begin the visa application process at least 8 weeks before travel.</w:t>
      </w:r>
    </w:p>
    <w:p w14:paraId="7FDC518D" w14:textId="77777777" w:rsidR="00802513" w:rsidRDefault="00802513" w:rsidP="00802513">
      <w:pPr>
        <w:pStyle w:val="Heading3"/>
      </w:pPr>
      <w:r>
        <w:t>Collection and Shipment of Exhibition Goods</w:t>
      </w:r>
    </w:p>
    <w:p w14:paraId="42319698" w14:textId="77777777" w:rsidR="00802513" w:rsidRDefault="00802513" w:rsidP="00802513">
      <w:pPr>
        <w:pStyle w:val="NormalWeb"/>
      </w:pPr>
      <w:r>
        <w:rPr>
          <w:rStyle w:val="Strong"/>
        </w:rPr>
        <w:t>Domestic collection point:</w:t>
      </w:r>
      <w:r>
        <w:br/>
        <w:t>A central warehouse designated by the organizer (located in the capital city or the country's main industrial center).</w:t>
      </w:r>
    </w:p>
    <w:p w14:paraId="036B0F2D" w14:textId="77777777" w:rsidR="00802513" w:rsidRDefault="00802513" w:rsidP="00802513">
      <w:pPr>
        <w:pStyle w:val="NormalWeb"/>
      </w:pPr>
      <w:r>
        <w:rPr>
          <w:rStyle w:val="Strong"/>
        </w:rPr>
        <w:t>Shipping method:</w:t>
      </w:r>
    </w:p>
    <w:p w14:paraId="3D31EF8A" w14:textId="77777777" w:rsidR="00802513" w:rsidRDefault="00802513" w:rsidP="00BB5D25">
      <w:pPr>
        <w:pStyle w:val="NormalWeb"/>
        <w:numPr>
          <w:ilvl w:val="0"/>
          <w:numId w:val="119"/>
        </w:numPr>
      </w:pPr>
      <w:r>
        <w:t>Consolidated shipment to reduce transportation costs</w:t>
      </w:r>
    </w:p>
    <w:p w14:paraId="3FBF51D5" w14:textId="77777777" w:rsidR="00802513" w:rsidRDefault="00802513" w:rsidP="00BB5D25">
      <w:pPr>
        <w:pStyle w:val="NormalWeb"/>
        <w:numPr>
          <w:ilvl w:val="0"/>
          <w:numId w:val="119"/>
        </w:numPr>
      </w:pPr>
      <w:r>
        <w:t>Temporary admission procedures (ATA Carnet or equivalent)</w:t>
      </w:r>
    </w:p>
    <w:p w14:paraId="29B323E9" w14:textId="77777777" w:rsidR="00802513" w:rsidRDefault="00802513" w:rsidP="00802513">
      <w:pPr>
        <w:pStyle w:val="NormalWeb"/>
      </w:pPr>
      <w:r>
        <w:rPr>
          <w:rStyle w:val="Strong"/>
        </w:rPr>
        <w:t>Delivery deadline to the warehouse:</w:t>
      </w:r>
      <w:r>
        <w:br/>
        <w:t>At least 30 to 45 days before the exhibition.</w:t>
      </w:r>
    </w:p>
    <w:p w14:paraId="587558B7" w14:textId="77777777" w:rsidR="00802513" w:rsidRDefault="00802513" w:rsidP="00802513">
      <w:pPr>
        <w:pStyle w:val="Heading3"/>
      </w:pPr>
      <w:r>
        <w:t>Transportation Costs for Exhibition Goods</w:t>
      </w:r>
    </w:p>
    <w:p w14:paraId="28D951BA" w14:textId="77777777" w:rsidR="00802513" w:rsidRDefault="00802513" w:rsidP="00802513">
      <w:pPr>
        <w:pStyle w:val="NormalWeb"/>
      </w:pPr>
      <w:r>
        <w:t>Costs depend on:</w:t>
      </w:r>
    </w:p>
    <w:p w14:paraId="34211FF7" w14:textId="77777777" w:rsidR="00802513" w:rsidRDefault="00802513" w:rsidP="00BB5D25">
      <w:pPr>
        <w:pStyle w:val="NormalWeb"/>
        <w:numPr>
          <w:ilvl w:val="0"/>
          <w:numId w:val="120"/>
        </w:numPr>
      </w:pPr>
      <w:r>
        <w:t>Weight and volume of the goods</w:t>
      </w:r>
    </w:p>
    <w:p w14:paraId="75D426EF" w14:textId="77777777" w:rsidR="00802513" w:rsidRDefault="00802513" w:rsidP="00BB5D25">
      <w:pPr>
        <w:pStyle w:val="NormalWeb"/>
        <w:numPr>
          <w:ilvl w:val="0"/>
          <w:numId w:val="120"/>
        </w:numPr>
      </w:pPr>
      <w:r>
        <w:t>Transportation method (air, sea, or multimodal)</w:t>
      </w:r>
    </w:p>
    <w:p w14:paraId="66E6A7B7" w14:textId="77777777" w:rsidR="00802513" w:rsidRDefault="00802513" w:rsidP="00BB5D25">
      <w:pPr>
        <w:pStyle w:val="NormalWeb"/>
        <w:numPr>
          <w:ilvl w:val="0"/>
          <w:numId w:val="120"/>
        </w:numPr>
      </w:pPr>
      <w:r>
        <w:t>Destination country</w:t>
      </w:r>
    </w:p>
    <w:p w14:paraId="39BD124A" w14:textId="77777777" w:rsidR="00802513" w:rsidRDefault="00802513" w:rsidP="00802513">
      <w:pPr>
        <w:pStyle w:val="NormalWeb"/>
      </w:pPr>
      <w:r>
        <w:rPr>
          <w:rStyle w:val="Strong"/>
        </w:rPr>
        <w:t>General guidance:</w:t>
      </w:r>
    </w:p>
    <w:p w14:paraId="25736F8F" w14:textId="77777777" w:rsidR="00802513" w:rsidRDefault="00802513" w:rsidP="00BB5D25">
      <w:pPr>
        <w:pStyle w:val="NormalWeb"/>
        <w:numPr>
          <w:ilvl w:val="0"/>
          <w:numId w:val="121"/>
        </w:numPr>
      </w:pPr>
      <w:r>
        <w:t>Air freight for lightweight samples: high cost but fast</w:t>
      </w:r>
    </w:p>
    <w:p w14:paraId="588B9026" w14:textId="77777777" w:rsidR="00802513" w:rsidRDefault="00802513" w:rsidP="00BB5D25">
      <w:pPr>
        <w:pStyle w:val="NormalWeb"/>
        <w:numPr>
          <w:ilvl w:val="0"/>
          <w:numId w:val="121"/>
        </w:numPr>
      </w:pPr>
      <w:r>
        <w:t>Sea or multimodal freight: economical for bulky cargo</w:t>
      </w:r>
    </w:p>
    <w:p w14:paraId="7D25DB6A" w14:textId="77777777" w:rsidR="00802513" w:rsidRDefault="00802513" w:rsidP="00802513">
      <w:pPr>
        <w:pStyle w:val="NormalWeb"/>
      </w:pPr>
      <w:r>
        <w:rPr>
          <w:rStyle w:val="Strong"/>
        </w:rPr>
        <w:t>Recommended approach:</w:t>
      </w:r>
      <w:r>
        <w:br/>
        <w:t>Consolidation of exhibitors' shipments under a single contract with the exhibition's designated freight forwarder.</w:t>
      </w:r>
    </w:p>
    <w:p w14:paraId="305F7B01" w14:textId="77777777" w:rsidR="00802513" w:rsidRDefault="00802513" w:rsidP="00802513">
      <w:pPr>
        <w:pStyle w:val="Heading3"/>
      </w:pPr>
      <w:r>
        <w:t>Insurance Coverage for Exhibition Goods</w:t>
      </w:r>
    </w:p>
    <w:p w14:paraId="59FE94D4" w14:textId="77777777" w:rsidR="00802513" w:rsidRDefault="00802513" w:rsidP="00802513">
      <w:pPr>
        <w:pStyle w:val="NormalWeb"/>
      </w:pPr>
      <w:r>
        <w:rPr>
          <w:rStyle w:val="Strong"/>
        </w:rPr>
        <w:t>Type of insurance:</w:t>
      </w:r>
      <w:r>
        <w:br/>
        <w:t>Comprehensive All Risk Exhibition Insurance</w:t>
      </w:r>
    </w:p>
    <w:p w14:paraId="16A05D17" w14:textId="77777777" w:rsidR="00802513" w:rsidRDefault="00802513" w:rsidP="00802513">
      <w:pPr>
        <w:pStyle w:val="NormalWeb"/>
      </w:pPr>
      <w:r>
        <w:rPr>
          <w:rStyle w:val="Strong"/>
        </w:rPr>
        <w:t>Coverage includes:</w:t>
      </w:r>
    </w:p>
    <w:p w14:paraId="211FE731" w14:textId="77777777" w:rsidR="00802513" w:rsidRDefault="00802513" w:rsidP="00BB5D25">
      <w:pPr>
        <w:pStyle w:val="NormalWeb"/>
        <w:numPr>
          <w:ilvl w:val="0"/>
          <w:numId w:val="122"/>
        </w:numPr>
      </w:pPr>
      <w:r>
        <w:lastRenderedPageBreak/>
        <w:t>International transportation (from origin to exhibition booth)</w:t>
      </w:r>
    </w:p>
    <w:p w14:paraId="5FF5003E" w14:textId="77777777" w:rsidR="00802513" w:rsidRDefault="00802513" w:rsidP="00BB5D25">
      <w:pPr>
        <w:pStyle w:val="NormalWeb"/>
        <w:numPr>
          <w:ilvl w:val="0"/>
          <w:numId w:val="122"/>
        </w:numPr>
      </w:pPr>
      <w:r>
        <w:t>Damage, theft, and fire</w:t>
      </w:r>
    </w:p>
    <w:p w14:paraId="55172243" w14:textId="77777777" w:rsidR="00802513" w:rsidRDefault="00802513" w:rsidP="00BB5D25">
      <w:pPr>
        <w:pStyle w:val="NormalWeb"/>
        <w:numPr>
          <w:ilvl w:val="0"/>
          <w:numId w:val="122"/>
        </w:numPr>
      </w:pPr>
      <w:r>
        <w:t>Damage during installation and dismantling</w:t>
      </w:r>
    </w:p>
    <w:p w14:paraId="738A5913" w14:textId="77777777" w:rsidR="00802513" w:rsidRDefault="00802513" w:rsidP="00802513">
      <w:pPr>
        <w:pStyle w:val="NormalWeb"/>
      </w:pPr>
      <w:r>
        <w:rPr>
          <w:rStyle w:val="Strong"/>
        </w:rPr>
        <w:t>Responsibility:</w:t>
      </w:r>
    </w:p>
    <w:p w14:paraId="1D882DF5" w14:textId="77777777" w:rsidR="00802513" w:rsidRDefault="00802513" w:rsidP="00BB5D25">
      <w:pPr>
        <w:pStyle w:val="NormalWeb"/>
        <w:numPr>
          <w:ilvl w:val="0"/>
          <w:numId w:val="123"/>
        </w:numPr>
      </w:pPr>
      <w:r>
        <w:t>Basic insurance: provided by the exhibition organizer</w:t>
      </w:r>
    </w:p>
    <w:p w14:paraId="0C57D3D1" w14:textId="77777777" w:rsidR="00802513" w:rsidRDefault="00802513" w:rsidP="00BB5D25">
      <w:pPr>
        <w:pStyle w:val="NormalWeb"/>
        <w:numPr>
          <w:ilvl w:val="0"/>
          <w:numId w:val="123"/>
        </w:numPr>
      </w:pPr>
      <w:r>
        <w:t>Supplementary insurance (for high-value goods): optional and the responsibility of the exhibitor</w:t>
      </w:r>
    </w:p>
    <w:p w14:paraId="2065BB2A" w14:textId="77777777" w:rsidR="00802513" w:rsidRDefault="00802513" w:rsidP="00802513">
      <w:pPr>
        <w:pStyle w:val="NormalWeb"/>
      </w:pPr>
      <w:r>
        <w:rPr>
          <w:rStyle w:val="Strong"/>
        </w:rPr>
        <w:t>Insurance value basis:</w:t>
      </w:r>
      <w:r>
        <w:br/>
        <w:t>The declared value of the exhibition goods.</w:t>
      </w:r>
    </w:p>
    <w:p w14:paraId="79CA039C" w14:textId="77777777" w:rsidR="00802513" w:rsidRDefault="00802513" w:rsidP="00802513">
      <w:pPr>
        <w:pStyle w:val="Heading3"/>
      </w:pPr>
      <w:r>
        <w:t>Operational Summary</w:t>
      </w:r>
    </w:p>
    <w:p w14:paraId="55F97134" w14:textId="77777777" w:rsidR="00802513" w:rsidRDefault="00802513" w:rsidP="00802513">
      <w:pPr>
        <w:pStyle w:val="NormalWeb"/>
      </w:pPr>
      <w:r>
        <w:t>The entire operational process should begin at least one year before the exhibition.</w:t>
      </w:r>
    </w:p>
    <w:p w14:paraId="5D78C9B5" w14:textId="77777777" w:rsidR="00802513" w:rsidRDefault="00802513" w:rsidP="00802513">
      <w:pPr>
        <w:pStyle w:val="NormalWeb"/>
      </w:pPr>
      <w:r>
        <w:t>The primary focus should be on:</w:t>
      </w:r>
    </w:p>
    <w:p w14:paraId="7DDEFB38" w14:textId="77777777" w:rsidR="00802513" w:rsidRDefault="00802513" w:rsidP="00BB5D25">
      <w:pPr>
        <w:pStyle w:val="NormalWeb"/>
        <w:numPr>
          <w:ilvl w:val="0"/>
          <w:numId w:val="124"/>
        </w:numPr>
      </w:pPr>
      <w:r>
        <w:t>Accurate scheduling and planning</w:t>
      </w:r>
    </w:p>
    <w:p w14:paraId="6E5884B5" w14:textId="77777777" w:rsidR="00802513" w:rsidRDefault="00802513" w:rsidP="00BB5D25">
      <w:pPr>
        <w:pStyle w:val="NormalWeb"/>
        <w:numPr>
          <w:ilvl w:val="0"/>
          <w:numId w:val="124"/>
        </w:numPr>
      </w:pPr>
      <w:r>
        <w:t>Consolidated transportation and insurance</w:t>
      </w:r>
    </w:p>
    <w:p w14:paraId="54E80D36" w14:textId="77777777" w:rsidR="00802513" w:rsidRDefault="00802513" w:rsidP="00BB5D25">
      <w:pPr>
        <w:pStyle w:val="NormalWeb"/>
        <w:numPr>
          <w:ilvl w:val="0"/>
          <w:numId w:val="124"/>
        </w:numPr>
      </w:pPr>
      <w:r>
        <w:t>Simplification of visa and customs procedures</w:t>
      </w:r>
    </w:p>
    <w:p w14:paraId="654FBB63" w14:textId="77777777" w:rsidR="00802513" w:rsidRDefault="00802513" w:rsidP="00802513">
      <w:pPr>
        <w:pStyle w:val="NormalWeb"/>
      </w:pPr>
      <w:r>
        <w:t>This structure minimizes risk, cost, and delays while fully complying with international standards for organizing large-scale international exhibitions.</w:t>
      </w:r>
    </w:p>
    <w:p w14:paraId="370C9F2E" w14:textId="77777777" w:rsidR="002709AB" w:rsidRPr="002709AB" w:rsidRDefault="002709AB" w:rsidP="00802513">
      <w:pPr>
        <w:tabs>
          <w:tab w:val="left" w:pos="789"/>
        </w:tabs>
        <w:spacing w:before="240"/>
        <w:jc w:val="left"/>
        <w:rPr>
          <w:rFonts w:cs="B Zar"/>
          <w:b/>
          <w:bCs/>
          <w:color w:val="1F497D"/>
          <w:sz w:val="28"/>
          <w:szCs w:val="28"/>
          <w:rtl/>
        </w:rPr>
      </w:pPr>
    </w:p>
    <w:p w14:paraId="5CEE6655" w14:textId="77777777" w:rsidR="00802513" w:rsidRDefault="00802513" w:rsidP="00802513">
      <w:pPr>
        <w:pStyle w:val="NormalWeb"/>
      </w:pPr>
      <w:r>
        <w:rPr>
          <w:rStyle w:val="Strong"/>
        </w:rPr>
        <w:t>17- Will round-trip airline tickets and hotel accommodations be reserved for participants?</w:t>
      </w:r>
    </w:p>
    <w:p w14:paraId="40D8BCC5" w14:textId="77777777" w:rsidR="00802513" w:rsidRDefault="00802513" w:rsidP="00802513">
      <w:pPr>
        <w:pStyle w:val="Heading3"/>
      </w:pPr>
      <w:r>
        <w:t>Republic of Uzbekistan</w:t>
      </w:r>
    </w:p>
    <w:p w14:paraId="55CEAF00" w14:textId="77777777" w:rsidR="00802513" w:rsidRDefault="00802513" w:rsidP="00802513">
      <w:pPr>
        <w:pStyle w:val="NormalWeb"/>
      </w:pPr>
      <w:r>
        <w:t xml:space="preserve">No </w:t>
      </w:r>
      <w:r>
        <w:rPr>
          <w:rFonts w:ascii="Segoe UI Symbol" w:hAnsi="Segoe UI Symbol" w:cs="Segoe UI Symbol"/>
        </w:rPr>
        <w:t>☐</w:t>
      </w:r>
      <w:r>
        <w:t> </w:t>
      </w:r>
      <w:r>
        <w:t> </w:t>
      </w:r>
      <w:r>
        <w:t> </w:t>
      </w:r>
      <w:r>
        <w:t> </w:t>
      </w:r>
      <w:r>
        <w:t xml:space="preserve">Yes </w:t>
      </w:r>
      <w:r>
        <w:rPr>
          <w:rFonts w:ascii="Segoe UI Symbol" w:hAnsi="Segoe UI Symbol" w:cs="Segoe UI Symbol"/>
        </w:rPr>
        <w:t>☐</w:t>
      </w:r>
      <w:r>
        <w:t> </w:t>
      </w:r>
      <w:r>
        <w:t> </w:t>
      </w:r>
      <w:r>
        <w:t xml:space="preserve">As per contract </w:t>
      </w:r>
      <w:r>
        <w:rPr>
          <w:rFonts w:ascii="Segoe UI Emoji" w:hAnsi="Segoe UI Emoji" w:cs="Segoe UI Emoji"/>
        </w:rPr>
        <w:t>☑</w:t>
      </w:r>
    </w:p>
    <w:p w14:paraId="751C803E" w14:textId="77777777" w:rsidR="00802513" w:rsidRDefault="00802513" w:rsidP="00802513">
      <w:pPr>
        <w:pStyle w:val="NormalWeb"/>
      </w:pPr>
      <w:r>
        <w:rPr>
          <w:rStyle w:val="Strong"/>
        </w:rPr>
        <w:t>Designated Route:</w:t>
      </w:r>
      <w:r>
        <w:t xml:space="preserve"> Tehran </w:t>
      </w:r>
      <w:r>
        <w:rPr>
          <w:rFonts w:ascii="Cambria Math" w:hAnsi="Cambria Math" w:cs="Cambria Math"/>
        </w:rPr>
        <w:t>⇄</w:t>
      </w:r>
      <w:r>
        <w:t xml:space="preserve"> Tashkent (direct flight or one short stop)</w:t>
      </w:r>
    </w:p>
    <w:p w14:paraId="6170C448" w14:textId="77777777" w:rsidR="00802513" w:rsidRDefault="00802513" w:rsidP="00802513">
      <w:pPr>
        <w:pStyle w:val="NormalWeb"/>
      </w:pPr>
      <w:r>
        <w:rPr>
          <w:rStyle w:val="Strong"/>
        </w:rPr>
        <w:t>Air Carrier:</w:t>
      </w:r>
      <w:r>
        <w:t xml:space="preserve"> Iran Air / </w:t>
      </w:r>
      <w:proofErr w:type="spellStart"/>
      <w:r>
        <w:t>Qeshm</w:t>
      </w:r>
      <w:proofErr w:type="spellEnd"/>
      <w:r>
        <w:t xml:space="preserve"> Air / Turkish Airlines / Uzbekistan Airways and other airlines</w:t>
      </w:r>
      <w:r>
        <w:br/>
        <w:t>(depending on the event schedule and flight availability)</w:t>
      </w:r>
    </w:p>
    <w:p w14:paraId="3E26DE71" w14:textId="77777777" w:rsidR="00802513" w:rsidRDefault="00802513" w:rsidP="00802513">
      <w:pPr>
        <w:pStyle w:val="NormalWeb"/>
      </w:pPr>
      <w:r>
        <w:rPr>
          <w:rStyle w:val="Strong"/>
        </w:rPr>
        <w:t>Ticket Price:</w:t>
      </w:r>
      <w:r>
        <w:br/>
        <w:t>Approximate round-trip airfare:</w:t>
      </w:r>
      <w:r>
        <w:br/>
        <w:t>USD 600–900 (Economy Class)</w:t>
      </w:r>
    </w:p>
    <w:p w14:paraId="7430582F" w14:textId="77777777" w:rsidR="00802513" w:rsidRDefault="00802513" w:rsidP="00802513">
      <w:pPr>
        <w:pStyle w:val="NormalWeb"/>
      </w:pPr>
      <w:r>
        <w:rPr>
          <w:rStyle w:val="Strong"/>
        </w:rPr>
        <w:lastRenderedPageBreak/>
        <w:t>Hotel Name and Type:</w:t>
      </w:r>
      <w:r>
        <w:br/>
        <w:t>4-star or 5-star hotels in Tashkent</w:t>
      </w:r>
    </w:p>
    <w:p w14:paraId="7DB3F9AF" w14:textId="77777777" w:rsidR="00802513" w:rsidRDefault="00802513" w:rsidP="00802513">
      <w:pPr>
        <w:pStyle w:val="NormalWeb"/>
      </w:pPr>
      <w:r>
        <w:t>Examples:</w:t>
      </w:r>
      <w:r>
        <w:br/>
        <w:t>Wyndham Tashkent / Hyatt Regency Tashkent / International Hotel Tashkent / Hilton Tashkent City</w:t>
      </w:r>
    </w:p>
    <w:p w14:paraId="7C7E9D17" w14:textId="77777777" w:rsidR="00802513" w:rsidRDefault="00802513" w:rsidP="00802513">
      <w:pPr>
        <w:pStyle w:val="NormalWeb"/>
      </w:pPr>
      <w:r>
        <w:rPr>
          <w:rStyle w:val="Strong"/>
        </w:rPr>
        <w:t>Hotel Price:</w:t>
      </w:r>
      <w:r>
        <w:br/>
        <w:t>4-star hotel: USD 90–130 per night</w:t>
      </w:r>
      <w:r>
        <w:br/>
        <w:t>5-star hotel: USD 150–220 per night</w:t>
      </w:r>
    </w:p>
    <w:p w14:paraId="205D7890" w14:textId="77777777" w:rsidR="00802513" w:rsidRDefault="00802513" w:rsidP="00802513">
      <w:pPr>
        <w:pStyle w:val="NormalWeb"/>
      </w:pPr>
      <w:r>
        <w:rPr>
          <w:rStyle w:val="Strong"/>
        </w:rPr>
        <w:t>Reason for Selection:</w:t>
      </w:r>
    </w:p>
    <w:p w14:paraId="3CE6F3DF" w14:textId="77777777" w:rsidR="00802513" w:rsidRDefault="00802513" w:rsidP="00BB5D25">
      <w:pPr>
        <w:pStyle w:val="NormalWeb"/>
        <w:numPr>
          <w:ilvl w:val="0"/>
          <w:numId w:val="125"/>
        </w:numPr>
      </w:pPr>
      <w:r>
        <w:t>Close proximity to the exhibition venue</w:t>
      </w:r>
    </w:p>
    <w:p w14:paraId="03267766" w14:textId="77777777" w:rsidR="00802513" w:rsidRDefault="00802513" w:rsidP="00BB5D25">
      <w:pPr>
        <w:pStyle w:val="NormalWeb"/>
        <w:numPr>
          <w:ilvl w:val="0"/>
          <w:numId w:val="125"/>
        </w:numPr>
      </w:pPr>
      <w:r>
        <w:t>Appropriate standards for international guests</w:t>
      </w:r>
    </w:p>
    <w:p w14:paraId="75BF3F2C" w14:textId="77777777" w:rsidR="00802513" w:rsidRDefault="00802513" w:rsidP="00BB5D25">
      <w:pPr>
        <w:pStyle w:val="NormalWeb"/>
        <w:numPr>
          <w:ilvl w:val="0"/>
          <w:numId w:val="125"/>
        </w:numPr>
      </w:pPr>
      <w:r>
        <w:t>Easy urban access and high security</w:t>
      </w:r>
    </w:p>
    <w:p w14:paraId="44E760E4" w14:textId="77777777" w:rsidR="00802513" w:rsidRDefault="00802513" w:rsidP="00BB5D25">
      <w:pPr>
        <w:pStyle w:val="NormalWeb"/>
        <w:numPr>
          <w:ilvl w:val="0"/>
          <w:numId w:val="125"/>
        </w:numPr>
      </w:pPr>
      <w:r>
        <w:t>Experience in hosting official and business events</w:t>
      </w:r>
    </w:p>
    <w:p w14:paraId="7B7CD694" w14:textId="77777777" w:rsidR="00802513" w:rsidRDefault="00802513" w:rsidP="00BB5D25">
      <w:pPr>
        <w:pStyle w:val="NormalWeb"/>
        <w:numPr>
          <w:ilvl w:val="0"/>
          <w:numId w:val="125"/>
        </w:numPr>
      </w:pPr>
      <w:r>
        <w:t>High-quality services and safety</w:t>
      </w:r>
    </w:p>
    <w:p w14:paraId="7F40DE1A" w14:textId="77777777" w:rsidR="00802513" w:rsidRDefault="00802513" w:rsidP="00802513">
      <w:pPr>
        <w:pStyle w:val="NormalWeb"/>
      </w:pPr>
      <w:r>
        <w:rPr>
          <w:rStyle w:val="Strong"/>
        </w:rPr>
        <w:t>Other Explanations:</w:t>
      </w:r>
      <w:r>
        <w:br/>
        <w:t>Airline tickets, hotel reservations, and accommodation will be arranged based on the final number of participants, the exhibition schedule, and the travel itinerary. Costs may be calculated either as a package or separately in accordance with the contract. If the selected hotels reach full capacity, equivalent hotels will be provided. Airport and city transfer services are also available as part of the exhibition's supplementary services.</w:t>
      </w:r>
    </w:p>
    <w:p w14:paraId="769592D6" w14:textId="77777777" w:rsidR="00802513" w:rsidRDefault="00B6284E" w:rsidP="00802513">
      <w:pPr>
        <w:bidi w:val="0"/>
      </w:pPr>
      <w:r>
        <w:pict w14:anchorId="192A6D27">
          <v:rect id="_x0000_i1073" style="width:0;height:1.5pt" o:hralign="center" o:hrstd="t" o:hr="t" fillcolor="#a0a0a0" stroked="f"/>
        </w:pict>
      </w:r>
    </w:p>
    <w:p w14:paraId="632F24A2" w14:textId="77777777" w:rsidR="00802513" w:rsidRDefault="00802513" w:rsidP="00802513">
      <w:pPr>
        <w:pStyle w:val="Heading3"/>
      </w:pPr>
      <w:r>
        <w:t>Republic of Bulgaria</w:t>
      </w:r>
    </w:p>
    <w:p w14:paraId="229D55A9" w14:textId="77777777" w:rsidR="00802513" w:rsidRDefault="00802513" w:rsidP="00802513">
      <w:pPr>
        <w:pStyle w:val="NormalWeb"/>
      </w:pPr>
      <w:r>
        <w:t xml:space="preserve">No </w:t>
      </w:r>
      <w:r>
        <w:rPr>
          <w:rFonts w:ascii="Segoe UI Symbol" w:hAnsi="Segoe UI Symbol" w:cs="Segoe UI Symbol"/>
        </w:rPr>
        <w:t>☐</w:t>
      </w:r>
      <w:r>
        <w:t> </w:t>
      </w:r>
      <w:r>
        <w:t> </w:t>
      </w:r>
      <w:r>
        <w:t> </w:t>
      </w:r>
      <w:r>
        <w:t> </w:t>
      </w:r>
      <w:r>
        <w:t xml:space="preserve">Yes </w:t>
      </w:r>
      <w:r>
        <w:rPr>
          <w:rFonts w:ascii="Segoe UI Symbol" w:hAnsi="Segoe UI Symbol" w:cs="Segoe UI Symbol"/>
        </w:rPr>
        <w:t>☐</w:t>
      </w:r>
      <w:r>
        <w:t> </w:t>
      </w:r>
      <w:r>
        <w:t> </w:t>
      </w:r>
      <w:r>
        <w:t xml:space="preserve">As per contract </w:t>
      </w:r>
      <w:r>
        <w:rPr>
          <w:rFonts w:ascii="Segoe UI Emoji" w:hAnsi="Segoe UI Emoji" w:cs="Segoe UI Emoji"/>
        </w:rPr>
        <w:t>☑</w:t>
      </w:r>
    </w:p>
    <w:p w14:paraId="08EC0313" w14:textId="77777777" w:rsidR="00802513" w:rsidRDefault="00802513" w:rsidP="00802513">
      <w:pPr>
        <w:pStyle w:val="NormalWeb"/>
      </w:pPr>
      <w:r>
        <w:rPr>
          <w:rStyle w:val="Strong"/>
        </w:rPr>
        <w:t>Designated Route:</w:t>
      </w:r>
      <w:r>
        <w:t xml:space="preserve"> Tehran </w:t>
      </w:r>
      <w:r>
        <w:rPr>
          <w:rFonts w:ascii="Cambria Math" w:hAnsi="Cambria Math" w:cs="Cambria Math"/>
        </w:rPr>
        <w:t>⇄</w:t>
      </w:r>
      <w:r>
        <w:t xml:space="preserve"> Sofia (with one stop in Istanbul, Doha, Dubai, or other international hubs)</w:t>
      </w:r>
    </w:p>
    <w:p w14:paraId="613E98BD" w14:textId="77777777" w:rsidR="00802513" w:rsidRDefault="00802513" w:rsidP="00802513">
      <w:pPr>
        <w:pStyle w:val="NormalWeb"/>
      </w:pPr>
      <w:r>
        <w:rPr>
          <w:rStyle w:val="Strong"/>
        </w:rPr>
        <w:t>Air Carrier:</w:t>
      </w:r>
      <w:r>
        <w:t xml:space="preserve"> Turkish Airlines, Qatar Airways, Emirates, </w:t>
      </w:r>
      <w:proofErr w:type="spellStart"/>
      <w:r>
        <w:t>flydubai</w:t>
      </w:r>
      <w:proofErr w:type="spellEnd"/>
      <w:r>
        <w:t>, Lufthansa, and other reputable European airlines</w:t>
      </w:r>
    </w:p>
    <w:p w14:paraId="39766446" w14:textId="77777777" w:rsidR="00802513" w:rsidRDefault="00802513" w:rsidP="00802513">
      <w:pPr>
        <w:pStyle w:val="NormalWeb"/>
      </w:pPr>
      <w:r>
        <w:rPr>
          <w:rStyle w:val="Strong"/>
        </w:rPr>
        <w:t>Ticket Price:</w:t>
      </w:r>
      <w:r>
        <w:br/>
        <w:t>Approximate round-trip airfare:</w:t>
      </w:r>
      <w:r>
        <w:br/>
        <w:t>USD 700–1,200 (Economy Class)</w:t>
      </w:r>
    </w:p>
    <w:p w14:paraId="0DF1B490" w14:textId="77777777" w:rsidR="00802513" w:rsidRDefault="00802513" w:rsidP="00802513">
      <w:pPr>
        <w:pStyle w:val="NormalWeb"/>
      </w:pPr>
      <w:r>
        <w:rPr>
          <w:rStyle w:val="Strong"/>
        </w:rPr>
        <w:t>Hotel Name and Type:</w:t>
      </w:r>
      <w:r>
        <w:br/>
        <w:t>4-star and 5-star hotels in Sofia</w:t>
      </w:r>
    </w:p>
    <w:p w14:paraId="0CA8B7B5" w14:textId="77777777" w:rsidR="00802513" w:rsidRDefault="00802513" w:rsidP="00802513">
      <w:pPr>
        <w:pStyle w:val="NormalWeb"/>
      </w:pPr>
      <w:r>
        <w:lastRenderedPageBreak/>
        <w:t>Examples:</w:t>
      </w:r>
      <w:r>
        <w:br/>
        <w:t>Hyatt Regency Sofia / Grand Hotel Millennium Sofia</w:t>
      </w:r>
      <w:r>
        <w:br/>
        <w:t>InterContinental Sofia / Grand Hotel Sofia</w:t>
      </w:r>
    </w:p>
    <w:p w14:paraId="3F9C417E" w14:textId="77777777" w:rsidR="00802513" w:rsidRDefault="00802513" w:rsidP="00802513">
      <w:pPr>
        <w:pStyle w:val="NormalWeb"/>
      </w:pPr>
      <w:r>
        <w:rPr>
          <w:rStyle w:val="Strong"/>
        </w:rPr>
        <w:t>Hotel Price:</w:t>
      </w:r>
      <w:r>
        <w:br/>
        <w:t>4-star hotel: USD 100–160 per night</w:t>
      </w:r>
      <w:r>
        <w:br/>
        <w:t>5-star hotel: USD 180–300 per night</w:t>
      </w:r>
    </w:p>
    <w:p w14:paraId="68895517" w14:textId="77777777" w:rsidR="00802513" w:rsidRDefault="00802513" w:rsidP="00802513">
      <w:pPr>
        <w:pStyle w:val="NormalWeb"/>
      </w:pPr>
      <w:r>
        <w:rPr>
          <w:rStyle w:val="Strong"/>
        </w:rPr>
        <w:t>Reason for Selection:</w:t>
      </w:r>
    </w:p>
    <w:p w14:paraId="779236C8" w14:textId="77777777" w:rsidR="00802513" w:rsidRDefault="00802513" w:rsidP="00BB5D25">
      <w:pPr>
        <w:pStyle w:val="NormalWeb"/>
        <w:numPr>
          <w:ilvl w:val="0"/>
          <w:numId w:val="126"/>
        </w:numPr>
      </w:pPr>
      <w:r>
        <w:t>Close proximity to the exhibition venue and convention centers</w:t>
      </w:r>
    </w:p>
    <w:p w14:paraId="3F4C9848" w14:textId="77777777" w:rsidR="00802513" w:rsidRDefault="00802513" w:rsidP="00BB5D25">
      <w:pPr>
        <w:pStyle w:val="NormalWeb"/>
        <w:numPr>
          <w:ilvl w:val="0"/>
          <w:numId w:val="126"/>
        </w:numPr>
      </w:pPr>
      <w:r>
        <w:t>European Union standards in hospitality services</w:t>
      </w:r>
    </w:p>
    <w:p w14:paraId="787AE549" w14:textId="77777777" w:rsidR="00802513" w:rsidRDefault="00802513" w:rsidP="00BB5D25">
      <w:pPr>
        <w:pStyle w:val="NormalWeb"/>
        <w:numPr>
          <w:ilvl w:val="0"/>
          <w:numId w:val="126"/>
        </w:numPr>
      </w:pPr>
      <w:r>
        <w:t>Convenient access to commercial and business centers</w:t>
      </w:r>
    </w:p>
    <w:p w14:paraId="1DBB0746" w14:textId="77777777" w:rsidR="00802513" w:rsidRDefault="00802513" w:rsidP="00BB5D25">
      <w:pPr>
        <w:pStyle w:val="NormalWeb"/>
        <w:numPr>
          <w:ilvl w:val="0"/>
          <w:numId w:val="126"/>
        </w:numPr>
      </w:pPr>
      <w:r>
        <w:t>Suitable facilities for trade and investment delegations</w:t>
      </w:r>
    </w:p>
    <w:p w14:paraId="2B12D5AF" w14:textId="77777777" w:rsidR="00802513" w:rsidRDefault="00802513" w:rsidP="00BB5D25">
      <w:pPr>
        <w:pStyle w:val="NormalWeb"/>
        <w:numPr>
          <w:ilvl w:val="0"/>
          <w:numId w:val="126"/>
        </w:numPr>
      </w:pPr>
      <w:r>
        <w:t>Experience in hosting international events</w:t>
      </w:r>
    </w:p>
    <w:p w14:paraId="0C9C5878" w14:textId="77777777" w:rsidR="00802513" w:rsidRDefault="00802513" w:rsidP="00802513">
      <w:pPr>
        <w:pStyle w:val="NormalWeb"/>
      </w:pPr>
      <w:r>
        <w:rPr>
          <w:rStyle w:val="Strong"/>
        </w:rPr>
        <w:t>Other Explanations:</w:t>
      </w:r>
      <w:r>
        <w:br/>
        <w:t>Airline tickets and hotel reservations will be arranged based on flight availability, the final number of participants, and the travel itinerary. Costs may be calculated either as a package or separately in accordance with the contract. Equivalent hotels may be substituted if necessary. Airport transfers, protocol services, and urban transportation can also be arranged.</w:t>
      </w:r>
    </w:p>
    <w:p w14:paraId="64FAA86B" w14:textId="77777777" w:rsidR="00802513" w:rsidRDefault="00B6284E" w:rsidP="00802513">
      <w:pPr>
        <w:bidi w:val="0"/>
      </w:pPr>
      <w:r>
        <w:pict w14:anchorId="0BAA4385">
          <v:rect id="_x0000_i1074" style="width:0;height:1.5pt" o:hralign="center" o:hrstd="t" o:hr="t" fillcolor="#a0a0a0" stroked="f"/>
        </w:pict>
      </w:r>
    </w:p>
    <w:p w14:paraId="7F1BECE1" w14:textId="77777777" w:rsidR="00802513" w:rsidRDefault="00802513" w:rsidP="00802513">
      <w:pPr>
        <w:pStyle w:val="Heading3"/>
      </w:pPr>
      <w:r>
        <w:t>Sultanate of Oman</w:t>
      </w:r>
    </w:p>
    <w:p w14:paraId="6D5B7609" w14:textId="77777777" w:rsidR="00802513" w:rsidRDefault="00802513" w:rsidP="00802513">
      <w:pPr>
        <w:pStyle w:val="NormalWeb"/>
      </w:pPr>
      <w:r>
        <w:t xml:space="preserve">No </w:t>
      </w:r>
      <w:r>
        <w:rPr>
          <w:rFonts w:ascii="Segoe UI Symbol" w:hAnsi="Segoe UI Symbol" w:cs="Segoe UI Symbol"/>
        </w:rPr>
        <w:t>☐</w:t>
      </w:r>
      <w:r>
        <w:t> </w:t>
      </w:r>
      <w:r>
        <w:t> </w:t>
      </w:r>
      <w:r>
        <w:t> </w:t>
      </w:r>
      <w:r>
        <w:t> </w:t>
      </w:r>
      <w:r>
        <w:t xml:space="preserve">Yes </w:t>
      </w:r>
      <w:r>
        <w:rPr>
          <w:rFonts w:ascii="Segoe UI Symbol" w:hAnsi="Segoe UI Symbol" w:cs="Segoe UI Symbol"/>
        </w:rPr>
        <w:t>☐</w:t>
      </w:r>
      <w:r>
        <w:t> </w:t>
      </w:r>
      <w:r>
        <w:t> </w:t>
      </w:r>
      <w:r>
        <w:t xml:space="preserve">As per contract </w:t>
      </w:r>
      <w:r>
        <w:rPr>
          <w:rFonts w:ascii="Segoe UI Emoji" w:hAnsi="Segoe UI Emoji" w:cs="Segoe UI Emoji"/>
        </w:rPr>
        <w:t>☑</w:t>
      </w:r>
    </w:p>
    <w:p w14:paraId="68CC32AD" w14:textId="77777777" w:rsidR="00802513" w:rsidRDefault="00802513" w:rsidP="00802513">
      <w:pPr>
        <w:pStyle w:val="NormalWeb"/>
      </w:pPr>
      <w:r>
        <w:rPr>
          <w:rStyle w:val="Strong"/>
        </w:rPr>
        <w:t>Designated Route:</w:t>
      </w:r>
      <w:r>
        <w:t xml:space="preserve"> Tehran </w:t>
      </w:r>
      <w:r>
        <w:rPr>
          <w:rFonts w:ascii="Cambria Math" w:hAnsi="Cambria Math" w:cs="Cambria Math"/>
        </w:rPr>
        <w:t>⇄</w:t>
      </w:r>
      <w:r>
        <w:t xml:space="preserve"> Muscat (direct flight or one short stop)</w:t>
      </w:r>
    </w:p>
    <w:p w14:paraId="7CC0F6FA" w14:textId="77777777" w:rsidR="00802513" w:rsidRDefault="00802513" w:rsidP="00802513">
      <w:pPr>
        <w:pStyle w:val="NormalWeb"/>
      </w:pPr>
      <w:r>
        <w:rPr>
          <w:rStyle w:val="Strong"/>
        </w:rPr>
        <w:t>Air Carrier:</w:t>
      </w:r>
      <w:r>
        <w:t xml:space="preserve"> </w:t>
      </w:r>
      <w:proofErr w:type="spellStart"/>
      <w:r>
        <w:t>SalamAir</w:t>
      </w:r>
      <w:proofErr w:type="spellEnd"/>
      <w:r>
        <w:t xml:space="preserve">, Oman Air, Iran Air, </w:t>
      </w:r>
      <w:proofErr w:type="spellStart"/>
      <w:r>
        <w:t>Qeshm</w:t>
      </w:r>
      <w:proofErr w:type="spellEnd"/>
      <w:r>
        <w:t xml:space="preserve"> Air, and other reputable airlines</w:t>
      </w:r>
    </w:p>
    <w:p w14:paraId="11CFD6C0" w14:textId="77777777" w:rsidR="00802513" w:rsidRDefault="00802513" w:rsidP="00802513">
      <w:pPr>
        <w:pStyle w:val="NormalWeb"/>
      </w:pPr>
      <w:r>
        <w:rPr>
          <w:rStyle w:val="Strong"/>
        </w:rPr>
        <w:t>Ticket Price:</w:t>
      </w:r>
      <w:r>
        <w:br/>
        <w:t>Approximate round-trip airfare:</w:t>
      </w:r>
      <w:r>
        <w:br/>
        <w:t>USD 350–700 (Economy Class)</w:t>
      </w:r>
    </w:p>
    <w:p w14:paraId="6D6E3606" w14:textId="77777777" w:rsidR="00802513" w:rsidRDefault="00802513" w:rsidP="00802513">
      <w:pPr>
        <w:pStyle w:val="NormalWeb"/>
      </w:pPr>
      <w:r>
        <w:rPr>
          <w:rStyle w:val="Strong"/>
        </w:rPr>
        <w:t>Hotel Name and Type:</w:t>
      </w:r>
      <w:r>
        <w:br/>
        <w:t>4-star and 5-star hotels in Muscat</w:t>
      </w:r>
    </w:p>
    <w:p w14:paraId="381B7FD0" w14:textId="77777777" w:rsidR="00802513" w:rsidRDefault="00802513" w:rsidP="00802513">
      <w:pPr>
        <w:pStyle w:val="NormalWeb"/>
      </w:pPr>
      <w:r>
        <w:t>Examples:</w:t>
      </w:r>
      <w:r>
        <w:br/>
        <w:t>JW Marriott Muscat / Crowne Plaza Muscat</w:t>
      </w:r>
      <w:r>
        <w:br/>
        <w:t>InterContinental Muscat / Sheraton Oman Hotel</w:t>
      </w:r>
    </w:p>
    <w:p w14:paraId="12031D51" w14:textId="77777777" w:rsidR="00802513" w:rsidRDefault="00802513" w:rsidP="00802513">
      <w:pPr>
        <w:pStyle w:val="NormalWeb"/>
      </w:pPr>
      <w:r>
        <w:rPr>
          <w:rStyle w:val="Strong"/>
        </w:rPr>
        <w:lastRenderedPageBreak/>
        <w:t>Hotel Price:</w:t>
      </w:r>
      <w:r>
        <w:br/>
        <w:t>4-star hotel: USD 80–140 per night</w:t>
      </w:r>
      <w:r>
        <w:br/>
        <w:t>5-star hotel: USD 150–280 per night</w:t>
      </w:r>
    </w:p>
    <w:p w14:paraId="1C885C3C" w14:textId="77777777" w:rsidR="00802513" w:rsidRDefault="00802513" w:rsidP="00802513">
      <w:pPr>
        <w:pStyle w:val="NormalWeb"/>
      </w:pPr>
      <w:r>
        <w:rPr>
          <w:rStyle w:val="Strong"/>
        </w:rPr>
        <w:t>Reason for Selection:</w:t>
      </w:r>
    </w:p>
    <w:p w14:paraId="364718ED" w14:textId="77777777" w:rsidR="00802513" w:rsidRDefault="00802513" w:rsidP="00BB5D25">
      <w:pPr>
        <w:pStyle w:val="NormalWeb"/>
        <w:numPr>
          <w:ilvl w:val="0"/>
          <w:numId w:val="127"/>
        </w:numPr>
      </w:pPr>
      <w:r>
        <w:t>Close proximity to the exhibition and event venue</w:t>
      </w:r>
    </w:p>
    <w:p w14:paraId="60941F9A" w14:textId="77777777" w:rsidR="00802513" w:rsidRDefault="00802513" w:rsidP="00BB5D25">
      <w:pPr>
        <w:pStyle w:val="NormalWeb"/>
        <w:numPr>
          <w:ilvl w:val="0"/>
          <w:numId w:val="127"/>
        </w:numPr>
      </w:pPr>
      <w:r>
        <w:t>High standards of tourism and business services</w:t>
      </w:r>
    </w:p>
    <w:p w14:paraId="2D8D392E" w14:textId="77777777" w:rsidR="00802513" w:rsidRDefault="00802513" w:rsidP="00BB5D25">
      <w:pPr>
        <w:pStyle w:val="NormalWeb"/>
        <w:numPr>
          <w:ilvl w:val="0"/>
          <w:numId w:val="127"/>
        </w:numPr>
      </w:pPr>
      <w:r>
        <w:t>Easy access to the airport and commercial centers</w:t>
      </w:r>
    </w:p>
    <w:p w14:paraId="1DD75236" w14:textId="77777777" w:rsidR="00802513" w:rsidRDefault="00802513" w:rsidP="00BB5D25">
      <w:pPr>
        <w:pStyle w:val="NormalWeb"/>
        <w:numPr>
          <w:ilvl w:val="0"/>
          <w:numId w:val="127"/>
        </w:numPr>
      </w:pPr>
      <w:r>
        <w:t>High level of security and well-developed infrastructure</w:t>
      </w:r>
    </w:p>
    <w:p w14:paraId="68799371" w14:textId="77777777" w:rsidR="00802513" w:rsidRDefault="00802513" w:rsidP="00BB5D25">
      <w:pPr>
        <w:pStyle w:val="NormalWeb"/>
        <w:numPr>
          <w:ilvl w:val="0"/>
          <w:numId w:val="127"/>
        </w:numPr>
      </w:pPr>
      <w:r>
        <w:t>Experience in hosting international summits and exhibitions</w:t>
      </w:r>
    </w:p>
    <w:p w14:paraId="1B1A4E3D" w14:textId="77777777" w:rsidR="00802513" w:rsidRDefault="00802513" w:rsidP="00802513">
      <w:pPr>
        <w:pStyle w:val="NormalWeb"/>
      </w:pPr>
      <w:r>
        <w:rPr>
          <w:rStyle w:val="Strong"/>
        </w:rPr>
        <w:t>Other Explanations:</w:t>
      </w:r>
      <w:r>
        <w:br/>
        <w:t>Airline tickets and accommodation will be arranged according to the final event schedule, the number of participants, and available capacity. Costs may be calculated either as a package or separately in accordance with the contract. Equivalent hotels may be substituted if required. Airport transfers, city transportation, and VIP protocol services can also be provided.</w:t>
      </w:r>
    </w:p>
    <w:p w14:paraId="5B383B1F" w14:textId="77777777" w:rsidR="00802513" w:rsidRDefault="00B6284E" w:rsidP="00802513">
      <w:pPr>
        <w:bidi w:val="0"/>
      </w:pPr>
      <w:r>
        <w:pict w14:anchorId="1DECEA55">
          <v:rect id="_x0000_i1075" style="width:0;height:1.5pt" o:hralign="center" o:hrstd="t" o:hr="t" fillcolor="#a0a0a0" stroked="f"/>
        </w:pict>
      </w:r>
    </w:p>
    <w:p w14:paraId="1741009C" w14:textId="77777777" w:rsidR="00802513" w:rsidRDefault="00802513" w:rsidP="00802513">
      <w:pPr>
        <w:pStyle w:val="NormalWeb"/>
      </w:pPr>
      <w:r>
        <w:rPr>
          <w:rStyle w:val="Strong"/>
        </w:rPr>
        <w:t>18- Registration Method for Exhibition Booth Applicants</w:t>
      </w:r>
    </w:p>
    <w:p w14:paraId="33C12D2D" w14:textId="77777777" w:rsidR="00802513" w:rsidRDefault="00802513" w:rsidP="00802513">
      <w:pPr>
        <w:pStyle w:val="NormalWeb"/>
      </w:pPr>
      <w:r>
        <w:t xml:space="preserve">Website </w:t>
      </w:r>
      <w:r>
        <w:rPr>
          <w:rFonts w:ascii="Segoe UI Symbol" w:hAnsi="Segoe UI Symbol" w:cs="Segoe UI Symbol"/>
        </w:rPr>
        <w:t>☐</w:t>
      </w:r>
      <w:r>
        <w:br/>
      </w:r>
      <w:r>
        <w:rPr>
          <w:rStyle w:val="Strong"/>
        </w:rPr>
        <w:t>Website Address:</w:t>
      </w:r>
      <w:r>
        <w:t xml:space="preserve"> </w:t>
      </w:r>
      <w:hyperlink r:id="rId19" w:history="1">
        <w:r>
          <w:rPr>
            <w:rStyle w:val="Hyperlink"/>
          </w:rPr>
          <w:t>WWW.SCOCOEX.COM</w:t>
        </w:r>
      </w:hyperlink>
      <w:r>
        <w:t xml:space="preserve"> / </w:t>
      </w:r>
      <w:hyperlink r:id="rId20" w:history="1">
        <w:r>
          <w:rPr>
            <w:rStyle w:val="Hyperlink"/>
          </w:rPr>
          <w:t>WWW.SCOCOEX.ORG</w:t>
        </w:r>
      </w:hyperlink>
    </w:p>
    <w:p w14:paraId="14EEDC49" w14:textId="77777777" w:rsidR="00802513" w:rsidRDefault="00802513" w:rsidP="00802513">
      <w:pPr>
        <w:pStyle w:val="NormalWeb"/>
      </w:pPr>
      <w:r>
        <w:t xml:space="preserve">Other </w:t>
      </w:r>
      <w:r>
        <w:rPr>
          <w:rFonts w:ascii="Segoe UI Symbol" w:hAnsi="Segoe UI Symbol" w:cs="Segoe UI Symbol"/>
        </w:rPr>
        <w:t>☐</w:t>
      </w:r>
      <w:r>
        <w:br/>
        <w:t>Please specify:</w:t>
      </w:r>
    </w:p>
    <w:p w14:paraId="2A859431" w14:textId="77777777" w:rsidR="00802513" w:rsidRDefault="00B6284E" w:rsidP="00802513">
      <w:pPr>
        <w:bidi w:val="0"/>
      </w:pPr>
      <w:r>
        <w:pict w14:anchorId="24E68E61">
          <v:rect id="_x0000_i1076" style="width:0;height:1.5pt" o:hralign="center" o:hrstd="t" o:hr="t" fillcolor="#a0a0a0" stroked="f"/>
        </w:pict>
      </w:r>
    </w:p>
    <w:p w14:paraId="6192F411" w14:textId="77777777" w:rsidR="00802513" w:rsidRDefault="00802513" w:rsidP="00802513">
      <w:pPr>
        <w:pStyle w:val="NormalWeb"/>
      </w:pPr>
      <w:r>
        <w:rPr>
          <w:rStyle w:val="Strong"/>
        </w:rPr>
        <w:t>19- Explain the Justification for Holding the Exhibition and Its Positive Impact on the Country’s Industry, Economy, and Trade (Precise and Without Generalities):</w:t>
      </w:r>
    </w:p>
    <w:p w14:paraId="5DAA08F7" w14:textId="77777777" w:rsidR="00802513" w:rsidRDefault="00802513" w:rsidP="00BB5D25">
      <w:pPr>
        <w:pStyle w:val="NormalWeb"/>
        <w:numPr>
          <w:ilvl w:val="0"/>
          <w:numId w:val="128"/>
        </w:numPr>
      </w:pPr>
      <w:r>
        <w:t>Providing direct market access for Iranian enterprises to Central Asia, with a focus on Uzbekistan as a regional hub (large population, stable economic growth, and strong demand for imported goods and services).</w:t>
      </w:r>
    </w:p>
    <w:p w14:paraId="5F26CEEF" w14:textId="77777777" w:rsidR="00802513" w:rsidRDefault="00802513" w:rsidP="00BB5D25">
      <w:pPr>
        <w:pStyle w:val="NormalWeb"/>
        <w:numPr>
          <w:ilvl w:val="0"/>
          <w:numId w:val="128"/>
        </w:numPr>
      </w:pPr>
      <w:r>
        <w:t>Expanding non-oil exports by showcasing the production, service, and technological capabilities of Iranian companies and facilitating B2B agreements.</w:t>
      </w:r>
    </w:p>
    <w:p w14:paraId="6EDD938B" w14:textId="77777777" w:rsidR="00802513" w:rsidRDefault="00802513" w:rsidP="00BB5D25">
      <w:pPr>
        <w:pStyle w:val="NormalWeb"/>
        <w:numPr>
          <w:ilvl w:val="0"/>
          <w:numId w:val="128"/>
        </w:numPr>
      </w:pPr>
      <w:r>
        <w:t>Strengthening economic diplomacy and increasing Iran's share in the regional value chain through direct engagement with economic stakeholders, government institutions, and the private sector in Uzbekistan.</w:t>
      </w:r>
    </w:p>
    <w:p w14:paraId="45722AD7" w14:textId="77777777" w:rsidR="00802513" w:rsidRDefault="00802513" w:rsidP="00BB5D25">
      <w:pPr>
        <w:pStyle w:val="NormalWeb"/>
        <w:numPr>
          <w:ilvl w:val="0"/>
          <w:numId w:val="128"/>
        </w:numPr>
      </w:pPr>
      <w:r>
        <w:t>Reducing international marketing costs for Iranian companies by consolidating product offerings, centrally promoting brands, and facilitating business negotiations.</w:t>
      </w:r>
    </w:p>
    <w:p w14:paraId="47E250F2" w14:textId="77777777" w:rsidR="00802513" w:rsidRDefault="00802513" w:rsidP="00BB5D25">
      <w:pPr>
        <w:pStyle w:val="NormalWeb"/>
        <w:numPr>
          <w:ilvl w:val="0"/>
          <w:numId w:val="128"/>
        </w:numPr>
      </w:pPr>
      <w:r>
        <w:lastRenderedPageBreak/>
        <w:t>Creating a platform for knowledge transfer, joint cooperation, and mutual investment between Iranian companies and foreign partners.</w:t>
      </w:r>
    </w:p>
    <w:p w14:paraId="504841C2" w14:textId="77777777" w:rsidR="00802513" w:rsidRDefault="00B6284E" w:rsidP="00802513">
      <w:pPr>
        <w:bidi w:val="0"/>
      </w:pPr>
      <w:r>
        <w:pict w14:anchorId="3BF0EE5D">
          <v:rect id="_x0000_i1077" style="width:0;height:1.5pt" o:hralign="center" o:hrstd="t" o:hr="t" fillcolor="#a0a0a0" stroked="f"/>
        </w:pict>
      </w:r>
    </w:p>
    <w:p w14:paraId="7F0F9440" w14:textId="77777777" w:rsidR="00802513" w:rsidRDefault="00802513" w:rsidP="00802513">
      <w:pPr>
        <w:pStyle w:val="NormalWeb"/>
      </w:pPr>
      <w:r>
        <w:rPr>
          <w:rStyle w:val="Strong"/>
        </w:rPr>
        <w:t>20- What Measures Have Been Considered to Market the Exhibition and Encourage Companies to Participate? Please Mention the Three Most Important Ones. (Why Exhibit)</w:t>
      </w:r>
    </w:p>
    <w:p w14:paraId="13B76738" w14:textId="77777777" w:rsidR="00802513" w:rsidRDefault="00802513" w:rsidP="00BB5D25">
      <w:pPr>
        <w:pStyle w:val="NormalWeb"/>
        <w:numPr>
          <w:ilvl w:val="0"/>
          <w:numId w:val="129"/>
        </w:numPr>
      </w:pPr>
      <w:r>
        <w:t>Guaranteeing qualified trade visitors and targeted business delegations from 200 invited countries, particularly from the Central Asian region.</w:t>
      </w:r>
    </w:p>
    <w:p w14:paraId="7DFF8E81" w14:textId="77777777" w:rsidR="00802513" w:rsidRDefault="00802513" w:rsidP="00BB5D25">
      <w:pPr>
        <w:pStyle w:val="NormalWeb"/>
        <w:numPr>
          <w:ilvl w:val="0"/>
          <w:numId w:val="129"/>
        </w:numPr>
      </w:pPr>
      <w:r>
        <w:t>Organizing pre-scheduled B2B meetings and presenting specific business opportunities before and during the exhibition.</w:t>
      </w:r>
    </w:p>
    <w:p w14:paraId="500AEFC9" w14:textId="77777777" w:rsidR="00802513" w:rsidRDefault="00802513" w:rsidP="00BB5D25">
      <w:pPr>
        <w:pStyle w:val="NormalWeb"/>
        <w:numPr>
          <w:ilvl w:val="0"/>
          <w:numId w:val="129"/>
        </w:numPr>
      </w:pPr>
      <w:r>
        <w:t>Providing exhibition support packages, including advertising, listing in the exhibition catalog, logistics services, and export consulting.</w:t>
      </w:r>
    </w:p>
    <w:p w14:paraId="4E9DD4D9" w14:textId="77777777" w:rsidR="00802513" w:rsidRDefault="00B6284E" w:rsidP="00802513">
      <w:pPr>
        <w:bidi w:val="0"/>
      </w:pPr>
      <w:r>
        <w:pict w14:anchorId="24F5386F">
          <v:rect id="_x0000_i1078" style="width:0;height:1.5pt" o:hralign="center" o:hrstd="t" o:hr="t" fillcolor="#a0a0a0" stroked="f"/>
        </w:pict>
      </w:r>
    </w:p>
    <w:p w14:paraId="17FB7914" w14:textId="77777777" w:rsidR="00802513" w:rsidRDefault="00802513" w:rsidP="00802513">
      <w:pPr>
        <w:pStyle w:val="NormalWeb"/>
      </w:pPr>
      <w:r>
        <w:rPr>
          <w:rStyle w:val="Strong"/>
        </w:rPr>
        <w:t>21- Do You Use the Services of International Marketing Agents for Booth Sales and Exhibition Participation?</w:t>
      </w:r>
    </w:p>
    <w:p w14:paraId="2560AB7D" w14:textId="77777777" w:rsidR="00802513" w:rsidRDefault="00802513" w:rsidP="00BB5D25">
      <w:pPr>
        <w:pStyle w:val="NormalWeb"/>
        <w:numPr>
          <w:ilvl w:val="0"/>
          <w:numId w:val="130"/>
        </w:numPr>
      </w:pPr>
      <w:r>
        <w:t>Cooperation with local marketing agents and commercial representatives in Uzbekistan and other countries (Oman, Russia, Brazil, South Africa, India, China, etc.).</w:t>
      </w:r>
    </w:p>
    <w:p w14:paraId="089FAF3C" w14:textId="77777777" w:rsidR="00802513" w:rsidRDefault="00802513" w:rsidP="00BB5D25">
      <w:pPr>
        <w:pStyle w:val="NormalWeb"/>
        <w:numPr>
          <w:ilvl w:val="0"/>
          <w:numId w:val="130"/>
        </w:numPr>
      </w:pPr>
      <w:r>
        <w:t>Cooperation with regional exhibition organizers and consulting firms (at least 20 companies from five continents).</w:t>
      </w:r>
    </w:p>
    <w:p w14:paraId="71123596" w14:textId="77777777" w:rsidR="00802513" w:rsidRDefault="00802513" w:rsidP="00BB5D25">
      <w:pPr>
        <w:pStyle w:val="NormalWeb"/>
        <w:numPr>
          <w:ilvl w:val="0"/>
          <w:numId w:val="130"/>
        </w:numPr>
      </w:pPr>
      <w:r>
        <w:t>Utilizing the networks of chambers of commerce, commercial counselors, export associations, joint chambers of commerce, international chambers of commerce, chambers of guilds, chambers of cooperatives, and similar organizations.</w:t>
      </w:r>
    </w:p>
    <w:p w14:paraId="629E9C73" w14:textId="77777777" w:rsidR="00802513" w:rsidRDefault="00B6284E" w:rsidP="00802513">
      <w:pPr>
        <w:bidi w:val="0"/>
      </w:pPr>
      <w:r>
        <w:pict w14:anchorId="6E82BB36">
          <v:rect id="_x0000_i1079" style="width:0;height:1.5pt" o:hralign="center" o:hrstd="t" o:hr="t" fillcolor="#a0a0a0" stroked="f"/>
        </w:pict>
      </w:r>
    </w:p>
    <w:p w14:paraId="79E4C369" w14:textId="77777777" w:rsidR="00802513" w:rsidRDefault="00802513" w:rsidP="00802513">
      <w:pPr>
        <w:pStyle w:val="NormalWeb"/>
      </w:pPr>
      <w:r>
        <w:rPr>
          <w:rStyle w:val="Strong"/>
        </w:rPr>
        <w:t>22- What Are the Criteria for Applicant Registration?</w:t>
      </w:r>
    </w:p>
    <w:p w14:paraId="582998F7" w14:textId="77777777" w:rsidR="00802513" w:rsidRDefault="00802513" w:rsidP="00BB5D25">
      <w:pPr>
        <w:pStyle w:val="NormalWeb"/>
        <w:numPr>
          <w:ilvl w:val="0"/>
          <w:numId w:val="131"/>
        </w:numPr>
      </w:pPr>
      <w:r>
        <w:t>Being among the top 100 or top 500 companies in their respective country.</w:t>
      </w:r>
    </w:p>
    <w:p w14:paraId="4EDE2574" w14:textId="77777777" w:rsidR="00802513" w:rsidRDefault="00802513" w:rsidP="00BB5D25">
      <w:pPr>
        <w:pStyle w:val="NormalWeb"/>
        <w:numPr>
          <w:ilvl w:val="0"/>
          <w:numId w:val="131"/>
        </w:numPr>
      </w:pPr>
      <w:r>
        <w:t>Winners or distinguished participants of major international exhibitions such as Hannover Messe, Canton Fair, World Expo, etc., representing 30 industries.</w:t>
      </w:r>
    </w:p>
    <w:p w14:paraId="3B4FB84B" w14:textId="77777777" w:rsidR="00802513" w:rsidRDefault="00802513" w:rsidP="00BB5D25">
      <w:pPr>
        <w:pStyle w:val="NormalWeb"/>
        <w:numPr>
          <w:ilvl w:val="0"/>
          <w:numId w:val="131"/>
        </w:numPr>
      </w:pPr>
      <w:r>
        <w:t>Activities related to the exhibition's specialized themes across 30 technology-oriented industries.</w:t>
      </w:r>
    </w:p>
    <w:p w14:paraId="7C5DF753" w14:textId="77777777" w:rsidR="00802513" w:rsidRDefault="00802513" w:rsidP="00BB5D25">
      <w:pPr>
        <w:pStyle w:val="NormalWeb"/>
        <w:numPr>
          <w:ilvl w:val="0"/>
          <w:numId w:val="131"/>
        </w:numPr>
      </w:pPr>
      <w:r>
        <w:t>Possessing a registered legal entity or a valid business license.</w:t>
      </w:r>
    </w:p>
    <w:p w14:paraId="3BE62270" w14:textId="77777777" w:rsidR="00802513" w:rsidRDefault="00802513" w:rsidP="00BB5D25">
      <w:pPr>
        <w:pStyle w:val="NormalWeb"/>
        <w:numPr>
          <w:ilvl w:val="0"/>
          <w:numId w:val="131"/>
        </w:numPr>
      </w:pPr>
      <w:r>
        <w:t>Capability to present products, services, or technologies suitable for international markets.</w:t>
      </w:r>
    </w:p>
    <w:p w14:paraId="06C40320" w14:textId="77777777" w:rsidR="00802513" w:rsidRDefault="00B6284E" w:rsidP="00802513">
      <w:pPr>
        <w:bidi w:val="0"/>
      </w:pPr>
      <w:r>
        <w:pict w14:anchorId="2854EBFF">
          <v:rect id="_x0000_i1080" style="width:0;height:1.5pt" o:hralign="center" o:hrstd="t" o:hr="t" fillcolor="#a0a0a0" stroked="f"/>
        </w:pict>
      </w:r>
    </w:p>
    <w:p w14:paraId="28B88D56" w14:textId="77777777" w:rsidR="00802513" w:rsidRDefault="00802513" w:rsidP="00802513">
      <w:pPr>
        <w:pStyle w:val="NormalWeb"/>
      </w:pPr>
      <w:r>
        <w:rPr>
          <w:rStyle w:val="Strong"/>
        </w:rPr>
        <w:t>23- What Is the Organizer's Rental Rate per Square Meter of Booth Space?</w:t>
      </w:r>
    </w:p>
    <w:p w14:paraId="4B12E43F" w14:textId="77777777" w:rsidR="00802513" w:rsidRDefault="00802513" w:rsidP="00802513">
      <w:pPr>
        <w:pStyle w:val="NormalWeb"/>
      </w:pPr>
      <w:r>
        <w:lastRenderedPageBreak/>
        <w:t xml:space="preserve">Finished cost per square meter of a standard equipped booth: approximately </w:t>
      </w:r>
      <w:r>
        <w:rPr>
          <w:rStyle w:val="Strong"/>
        </w:rPr>
        <w:t>USD 400–500</w:t>
      </w:r>
    </w:p>
    <w:p w14:paraId="2ECB3415" w14:textId="77777777" w:rsidR="00802513" w:rsidRDefault="00802513" w:rsidP="00802513">
      <w:pPr>
        <w:pStyle w:val="NormalWeb"/>
      </w:pPr>
      <w:r>
        <w:t xml:space="preserve">Finished cost per square meter of an unequipped booth: approximately </w:t>
      </w:r>
      <w:r>
        <w:rPr>
          <w:rStyle w:val="Strong"/>
        </w:rPr>
        <w:t>USD 300–350</w:t>
      </w:r>
    </w:p>
    <w:p w14:paraId="4499D262" w14:textId="77777777" w:rsidR="00802513" w:rsidRDefault="00802513" w:rsidP="00802513">
      <w:pPr>
        <w:pStyle w:val="NormalWeb"/>
      </w:pPr>
      <w:r>
        <w:t>The organizer's signed and stamped booth rental tariff shall be uploaded in this section.</w:t>
      </w:r>
    </w:p>
    <w:p w14:paraId="5198BFE7" w14:textId="6C06E65E" w:rsidR="00004765" w:rsidRDefault="00004765" w:rsidP="00435E2B">
      <w:pPr>
        <w:tabs>
          <w:tab w:val="right" w:pos="810"/>
        </w:tabs>
        <w:spacing w:before="240"/>
        <w:jc w:val="left"/>
        <w:rPr>
          <w:rFonts w:cs="B Zar"/>
          <w:color w:val="FF0000"/>
          <w:sz w:val="28"/>
          <w:szCs w:val="28"/>
          <w:rtl/>
        </w:rPr>
      </w:pPr>
    </w:p>
    <w:p w14:paraId="5FC0A21A" w14:textId="7C17A652" w:rsidR="00004765" w:rsidRDefault="00004765" w:rsidP="00435E2B">
      <w:pPr>
        <w:tabs>
          <w:tab w:val="right" w:pos="810"/>
        </w:tabs>
        <w:spacing w:before="240"/>
        <w:jc w:val="left"/>
        <w:rPr>
          <w:rFonts w:cs="B Zar"/>
          <w:color w:val="FF0000"/>
          <w:sz w:val="28"/>
          <w:szCs w:val="28"/>
          <w:rtl/>
        </w:rPr>
      </w:pPr>
    </w:p>
    <w:p w14:paraId="325480B1" w14:textId="6ED9C52A" w:rsidR="00004765" w:rsidRDefault="00004765" w:rsidP="00435E2B">
      <w:pPr>
        <w:tabs>
          <w:tab w:val="right" w:pos="810"/>
        </w:tabs>
        <w:spacing w:before="240"/>
        <w:jc w:val="left"/>
        <w:rPr>
          <w:rFonts w:cs="B Zar"/>
          <w:color w:val="FF0000"/>
          <w:sz w:val="28"/>
          <w:szCs w:val="28"/>
          <w:rtl/>
        </w:rPr>
      </w:pPr>
    </w:p>
    <w:p w14:paraId="089CB6A3" w14:textId="77777777" w:rsidR="00802513" w:rsidRDefault="00802513" w:rsidP="00802513">
      <w:pPr>
        <w:pStyle w:val="NormalWeb"/>
      </w:pPr>
      <w:r>
        <w:rPr>
          <w:rStyle w:val="Strong"/>
        </w:rPr>
        <w:t>24- What Services Will Be Provided to Exhibitors?</w:t>
      </w:r>
    </w:p>
    <w:p w14:paraId="7F17358C" w14:textId="77777777" w:rsidR="00802513" w:rsidRDefault="00802513" w:rsidP="00802513">
      <w:pPr>
        <w:pStyle w:val="NormalWeb"/>
      </w:pPr>
      <w:r>
        <w:t xml:space="preserve">Booth Space </w:t>
      </w:r>
      <w:r>
        <w:rPr>
          <w:rFonts w:ascii="Segoe UI Symbol" w:hAnsi="Segoe UI Symbol" w:cs="Segoe UI Symbol"/>
        </w:rPr>
        <w:t>☐</w:t>
      </w:r>
      <w:r>
        <w:t> </w:t>
      </w:r>
      <w:r>
        <w:t xml:space="preserve">Free Space </w:t>
      </w:r>
      <w:r>
        <w:rPr>
          <w:rFonts w:ascii="Segoe UI Symbol" w:hAnsi="Segoe UI Symbol" w:cs="Segoe UI Symbol"/>
        </w:rPr>
        <w:t>☐</w:t>
      </w:r>
      <w:r>
        <w:t> </w:t>
      </w:r>
      <w:r>
        <w:t xml:space="preserve">Accessories </w:t>
      </w:r>
      <w:r>
        <w:rPr>
          <w:rFonts w:ascii="Segoe UI Symbol" w:hAnsi="Segoe UI Symbol" w:cs="Segoe UI Symbol"/>
        </w:rPr>
        <w:t>☐</w:t>
      </w:r>
      <w:r>
        <w:br/>
        <w:t xml:space="preserve">Booth Construction </w:t>
      </w:r>
      <w:r>
        <w:rPr>
          <w:rFonts w:ascii="Segoe UI Symbol" w:hAnsi="Segoe UI Symbol" w:cs="Segoe UI Symbol"/>
        </w:rPr>
        <w:t>☐</w:t>
      </w:r>
      <w:r>
        <w:br/>
        <w:t xml:space="preserve">Exhibition Catalogue </w:t>
      </w:r>
      <w:r>
        <w:rPr>
          <w:rFonts w:ascii="Segoe UI Symbol" w:hAnsi="Segoe UI Symbol" w:cs="Segoe UI Symbol"/>
        </w:rPr>
        <w:t>☐</w:t>
      </w:r>
      <w:r>
        <w:t> </w:t>
      </w:r>
      <w:r>
        <w:t xml:space="preserve">Internet </w:t>
      </w:r>
      <w:r>
        <w:rPr>
          <w:rFonts w:ascii="Segoe UI Symbol" w:hAnsi="Segoe UI Symbol" w:cs="Segoe UI Symbol"/>
        </w:rPr>
        <w:t>☐</w:t>
      </w:r>
      <w:r>
        <w:t> </w:t>
      </w:r>
      <w:r>
        <w:t xml:space="preserve">Other </w:t>
      </w:r>
      <w:r>
        <w:rPr>
          <w:rFonts w:ascii="Segoe UI Symbol" w:hAnsi="Segoe UI Symbol" w:cs="Segoe UI Symbol"/>
        </w:rPr>
        <w:t>☐</w:t>
      </w:r>
      <w:r>
        <w:t xml:space="preserve"> ...</w:t>
      </w:r>
    </w:p>
    <w:p w14:paraId="386E2DC0" w14:textId="77777777" w:rsidR="00802513" w:rsidRDefault="00802513" w:rsidP="00802513">
      <w:pPr>
        <w:pStyle w:val="NormalWeb"/>
      </w:pPr>
      <w:r>
        <w:rPr>
          <w:rStyle w:val="Strong"/>
        </w:rPr>
        <w:t>Description:</w:t>
      </w:r>
      <w:r>
        <w:br/>
        <w:t>Integrated services will be provided, including booth allocation, standard booth construction, advertising, coordination of business meetings, operational support, and information services.</w:t>
      </w:r>
      <w:r>
        <w:br/>
        <w:t>Free booth space will be offered on a limited basis to selected small knowledge-based companies and social responsibility-oriented companies.</w:t>
      </w:r>
    </w:p>
    <w:p w14:paraId="75DDFC2F" w14:textId="77777777" w:rsidR="00802513" w:rsidRDefault="00B6284E" w:rsidP="00802513">
      <w:pPr>
        <w:bidi w:val="0"/>
      </w:pPr>
      <w:r>
        <w:pict w14:anchorId="04F24DFF">
          <v:rect id="_x0000_i1081" style="width:0;height:1.5pt" o:hralign="center" o:hrstd="t" o:hr="t" fillcolor="#a0a0a0" stroked="f"/>
        </w:pict>
      </w:r>
    </w:p>
    <w:p w14:paraId="60208451" w14:textId="77777777" w:rsidR="00802513" w:rsidRDefault="00802513" w:rsidP="00802513">
      <w:pPr>
        <w:pStyle w:val="NormalWeb"/>
      </w:pPr>
      <w:r>
        <w:rPr>
          <w:rStyle w:val="Strong"/>
        </w:rPr>
        <w:t>25- Reception of Trade Delegations (Hosting Foreign Delegations): Total of 3,500 delegates from 200 countries, including:</w:t>
      </w:r>
    </w:p>
    <w:p w14:paraId="5A811155" w14:textId="77777777" w:rsidR="00802513" w:rsidRDefault="00802513" w:rsidP="00802513">
      <w:pPr>
        <w:pStyle w:val="NormalWeb"/>
      </w:pPr>
      <w:r>
        <w:t>Country Name: __________</w:t>
      </w:r>
      <w:r>
        <w:t> </w:t>
      </w:r>
      <w:r>
        <w:t>Number of Members: __________</w:t>
      </w:r>
      <w:r>
        <w:t> </w:t>
      </w:r>
      <w:r>
        <w:t>Country Name: __________</w:t>
      </w:r>
      <w:r>
        <w:t> </w:t>
      </w:r>
      <w:r>
        <w:t>Number of Members: __________</w:t>
      </w:r>
    </w:p>
    <w:p w14:paraId="2482D807" w14:textId="77777777" w:rsidR="00802513" w:rsidRDefault="00802513" w:rsidP="00802513">
      <w:pPr>
        <w:pStyle w:val="NormalWeb"/>
      </w:pPr>
      <w:r>
        <w:t>Country Name: __________</w:t>
      </w:r>
      <w:r>
        <w:t> </w:t>
      </w:r>
      <w:r>
        <w:t>Number of Members: __________</w:t>
      </w:r>
      <w:r>
        <w:t> </w:t>
      </w:r>
      <w:r>
        <w:t>Country Name: __________</w:t>
      </w:r>
      <w:r>
        <w:t> </w:t>
      </w:r>
      <w:r>
        <w:t>Number of Members: __________</w:t>
      </w:r>
    </w:p>
    <w:p w14:paraId="4AA63878" w14:textId="77777777" w:rsidR="00802513" w:rsidRDefault="00802513" w:rsidP="00802513">
      <w:pPr>
        <w:pStyle w:val="NormalWeb"/>
      </w:pPr>
      <w:r>
        <w:rPr>
          <w:rStyle w:val="Strong"/>
        </w:rPr>
        <w:t>Description:</w:t>
      </w:r>
      <w:r>
        <w:br/>
        <w:t>All countries of the world except Israel.</w:t>
      </w:r>
    </w:p>
    <w:p w14:paraId="65D128B6" w14:textId="77777777" w:rsidR="00802513" w:rsidRDefault="00802513" w:rsidP="00802513">
      <w:pPr>
        <w:pStyle w:val="Heading3"/>
      </w:pPr>
      <w:r>
        <w:t>Host Group (Top of the List – Special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1672"/>
      </w:tblGrid>
      <w:tr w:rsidR="00802513" w14:paraId="157719FF" w14:textId="77777777" w:rsidTr="00802513">
        <w:trPr>
          <w:tblHeader/>
          <w:tblCellSpacing w:w="15" w:type="dxa"/>
        </w:trPr>
        <w:tc>
          <w:tcPr>
            <w:tcW w:w="0" w:type="auto"/>
            <w:vAlign w:val="center"/>
            <w:hideMark/>
          </w:tcPr>
          <w:p w14:paraId="2413B525" w14:textId="77777777" w:rsidR="00802513" w:rsidRDefault="00802513">
            <w:pPr>
              <w:bidi w:val="0"/>
              <w:jc w:val="center"/>
              <w:rPr>
                <w:b/>
                <w:bCs/>
              </w:rPr>
            </w:pPr>
            <w:r>
              <w:rPr>
                <w:b/>
                <w:bCs/>
              </w:rPr>
              <w:lastRenderedPageBreak/>
              <w:t>Country</w:t>
            </w:r>
          </w:p>
        </w:tc>
        <w:tc>
          <w:tcPr>
            <w:tcW w:w="0" w:type="auto"/>
            <w:vAlign w:val="center"/>
            <w:hideMark/>
          </w:tcPr>
          <w:p w14:paraId="23191CEB" w14:textId="77777777" w:rsidR="00802513" w:rsidRDefault="00802513">
            <w:pPr>
              <w:bidi w:val="0"/>
              <w:jc w:val="right"/>
              <w:rPr>
                <w:b/>
                <w:bCs/>
              </w:rPr>
            </w:pPr>
            <w:r>
              <w:rPr>
                <w:b/>
                <w:bCs/>
              </w:rPr>
              <w:t>Number of Invitees</w:t>
            </w:r>
          </w:p>
        </w:tc>
      </w:tr>
      <w:tr w:rsidR="00802513" w14:paraId="56BA5E5B" w14:textId="77777777" w:rsidTr="00802513">
        <w:trPr>
          <w:tblCellSpacing w:w="15" w:type="dxa"/>
        </w:trPr>
        <w:tc>
          <w:tcPr>
            <w:tcW w:w="0" w:type="auto"/>
            <w:vAlign w:val="center"/>
            <w:hideMark/>
          </w:tcPr>
          <w:p w14:paraId="152D0F13" w14:textId="77777777" w:rsidR="00802513" w:rsidRDefault="00802513">
            <w:pPr>
              <w:bidi w:val="0"/>
              <w:jc w:val="left"/>
            </w:pPr>
            <w:r>
              <w:rPr>
                <w:rFonts w:ascii="Segoe UI Emoji" w:hAnsi="Segoe UI Emoji" w:cs="Segoe UI Emoji"/>
              </w:rPr>
              <w:t>🇮🇷</w:t>
            </w:r>
            <w:r>
              <w:t xml:space="preserve"> Iran</w:t>
            </w:r>
          </w:p>
        </w:tc>
        <w:tc>
          <w:tcPr>
            <w:tcW w:w="0" w:type="auto"/>
            <w:vAlign w:val="center"/>
            <w:hideMark/>
          </w:tcPr>
          <w:p w14:paraId="7CA811A8" w14:textId="77777777" w:rsidR="00802513" w:rsidRDefault="00802513">
            <w:pPr>
              <w:bidi w:val="0"/>
              <w:jc w:val="right"/>
            </w:pPr>
            <w:r>
              <w:t>120</w:t>
            </w:r>
          </w:p>
        </w:tc>
      </w:tr>
      <w:tr w:rsidR="00802513" w14:paraId="5FB5EDB4" w14:textId="77777777" w:rsidTr="00802513">
        <w:trPr>
          <w:tblCellSpacing w:w="15" w:type="dxa"/>
        </w:trPr>
        <w:tc>
          <w:tcPr>
            <w:tcW w:w="0" w:type="auto"/>
            <w:vAlign w:val="center"/>
            <w:hideMark/>
          </w:tcPr>
          <w:p w14:paraId="46C29A81" w14:textId="77777777" w:rsidR="00802513" w:rsidRDefault="00802513">
            <w:pPr>
              <w:bidi w:val="0"/>
              <w:jc w:val="left"/>
            </w:pPr>
            <w:r>
              <w:rPr>
                <w:rFonts w:ascii="Segoe UI Emoji" w:hAnsi="Segoe UI Emoji" w:cs="Segoe UI Emoji"/>
              </w:rPr>
              <w:t>🇴🇲</w:t>
            </w:r>
            <w:r>
              <w:t xml:space="preserve"> Oman</w:t>
            </w:r>
          </w:p>
        </w:tc>
        <w:tc>
          <w:tcPr>
            <w:tcW w:w="0" w:type="auto"/>
            <w:vAlign w:val="center"/>
            <w:hideMark/>
          </w:tcPr>
          <w:p w14:paraId="32AE31B6" w14:textId="77777777" w:rsidR="00802513" w:rsidRDefault="00802513">
            <w:pPr>
              <w:bidi w:val="0"/>
              <w:jc w:val="right"/>
            </w:pPr>
            <w:r>
              <w:t>80</w:t>
            </w:r>
          </w:p>
        </w:tc>
      </w:tr>
      <w:tr w:rsidR="00802513" w14:paraId="40C4666A" w14:textId="77777777" w:rsidTr="00802513">
        <w:trPr>
          <w:tblCellSpacing w:w="15" w:type="dxa"/>
        </w:trPr>
        <w:tc>
          <w:tcPr>
            <w:tcW w:w="0" w:type="auto"/>
            <w:vAlign w:val="center"/>
            <w:hideMark/>
          </w:tcPr>
          <w:p w14:paraId="616D0361" w14:textId="77777777" w:rsidR="00802513" w:rsidRDefault="00802513">
            <w:pPr>
              <w:bidi w:val="0"/>
              <w:jc w:val="left"/>
            </w:pPr>
            <w:r>
              <w:rPr>
                <w:rFonts w:ascii="Segoe UI Emoji" w:hAnsi="Segoe UI Emoji" w:cs="Segoe UI Emoji"/>
              </w:rPr>
              <w:t>🇺🇿</w:t>
            </w:r>
            <w:r>
              <w:t xml:space="preserve"> Uzbekistan</w:t>
            </w:r>
          </w:p>
        </w:tc>
        <w:tc>
          <w:tcPr>
            <w:tcW w:w="0" w:type="auto"/>
            <w:vAlign w:val="center"/>
            <w:hideMark/>
          </w:tcPr>
          <w:p w14:paraId="2E279D25" w14:textId="77777777" w:rsidR="00802513" w:rsidRDefault="00802513">
            <w:pPr>
              <w:bidi w:val="0"/>
              <w:jc w:val="right"/>
            </w:pPr>
            <w:r>
              <w:t>80</w:t>
            </w:r>
          </w:p>
        </w:tc>
      </w:tr>
    </w:tbl>
    <w:p w14:paraId="4999BF68" w14:textId="77777777" w:rsidR="00802513" w:rsidRDefault="00802513" w:rsidP="00802513">
      <w:pPr>
        <w:pStyle w:val="NormalWeb"/>
      </w:pPr>
      <w:r>
        <w:rPr>
          <w:rStyle w:val="Strong"/>
        </w:rPr>
        <w:t>Total Host Countries:</w:t>
      </w:r>
      <w:r>
        <w:t xml:space="preserve"> 280 delegates</w:t>
      </w:r>
    </w:p>
    <w:p w14:paraId="2A50DCE3" w14:textId="77777777" w:rsidR="00802513" w:rsidRDefault="00802513" w:rsidP="00802513">
      <w:pPr>
        <w:pStyle w:val="Heading3"/>
      </w:pPr>
      <w:r>
        <w:t>Major Economies (Excluding the Host Countries)</w:t>
      </w:r>
    </w:p>
    <w:p w14:paraId="7B36BDB6" w14:textId="77777777" w:rsidR="00802513" w:rsidRDefault="00802513" w:rsidP="00802513">
      <w:pPr>
        <w:pStyle w:val="NormalWeb"/>
      </w:pPr>
      <w:r>
        <w:t>Top 9 economies of the world</w:t>
      </w:r>
    </w:p>
    <w:p w14:paraId="7E18F9BB" w14:textId="77777777" w:rsidR="00802513" w:rsidRDefault="00802513" w:rsidP="00802513">
      <w:pPr>
        <w:pStyle w:val="NormalWeb"/>
      </w:pPr>
      <w:r>
        <w:t xml:space="preserve">Each country: </w:t>
      </w:r>
      <w:r>
        <w:rPr>
          <w:rStyle w:val="Strong"/>
        </w:rPr>
        <w:t>70 to 100 delegates</w:t>
      </w:r>
      <w:r>
        <w:t xml:space="preserve">, averaging </w:t>
      </w:r>
      <w:r>
        <w:rPr>
          <w:rStyle w:val="Strong"/>
        </w:rPr>
        <w:t>85 delegates</w:t>
      </w:r>
      <w:r>
        <w:t xml:space="preserve"> → </w:t>
      </w:r>
      <w:r>
        <w:rPr>
          <w:rStyle w:val="Strong"/>
        </w:rPr>
        <w:t>Total: 765 delegates</w:t>
      </w:r>
    </w:p>
    <w:p w14:paraId="1F317CA3" w14:textId="77777777" w:rsidR="00802513" w:rsidRDefault="00802513" w:rsidP="00802513">
      <w:pPr>
        <w:pStyle w:val="NormalWeb"/>
      </w:pPr>
      <w:r>
        <w:t>United States, China, Germany, Japan, India, United Kingdom, France, Italy, Canada</w:t>
      </w:r>
    </w:p>
    <w:p w14:paraId="48873CE0" w14:textId="77777777" w:rsidR="00802513" w:rsidRDefault="00802513" w:rsidP="00802513">
      <w:pPr>
        <w:pStyle w:val="Heading3"/>
      </w:pPr>
      <w:r>
        <w:t>Large and Medium-Sized Economies (42 Countries)</w:t>
      </w:r>
    </w:p>
    <w:p w14:paraId="0737380B" w14:textId="77777777" w:rsidR="00802513" w:rsidRDefault="00802513" w:rsidP="00802513">
      <w:pPr>
        <w:pStyle w:val="NormalWeb"/>
      </w:pPr>
      <w:r>
        <w:t xml:space="preserve">Each country: </w:t>
      </w:r>
      <w:r>
        <w:rPr>
          <w:rStyle w:val="Strong"/>
        </w:rPr>
        <w:t>30 to 60 delegates</w:t>
      </w:r>
      <w:r>
        <w:t xml:space="preserve">, averaging </w:t>
      </w:r>
      <w:r>
        <w:rPr>
          <w:rStyle w:val="Strong"/>
        </w:rPr>
        <w:t>45 delegates</w:t>
      </w:r>
      <w:r>
        <w:t xml:space="preserve"> → </w:t>
      </w:r>
      <w:r>
        <w:rPr>
          <w:rStyle w:val="Strong"/>
        </w:rPr>
        <w:t>Total: 1,890 delegates</w:t>
      </w:r>
    </w:p>
    <w:p w14:paraId="6C6DA93A" w14:textId="77777777" w:rsidR="00802513" w:rsidRDefault="00802513" w:rsidP="00802513">
      <w:pPr>
        <w:pStyle w:val="NormalWeb"/>
      </w:pPr>
      <w:r>
        <w:t xml:space="preserve">Brazil, Russia, South Korea, Australia, Mexico, Indonesia, Spain, Netherlands, Saudi Arabia, </w:t>
      </w:r>
      <w:proofErr w:type="spellStart"/>
      <w:r>
        <w:t>Türkiye</w:t>
      </w:r>
      <w:proofErr w:type="spellEnd"/>
      <w:r>
        <w:t>, Switzerland, Taiwan, Poland, Sweden, Belgium, Nigeria, Argentina, Thailand, Norway, Austria, Ireland, United Arab Emirates, South Africa, Colombia, Philippines, Bangladesh, Malaysia, Egypt, Chile, Pakistan, Vietnam, Romania, Czech Republic, Qatar, Kazakhstan, Iraq, Algeria, Morocco, Peru, Greece, Portugal, Finland</w:t>
      </w:r>
    </w:p>
    <w:p w14:paraId="46020EDB" w14:textId="77777777" w:rsidR="00802513" w:rsidRDefault="00802513" w:rsidP="00802513">
      <w:pPr>
        <w:pStyle w:val="Heading3"/>
      </w:pPr>
      <w:r>
        <w:t>Other Countries (156 Countries)</w:t>
      </w:r>
    </w:p>
    <w:p w14:paraId="5800B9E7" w14:textId="77777777" w:rsidR="00802513" w:rsidRDefault="00802513" w:rsidP="00802513">
      <w:pPr>
        <w:pStyle w:val="NormalWeb"/>
      </w:pPr>
      <w:r>
        <w:t xml:space="preserve">Each country: </w:t>
      </w:r>
      <w:r>
        <w:rPr>
          <w:rStyle w:val="Strong"/>
        </w:rPr>
        <w:t>2 to 6 delegates</w:t>
      </w:r>
      <w:r>
        <w:t xml:space="preserve">, averaging </w:t>
      </w:r>
      <w:r>
        <w:rPr>
          <w:rStyle w:val="Strong"/>
        </w:rPr>
        <w:t>4 delegates</w:t>
      </w:r>
      <w:r>
        <w:t xml:space="preserve"> → </w:t>
      </w:r>
      <w:r>
        <w:rPr>
          <w:rStyle w:val="Strong"/>
        </w:rPr>
        <w:t>Total: 624 delegates</w:t>
      </w:r>
    </w:p>
    <w:p w14:paraId="2EE8C4A9" w14:textId="77777777" w:rsidR="00802513" w:rsidRDefault="00802513" w:rsidP="00802513">
      <w:pPr>
        <w:pStyle w:val="NormalWeb"/>
      </w:pPr>
      <w:r>
        <w:t>Including all remaining countries of the world, such as:</w:t>
      </w:r>
    </w:p>
    <w:p w14:paraId="32CD56E5" w14:textId="77777777" w:rsidR="00802513" w:rsidRDefault="00802513" w:rsidP="00802513">
      <w:pPr>
        <w:pStyle w:val="NormalWeb"/>
      </w:pPr>
      <w:r>
        <w:t>Afghanistan, Albania, Angola, Armenia, Azerbaijan, Bahrain, Belarus, Bolivia, Bosnia and Herzegovina, Botswana, Bulgaria, Cambodia, Cameroon, Costa Rica, Cyprus, Denmark, Ecuador, Ethiopia, Georgia, Ghana, Honduras, Hungary, Iceland, Jamaica, Jordan, Kenya, Kuwait, Lebanon, Lithuania, Luxembourg, North Macedonia, Nepal, New Zealand, Niger, Nigeria, Panama, Paraguay, Serbia, Singapore, Slovenia, Sri Lanka, Sudan, Tunisia, Ukraine, Uruguay, Venezuela, Yemen, Zambia, Zimbabwe</w:t>
      </w:r>
    </w:p>
    <w:p w14:paraId="0A8B5E52" w14:textId="77777777" w:rsidR="00802513" w:rsidRDefault="00802513" w:rsidP="00802513">
      <w:pPr>
        <w:pStyle w:val="NormalWeb"/>
      </w:pPr>
      <w:r>
        <w:t>(and the remaining countries until the total of 156 countries is completed)</w:t>
      </w:r>
    </w:p>
    <w:p w14:paraId="1FAE1C13" w14:textId="77777777" w:rsidR="00802513" w:rsidRDefault="00802513" w:rsidP="00802513">
      <w:pPr>
        <w:pStyle w:val="Heading3"/>
      </w:pPr>
      <w:r>
        <w:lastRenderedPageBreak/>
        <w:t>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1398"/>
      </w:tblGrid>
      <w:tr w:rsidR="00802513" w14:paraId="048EF88B" w14:textId="77777777" w:rsidTr="00802513">
        <w:trPr>
          <w:tblHeader/>
          <w:tblCellSpacing w:w="15" w:type="dxa"/>
        </w:trPr>
        <w:tc>
          <w:tcPr>
            <w:tcW w:w="0" w:type="auto"/>
            <w:vAlign w:val="center"/>
            <w:hideMark/>
          </w:tcPr>
          <w:p w14:paraId="7577C5CA" w14:textId="77777777" w:rsidR="00802513" w:rsidRDefault="00802513">
            <w:pPr>
              <w:bidi w:val="0"/>
              <w:jc w:val="center"/>
              <w:rPr>
                <w:b/>
                <w:bCs/>
              </w:rPr>
            </w:pPr>
            <w:r>
              <w:rPr>
                <w:b/>
                <w:bCs/>
              </w:rPr>
              <w:t>Category</w:t>
            </w:r>
          </w:p>
        </w:tc>
        <w:tc>
          <w:tcPr>
            <w:tcW w:w="0" w:type="auto"/>
            <w:vAlign w:val="center"/>
            <w:hideMark/>
          </w:tcPr>
          <w:p w14:paraId="0EEBBBC4" w14:textId="77777777" w:rsidR="00802513" w:rsidRDefault="00802513">
            <w:pPr>
              <w:bidi w:val="0"/>
              <w:jc w:val="right"/>
              <w:rPr>
                <w:b/>
                <w:bCs/>
              </w:rPr>
            </w:pPr>
            <w:r>
              <w:rPr>
                <w:b/>
                <w:bCs/>
              </w:rPr>
              <w:t>Number</w:t>
            </w:r>
          </w:p>
        </w:tc>
      </w:tr>
      <w:tr w:rsidR="00802513" w14:paraId="1E53FB57" w14:textId="77777777" w:rsidTr="00802513">
        <w:trPr>
          <w:tblCellSpacing w:w="15" w:type="dxa"/>
        </w:trPr>
        <w:tc>
          <w:tcPr>
            <w:tcW w:w="0" w:type="auto"/>
            <w:vAlign w:val="center"/>
            <w:hideMark/>
          </w:tcPr>
          <w:p w14:paraId="7BE191A8" w14:textId="77777777" w:rsidR="00802513" w:rsidRDefault="00802513">
            <w:pPr>
              <w:bidi w:val="0"/>
              <w:jc w:val="left"/>
            </w:pPr>
            <w:r>
              <w:t>Host Countries</w:t>
            </w:r>
          </w:p>
        </w:tc>
        <w:tc>
          <w:tcPr>
            <w:tcW w:w="0" w:type="auto"/>
            <w:vAlign w:val="center"/>
            <w:hideMark/>
          </w:tcPr>
          <w:p w14:paraId="179DDDD5" w14:textId="77777777" w:rsidR="00802513" w:rsidRDefault="00802513">
            <w:pPr>
              <w:bidi w:val="0"/>
              <w:jc w:val="right"/>
            </w:pPr>
            <w:r>
              <w:t>280</w:t>
            </w:r>
          </w:p>
        </w:tc>
      </w:tr>
      <w:tr w:rsidR="00802513" w14:paraId="31F64F99" w14:textId="77777777" w:rsidTr="00802513">
        <w:trPr>
          <w:tblCellSpacing w:w="15" w:type="dxa"/>
        </w:trPr>
        <w:tc>
          <w:tcPr>
            <w:tcW w:w="0" w:type="auto"/>
            <w:vAlign w:val="center"/>
            <w:hideMark/>
          </w:tcPr>
          <w:p w14:paraId="16DDEC9C" w14:textId="77777777" w:rsidR="00802513" w:rsidRDefault="00802513">
            <w:pPr>
              <w:bidi w:val="0"/>
              <w:jc w:val="left"/>
            </w:pPr>
            <w:r>
              <w:t>Major Economies</w:t>
            </w:r>
          </w:p>
        </w:tc>
        <w:tc>
          <w:tcPr>
            <w:tcW w:w="0" w:type="auto"/>
            <w:vAlign w:val="center"/>
            <w:hideMark/>
          </w:tcPr>
          <w:p w14:paraId="5ACAD265" w14:textId="77777777" w:rsidR="00802513" w:rsidRDefault="00802513">
            <w:pPr>
              <w:bidi w:val="0"/>
              <w:jc w:val="right"/>
            </w:pPr>
            <w:r>
              <w:t>765</w:t>
            </w:r>
          </w:p>
        </w:tc>
      </w:tr>
      <w:tr w:rsidR="00802513" w14:paraId="4840C4CA" w14:textId="77777777" w:rsidTr="00802513">
        <w:trPr>
          <w:tblCellSpacing w:w="15" w:type="dxa"/>
        </w:trPr>
        <w:tc>
          <w:tcPr>
            <w:tcW w:w="0" w:type="auto"/>
            <w:vAlign w:val="center"/>
            <w:hideMark/>
          </w:tcPr>
          <w:p w14:paraId="5158716E" w14:textId="77777777" w:rsidR="00802513" w:rsidRDefault="00802513">
            <w:pPr>
              <w:bidi w:val="0"/>
              <w:jc w:val="left"/>
            </w:pPr>
            <w:r>
              <w:t>Large &amp; Medium Economies</w:t>
            </w:r>
          </w:p>
        </w:tc>
        <w:tc>
          <w:tcPr>
            <w:tcW w:w="0" w:type="auto"/>
            <w:vAlign w:val="center"/>
            <w:hideMark/>
          </w:tcPr>
          <w:p w14:paraId="4904626D" w14:textId="77777777" w:rsidR="00802513" w:rsidRDefault="00802513">
            <w:pPr>
              <w:bidi w:val="0"/>
              <w:jc w:val="right"/>
            </w:pPr>
            <w:r>
              <w:t>1,890</w:t>
            </w:r>
          </w:p>
        </w:tc>
      </w:tr>
      <w:tr w:rsidR="00802513" w14:paraId="57A53E4A" w14:textId="77777777" w:rsidTr="00802513">
        <w:trPr>
          <w:tblCellSpacing w:w="15" w:type="dxa"/>
        </w:trPr>
        <w:tc>
          <w:tcPr>
            <w:tcW w:w="0" w:type="auto"/>
            <w:vAlign w:val="center"/>
            <w:hideMark/>
          </w:tcPr>
          <w:p w14:paraId="77CA6760" w14:textId="77777777" w:rsidR="00802513" w:rsidRDefault="00802513">
            <w:pPr>
              <w:bidi w:val="0"/>
              <w:jc w:val="left"/>
            </w:pPr>
            <w:r>
              <w:t>Other Countries</w:t>
            </w:r>
          </w:p>
        </w:tc>
        <w:tc>
          <w:tcPr>
            <w:tcW w:w="0" w:type="auto"/>
            <w:vAlign w:val="center"/>
            <w:hideMark/>
          </w:tcPr>
          <w:p w14:paraId="2AECC098" w14:textId="77777777" w:rsidR="00802513" w:rsidRDefault="00802513">
            <w:pPr>
              <w:bidi w:val="0"/>
              <w:jc w:val="right"/>
            </w:pPr>
            <w:r>
              <w:t>624</w:t>
            </w:r>
          </w:p>
        </w:tc>
      </w:tr>
      <w:tr w:rsidR="00802513" w14:paraId="79477AE2" w14:textId="77777777" w:rsidTr="00802513">
        <w:trPr>
          <w:tblCellSpacing w:w="15" w:type="dxa"/>
        </w:trPr>
        <w:tc>
          <w:tcPr>
            <w:tcW w:w="0" w:type="auto"/>
            <w:vAlign w:val="center"/>
            <w:hideMark/>
          </w:tcPr>
          <w:p w14:paraId="79538A20" w14:textId="77777777" w:rsidR="00802513" w:rsidRDefault="00802513">
            <w:pPr>
              <w:bidi w:val="0"/>
              <w:jc w:val="left"/>
            </w:pPr>
            <w:r>
              <w:rPr>
                <w:rStyle w:val="Strong"/>
              </w:rPr>
              <w:t>Grand Total</w:t>
            </w:r>
          </w:p>
        </w:tc>
        <w:tc>
          <w:tcPr>
            <w:tcW w:w="0" w:type="auto"/>
            <w:vAlign w:val="center"/>
            <w:hideMark/>
          </w:tcPr>
          <w:p w14:paraId="14E6E763" w14:textId="77777777" w:rsidR="00802513" w:rsidRDefault="00802513">
            <w:pPr>
              <w:bidi w:val="0"/>
              <w:jc w:val="right"/>
            </w:pPr>
            <w:r>
              <w:rPr>
                <w:rStyle w:val="Strong"/>
              </w:rPr>
              <w:t>3,500 Delegates</w:t>
            </w:r>
          </w:p>
        </w:tc>
      </w:tr>
    </w:tbl>
    <w:p w14:paraId="4642199A" w14:textId="77777777" w:rsidR="00802513" w:rsidRDefault="00802513" w:rsidP="00802513">
      <w:pPr>
        <w:pStyle w:val="NormalWeb"/>
      </w:pPr>
      <w:r>
        <w:rPr>
          <w:rStyle w:val="Strong"/>
        </w:rPr>
        <w:t>Advantages of This Model:</w:t>
      </w:r>
    </w:p>
    <w:p w14:paraId="70DCF931" w14:textId="77777777" w:rsidR="00802513" w:rsidRDefault="00802513" w:rsidP="00BB5D25">
      <w:pPr>
        <w:pStyle w:val="NormalWeb"/>
        <w:numPr>
          <w:ilvl w:val="0"/>
          <w:numId w:val="132"/>
        </w:numPr>
      </w:pPr>
      <w:r>
        <w:t>Clearly highlights the host status of Iran, Oman, and Uzbekistan.</w:t>
      </w:r>
    </w:p>
    <w:p w14:paraId="6850BB3E" w14:textId="77777777" w:rsidR="00802513" w:rsidRDefault="00802513" w:rsidP="00BB5D25">
      <w:pPr>
        <w:pStyle w:val="NormalWeb"/>
        <w:numPr>
          <w:ilvl w:val="0"/>
          <w:numId w:val="132"/>
        </w:numPr>
      </w:pPr>
      <w:r>
        <w:t>Reflects the economic weight of participating countries.</w:t>
      </w:r>
    </w:p>
    <w:p w14:paraId="7C2C2FD5" w14:textId="77777777" w:rsidR="00802513" w:rsidRDefault="00802513" w:rsidP="00BB5D25">
      <w:pPr>
        <w:pStyle w:val="NormalWeb"/>
        <w:numPr>
          <w:ilvl w:val="0"/>
          <w:numId w:val="132"/>
        </w:numPr>
      </w:pPr>
      <w:r>
        <w:t>Suitable for inviting top-tier companies and decision-makers.</w:t>
      </w:r>
    </w:p>
    <w:p w14:paraId="4633F750" w14:textId="77777777" w:rsidR="00802513" w:rsidRDefault="00802513" w:rsidP="00BB5D25">
      <w:pPr>
        <w:pStyle w:val="NormalWeb"/>
        <w:numPr>
          <w:ilvl w:val="0"/>
          <w:numId w:val="132"/>
        </w:numPr>
      </w:pPr>
      <w:r>
        <w:t>Defensible for official presentations, sponsors, and international organizations.</w:t>
      </w:r>
    </w:p>
    <w:p w14:paraId="52A3987F" w14:textId="77777777" w:rsidR="00802513" w:rsidRDefault="00B6284E" w:rsidP="00802513">
      <w:pPr>
        <w:bidi w:val="0"/>
      </w:pPr>
      <w:r>
        <w:pict w14:anchorId="5EA6DB9E">
          <v:rect id="_x0000_i1082" style="width:0;height:1.5pt" o:hralign="center" o:hrstd="t" o:hr="t" fillcolor="#a0a0a0" stroked="f"/>
        </w:pict>
      </w:r>
    </w:p>
    <w:p w14:paraId="691E1135" w14:textId="77777777" w:rsidR="00802513" w:rsidRDefault="00802513" w:rsidP="00802513">
      <w:pPr>
        <w:pStyle w:val="Heading2"/>
      </w:pPr>
      <w:r>
        <w:t>Model for Selecting 2,000 Companies from 200 Countries Across 30 Industries</w:t>
      </w:r>
    </w:p>
    <w:p w14:paraId="41870CA0" w14:textId="77777777" w:rsidR="00802513" w:rsidRDefault="00802513" w:rsidP="00802513">
      <w:pPr>
        <w:pStyle w:val="NormalWeb"/>
      </w:pPr>
      <w:r>
        <w:t xml:space="preserve">A precise, logical, and defensible model for inviting </w:t>
      </w:r>
      <w:r>
        <w:rPr>
          <w:rStyle w:val="Strong"/>
        </w:rPr>
        <w:t>2,000 companies from 200 countries</w:t>
      </w:r>
      <w:r>
        <w:t xml:space="preserve"> to </w:t>
      </w:r>
      <w:r>
        <w:rPr>
          <w:rStyle w:val="Strong"/>
        </w:rPr>
        <w:t>SCOCOEX GLOBAL WEEK</w:t>
      </w:r>
      <w:r>
        <w:t>:</w:t>
      </w:r>
    </w:p>
    <w:p w14:paraId="74FC1EF4" w14:textId="77777777" w:rsidR="00802513" w:rsidRDefault="00802513" w:rsidP="00BB5D25">
      <w:pPr>
        <w:pStyle w:val="NormalWeb"/>
        <w:numPr>
          <w:ilvl w:val="0"/>
          <w:numId w:val="133"/>
        </w:numPr>
      </w:pPr>
      <w:r>
        <w:t>Consistent with the economic standing of countries.</w:t>
      </w:r>
    </w:p>
    <w:p w14:paraId="073C65C3" w14:textId="77777777" w:rsidR="00802513" w:rsidRDefault="00802513" w:rsidP="00BB5D25">
      <w:pPr>
        <w:pStyle w:val="NormalWeb"/>
        <w:numPr>
          <w:ilvl w:val="0"/>
          <w:numId w:val="133"/>
        </w:numPr>
      </w:pPr>
      <w:r>
        <w:t>Balanced across 30 industries and business sectors.</w:t>
      </w:r>
    </w:p>
    <w:p w14:paraId="3318ABB4" w14:textId="77777777" w:rsidR="00802513" w:rsidRDefault="00802513" w:rsidP="00BB5D25">
      <w:pPr>
        <w:pStyle w:val="NormalWeb"/>
        <w:numPr>
          <w:ilvl w:val="0"/>
          <w:numId w:val="133"/>
        </w:numPr>
      </w:pPr>
      <w:r>
        <w:t>Suitable for presentation to the Board of Directors, sponsors, and international organizations.</w:t>
      </w:r>
    </w:p>
    <w:p w14:paraId="547FE544" w14:textId="77777777" w:rsidR="00802513" w:rsidRDefault="00802513" w:rsidP="00802513">
      <w:pPr>
        <w:pStyle w:val="Heading3"/>
      </w:pPr>
      <w:r>
        <w:t>Overall Framework for Inviting 2,000 Companies</w:t>
      </w:r>
    </w:p>
    <w:p w14:paraId="498B497B" w14:textId="77777777" w:rsidR="00802513" w:rsidRDefault="00802513" w:rsidP="00802513">
      <w:pPr>
        <w:pStyle w:val="NormalWeb"/>
      </w:pPr>
      <w:r>
        <w:t>The 200 countries are divided into four allocation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1801"/>
        <w:gridCol w:w="2012"/>
        <w:gridCol w:w="1497"/>
      </w:tblGrid>
      <w:tr w:rsidR="00802513" w14:paraId="7F092F2C" w14:textId="77777777" w:rsidTr="00802513">
        <w:trPr>
          <w:tblHeader/>
          <w:tblCellSpacing w:w="15" w:type="dxa"/>
        </w:trPr>
        <w:tc>
          <w:tcPr>
            <w:tcW w:w="0" w:type="auto"/>
            <w:vAlign w:val="center"/>
            <w:hideMark/>
          </w:tcPr>
          <w:p w14:paraId="7F8EBD1C" w14:textId="77777777" w:rsidR="00802513" w:rsidRDefault="00802513">
            <w:pPr>
              <w:bidi w:val="0"/>
              <w:jc w:val="center"/>
              <w:rPr>
                <w:b/>
                <w:bCs/>
              </w:rPr>
            </w:pPr>
            <w:r>
              <w:rPr>
                <w:b/>
                <w:bCs/>
              </w:rPr>
              <w:t>Country Category</w:t>
            </w:r>
          </w:p>
        </w:tc>
        <w:tc>
          <w:tcPr>
            <w:tcW w:w="0" w:type="auto"/>
            <w:vAlign w:val="center"/>
            <w:hideMark/>
          </w:tcPr>
          <w:p w14:paraId="21F9DBAD" w14:textId="77777777" w:rsidR="00802513" w:rsidRDefault="00802513">
            <w:pPr>
              <w:bidi w:val="0"/>
              <w:jc w:val="right"/>
              <w:rPr>
                <w:b/>
                <w:bCs/>
              </w:rPr>
            </w:pPr>
            <w:r>
              <w:rPr>
                <w:b/>
                <w:bCs/>
              </w:rPr>
              <w:t>Number of Countries</w:t>
            </w:r>
          </w:p>
        </w:tc>
        <w:tc>
          <w:tcPr>
            <w:tcW w:w="0" w:type="auto"/>
            <w:vAlign w:val="center"/>
            <w:hideMark/>
          </w:tcPr>
          <w:p w14:paraId="096D431C" w14:textId="77777777" w:rsidR="00802513" w:rsidRDefault="00802513">
            <w:pPr>
              <w:bidi w:val="0"/>
              <w:jc w:val="right"/>
              <w:rPr>
                <w:b/>
                <w:bCs/>
              </w:rPr>
            </w:pPr>
            <w:r>
              <w:rPr>
                <w:b/>
                <w:bCs/>
              </w:rPr>
              <w:t>Companies per Country</w:t>
            </w:r>
          </w:p>
        </w:tc>
        <w:tc>
          <w:tcPr>
            <w:tcW w:w="0" w:type="auto"/>
            <w:vAlign w:val="center"/>
            <w:hideMark/>
          </w:tcPr>
          <w:p w14:paraId="3FB432AF" w14:textId="77777777" w:rsidR="00802513" w:rsidRDefault="00802513">
            <w:pPr>
              <w:bidi w:val="0"/>
              <w:jc w:val="right"/>
              <w:rPr>
                <w:b/>
                <w:bCs/>
              </w:rPr>
            </w:pPr>
            <w:r>
              <w:rPr>
                <w:b/>
                <w:bCs/>
              </w:rPr>
              <w:t>Total Companies</w:t>
            </w:r>
          </w:p>
        </w:tc>
      </w:tr>
      <w:tr w:rsidR="00802513" w14:paraId="2E2FBFA8" w14:textId="77777777" w:rsidTr="00802513">
        <w:trPr>
          <w:tblCellSpacing w:w="15" w:type="dxa"/>
        </w:trPr>
        <w:tc>
          <w:tcPr>
            <w:tcW w:w="0" w:type="auto"/>
            <w:vAlign w:val="center"/>
            <w:hideMark/>
          </w:tcPr>
          <w:p w14:paraId="1E63B5C1" w14:textId="77777777" w:rsidR="00802513" w:rsidRDefault="00802513">
            <w:pPr>
              <w:bidi w:val="0"/>
              <w:jc w:val="left"/>
            </w:pPr>
            <w:r>
              <w:t>Special Host Countries</w:t>
            </w:r>
          </w:p>
        </w:tc>
        <w:tc>
          <w:tcPr>
            <w:tcW w:w="0" w:type="auto"/>
            <w:vAlign w:val="center"/>
            <w:hideMark/>
          </w:tcPr>
          <w:p w14:paraId="72406FDF" w14:textId="77777777" w:rsidR="00802513" w:rsidRDefault="00802513">
            <w:pPr>
              <w:bidi w:val="0"/>
              <w:jc w:val="right"/>
            </w:pPr>
            <w:r>
              <w:t>3</w:t>
            </w:r>
          </w:p>
        </w:tc>
        <w:tc>
          <w:tcPr>
            <w:tcW w:w="0" w:type="auto"/>
            <w:vAlign w:val="center"/>
            <w:hideMark/>
          </w:tcPr>
          <w:p w14:paraId="2D10B825" w14:textId="77777777" w:rsidR="00802513" w:rsidRDefault="00802513">
            <w:pPr>
              <w:bidi w:val="0"/>
              <w:jc w:val="right"/>
            </w:pPr>
            <w:r>
              <w:t>30</w:t>
            </w:r>
          </w:p>
        </w:tc>
        <w:tc>
          <w:tcPr>
            <w:tcW w:w="0" w:type="auto"/>
            <w:vAlign w:val="center"/>
            <w:hideMark/>
          </w:tcPr>
          <w:p w14:paraId="75754046" w14:textId="77777777" w:rsidR="00802513" w:rsidRDefault="00802513">
            <w:pPr>
              <w:bidi w:val="0"/>
              <w:jc w:val="right"/>
            </w:pPr>
            <w:r>
              <w:t>90</w:t>
            </w:r>
          </w:p>
        </w:tc>
      </w:tr>
      <w:tr w:rsidR="00802513" w14:paraId="41850CFA" w14:textId="77777777" w:rsidTr="00802513">
        <w:trPr>
          <w:tblCellSpacing w:w="15" w:type="dxa"/>
        </w:trPr>
        <w:tc>
          <w:tcPr>
            <w:tcW w:w="0" w:type="auto"/>
            <w:vAlign w:val="center"/>
            <w:hideMark/>
          </w:tcPr>
          <w:p w14:paraId="78D85E2E" w14:textId="77777777" w:rsidR="00802513" w:rsidRDefault="00802513">
            <w:pPr>
              <w:bidi w:val="0"/>
              <w:jc w:val="left"/>
            </w:pPr>
            <w:r>
              <w:t>Major Economies</w:t>
            </w:r>
          </w:p>
        </w:tc>
        <w:tc>
          <w:tcPr>
            <w:tcW w:w="0" w:type="auto"/>
            <w:vAlign w:val="center"/>
            <w:hideMark/>
          </w:tcPr>
          <w:p w14:paraId="1FA1F5DC" w14:textId="77777777" w:rsidR="00802513" w:rsidRDefault="00802513">
            <w:pPr>
              <w:bidi w:val="0"/>
              <w:jc w:val="right"/>
            </w:pPr>
            <w:r>
              <w:t>10</w:t>
            </w:r>
          </w:p>
        </w:tc>
        <w:tc>
          <w:tcPr>
            <w:tcW w:w="0" w:type="auto"/>
            <w:vAlign w:val="center"/>
            <w:hideMark/>
          </w:tcPr>
          <w:p w14:paraId="2361C92C" w14:textId="77777777" w:rsidR="00802513" w:rsidRDefault="00802513">
            <w:pPr>
              <w:bidi w:val="0"/>
              <w:jc w:val="right"/>
            </w:pPr>
            <w:r>
              <w:t>12</w:t>
            </w:r>
          </w:p>
        </w:tc>
        <w:tc>
          <w:tcPr>
            <w:tcW w:w="0" w:type="auto"/>
            <w:vAlign w:val="center"/>
            <w:hideMark/>
          </w:tcPr>
          <w:p w14:paraId="796F6510" w14:textId="77777777" w:rsidR="00802513" w:rsidRDefault="00802513">
            <w:pPr>
              <w:bidi w:val="0"/>
              <w:jc w:val="right"/>
            </w:pPr>
            <w:r>
              <w:t>120</w:t>
            </w:r>
          </w:p>
        </w:tc>
      </w:tr>
      <w:tr w:rsidR="00802513" w14:paraId="0C4B05C4" w14:textId="77777777" w:rsidTr="00802513">
        <w:trPr>
          <w:tblCellSpacing w:w="15" w:type="dxa"/>
        </w:trPr>
        <w:tc>
          <w:tcPr>
            <w:tcW w:w="0" w:type="auto"/>
            <w:vAlign w:val="center"/>
            <w:hideMark/>
          </w:tcPr>
          <w:p w14:paraId="284F9788" w14:textId="77777777" w:rsidR="00802513" w:rsidRDefault="00802513">
            <w:pPr>
              <w:bidi w:val="0"/>
              <w:jc w:val="left"/>
            </w:pPr>
            <w:r>
              <w:lastRenderedPageBreak/>
              <w:t>Large &amp; Medium Economies</w:t>
            </w:r>
          </w:p>
        </w:tc>
        <w:tc>
          <w:tcPr>
            <w:tcW w:w="0" w:type="auto"/>
            <w:vAlign w:val="center"/>
            <w:hideMark/>
          </w:tcPr>
          <w:p w14:paraId="1075058A" w14:textId="77777777" w:rsidR="00802513" w:rsidRDefault="00802513">
            <w:pPr>
              <w:bidi w:val="0"/>
              <w:jc w:val="right"/>
            </w:pPr>
            <w:r>
              <w:t>37</w:t>
            </w:r>
          </w:p>
        </w:tc>
        <w:tc>
          <w:tcPr>
            <w:tcW w:w="0" w:type="auto"/>
            <w:vAlign w:val="center"/>
            <w:hideMark/>
          </w:tcPr>
          <w:p w14:paraId="74623D65" w14:textId="77777777" w:rsidR="00802513" w:rsidRDefault="00802513">
            <w:pPr>
              <w:bidi w:val="0"/>
              <w:jc w:val="right"/>
            </w:pPr>
            <w:r>
              <w:t>8</w:t>
            </w:r>
          </w:p>
        </w:tc>
        <w:tc>
          <w:tcPr>
            <w:tcW w:w="0" w:type="auto"/>
            <w:vAlign w:val="center"/>
            <w:hideMark/>
          </w:tcPr>
          <w:p w14:paraId="77DA49B8" w14:textId="77777777" w:rsidR="00802513" w:rsidRDefault="00802513">
            <w:pPr>
              <w:bidi w:val="0"/>
              <w:jc w:val="right"/>
            </w:pPr>
            <w:r>
              <w:t>296</w:t>
            </w:r>
          </w:p>
        </w:tc>
      </w:tr>
      <w:tr w:rsidR="00802513" w14:paraId="4DDDFA2E" w14:textId="77777777" w:rsidTr="00802513">
        <w:trPr>
          <w:tblCellSpacing w:w="15" w:type="dxa"/>
        </w:trPr>
        <w:tc>
          <w:tcPr>
            <w:tcW w:w="0" w:type="auto"/>
            <w:vAlign w:val="center"/>
            <w:hideMark/>
          </w:tcPr>
          <w:p w14:paraId="3528F5AA" w14:textId="77777777" w:rsidR="00802513" w:rsidRDefault="00802513">
            <w:pPr>
              <w:bidi w:val="0"/>
              <w:jc w:val="left"/>
            </w:pPr>
            <w:r>
              <w:t>Other Countries</w:t>
            </w:r>
          </w:p>
        </w:tc>
        <w:tc>
          <w:tcPr>
            <w:tcW w:w="0" w:type="auto"/>
            <w:vAlign w:val="center"/>
            <w:hideMark/>
          </w:tcPr>
          <w:p w14:paraId="7F653CD7" w14:textId="77777777" w:rsidR="00802513" w:rsidRDefault="00802513">
            <w:pPr>
              <w:bidi w:val="0"/>
              <w:jc w:val="right"/>
            </w:pPr>
            <w:r>
              <w:t>150</w:t>
            </w:r>
          </w:p>
        </w:tc>
        <w:tc>
          <w:tcPr>
            <w:tcW w:w="0" w:type="auto"/>
            <w:vAlign w:val="center"/>
            <w:hideMark/>
          </w:tcPr>
          <w:p w14:paraId="69DC0C3F" w14:textId="77777777" w:rsidR="00802513" w:rsidRDefault="00802513">
            <w:pPr>
              <w:bidi w:val="0"/>
              <w:jc w:val="right"/>
            </w:pPr>
            <w:r>
              <w:t>10</w:t>
            </w:r>
          </w:p>
        </w:tc>
        <w:tc>
          <w:tcPr>
            <w:tcW w:w="0" w:type="auto"/>
            <w:vAlign w:val="center"/>
            <w:hideMark/>
          </w:tcPr>
          <w:p w14:paraId="39CECEBD" w14:textId="77777777" w:rsidR="00802513" w:rsidRDefault="00802513">
            <w:pPr>
              <w:bidi w:val="0"/>
              <w:jc w:val="right"/>
            </w:pPr>
            <w:r>
              <w:t>1,500</w:t>
            </w:r>
          </w:p>
        </w:tc>
      </w:tr>
      <w:tr w:rsidR="00802513" w14:paraId="4C6622D6" w14:textId="77777777" w:rsidTr="00802513">
        <w:trPr>
          <w:tblCellSpacing w:w="15" w:type="dxa"/>
        </w:trPr>
        <w:tc>
          <w:tcPr>
            <w:tcW w:w="0" w:type="auto"/>
            <w:vAlign w:val="center"/>
            <w:hideMark/>
          </w:tcPr>
          <w:p w14:paraId="57D3A887" w14:textId="77777777" w:rsidR="00802513" w:rsidRDefault="00802513">
            <w:pPr>
              <w:bidi w:val="0"/>
              <w:jc w:val="left"/>
            </w:pPr>
            <w:r>
              <w:rPr>
                <w:rStyle w:val="Strong"/>
              </w:rPr>
              <w:t>Grand Total</w:t>
            </w:r>
          </w:p>
        </w:tc>
        <w:tc>
          <w:tcPr>
            <w:tcW w:w="0" w:type="auto"/>
            <w:vAlign w:val="center"/>
            <w:hideMark/>
          </w:tcPr>
          <w:p w14:paraId="6DF51982" w14:textId="77777777" w:rsidR="00802513" w:rsidRDefault="00802513">
            <w:pPr>
              <w:bidi w:val="0"/>
              <w:jc w:val="right"/>
            </w:pPr>
            <w:r>
              <w:rPr>
                <w:rStyle w:val="Strong"/>
              </w:rPr>
              <w:t>200</w:t>
            </w:r>
          </w:p>
        </w:tc>
        <w:tc>
          <w:tcPr>
            <w:tcW w:w="0" w:type="auto"/>
            <w:vAlign w:val="center"/>
            <w:hideMark/>
          </w:tcPr>
          <w:p w14:paraId="6EE08197" w14:textId="77777777" w:rsidR="00802513" w:rsidRDefault="00802513">
            <w:pPr>
              <w:jc w:val="right"/>
            </w:pPr>
          </w:p>
        </w:tc>
        <w:tc>
          <w:tcPr>
            <w:tcW w:w="0" w:type="auto"/>
            <w:vAlign w:val="center"/>
            <w:hideMark/>
          </w:tcPr>
          <w:p w14:paraId="35D87751" w14:textId="77777777" w:rsidR="00802513" w:rsidRDefault="00802513">
            <w:pPr>
              <w:bidi w:val="0"/>
              <w:jc w:val="right"/>
              <w:rPr>
                <w:sz w:val="24"/>
                <w:szCs w:val="24"/>
              </w:rPr>
            </w:pPr>
            <w:r>
              <w:rPr>
                <w:rStyle w:val="Strong"/>
              </w:rPr>
              <w:t>2,000 Companies</w:t>
            </w:r>
          </w:p>
        </w:tc>
      </w:tr>
    </w:tbl>
    <w:p w14:paraId="05533F5E" w14:textId="77777777" w:rsidR="00802513" w:rsidRDefault="00802513" w:rsidP="00802513">
      <w:pPr>
        <w:pStyle w:val="NormalWeb"/>
      </w:pPr>
      <w:r>
        <w:t>The larger allocation for the "Other Countries" category reflects the project's objective of achieving global diversity across 30 industries, making broad international participation more important than concentrating solely on the world's largest economies.</w:t>
      </w:r>
    </w:p>
    <w:p w14:paraId="65B2A188" w14:textId="77777777" w:rsidR="00802513" w:rsidRDefault="00802513" w:rsidP="00802513">
      <w:pPr>
        <w:pStyle w:val="Heading3"/>
      </w:pPr>
      <w:r>
        <w:t>Level 1: Host Countries (Top of the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1937"/>
      </w:tblGrid>
      <w:tr w:rsidR="00802513" w14:paraId="49493CB7" w14:textId="77777777" w:rsidTr="00802513">
        <w:trPr>
          <w:tblHeader/>
          <w:tblCellSpacing w:w="15" w:type="dxa"/>
        </w:trPr>
        <w:tc>
          <w:tcPr>
            <w:tcW w:w="0" w:type="auto"/>
            <w:vAlign w:val="center"/>
            <w:hideMark/>
          </w:tcPr>
          <w:p w14:paraId="10EBDAF1" w14:textId="77777777" w:rsidR="00802513" w:rsidRDefault="00802513">
            <w:pPr>
              <w:bidi w:val="0"/>
              <w:jc w:val="center"/>
              <w:rPr>
                <w:b/>
                <w:bCs/>
              </w:rPr>
            </w:pPr>
            <w:r>
              <w:rPr>
                <w:b/>
                <w:bCs/>
              </w:rPr>
              <w:t>Country</w:t>
            </w:r>
          </w:p>
        </w:tc>
        <w:tc>
          <w:tcPr>
            <w:tcW w:w="0" w:type="auto"/>
            <w:vAlign w:val="center"/>
            <w:hideMark/>
          </w:tcPr>
          <w:p w14:paraId="433AFEAE" w14:textId="77777777" w:rsidR="00802513" w:rsidRDefault="00802513">
            <w:pPr>
              <w:bidi w:val="0"/>
              <w:jc w:val="right"/>
              <w:rPr>
                <w:b/>
                <w:bCs/>
              </w:rPr>
            </w:pPr>
            <w:r>
              <w:rPr>
                <w:b/>
                <w:bCs/>
              </w:rPr>
              <w:t>Number of Companies</w:t>
            </w:r>
          </w:p>
        </w:tc>
      </w:tr>
      <w:tr w:rsidR="00802513" w14:paraId="4DA8CD03" w14:textId="77777777" w:rsidTr="00802513">
        <w:trPr>
          <w:tblCellSpacing w:w="15" w:type="dxa"/>
        </w:trPr>
        <w:tc>
          <w:tcPr>
            <w:tcW w:w="0" w:type="auto"/>
            <w:vAlign w:val="center"/>
            <w:hideMark/>
          </w:tcPr>
          <w:p w14:paraId="19AB1AB7" w14:textId="77777777" w:rsidR="00802513" w:rsidRDefault="00802513">
            <w:pPr>
              <w:bidi w:val="0"/>
              <w:jc w:val="left"/>
            </w:pPr>
            <w:r>
              <w:rPr>
                <w:rFonts w:ascii="Segoe UI Emoji" w:hAnsi="Segoe UI Emoji" w:cs="Segoe UI Emoji"/>
              </w:rPr>
              <w:t>🇮🇷</w:t>
            </w:r>
            <w:r>
              <w:t xml:space="preserve"> Iran</w:t>
            </w:r>
          </w:p>
        </w:tc>
        <w:tc>
          <w:tcPr>
            <w:tcW w:w="0" w:type="auto"/>
            <w:vAlign w:val="center"/>
            <w:hideMark/>
          </w:tcPr>
          <w:p w14:paraId="542C96FA" w14:textId="77777777" w:rsidR="00802513" w:rsidRDefault="00802513">
            <w:pPr>
              <w:bidi w:val="0"/>
              <w:jc w:val="right"/>
            </w:pPr>
            <w:r>
              <w:t>40</w:t>
            </w:r>
          </w:p>
        </w:tc>
      </w:tr>
      <w:tr w:rsidR="00802513" w14:paraId="34A96871" w14:textId="77777777" w:rsidTr="00802513">
        <w:trPr>
          <w:tblCellSpacing w:w="15" w:type="dxa"/>
        </w:trPr>
        <w:tc>
          <w:tcPr>
            <w:tcW w:w="0" w:type="auto"/>
            <w:vAlign w:val="center"/>
            <w:hideMark/>
          </w:tcPr>
          <w:p w14:paraId="5FCDBDE9" w14:textId="77777777" w:rsidR="00802513" w:rsidRDefault="00802513">
            <w:pPr>
              <w:bidi w:val="0"/>
              <w:jc w:val="left"/>
            </w:pPr>
            <w:r>
              <w:rPr>
                <w:rFonts w:ascii="Segoe UI Emoji" w:hAnsi="Segoe UI Emoji" w:cs="Segoe UI Emoji"/>
              </w:rPr>
              <w:t>🇺🇿</w:t>
            </w:r>
            <w:r>
              <w:t xml:space="preserve"> Uzbekistan</w:t>
            </w:r>
          </w:p>
        </w:tc>
        <w:tc>
          <w:tcPr>
            <w:tcW w:w="0" w:type="auto"/>
            <w:vAlign w:val="center"/>
            <w:hideMark/>
          </w:tcPr>
          <w:p w14:paraId="72FB7AF8" w14:textId="77777777" w:rsidR="00802513" w:rsidRDefault="00802513">
            <w:pPr>
              <w:bidi w:val="0"/>
              <w:jc w:val="right"/>
            </w:pPr>
            <w:r>
              <w:t>20</w:t>
            </w:r>
          </w:p>
        </w:tc>
      </w:tr>
      <w:tr w:rsidR="00802513" w14:paraId="3BC9D722" w14:textId="77777777" w:rsidTr="00802513">
        <w:trPr>
          <w:tblCellSpacing w:w="15" w:type="dxa"/>
        </w:trPr>
        <w:tc>
          <w:tcPr>
            <w:tcW w:w="0" w:type="auto"/>
            <w:vAlign w:val="center"/>
            <w:hideMark/>
          </w:tcPr>
          <w:p w14:paraId="621883B3" w14:textId="77777777" w:rsidR="00802513" w:rsidRDefault="00802513">
            <w:pPr>
              <w:bidi w:val="0"/>
              <w:jc w:val="left"/>
            </w:pPr>
            <w:r>
              <w:rPr>
                <w:rFonts w:ascii="Segoe UI Emoji" w:hAnsi="Segoe UI Emoji" w:cs="Segoe UI Emoji"/>
              </w:rPr>
              <w:t>🇧🇬</w:t>
            </w:r>
            <w:r>
              <w:t xml:space="preserve"> Bulgaria</w:t>
            </w:r>
          </w:p>
        </w:tc>
        <w:tc>
          <w:tcPr>
            <w:tcW w:w="0" w:type="auto"/>
            <w:vAlign w:val="center"/>
            <w:hideMark/>
          </w:tcPr>
          <w:p w14:paraId="61816342" w14:textId="77777777" w:rsidR="00802513" w:rsidRDefault="00802513">
            <w:pPr>
              <w:bidi w:val="0"/>
              <w:jc w:val="right"/>
            </w:pPr>
            <w:r>
              <w:t>20</w:t>
            </w:r>
          </w:p>
        </w:tc>
      </w:tr>
      <w:tr w:rsidR="00802513" w14:paraId="512B888C" w14:textId="77777777" w:rsidTr="00802513">
        <w:trPr>
          <w:tblCellSpacing w:w="15" w:type="dxa"/>
        </w:trPr>
        <w:tc>
          <w:tcPr>
            <w:tcW w:w="0" w:type="auto"/>
            <w:vAlign w:val="center"/>
            <w:hideMark/>
          </w:tcPr>
          <w:p w14:paraId="494F0C5E" w14:textId="77777777" w:rsidR="00802513" w:rsidRDefault="00802513">
            <w:pPr>
              <w:bidi w:val="0"/>
              <w:jc w:val="left"/>
            </w:pPr>
            <w:r>
              <w:rPr>
                <w:rFonts w:ascii="Segoe UI Emoji" w:hAnsi="Segoe UI Emoji" w:cs="Segoe UI Emoji"/>
              </w:rPr>
              <w:t>🇴🇲</w:t>
            </w:r>
            <w:r>
              <w:t xml:space="preserve"> Oman</w:t>
            </w:r>
          </w:p>
        </w:tc>
        <w:tc>
          <w:tcPr>
            <w:tcW w:w="0" w:type="auto"/>
            <w:vAlign w:val="center"/>
            <w:hideMark/>
          </w:tcPr>
          <w:p w14:paraId="789A43E4" w14:textId="77777777" w:rsidR="00802513" w:rsidRDefault="00802513">
            <w:pPr>
              <w:bidi w:val="0"/>
              <w:jc w:val="right"/>
            </w:pPr>
            <w:r>
              <w:t>20</w:t>
            </w:r>
          </w:p>
        </w:tc>
      </w:tr>
      <w:tr w:rsidR="00802513" w14:paraId="71B11B2D" w14:textId="77777777" w:rsidTr="00802513">
        <w:trPr>
          <w:tblCellSpacing w:w="15" w:type="dxa"/>
        </w:trPr>
        <w:tc>
          <w:tcPr>
            <w:tcW w:w="0" w:type="auto"/>
            <w:vAlign w:val="center"/>
            <w:hideMark/>
          </w:tcPr>
          <w:p w14:paraId="0E22537B" w14:textId="77777777" w:rsidR="00802513" w:rsidRDefault="00802513">
            <w:pPr>
              <w:bidi w:val="0"/>
              <w:jc w:val="left"/>
            </w:pPr>
            <w:r>
              <w:rPr>
                <w:rStyle w:val="Strong"/>
              </w:rPr>
              <w:t>Total</w:t>
            </w:r>
          </w:p>
        </w:tc>
        <w:tc>
          <w:tcPr>
            <w:tcW w:w="0" w:type="auto"/>
            <w:vAlign w:val="center"/>
            <w:hideMark/>
          </w:tcPr>
          <w:p w14:paraId="55E94962" w14:textId="77777777" w:rsidR="00802513" w:rsidRDefault="00802513">
            <w:pPr>
              <w:bidi w:val="0"/>
              <w:jc w:val="right"/>
            </w:pPr>
            <w:r>
              <w:rPr>
                <w:rStyle w:val="Strong"/>
              </w:rPr>
              <w:t>100 Companies</w:t>
            </w:r>
          </w:p>
        </w:tc>
      </w:tr>
    </w:tbl>
    <w:p w14:paraId="326C80BD" w14:textId="77777777" w:rsidR="00802513" w:rsidRDefault="00802513" w:rsidP="00802513">
      <w:pPr>
        <w:pStyle w:val="NormalWeb"/>
      </w:pPr>
      <w:r>
        <w:t xml:space="preserve">On average, each industry will be represented by approximately </w:t>
      </w:r>
      <w:r>
        <w:rPr>
          <w:rStyle w:val="Strong"/>
        </w:rPr>
        <w:t>66–67 companies</w:t>
      </w:r>
      <w:r>
        <w:t xml:space="preserve"> out of the total 2,000 companies. Strategic industries (such as AI, Energy, Healthcare, and FinTech) may receive greater emphasis. Each country will be required to nominate companies from at least three different industries.</w:t>
      </w:r>
    </w:p>
    <w:p w14:paraId="0793A203" w14:textId="77777777" w:rsidR="00802513" w:rsidRDefault="00802513" w:rsidP="00802513">
      <w:pPr>
        <w:pStyle w:val="NormalWeb"/>
      </w:pPr>
      <w:r>
        <w:t xml:space="preserve">A set of </w:t>
      </w:r>
      <w:r>
        <w:rPr>
          <w:rStyle w:val="Strong"/>
        </w:rPr>
        <w:t>Top Criteria</w:t>
      </w:r>
      <w:r>
        <w:t xml:space="preserve"> (Revenue, Unicorn Status, Export Performance, Innovation) has been established for company selection.</w:t>
      </w:r>
    </w:p>
    <w:p w14:paraId="45BB0E47" w14:textId="77777777" w:rsidR="00802513" w:rsidRDefault="00802513" w:rsidP="00802513">
      <w:pPr>
        <w:pStyle w:val="NormalWeb"/>
      </w:pPr>
      <w:r>
        <w:t>Each country's allocation by industry will be determined according to its actual competitive advantages rather than by equal distribution or subjective preference.</w:t>
      </w:r>
    </w:p>
    <w:p w14:paraId="341F94AF" w14:textId="77777777" w:rsidR="00802513" w:rsidRDefault="00B6284E" w:rsidP="00802513">
      <w:pPr>
        <w:bidi w:val="0"/>
      </w:pPr>
      <w:r>
        <w:pict w14:anchorId="42442E24">
          <v:rect id="_x0000_i1083" style="width:0;height:1.5pt" o:hralign="center" o:hrstd="t" o:hr="t" fillcolor="#a0a0a0" stroked="f"/>
        </w:pict>
      </w:r>
    </w:p>
    <w:p w14:paraId="3A97BDB7" w14:textId="77777777" w:rsidR="00802513" w:rsidRDefault="00802513" w:rsidP="00802513">
      <w:pPr>
        <w:pStyle w:val="Heading2"/>
      </w:pPr>
      <w:r>
        <w:t>Final Framework for "Industry × Country" Allocation</w:t>
      </w:r>
    </w:p>
    <w:p w14:paraId="6A55DB89" w14:textId="77777777" w:rsidR="00802513" w:rsidRDefault="00802513" w:rsidP="00802513">
      <w:pPr>
        <w:pStyle w:val="Heading3"/>
      </w:pPr>
      <w:r>
        <w:t>1. Definition of the 30 Industries (Industry Pool)</w:t>
      </w:r>
    </w:p>
    <w:p w14:paraId="7AD4109A" w14:textId="77777777" w:rsidR="00802513" w:rsidRDefault="00802513" w:rsidP="00802513">
      <w:pPr>
        <w:pStyle w:val="NormalWeb"/>
      </w:pPr>
      <w:r>
        <w:t>The industries are grouped into six strategic clusters.</w:t>
      </w:r>
    </w:p>
    <w:p w14:paraId="348DCB1F" w14:textId="77777777" w:rsidR="00802513" w:rsidRDefault="00802513" w:rsidP="00802513">
      <w:pPr>
        <w:pStyle w:val="Heading3"/>
      </w:pPr>
      <w:r>
        <w:lastRenderedPageBreak/>
        <w:t>Cluster A – Technology &amp; Innovation (7 Industries)</w:t>
      </w:r>
    </w:p>
    <w:p w14:paraId="3EB642BF" w14:textId="77777777" w:rsidR="00802513" w:rsidRDefault="00802513" w:rsidP="00BB5D25">
      <w:pPr>
        <w:pStyle w:val="NormalWeb"/>
        <w:numPr>
          <w:ilvl w:val="0"/>
          <w:numId w:val="134"/>
        </w:numPr>
      </w:pPr>
      <w:r>
        <w:t>Artificial Intelligence &amp; Data</w:t>
      </w:r>
    </w:p>
    <w:p w14:paraId="712B7519" w14:textId="77777777" w:rsidR="00802513" w:rsidRDefault="00802513" w:rsidP="00BB5D25">
      <w:pPr>
        <w:pStyle w:val="NormalWeb"/>
        <w:numPr>
          <w:ilvl w:val="0"/>
          <w:numId w:val="134"/>
        </w:numPr>
      </w:pPr>
      <w:r>
        <w:t>Software &amp; SaaS</w:t>
      </w:r>
    </w:p>
    <w:p w14:paraId="2B382683" w14:textId="77777777" w:rsidR="00802513" w:rsidRDefault="00802513" w:rsidP="00BB5D25">
      <w:pPr>
        <w:pStyle w:val="NormalWeb"/>
        <w:numPr>
          <w:ilvl w:val="0"/>
          <w:numId w:val="134"/>
        </w:numPr>
      </w:pPr>
      <w:r>
        <w:t>FinTech &amp; Digital Banking</w:t>
      </w:r>
    </w:p>
    <w:p w14:paraId="242A2EC2" w14:textId="77777777" w:rsidR="00802513" w:rsidRDefault="00802513" w:rsidP="00BB5D25">
      <w:pPr>
        <w:pStyle w:val="NormalWeb"/>
        <w:numPr>
          <w:ilvl w:val="0"/>
          <w:numId w:val="134"/>
        </w:numPr>
      </w:pPr>
      <w:r>
        <w:t>Telecommunications &amp; ICT</w:t>
      </w:r>
    </w:p>
    <w:p w14:paraId="015080AD" w14:textId="77777777" w:rsidR="00802513" w:rsidRDefault="00802513" w:rsidP="00BB5D25">
      <w:pPr>
        <w:pStyle w:val="NormalWeb"/>
        <w:numPr>
          <w:ilvl w:val="0"/>
          <w:numId w:val="134"/>
        </w:numPr>
      </w:pPr>
      <w:r>
        <w:t>Hardware &amp; Semiconductors</w:t>
      </w:r>
    </w:p>
    <w:p w14:paraId="0865292B" w14:textId="77777777" w:rsidR="00802513" w:rsidRDefault="00802513" w:rsidP="00BB5D25">
      <w:pPr>
        <w:pStyle w:val="NormalWeb"/>
        <w:numPr>
          <w:ilvl w:val="0"/>
          <w:numId w:val="134"/>
        </w:numPr>
      </w:pPr>
      <w:r>
        <w:t>Cybersecurity</w:t>
      </w:r>
    </w:p>
    <w:p w14:paraId="2BE91291" w14:textId="77777777" w:rsidR="00802513" w:rsidRDefault="00802513" w:rsidP="00BB5D25">
      <w:pPr>
        <w:pStyle w:val="NormalWeb"/>
        <w:numPr>
          <w:ilvl w:val="0"/>
          <w:numId w:val="134"/>
        </w:numPr>
      </w:pPr>
      <w:r>
        <w:t>Gaming, Metaverse &amp; Web3</w:t>
      </w:r>
    </w:p>
    <w:p w14:paraId="277A0FA5" w14:textId="77777777" w:rsidR="00802513" w:rsidRDefault="00802513" w:rsidP="00802513">
      <w:pPr>
        <w:pStyle w:val="Heading3"/>
      </w:pPr>
      <w:r>
        <w:t>Cluster B – Energy &amp; Infrastructure (6 Industries)</w:t>
      </w:r>
    </w:p>
    <w:p w14:paraId="10B6E94D" w14:textId="77777777" w:rsidR="00802513" w:rsidRDefault="00802513" w:rsidP="00BB5D25">
      <w:pPr>
        <w:pStyle w:val="NormalWeb"/>
        <w:numPr>
          <w:ilvl w:val="0"/>
          <w:numId w:val="135"/>
        </w:numPr>
      </w:pPr>
      <w:r>
        <w:t>Oil &amp; Gas</w:t>
      </w:r>
    </w:p>
    <w:p w14:paraId="5420DB38" w14:textId="77777777" w:rsidR="00802513" w:rsidRDefault="00802513" w:rsidP="00BB5D25">
      <w:pPr>
        <w:pStyle w:val="NormalWeb"/>
        <w:numPr>
          <w:ilvl w:val="0"/>
          <w:numId w:val="135"/>
        </w:numPr>
      </w:pPr>
      <w:r>
        <w:t>Renewable Energy</w:t>
      </w:r>
    </w:p>
    <w:p w14:paraId="0B86C3EF" w14:textId="77777777" w:rsidR="00802513" w:rsidRDefault="00802513" w:rsidP="00BB5D25">
      <w:pPr>
        <w:pStyle w:val="NormalWeb"/>
        <w:numPr>
          <w:ilvl w:val="0"/>
          <w:numId w:val="135"/>
        </w:numPr>
      </w:pPr>
      <w:r>
        <w:t>Electricity &amp; Power Networks</w:t>
      </w:r>
    </w:p>
    <w:p w14:paraId="4C1755AE" w14:textId="77777777" w:rsidR="00802513" w:rsidRDefault="00802513" w:rsidP="00BB5D25">
      <w:pPr>
        <w:pStyle w:val="NormalWeb"/>
        <w:numPr>
          <w:ilvl w:val="0"/>
          <w:numId w:val="135"/>
        </w:numPr>
      </w:pPr>
      <w:r>
        <w:t>Petrochemicals</w:t>
      </w:r>
    </w:p>
    <w:p w14:paraId="363ED458" w14:textId="77777777" w:rsidR="00802513" w:rsidRDefault="00802513" w:rsidP="00BB5D25">
      <w:pPr>
        <w:pStyle w:val="NormalWeb"/>
        <w:numPr>
          <w:ilvl w:val="0"/>
          <w:numId w:val="135"/>
        </w:numPr>
      </w:pPr>
      <w:r>
        <w:t>Mining &amp; Metals</w:t>
      </w:r>
    </w:p>
    <w:p w14:paraId="23650F88" w14:textId="77777777" w:rsidR="00802513" w:rsidRDefault="00802513" w:rsidP="00BB5D25">
      <w:pPr>
        <w:pStyle w:val="NormalWeb"/>
        <w:numPr>
          <w:ilvl w:val="0"/>
          <w:numId w:val="135"/>
        </w:numPr>
      </w:pPr>
      <w:r>
        <w:t>Water &amp; Environment</w:t>
      </w:r>
    </w:p>
    <w:p w14:paraId="7711ACE5" w14:textId="77777777" w:rsidR="00802513" w:rsidRDefault="00802513" w:rsidP="00802513">
      <w:pPr>
        <w:pStyle w:val="Heading3"/>
      </w:pPr>
      <w:r>
        <w:t>Cluster C – Industry &amp; Manufacturing (6 Industries)</w:t>
      </w:r>
    </w:p>
    <w:p w14:paraId="7C22BAE2" w14:textId="77777777" w:rsidR="00802513" w:rsidRDefault="00802513" w:rsidP="00BB5D25">
      <w:pPr>
        <w:pStyle w:val="NormalWeb"/>
        <w:numPr>
          <w:ilvl w:val="0"/>
          <w:numId w:val="136"/>
        </w:numPr>
      </w:pPr>
      <w:r>
        <w:t>Automotive</w:t>
      </w:r>
    </w:p>
    <w:p w14:paraId="5B686D4E" w14:textId="77777777" w:rsidR="00802513" w:rsidRDefault="00802513" w:rsidP="00BB5D25">
      <w:pPr>
        <w:pStyle w:val="NormalWeb"/>
        <w:numPr>
          <w:ilvl w:val="0"/>
          <w:numId w:val="136"/>
        </w:numPr>
      </w:pPr>
      <w:r>
        <w:t>Machinery &amp; Equipment</w:t>
      </w:r>
    </w:p>
    <w:p w14:paraId="50363741" w14:textId="77777777" w:rsidR="00802513" w:rsidRDefault="00802513" w:rsidP="00BB5D25">
      <w:pPr>
        <w:pStyle w:val="NormalWeb"/>
        <w:numPr>
          <w:ilvl w:val="0"/>
          <w:numId w:val="136"/>
        </w:numPr>
      </w:pPr>
      <w:r>
        <w:t>Aerospace &amp; Civil Defense</w:t>
      </w:r>
    </w:p>
    <w:p w14:paraId="4AF2A45C" w14:textId="77777777" w:rsidR="00802513" w:rsidRDefault="00802513" w:rsidP="00BB5D25">
      <w:pPr>
        <w:pStyle w:val="NormalWeb"/>
        <w:numPr>
          <w:ilvl w:val="0"/>
          <w:numId w:val="136"/>
        </w:numPr>
      </w:pPr>
      <w:r>
        <w:t>Logistics &amp; Supply Chain</w:t>
      </w:r>
    </w:p>
    <w:p w14:paraId="59983EE7" w14:textId="77777777" w:rsidR="00802513" w:rsidRDefault="00802513" w:rsidP="00BB5D25">
      <w:pPr>
        <w:pStyle w:val="NormalWeb"/>
        <w:numPr>
          <w:ilvl w:val="0"/>
          <w:numId w:val="136"/>
        </w:numPr>
      </w:pPr>
      <w:r>
        <w:t>Advanced Manufacturing</w:t>
      </w:r>
    </w:p>
    <w:p w14:paraId="40B209D2" w14:textId="77777777" w:rsidR="00802513" w:rsidRDefault="00802513" w:rsidP="00BB5D25">
      <w:pPr>
        <w:pStyle w:val="NormalWeb"/>
        <w:numPr>
          <w:ilvl w:val="0"/>
          <w:numId w:val="136"/>
        </w:numPr>
      </w:pPr>
      <w:r>
        <w:t>Construction &amp; Urban Infrastructure</w:t>
      </w:r>
    </w:p>
    <w:p w14:paraId="092F9855" w14:textId="77777777" w:rsidR="00802513" w:rsidRDefault="00802513" w:rsidP="00802513">
      <w:pPr>
        <w:pStyle w:val="Heading3"/>
      </w:pPr>
      <w:r>
        <w:t>Cluster D – Healthcare &amp; Biotechnology (4 Industries)</w:t>
      </w:r>
    </w:p>
    <w:p w14:paraId="01F39C98" w14:textId="77777777" w:rsidR="00802513" w:rsidRDefault="00802513" w:rsidP="00BB5D25">
      <w:pPr>
        <w:pStyle w:val="NormalWeb"/>
        <w:numPr>
          <w:ilvl w:val="0"/>
          <w:numId w:val="137"/>
        </w:numPr>
      </w:pPr>
      <w:r>
        <w:t>Digital Health</w:t>
      </w:r>
    </w:p>
    <w:p w14:paraId="79CB3108" w14:textId="77777777" w:rsidR="00802513" w:rsidRDefault="00802513" w:rsidP="00BB5D25">
      <w:pPr>
        <w:pStyle w:val="NormalWeb"/>
        <w:numPr>
          <w:ilvl w:val="0"/>
          <w:numId w:val="137"/>
        </w:numPr>
      </w:pPr>
      <w:r>
        <w:t>Pharmaceuticals &amp; Biotechnology</w:t>
      </w:r>
    </w:p>
    <w:p w14:paraId="0324FA7F" w14:textId="77777777" w:rsidR="00802513" w:rsidRDefault="00802513" w:rsidP="00BB5D25">
      <w:pPr>
        <w:pStyle w:val="NormalWeb"/>
        <w:numPr>
          <w:ilvl w:val="0"/>
          <w:numId w:val="137"/>
        </w:numPr>
      </w:pPr>
      <w:r>
        <w:t>Medical Equipment</w:t>
      </w:r>
    </w:p>
    <w:p w14:paraId="3CAA849F" w14:textId="77777777" w:rsidR="00802513" w:rsidRDefault="00802513" w:rsidP="00BB5D25">
      <w:pPr>
        <w:pStyle w:val="NormalWeb"/>
        <w:numPr>
          <w:ilvl w:val="0"/>
          <w:numId w:val="137"/>
        </w:numPr>
      </w:pPr>
      <w:r>
        <w:t>Healthcare Services</w:t>
      </w:r>
    </w:p>
    <w:p w14:paraId="74AEA13A" w14:textId="77777777" w:rsidR="00802513" w:rsidRDefault="00802513" w:rsidP="00802513">
      <w:pPr>
        <w:pStyle w:val="Heading3"/>
      </w:pPr>
      <w:r>
        <w:t>Cluster E – Agriculture &amp; Food (4 Industries)</w:t>
      </w:r>
    </w:p>
    <w:p w14:paraId="6A6C1A44" w14:textId="77777777" w:rsidR="00802513" w:rsidRDefault="00802513" w:rsidP="00BB5D25">
      <w:pPr>
        <w:pStyle w:val="NormalWeb"/>
        <w:numPr>
          <w:ilvl w:val="0"/>
          <w:numId w:val="138"/>
        </w:numPr>
      </w:pPr>
      <w:r>
        <w:t>Smart Agriculture</w:t>
      </w:r>
    </w:p>
    <w:p w14:paraId="503887A2" w14:textId="77777777" w:rsidR="00802513" w:rsidRDefault="00802513" w:rsidP="00BB5D25">
      <w:pPr>
        <w:pStyle w:val="NormalWeb"/>
        <w:numPr>
          <w:ilvl w:val="0"/>
          <w:numId w:val="138"/>
        </w:numPr>
      </w:pPr>
      <w:r>
        <w:t>Food Industries</w:t>
      </w:r>
    </w:p>
    <w:p w14:paraId="23B81F08" w14:textId="77777777" w:rsidR="00802513" w:rsidRDefault="00802513" w:rsidP="00BB5D25">
      <w:pPr>
        <w:pStyle w:val="NormalWeb"/>
        <w:numPr>
          <w:ilvl w:val="0"/>
          <w:numId w:val="138"/>
        </w:numPr>
      </w:pPr>
      <w:r>
        <w:t>Fisheries &amp; Livestock</w:t>
      </w:r>
    </w:p>
    <w:p w14:paraId="698B2CD4" w14:textId="77777777" w:rsidR="00802513" w:rsidRDefault="00802513" w:rsidP="00BB5D25">
      <w:pPr>
        <w:pStyle w:val="NormalWeb"/>
        <w:numPr>
          <w:ilvl w:val="0"/>
          <w:numId w:val="138"/>
        </w:numPr>
      </w:pPr>
      <w:r>
        <w:t>Food Security</w:t>
      </w:r>
    </w:p>
    <w:p w14:paraId="1B43A054" w14:textId="77777777" w:rsidR="00802513" w:rsidRDefault="00802513" w:rsidP="00802513">
      <w:pPr>
        <w:pStyle w:val="Heading3"/>
      </w:pPr>
      <w:r>
        <w:t>Cluster F – Services &amp; Creative Economy (3 Industries)</w:t>
      </w:r>
    </w:p>
    <w:p w14:paraId="0C6A6BCB" w14:textId="77777777" w:rsidR="00802513" w:rsidRDefault="00802513" w:rsidP="00BB5D25">
      <w:pPr>
        <w:pStyle w:val="NormalWeb"/>
        <w:numPr>
          <w:ilvl w:val="0"/>
          <w:numId w:val="139"/>
        </w:numPr>
      </w:pPr>
      <w:r>
        <w:lastRenderedPageBreak/>
        <w:t>Tourism &amp; Hospitality</w:t>
      </w:r>
    </w:p>
    <w:p w14:paraId="69B603D7" w14:textId="77777777" w:rsidR="00802513" w:rsidRDefault="00802513" w:rsidP="00BB5D25">
      <w:pPr>
        <w:pStyle w:val="NormalWeb"/>
        <w:numPr>
          <w:ilvl w:val="0"/>
          <w:numId w:val="139"/>
        </w:numPr>
      </w:pPr>
      <w:r>
        <w:t>Education &amp; EdTech</w:t>
      </w:r>
    </w:p>
    <w:p w14:paraId="06BE38AF" w14:textId="77777777" w:rsidR="00802513" w:rsidRDefault="00802513" w:rsidP="00BB5D25">
      <w:pPr>
        <w:pStyle w:val="NormalWeb"/>
        <w:numPr>
          <w:ilvl w:val="0"/>
          <w:numId w:val="139"/>
        </w:numPr>
      </w:pPr>
      <w:r>
        <w:t>Media, Culture &amp; Creative Economy</w:t>
      </w:r>
    </w:p>
    <w:p w14:paraId="4A91426D" w14:textId="77777777" w:rsidR="00802513" w:rsidRDefault="00802513" w:rsidP="00802513">
      <w:pPr>
        <w:pStyle w:val="NormalWeb"/>
      </w:pPr>
      <w:r>
        <w:t>Additional categories have also been defined within the services sector, including financial services, insurance, and other related industries.</w:t>
      </w:r>
    </w:p>
    <w:p w14:paraId="41AE39EC" w14:textId="77777777" w:rsidR="00802513" w:rsidRDefault="00B6284E" w:rsidP="00802513">
      <w:pPr>
        <w:bidi w:val="0"/>
      </w:pPr>
      <w:r>
        <w:pict w14:anchorId="4CAAEA94">
          <v:rect id="_x0000_i1084" style="width:0;height:1.5pt" o:hralign="center" o:hrstd="t" o:hr="t" fillcolor="#a0a0a0" stroked="f"/>
        </w:pict>
      </w:r>
    </w:p>
    <w:p w14:paraId="53F0E2E8" w14:textId="77777777" w:rsidR="00802513" w:rsidRDefault="00802513" w:rsidP="00802513">
      <w:pPr>
        <w:pStyle w:val="Heading3"/>
      </w:pPr>
      <w:r>
        <w:t>2. National Advantage Coefficient Model (Key Concept)</w:t>
      </w:r>
    </w:p>
    <w:p w14:paraId="5B3DC5C2" w14:textId="77777777" w:rsidR="00802513" w:rsidRDefault="00802513" w:rsidP="00802513">
      <w:pPr>
        <w:pStyle w:val="NormalWeb"/>
      </w:pPr>
      <w:r>
        <w:t xml:space="preserve">Each country's allocation is based on </w:t>
      </w:r>
      <w:r>
        <w:rPr>
          <w:rStyle w:val="Strong"/>
        </w:rPr>
        <w:t>6 to 10 priority industries</w:t>
      </w:r>
      <w:r>
        <w:t>, rather than all 30 industries.</w:t>
      </w:r>
    </w:p>
    <w:p w14:paraId="6BD87765" w14:textId="77777777" w:rsidR="00802513" w:rsidRDefault="00802513" w:rsidP="00802513">
      <w:pPr>
        <w:pStyle w:val="NormalWeb"/>
      </w:pPr>
      <w:r>
        <w:t>For each country:</w:t>
      </w:r>
    </w:p>
    <w:p w14:paraId="6A694850" w14:textId="77777777" w:rsidR="00802513" w:rsidRDefault="00802513" w:rsidP="00BB5D25">
      <w:pPr>
        <w:pStyle w:val="NormalWeb"/>
        <w:numPr>
          <w:ilvl w:val="0"/>
          <w:numId w:val="140"/>
        </w:numPr>
      </w:pPr>
      <w:r>
        <w:t xml:space="preserve">3 industries with </w:t>
      </w:r>
      <w:r>
        <w:rPr>
          <w:rStyle w:val="Strong"/>
        </w:rPr>
        <w:t xml:space="preserve">Very </w:t>
      </w:r>
      <w:proofErr w:type="gramStart"/>
      <w:r>
        <w:rPr>
          <w:rStyle w:val="Strong"/>
        </w:rPr>
        <w:t>High</w:t>
      </w:r>
      <w:proofErr w:type="gramEnd"/>
      <w:r>
        <w:rPr>
          <w:rStyle w:val="Strong"/>
        </w:rPr>
        <w:t xml:space="preserve"> Competitive Advantage</w:t>
      </w:r>
      <w:r>
        <w:t xml:space="preserve"> → High allocation</w:t>
      </w:r>
    </w:p>
    <w:p w14:paraId="6408112F" w14:textId="77777777" w:rsidR="00802513" w:rsidRDefault="00802513" w:rsidP="00BB5D25">
      <w:pPr>
        <w:pStyle w:val="NormalWeb"/>
        <w:numPr>
          <w:ilvl w:val="0"/>
          <w:numId w:val="140"/>
        </w:numPr>
      </w:pPr>
      <w:r>
        <w:t xml:space="preserve">3–4 industries with </w:t>
      </w:r>
      <w:proofErr w:type="gramStart"/>
      <w:r>
        <w:rPr>
          <w:rStyle w:val="Strong"/>
        </w:rPr>
        <w:t>High</w:t>
      </w:r>
      <w:proofErr w:type="gramEnd"/>
      <w:r>
        <w:rPr>
          <w:rStyle w:val="Strong"/>
        </w:rPr>
        <w:t xml:space="preserve"> Competitive Advantage</w:t>
      </w:r>
      <w:r>
        <w:t xml:space="preserve"> → Medium allocation</w:t>
      </w:r>
    </w:p>
    <w:p w14:paraId="24881609" w14:textId="77777777" w:rsidR="00802513" w:rsidRDefault="00802513" w:rsidP="00BB5D25">
      <w:pPr>
        <w:pStyle w:val="NormalWeb"/>
        <w:numPr>
          <w:ilvl w:val="0"/>
          <w:numId w:val="140"/>
        </w:numPr>
      </w:pPr>
      <w:r>
        <w:t xml:space="preserve">2–3 </w:t>
      </w:r>
      <w:r>
        <w:rPr>
          <w:rStyle w:val="Strong"/>
        </w:rPr>
        <w:t>Emerging Industries</w:t>
      </w:r>
      <w:r>
        <w:t xml:space="preserve"> → Low allocation</w:t>
      </w:r>
    </w:p>
    <w:p w14:paraId="13C22892" w14:textId="77777777" w:rsidR="00802513" w:rsidRDefault="00802513" w:rsidP="00BB5D25">
      <w:pPr>
        <w:pStyle w:val="NormalWeb"/>
        <w:numPr>
          <w:ilvl w:val="0"/>
          <w:numId w:val="140"/>
        </w:numPr>
      </w:pPr>
      <w:r>
        <w:t>Remaining industries → Zero or a maximum of one company</w:t>
      </w:r>
    </w:p>
    <w:p w14:paraId="1A9B1F97" w14:textId="77777777" w:rsidR="00802513" w:rsidRDefault="00B6284E" w:rsidP="00802513">
      <w:pPr>
        <w:bidi w:val="0"/>
      </w:pPr>
      <w:r>
        <w:pict w14:anchorId="53F5FEE4">
          <v:rect id="_x0000_i1085" style="width:0;height:1.5pt" o:hralign="center" o:hrstd="t" o:hr="t" fillcolor="#a0a0a0" stroked="f"/>
        </w:pict>
      </w:r>
    </w:p>
    <w:p w14:paraId="4C17A052" w14:textId="77777777" w:rsidR="00802513" w:rsidRDefault="00802513" w:rsidP="00802513">
      <w:pPr>
        <w:pStyle w:val="Heading3"/>
      </w:pPr>
      <w:r>
        <w:t>3. Numerical Allocation Model (Applicable to All Countries)</w:t>
      </w:r>
    </w:p>
    <w:p w14:paraId="416E5A08" w14:textId="77777777" w:rsidR="00802513" w:rsidRDefault="00802513" w:rsidP="00802513">
      <w:pPr>
        <w:pStyle w:val="NormalWeb"/>
      </w:pPr>
      <w:r>
        <w:rPr>
          <w:rStyle w:val="Strong"/>
        </w:rPr>
        <w:t>If a country has an allocation of 10 companies: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1828"/>
        <w:gridCol w:w="2039"/>
        <w:gridCol w:w="499"/>
      </w:tblGrid>
      <w:tr w:rsidR="00802513" w14:paraId="51F8F215" w14:textId="77777777" w:rsidTr="00802513">
        <w:trPr>
          <w:tblHeader/>
          <w:tblCellSpacing w:w="15" w:type="dxa"/>
        </w:trPr>
        <w:tc>
          <w:tcPr>
            <w:tcW w:w="0" w:type="auto"/>
            <w:vAlign w:val="center"/>
            <w:hideMark/>
          </w:tcPr>
          <w:p w14:paraId="4180C27E" w14:textId="77777777" w:rsidR="00802513" w:rsidRDefault="00802513">
            <w:pPr>
              <w:bidi w:val="0"/>
              <w:jc w:val="center"/>
              <w:rPr>
                <w:b/>
                <w:bCs/>
              </w:rPr>
            </w:pPr>
            <w:r>
              <w:rPr>
                <w:b/>
                <w:bCs/>
              </w:rPr>
              <w:t>Category</w:t>
            </w:r>
          </w:p>
        </w:tc>
        <w:tc>
          <w:tcPr>
            <w:tcW w:w="0" w:type="auto"/>
            <w:vAlign w:val="center"/>
            <w:hideMark/>
          </w:tcPr>
          <w:p w14:paraId="03B23099" w14:textId="77777777" w:rsidR="00802513" w:rsidRDefault="00802513">
            <w:pPr>
              <w:bidi w:val="0"/>
              <w:jc w:val="right"/>
              <w:rPr>
                <w:b/>
                <w:bCs/>
              </w:rPr>
            </w:pPr>
            <w:r>
              <w:rPr>
                <w:b/>
                <w:bCs/>
              </w:rPr>
              <w:t>Number of Industries</w:t>
            </w:r>
          </w:p>
        </w:tc>
        <w:tc>
          <w:tcPr>
            <w:tcW w:w="0" w:type="auto"/>
            <w:vAlign w:val="center"/>
            <w:hideMark/>
          </w:tcPr>
          <w:p w14:paraId="65FF025F" w14:textId="77777777" w:rsidR="00802513" w:rsidRDefault="00802513">
            <w:pPr>
              <w:bidi w:val="0"/>
              <w:jc w:val="right"/>
              <w:rPr>
                <w:b/>
                <w:bCs/>
              </w:rPr>
            </w:pPr>
            <w:r>
              <w:rPr>
                <w:b/>
                <w:bCs/>
              </w:rPr>
              <w:t>Companies per Industry</w:t>
            </w:r>
          </w:p>
        </w:tc>
        <w:tc>
          <w:tcPr>
            <w:tcW w:w="0" w:type="auto"/>
            <w:vAlign w:val="center"/>
            <w:hideMark/>
          </w:tcPr>
          <w:p w14:paraId="030AD779" w14:textId="77777777" w:rsidR="00802513" w:rsidRDefault="00802513">
            <w:pPr>
              <w:bidi w:val="0"/>
              <w:jc w:val="right"/>
              <w:rPr>
                <w:b/>
                <w:bCs/>
              </w:rPr>
            </w:pPr>
            <w:r>
              <w:rPr>
                <w:b/>
                <w:bCs/>
              </w:rPr>
              <w:t>Total</w:t>
            </w:r>
          </w:p>
        </w:tc>
      </w:tr>
      <w:tr w:rsidR="00802513" w14:paraId="5923FDF5" w14:textId="77777777" w:rsidTr="00802513">
        <w:trPr>
          <w:tblCellSpacing w:w="15" w:type="dxa"/>
        </w:trPr>
        <w:tc>
          <w:tcPr>
            <w:tcW w:w="0" w:type="auto"/>
            <w:vAlign w:val="center"/>
            <w:hideMark/>
          </w:tcPr>
          <w:p w14:paraId="566BE127" w14:textId="77777777" w:rsidR="00802513" w:rsidRDefault="00802513">
            <w:pPr>
              <w:bidi w:val="0"/>
              <w:jc w:val="left"/>
            </w:pPr>
            <w:r>
              <w:t>Very High Advantage</w:t>
            </w:r>
          </w:p>
        </w:tc>
        <w:tc>
          <w:tcPr>
            <w:tcW w:w="0" w:type="auto"/>
            <w:vAlign w:val="center"/>
            <w:hideMark/>
          </w:tcPr>
          <w:p w14:paraId="03A977A1" w14:textId="77777777" w:rsidR="00802513" w:rsidRDefault="00802513">
            <w:pPr>
              <w:bidi w:val="0"/>
              <w:jc w:val="right"/>
            </w:pPr>
            <w:r>
              <w:t>3</w:t>
            </w:r>
          </w:p>
        </w:tc>
        <w:tc>
          <w:tcPr>
            <w:tcW w:w="0" w:type="auto"/>
            <w:vAlign w:val="center"/>
            <w:hideMark/>
          </w:tcPr>
          <w:p w14:paraId="175F0287" w14:textId="77777777" w:rsidR="00802513" w:rsidRDefault="00802513">
            <w:pPr>
              <w:bidi w:val="0"/>
              <w:jc w:val="right"/>
            </w:pPr>
            <w:r>
              <w:t>2</w:t>
            </w:r>
          </w:p>
        </w:tc>
        <w:tc>
          <w:tcPr>
            <w:tcW w:w="0" w:type="auto"/>
            <w:vAlign w:val="center"/>
            <w:hideMark/>
          </w:tcPr>
          <w:p w14:paraId="32F0C0DF" w14:textId="77777777" w:rsidR="00802513" w:rsidRDefault="00802513">
            <w:pPr>
              <w:bidi w:val="0"/>
              <w:jc w:val="right"/>
            </w:pPr>
            <w:r>
              <w:t>6</w:t>
            </w:r>
          </w:p>
        </w:tc>
      </w:tr>
      <w:tr w:rsidR="00802513" w14:paraId="78B07F6E" w14:textId="77777777" w:rsidTr="00802513">
        <w:trPr>
          <w:tblCellSpacing w:w="15" w:type="dxa"/>
        </w:trPr>
        <w:tc>
          <w:tcPr>
            <w:tcW w:w="0" w:type="auto"/>
            <w:vAlign w:val="center"/>
            <w:hideMark/>
          </w:tcPr>
          <w:p w14:paraId="54D27CC4" w14:textId="77777777" w:rsidR="00802513" w:rsidRDefault="00802513">
            <w:pPr>
              <w:bidi w:val="0"/>
              <w:jc w:val="left"/>
            </w:pPr>
            <w:r>
              <w:t>High Advantage</w:t>
            </w:r>
          </w:p>
        </w:tc>
        <w:tc>
          <w:tcPr>
            <w:tcW w:w="0" w:type="auto"/>
            <w:vAlign w:val="center"/>
            <w:hideMark/>
          </w:tcPr>
          <w:p w14:paraId="2A094019" w14:textId="77777777" w:rsidR="00802513" w:rsidRDefault="00802513">
            <w:pPr>
              <w:bidi w:val="0"/>
              <w:jc w:val="right"/>
            </w:pPr>
            <w:r>
              <w:t>2</w:t>
            </w:r>
          </w:p>
        </w:tc>
        <w:tc>
          <w:tcPr>
            <w:tcW w:w="0" w:type="auto"/>
            <w:vAlign w:val="center"/>
            <w:hideMark/>
          </w:tcPr>
          <w:p w14:paraId="3FECD134" w14:textId="77777777" w:rsidR="00802513" w:rsidRDefault="00802513">
            <w:pPr>
              <w:bidi w:val="0"/>
              <w:jc w:val="right"/>
            </w:pPr>
            <w:r>
              <w:t>1</w:t>
            </w:r>
          </w:p>
        </w:tc>
        <w:tc>
          <w:tcPr>
            <w:tcW w:w="0" w:type="auto"/>
            <w:vAlign w:val="center"/>
            <w:hideMark/>
          </w:tcPr>
          <w:p w14:paraId="7B2294B9" w14:textId="77777777" w:rsidR="00802513" w:rsidRDefault="00802513">
            <w:pPr>
              <w:bidi w:val="0"/>
              <w:jc w:val="right"/>
            </w:pPr>
            <w:r>
              <w:t>2</w:t>
            </w:r>
          </w:p>
        </w:tc>
      </w:tr>
      <w:tr w:rsidR="00802513" w14:paraId="4E8E38A0" w14:textId="77777777" w:rsidTr="00802513">
        <w:trPr>
          <w:tblCellSpacing w:w="15" w:type="dxa"/>
        </w:trPr>
        <w:tc>
          <w:tcPr>
            <w:tcW w:w="0" w:type="auto"/>
            <w:vAlign w:val="center"/>
            <w:hideMark/>
          </w:tcPr>
          <w:p w14:paraId="2615937A" w14:textId="77777777" w:rsidR="00802513" w:rsidRDefault="00802513">
            <w:pPr>
              <w:bidi w:val="0"/>
              <w:jc w:val="left"/>
            </w:pPr>
            <w:r>
              <w:t>Emerging</w:t>
            </w:r>
          </w:p>
        </w:tc>
        <w:tc>
          <w:tcPr>
            <w:tcW w:w="0" w:type="auto"/>
            <w:vAlign w:val="center"/>
            <w:hideMark/>
          </w:tcPr>
          <w:p w14:paraId="24C7742E" w14:textId="77777777" w:rsidR="00802513" w:rsidRDefault="00802513">
            <w:pPr>
              <w:bidi w:val="0"/>
              <w:jc w:val="right"/>
            </w:pPr>
            <w:r>
              <w:t>2</w:t>
            </w:r>
          </w:p>
        </w:tc>
        <w:tc>
          <w:tcPr>
            <w:tcW w:w="0" w:type="auto"/>
            <w:vAlign w:val="center"/>
            <w:hideMark/>
          </w:tcPr>
          <w:p w14:paraId="12C0DFC8" w14:textId="77777777" w:rsidR="00802513" w:rsidRDefault="00802513">
            <w:pPr>
              <w:bidi w:val="0"/>
              <w:jc w:val="right"/>
            </w:pPr>
            <w:r>
              <w:t>1</w:t>
            </w:r>
          </w:p>
        </w:tc>
        <w:tc>
          <w:tcPr>
            <w:tcW w:w="0" w:type="auto"/>
            <w:vAlign w:val="center"/>
            <w:hideMark/>
          </w:tcPr>
          <w:p w14:paraId="0C55B1AF" w14:textId="77777777" w:rsidR="00802513" w:rsidRDefault="00802513">
            <w:pPr>
              <w:bidi w:val="0"/>
              <w:jc w:val="right"/>
            </w:pPr>
            <w:r>
              <w:t>2</w:t>
            </w:r>
          </w:p>
        </w:tc>
      </w:tr>
      <w:tr w:rsidR="00802513" w14:paraId="6BE847D1" w14:textId="77777777" w:rsidTr="00802513">
        <w:trPr>
          <w:tblCellSpacing w:w="15" w:type="dxa"/>
        </w:trPr>
        <w:tc>
          <w:tcPr>
            <w:tcW w:w="0" w:type="auto"/>
            <w:vAlign w:val="center"/>
            <w:hideMark/>
          </w:tcPr>
          <w:p w14:paraId="411F38DA" w14:textId="77777777" w:rsidR="00802513" w:rsidRDefault="00802513">
            <w:pPr>
              <w:bidi w:val="0"/>
              <w:jc w:val="left"/>
            </w:pPr>
            <w:r>
              <w:rPr>
                <w:rStyle w:val="Strong"/>
              </w:rPr>
              <w:t>Total</w:t>
            </w:r>
          </w:p>
        </w:tc>
        <w:tc>
          <w:tcPr>
            <w:tcW w:w="0" w:type="auto"/>
            <w:vAlign w:val="center"/>
            <w:hideMark/>
          </w:tcPr>
          <w:p w14:paraId="65D4DE28" w14:textId="77777777" w:rsidR="00802513" w:rsidRDefault="00802513">
            <w:pPr>
              <w:bidi w:val="0"/>
              <w:jc w:val="right"/>
            </w:pPr>
            <w:r>
              <w:rPr>
                <w:rStyle w:val="Strong"/>
              </w:rPr>
              <w:t>7 Industries</w:t>
            </w:r>
          </w:p>
        </w:tc>
        <w:tc>
          <w:tcPr>
            <w:tcW w:w="0" w:type="auto"/>
            <w:vAlign w:val="center"/>
            <w:hideMark/>
          </w:tcPr>
          <w:p w14:paraId="325B9201" w14:textId="77777777" w:rsidR="00802513" w:rsidRDefault="00802513">
            <w:pPr>
              <w:jc w:val="right"/>
            </w:pPr>
          </w:p>
        </w:tc>
        <w:tc>
          <w:tcPr>
            <w:tcW w:w="0" w:type="auto"/>
            <w:vAlign w:val="center"/>
            <w:hideMark/>
          </w:tcPr>
          <w:p w14:paraId="7DFCF24C" w14:textId="77777777" w:rsidR="00802513" w:rsidRDefault="00802513">
            <w:pPr>
              <w:bidi w:val="0"/>
              <w:jc w:val="right"/>
              <w:rPr>
                <w:sz w:val="24"/>
                <w:szCs w:val="24"/>
              </w:rPr>
            </w:pPr>
            <w:r>
              <w:rPr>
                <w:rStyle w:val="Strong"/>
              </w:rPr>
              <w:t>10</w:t>
            </w:r>
          </w:p>
        </w:tc>
      </w:tr>
    </w:tbl>
    <w:p w14:paraId="491800A8" w14:textId="77777777" w:rsidR="00802513" w:rsidRDefault="00802513" w:rsidP="00802513">
      <w:pPr>
        <w:pStyle w:val="NormalWeb"/>
      </w:pPr>
      <w:r>
        <w:rPr>
          <w:rStyle w:val="Strong"/>
        </w:rPr>
        <w:t>If a country has an allocation of 8 companies:</w:t>
      </w:r>
    </w:p>
    <w:p w14:paraId="38DDFDE1" w14:textId="77777777" w:rsidR="00802513" w:rsidRDefault="00802513" w:rsidP="00BB5D25">
      <w:pPr>
        <w:pStyle w:val="NormalWeb"/>
        <w:numPr>
          <w:ilvl w:val="0"/>
          <w:numId w:val="141"/>
        </w:numPr>
      </w:pPr>
      <w:r>
        <w:t>3 priority industries × 2 companies = 6</w:t>
      </w:r>
    </w:p>
    <w:p w14:paraId="37617A34" w14:textId="77777777" w:rsidR="00802513" w:rsidRDefault="00802513" w:rsidP="00BB5D25">
      <w:pPr>
        <w:pStyle w:val="NormalWeb"/>
        <w:numPr>
          <w:ilvl w:val="0"/>
          <w:numId w:val="141"/>
        </w:numPr>
      </w:pPr>
      <w:r>
        <w:t>2 emerging industries × 1 company = 2</w:t>
      </w:r>
    </w:p>
    <w:p w14:paraId="3199F216" w14:textId="77777777" w:rsidR="00802513" w:rsidRDefault="00802513" w:rsidP="00802513">
      <w:pPr>
        <w:pStyle w:val="NormalWeb"/>
      </w:pPr>
      <w:r>
        <w:rPr>
          <w:rStyle w:val="Strong"/>
        </w:rPr>
        <w:t>If a country has an allocation of 12 companies:</w:t>
      </w:r>
    </w:p>
    <w:p w14:paraId="79E8FD9F" w14:textId="77777777" w:rsidR="00802513" w:rsidRDefault="00802513" w:rsidP="00BB5D25">
      <w:pPr>
        <w:pStyle w:val="NormalWeb"/>
        <w:numPr>
          <w:ilvl w:val="0"/>
          <w:numId w:val="142"/>
        </w:numPr>
      </w:pPr>
      <w:r>
        <w:t>3 priority industries × 3 companies = 9</w:t>
      </w:r>
    </w:p>
    <w:p w14:paraId="7A56AF79" w14:textId="77777777" w:rsidR="00802513" w:rsidRDefault="00802513" w:rsidP="00BB5D25">
      <w:pPr>
        <w:pStyle w:val="NormalWeb"/>
        <w:numPr>
          <w:ilvl w:val="0"/>
          <w:numId w:val="142"/>
        </w:numPr>
      </w:pPr>
      <w:r>
        <w:lastRenderedPageBreak/>
        <w:t>3 secondary industries × 1 company = 3</w:t>
      </w:r>
    </w:p>
    <w:p w14:paraId="6A96B8C1" w14:textId="77777777" w:rsidR="00802513" w:rsidRDefault="00B6284E" w:rsidP="00802513">
      <w:pPr>
        <w:bidi w:val="0"/>
      </w:pPr>
      <w:r>
        <w:pict w14:anchorId="1F40437A">
          <v:rect id="_x0000_i1086" style="width:0;height:1.5pt" o:hralign="center" o:hrstd="t" o:hr="t" fillcolor="#a0a0a0" stroked="f"/>
        </w:pict>
      </w:r>
    </w:p>
    <w:p w14:paraId="333AB16F" w14:textId="77777777" w:rsidR="00802513" w:rsidRDefault="00802513" w:rsidP="00802513">
      <w:pPr>
        <w:pStyle w:val="Heading3"/>
      </w:pPr>
      <w:r>
        <w:t>4. Practical Examples</w:t>
      </w:r>
    </w:p>
    <w:p w14:paraId="6DB5C9AF" w14:textId="77777777" w:rsidR="00802513" w:rsidRDefault="00802513" w:rsidP="00802513">
      <w:pPr>
        <w:pStyle w:val="NormalWeb"/>
      </w:pPr>
      <w:r>
        <w:rPr>
          <w:rStyle w:val="Strong"/>
          <w:rFonts w:ascii="Segoe UI Emoji" w:hAnsi="Segoe UI Emoji" w:cs="Segoe UI Emoji"/>
        </w:rPr>
        <w:t>🇺🇸</w:t>
      </w:r>
      <w:r>
        <w:rPr>
          <w:rStyle w:val="Strong"/>
        </w:rPr>
        <w:t xml:space="preserve"> United States – 12 Companies</w:t>
      </w:r>
    </w:p>
    <w:p w14:paraId="72074106" w14:textId="77777777" w:rsidR="00802513" w:rsidRDefault="00802513" w:rsidP="00BB5D25">
      <w:pPr>
        <w:pStyle w:val="NormalWeb"/>
        <w:numPr>
          <w:ilvl w:val="0"/>
          <w:numId w:val="143"/>
        </w:numPr>
      </w:pPr>
      <w:r>
        <w:t>AI &amp; Data → 3</w:t>
      </w:r>
    </w:p>
    <w:p w14:paraId="1B56662A" w14:textId="77777777" w:rsidR="00802513" w:rsidRDefault="00802513" w:rsidP="00BB5D25">
      <w:pPr>
        <w:pStyle w:val="NormalWeb"/>
        <w:numPr>
          <w:ilvl w:val="0"/>
          <w:numId w:val="143"/>
        </w:numPr>
      </w:pPr>
      <w:r>
        <w:t>SaaS → 2</w:t>
      </w:r>
    </w:p>
    <w:p w14:paraId="5C9A0AC9" w14:textId="77777777" w:rsidR="00802513" w:rsidRDefault="00802513" w:rsidP="00BB5D25">
      <w:pPr>
        <w:pStyle w:val="NormalWeb"/>
        <w:numPr>
          <w:ilvl w:val="0"/>
          <w:numId w:val="143"/>
        </w:numPr>
      </w:pPr>
      <w:r>
        <w:t>FinTech → 2</w:t>
      </w:r>
    </w:p>
    <w:p w14:paraId="1C9C9D55" w14:textId="77777777" w:rsidR="00802513" w:rsidRDefault="00802513" w:rsidP="00BB5D25">
      <w:pPr>
        <w:pStyle w:val="NormalWeb"/>
        <w:numPr>
          <w:ilvl w:val="0"/>
          <w:numId w:val="143"/>
        </w:numPr>
      </w:pPr>
      <w:r>
        <w:t>Digital Health → 2</w:t>
      </w:r>
    </w:p>
    <w:p w14:paraId="3F4C9754" w14:textId="77777777" w:rsidR="00802513" w:rsidRDefault="00802513" w:rsidP="00BB5D25">
      <w:pPr>
        <w:pStyle w:val="NormalWeb"/>
        <w:numPr>
          <w:ilvl w:val="0"/>
          <w:numId w:val="143"/>
        </w:numPr>
      </w:pPr>
      <w:r>
        <w:t>Aerospace → 2</w:t>
      </w:r>
    </w:p>
    <w:p w14:paraId="785635FF" w14:textId="77777777" w:rsidR="00802513" w:rsidRDefault="00802513" w:rsidP="00BB5D25">
      <w:pPr>
        <w:pStyle w:val="NormalWeb"/>
        <w:numPr>
          <w:ilvl w:val="0"/>
          <w:numId w:val="143"/>
        </w:numPr>
      </w:pPr>
      <w:r>
        <w:t>Renewable Energy → 1</w:t>
      </w:r>
    </w:p>
    <w:p w14:paraId="1E627897" w14:textId="77777777" w:rsidR="00802513" w:rsidRDefault="00802513" w:rsidP="00802513">
      <w:pPr>
        <w:pStyle w:val="NormalWeb"/>
      </w:pPr>
      <w:r>
        <w:rPr>
          <w:rStyle w:val="Strong"/>
          <w:rFonts w:ascii="Segoe UI Emoji" w:hAnsi="Segoe UI Emoji" w:cs="Segoe UI Emoji"/>
        </w:rPr>
        <w:t>🇩🇪</w:t>
      </w:r>
      <w:r>
        <w:rPr>
          <w:rStyle w:val="Strong"/>
        </w:rPr>
        <w:t xml:space="preserve"> Germany – 12 Companies</w:t>
      </w:r>
    </w:p>
    <w:p w14:paraId="42B9038F" w14:textId="77777777" w:rsidR="00802513" w:rsidRDefault="00802513" w:rsidP="00BB5D25">
      <w:pPr>
        <w:pStyle w:val="NormalWeb"/>
        <w:numPr>
          <w:ilvl w:val="0"/>
          <w:numId w:val="144"/>
        </w:numPr>
      </w:pPr>
      <w:r>
        <w:t>Machinery → 3</w:t>
      </w:r>
    </w:p>
    <w:p w14:paraId="4ECA6276" w14:textId="77777777" w:rsidR="00802513" w:rsidRDefault="00802513" w:rsidP="00BB5D25">
      <w:pPr>
        <w:pStyle w:val="NormalWeb"/>
        <w:numPr>
          <w:ilvl w:val="0"/>
          <w:numId w:val="144"/>
        </w:numPr>
      </w:pPr>
      <w:r>
        <w:t>Automotive → 3</w:t>
      </w:r>
    </w:p>
    <w:p w14:paraId="453016B8" w14:textId="77777777" w:rsidR="00802513" w:rsidRDefault="00802513" w:rsidP="00BB5D25">
      <w:pPr>
        <w:pStyle w:val="NormalWeb"/>
        <w:numPr>
          <w:ilvl w:val="0"/>
          <w:numId w:val="144"/>
        </w:numPr>
      </w:pPr>
      <w:r>
        <w:t>Advanced Manufacturing → 2</w:t>
      </w:r>
    </w:p>
    <w:p w14:paraId="60E4601E" w14:textId="77777777" w:rsidR="00802513" w:rsidRDefault="00802513" w:rsidP="00BB5D25">
      <w:pPr>
        <w:pStyle w:val="NormalWeb"/>
        <w:numPr>
          <w:ilvl w:val="0"/>
          <w:numId w:val="144"/>
        </w:numPr>
      </w:pPr>
      <w:r>
        <w:t>Clean Energy → 2</w:t>
      </w:r>
    </w:p>
    <w:p w14:paraId="34483F7B" w14:textId="77777777" w:rsidR="00802513" w:rsidRDefault="00802513" w:rsidP="00BB5D25">
      <w:pPr>
        <w:pStyle w:val="NormalWeb"/>
        <w:numPr>
          <w:ilvl w:val="0"/>
          <w:numId w:val="144"/>
        </w:numPr>
      </w:pPr>
      <w:r>
        <w:t>Logistics → 1</w:t>
      </w:r>
    </w:p>
    <w:p w14:paraId="52B830B1" w14:textId="77777777" w:rsidR="00802513" w:rsidRDefault="00802513" w:rsidP="00BB5D25">
      <w:pPr>
        <w:pStyle w:val="NormalWeb"/>
        <w:numPr>
          <w:ilvl w:val="0"/>
          <w:numId w:val="144"/>
        </w:numPr>
      </w:pPr>
      <w:r>
        <w:t>Industrial AI → 1</w:t>
      </w:r>
    </w:p>
    <w:p w14:paraId="7F30DC6D" w14:textId="77777777" w:rsidR="00802513" w:rsidRDefault="00802513" w:rsidP="00802513">
      <w:pPr>
        <w:pStyle w:val="NormalWeb"/>
      </w:pPr>
      <w:r>
        <w:rPr>
          <w:rStyle w:val="Strong"/>
          <w:rFonts w:ascii="Segoe UI Emoji" w:hAnsi="Segoe UI Emoji" w:cs="Segoe UI Emoji"/>
        </w:rPr>
        <w:t>🇨🇳</w:t>
      </w:r>
      <w:r>
        <w:rPr>
          <w:rStyle w:val="Strong"/>
        </w:rPr>
        <w:t xml:space="preserve"> China – 12 Companies</w:t>
      </w:r>
    </w:p>
    <w:p w14:paraId="1085318B" w14:textId="77777777" w:rsidR="00802513" w:rsidRDefault="00802513" w:rsidP="00BB5D25">
      <w:pPr>
        <w:pStyle w:val="NormalWeb"/>
        <w:numPr>
          <w:ilvl w:val="0"/>
          <w:numId w:val="145"/>
        </w:numPr>
      </w:pPr>
      <w:r>
        <w:t>Hardware &amp; Semiconductors → 3</w:t>
      </w:r>
    </w:p>
    <w:p w14:paraId="60CA635B" w14:textId="77777777" w:rsidR="00802513" w:rsidRDefault="00802513" w:rsidP="00BB5D25">
      <w:pPr>
        <w:pStyle w:val="NormalWeb"/>
        <w:numPr>
          <w:ilvl w:val="0"/>
          <w:numId w:val="145"/>
        </w:numPr>
      </w:pPr>
      <w:r>
        <w:t>AI → 2</w:t>
      </w:r>
    </w:p>
    <w:p w14:paraId="4F528D4C" w14:textId="77777777" w:rsidR="00802513" w:rsidRDefault="00802513" w:rsidP="00BB5D25">
      <w:pPr>
        <w:pStyle w:val="NormalWeb"/>
        <w:numPr>
          <w:ilvl w:val="0"/>
          <w:numId w:val="145"/>
        </w:numPr>
      </w:pPr>
      <w:r>
        <w:t>Advanced Manufacturing → 2</w:t>
      </w:r>
    </w:p>
    <w:p w14:paraId="2D038463" w14:textId="77777777" w:rsidR="00802513" w:rsidRDefault="00802513" w:rsidP="00BB5D25">
      <w:pPr>
        <w:pStyle w:val="NormalWeb"/>
        <w:numPr>
          <w:ilvl w:val="0"/>
          <w:numId w:val="145"/>
        </w:numPr>
      </w:pPr>
      <w:r>
        <w:t>Logistics → 2</w:t>
      </w:r>
    </w:p>
    <w:p w14:paraId="7AFA9364" w14:textId="77777777" w:rsidR="00802513" w:rsidRDefault="00802513" w:rsidP="00BB5D25">
      <w:pPr>
        <w:pStyle w:val="NormalWeb"/>
        <w:numPr>
          <w:ilvl w:val="0"/>
          <w:numId w:val="145"/>
        </w:numPr>
      </w:pPr>
      <w:r>
        <w:t>Energy → 2</w:t>
      </w:r>
    </w:p>
    <w:p w14:paraId="79F563D4" w14:textId="77777777" w:rsidR="00802513" w:rsidRDefault="00802513" w:rsidP="00BB5D25">
      <w:pPr>
        <w:pStyle w:val="NormalWeb"/>
        <w:numPr>
          <w:ilvl w:val="0"/>
          <w:numId w:val="145"/>
        </w:numPr>
      </w:pPr>
      <w:r>
        <w:t>FinTech → 1</w:t>
      </w:r>
    </w:p>
    <w:p w14:paraId="5603A9A2" w14:textId="77777777" w:rsidR="00802513" w:rsidRDefault="00802513" w:rsidP="00802513">
      <w:pPr>
        <w:pStyle w:val="NormalWeb"/>
      </w:pPr>
      <w:r>
        <w:rPr>
          <w:rStyle w:val="Strong"/>
          <w:rFonts w:ascii="Segoe UI Emoji" w:hAnsi="Segoe UI Emoji" w:cs="Segoe UI Emoji"/>
        </w:rPr>
        <w:t>🇮🇷</w:t>
      </w:r>
      <w:r>
        <w:rPr>
          <w:rStyle w:val="Strong"/>
        </w:rPr>
        <w:t xml:space="preserve"> Iran (Host) – 40 Companies</w:t>
      </w:r>
    </w:p>
    <w:p w14:paraId="658FA229" w14:textId="77777777" w:rsidR="00802513" w:rsidRDefault="00802513" w:rsidP="00BB5D25">
      <w:pPr>
        <w:pStyle w:val="NormalWeb"/>
        <w:numPr>
          <w:ilvl w:val="0"/>
          <w:numId w:val="146"/>
        </w:numPr>
      </w:pPr>
      <w:r>
        <w:t>Oil &amp; Gas → 8</w:t>
      </w:r>
    </w:p>
    <w:p w14:paraId="524CF7D4" w14:textId="77777777" w:rsidR="00802513" w:rsidRDefault="00802513" w:rsidP="00BB5D25">
      <w:pPr>
        <w:pStyle w:val="NormalWeb"/>
        <w:numPr>
          <w:ilvl w:val="0"/>
          <w:numId w:val="146"/>
        </w:numPr>
      </w:pPr>
      <w:r>
        <w:t>Petrochemicals → 6</w:t>
      </w:r>
    </w:p>
    <w:p w14:paraId="6DCC604C" w14:textId="77777777" w:rsidR="00802513" w:rsidRDefault="00802513" w:rsidP="00BB5D25">
      <w:pPr>
        <w:pStyle w:val="NormalWeb"/>
        <w:numPr>
          <w:ilvl w:val="0"/>
          <w:numId w:val="146"/>
        </w:numPr>
      </w:pPr>
      <w:r>
        <w:t>Mining &amp; Metals → 5</w:t>
      </w:r>
    </w:p>
    <w:p w14:paraId="54972D1C" w14:textId="77777777" w:rsidR="00802513" w:rsidRDefault="00802513" w:rsidP="00BB5D25">
      <w:pPr>
        <w:pStyle w:val="NormalWeb"/>
        <w:numPr>
          <w:ilvl w:val="0"/>
          <w:numId w:val="146"/>
        </w:numPr>
      </w:pPr>
      <w:r>
        <w:t>AI &amp; Software → 5</w:t>
      </w:r>
    </w:p>
    <w:p w14:paraId="46AA5B6C" w14:textId="77777777" w:rsidR="00802513" w:rsidRDefault="00802513" w:rsidP="00BB5D25">
      <w:pPr>
        <w:pStyle w:val="NormalWeb"/>
        <w:numPr>
          <w:ilvl w:val="0"/>
          <w:numId w:val="146"/>
        </w:numPr>
      </w:pPr>
      <w:r>
        <w:t>Healthcare &amp; Pharmaceuticals → 5</w:t>
      </w:r>
    </w:p>
    <w:p w14:paraId="10820652" w14:textId="77777777" w:rsidR="00802513" w:rsidRDefault="00802513" w:rsidP="00BB5D25">
      <w:pPr>
        <w:pStyle w:val="NormalWeb"/>
        <w:numPr>
          <w:ilvl w:val="0"/>
          <w:numId w:val="146"/>
        </w:numPr>
      </w:pPr>
      <w:r>
        <w:t>Smart Agriculture → 4</w:t>
      </w:r>
    </w:p>
    <w:p w14:paraId="67392139" w14:textId="77777777" w:rsidR="00802513" w:rsidRDefault="00802513" w:rsidP="00BB5D25">
      <w:pPr>
        <w:pStyle w:val="NormalWeb"/>
        <w:numPr>
          <w:ilvl w:val="0"/>
          <w:numId w:val="146"/>
        </w:numPr>
      </w:pPr>
      <w:r>
        <w:t>Renewable Energy → 4</w:t>
      </w:r>
    </w:p>
    <w:p w14:paraId="15BC72B5" w14:textId="77777777" w:rsidR="00802513" w:rsidRDefault="00802513" w:rsidP="00BB5D25">
      <w:pPr>
        <w:pStyle w:val="NormalWeb"/>
        <w:numPr>
          <w:ilvl w:val="0"/>
          <w:numId w:val="146"/>
        </w:numPr>
      </w:pPr>
      <w:r>
        <w:t>Regional Logistics → 3</w:t>
      </w:r>
    </w:p>
    <w:p w14:paraId="79894BEA" w14:textId="77777777" w:rsidR="00802513" w:rsidRDefault="00802513" w:rsidP="00802513">
      <w:pPr>
        <w:pStyle w:val="NormalWeb"/>
      </w:pPr>
      <w:r>
        <w:rPr>
          <w:rStyle w:val="Strong"/>
          <w:rFonts w:ascii="Segoe UI Emoji" w:hAnsi="Segoe UI Emoji" w:cs="Segoe UI Emoji"/>
        </w:rPr>
        <w:lastRenderedPageBreak/>
        <w:t>🇴🇲</w:t>
      </w:r>
      <w:r>
        <w:rPr>
          <w:rStyle w:val="Strong"/>
        </w:rPr>
        <w:t xml:space="preserve"> Oman – 25 Companies</w:t>
      </w:r>
    </w:p>
    <w:p w14:paraId="233238C2" w14:textId="77777777" w:rsidR="00802513" w:rsidRDefault="00802513" w:rsidP="00BB5D25">
      <w:pPr>
        <w:pStyle w:val="NormalWeb"/>
        <w:numPr>
          <w:ilvl w:val="0"/>
          <w:numId w:val="147"/>
        </w:numPr>
      </w:pPr>
      <w:r>
        <w:t>Logistics &amp; Ports → 6</w:t>
      </w:r>
    </w:p>
    <w:p w14:paraId="58B841EB" w14:textId="77777777" w:rsidR="00802513" w:rsidRDefault="00802513" w:rsidP="00BB5D25">
      <w:pPr>
        <w:pStyle w:val="NormalWeb"/>
        <w:numPr>
          <w:ilvl w:val="0"/>
          <w:numId w:val="147"/>
        </w:numPr>
      </w:pPr>
      <w:r>
        <w:t>Energy → 5</w:t>
      </w:r>
    </w:p>
    <w:p w14:paraId="2FC5AD3D" w14:textId="77777777" w:rsidR="00802513" w:rsidRDefault="00802513" w:rsidP="00BB5D25">
      <w:pPr>
        <w:pStyle w:val="NormalWeb"/>
        <w:numPr>
          <w:ilvl w:val="0"/>
          <w:numId w:val="147"/>
        </w:numPr>
      </w:pPr>
      <w:r>
        <w:t>Tourism → 4</w:t>
      </w:r>
    </w:p>
    <w:p w14:paraId="4D93C0F8" w14:textId="77777777" w:rsidR="00802513" w:rsidRDefault="00802513" w:rsidP="00BB5D25">
      <w:pPr>
        <w:pStyle w:val="NormalWeb"/>
        <w:numPr>
          <w:ilvl w:val="0"/>
          <w:numId w:val="147"/>
        </w:numPr>
      </w:pPr>
      <w:r>
        <w:t>Mining → 4</w:t>
      </w:r>
    </w:p>
    <w:p w14:paraId="385ED2B2" w14:textId="77777777" w:rsidR="00802513" w:rsidRDefault="00802513" w:rsidP="00BB5D25">
      <w:pPr>
        <w:pStyle w:val="NormalWeb"/>
        <w:numPr>
          <w:ilvl w:val="0"/>
          <w:numId w:val="147"/>
        </w:numPr>
      </w:pPr>
      <w:r>
        <w:t>Fisheries → 3</w:t>
      </w:r>
    </w:p>
    <w:p w14:paraId="28C5C005" w14:textId="77777777" w:rsidR="00802513" w:rsidRDefault="00802513" w:rsidP="00BB5D25">
      <w:pPr>
        <w:pStyle w:val="NormalWeb"/>
        <w:numPr>
          <w:ilvl w:val="0"/>
          <w:numId w:val="147"/>
        </w:numPr>
      </w:pPr>
      <w:r>
        <w:t>Clean Energy → 3</w:t>
      </w:r>
    </w:p>
    <w:p w14:paraId="456452FD" w14:textId="77777777" w:rsidR="00802513" w:rsidRDefault="00802513" w:rsidP="00802513">
      <w:pPr>
        <w:pStyle w:val="NormalWeb"/>
      </w:pPr>
      <w:r>
        <w:rPr>
          <w:rStyle w:val="Strong"/>
          <w:rFonts w:ascii="Segoe UI Emoji" w:hAnsi="Segoe UI Emoji" w:cs="Segoe UI Emoji"/>
        </w:rPr>
        <w:t>🇺🇿</w:t>
      </w:r>
      <w:r>
        <w:rPr>
          <w:rStyle w:val="Strong"/>
        </w:rPr>
        <w:t xml:space="preserve"> Uzbekistan – 25 Companies</w:t>
      </w:r>
    </w:p>
    <w:p w14:paraId="34D07F37" w14:textId="77777777" w:rsidR="00802513" w:rsidRDefault="00802513" w:rsidP="00BB5D25">
      <w:pPr>
        <w:pStyle w:val="NormalWeb"/>
        <w:numPr>
          <w:ilvl w:val="0"/>
          <w:numId w:val="148"/>
        </w:numPr>
      </w:pPr>
      <w:r>
        <w:t>Agriculture &amp; Food Industries → 7</w:t>
      </w:r>
    </w:p>
    <w:p w14:paraId="3DAD2983" w14:textId="77777777" w:rsidR="00802513" w:rsidRDefault="00802513" w:rsidP="00BB5D25">
      <w:pPr>
        <w:pStyle w:val="NormalWeb"/>
        <w:numPr>
          <w:ilvl w:val="0"/>
          <w:numId w:val="148"/>
        </w:numPr>
      </w:pPr>
      <w:r>
        <w:t>Mining → 6</w:t>
      </w:r>
    </w:p>
    <w:p w14:paraId="371E59D6" w14:textId="77777777" w:rsidR="00802513" w:rsidRDefault="00802513" w:rsidP="00BB5D25">
      <w:pPr>
        <w:pStyle w:val="NormalWeb"/>
        <w:numPr>
          <w:ilvl w:val="0"/>
          <w:numId w:val="148"/>
        </w:numPr>
      </w:pPr>
      <w:r>
        <w:t>Textile &amp; Manufacturing → 5</w:t>
      </w:r>
    </w:p>
    <w:p w14:paraId="22693904" w14:textId="77777777" w:rsidR="00802513" w:rsidRDefault="00802513" w:rsidP="00BB5D25">
      <w:pPr>
        <w:pStyle w:val="NormalWeb"/>
        <w:numPr>
          <w:ilvl w:val="0"/>
          <w:numId w:val="148"/>
        </w:numPr>
      </w:pPr>
      <w:r>
        <w:t>Central Asian Logistics → 4</w:t>
      </w:r>
    </w:p>
    <w:p w14:paraId="39BD12DD" w14:textId="77777777" w:rsidR="00802513" w:rsidRDefault="00802513" w:rsidP="00BB5D25">
      <w:pPr>
        <w:pStyle w:val="NormalWeb"/>
        <w:numPr>
          <w:ilvl w:val="0"/>
          <w:numId w:val="148"/>
        </w:numPr>
      </w:pPr>
      <w:r>
        <w:t>Energy → 3</w:t>
      </w:r>
    </w:p>
    <w:p w14:paraId="25897BE8" w14:textId="77777777" w:rsidR="00802513" w:rsidRDefault="00B6284E" w:rsidP="00802513">
      <w:pPr>
        <w:bidi w:val="0"/>
      </w:pPr>
      <w:r>
        <w:pict w14:anchorId="7F696034">
          <v:rect id="_x0000_i1087" style="width:0;height:1.5pt" o:hralign="center" o:hrstd="t" o:hr="t" fillcolor="#a0a0a0" stroked="f"/>
        </w:pict>
      </w:r>
    </w:p>
    <w:p w14:paraId="26634208" w14:textId="77777777" w:rsidR="00802513" w:rsidRDefault="00802513" w:rsidP="00802513">
      <w:pPr>
        <w:pStyle w:val="Heading3"/>
      </w:pPr>
      <w:r>
        <w:t>5. Advantages of This Model for SCOCOEX</w:t>
      </w:r>
    </w:p>
    <w:p w14:paraId="48E90313" w14:textId="77777777" w:rsidR="00802513" w:rsidRDefault="00802513" w:rsidP="00BB5D25">
      <w:pPr>
        <w:pStyle w:val="NormalWeb"/>
        <w:numPr>
          <w:ilvl w:val="0"/>
          <w:numId w:val="149"/>
        </w:numPr>
      </w:pPr>
      <w:r>
        <w:t>Every country participates with its strongest industries.</w:t>
      </w:r>
    </w:p>
    <w:p w14:paraId="2E27C566" w14:textId="77777777" w:rsidR="00802513" w:rsidRDefault="00802513" w:rsidP="00BB5D25">
      <w:pPr>
        <w:pStyle w:val="NormalWeb"/>
        <w:numPr>
          <w:ilvl w:val="0"/>
          <w:numId w:val="149"/>
        </w:numPr>
      </w:pPr>
      <w:r>
        <w:t>All 30 industries are represented in practice, not merely in name.</w:t>
      </w:r>
    </w:p>
    <w:p w14:paraId="46CC9732" w14:textId="77777777" w:rsidR="00802513" w:rsidRDefault="00802513" w:rsidP="00BB5D25">
      <w:pPr>
        <w:pStyle w:val="NormalWeb"/>
        <w:numPr>
          <w:ilvl w:val="0"/>
          <w:numId w:val="149"/>
        </w:numPr>
      </w:pPr>
      <w:r>
        <w:t>Highly targeted and effective B2B meetings.</w:t>
      </w:r>
    </w:p>
    <w:p w14:paraId="31D13B65" w14:textId="77777777" w:rsidR="00802513" w:rsidRDefault="00802513" w:rsidP="00BB5D25">
      <w:pPr>
        <w:pStyle w:val="NormalWeb"/>
        <w:numPr>
          <w:ilvl w:val="0"/>
          <w:numId w:val="149"/>
        </w:numPr>
      </w:pPr>
      <w:r>
        <w:t>Fully defensible for:</w:t>
      </w:r>
    </w:p>
    <w:p w14:paraId="42E0708D" w14:textId="77777777" w:rsidR="00802513" w:rsidRDefault="00802513" w:rsidP="00BB5D25">
      <w:pPr>
        <w:pStyle w:val="NormalWeb"/>
        <w:numPr>
          <w:ilvl w:val="1"/>
          <w:numId w:val="149"/>
        </w:numPr>
      </w:pPr>
      <w:r>
        <w:t>Sponsors</w:t>
      </w:r>
    </w:p>
    <w:p w14:paraId="374AA96A" w14:textId="77777777" w:rsidR="00802513" w:rsidRDefault="00802513" w:rsidP="00BB5D25">
      <w:pPr>
        <w:pStyle w:val="NormalWeb"/>
        <w:numPr>
          <w:ilvl w:val="1"/>
          <w:numId w:val="149"/>
        </w:numPr>
      </w:pPr>
      <w:r>
        <w:t>Governments</w:t>
      </w:r>
    </w:p>
    <w:p w14:paraId="46521954" w14:textId="77777777" w:rsidR="00802513" w:rsidRDefault="00802513" w:rsidP="00BB5D25">
      <w:pPr>
        <w:pStyle w:val="NormalWeb"/>
        <w:numPr>
          <w:ilvl w:val="1"/>
          <w:numId w:val="149"/>
        </w:numPr>
      </w:pPr>
      <w:r>
        <w:t>International organizations</w:t>
      </w:r>
    </w:p>
    <w:p w14:paraId="56A292D7" w14:textId="77777777" w:rsidR="00802513" w:rsidRDefault="00802513" w:rsidP="00802513">
      <w:pPr>
        <w:pStyle w:val="NormalWeb"/>
      </w:pPr>
      <w:r>
        <w:t xml:space="preserve">At </w:t>
      </w:r>
      <w:r>
        <w:rPr>
          <w:rStyle w:val="Strong"/>
        </w:rPr>
        <w:t>SCOCOEX GLOBAL WEEK</w:t>
      </w:r>
      <w:r>
        <w:t>, each country's industrial allocation is determined according to its genuine competitive advantages, rather than through equal distribution or subjective selection.</w:t>
      </w:r>
    </w:p>
    <w:p w14:paraId="35E82E74" w14:textId="77777777" w:rsidR="00802513" w:rsidRDefault="00802513" w:rsidP="00802513">
      <w:pPr>
        <w:pStyle w:val="NormalWeb"/>
      </w:pPr>
      <w:r>
        <w:t xml:space="preserve">The complete list of </w:t>
      </w:r>
      <w:r>
        <w:rPr>
          <w:rStyle w:val="Strong"/>
        </w:rPr>
        <w:t>2,000 companies from 200 countries across 30 industries</w:t>
      </w:r>
      <w:r>
        <w:t xml:space="preserve"> has already been prepared.</w:t>
      </w:r>
    </w:p>
    <w:p w14:paraId="274AE4A5" w14:textId="77777777" w:rsidR="00802513" w:rsidRDefault="00802513" w:rsidP="00802513">
      <w:pPr>
        <w:pStyle w:val="Heading3"/>
      </w:pPr>
      <w:r>
        <w:t>Sample List (For Illustration)</w:t>
      </w:r>
    </w:p>
    <w:p w14:paraId="7F3252DF" w14:textId="77777777" w:rsidR="00802513" w:rsidRDefault="00802513" w:rsidP="00802513">
      <w:pPr>
        <w:pStyle w:val="NormalWeb"/>
      </w:pPr>
      <w:r>
        <w:rPr>
          <w:rStyle w:val="Strong"/>
          <w:rFonts w:ascii="Segoe UI Emoji" w:hAnsi="Segoe UI Emoji" w:cs="Segoe UI Emoji"/>
        </w:rPr>
        <w:t>🇮🇷</w:t>
      </w:r>
      <w:r>
        <w:rPr>
          <w:rStyle w:val="Strong"/>
        </w:rPr>
        <w:t xml:space="preserve"> Iran – Oil, Petrochemicals, Technology, Healthcare</w:t>
      </w:r>
    </w:p>
    <w:p w14:paraId="48A23969" w14:textId="77777777" w:rsidR="00802513" w:rsidRDefault="00802513" w:rsidP="00BB5D25">
      <w:pPr>
        <w:pStyle w:val="NormalWeb"/>
        <w:numPr>
          <w:ilvl w:val="0"/>
          <w:numId w:val="150"/>
        </w:numPr>
      </w:pPr>
      <w:r>
        <w:t>National Iranian Oil Company</w:t>
      </w:r>
    </w:p>
    <w:p w14:paraId="1281497D" w14:textId="77777777" w:rsidR="00802513" w:rsidRDefault="00802513" w:rsidP="00BB5D25">
      <w:pPr>
        <w:pStyle w:val="NormalWeb"/>
        <w:numPr>
          <w:ilvl w:val="0"/>
          <w:numId w:val="150"/>
        </w:numPr>
      </w:pPr>
      <w:r>
        <w:t>Persian Gulf Petrochemical Industries</w:t>
      </w:r>
    </w:p>
    <w:p w14:paraId="04ECF9CF" w14:textId="77777777" w:rsidR="00802513" w:rsidRDefault="00802513" w:rsidP="00BB5D25">
      <w:pPr>
        <w:pStyle w:val="NormalWeb"/>
        <w:numPr>
          <w:ilvl w:val="0"/>
          <w:numId w:val="150"/>
        </w:numPr>
      </w:pPr>
      <w:r>
        <w:t>MAPNA Group</w:t>
      </w:r>
    </w:p>
    <w:p w14:paraId="123832EC" w14:textId="77777777" w:rsidR="00802513" w:rsidRDefault="00802513" w:rsidP="00BB5D25">
      <w:pPr>
        <w:pStyle w:val="NormalWeb"/>
        <w:numPr>
          <w:ilvl w:val="0"/>
          <w:numId w:val="150"/>
        </w:numPr>
      </w:pPr>
      <w:proofErr w:type="spellStart"/>
      <w:r>
        <w:t>Mobarakeh</w:t>
      </w:r>
      <w:proofErr w:type="spellEnd"/>
      <w:r>
        <w:t xml:space="preserve"> Steel</w:t>
      </w:r>
    </w:p>
    <w:p w14:paraId="11064E78" w14:textId="77777777" w:rsidR="00802513" w:rsidRDefault="00802513" w:rsidP="00BB5D25">
      <w:pPr>
        <w:pStyle w:val="NormalWeb"/>
        <w:numPr>
          <w:ilvl w:val="0"/>
          <w:numId w:val="150"/>
        </w:numPr>
      </w:pPr>
      <w:proofErr w:type="spellStart"/>
      <w:r>
        <w:lastRenderedPageBreak/>
        <w:t>Digikala</w:t>
      </w:r>
      <w:proofErr w:type="spellEnd"/>
    </w:p>
    <w:p w14:paraId="39FD170E" w14:textId="77777777" w:rsidR="00802513" w:rsidRDefault="00802513" w:rsidP="00BB5D25">
      <w:pPr>
        <w:pStyle w:val="NormalWeb"/>
        <w:numPr>
          <w:ilvl w:val="0"/>
          <w:numId w:val="150"/>
        </w:numPr>
      </w:pPr>
      <w:r>
        <w:t>Snapp</w:t>
      </w:r>
    </w:p>
    <w:p w14:paraId="3D6A362C" w14:textId="77777777" w:rsidR="00802513" w:rsidRDefault="00802513" w:rsidP="00BB5D25">
      <w:pPr>
        <w:pStyle w:val="NormalWeb"/>
        <w:numPr>
          <w:ilvl w:val="0"/>
          <w:numId w:val="150"/>
        </w:numPr>
      </w:pPr>
      <w:proofErr w:type="spellStart"/>
      <w:r>
        <w:t>Fanap</w:t>
      </w:r>
      <w:proofErr w:type="spellEnd"/>
    </w:p>
    <w:p w14:paraId="2EAD17C4" w14:textId="77777777" w:rsidR="00802513" w:rsidRDefault="00802513" w:rsidP="00BB5D25">
      <w:pPr>
        <w:pStyle w:val="NormalWeb"/>
        <w:numPr>
          <w:ilvl w:val="0"/>
          <w:numId w:val="150"/>
        </w:numPr>
      </w:pPr>
      <w:r>
        <w:t>Barakat Pharmaceutical Group</w:t>
      </w:r>
    </w:p>
    <w:p w14:paraId="4175959E" w14:textId="77777777" w:rsidR="00802513" w:rsidRDefault="00802513" w:rsidP="00802513">
      <w:pPr>
        <w:pStyle w:val="NormalWeb"/>
      </w:pPr>
      <w:r>
        <w:rPr>
          <w:rStyle w:val="Strong"/>
          <w:rFonts w:ascii="Segoe UI Emoji" w:hAnsi="Segoe UI Emoji" w:cs="Segoe UI Emoji"/>
        </w:rPr>
        <w:t>🇩🇪</w:t>
      </w:r>
      <w:r>
        <w:rPr>
          <w:rStyle w:val="Strong"/>
        </w:rPr>
        <w:t xml:space="preserve"> Germany – Industry, Automotive, Machinery</w:t>
      </w:r>
    </w:p>
    <w:p w14:paraId="56F998F3" w14:textId="77777777" w:rsidR="00802513" w:rsidRDefault="00802513" w:rsidP="00BB5D25">
      <w:pPr>
        <w:pStyle w:val="NormalWeb"/>
        <w:numPr>
          <w:ilvl w:val="0"/>
          <w:numId w:val="151"/>
        </w:numPr>
      </w:pPr>
      <w:r>
        <w:t>Siemens</w:t>
      </w:r>
    </w:p>
    <w:p w14:paraId="406D9837" w14:textId="77777777" w:rsidR="00802513" w:rsidRDefault="00802513" w:rsidP="00BB5D25">
      <w:pPr>
        <w:pStyle w:val="NormalWeb"/>
        <w:numPr>
          <w:ilvl w:val="0"/>
          <w:numId w:val="151"/>
        </w:numPr>
      </w:pPr>
      <w:r>
        <w:t>Bosch</w:t>
      </w:r>
    </w:p>
    <w:p w14:paraId="47754C13" w14:textId="77777777" w:rsidR="00802513" w:rsidRDefault="00802513" w:rsidP="00BB5D25">
      <w:pPr>
        <w:pStyle w:val="NormalWeb"/>
        <w:numPr>
          <w:ilvl w:val="0"/>
          <w:numId w:val="151"/>
        </w:numPr>
      </w:pPr>
      <w:r>
        <w:t>SAP</w:t>
      </w:r>
    </w:p>
    <w:p w14:paraId="79F4436D" w14:textId="77777777" w:rsidR="00802513" w:rsidRDefault="00802513" w:rsidP="00BB5D25">
      <w:pPr>
        <w:pStyle w:val="NormalWeb"/>
        <w:numPr>
          <w:ilvl w:val="0"/>
          <w:numId w:val="151"/>
        </w:numPr>
      </w:pPr>
      <w:r>
        <w:t>Volkswagen Group</w:t>
      </w:r>
    </w:p>
    <w:p w14:paraId="2ACB943A" w14:textId="77777777" w:rsidR="00802513" w:rsidRDefault="00802513" w:rsidP="00BB5D25">
      <w:pPr>
        <w:pStyle w:val="NormalWeb"/>
        <w:numPr>
          <w:ilvl w:val="0"/>
          <w:numId w:val="151"/>
        </w:numPr>
      </w:pPr>
      <w:r>
        <w:t>BMW</w:t>
      </w:r>
    </w:p>
    <w:p w14:paraId="5F0230A3" w14:textId="77777777" w:rsidR="00802513" w:rsidRDefault="00802513" w:rsidP="00BB5D25">
      <w:pPr>
        <w:pStyle w:val="NormalWeb"/>
        <w:numPr>
          <w:ilvl w:val="0"/>
          <w:numId w:val="151"/>
        </w:numPr>
      </w:pPr>
      <w:r>
        <w:t>Daimler Truck</w:t>
      </w:r>
    </w:p>
    <w:p w14:paraId="7210C690" w14:textId="77777777" w:rsidR="00802513" w:rsidRDefault="00802513" w:rsidP="00BB5D25">
      <w:pPr>
        <w:pStyle w:val="NormalWeb"/>
        <w:numPr>
          <w:ilvl w:val="0"/>
          <w:numId w:val="151"/>
        </w:numPr>
      </w:pPr>
      <w:r>
        <w:t>Thyssenkrupp</w:t>
      </w:r>
    </w:p>
    <w:p w14:paraId="089E6AFE" w14:textId="77777777" w:rsidR="00802513" w:rsidRDefault="00802513" w:rsidP="00802513">
      <w:pPr>
        <w:pStyle w:val="NormalWeb"/>
      </w:pPr>
      <w:r>
        <w:rPr>
          <w:rStyle w:val="Strong"/>
          <w:rFonts w:ascii="Segoe UI Emoji" w:hAnsi="Segoe UI Emoji" w:cs="Segoe UI Emoji"/>
        </w:rPr>
        <w:t>🇺🇸</w:t>
      </w:r>
      <w:r>
        <w:rPr>
          <w:rStyle w:val="Strong"/>
        </w:rPr>
        <w:t xml:space="preserve"> United States – AI, SaaS, Healthcare</w:t>
      </w:r>
    </w:p>
    <w:p w14:paraId="407B3C4F" w14:textId="77777777" w:rsidR="00802513" w:rsidRDefault="00802513" w:rsidP="00BB5D25">
      <w:pPr>
        <w:pStyle w:val="NormalWeb"/>
        <w:numPr>
          <w:ilvl w:val="0"/>
          <w:numId w:val="152"/>
        </w:numPr>
      </w:pPr>
      <w:r>
        <w:t>Microsoft</w:t>
      </w:r>
    </w:p>
    <w:p w14:paraId="52C578B7" w14:textId="77777777" w:rsidR="00802513" w:rsidRDefault="00802513" w:rsidP="00BB5D25">
      <w:pPr>
        <w:pStyle w:val="NormalWeb"/>
        <w:numPr>
          <w:ilvl w:val="0"/>
          <w:numId w:val="152"/>
        </w:numPr>
      </w:pPr>
      <w:r>
        <w:t>Google</w:t>
      </w:r>
    </w:p>
    <w:p w14:paraId="7CB4F266" w14:textId="77777777" w:rsidR="00802513" w:rsidRDefault="00802513" w:rsidP="00BB5D25">
      <w:pPr>
        <w:pStyle w:val="NormalWeb"/>
        <w:numPr>
          <w:ilvl w:val="0"/>
          <w:numId w:val="152"/>
        </w:numPr>
      </w:pPr>
      <w:r>
        <w:t>NVIDIA</w:t>
      </w:r>
    </w:p>
    <w:p w14:paraId="44C41ECD" w14:textId="77777777" w:rsidR="00802513" w:rsidRDefault="00802513" w:rsidP="00BB5D25">
      <w:pPr>
        <w:pStyle w:val="NormalWeb"/>
        <w:numPr>
          <w:ilvl w:val="0"/>
          <w:numId w:val="152"/>
        </w:numPr>
      </w:pPr>
      <w:proofErr w:type="spellStart"/>
      <w:r>
        <w:t>OpenAI</w:t>
      </w:r>
      <w:proofErr w:type="spellEnd"/>
    </w:p>
    <w:p w14:paraId="32DE801B" w14:textId="77777777" w:rsidR="00802513" w:rsidRDefault="00802513" w:rsidP="00BB5D25">
      <w:pPr>
        <w:pStyle w:val="NormalWeb"/>
        <w:numPr>
          <w:ilvl w:val="0"/>
          <w:numId w:val="152"/>
        </w:numPr>
      </w:pPr>
      <w:r>
        <w:t>Amazon</w:t>
      </w:r>
    </w:p>
    <w:p w14:paraId="1CE55949" w14:textId="77777777" w:rsidR="00802513" w:rsidRDefault="00802513" w:rsidP="00BB5D25">
      <w:pPr>
        <w:pStyle w:val="NormalWeb"/>
        <w:numPr>
          <w:ilvl w:val="0"/>
          <w:numId w:val="152"/>
        </w:numPr>
      </w:pPr>
      <w:r>
        <w:t>Salesforce</w:t>
      </w:r>
    </w:p>
    <w:p w14:paraId="259F1851" w14:textId="77777777" w:rsidR="00802513" w:rsidRDefault="00802513" w:rsidP="00BB5D25">
      <w:pPr>
        <w:pStyle w:val="NormalWeb"/>
        <w:numPr>
          <w:ilvl w:val="0"/>
          <w:numId w:val="152"/>
        </w:numPr>
      </w:pPr>
      <w:r>
        <w:t>Pfizer</w:t>
      </w:r>
    </w:p>
    <w:p w14:paraId="6374AA40" w14:textId="77777777" w:rsidR="00802513" w:rsidRDefault="00802513" w:rsidP="00BB5D25">
      <w:pPr>
        <w:pStyle w:val="NormalWeb"/>
        <w:numPr>
          <w:ilvl w:val="0"/>
          <w:numId w:val="152"/>
        </w:numPr>
      </w:pPr>
      <w:r>
        <w:t>Johnson &amp; Johnson</w:t>
      </w:r>
    </w:p>
    <w:p w14:paraId="0DB43664" w14:textId="77777777" w:rsidR="00802513" w:rsidRDefault="00802513" w:rsidP="00802513">
      <w:pPr>
        <w:pStyle w:val="NormalWeb"/>
      </w:pPr>
      <w:r>
        <w:rPr>
          <w:rStyle w:val="Strong"/>
          <w:rFonts w:ascii="Segoe UI Emoji" w:hAnsi="Segoe UI Emoji" w:cs="Segoe UI Emoji"/>
        </w:rPr>
        <w:t>🇴🇲</w:t>
      </w:r>
      <w:r>
        <w:rPr>
          <w:rStyle w:val="Strong"/>
        </w:rPr>
        <w:t xml:space="preserve"> Oman – Logistics, Energy</w:t>
      </w:r>
    </w:p>
    <w:p w14:paraId="55974556" w14:textId="77777777" w:rsidR="00802513" w:rsidRDefault="00802513" w:rsidP="00BB5D25">
      <w:pPr>
        <w:pStyle w:val="NormalWeb"/>
        <w:numPr>
          <w:ilvl w:val="0"/>
          <w:numId w:val="153"/>
        </w:numPr>
      </w:pPr>
      <w:r>
        <w:t>ASYAD Group</w:t>
      </w:r>
    </w:p>
    <w:p w14:paraId="274BD820" w14:textId="77777777" w:rsidR="00802513" w:rsidRDefault="00802513" w:rsidP="00BB5D25">
      <w:pPr>
        <w:pStyle w:val="NormalWeb"/>
        <w:numPr>
          <w:ilvl w:val="0"/>
          <w:numId w:val="153"/>
        </w:numPr>
      </w:pPr>
      <w:r>
        <w:t>Oman Oil Company</w:t>
      </w:r>
    </w:p>
    <w:p w14:paraId="23AEFBF9" w14:textId="77777777" w:rsidR="00802513" w:rsidRDefault="00802513" w:rsidP="00BB5D25">
      <w:pPr>
        <w:pStyle w:val="NormalWeb"/>
        <w:numPr>
          <w:ilvl w:val="0"/>
          <w:numId w:val="153"/>
        </w:numPr>
      </w:pPr>
      <w:r>
        <w:t>OQ</w:t>
      </w:r>
    </w:p>
    <w:p w14:paraId="0B0549B7" w14:textId="77777777" w:rsidR="00802513" w:rsidRDefault="00802513" w:rsidP="00BB5D25">
      <w:pPr>
        <w:pStyle w:val="NormalWeb"/>
        <w:numPr>
          <w:ilvl w:val="0"/>
          <w:numId w:val="153"/>
        </w:numPr>
      </w:pPr>
      <w:r>
        <w:t>Port of Duqm Company</w:t>
      </w:r>
    </w:p>
    <w:p w14:paraId="64E9A52E" w14:textId="77777777" w:rsidR="00802513" w:rsidRDefault="00802513" w:rsidP="00BB5D25">
      <w:pPr>
        <w:pStyle w:val="NormalWeb"/>
        <w:numPr>
          <w:ilvl w:val="0"/>
          <w:numId w:val="153"/>
        </w:numPr>
      </w:pPr>
      <w:proofErr w:type="spellStart"/>
      <w:r>
        <w:t>Omran</w:t>
      </w:r>
      <w:proofErr w:type="spellEnd"/>
      <w:r>
        <w:t xml:space="preserve"> Group</w:t>
      </w:r>
    </w:p>
    <w:p w14:paraId="7272BC49" w14:textId="77777777" w:rsidR="00802513" w:rsidRDefault="00802513" w:rsidP="00802513">
      <w:pPr>
        <w:pStyle w:val="NormalWeb"/>
      </w:pPr>
      <w:r>
        <w:rPr>
          <w:rStyle w:val="Strong"/>
          <w:rFonts w:ascii="Segoe UI Emoji" w:hAnsi="Segoe UI Emoji" w:cs="Segoe UI Emoji"/>
        </w:rPr>
        <w:t>🇨🇳</w:t>
      </w:r>
      <w:r>
        <w:rPr>
          <w:rStyle w:val="Strong"/>
        </w:rPr>
        <w:t xml:space="preserve"> China – Hardware, Manufacturing</w:t>
      </w:r>
    </w:p>
    <w:p w14:paraId="36AE2FE9" w14:textId="77777777" w:rsidR="00802513" w:rsidRDefault="00802513" w:rsidP="00BB5D25">
      <w:pPr>
        <w:pStyle w:val="NormalWeb"/>
        <w:numPr>
          <w:ilvl w:val="0"/>
          <w:numId w:val="154"/>
        </w:numPr>
      </w:pPr>
      <w:r>
        <w:t>Huawei</w:t>
      </w:r>
    </w:p>
    <w:p w14:paraId="5370CCFE" w14:textId="77777777" w:rsidR="00802513" w:rsidRDefault="00802513" w:rsidP="00BB5D25">
      <w:pPr>
        <w:pStyle w:val="NormalWeb"/>
        <w:numPr>
          <w:ilvl w:val="0"/>
          <w:numId w:val="154"/>
        </w:numPr>
      </w:pPr>
      <w:r>
        <w:t>Alibaba Group</w:t>
      </w:r>
    </w:p>
    <w:p w14:paraId="297513D3" w14:textId="77777777" w:rsidR="00802513" w:rsidRDefault="00802513" w:rsidP="00BB5D25">
      <w:pPr>
        <w:pStyle w:val="NormalWeb"/>
        <w:numPr>
          <w:ilvl w:val="0"/>
          <w:numId w:val="154"/>
        </w:numPr>
      </w:pPr>
      <w:r>
        <w:t>Tencent</w:t>
      </w:r>
    </w:p>
    <w:p w14:paraId="0B86608B" w14:textId="77777777" w:rsidR="00802513" w:rsidRDefault="00802513" w:rsidP="00BB5D25">
      <w:pPr>
        <w:pStyle w:val="NormalWeb"/>
        <w:numPr>
          <w:ilvl w:val="0"/>
          <w:numId w:val="154"/>
        </w:numPr>
      </w:pPr>
      <w:r>
        <w:t>BYD</w:t>
      </w:r>
    </w:p>
    <w:p w14:paraId="3D3274A3" w14:textId="77777777" w:rsidR="00802513" w:rsidRDefault="00802513" w:rsidP="00BB5D25">
      <w:pPr>
        <w:pStyle w:val="NormalWeb"/>
        <w:numPr>
          <w:ilvl w:val="0"/>
          <w:numId w:val="154"/>
        </w:numPr>
      </w:pPr>
      <w:r>
        <w:t>CATL</w:t>
      </w:r>
    </w:p>
    <w:p w14:paraId="53B15746" w14:textId="77777777" w:rsidR="00802513" w:rsidRDefault="00802513" w:rsidP="00BB5D25">
      <w:pPr>
        <w:pStyle w:val="NormalWeb"/>
        <w:numPr>
          <w:ilvl w:val="0"/>
          <w:numId w:val="154"/>
        </w:numPr>
      </w:pPr>
      <w:r>
        <w:t>Haier</w:t>
      </w:r>
    </w:p>
    <w:p w14:paraId="556DEBE6" w14:textId="77777777" w:rsidR="00802513" w:rsidRDefault="00802513" w:rsidP="00802513">
      <w:pPr>
        <w:pStyle w:val="NormalWeb"/>
      </w:pPr>
      <w:r>
        <w:rPr>
          <w:rStyle w:val="Strong"/>
          <w:rFonts w:ascii="Segoe UI Emoji" w:hAnsi="Segoe UI Emoji" w:cs="Segoe UI Emoji"/>
        </w:rPr>
        <w:t>🇺🇿</w:t>
      </w:r>
      <w:r>
        <w:rPr>
          <w:rStyle w:val="Strong"/>
        </w:rPr>
        <w:t xml:space="preserve"> Uzbekistan – Agriculture, Textile</w:t>
      </w:r>
    </w:p>
    <w:p w14:paraId="74FFBDBA" w14:textId="77777777" w:rsidR="00802513" w:rsidRDefault="00802513" w:rsidP="00BB5D25">
      <w:pPr>
        <w:pStyle w:val="NormalWeb"/>
        <w:numPr>
          <w:ilvl w:val="0"/>
          <w:numId w:val="155"/>
        </w:numPr>
      </w:pPr>
      <w:proofErr w:type="spellStart"/>
      <w:r>
        <w:lastRenderedPageBreak/>
        <w:t>UzAgroHolding</w:t>
      </w:r>
      <w:proofErr w:type="spellEnd"/>
    </w:p>
    <w:p w14:paraId="121E8D59" w14:textId="77777777" w:rsidR="00802513" w:rsidRDefault="00802513" w:rsidP="00BB5D25">
      <w:pPr>
        <w:pStyle w:val="NormalWeb"/>
        <w:numPr>
          <w:ilvl w:val="0"/>
          <w:numId w:val="155"/>
        </w:numPr>
      </w:pPr>
      <w:proofErr w:type="spellStart"/>
      <w:r>
        <w:t>UzCotton</w:t>
      </w:r>
      <w:proofErr w:type="spellEnd"/>
    </w:p>
    <w:p w14:paraId="39213DB7" w14:textId="77777777" w:rsidR="00802513" w:rsidRDefault="00802513" w:rsidP="00BB5D25">
      <w:pPr>
        <w:pStyle w:val="NormalWeb"/>
        <w:numPr>
          <w:ilvl w:val="0"/>
          <w:numId w:val="155"/>
        </w:numPr>
      </w:pPr>
      <w:r>
        <w:t>Artel Group</w:t>
      </w:r>
    </w:p>
    <w:p w14:paraId="4B4959AA" w14:textId="77777777" w:rsidR="00802513" w:rsidRDefault="00802513" w:rsidP="00BB5D25">
      <w:pPr>
        <w:pStyle w:val="NormalWeb"/>
        <w:numPr>
          <w:ilvl w:val="0"/>
          <w:numId w:val="155"/>
        </w:numPr>
      </w:pPr>
      <w:proofErr w:type="spellStart"/>
      <w:r>
        <w:t>Uzmetkombinat</w:t>
      </w:r>
      <w:proofErr w:type="spellEnd"/>
    </w:p>
    <w:p w14:paraId="5801B3D6" w14:textId="77777777" w:rsidR="00802513" w:rsidRDefault="00802513" w:rsidP="00802513">
      <w:pPr>
        <w:pStyle w:val="NormalWeb"/>
      </w:pPr>
      <w:r>
        <w:rPr>
          <w:rStyle w:val="Strong"/>
          <w:rFonts w:ascii="Segoe UI Emoji" w:hAnsi="Segoe UI Emoji" w:cs="Segoe UI Emoji"/>
        </w:rPr>
        <w:t>🇧🇬</w:t>
      </w:r>
      <w:r>
        <w:rPr>
          <w:rStyle w:val="Strong"/>
        </w:rPr>
        <w:t xml:space="preserve"> Bulgaria – Technology, Industry, Energy, Logistics, and Manufacturing</w:t>
      </w:r>
    </w:p>
    <w:p w14:paraId="545CF3DB" w14:textId="77777777" w:rsidR="00802513" w:rsidRDefault="00802513" w:rsidP="00BB5D25">
      <w:pPr>
        <w:pStyle w:val="NormalWeb"/>
        <w:numPr>
          <w:ilvl w:val="0"/>
          <w:numId w:val="156"/>
        </w:numPr>
      </w:pPr>
      <w:proofErr w:type="spellStart"/>
      <w:r>
        <w:t>Sopharma</w:t>
      </w:r>
      <w:proofErr w:type="spellEnd"/>
      <w:r>
        <w:t xml:space="preserve"> Group</w:t>
      </w:r>
    </w:p>
    <w:p w14:paraId="0D03ED9B" w14:textId="77777777" w:rsidR="00802513" w:rsidRDefault="00802513" w:rsidP="00BB5D25">
      <w:pPr>
        <w:pStyle w:val="NormalWeb"/>
        <w:numPr>
          <w:ilvl w:val="0"/>
          <w:numId w:val="156"/>
        </w:numPr>
      </w:pPr>
      <w:r>
        <w:t>Advance Properties Group</w:t>
      </w:r>
    </w:p>
    <w:p w14:paraId="6ABF0D00" w14:textId="77777777" w:rsidR="00802513" w:rsidRDefault="00802513" w:rsidP="00BB5D25">
      <w:pPr>
        <w:pStyle w:val="NormalWeb"/>
        <w:numPr>
          <w:ilvl w:val="0"/>
          <w:numId w:val="156"/>
        </w:numPr>
      </w:pPr>
      <w:proofErr w:type="spellStart"/>
      <w:r>
        <w:t>Eurohold</w:t>
      </w:r>
      <w:proofErr w:type="spellEnd"/>
      <w:r>
        <w:t xml:space="preserve"> Bulgaria</w:t>
      </w:r>
    </w:p>
    <w:p w14:paraId="3E62B3F5" w14:textId="77777777" w:rsidR="00802513" w:rsidRDefault="00802513" w:rsidP="00BB5D25">
      <w:pPr>
        <w:pStyle w:val="NormalWeb"/>
        <w:numPr>
          <w:ilvl w:val="0"/>
          <w:numId w:val="156"/>
        </w:numPr>
      </w:pPr>
      <w:r>
        <w:t>Monbat Group</w:t>
      </w:r>
    </w:p>
    <w:p w14:paraId="6B9E9A9D" w14:textId="77777777" w:rsidR="00802513" w:rsidRDefault="00802513" w:rsidP="00BB5D25">
      <w:pPr>
        <w:pStyle w:val="NormalWeb"/>
        <w:numPr>
          <w:ilvl w:val="0"/>
          <w:numId w:val="156"/>
        </w:numPr>
      </w:pPr>
      <w:proofErr w:type="spellStart"/>
      <w:r>
        <w:t>Doverie</w:t>
      </w:r>
      <w:proofErr w:type="spellEnd"/>
      <w:r>
        <w:t xml:space="preserve"> United Holding</w:t>
      </w:r>
    </w:p>
    <w:p w14:paraId="3E9E665B" w14:textId="77777777" w:rsidR="00802513" w:rsidRDefault="00802513" w:rsidP="00BB5D25">
      <w:pPr>
        <w:pStyle w:val="NormalWeb"/>
        <w:numPr>
          <w:ilvl w:val="0"/>
          <w:numId w:val="156"/>
        </w:numPr>
      </w:pPr>
      <w:proofErr w:type="spellStart"/>
      <w:r>
        <w:t>Bulgartabac</w:t>
      </w:r>
      <w:proofErr w:type="spellEnd"/>
      <w:r>
        <w:t xml:space="preserve"> Holding</w:t>
      </w:r>
    </w:p>
    <w:p w14:paraId="5DC98B7F" w14:textId="77777777" w:rsidR="00802513" w:rsidRDefault="00802513" w:rsidP="00BB5D25">
      <w:pPr>
        <w:pStyle w:val="NormalWeb"/>
        <w:numPr>
          <w:ilvl w:val="0"/>
          <w:numId w:val="156"/>
        </w:numPr>
      </w:pPr>
      <w:proofErr w:type="spellStart"/>
      <w:r>
        <w:t>Sirma</w:t>
      </w:r>
      <w:proofErr w:type="spellEnd"/>
      <w:r>
        <w:t xml:space="preserve"> Group Holding</w:t>
      </w:r>
    </w:p>
    <w:p w14:paraId="17F96A32" w14:textId="77777777" w:rsidR="00802513" w:rsidRDefault="00802513" w:rsidP="00BB5D25">
      <w:pPr>
        <w:pStyle w:val="NormalWeb"/>
        <w:numPr>
          <w:ilvl w:val="0"/>
          <w:numId w:val="156"/>
        </w:numPr>
      </w:pPr>
      <w:proofErr w:type="spellStart"/>
      <w:r>
        <w:t>Telelink</w:t>
      </w:r>
      <w:proofErr w:type="spellEnd"/>
      <w:r>
        <w:t xml:space="preserve"> Business Services Group</w:t>
      </w:r>
    </w:p>
    <w:p w14:paraId="566BB896" w14:textId="77777777" w:rsidR="00802513" w:rsidRDefault="00802513" w:rsidP="00BB5D25">
      <w:pPr>
        <w:pStyle w:val="NormalWeb"/>
        <w:numPr>
          <w:ilvl w:val="0"/>
          <w:numId w:val="156"/>
        </w:numPr>
      </w:pPr>
      <w:r>
        <w:t>Chaos Group</w:t>
      </w:r>
    </w:p>
    <w:p w14:paraId="7D9523B6" w14:textId="77777777" w:rsidR="00802513" w:rsidRDefault="00802513" w:rsidP="00802513">
      <w:pPr>
        <w:pStyle w:val="NormalWeb"/>
      </w:pPr>
      <w:r>
        <w:t xml:space="preserve">This represents only a very small sample of the invitees and participants in the project comprising </w:t>
      </w:r>
      <w:r>
        <w:rPr>
          <w:rStyle w:val="Strong"/>
        </w:rPr>
        <w:t>2,000 companies, 3,500 business leaders, 500 bankers, 600 mayors, 1,000 women entrepreneurs and high-net-worth women, 200 unicorns, 200 AI and robotics technology leaders, and 600 leading traders from 200 countries</w:t>
      </w:r>
      <w:r>
        <w:t>, with the overall project extending to several times this scale.</w:t>
      </w:r>
    </w:p>
    <w:p w14:paraId="0D0D146B" w14:textId="77777777" w:rsidR="002709AB" w:rsidRPr="002709AB" w:rsidRDefault="002709AB" w:rsidP="00435E2B">
      <w:pPr>
        <w:spacing w:before="240"/>
        <w:ind w:left="180"/>
        <w:jc w:val="left"/>
        <w:rPr>
          <w:rFonts w:cs="B Zar"/>
          <w:b/>
          <w:bCs/>
          <w:sz w:val="28"/>
          <w:szCs w:val="28"/>
          <w:rtl/>
        </w:rPr>
      </w:pPr>
    </w:p>
    <w:p w14:paraId="0103C4B8" w14:textId="77777777" w:rsidR="00802513" w:rsidRDefault="002709AB" w:rsidP="00802513">
      <w:pPr>
        <w:pStyle w:val="NormalWeb"/>
      </w:pPr>
      <w:r w:rsidRPr="002709AB">
        <w:rPr>
          <w:rFonts w:cs="B Zar" w:hint="cs"/>
          <w:b/>
          <w:bCs/>
          <w:sz w:val="28"/>
          <w:szCs w:val="28"/>
          <w:rtl/>
        </w:rPr>
        <w:t>26</w:t>
      </w:r>
      <w:r w:rsidR="00802513">
        <w:rPr>
          <w:rStyle w:val="Strong"/>
        </w:rPr>
        <w:t>26- What programs have you planned to attract important and influential groups to visit and attend the international exhibition?</w:t>
      </w:r>
    </w:p>
    <w:p w14:paraId="089E89D5" w14:textId="77777777" w:rsidR="00802513" w:rsidRDefault="00802513" w:rsidP="00802513">
      <w:pPr>
        <w:pStyle w:val="NormalWeb"/>
      </w:pPr>
      <w:r>
        <w:t xml:space="preserve">Payment of transfer costs </w:t>
      </w:r>
      <w:r>
        <w:sym w:font="Symbol" w:char="F035"/>
      </w:r>
      <w:r>
        <w:t> </w:t>
      </w:r>
      <w:r>
        <w:t xml:space="preserve">Allocation of free space </w:t>
      </w:r>
      <w:r>
        <w:sym w:font="Symbol" w:char="F035"/>
      </w:r>
      <w:r>
        <w:t> </w:t>
      </w:r>
      <w:r>
        <w:t xml:space="preserve">Holding competitions </w:t>
      </w:r>
      <w:r>
        <w:sym w:font="Symbol" w:char="F035"/>
      </w:r>
    </w:p>
    <w:p w14:paraId="451A72B1" w14:textId="77777777" w:rsidR="00802513" w:rsidRDefault="00802513" w:rsidP="00802513">
      <w:pPr>
        <w:pStyle w:val="NormalWeb"/>
      </w:pPr>
      <w:r>
        <w:t xml:space="preserve">Conference speakers </w:t>
      </w:r>
      <w:r>
        <w:sym w:font="Symbol" w:char="F035"/>
      </w:r>
      <w:r>
        <w:t> </w:t>
      </w:r>
      <w:r>
        <w:t xml:space="preserve">Holding conferences / educational workshops </w:t>
      </w:r>
      <w:r>
        <w:sym w:font="Symbol" w:char="F035"/>
      </w:r>
      <w:r>
        <w:t> </w:t>
      </w:r>
      <w:r>
        <w:t xml:space="preserve">Others </w:t>
      </w:r>
      <w:r>
        <w:sym w:font="Symbol" w:char="F035"/>
      </w:r>
      <w:r>
        <w:t xml:space="preserve"> As stated in the attached brochure</w:t>
      </w:r>
    </w:p>
    <w:p w14:paraId="22AECC21" w14:textId="77777777" w:rsidR="00802513" w:rsidRDefault="00802513" w:rsidP="00802513">
      <w:pPr>
        <w:pStyle w:val="NormalWeb"/>
      </w:pPr>
      <w:r>
        <w:rPr>
          <w:rStyle w:val="Strong"/>
        </w:rPr>
        <w:t>Explanation:</w:t>
      </w:r>
      <w:r>
        <w:br/>
        <w:t>The delegations will include business leaders, investors, economic stakeholders, importers, company representatives, relevant government institutions, traders, and others.</w:t>
      </w:r>
    </w:p>
    <w:p w14:paraId="26D9C54A" w14:textId="77777777" w:rsidR="00802513" w:rsidRDefault="00B6284E" w:rsidP="00802513">
      <w:pPr>
        <w:bidi w:val="0"/>
      </w:pPr>
      <w:r>
        <w:pict w14:anchorId="3BF71251">
          <v:rect id="_x0000_i1088" style="width:0;height:1.5pt" o:hralign="center" o:hrstd="t" o:hr="t" fillcolor="#a0a0a0" stroked="f"/>
        </w:pict>
      </w:r>
    </w:p>
    <w:p w14:paraId="0B725D4F" w14:textId="77777777" w:rsidR="00802513" w:rsidRDefault="00802513" w:rsidP="00802513">
      <w:pPr>
        <w:pStyle w:val="NormalWeb"/>
      </w:pPr>
      <w:r>
        <w:rPr>
          <w:rStyle w:val="Strong"/>
        </w:rPr>
        <w:t>27- How will information dissemination, marketing, and advertising (domestically and internationally) be carried out?</w:t>
      </w:r>
      <w:r>
        <w:br/>
      </w:r>
      <w:r>
        <w:rPr>
          <w:rStyle w:val="Strong"/>
        </w:rPr>
        <w:t>Total budget: IRR 2,000 billion worldwide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9"/>
        <w:gridCol w:w="2570"/>
        <w:gridCol w:w="1290"/>
        <w:gridCol w:w="2281"/>
      </w:tblGrid>
      <w:tr w:rsidR="00802513" w14:paraId="403CE4BF" w14:textId="77777777" w:rsidTr="00802513">
        <w:trPr>
          <w:tblHeader/>
          <w:tblCellSpacing w:w="15" w:type="dxa"/>
        </w:trPr>
        <w:tc>
          <w:tcPr>
            <w:tcW w:w="0" w:type="auto"/>
            <w:vAlign w:val="center"/>
            <w:hideMark/>
          </w:tcPr>
          <w:p w14:paraId="3D7266BB" w14:textId="77777777" w:rsidR="00802513" w:rsidRDefault="00802513">
            <w:pPr>
              <w:bidi w:val="0"/>
              <w:jc w:val="center"/>
              <w:rPr>
                <w:b/>
                <w:bCs/>
              </w:rPr>
            </w:pPr>
            <w:r>
              <w:rPr>
                <w:b/>
                <w:bCs/>
              </w:rPr>
              <w:lastRenderedPageBreak/>
              <w:t>Media Type</w:t>
            </w:r>
          </w:p>
        </w:tc>
        <w:tc>
          <w:tcPr>
            <w:tcW w:w="0" w:type="auto"/>
            <w:vAlign w:val="center"/>
            <w:hideMark/>
          </w:tcPr>
          <w:p w14:paraId="68DBF543" w14:textId="77777777" w:rsidR="00802513" w:rsidRDefault="00802513">
            <w:pPr>
              <w:bidi w:val="0"/>
              <w:jc w:val="center"/>
              <w:rPr>
                <w:b/>
                <w:bCs/>
              </w:rPr>
            </w:pPr>
            <w:r>
              <w:rPr>
                <w:b/>
                <w:bCs/>
              </w:rPr>
              <w:t>Volume or Level of Advertising</w:t>
            </w:r>
          </w:p>
        </w:tc>
        <w:tc>
          <w:tcPr>
            <w:tcW w:w="0" w:type="auto"/>
            <w:vAlign w:val="center"/>
            <w:hideMark/>
          </w:tcPr>
          <w:p w14:paraId="595D09AB" w14:textId="77777777" w:rsidR="00802513" w:rsidRDefault="00802513">
            <w:pPr>
              <w:bidi w:val="0"/>
              <w:jc w:val="center"/>
              <w:rPr>
                <w:b/>
                <w:bCs/>
              </w:rPr>
            </w:pPr>
            <w:r>
              <w:rPr>
                <w:b/>
                <w:bCs/>
              </w:rPr>
              <w:t>Estimated Cost</w:t>
            </w:r>
          </w:p>
        </w:tc>
        <w:tc>
          <w:tcPr>
            <w:tcW w:w="0" w:type="auto"/>
            <w:vAlign w:val="center"/>
            <w:hideMark/>
          </w:tcPr>
          <w:p w14:paraId="6148C866" w14:textId="77777777" w:rsidR="00802513" w:rsidRDefault="00802513">
            <w:pPr>
              <w:bidi w:val="0"/>
              <w:jc w:val="center"/>
              <w:rPr>
                <w:b/>
                <w:bCs/>
              </w:rPr>
            </w:pPr>
            <w:r>
              <w:rPr>
                <w:b/>
                <w:bCs/>
              </w:rPr>
              <w:t>Description</w:t>
            </w:r>
          </w:p>
        </w:tc>
      </w:tr>
      <w:tr w:rsidR="00802513" w14:paraId="75A6F5A9" w14:textId="77777777" w:rsidTr="00802513">
        <w:trPr>
          <w:tblCellSpacing w:w="15" w:type="dxa"/>
        </w:trPr>
        <w:tc>
          <w:tcPr>
            <w:tcW w:w="0" w:type="auto"/>
            <w:vAlign w:val="center"/>
            <w:hideMark/>
          </w:tcPr>
          <w:p w14:paraId="7B20383E" w14:textId="77777777" w:rsidR="00802513" w:rsidRDefault="00802513">
            <w:pPr>
              <w:bidi w:val="0"/>
              <w:jc w:val="left"/>
            </w:pPr>
            <w:r>
              <w:t>National and specialized newspapers</w:t>
            </w:r>
          </w:p>
        </w:tc>
        <w:tc>
          <w:tcPr>
            <w:tcW w:w="0" w:type="auto"/>
            <w:vAlign w:val="center"/>
            <w:hideMark/>
          </w:tcPr>
          <w:p w14:paraId="1E1A9FF5" w14:textId="77777777" w:rsidR="00802513" w:rsidRDefault="00802513">
            <w:pPr>
              <w:bidi w:val="0"/>
            </w:pPr>
            <w:r>
              <w:t>Advertisements and reports</w:t>
            </w:r>
          </w:p>
        </w:tc>
        <w:tc>
          <w:tcPr>
            <w:tcW w:w="0" w:type="auto"/>
            <w:vAlign w:val="center"/>
            <w:hideMark/>
          </w:tcPr>
          <w:p w14:paraId="7E77302C" w14:textId="77777777" w:rsidR="00802513" w:rsidRDefault="00802513">
            <w:pPr>
              <w:bidi w:val="0"/>
            </w:pPr>
            <w:r>
              <w:t>100</w:t>
            </w:r>
          </w:p>
        </w:tc>
        <w:tc>
          <w:tcPr>
            <w:tcW w:w="0" w:type="auto"/>
            <w:vAlign w:val="center"/>
            <w:hideMark/>
          </w:tcPr>
          <w:p w14:paraId="3D8014B3" w14:textId="77777777" w:rsidR="00802513" w:rsidRDefault="00802513">
            <w:pPr>
              <w:bidi w:val="0"/>
            </w:pPr>
            <w:r>
              <w:t>Economic media</w:t>
            </w:r>
          </w:p>
        </w:tc>
      </w:tr>
      <w:tr w:rsidR="00802513" w14:paraId="16D954F3" w14:textId="77777777" w:rsidTr="00802513">
        <w:trPr>
          <w:tblCellSpacing w:w="15" w:type="dxa"/>
        </w:trPr>
        <w:tc>
          <w:tcPr>
            <w:tcW w:w="0" w:type="auto"/>
            <w:vAlign w:val="center"/>
            <w:hideMark/>
          </w:tcPr>
          <w:p w14:paraId="212B3E0C" w14:textId="77777777" w:rsidR="00802513" w:rsidRDefault="00802513">
            <w:pPr>
              <w:bidi w:val="0"/>
            </w:pPr>
            <w:r>
              <w:t>Sending invitations</w:t>
            </w:r>
          </w:p>
        </w:tc>
        <w:tc>
          <w:tcPr>
            <w:tcW w:w="0" w:type="auto"/>
            <w:vAlign w:val="center"/>
            <w:hideMark/>
          </w:tcPr>
          <w:p w14:paraId="12F80A55" w14:textId="77777777" w:rsidR="00802513" w:rsidRDefault="00802513">
            <w:pPr>
              <w:bidi w:val="0"/>
            </w:pPr>
            <w:r>
              <w:t>Targeted and limited</w:t>
            </w:r>
          </w:p>
        </w:tc>
        <w:tc>
          <w:tcPr>
            <w:tcW w:w="0" w:type="auto"/>
            <w:vAlign w:val="center"/>
            <w:hideMark/>
          </w:tcPr>
          <w:p w14:paraId="50B12CA7" w14:textId="77777777" w:rsidR="00802513" w:rsidRDefault="00802513">
            <w:pPr>
              <w:bidi w:val="0"/>
            </w:pPr>
            <w:r>
              <w:t>100</w:t>
            </w:r>
          </w:p>
        </w:tc>
        <w:tc>
          <w:tcPr>
            <w:tcW w:w="0" w:type="auto"/>
            <w:vAlign w:val="center"/>
            <w:hideMark/>
          </w:tcPr>
          <w:p w14:paraId="380AF156" w14:textId="77777777" w:rsidR="00802513" w:rsidRDefault="00802513">
            <w:pPr>
              <w:bidi w:val="0"/>
            </w:pPr>
            <w:r>
              <w:t>B2B and delegations</w:t>
            </w:r>
          </w:p>
        </w:tc>
      </w:tr>
      <w:tr w:rsidR="00802513" w14:paraId="481EDBE1" w14:textId="77777777" w:rsidTr="00802513">
        <w:trPr>
          <w:tblCellSpacing w:w="15" w:type="dxa"/>
        </w:trPr>
        <w:tc>
          <w:tcPr>
            <w:tcW w:w="0" w:type="auto"/>
            <w:vAlign w:val="center"/>
            <w:hideMark/>
          </w:tcPr>
          <w:p w14:paraId="2A9CA68D" w14:textId="77777777" w:rsidR="00802513" w:rsidRDefault="00802513">
            <w:pPr>
              <w:bidi w:val="0"/>
            </w:pPr>
            <w:r>
              <w:t>Billboards / Posters / Flyers / Brochures</w:t>
            </w:r>
          </w:p>
        </w:tc>
        <w:tc>
          <w:tcPr>
            <w:tcW w:w="0" w:type="auto"/>
            <w:vAlign w:val="center"/>
            <w:hideMark/>
          </w:tcPr>
          <w:p w14:paraId="56AE3282" w14:textId="77777777" w:rsidR="00802513" w:rsidRDefault="00802513">
            <w:pPr>
              <w:bidi w:val="0"/>
            </w:pPr>
            <w:r>
              <w:t>Limited to medium</w:t>
            </w:r>
          </w:p>
        </w:tc>
        <w:tc>
          <w:tcPr>
            <w:tcW w:w="0" w:type="auto"/>
            <w:vAlign w:val="center"/>
            <w:hideMark/>
          </w:tcPr>
          <w:p w14:paraId="73D48369" w14:textId="77777777" w:rsidR="00802513" w:rsidRDefault="00802513">
            <w:pPr>
              <w:bidi w:val="0"/>
            </w:pPr>
            <w:r>
              <w:t>700</w:t>
            </w:r>
          </w:p>
        </w:tc>
        <w:tc>
          <w:tcPr>
            <w:tcW w:w="0" w:type="auto"/>
            <w:vAlign w:val="center"/>
            <w:hideMark/>
          </w:tcPr>
          <w:p w14:paraId="3AC23959" w14:textId="77777777" w:rsidR="00802513" w:rsidRDefault="00802513">
            <w:pPr>
              <w:bidi w:val="0"/>
            </w:pPr>
            <w:r>
              <w:t>Local and exhibition venues</w:t>
            </w:r>
          </w:p>
        </w:tc>
      </w:tr>
      <w:tr w:rsidR="00802513" w14:paraId="30A20657" w14:textId="77777777" w:rsidTr="00802513">
        <w:trPr>
          <w:tblCellSpacing w:w="15" w:type="dxa"/>
        </w:trPr>
        <w:tc>
          <w:tcPr>
            <w:tcW w:w="0" w:type="auto"/>
            <w:vAlign w:val="center"/>
            <w:hideMark/>
          </w:tcPr>
          <w:p w14:paraId="62E62AB1" w14:textId="77777777" w:rsidR="00802513" w:rsidRDefault="00802513">
            <w:pPr>
              <w:bidi w:val="0"/>
            </w:pPr>
            <w:r>
              <w:t>Radio and Television</w:t>
            </w:r>
          </w:p>
        </w:tc>
        <w:tc>
          <w:tcPr>
            <w:tcW w:w="0" w:type="auto"/>
            <w:vAlign w:val="center"/>
            <w:hideMark/>
          </w:tcPr>
          <w:p w14:paraId="3300ADFB" w14:textId="77777777" w:rsidR="00802513" w:rsidRDefault="00802513">
            <w:pPr>
              <w:bidi w:val="0"/>
            </w:pPr>
            <w:r>
              <w:t>Limited to high</w:t>
            </w:r>
          </w:p>
        </w:tc>
        <w:tc>
          <w:tcPr>
            <w:tcW w:w="0" w:type="auto"/>
            <w:vAlign w:val="center"/>
            <w:hideMark/>
          </w:tcPr>
          <w:p w14:paraId="3C1F3C51" w14:textId="77777777" w:rsidR="00802513" w:rsidRDefault="00802513">
            <w:pPr>
              <w:bidi w:val="0"/>
            </w:pPr>
            <w:r>
              <w:t>600</w:t>
            </w:r>
          </w:p>
        </w:tc>
        <w:tc>
          <w:tcPr>
            <w:tcW w:w="0" w:type="auto"/>
            <w:vAlign w:val="center"/>
            <w:hideMark/>
          </w:tcPr>
          <w:p w14:paraId="1559C9DE" w14:textId="77777777" w:rsidR="00802513" w:rsidRDefault="00802513">
            <w:pPr>
              <w:bidi w:val="0"/>
            </w:pPr>
            <w:r>
              <w:t>In the host country</w:t>
            </w:r>
          </w:p>
        </w:tc>
      </w:tr>
      <w:tr w:rsidR="00802513" w14:paraId="4E18F11F" w14:textId="77777777" w:rsidTr="00802513">
        <w:trPr>
          <w:tblCellSpacing w:w="15" w:type="dxa"/>
        </w:trPr>
        <w:tc>
          <w:tcPr>
            <w:tcW w:w="0" w:type="auto"/>
            <w:vAlign w:val="center"/>
            <w:hideMark/>
          </w:tcPr>
          <w:p w14:paraId="52DA1664" w14:textId="77777777" w:rsidR="00802513" w:rsidRDefault="00802513">
            <w:pPr>
              <w:bidi w:val="0"/>
            </w:pPr>
            <w:r>
              <w:t>Internet</w:t>
            </w:r>
          </w:p>
        </w:tc>
        <w:tc>
          <w:tcPr>
            <w:tcW w:w="0" w:type="auto"/>
            <w:vAlign w:val="center"/>
            <w:hideMark/>
          </w:tcPr>
          <w:p w14:paraId="1399CB8E" w14:textId="77777777" w:rsidR="00802513" w:rsidRDefault="00802513">
            <w:pPr>
              <w:bidi w:val="0"/>
            </w:pPr>
            <w:r>
              <w:t>Extensive to medium</w:t>
            </w:r>
          </w:p>
        </w:tc>
        <w:tc>
          <w:tcPr>
            <w:tcW w:w="0" w:type="auto"/>
            <w:vAlign w:val="center"/>
            <w:hideMark/>
          </w:tcPr>
          <w:p w14:paraId="0E22B62B" w14:textId="77777777" w:rsidR="00802513" w:rsidRDefault="00802513">
            <w:pPr>
              <w:bidi w:val="0"/>
            </w:pPr>
            <w:r>
              <w:t>400</w:t>
            </w:r>
          </w:p>
        </w:tc>
        <w:tc>
          <w:tcPr>
            <w:tcW w:w="0" w:type="auto"/>
            <w:vAlign w:val="center"/>
            <w:hideMark/>
          </w:tcPr>
          <w:p w14:paraId="64B35035" w14:textId="77777777" w:rsidR="00802513" w:rsidRDefault="00802513">
            <w:pPr>
              <w:bidi w:val="0"/>
            </w:pPr>
            <w:r>
              <w:t>Social media</w:t>
            </w:r>
          </w:p>
        </w:tc>
      </w:tr>
      <w:tr w:rsidR="00802513" w14:paraId="130540B8" w14:textId="77777777" w:rsidTr="00802513">
        <w:trPr>
          <w:tblCellSpacing w:w="15" w:type="dxa"/>
        </w:trPr>
        <w:tc>
          <w:tcPr>
            <w:tcW w:w="0" w:type="auto"/>
            <w:vAlign w:val="center"/>
            <w:hideMark/>
          </w:tcPr>
          <w:p w14:paraId="2DE7135F" w14:textId="77777777" w:rsidR="00802513" w:rsidRDefault="00802513">
            <w:pPr>
              <w:bidi w:val="0"/>
            </w:pPr>
            <w:r>
              <w:t>Other</w:t>
            </w:r>
          </w:p>
        </w:tc>
        <w:tc>
          <w:tcPr>
            <w:tcW w:w="0" w:type="auto"/>
            <w:vAlign w:val="center"/>
            <w:hideMark/>
          </w:tcPr>
          <w:p w14:paraId="14DEE693" w14:textId="77777777" w:rsidR="00802513" w:rsidRDefault="00802513">
            <w:pPr>
              <w:bidi w:val="0"/>
            </w:pPr>
            <w:r>
              <w:t>Variable as appropriate</w:t>
            </w:r>
          </w:p>
        </w:tc>
        <w:tc>
          <w:tcPr>
            <w:tcW w:w="0" w:type="auto"/>
            <w:vAlign w:val="center"/>
            <w:hideMark/>
          </w:tcPr>
          <w:p w14:paraId="46405EAF" w14:textId="77777777" w:rsidR="00802513" w:rsidRDefault="00802513">
            <w:pPr>
              <w:bidi w:val="0"/>
            </w:pPr>
            <w:r>
              <w:t>100</w:t>
            </w:r>
          </w:p>
        </w:tc>
        <w:tc>
          <w:tcPr>
            <w:tcW w:w="0" w:type="auto"/>
            <w:vAlign w:val="center"/>
            <w:hideMark/>
          </w:tcPr>
          <w:p w14:paraId="2E7D2BC7" w14:textId="77777777" w:rsidR="00802513" w:rsidRDefault="00802513">
            <w:pPr>
              <w:bidi w:val="0"/>
            </w:pPr>
            <w:r>
              <w:t>Public relations</w:t>
            </w:r>
          </w:p>
        </w:tc>
      </w:tr>
    </w:tbl>
    <w:p w14:paraId="4B909B00" w14:textId="77777777" w:rsidR="00802513" w:rsidRDefault="00B6284E" w:rsidP="00802513">
      <w:pPr>
        <w:bidi w:val="0"/>
      </w:pPr>
      <w:r>
        <w:pict w14:anchorId="10868D30">
          <v:rect id="_x0000_i1089" style="width:0;height:1.5pt" o:hralign="center" o:hrstd="t" o:hr="t" fillcolor="#a0a0a0" stroked="f"/>
        </w:pict>
      </w:r>
    </w:p>
    <w:p w14:paraId="059725C5" w14:textId="77777777" w:rsidR="00802513" w:rsidRDefault="00802513" w:rsidP="00802513">
      <w:pPr>
        <w:pStyle w:val="NormalWeb"/>
      </w:pPr>
      <w:r>
        <w:rPr>
          <w:rStyle w:val="Strong"/>
        </w:rPr>
        <w:t>28- Specialized conferences / educational workshops planned concurrently with the exhibition (practical):</w:t>
      </w:r>
    </w:p>
    <w:p w14:paraId="1290B715" w14:textId="77777777" w:rsidR="00802513" w:rsidRDefault="00802513" w:rsidP="00802513">
      <w:pPr>
        <w:pStyle w:val="NormalWeb"/>
      </w:pPr>
      <w:r>
        <w:t xml:space="preserve">During </w:t>
      </w:r>
      <w:r>
        <w:rPr>
          <w:rStyle w:val="Strong"/>
        </w:rPr>
        <w:t>SCOCOEX Global Week</w:t>
      </w:r>
      <w:r>
        <w:t>, the workshop structure will be divided into five main themes:</w:t>
      </w:r>
    </w:p>
    <w:p w14:paraId="54CC632A" w14:textId="77777777" w:rsidR="00802513" w:rsidRDefault="00802513" w:rsidP="00BB5D25">
      <w:pPr>
        <w:pStyle w:val="NormalWeb"/>
        <w:numPr>
          <w:ilvl w:val="0"/>
          <w:numId w:val="157"/>
        </w:numPr>
      </w:pPr>
      <w:r>
        <w:t>Peace Economy and International Cooperation</w:t>
      </w:r>
    </w:p>
    <w:p w14:paraId="4005277C" w14:textId="77777777" w:rsidR="00802513" w:rsidRDefault="00802513" w:rsidP="00BB5D25">
      <w:pPr>
        <w:pStyle w:val="NormalWeb"/>
        <w:numPr>
          <w:ilvl w:val="0"/>
          <w:numId w:val="157"/>
        </w:numPr>
      </w:pPr>
      <w:r>
        <w:t>Investment and Financing</w:t>
      </w:r>
    </w:p>
    <w:p w14:paraId="20C8A919" w14:textId="77777777" w:rsidR="00802513" w:rsidRDefault="00802513" w:rsidP="00BB5D25">
      <w:pPr>
        <w:pStyle w:val="NormalWeb"/>
        <w:numPr>
          <w:ilvl w:val="0"/>
          <w:numId w:val="157"/>
        </w:numPr>
      </w:pPr>
      <w:r>
        <w:t>Future Technologies and Artificial Intelligence</w:t>
      </w:r>
    </w:p>
    <w:p w14:paraId="4D0BF0E2" w14:textId="77777777" w:rsidR="00802513" w:rsidRDefault="00802513" w:rsidP="00BB5D25">
      <w:pPr>
        <w:pStyle w:val="NormalWeb"/>
        <w:numPr>
          <w:ilvl w:val="0"/>
          <w:numId w:val="157"/>
        </w:numPr>
      </w:pPr>
      <w:r>
        <w:t>Trade, Logistics, and Corridors</w:t>
      </w:r>
    </w:p>
    <w:p w14:paraId="5E24EEE8" w14:textId="77777777" w:rsidR="00802513" w:rsidRDefault="00802513" w:rsidP="00BB5D25">
      <w:pPr>
        <w:pStyle w:val="NormalWeb"/>
        <w:numPr>
          <w:ilvl w:val="0"/>
          <w:numId w:val="157"/>
        </w:numPr>
      </w:pPr>
      <w:r>
        <w:t>Human Development, Health, and Sustainability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3280"/>
        <w:gridCol w:w="1523"/>
        <w:gridCol w:w="472"/>
        <w:gridCol w:w="3716"/>
      </w:tblGrid>
      <w:tr w:rsidR="00802513" w14:paraId="1CA04D26" w14:textId="77777777" w:rsidTr="00802513">
        <w:trPr>
          <w:tblHeader/>
          <w:tblCellSpacing w:w="15" w:type="dxa"/>
        </w:trPr>
        <w:tc>
          <w:tcPr>
            <w:tcW w:w="0" w:type="auto"/>
            <w:vAlign w:val="center"/>
            <w:hideMark/>
          </w:tcPr>
          <w:p w14:paraId="49EE2E32" w14:textId="77777777" w:rsidR="00802513" w:rsidRDefault="00802513">
            <w:pPr>
              <w:bidi w:val="0"/>
              <w:jc w:val="center"/>
              <w:rPr>
                <w:b/>
                <w:bCs/>
              </w:rPr>
            </w:pPr>
            <w:r>
              <w:rPr>
                <w:b/>
                <w:bCs/>
              </w:rPr>
              <w:t>No.</w:t>
            </w:r>
          </w:p>
        </w:tc>
        <w:tc>
          <w:tcPr>
            <w:tcW w:w="0" w:type="auto"/>
            <w:vAlign w:val="center"/>
            <w:hideMark/>
          </w:tcPr>
          <w:p w14:paraId="516F0DED" w14:textId="77777777" w:rsidR="00802513" w:rsidRDefault="00802513">
            <w:pPr>
              <w:bidi w:val="0"/>
              <w:jc w:val="center"/>
              <w:rPr>
                <w:b/>
                <w:bCs/>
              </w:rPr>
            </w:pPr>
            <w:r>
              <w:rPr>
                <w:b/>
                <w:bCs/>
              </w:rPr>
              <w:t>Conference / Workshop Title</w:t>
            </w:r>
          </w:p>
        </w:tc>
        <w:tc>
          <w:tcPr>
            <w:tcW w:w="0" w:type="auto"/>
            <w:vAlign w:val="center"/>
            <w:hideMark/>
          </w:tcPr>
          <w:p w14:paraId="2C762E2A" w14:textId="77777777" w:rsidR="00802513" w:rsidRDefault="00802513">
            <w:pPr>
              <w:bidi w:val="0"/>
              <w:jc w:val="center"/>
              <w:rPr>
                <w:b/>
                <w:bCs/>
              </w:rPr>
            </w:pPr>
            <w:r>
              <w:rPr>
                <w:b/>
                <w:bCs/>
              </w:rPr>
              <w:t>Venue</w:t>
            </w:r>
          </w:p>
        </w:tc>
        <w:tc>
          <w:tcPr>
            <w:tcW w:w="0" w:type="auto"/>
            <w:vAlign w:val="center"/>
            <w:hideMark/>
          </w:tcPr>
          <w:p w14:paraId="4CD5DEC5" w14:textId="77777777" w:rsidR="00802513" w:rsidRDefault="00802513">
            <w:pPr>
              <w:bidi w:val="0"/>
              <w:jc w:val="center"/>
              <w:rPr>
                <w:b/>
                <w:bCs/>
              </w:rPr>
            </w:pPr>
            <w:r>
              <w:rPr>
                <w:b/>
                <w:bCs/>
              </w:rPr>
              <w:t>Time</w:t>
            </w:r>
          </w:p>
        </w:tc>
        <w:tc>
          <w:tcPr>
            <w:tcW w:w="0" w:type="auto"/>
            <w:vAlign w:val="center"/>
            <w:hideMark/>
          </w:tcPr>
          <w:p w14:paraId="43CFF96B" w14:textId="77777777" w:rsidR="00802513" w:rsidRDefault="00802513">
            <w:pPr>
              <w:bidi w:val="0"/>
              <w:jc w:val="center"/>
              <w:rPr>
                <w:b/>
                <w:bCs/>
              </w:rPr>
            </w:pPr>
            <w:r>
              <w:rPr>
                <w:b/>
                <w:bCs/>
              </w:rPr>
              <w:t>Description</w:t>
            </w:r>
          </w:p>
        </w:tc>
      </w:tr>
      <w:tr w:rsidR="00802513" w14:paraId="7C260D21" w14:textId="77777777" w:rsidTr="00802513">
        <w:trPr>
          <w:tblCellSpacing w:w="15" w:type="dxa"/>
        </w:trPr>
        <w:tc>
          <w:tcPr>
            <w:tcW w:w="0" w:type="auto"/>
            <w:vAlign w:val="center"/>
            <w:hideMark/>
          </w:tcPr>
          <w:p w14:paraId="4CBC6506" w14:textId="77777777" w:rsidR="00802513" w:rsidRDefault="00802513">
            <w:pPr>
              <w:bidi w:val="0"/>
              <w:jc w:val="left"/>
            </w:pPr>
            <w:r>
              <w:t>1</w:t>
            </w:r>
          </w:p>
        </w:tc>
        <w:tc>
          <w:tcPr>
            <w:tcW w:w="0" w:type="auto"/>
            <w:vAlign w:val="center"/>
            <w:hideMark/>
          </w:tcPr>
          <w:p w14:paraId="727C7630" w14:textId="77777777" w:rsidR="00802513" w:rsidRDefault="00802513">
            <w:pPr>
              <w:bidi w:val="0"/>
            </w:pPr>
            <w:r>
              <w:t>Trade Opportunities of Iran, Oman, Uzbekistan, and Bulgaria</w:t>
            </w:r>
          </w:p>
        </w:tc>
        <w:tc>
          <w:tcPr>
            <w:tcW w:w="0" w:type="auto"/>
            <w:vAlign w:val="center"/>
            <w:hideMark/>
          </w:tcPr>
          <w:p w14:paraId="2BCEF591" w14:textId="77777777" w:rsidR="00802513" w:rsidRDefault="00802513"/>
        </w:tc>
        <w:tc>
          <w:tcPr>
            <w:tcW w:w="0" w:type="auto"/>
            <w:vAlign w:val="center"/>
            <w:hideMark/>
          </w:tcPr>
          <w:p w14:paraId="3DAF8555" w14:textId="77777777" w:rsidR="00802513" w:rsidRDefault="00802513"/>
        </w:tc>
        <w:tc>
          <w:tcPr>
            <w:tcW w:w="0" w:type="auto"/>
            <w:vAlign w:val="center"/>
            <w:hideMark/>
          </w:tcPr>
          <w:p w14:paraId="119AD690" w14:textId="77777777" w:rsidR="00802513" w:rsidRDefault="00802513">
            <w:pPr>
              <w:bidi w:val="0"/>
              <w:rPr>
                <w:sz w:val="24"/>
                <w:szCs w:val="24"/>
              </w:rPr>
            </w:pPr>
            <w:r>
              <w:t>Introducing the investment and trade capacities of the four countries</w:t>
            </w:r>
          </w:p>
        </w:tc>
      </w:tr>
      <w:tr w:rsidR="00802513" w14:paraId="482427FB" w14:textId="77777777" w:rsidTr="00802513">
        <w:trPr>
          <w:tblCellSpacing w:w="15" w:type="dxa"/>
        </w:trPr>
        <w:tc>
          <w:tcPr>
            <w:tcW w:w="0" w:type="auto"/>
            <w:vAlign w:val="center"/>
            <w:hideMark/>
          </w:tcPr>
          <w:p w14:paraId="5AD29B61" w14:textId="77777777" w:rsidR="00802513" w:rsidRDefault="00802513">
            <w:pPr>
              <w:bidi w:val="0"/>
            </w:pPr>
            <w:r>
              <w:t>2</w:t>
            </w:r>
          </w:p>
        </w:tc>
        <w:tc>
          <w:tcPr>
            <w:tcW w:w="0" w:type="auto"/>
            <w:vAlign w:val="center"/>
            <w:hideMark/>
          </w:tcPr>
          <w:p w14:paraId="5C9FC3C2" w14:textId="77777777" w:rsidR="00802513" w:rsidRDefault="00802513">
            <w:pPr>
              <w:bidi w:val="0"/>
            </w:pPr>
            <w:r>
              <w:t>Peace Economy and the Role of Trade in Global Sustainable Development</w:t>
            </w:r>
          </w:p>
        </w:tc>
        <w:tc>
          <w:tcPr>
            <w:tcW w:w="0" w:type="auto"/>
            <w:vAlign w:val="center"/>
            <w:hideMark/>
          </w:tcPr>
          <w:p w14:paraId="7825DC6A" w14:textId="77777777" w:rsidR="00802513" w:rsidRDefault="00802513"/>
        </w:tc>
        <w:tc>
          <w:tcPr>
            <w:tcW w:w="0" w:type="auto"/>
            <w:vAlign w:val="center"/>
            <w:hideMark/>
          </w:tcPr>
          <w:p w14:paraId="5F85C0C6" w14:textId="77777777" w:rsidR="00802513" w:rsidRDefault="00802513"/>
        </w:tc>
        <w:tc>
          <w:tcPr>
            <w:tcW w:w="0" w:type="auto"/>
            <w:vAlign w:val="center"/>
            <w:hideMark/>
          </w:tcPr>
          <w:p w14:paraId="294145EC" w14:textId="77777777" w:rsidR="00802513" w:rsidRDefault="00802513">
            <w:pPr>
              <w:bidi w:val="0"/>
              <w:rPr>
                <w:sz w:val="24"/>
                <w:szCs w:val="24"/>
              </w:rPr>
            </w:pPr>
            <w:r>
              <w:t>Reviewing the Peace Economy model and international cooperation</w:t>
            </w:r>
          </w:p>
        </w:tc>
      </w:tr>
      <w:tr w:rsidR="00802513" w14:paraId="66720B7C" w14:textId="77777777" w:rsidTr="00802513">
        <w:trPr>
          <w:tblCellSpacing w:w="15" w:type="dxa"/>
        </w:trPr>
        <w:tc>
          <w:tcPr>
            <w:tcW w:w="0" w:type="auto"/>
            <w:vAlign w:val="center"/>
            <w:hideMark/>
          </w:tcPr>
          <w:p w14:paraId="2E1E9955" w14:textId="77777777" w:rsidR="00802513" w:rsidRDefault="00802513">
            <w:pPr>
              <w:bidi w:val="0"/>
            </w:pPr>
            <w:r>
              <w:t>3</w:t>
            </w:r>
          </w:p>
        </w:tc>
        <w:tc>
          <w:tcPr>
            <w:tcW w:w="0" w:type="auto"/>
            <w:vAlign w:val="center"/>
            <w:hideMark/>
          </w:tcPr>
          <w:p w14:paraId="66ED20DA" w14:textId="77777777" w:rsidR="00802513" w:rsidRDefault="00802513">
            <w:pPr>
              <w:bidi w:val="0"/>
            </w:pPr>
            <w:r>
              <w:t>The Future of Global Investment in the Age of Artificial Intelligence</w:t>
            </w:r>
          </w:p>
        </w:tc>
        <w:tc>
          <w:tcPr>
            <w:tcW w:w="0" w:type="auto"/>
            <w:vAlign w:val="center"/>
            <w:hideMark/>
          </w:tcPr>
          <w:p w14:paraId="32123645" w14:textId="77777777" w:rsidR="00802513" w:rsidRDefault="00802513"/>
        </w:tc>
        <w:tc>
          <w:tcPr>
            <w:tcW w:w="0" w:type="auto"/>
            <w:vAlign w:val="center"/>
            <w:hideMark/>
          </w:tcPr>
          <w:p w14:paraId="7FB8BE31" w14:textId="77777777" w:rsidR="00802513" w:rsidRDefault="00802513"/>
        </w:tc>
        <w:tc>
          <w:tcPr>
            <w:tcW w:w="0" w:type="auto"/>
            <w:vAlign w:val="center"/>
            <w:hideMark/>
          </w:tcPr>
          <w:p w14:paraId="6D6568CA" w14:textId="77777777" w:rsidR="00802513" w:rsidRDefault="00802513">
            <w:pPr>
              <w:bidi w:val="0"/>
              <w:rPr>
                <w:sz w:val="24"/>
                <w:szCs w:val="24"/>
              </w:rPr>
            </w:pPr>
            <w:r>
              <w:t>Investment opportunities in AI, data, and the digital economy</w:t>
            </w:r>
          </w:p>
        </w:tc>
      </w:tr>
      <w:tr w:rsidR="00802513" w14:paraId="2F55E45E" w14:textId="77777777" w:rsidTr="00802513">
        <w:trPr>
          <w:tblCellSpacing w:w="15" w:type="dxa"/>
        </w:trPr>
        <w:tc>
          <w:tcPr>
            <w:tcW w:w="0" w:type="auto"/>
            <w:vAlign w:val="center"/>
            <w:hideMark/>
          </w:tcPr>
          <w:p w14:paraId="402F88DC" w14:textId="77777777" w:rsidR="00802513" w:rsidRDefault="00802513">
            <w:pPr>
              <w:bidi w:val="0"/>
            </w:pPr>
            <w:r>
              <w:t>4</w:t>
            </w:r>
          </w:p>
        </w:tc>
        <w:tc>
          <w:tcPr>
            <w:tcW w:w="0" w:type="auto"/>
            <w:vAlign w:val="center"/>
            <w:hideMark/>
          </w:tcPr>
          <w:p w14:paraId="7AA24093" w14:textId="77777777" w:rsidR="00802513" w:rsidRDefault="00802513">
            <w:pPr>
              <w:bidi w:val="0"/>
            </w:pPr>
            <w:r>
              <w:t>Import, Export, and Customs Clearance Regulations in Uzbekistan</w:t>
            </w:r>
          </w:p>
        </w:tc>
        <w:tc>
          <w:tcPr>
            <w:tcW w:w="0" w:type="auto"/>
            <w:vAlign w:val="center"/>
            <w:hideMark/>
          </w:tcPr>
          <w:p w14:paraId="3D9453BE" w14:textId="77777777" w:rsidR="00802513" w:rsidRDefault="00802513"/>
        </w:tc>
        <w:tc>
          <w:tcPr>
            <w:tcW w:w="0" w:type="auto"/>
            <w:vAlign w:val="center"/>
            <w:hideMark/>
          </w:tcPr>
          <w:p w14:paraId="7E5D821A" w14:textId="77777777" w:rsidR="00802513" w:rsidRDefault="00802513"/>
        </w:tc>
        <w:tc>
          <w:tcPr>
            <w:tcW w:w="0" w:type="auto"/>
            <w:vAlign w:val="center"/>
            <w:hideMark/>
          </w:tcPr>
          <w:p w14:paraId="645516BB" w14:textId="77777777" w:rsidR="00802513" w:rsidRDefault="00802513">
            <w:pPr>
              <w:bidi w:val="0"/>
              <w:rPr>
                <w:sz w:val="24"/>
                <w:szCs w:val="24"/>
              </w:rPr>
            </w:pPr>
            <w:r>
              <w:t>Customs regulations and operational procedures</w:t>
            </w:r>
          </w:p>
        </w:tc>
      </w:tr>
      <w:tr w:rsidR="00802513" w14:paraId="5E669E2C" w14:textId="77777777" w:rsidTr="00802513">
        <w:trPr>
          <w:tblCellSpacing w:w="15" w:type="dxa"/>
        </w:trPr>
        <w:tc>
          <w:tcPr>
            <w:tcW w:w="0" w:type="auto"/>
            <w:vAlign w:val="center"/>
            <w:hideMark/>
          </w:tcPr>
          <w:p w14:paraId="0D26BB39" w14:textId="77777777" w:rsidR="00802513" w:rsidRDefault="00802513">
            <w:pPr>
              <w:bidi w:val="0"/>
            </w:pPr>
            <w:r>
              <w:lastRenderedPageBreak/>
              <w:t>5</w:t>
            </w:r>
          </w:p>
        </w:tc>
        <w:tc>
          <w:tcPr>
            <w:tcW w:w="0" w:type="auto"/>
            <w:vAlign w:val="center"/>
            <w:hideMark/>
          </w:tcPr>
          <w:p w14:paraId="21E941B7" w14:textId="77777777" w:rsidR="00802513" w:rsidRDefault="00802513">
            <w:pPr>
              <w:bidi w:val="0"/>
            </w:pPr>
            <w:r>
              <w:t>Trade Regulations and Access to the European Union Market through Bulgaria</w:t>
            </w:r>
          </w:p>
        </w:tc>
        <w:tc>
          <w:tcPr>
            <w:tcW w:w="0" w:type="auto"/>
            <w:vAlign w:val="center"/>
            <w:hideMark/>
          </w:tcPr>
          <w:p w14:paraId="0C8AD250" w14:textId="77777777" w:rsidR="00802513" w:rsidRDefault="00802513"/>
        </w:tc>
        <w:tc>
          <w:tcPr>
            <w:tcW w:w="0" w:type="auto"/>
            <w:vAlign w:val="center"/>
            <w:hideMark/>
          </w:tcPr>
          <w:p w14:paraId="44B30FD1" w14:textId="77777777" w:rsidR="00802513" w:rsidRDefault="00802513"/>
        </w:tc>
        <w:tc>
          <w:tcPr>
            <w:tcW w:w="0" w:type="auto"/>
            <w:vAlign w:val="center"/>
            <w:hideMark/>
          </w:tcPr>
          <w:p w14:paraId="2472AD14" w14:textId="77777777" w:rsidR="00802513" w:rsidRDefault="00802513">
            <w:pPr>
              <w:bidi w:val="0"/>
              <w:rPr>
                <w:sz w:val="24"/>
                <w:szCs w:val="24"/>
              </w:rPr>
            </w:pPr>
            <w:r>
              <w:t>Standards and requirements for entering the European market</w:t>
            </w:r>
          </w:p>
        </w:tc>
      </w:tr>
      <w:tr w:rsidR="00802513" w14:paraId="7D07B3CB" w14:textId="77777777" w:rsidTr="00802513">
        <w:trPr>
          <w:tblCellSpacing w:w="15" w:type="dxa"/>
        </w:trPr>
        <w:tc>
          <w:tcPr>
            <w:tcW w:w="0" w:type="auto"/>
            <w:vAlign w:val="center"/>
            <w:hideMark/>
          </w:tcPr>
          <w:p w14:paraId="21CEE9E2" w14:textId="77777777" w:rsidR="00802513" w:rsidRDefault="00802513">
            <w:pPr>
              <w:bidi w:val="0"/>
            </w:pPr>
            <w:r>
              <w:t>6</w:t>
            </w:r>
          </w:p>
        </w:tc>
        <w:tc>
          <w:tcPr>
            <w:tcW w:w="0" w:type="auto"/>
            <w:vAlign w:val="center"/>
            <w:hideMark/>
          </w:tcPr>
          <w:p w14:paraId="19EF4C29" w14:textId="77777777" w:rsidR="00802513" w:rsidRDefault="00802513">
            <w:pPr>
              <w:bidi w:val="0"/>
            </w:pPr>
            <w:r>
              <w:t>Oman: The Gateway to the Persian Gulf and Indian Ocean Trade</w:t>
            </w:r>
          </w:p>
        </w:tc>
        <w:tc>
          <w:tcPr>
            <w:tcW w:w="0" w:type="auto"/>
            <w:vAlign w:val="center"/>
            <w:hideMark/>
          </w:tcPr>
          <w:p w14:paraId="0C497832" w14:textId="77777777" w:rsidR="00802513" w:rsidRDefault="00802513"/>
        </w:tc>
        <w:tc>
          <w:tcPr>
            <w:tcW w:w="0" w:type="auto"/>
            <w:vAlign w:val="center"/>
            <w:hideMark/>
          </w:tcPr>
          <w:p w14:paraId="7994CB96" w14:textId="77777777" w:rsidR="00802513" w:rsidRDefault="00802513"/>
        </w:tc>
        <w:tc>
          <w:tcPr>
            <w:tcW w:w="0" w:type="auto"/>
            <w:vAlign w:val="center"/>
            <w:hideMark/>
          </w:tcPr>
          <w:p w14:paraId="5C5326E3" w14:textId="77777777" w:rsidR="00802513" w:rsidRDefault="00802513">
            <w:pPr>
              <w:bidi w:val="0"/>
              <w:rPr>
                <w:sz w:val="24"/>
                <w:szCs w:val="24"/>
              </w:rPr>
            </w:pPr>
            <w:r>
              <w:t>Logistics opportunities and Oman’s free zones</w:t>
            </w:r>
          </w:p>
        </w:tc>
      </w:tr>
      <w:tr w:rsidR="00802513" w14:paraId="6B74FA0B" w14:textId="77777777" w:rsidTr="00802513">
        <w:trPr>
          <w:tblCellSpacing w:w="15" w:type="dxa"/>
        </w:trPr>
        <w:tc>
          <w:tcPr>
            <w:tcW w:w="0" w:type="auto"/>
            <w:vAlign w:val="center"/>
            <w:hideMark/>
          </w:tcPr>
          <w:p w14:paraId="2B897114" w14:textId="77777777" w:rsidR="00802513" w:rsidRDefault="00802513">
            <w:pPr>
              <w:bidi w:val="0"/>
            </w:pPr>
            <w:r>
              <w:t>7</w:t>
            </w:r>
          </w:p>
        </w:tc>
        <w:tc>
          <w:tcPr>
            <w:tcW w:w="0" w:type="auto"/>
            <w:vAlign w:val="center"/>
            <w:hideMark/>
          </w:tcPr>
          <w:p w14:paraId="52C3C955" w14:textId="77777777" w:rsidR="00802513" w:rsidRDefault="00802513">
            <w:pPr>
              <w:bidi w:val="0"/>
            </w:pPr>
            <w:r>
              <w:t>International Corridors and the Future of the Global Supply Chain</w:t>
            </w:r>
          </w:p>
        </w:tc>
        <w:tc>
          <w:tcPr>
            <w:tcW w:w="0" w:type="auto"/>
            <w:vAlign w:val="center"/>
            <w:hideMark/>
          </w:tcPr>
          <w:p w14:paraId="3C0F9D24" w14:textId="77777777" w:rsidR="00802513" w:rsidRDefault="00802513"/>
        </w:tc>
        <w:tc>
          <w:tcPr>
            <w:tcW w:w="0" w:type="auto"/>
            <w:vAlign w:val="center"/>
            <w:hideMark/>
          </w:tcPr>
          <w:p w14:paraId="3E0C510F" w14:textId="77777777" w:rsidR="00802513" w:rsidRDefault="00802513"/>
        </w:tc>
        <w:tc>
          <w:tcPr>
            <w:tcW w:w="0" w:type="auto"/>
            <w:vAlign w:val="center"/>
            <w:hideMark/>
          </w:tcPr>
          <w:p w14:paraId="798E8443" w14:textId="77777777" w:rsidR="00802513" w:rsidRDefault="00802513">
            <w:pPr>
              <w:bidi w:val="0"/>
              <w:rPr>
                <w:sz w:val="24"/>
                <w:szCs w:val="24"/>
              </w:rPr>
            </w:pPr>
            <w:r>
              <w:t>Iran’s role in connecting East and West</w:t>
            </w:r>
          </w:p>
        </w:tc>
      </w:tr>
      <w:tr w:rsidR="00802513" w14:paraId="19872E2D" w14:textId="77777777" w:rsidTr="00802513">
        <w:trPr>
          <w:tblCellSpacing w:w="15" w:type="dxa"/>
        </w:trPr>
        <w:tc>
          <w:tcPr>
            <w:tcW w:w="0" w:type="auto"/>
            <w:vAlign w:val="center"/>
            <w:hideMark/>
          </w:tcPr>
          <w:p w14:paraId="01A97402" w14:textId="77777777" w:rsidR="00802513" w:rsidRDefault="00802513">
            <w:pPr>
              <w:bidi w:val="0"/>
            </w:pPr>
            <w:r>
              <w:t>8</w:t>
            </w:r>
          </w:p>
        </w:tc>
        <w:tc>
          <w:tcPr>
            <w:tcW w:w="0" w:type="auto"/>
            <w:vAlign w:val="center"/>
            <w:hideMark/>
          </w:tcPr>
          <w:p w14:paraId="5CD41584" w14:textId="77777777" w:rsidR="00802513" w:rsidRDefault="00802513">
            <w:pPr>
              <w:bidi w:val="0"/>
            </w:pPr>
            <w:r>
              <w:t>Financing International Projects and Investment Funds</w:t>
            </w:r>
          </w:p>
        </w:tc>
        <w:tc>
          <w:tcPr>
            <w:tcW w:w="0" w:type="auto"/>
            <w:vAlign w:val="center"/>
            <w:hideMark/>
          </w:tcPr>
          <w:p w14:paraId="4F4A49E9" w14:textId="77777777" w:rsidR="00802513" w:rsidRDefault="00802513"/>
        </w:tc>
        <w:tc>
          <w:tcPr>
            <w:tcW w:w="0" w:type="auto"/>
            <w:vAlign w:val="center"/>
            <w:hideMark/>
          </w:tcPr>
          <w:p w14:paraId="70025698" w14:textId="77777777" w:rsidR="00802513" w:rsidRDefault="00802513"/>
        </w:tc>
        <w:tc>
          <w:tcPr>
            <w:tcW w:w="0" w:type="auto"/>
            <w:vAlign w:val="center"/>
            <w:hideMark/>
          </w:tcPr>
          <w:p w14:paraId="24C0F517" w14:textId="77777777" w:rsidR="00802513" w:rsidRDefault="00802513">
            <w:pPr>
              <w:bidi w:val="0"/>
              <w:rPr>
                <w:sz w:val="24"/>
                <w:szCs w:val="24"/>
              </w:rPr>
            </w:pPr>
            <w:r>
              <w:t>Investment attraction and financing instruments</w:t>
            </w:r>
          </w:p>
        </w:tc>
      </w:tr>
      <w:tr w:rsidR="00802513" w14:paraId="0532FE8A" w14:textId="77777777" w:rsidTr="00802513">
        <w:trPr>
          <w:tblCellSpacing w:w="15" w:type="dxa"/>
        </w:trPr>
        <w:tc>
          <w:tcPr>
            <w:tcW w:w="0" w:type="auto"/>
            <w:vAlign w:val="center"/>
            <w:hideMark/>
          </w:tcPr>
          <w:p w14:paraId="72033E60" w14:textId="77777777" w:rsidR="00802513" w:rsidRDefault="00802513">
            <w:pPr>
              <w:bidi w:val="0"/>
            </w:pPr>
            <w:r>
              <w:t>9</w:t>
            </w:r>
          </w:p>
        </w:tc>
        <w:tc>
          <w:tcPr>
            <w:tcW w:w="0" w:type="auto"/>
            <w:vAlign w:val="center"/>
            <w:hideMark/>
          </w:tcPr>
          <w:p w14:paraId="017CD467" w14:textId="77777777" w:rsidR="00802513" w:rsidRDefault="00802513">
            <w:pPr>
              <w:bidi w:val="0"/>
            </w:pPr>
            <w:r>
              <w:t>Joint Investment among Iran, Oman, Bulgaria, and Uzbekistan</w:t>
            </w:r>
          </w:p>
        </w:tc>
        <w:tc>
          <w:tcPr>
            <w:tcW w:w="0" w:type="auto"/>
            <w:vAlign w:val="center"/>
            <w:hideMark/>
          </w:tcPr>
          <w:p w14:paraId="2CED19B5" w14:textId="77777777" w:rsidR="00802513" w:rsidRDefault="00802513"/>
        </w:tc>
        <w:tc>
          <w:tcPr>
            <w:tcW w:w="0" w:type="auto"/>
            <w:vAlign w:val="center"/>
            <w:hideMark/>
          </w:tcPr>
          <w:p w14:paraId="1F0007A1" w14:textId="77777777" w:rsidR="00802513" w:rsidRDefault="00802513"/>
        </w:tc>
        <w:tc>
          <w:tcPr>
            <w:tcW w:w="0" w:type="auto"/>
            <w:vAlign w:val="center"/>
            <w:hideMark/>
          </w:tcPr>
          <w:p w14:paraId="5F31666B" w14:textId="77777777" w:rsidR="00802513" w:rsidRDefault="00802513">
            <w:pPr>
              <w:bidi w:val="0"/>
              <w:rPr>
                <w:sz w:val="24"/>
                <w:szCs w:val="24"/>
              </w:rPr>
            </w:pPr>
            <w:r>
              <w:t>Presentation of investment-ready projects</w:t>
            </w:r>
          </w:p>
        </w:tc>
      </w:tr>
      <w:tr w:rsidR="00802513" w14:paraId="382FC510" w14:textId="77777777" w:rsidTr="00802513">
        <w:trPr>
          <w:tblCellSpacing w:w="15" w:type="dxa"/>
        </w:trPr>
        <w:tc>
          <w:tcPr>
            <w:tcW w:w="0" w:type="auto"/>
            <w:vAlign w:val="center"/>
            <w:hideMark/>
          </w:tcPr>
          <w:p w14:paraId="105B9FE5" w14:textId="77777777" w:rsidR="00802513" w:rsidRDefault="00802513">
            <w:pPr>
              <w:bidi w:val="0"/>
            </w:pPr>
            <w:r>
              <w:t>10</w:t>
            </w:r>
          </w:p>
        </w:tc>
        <w:tc>
          <w:tcPr>
            <w:tcW w:w="0" w:type="auto"/>
            <w:vAlign w:val="center"/>
            <w:hideMark/>
          </w:tcPr>
          <w:p w14:paraId="2611CAAB" w14:textId="77777777" w:rsidR="00802513" w:rsidRDefault="00802513">
            <w:pPr>
              <w:bidi w:val="0"/>
            </w:pPr>
            <w:r>
              <w:t>Smart Cities, Smart Energy, and Future Infrastructure</w:t>
            </w:r>
          </w:p>
        </w:tc>
        <w:tc>
          <w:tcPr>
            <w:tcW w:w="0" w:type="auto"/>
            <w:vAlign w:val="center"/>
            <w:hideMark/>
          </w:tcPr>
          <w:p w14:paraId="1398B79F" w14:textId="77777777" w:rsidR="00802513" w:rsidRDefault="00802513"/>
        </w:tc>
        <w:tc>
          <w:tcPr>
            <w:tcW w:w="0" w:type="auto"/>
            <w:vAlign w:val="center"/>
            <w:hideMark/>
          </w:tcPr>
          <w:p w14:paraId="64C91CC3" w14:textId="77777777" w:rsidR="00802513" w:rsidRDefault="00802513"/>
        </w:tc>
        <w:tc>
          <w:tcPr>
            <w:tcW w:w="0" w:type="auto"/>
            <w:vAlign w:val="center"/>
            <w:hideMark/>
          </w:tcPr>
          <w:p w14:paraId="1261420E" w14:textId="77777777" w:rsidR="00802513" w:rsidRDefault="00802513">
            <w:pPr>
              <w:bidi w:val="0"/>
              <w:rPr>
                <w:sz w:val="24"/>
                <w:szCs w:val="24"/>
              </w:rPr>
            </w:pPr>
            <w:r>
              <w:t>Next-generation technologies</w:t>
            </w:r>
          </w:p>
        </w:tc>
      </w:tr>
      <w:tr w:rsidR="00802513" w14:paraId="45036938" w14:textId="77777777" w:rsidTr="00802513">
        <w:trPr>
          <w:tblCellSpacing w:w="15" w:type="dxa"/>
        </w:trPr>
        <w:tc>
          <w:tcPr>
            <w:tcW w:w="0" w:type="auto"/>
            <w:vAlign w:val="center"/>
            <w:hideMark/>
          </w:tcPr>
          <w:p w14:paraId="1BA7D693" w14:textId="77777777" w:rsidR="00802513" w:rsidRDefault="00802513">
            <w:pPr>
              <w:bidi w:val="0"/>
            </w:pPr>
            <w:r>
              <w:t>11</w:t>
            </w:r>
          </w:p>
        </w:tc>
        <w:tc>
          <w:tcPr>
            <w:tcW w:w="0" w:type="auto"/>
            <w:vAlign w:val="center"/>
            <w:hideMark/>
          </w:tcPr>
          <w:p w14:paraId="10DF7E20" w14:textId="77777777" w:rsidR="00802513" w:rsidRDefault="00802513">
            <w:pPr>
              <w:bidi w:val="0"/>
            </w:pPr>
            <w:r>
              <w:t>Artificial Intelligence, Robotics, and the Digital Economy</w:t>
            </w:r>
          </w:p>
        </w:tc>
        <w:tc>
          <w:tcPr>
            <w:tcW w:w="0" w:type="auto"/>
            <w:vAlign w:val="center"/>
            <w:hideMark/>
          </w:tcPr>
          <w:p w14:paraId="68F6585B" w14:textId="77777777" w:rsidR="00802513" w:rsidRDefault="00802513"/>
        </w:tc>
        <w:tc>
          <w:tcPr>
            <w:tcW w:w="0" w:type="auto"/>
            <w:vAlign w:val="center"/>
            <w:hideMark/>
          </w:tcPr>
          <w:p w14:paraId="4DA886E1" w14:textId="77777777" w:rsidR="00802513" w:rsidRDefault="00802513"/>
        </w:tc>
        <w:tc>
          <w:tcPr>
            <w:tcW w:w="0" w:type="auto"/>
            <w:vAlign w:val="center"/>
            <w:hideMark/>
          </w:tcPr>
          <w:p w14:paraId="554B4E30" w14:textId="77777777" w:rsidR="00802513" w:rsidRDefault="00802513">
            <w:pPr>
              <w:bidi w:val="0"/>
              <w:rPr>
                <w:sz w:val="24"/>
                <w:szCs w:val="24"/>
              </w:rPr>
            </w:pPr>
            <w:r>
              <w:t>Business opportunities in emerging industries</w:t>
            </w:r>
          </w:p>
        </w:tc>
      </w:tr>
      <w:tr w:rsidR="00802513" w14:paraId="3CABC88D" w14:textId="77777777" w:rsidTr="00802513">
        <w:trPr>
          <w:tblCellSpacing w:w="15" w:type="dxa"/>
        </w:trPr>
        <w:tc>
          <w:tcPr>
            <w:tcW w:w="0" w:type="auto"/>
            <w:vAlign w:val="center"/>
            <w:hideMark/>
          </w:tcPr>
          <w:p w14:paraId="2EE864C2" w14:textId="77777777" w:rsidR="00802513" w:rsidRDefault="00802513">
            <w:pPr>
              <w:bidi w:val="0"/>
            </w:pPr>
            <w:r>
              <w:t>12</w:t>
            </w:r>
          </w:p>
        </w:tc>
        <w:tc>
          <w:tcPr>
            <w:tcW w:w="0" w:type="auto"/>
            <w:vAlign w:val="center"/>
            <w:hideMark/>
          </w:tcPr>
          <w:p w14:paraId="246E3108" w14:textId="77777777" w:rsidR="00802513" w:rsidRDefault="00802513">
            <w:pPr>
              <w:bidi w:val="0"/>
            </w:pPr>
            <w:r>
              <w:t>Health, Biotechnology, and the Future of Human Well-being</w:t>
            </w:r>
          </w:p>
        </w:tc>
        <w:tc>
          <w:tcPr>
            <w:tcW w:w="0" w:type="auto"/>
            <w:vAlign w:val="center"/>
            <w:hideMark/>
          </w:tcPr>
          <w:p w14:paraId="325BCF7B" w14:textId="77777777" w:rsidR="00802513" w:rsidRDefault="00802513"/>
        </w:tc>
        <w:tc>
          <w:tcPr>
            <w:tcW w:w="0" w:type="auto"/>
            <w:vAlign w:val="center"/>
            <w:hideMark/>
          </w:tcPr>
          <w:p w14:paraId="073377C8" w14:textId="77777777" w:rsidR="00802513" w:rsidRDefault="00802513"/>
        </w:tc>
        <w:tc>
          <w:tcPr>
            <w:tcW w:w="0" w:type="auto"/>
            <w:vAlign w:val="center"/>
            <w:hideMark/>
          </w:tcPr>
          <w:p w14:paraId="5C86DBD1" w14:textId="77777777" w:rsidR="00802513" w:rsidRDefault="00802513">
            <w:pPr>
              <w:bidi w:val="0"/>
              <w:rPr>
                <w:sz w:val="24"/>
                <w:szCs w:val="24"/>
              </w:rPr>
            </w:pPr>
            <w:r>
              <w:t>Medical and pharmaceutical technologies</w:t>
            </w:r>
          </w:p>
        </w:tc>
      </w:tr>
      <w:tr w:rsidR="00802513" w14:paraId="4F15A1CE" w14:textId="77777777" w:rsidTr="00802513">
        <w:trPr>
          <w:tblCellSpacing w:w="15" w:type="dxa"/>
        </w:trPr>
        <w:tc>
          <w:tcPr>
            <w:tcW w:w="0" w:type="auto"/>
            <w:vAlign w:val="center"/>
            <w:hideMark/>
          </w:tcPr>
          <w:p w14:paraId="2539AB15" w14:textId="77777777" w:rsidR="00802513" w:rsidRDefault="00802513">
            <w:pPr>
              <w:bidi w:val="0"/>
            </w:pPr>
            <w:r>
              <w:t>13</w:t>
            </w:r>
          </w:p>
        </w:tc>
        <w:tc>
          <w:tcPr>
            <w:tcW w:w="0" w:type="auto"/>
            <w:vAlign w:val="center"/>
            <w:hideMark/>
          </w:tcPr>
          <w:p w14:paraId="306500A6" w14:textId="77777777" w:rsidR="00802513" w:rsidRDefault="00802513">
            <w:pPr>
              <w:bidi w:val="0"/>
            </w:pPr>
            <w:r>
              <w:t>Women, Youth, and Entrepreneurship in the Global Economy</w:t>
            </w:r>
          </w:p>
        </w:tc>
        <w:tc>
          <w:tcPr>
            <w:tcW w:w="0" w:type="auto"/>
            <w:vAlign w:val="center"/>
            <w:hideMark/>
          </w:tcPr>
          <w:p w14:paraId="2DD6A6BD" w14:textId="77777777" w:rsidR="00802513" w:rsidRDefault="00802513">
            <w:pPr>
              <w:bidi w:val="0"/>
            </w:pPr>
            <w:r>
              <w:t>Human Development Hall</w:t>
            </w:r>
          </w:p>
        </w:tc>
        <w:tc>
          <w:tcPr>
            <w:tcW w:w="0" w:type="auto"/>
            <w:vAlign w:val="center"/>
            <w:hideMark/>
          </w:tcPr>
          <w:p w14:paraId="1EC7709C" w14:textId="77777777" w:rsidR="00802513" w:rsidRDefault="00802513"/>
        </w:tc>
        <w:tc>
          <w:tcPr>
            <w:tcW w:w="0" w:type="auto"/>
            <w:vAlign w:val="center"/>
            <w:hideMark/>
          </w:tcPr>
          <w:p w14:paraId="6437E33E" w14:textId="77777777" w:rsidR="00802513" w:rsidRDefault="00802513">
            <w:pPr>
              <w:bidi w:val="0"/>
              <w:rPr>
                <w:sz w:val="24"/>
                <w:szCs w:val="24"/>
              </w:rPr>
            </w:pPr>
            <w:r>
              <w:t>Empowering the next generation</w:t>
            </w:r>
          </w:p>
        </w:tc>
      </w:tr>
      <w:tr w:rsidR="00802513" w14:paraId="1F74519D" w14:textId="77777777" w:rsidTr="00802513">
        <w:trPr>
          <w:tblCellSpacing w:w="15" w:type="dxa"/>
        </w:trPr>
        <w:tc>
          <w:tcPr>
            <w:tcW w:w="0" w:type="auto"/>
            <w:vAlign w:val="center"/>
            <w:hideMark/>
          </w:tcPr>
          <w:p w14:paraId="0BED4557" w14:textId="77777777" w:rsidR="00802513" w:rsidRDefault="00802513">
            <w:pPr>
              <w:bidi w:val="0"/>
            </w:pPr>
            <w:r>
              <w:t>14</w:t>
            </w:r>
          </w:p>
        </w:tc>
        <w:tc>
          <w:tcPr>
            <w:tcW w:w="0" w:type="auto"/>
            <w:vAlign w:val="center"/>
            <w:hideMark/>
          </w:tcPr>
          <w:p w14:paraId="2889C47E" w14:textId="77777777" w:rsidR="00802513" w:rsidRDefault="00802513">
            <w:pPr>
              <w:bidi w:val="0"/>
            </w:pPr>
            <w:r>
              <w:t>Economic Diplomacy and the Role of the Private Sector in Global Peace</w:t>
            </w:r>
          </w:p>
        </w:tc>
        <w:tc>
          <w:tcPr>
            <w:tcW w:w="0" w:type="auto"/>
            <w:vAlign w:val="center"/>
            <w:hideMark/>
          </w:tcPr>
          <w:p w14:paraId="4843DDDB" w14:textId="77777777" w:rsidR="00802513" w:rsidRDefault="00802513"/>
        </w:tc>
        <w:tc>
          <w:tcPr>
            <w:tcW w:w="0" w:type="auto"/>
            <w:vAlign w:val="center"/>
            <w:hideMark/>
          </w:tcPr>
          <w:p w14:paraId="6EA2EA5B" w14:textId="77777777" w:rsidR="00802513" w:rsidRDefault="00802513"/>
        </w:tc>
        <w:tc>
          <w:tcPr>
            <w:tcW w:w="0" w:type="auto"/>
            <w:vAlign w:val="center"/>
            <w:hideMark/>
          </w:tcPr>
          <w:p w14:paraId="7B05900E" w14:textId="77777777" w:rsidR="00802513" w:rsidRDefault="00802513">
            <w:pPr>
              <w:bidi w:val="0"/>
              <w:rPr>
                <w:sz w:val="24"/>
                <w:szCs w:val="24"/>
              </w:rPr>
            </w:pPr>
            <w:r>
              <w:t>Interaction between governments and companies</w:t>
            </w:r>
          </w:p>
        </w:tc>
      </w:tr>
      <w:tr w:rsidR="00802513" w14:paraId="59F89992" w14:textId="77777777" w:rsidTr="00802513">
        <w:trPr>
          <w:tblCellSpacing w:w="15" w:type="dxa"/>
        </w:trPr>
        <w:tc>
          <w:tcPr>
            <w:tcW w:w="0" w:type="auto"/>
            <w:vAlign w:val="center"/>
            <w:hideMark/>
          </w:tcPr>
          <w:p w14:paraId="4C6BB67F" w14:textId="77777777" w:rsidR="00802513" w:rsidRDefault="00802513">
            <w:pPr>
              <w:bidi w:val="0"/>
            </w:pPr>
            <w:r>
              <w:t>15</w:t>
            </w:r>
          </w:p>
        </w:tc>
        <w:tc>
          <w:tcPr>
            <w:tcW w:w="0" w:type="auto"/>
            <w:vAlign w:val="center"/>
            <w:hideMark/>
          </w:tcPr>
          <w:p w14:paraId="5B450465" w14:textId="77777777" w:rsidR="00802513" w:rsidRDefault="00802513">
            <w:pPr>
              <w:bidi w:val="0"/>
            </w:pPr>
            <w:r>
              <w:t>Introducing Opportunities in the World's 30 Strategic Industries</w:t>
            </w:r>
          </w:p>
        </w:tc>
        <w:tc>
          <w:tcPr>
            <w:tcW w:w="0" w:type="auto"/>
            <w:vAlign w:val="center"/>
            <w:hideMark/>
          </w:tcPr>
          <w:p w14:paraId="01C683DE" w14:textId="77777777" w:rsidR="00802513" w:rsidRDefault="00802513"/>
        </w:tc>
        <w:tc>
          <w:tcPr>
            <w:tcW w:w="0" w:type="auto"/>
            <w:vAlign w:val="center"/>
            <w:hideMark/>
          </w:tcPr>
          <w:p w14:paraId="37BD81B6" w14:textId="77777777" w:rsidR="00802513" w:rsidRDefault="00802513"/>
        </w:tc>
        <w:tc>
          <w:tcPr>
            <w:tcW w:w="0" w:type="auto"/>
            <w:vAlign w:val="center"/>
            <w:hideMark/>
          </w:tcPr>
          <w:p w14:paraId="7C260772" w14:textId="77777777" w:rsidR="00802513" w:rsidRDefault="00802513">
            <w:pPr>
              <w:bidi w:val="0"/>
              <w:rPr>
                <w:sz w:val="24"/>
                <w:szCs w:val="24"/>
              </w:rPr>
            </w:pPr>
            <w:r>
              <w:t>Presenting cooperation opportunities across 30 selected industries</w:t>
            </w:r>
          </w:p>
        </w:tc>
      </w:tr>
      <w:tr w:rsidR="00802513" w14:paraId="56BF35F4" w14:textId="77777777" w:rsidTr="00802513">
        <w:trPr>
          <w:tblCellSpacing w:w="15" w:type="dxa"/>
        </w:trPr>
        <w:tc>
          <w:tcPr>
            <w:tcW w:w="0" w:type="auto"/>
            <w:vAlign w:val="center"/>
            <w:hideMark/>
          </w:tcPr>
          <w:p w14:paraId="31286B4E" w14:textId="77777777" w:rsidR="00802513" w:rsidRDefault="00802513">
            <w:pPr>
              <w:bidi w:val="0"/>
            </w:pPr>
            <w:r>
              <w:t>16</w:t>
            </w:r>
          </w:p>
        </w:tc>
        <w:tc>
          <w:tcPr>
            <w:tcW w:w="0" w:type="auto"/>
            <w:vAlign w:val="center"/>
            <w:hideMark/>
          </w:tcPr>
          <w:p w14:paraId="76A94D13" w14:textId="77777777" w:rsidR="00802513" w:rsidRDefault="00802513">
            <w:pPr>
              <w:bidi w:val="0"/>
            </w:pPr>
            <w:r>
              <w:t>Pharmaceuticals</w:t>
            </w:r>
          </w:p>
        </w:tc>
        <w:tc>
          <w:tcPr>
            <w:tcW w:w="0" w:type="auto"/>
            <w:vAlign w:val="center"/>
            <w:hideMark/>
          </w:tcPr>
          <w:p w14:paraId="57FEC584" w14:textId="77777777" w:rsidR="00802513" w:rsidRDefault="00802513"/>
        </w:tc>
        <w:tc>
          <w:tcPr>
            <w:tcW w:w="0" w:type="auto"/>
            <w:vAlign w:val="center"/>
            <w:hideMark/>
          </w:tcPr>
          <w:p w14:paraId="63EC3D48" w14:textId="77777777" w:rsidR="00802513" w:rsidRDefault="00802513"/>
        </w:tc>
        <w:tc>
          <w:tcPr>
            <w:tcW w:w="0" w:type="auto"/>
            <w:vAlign w:val="center"/>
            <w:hideMark/>
          </w:tcPr>
          <w:p w14:paraId="78F7D54F" w14:textId="77777777" w:rsidR="00802513" w:rsidRDefault="00802513">
            <w:pPr>
              <w:bidi w:val="0"/>
              <w:rPr>
                <w:sz w:val="24"/>
                <w:szCs w:val="24"/>
              </w:rPr>
            </w:pPr>
            <w:r>
              <w:t>Food Security, Smart Agriculture, and Water Management – Sustainable solutions for the future</w:t>
            </w:r>
          </w:p>
        </w:tc>
      </w:tr>
    </w:tbl>
    <w:p w14:paraId="0085AE08" w14:textId="77777777" w:rsidR="00802513" w:rsidRDefault="00B6284E" w:rsidP="00802513">
      <w:pPr>
        <w:bidi w:val="0"/>
      </w:pPr>
      <w:r>
        <w:pict w14:anchorId="14E32329">
          <v:rect id="_x0000_i1090" style="width:0;height:1.5pt" o:hralign="center" o:hrstd="t" o:hr="t" fillcolor="#a0a0a0" stroked="f"/>
        </w:pict>
      </w:r>
    </w:p>
    <w:p w14:paraId="23721AF6" w14:textId="77777777" w:rsidR="00802513" w:rsidRDefault="00802513" w:rsidP="00802513">
      <w:pPr>
        <w:pStyle w:val="NormalWeb"/>
      </w:pPr>
      <w:r>
        <w:rPr>
          <w:rStyle w:val="Strong"/>
        </w:rPr>
        <w:t>29- Other complementary programs to enhance the attractiveness and value of the exhibition:</w:t>
      </w:r>
    </w:p>
    <w:p w14:paraId="6B810FBB" w14:textId="77777777" w:rsidR="00802513" w:rsidRDefault="00802513" w:rsidP="00BB5D25">
      <w:pPr>
        <w:pStyle w:val="NormalWeb"/>
        <w:numPr>
          <w:ilvl w:val="0"/>
          <w:numId w:val="158"/>
        </w:numPr>
      </w:pPr>
      <w:r>
        <w:lastRenderedPageBreak/>
        <w:t>B2B Matchmaking meetings</w:t>
      </w:r>
    </w:p>
    <w:p w14:paraId="51455F66" w14:textId="77777777" w:rsidR="00802513" w:rsidRDefault="00802513" w:rsidP="00BB5D25">
      <w:pPr>
        <w:pStyle w:val="NormalWeb"/>
        <w:numPr>
          <w:ilvl w:val="0"/>
          <w:numId w:val="158"/>
        </w:numPr>
      </w:pPr>
      <w:r>
        <w:t>Industrial site visits</w:t>
      </w:r>
    </w:p>
    <w:p w14:paraId="6D69A1D8" w14:textId="77777777" w:rsidR="00802513" w:rsidRDefault="00802513" w:rsidP="00BB5D25">
      <w:pPr>
        <w:pStyle w:val="NormalWeb"/>
        <w:numPr>
          <w:ilvl w:val="0"/>
          <w:numId w:val="158"/>
        </w:numPr>
      </w:pPr>
      <w:r>
        <w:t>Launch of selected products</w:t>
      </w:r>
    </w:p>
    <w:p w14:paraId="0872DADA" w14:textId="77777777" w:rsidR="00802513" w:rsidRDefault="00802513" w:rsidP="00BB5D25">
      <w:pPr>
        <w:pStyle w:val="NormalWeb"/>
        <w:numPr>
          <w:ilvl w:val="0"/>
          <w:numId w:val="158"/>
        </w:numPr>
      </w:pPr>
      <w:r>
        <w:t>Presentation of global awards for emerging technologies and more</w:t>
      </w:r>
    </w:p>
    <w:p w14:paraId="39428894" w14:textId="77777777" w:rsidR="00802513" w:rsidRDefault="00802513" w:rsidP="00BB5D25">
      <w:pPr>
        <w:pStyle w:val="NormalWeb"/>
        <w:numPr>
          <w:ilvl w:val="0"/>
          <w:numId w:val="158"/>
        </w:numPr>
      </w:pPr>
      <w:r>
        <w:t>Presentation of certificates and plaques of participation</w:t>
      </w:r>
    </w:p>
    <w:p w14:paraId="487E7620" w14:textId="77777777" w:rsidR="00802513" w:rsidRDefault="00B6284E" w:rsidP="00802513">
      <w:pPr>
        <w:bidi w:val="0"/>
      </w:pPr>
      <w:r>
        <w:pict w14:anchorId="68C8A2A0">
          <v:rect id="_x0000_i1091" style="width:0;height:1.5pt" o:hralign="center" o:hrstd="t" o:hr="t" fillcolor="#a0a0a0" stroked="f"/>
        </w:pict>
      </w:r>
    </w:p>
    <w:p w14:paraId="368673BB" w14:textId="77777777" w:rsidR="00802513" w:rsidRDefault="00802513" w:rsidP="00802513">
      <w:pPr>
        <w:pStyle w:val="NormalWeb"/>
      </w:pPr>
      <w:r>
        <w:rPr>
          <w:rStyle w:val="Strong"/>
        </w:rPr>
        <w:t>30- Names of institutions, unions, and production/export associations related to the proposed exhibition: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9"/>
        <w:gridCol w:w="2743"/>
        <w:gridCol w:w="1204"/>
        <w:gridCol w:w="1244"/>
      </w:tblGrid>
      <w:tr w:rsidR="00802513" w14:paraId="4E6E2BD2" w14:textId="77777777" w:rsidTr="00802513">
        <w:trPr>
          <w:tblHeader/>
          <w:tblCellSpacing w:w="15" w:type="dxa"/>
        </w:trPr>
        <w:tc>
          <w:tcPr>
            <w:tcW w:w="0" w:type="auto"/>
            <w:vAlign w:val="center"/>
            <w:hideMark/>
          </w:tcPr>
          <w:p w14:paraId="5F12990F" w14:textId="77777777" w:rsidR="00802513" w:rsidRDefault="00802513">
            <w:pPr>
              <w:bidi w:val="0"/>
              <w:jc w:val="center"/>
              <w:rPr>
                <w:b/>
                <w:bCs/>
              </w:rPr>
            </w:pPr>
            <w:r>
              <w:rPr>
                <w:b/>
                <w:bCs/>
              </w:rPr>
              <w:t>Name of Association / Executive Organization</w:t>
            </w:r>
          </w:p>
        </w:tc>
        <w:tc>
          <w:tcPr>
            <w:tcW w:w="0" w:type="auto"/>
            <w:vAlign w:val="center"/>
            <w:hideMark/>
          </w:tcPr>
          <w:p w14:paraId="6786C344" w14:textId="77777777" w:rsidR="00802513" w:rsidRDefault="00802513">
            <w:pPr>
              <w:bidi w:val="0"/>
              <w:jc w:val="center"/>
              <w:rPr>
                <w:b/>
                <w:bCs/>
              </w:rPr>
            </w:pPr>
            <w:r>
              <w:rPr>
                <w:b/>
                <w:bCs/>
              </w:rPr>
              <w:t>Name of Director / President</w:t>
            </w:r>
          </w:p>
        </w:tc>
        <w:tc>
          <w:tcPr>
            <w:tcW w:w="0" w:type="auto"/>
            <w:vAlign w:val="center"/>
            <w:hideMark/>
          </w:tcPr>
          <w:p w14:paraId="37FDFA58" w14:textId="77777777" w:rsidR="00802513" w:rsidRDefault="00802513">
            <w:pPr>
              <w:bidi w:val="0"/>
              <w:jc w:val="center"/>
              <w:rPr>
                <w:b/>
                <w:bCs/>
              </w:rPr>
            </w:pPr>
            <w:r>
              <w:rPr>
                <w:b/>
                <w:bCs/>
              </w:rPr>
              <w:t>Contact Number</w:t>
            </w:r>
          </w:p>
        </w:tc>
        <w:tc>
          <w:tcPr>
            <w:tcW w:w="0" w:type="auto"/>
            <w:vAlign w:val="center"/>
            <w:hideMark/>
          </w:tcPr>
          <w:p w14:paraId="2579D85D" w14:textId="77777777" w:rsidR="00802513" w:rsidRDefault="00802513">
            <w:pPr>
              <w:bidi w:val="0"/>
              <w:jc w:val="center"/>
              <w:rPr>
                <w:b/>
                <w:bCs/>
              </w:rPr>
            </w:pPr>
            <w:r>
              <w:rPr>
                <w:b/>
                <w:bCs/>
              </w:rPr>
              <w:t>Website Address</w:t>
            </w:r>
          </w:p>
        </w:tc>
      </w:tr>
      <w:tr w:rsidR="00802513" w14:paraId="3CAEFC23" w14:textId="77777777" w:rsidTr="00802513">
        <w:trPr>
          <w:tblCellSpacing w:w="15" w:type="dxa"/>
        </w:trPr>
        <w:tc>
          <w:tcPr>
            <w:tcW w:w="0" w:type="auto"/>
            <w:vAlign w:val="center"/>
            <w:hideMark/>
          </w:tcPr>
          <w:p w14:paraId="7393EE6E" w14:textId="77777777" w:rsidR="00802513" w:rsidRDefault="00802513">
            <w:pPr>
              <w:bidi w:val="0"/>
              <w:jc w:val="left"/>
            </w:pPr>
            <w:r>
              <w:t>Iran Chamber of Commerce</w:t>
            </w:r>
          </w:p>
        </w:tc>
        <w:tc>
          <w:tcPr>
            <w:tcW w:w="0" w:type="auto"/>
            <w:vAlign w:val="center"/>
            <w:hideMark/>
          </w:tcPr>
          <w:p w14:paraId="0D2ED552" w14:textId="77777777" w:rsidR="00802513" w:rsidRDefault="00802513">
            <w:pPr>
              <w:bidi w:val="0"/>
            </w:pPr>
            <w:proofErr w:type="spellStart"/>
            <w:r>
              <w:t>Hassanzadeh</w:t>
            </w:r>
            <w:proofErr w:type="spellEnd"/>
          </w:p>
        </w:tc>
        <w:tc>
          <w:tcPr>
            <w:tcW w:w="0" w:type="auto"/>
            <w:vAlign w:val="center"/>
            <w:hideMark/>
          </w:tcPr>
          <w:p w14:paraId="58BA58DE" w14:textId="77777777" w:rsidR="00802513" w:rsidRDefault="00802513"/>
        </w:tc>
        <w:tc>
          <w:tcPr>
            <w:tcW w:w="0" w:type="auto"/>
            <w:vAlign w:val="center"/>
            <w:hideMark/>
          </w:tcPr>
          <w:p w14:paraId="7FF031AF" w14:textId="77777777" w:rsidR="00802513" w:rsidRDefault="00802513"/>
        </w:tc>
      </w:tr>
      <w:tr w:rsidR="00802513" w14:paraId="148BF9C3" w14:textId="77777777" w:rsidTr="00802513">
        <w:trPr>
          <w:tblCellSpacing w:w="15" w:type="dxa"/>
        </w:trPr>
        <w:tc>
          <w:tcPr>
            <w:tcW w:w="0" w:type="auto"/>
            <w:vAlign w:val="center"/>
            <w:hideMark/>
          </w:tcPr>
          <w:p w14:paraId="200BA468" w14:textId="77777777" w:rsidR="00802513" w:rsidRDefault="00802513">
            <w:pPr>
              <w:bidi w:val="0"/>
              <w:rPr>
                <w:sz w:val="24"/>
                <w:szCs w:val="24"/>
              </w:rPr>
            </w:pPr>
            <w:r>
              <w:t>Iran-Uzbekistan Joint Chamber of Commerce</w:t>
            </w:r>
          </w:p>
        </w:tc>
        <w:tc>
          <w:tcPr>
            <w:tcW w:w="0" w:type="auto"/>
            <w:vAlign w:val="center"/>
            <w:hideMark/>
          </w:tcPr>
          <w:p w14:paraId="79AEED83" w14:textId="77777777" w:rsidR="00802513" w:rsidRDefault="00802513"/>
        </w:tc>
        <w:tc>
          <w:tcPr>
            <w:tcW w:w="0" w:type="auto"/>
            <w:vAlign w:val="center"/>
            <w:hideMark/>
          </w:tcPr>
          <w:p w14:paraId="46DAC296" w14:textId="77777777" w:rsidR="00802513" w:rsidRDefault="00802513"/>
        </w:tc>
        <w:tc>
          <w:tcPr>
            <w:tcW w:w="0" w:type="auto"/>
            <w:vAlign w:val="center"/>
            <w:hideMark/>
          </w:tcPr>
          <w:p w14:paraId="5167C20B" w14:textId="77777777" w:rsidR="00802513" w:rsidRDefault="00802513"/>
        </w:tc>
      </w:tr>
      <w:tr w:rsidR="00802513" w14:paraId="0B7C0517" w14:textId="77777777" w:rsidTr="00802513">
        <w:trPr>
          <w:tblCellSpacing w:w="15" w:type="dxa"/>
        </w:trPr>
        <w:tc>
          <w:tcPr>
            <w:tcW w:w="0" w:type="auto"/>
            <w:vAlign w:val="center"/>
            <w:hideMark/>
          </w:tcPr>
          <w:p w14:paraId="58F9788B" w14:textId="77777777" w:rsidR="00802513" w:rsidRDefault="00802513">
            <w:pPr>
              <w:bidi w:val="0"/>
              <w:rPr>
                <w:sz w:val="24"/>
                <w:szCs w:val="24"/>
              </w:rPr>
            </w:pPr>
            <w:r>
              <w:t>Iran-Oman Joint Chamber of Commerce</w:t>
            </w:r>
          </w:p>
        </w:tc>
        <w:tc>
          <w:tcPr>
            <w:tcW w:w="0" w:type="auto"/>
            <w:vAlign w:val="center"/>
            <w:hideMark/>
          </w:tcPr>
          <w:p w14:paraId="75924A01" w14:textId="77777777" w:rsidR="00802513" w:rsidRDefault="00802513"/>
        </w:tc>
        <w:tc>
          <w:tcPr>
            <w:tcW w:w="0" w:type="auto"/>
            <w:vAlign w:val="center"/>
            <w:hideMark/>
          </w:tcPr>
          <w:p w14:paraId="082DFC95" w14:textId="77777777" w:rsidR="00802513" w:rsidRDefault="00802513"/>
        </w:tc>
        <w:tc>
          <w:tcPr>
            <w:tcW w:w="0" w:type="auto"/>
            <w:vAlign w:val="center"/>
            <w:hideMark/>
          </w:tcPr>
          <w:p w14:paraId="673F891D" w14:textId="77777777" w:rsidR="00802513" w:rsidRDefault="00802513"/>
        </w:tc>
      </w:tr>
      <w:tr w:rsidR="00802513" w14:paraId="4D244CC2" w14:textId="77777777" w:rsidTr="00802513">
        <w:trPr>
          <w:tblCellSpacing w:w="15" w:type="dxa"/>
        </w:trPr>
        <w:tc>
          <w:tcPr>
            <w:tcW w:w="0" w:type="auto"/>
            <w:vAlign w:val="center"/>
            <w:hideMark/>
          </w:tcPr>
          <w:p w14:paraId="2FDBF7E2" w14:textId="77777777" w:rsidR="00802513" w:rsidRDefault="00802513">
            <w:pPr>
              <w:bidi w:val="0"/>
              <w:rPr>
                <w:sz w:val="24"/>
                <w:szCs w:val="24"/>
              </w:rPr>
            </w:pPr>
            <w:r>
              <w:t>Other Joint Chambers and more than 60 international organizations</w:t>
            </w:r>
          </w:p>
        </w:tc>
        <w:tc>
          <w:tcPr>
            <w:tcW w:w="0" w:type="auto"/>
            <w:vAlign w:val="center"/>
            <w:hideMark/>
          </w:tcPr>
          <w:p w14:paraId="24C1593E" w14:textId="77777777" w:rsidR="00802513" w:rsidRDefault="00802513">
            <w:pPr>
              <w:bidi w:val="0"/>
            </w:pPr>
            <w:r>
              <w:t xml:space="preserve">Mousa </w:t>
            </w:r>
            <w:proofErr w:type="spellStart"/>
            <w:r>
              <w:t>Aghaei</w:t>
            </w:r>
            <w:proofErr w:type="spellEnd"/>
            <w:r>
              <w:t xml:space="preserve"> / Jamal </w:t>
            </w:r>
            <w:proofErr w:type="spellStart"/>
            <w:r>
              <w:t>Razaghi</w:t>
            </w:r>
            <w:proofErr w:type="spellEnd"/>
            <w:r>
              <w:t xml:space="preserve"> </w:t>
            </w:r>
            <w:proofErr w:type="spellStart"/>
            <w:r>
              <w:t>Jahromi</w:t>
            </w:r>
            <w:proofErr w:type="spellEnd"/>
            <w:r>
              <w:t xml:space="preserve"> / ...</w:t>
            </w:r>
          </w:p>
        </w:tc>
        <w:tc>
          <w:tcPr>
            <w:tcW w:w="0" w:type="auto"/>
            <w:vAlign w:val="center"/>
            <w:hideMark/>
          </w:tcPr>
          <w:p w14:paraId="28896595" w14:textId="77777777" w:rsidR="00802513" w:rsidRDefault="00802513"/>
        </w:tc>
        <w:tc>
          <w:tcPr>
            <w:tcW w:w="0" w:type="auto"/>
            <w:vAlign w:val="center"/>
            <w:hideMark/>
          </w:tcPr>
          <w:p w14:paraId="3A0AD89A" w14:textId="77777777" w:rsidR="00802513" w:rsidRDefault="00802513"/>
        </w:tc>
      </w:tr>
      <w:tr w:rsidR="00802513" w14:paraId="45008156" w14:textId="77777777" w:rsidTr="00802513">
        <w:trPr>
          <w:tblCellSpacing w:w="15" w:type="dxa"/>
        </w:trPr>
        <w:tc>
          <w:tcPr>
            <w:tcW w:w="0" w:type="auto"/>
            <w:vAlign w:val="center"/>
            <w:hideMark/>
          </w:tcPr>
          <w:p w14:paraId="04A18CE4" w14:textId="77777777" w:rsidR="00802513" w:rsidRDefault="00802513">
            <w:pPr>
              <w:bidi w:val="0"/>
              <w:rPr>
                <w:sz w:val="24"/>
                <w:szCs w:val="24"/>
              </w:rPr>
            </w:pPr>
            <w:r>
              <w:t>Iran Export Confederation</w:t>
            </w:r>
          </w:p>
        </w:tc>
        <w:tc>
          <w:tcPr>
            <w:tcW w:w="0" w:type="auto"/>
            <w:vAlign w:val="center"/>
            <w:hideMark/>
          </w:tcPr>
          <w:p w14:paraId="44A6B535" w14:textId="77777777" w:rsidR="00802513" w:rsidRDefault="00802513">
            <w:pPr>
              <w:bidi w:val="0"/>
            </w:pPr>
            <w:proofErr w:type="spellStart"/>
            <w:r>
              <w:t>Lahouti</w:t>
            </w:r>
            <w:proofErr w:type="spellEnd"/>
          </w:p>
        </w:tc>
        <w:tc>
          <w:tcPr>
            <w:tcW w:w="0" w:type="auto"/>
            <w:vAlign w:val="center"/>
            <w:hideMark/>
          </w:tcPr>
          <w:p w14:paraId="4A829CCD" w14:textId="77777777" w:rsidR="00802513" w:rsidRDefault="00802513"/>
        </w:tc>
        <w:tc>
          <w:tcPr>
            <w:tcW w:w="0" w:type="auto"/>
            <w:vAlign w:val="center"/>
            <w:hideMark/>
          </w:tcPr>
          <w:p w14:paraId="0FC6498E" w14:textId="77777777" w:rsidR="00802513" w:rsidRDefault="00802513"/>
        </w:tc>
      </w:tr>
    </w:tbl>
    <w:p w14:paraId="3F6E9549" w14:textId="77777777" w:rsidR="00802513" w:rsidRDefault="00B6284E" w:rsidP="00802513">
      <w:pPr>
        <w:bidi w:val="0"/>
        <w:rPr>
          <w:sz w:val="24"/>
          <w:szCs w:val="24"/>
        </w:rPr>
      </w:pPr>
      <w:r>
        <w:pict w14:anchorId="7413BFF2">
          <v:rect id="_x0000_i1092" style="width:0;height:1.5pt" o:hralign="center" o:hrstd="t" o:hr="t" fillcolor="#a0a0a0" stroked="f"/>
        </w:pict>
      </w:r>
    </w:p>
    <w:p w14:paraId="1061F195" w14:textId="77777777" w:rsidR="00802513" w:rsidRDefault="00802513" w:rsidP="00802513">
      <w:pPr>
        <w:pStyle w:val="Heading2"/>
      </w:pPr>
      <w:r>
        <w:t>List of SCOCOEX Partner Organizations</w:t>
      </w:r>
    </w:p>
    <w:p w14:paraId="187D8F5D" w14:textId="77777777" w:rsidR="00802513" w:rsidRDefault="00802513" w:rsidP="00802513">
      <w:pPr>
        <w:pStyle w:val="NormalWeb"/>
      </w:pPr>
      <w:r>
        <w:t>Initial table of selected organizations from Iran, Oman, Uzbekistan, and Bulgaria for use in the proposal.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3001"/>
        <w:gridCol w:w="2131"/>
        <w:gridCol w:w="2042"/>
        <w:gridCol w:w="1216"/>
      </w:tblGrid>
      <w:tr w:rsidR="00802513" w14:paraId="29AEF092" w14:textId="77777777" w:rsidTr="00802513">
        <w:trPr>
          <w:tblHeader/>
          <w:tblCellSpacing w:w="15" w:type="dxa"/>
        </w:trPr>
        <w:tc>
          <w:tcPr>
            <w:tcW w:w="0" w:type="auto"/>
            <w:vAlign w:val="center"/>
            <w:hideMark/>
          </w:tcPr>
          <w:p w14:paraId="23F19909" w14:textId="77777777" w:rsidR="00802513" w:rsidRDefault="00802513">
            <w:pPr>
              <w:bidi w:val="0"/>
              <w:jc w:val="center"/>
              <w:rPr>
                <w:b/>
                <w:bCs/>
              </w:rPr>
            </w:pPr>
            <w:r>
              <w:rPr>
                <w:b/>
                <w:bCs/>
              </w:rPr>
              <w:t>Country</w:t>
            </w:r>
          </w:p>
        </w:tc>
        <w:tc>
          <w:tcPr>
            <w:tcW w:w="0" w:type="auto"/>
            <w:vAlign w:val="center"/>
            <w:hideMark/>
          </w:tcPr>
          <w:p w14:paraId="0688B53B" w14:textId="77777777" w:rsidR="00802513" w:rsidRDefault="00802513">
            <w:pPr>
              <w:bidi w:val="0"/>
              <w:jc w:val="center"/>
              <w:rPr>
                <w:b/>
                <w:bCs/>
              </w:rPr>
            </w:pPr>
            <w:r>
              <w:rPr>
                <w:b/>
                <w:bCs/>
              </w:rPr>
              <w:t>Organization</w:t>
            </w:r>
          </w:p>
        </w:tc>
        <w:tc>
          <w:tcPr>
            <w:tcW w:w="0" w:type="auto"/>
            <w:vAlign w:val="center"/>
            <w:hideMark/>
          </w:tcPr>
          <w:p w14:paraId="459D4C6F" w14:textId="77777777" w:rsidR="00802513" w:rsidRDefault="00802513">
            <w:pPr>
              <w:bidi w:val="0"/>
              <w:jc w:val="center"/>
              <w:rPr>
                <w:b/>
                <w:bCs/>
              </w:rPr>
            </w:pPr>
            <w:r>
              <w:rPr>
                <w:b/>
                <w:bCs/>
              </w:rPr>
              <w:t>President / Director</w:t>
            </w:r>
          </w:p>
        </w:tc>
        <w:tc>
          <w:tcPr>
            <w:tcW w:w="0" w:type="auto"/>
            <w:vAlign w:val="center"/>
            <w:hideMark/>
          </w:tcPr>
          <w:p w14:paraId="3E8A1A69" w14:textId="77777777" w:rsidR="00802513" w:rsidRDefault="00802513">
            <w:pPr>
              <w:bidi w:val="0"/>
              <w:jc w:val="center"/>
              <w:rPr>
                <w:b/>
                <w:bCs/>
              </w:rPr>
            </w:pPr>
            <w:r>
              <w:rPr>
                <w:b/>
                <w:bCs/>
              </w:rPr>
              <w:t>Website</w:t>
            </w:r>
          </w:p>
        </w:tc>
        <w:tc>
          <w:tcPr>
            <w:tcW w:w="0" w:type="auto"/>
            <w:vAlign w:val="center"/>
            <w:hideMark/>
          </w:tcPr>
          <w:p w14:paraId="5324110D" w14:textId="77777777" w:rsidR="00802513" w:rsidRDefault="00802513">
            <w:pPr>
              <w:bidi w:val="0"/>
              <w:jc w:val="center"/>
              <w:rPr>
                <w:b/>
                <w:bCs/>
              </w:rPr>
            </w:pPr>
            <w:r>
              <w:rPr>
                <w:b/>
                <w:bCs/>
              </w:rPr>
              <w:t>Area of Activity</w:t>
            </w:r>
          </w:p>
        </w:tc>
      </w:tr>
      <w:tr w:rsidR="00802513" w14:paraId="1EC454ED" w14:textId="77777777" w:rsidTr="00802513">
        <w:trPr>
          <w:tblCellSpacing w:w="15" w:type="dxa"/>
        </w:trPr>
        <w:tc>
          <w:tcPr>
            <w:tcW w:w="0" w:type="auto"/>
            <w:vAlign w:val="center"/>
            <w:hideMark/>
          </w:tcPr>
          <w:p w14:paraId="374FEA81" w14:textId="77777777" w:rsidR="00802513" w:rsidRDefault="00802513">
            <w:pPr>
              <w:bidi w:val="0"/>
              <w:jc w:val="left"/>
            </w:pPr>
            <w:r>
              <w:t>Iran</w:t>
            </w:r>
          </w:p>
        </w:tc>
        <w:tc>
          <w:tcPr>
            <w:tcW w:w="0" w:type="auto"/>
            <w:vAlign w:val="center"/>
            <w:hideMark/>
          </w:tcPr>
          <w:p w14:paraId="0FE42C0F" w14:textId="77777777" w:rsidR="00802513" w:rsidRDefault="00802513">
            <w:pPr>
              <w:bidi w:val="0"/>
            </w:pPr>
            <w:r>
              <w:t>Iran Chamber of Commerce</w:t>
            </w:r>
          </w:p>
        </w:tc>
        <w:tc>
          <w:tcPr>
            <w:tcW w:w="0" w:type="auto"/>
            <w:vAlign w:val="center"/>
            <w:hideMark/>
          </w:tcPr>
          <w:p w14:paraId="3F7B0315" w14:textId="77777777" w:rsidR="00802513" w:rsidRDefault="00802513">
            <w:pPr>
              <w:bidi w:val="0"/>
            </w:pPr>
            <w:r>
              <w:t xml:space="preserve">Samad </w:t>
            </w:r>
            <w:proofErr w:type="spellStart"/>
            <w:r>
              <w:t>Hassanzadeh</w:t>
            </w:r>
            <w:proofErr w:type="spellEnd"/>
          </w:p>
        </w:tc>
        <w:tc>
          <w:tcPr>
            <w:tcW w:w="0" w:type="auto"/>
            <w:vAlign w:val="center"/>
            <w:hideMark/>
          </w:tcPr>
          <w:p w14:paraId="6D3208FA" w14:textId="77777777" w:rsidR="00802513" w:rsidRDefault="00802513">
            <w:pPr>
              <w:bidi w:val="0"/>
            </w:pPr>
            <w:r>
              <w:t>iccima.ir</w:t>
            </w:r>
          </w:p>
        </w:tc>
        <w:tc>
          <w:tcPr>
            <w:tcW w:w="0" w:type="auto"/>
            <w:vAlign w:val="center"/>
            <w:hideMark/>
          </w:tcPr>
          <w:p w14:paraId="338F628C" w14:textId="77777777" w:rsidR="00802513" w:rsidRDefault="00802513">
            <w:pPr>
              <w:bidi w:val="0"/>
            </w:pPr>
            <w:r>
              <w:t>Trade</w:t>
            </w:r>
          </w:p>
        </w:tc>
      </w:tr>
      <w:tr w:rsidR="00802513" w14:paraId="7BA2CCAF" w14:textId="77777777" w:rsidTr="00802513">
        <w:trPr>
          <w:tblCellSpacing w:w="15" w:type="dxa"/>
        </w:trPr>
        <w:tc>
          <w:tcPr>
            <w:tcW w:w="0" w:type="auto"/>
            <w:vAlign w:val="center"/>
            <w:hideMark/>
          </w:tcPr>
          <w:p w14:paraId="6CFAC72F" w14:textId="77777777" w:rsidR="00802513" w:rsidRDefault="00802513">
            <w:pPr>
              <w:bidi w:val="0"/>
            </w:pPr>
            <w:r>
              <w:t>Iran</w:t>
            </w:r>
          </w:p>
        </w:tc>
        <w:tc>
          <w:tcPr>
            <w:tcW w:w="0" w:type="auto"/>
            <w:vAlign w:val="center"/>
            <w:hideMark/>
          </w:tcPr>
          <w:p w14:paraId="6BB85407" w14:textId="77777777" w:rsidR="00802513" w:rsidRDefault="00802513">
            <w:pPr>
              <w:bidi w:val="0"/>
            </w:pPr>
            <w:r>
              <w:t>Trade Promotion Organization of Iran</w:t>
            </w:r>
          </w:p>
        </w:tc>
        <w:tc>
          <w:tcPr>
            <w:tcW w:w="0" w:type="auto"/>
            <w:vAlign w:val="center"/>
            <w:hideMark/>
          </w:tcPr>
          <w:p w14:paraId="197C776C" w14:textId="77777777" w:rsidR="00802513" w:rsidRDefault="00802513">
            <w:pPr>
              <w:bidi w:val="0"/>
            </w:pPr>
            <w:r>
              <w:t xml:space="preserve">Mohammad Ali </w:t>
            </w:r>
            <w:proofErr w:type="spellStart"/>
            <w:r>
              <w:t>Dehghan</w:t>
            </w:r>
            <w:proofErr w:type="spellEnd"/>
            <w:r>
              <w:t xml:space="preserve"> </w:t>
            </w:r>
            <w:proofErr w:type="spellStart"/>
            <w:r>
              <w:t>Dehnavi</w:t>
            </w:r>
            <w:proofErr w:type="spellEnd"/>
          </w:p>
        </w:tc>
        <w:tc>
          <w:tcPr>
            <w:tcW w:w="0" w:type="auto"/>
            <w:vAlign w:val="center"/>
            <w:hideMark/>
          </w:tcPr>
          <w:p w14:paraId="56FE2CD8" w14:textId="77777777" w:rsidR="00802513" w:rsidRDefault="00802513">
            <w:pPr>
              <w:bidi w:val="0"/>
            </w:pPr>
            <w:r>
              <w:t>tpo.ir</w:t>
            </w:r>
          </w:p>
        </w:tc>
        <w:tc>
          <w:tcPr>
            <w:tcW w:w="0" w:type="auto"/>
            <w:vAlign w:val="center"/>
            <w:hideMark/>
          </w:tcPr>
          <w:p w14:paraId="700B46AA" w14:textId="77777777" w:rsidR="00802513" w:rsidRDefault="00802513">
            <w:pPr>
              <w:bidi w:val="0"/>
            </w:pPr>
            <w:r>
              <w:t>Exports</w:t>
            </w:r>
          </w:p>
        </w:tc>
      </w:tr>
      <w:tr w:rsidR="00802513" w14:paraId="738A5131" w14:textId="77777777" w:rsidTr="00802513">
        <w:trPr>
          <w:tblCellSpacing w:w="15" w:type="dxa"/>
        </w:trPr>
        <w:tc>
          <w:tcPr>
            <w:tcW w:w="0" w:type="auto"/>
            <w:vAlign w:val="center"/>
            <w:hideMark/>
          </w:tcPr>
          <w:p w14:paraId="2F934931" w14:textId="77777777" w:rsidR="00802513" w:rsidRDefault="00802513">
            <w:pPr>
              <w:bidi w:val="0"/>
            </w:pPr>
            <w:r>
              <w:t>Iran</w:t>
            </w:r>
          </w:p>
        </w:tc>
        <w:tc>
          <w:tcPr>
            <w:tcW w:w="0" w:type="auto"/>
            <w:vAlign w:val="center"/>
            <w:hideMark/>
          </w:tcPr>
          <w:p w14:paraId="406B9AC4" w14:textId="77777777" w:rsidR="00802513" w:rsidRDefault="00802513">
            <w:pPr>
              <w:bidi w:val="0"/>
            </w:pPr>
            <w:r>
              <w:t>Iran Export Confederation</w:t>
            </w:r>
          </w:p>
        </w:tc>
        <w:tc>
          <w:tcPr>
            <w:tcW w:w="0" w:type="auto"/>
            <w:vAlign w:val="center"/>
            <w:hideMark/>
          </w:tcPr>
          <w:p w14:paraId="7B1D335B" w14:textId="77777777" w:rsidR="00802513" w:rsidRDefault="00802513">
            <w:pPr>
              <w:bidi w:val="0"/>
            </w:pPr>
            <w:r>
              <w:t xml:space="preserve">Mohammad </w:t>
            </w:r>
            <w:proofErr w:type="spellStart"/>
            <w:r>
              <w:t>Lahouti</w:t>
            </w:r>
            <w:proofErr w:type="spellEnd"/>
          </w:p>
        </w:tc>
        <w:tc>
          <w:tcPr>
            <w:tcW w:w="0" w:type="auto"/>
            <w:vAlign w:val="center"/>
            <w:hideMark/>
          </w:tcPr>
          <w:p w14:paraId="2A482850" w14:textId="77777777" w:rsidR="00802513" w:rsidRDefault="00802513">
            <w:pPr>
              <w:bidi w:val="0"/>
            </w:pPr>
            <w:r>
              <w:t>iraniec.com</w:t>
            </w:r>
          </w:p>
        </w:tc>
        <w:tc>
          <w:tcPr>
            <w:tcW w:w="0" w:type="auto"/>
            <w:vAlign w:val="center"/>
            <w:hideMark/>
          </w:tcPr>
          <w:p w14:paraId="2D3F6173" w14:textId="77777777" w:rsidR="00802513" w:rsidRDefault="00802513">
            <w:pPr>
              <w:bidi w:val="0"/>
            </w:pPr>
            <w:r>
              <w:t>Exports</w:t>
            </w:r>
          </w:p>
        </w:tc>
      </w:tr>
      <w:tr w:rsidR="00802513" w14:paraId="0FA20E1D" w14:textId="77777777" w:rsidTr="00802513">
        <w:trPr>
          <w:tblCellSpacing w:w="15" w:type="dxa"/>
        </w:trPr>
        <w:tc>
          <w:tcPr>
            <w:tcW w:w="0" w:type="auto"/>
            <w:vAlign w:val="center"/>
            <w:hideMark/>
          </w:tcPr>
          <w:p w14:paraId="1C59AB88" w14:textId="77777777" w:rsidR="00802513" w:rsidRDefault="00802513">
            <w:pPr>
              <w:bidi w:val="0"/>
            </w:pPr>
            <w:r>
              <w:t>Oman</w:t>
            </w:r>
          </w:p>
        </w:tc>
        <w:tc>
          <w:tcPr>
            <w:tcW w:w="0" w:type="auto"/>
            <w:vAlign w:val="center"/>
            <w:hideMark/>
          </w:tcPr>
          <w:p w14:paraId="37163515" w14:textId="77777777" w:rsidR="00802513" w:rsidRDefault="00802513">
            <w:pPr>
              <w:bidi w:val="0"/>
            </w:pPr>
            <w:r>
              <w:t>Oman Chamber of Commerce and Industry</w:t>
            </w:r>
          </w:p>
        </w:tc>
        <w:tc>
          <w:tcPr>
            <w:tcW w:w="0" w:type="auto"/>
            <w:vAlign w:val="center"/>
            <w:hideMark/>
          </w:tcPr>
          <w:p w14:paraId="69FF34B4" w14:textId="77777777" w:rsidR="00802513" w:rsidRDefault="00802513">
            <w:pPr>
              <w:bidi w:val="0"/>
            </w:pPr>
            <w:r>
              <w:t xml:space="preserve">Faisal Al </w:t>
            </w:r>
            <w:proofErr w:type="spellStart"/>
            <w:r>
              <w:t>Rawas</w:t>
            </w:r>
            <w:proofErr w:type="spellEnd"/>
          </w:p>
        </w:tc>
        <w:tc>
          <w:tcPr>
            <w:tcW w:w="0" w:type="auto"/>
            <w:vAlign w:val="center"/>
            <w:hideMark/>
          </w:tcPr>
          <w:p w14:paraId="7E95C191" w14:textId="77777777" w:rsidR="00802513" w:rsidRDefault="00802513">
            <w:pPr>
              <w:bidi w:val="0"/>
            </w:pPr>
            <w:r>
              <w:t>omanchamber.om</w:t>
            </w:r>
          </w:p>
        </w:tc>
        <w:tc>
          <w:tcPr>
            <w:tcW w:w="0" w:type="auto"/>
            <w:vAlign w:val="center"/>
            <w:hideMark/>
          </w:tcPr>
          <w:p w14:paraId="522FD242" w14:textId="77777777" w:rsidR="00802513" w:rsidRDefault="00802513">
            <w:pPr>
              <w:bidi w:val="0"/>
            </w:pPr>
            <w:r>
              <w:t>Trade</w:t>
            </w:r>
          </w:p>
        </w:tc>
      </w:tr>
      <w:tr w:rsidR="00802513" w14:paraId="5763A8A1" w14:textId="77777777" w:rsidTr="00802513">
        <w:trPr>
          <w:tblCellSpacing w:w="15" w:type="dxa"/>
        </w:trPr>
        <w:tc>
          <w:tcPr>
            <w:tcW w:w="0" w:type="auto"/>
            <w:vAlign w:val="center"/>
            <w:hideMark/>
          </w:tcPr>
          <w:p w14:paraId="570423BC" w14:textId="77777777" w:rsidR="00802513" w:rsidRDefault="00802513">
            <w:pPr>
              <w:bidi w:val="0"/>
            </w:pPr>
            <w:r>
              <w:lastRenderedPageBreak/>
              <w:t>Oman</w:t>
            </w:r>
          </w:p>
        </w:tc>
        <w:tc>
          <w:tcPr>
            <w:tcW w:w="0" w:type="auto"/>
            <w:vAlign w:val="center"/>
            <w:hideMark/>
          </w:tcPr>
          <w:p w14:paraId="54DBBBC9" w14:textId="77777777" w:rsidR="00802513" w:rsidRDefault="00802513">
            <w:pPr>
              <w:bidi w:val="0"/>
            </w:pPr>
            <w:r>
              <w:t>ASYAD Group</w:t>
            </w:r>
          </w:p>
        </w:tc>
        <w:tc>
          <w:tcPr>
            <w:tcW w:w="0" w:type="auto"/>
            <w:vAlign w:val="center"/>
            <w:hideMark/>
          </w:tcPr>
          <w:p w14:paraId="0CBFFBB8" w14:textId="77777777" w:rsidR="00802513" w:rsidRDefault="00802513">
            <w:pPr>
              <w:bidi w:val="0"/>
            </w:pPr>
            <w:r>
              <w:t xml:space="preserve">Abdulsalam Al </w:t>
            </w:r>
            <w:proofErr w:type="spellStart"/>
            <w:r>
              <w:t>Murshidi</w:t>
            </w:r>
            <w:proofErr w:type="spellEnd"/>
          </w:p>
        </w:tc>
        <w:tc>
          <w:tcPr>
            <w:tcW w:w="0" w:type="auto"/>
            <w:vAlign w:val="center"/>
            <w:hideMark/>
          </w:tcPr>
          <w:p w14:paraId="3C287253" w14:textId="77777777" w:rsidR="00802513" w:rsidRDefault="00802513">
            <w:pPr>
              <w:bidi w:val="0"/>
            </w:pPr>
            <w:r>
              <w:t>asyad.om</w:t>
            </w:r>
          </w:p>
        </w:tc>
        <w:tc>
          <w:tcPr>
            <w:tcW w:w="0" w:type="auto"/>
            <w:vAlign w:val="center"/>
            <w:hideMark/>
          </w:tcPr>
          <w:p w14:paraId="76B6A1A2" w14:textId="77777777" w:rsidR="00802513" w:rsidRDefault="00802513">
            <w:pPr>
              <w:bidi w:val="0"/>
            </w:pPr>
            <w:r>
              <w:t>Logistics</w:t>
            </w:r>
          </w:p>
        </w:tc>
      </w:tr>
      <w:tr w:rsidR="00802513" w14:paraId="062761D4" w14:textId="77777777" w:rsidTr="00802513">
        <w:trPr>
          <w:tblCellSpacing w:w="15" w:type="dxa"/>
        </w:trPr>
        <w:tc>
          <w:tcPr>
            <w:tcW w:w="0" w:type="auto"/>
            <w:vAlign w:val="center"/>
            <w:hideMark/>
          </w:tcPr>
          <w:p w14:paraId="25490E2B" w14:textId="77777777" w:rsidR="00802513" w:rsidRDefault="00802513">
            <w:pPr>
              <w:bidi w:val="0"/>
            </w:pPr>
            <w:r>
              <w:t>Oman</w:t>
            </w:r>
          </w:p>
        </w:tc>
        <w:tc>
          <w:tcPr>
            <w:tcW w:w="0" w:type="auto"/>
            <w:vAlign w:val="center"/>
            <w:hideMark/>
          </w:tcPr>
          <w:p w14:paraId="7EB14DC0" w14:textId="77777777" w:rsidR="00802513" w:rsidRDefault="00802513">
            <w:pPr>
              <w:bidi w:val="0"/>
            </w:pPr>
            <w:r>
              <w:t>OQ Group</w:t>
            </w:r>
          </w:p>
        </w:tc>
        <w:tc>
          <w:tcPr>
            <w:tcW w:w="0" w:type="auto"/>
            <w:vAlign w:val="center"/>
            <w:hideMark/>
          </w:tcPr>
          <w:p w14:paraId="7300BF8D" w14:textId="77777777" w:rsidR="00802513" w:rsidRDefault="00802513">
            <w:pPr>
              <w:bidi w:val="0"/>
            </w:pPr>
            <w:r>
              <w:t xml:space="preserve">Nasser Al </w:t>
            </w:r>
            <w:proofErr w:type="spellStart"/>
            <w:r>
              <w:t>Harthi</w:t>
            </w:r>
            <w:proofErr w:type="spellEnd"/>
          </w:p>
        </w:tc>
        <w:tc>
          <w:tcPr>
            <w:tcW w:w="0" w:type="auto"/>
            <w:vAlign w:val="center"/>
            <w:hideMark/>
          </w:tcPr>
          <w:p w14:paraId="7EC16759" w14:textId="77777777" w:rsidR="00802513" w:rsidRDefault="00802513">
            <w:pPr>
              <w:bidi w:val="0"/>
            </w:pPr>
            <w:r>
              <w:t>oq.com</w:t>
            </w:r>
          </w:p>
        </w:tc>
        <w:tc>
          <w:tcPr>
            <w:tcW w:w="0" w:type="auto"/>
            <w:vAlign w:val="center"/>
            <w:hideMark/>
          </w:tcPr>
          <w:p w14:paraId="5CA6CD85" w14:textId="77777777" w:rsidR="00802513" w:rsidRDefault="00802513">
            <w:pPr>
              <w:bidi w:val="0"/>
            </w:pPr>
            <w:r>
              <w:t>Energy</w:t>
            </w:r>
          </w:p>
        </w:tc>
      </w:tr>
      <w:tr w:rsidR="00802513" w14:paraId="03B82880" w14:textId="77777777" w:rsidTr="00802513">
        <w:trPr>
          <w:tblCellSpacing w:w="15" w:type="dxa"/>
        </w:trPr>
        <w:tc>
          <w:tcPr>
            <w:tcW w:w="0" w:type="auto"/>
            <w:vAlign w:val="center"/>
            <w:hideMark/>
          </w:tcPr>
          <w:p w14:paraId="2FE0B4D1" w14:textId="77777777" w:rsidR="00802513" w:rsidRDefault="00802513">
            <w:pPr>
              <w:bidi w:val="0"/>
            </w:pPr>
            <w:r>
              <w:t>Uzbekistan</w:t>
            </w:r>
          </w:p>
        </w:tc>
        <w:tc>
          <w:tcPr>
            <w:tcW w:w="0" w:type="auto"/>
            <w:vAlign w:val="center"/>
            <w:hideMark/>
          </w:tcPr>
          <w:p w14:paraId="5A85959C" w14:textId="77777777" w:rsidR="00802513" w:rsidRDefault="00802513">
            <w:pPr>
              <w:bidi w:val="0"/>
            </w:pPr>
            <w:r>
              <w:t>Chamber of Commerce and Industry of Uzbekistan</w:t>
            </w:r>
          </w:p>
        </w:tc>
        <w:tc>
          <w:tcPr>
            <w:tcW w:w="0" w:type="auto"/>
            <w:vAlign w:val="center"/>
            <w:hideMark/>
          </w:tcPr>
          <w:p w14:paraId="51C959C9" w14:textId="77777777" w:rsidR="00802513" w:rsidRDefault="00802513">
            <w:pPr>
              <w:bidi w:val="0"/>
            </w:pPr>
            <w:proofErr w:type="spellStart"/>
            <w:r>
              <w:t>Davron</w:t>
            </w:r>
            <w:proofErr w:type="spellEnd"/>
            <w:r>
              <w:t xml:space="preserve"> </w:t>
            </w:r>
            <w:proofErr w:type="spellStart"/>
            <w:r>
              <w:t>Vakhabov</w:t>
            </w:r>
            <w:proofErr w:type="spellEnd"/>
          </w:p>
        </w:tc>
        <w:tc>
          <w:tcPr>
            <w:tcW w:w="0" w:type="auto"/>
            <w:vAlign w:val="center"/>
            <w:hideMark/>
          </w:tcPr>
          <w:p w14:paraId="3486653D" w14:textId="77777777" w:rsidR="00802513" w:rsidRDefault="00802513">
            <w:pPr>
              <w:bidi w:val="0"/>
            </w:pPr>
            <w:r>
              <w:t>chamber.uz</w:t>
            </w:r>
          </w:p>
        </w:tc>
        <w:tc>
          <w:tcPr>
            <w:tcW w:w="0" w:type="auto"/>
            <w:vAlign w:val="center"/>
            <w:hideMark/>
          </w:tcPr>
          <w:p w14:paraId="22E69A3F" w14:textId="77777777" w:rsidR="00802513" w:rsidRDefault="00802513">
            <w:pPr>
              <w:bidi w:val="0"/>
            </w:pPr>
            <w:r>
              <w:t>Trade</w:t>
            </w:r>
          </w:p>
        </w:tc>
      </w:tr>
      <w:tr w:rsidR="00802513" w14:paraId="2EE76CB5" w14:textId="77777777" w:rsidTr="00802513">
        <w:trPr>
          <w:tblCellSpacing w:w="15" w:type="dxa"/>
        </w:trPr>
        <w:tc>
          <w:tcPr>
            <w:tcW w:w="0" w:type="auto"/>
            <w:vAlign w:val="center"/>
            <w:hideMark/>
          </w:tcPr>
          <w:p w14:paraId="4AF66029" w14:textId="77777777" w:rsidR="00802513" w:rsidRDefault="00802513">
            <w:pPr>
              <w:bidi w:val="0"/>
            </w:pPr>
            <w:r>
              <w:t>Uzbekistan</w:t>
            </w:r>
          </w:p>
        </w:tc>
        <w:tc>
          <w:tcPr>
            <w:tcW w:w="0" w:type="auto"/>
            <w:vAlign w:val="center"/>
            <w:hideMark/>
          </w:tcPr>
          <w:p w14:paraId="68D3DE6F" w14:textId="77777777" w:rsidR="00802513" w:rsidRDefault="00802513">
            <w:pPr>
              <w:bidi w:val="0"/>
            </w:pPr>
            <w:r>
              <w:t>Ministry of Investment, Industry and Trade</w:t>
            </w:r>
          </w:p>
        </w:tc>
        <w:tc>
          <w:tcPr>
            <w:tcW w:w="0" w:type="auto"/>
            <w:vAlign w:val="center"/>
            <w:hideMark/>
          </w:tcPr>
          <w:p w14:paraId="2309247D" w14:textId="77777777" w:rsidR="00802513" w:rsidRDefault="00802513">
            <w:pPr>
              <w:bidi w:val="0"/>
            </w:pPr>
            <w:proofErr w:type="spellStart"/>
            <w:r>
              <w:t>Laziz</w:t>
            </w:r>
            <w:proofErr w:type="spellEnd"/>
            <w:r>
              <w:t xml:space="preserve"> </w:t>
            </w:r>
            <w:proofErr w:type="spellStart"/>
            <w:r>
              <w:t>Kudratov</w:t>
            </w:r>
            <w:proofErr w:type="spellEnd"/>
          </w:p>
        </w:tc>
        <w:tc>
          <w:tcPr>
            <w:tcW w:w="0" w:type="auto"/>
            <w:vAlign w:val="center"/>
            <w:hideMark/>
          </w:tcPr>
          <w:p w14:paraId="30C992EC" w14:textId="77777777" w:rsidR="00802513" w:rsidRDefault="00802513">
            <w:pPr>
              <w:bidi w:val="0"/>
            </w:pPr>
            <w:r>
              <w:t>gov.uz</w:t>
            </w:r>
          </w:p>
        </w:tc>
        <w:tc>
          <w:tcPr>
            <w:tcW w:w="0" w:type="auto"/>
            <w:vAlign w:val="center"/>
            <w:hideMark/>
          </w:tcPr>
          <w:p w14:paraId="40163476" w14:textId="77777777" w:rsidR="00802513" w:rsidRDefault="00802513">
            <w:pPr>
              <w:bidi w:val="0"/>
            </w:pPr>
            <w:r>
              <w:t>Investment</w:t>
            </w:r>
          </w:p>
        </w:tc>
      </w:tr>
      <w:tr w:rsidR="00802513" w14:paraId="02150634" w14:textId="77777777" w:rsidTr="00802513">
        <w:trPr>
          <w:tblCellSpacing w:w="15" w:type="dxa"/>
        </w:trPr>
        <w:tc>
          <w:tcPr>
            <w:tcW w:w="0" w:type="auto"/>
            <w:vAlign w:val="center"/>
            <w:hideMark/>
          </w:tcPr>
          <w:p w14:paraId="7F422D6C" w14:textId="77777777" w:rsidR="00802513" w:rsidRDefault="00802513">
            <w:pPr>
              <w:bidi w:val="0"/>
            </w:pPr>
            <w:r>
              <w:t>Bulgaria</w:t>
            </w:r>
          </w:p>
        </w:tc>
        <w:tc>
          <w:tcPr>
            <w:tcW w:w="0" w:type="auto"/>
            <w:vAlign w:val="center"/>
            <w:hideMark/>
          </w:tcPr>
          <w:p w14:paraId="28D587FD" w14:textId="77777777" w:rsidR="00802513" w:rsidRDefault="00802513">
            <w:pPr>
              <w:bidi w:val="0"/>
            </w:pPr>
            <w:r>
              <w:t>Bulgarian Chamber of Commerce and Industry</w:t>
            </w:r>
          </w:p>
        </w:tc>
        <w:tc>
          <w:tcPr>
            <w:tcW w:w="0" w:type="auto"/>
            <w:vAlign w:val="center"/>
            <w:hideMark/>
          </w:tcPr>
          <w:p w14:paraId="22CEC336" w14:textId="77777777" w:rsidR="00802513" w:rsidRDefault="00802513">
            <w:pPr>
              <w:bidi w:val="0"/>
            </w:pPr>
            <w:proofErr w:type="spellStart"/>
            <w:r>
              <w:t>Tsvetan</w:t>
            </w:r>
            <w:proofErr w:type="spellEnd"/>
            <w:r>
              <w:t xml:space="preserve"> </w:t>
            </w:r>
            <w:proofErr w:type="spellStart"/>
            <w:r>
              <w:t>Simeonov</w:t>
            </w:r>
            <w:proofErr w:type="spellEnd"/>
          </w:p>
        </w:tc>
        <w:tc>
          <w:tcPr>
            <w:tcW w:w="0" w:type="auto"/>
            <w:vAlign w:val="center"/>
            <w:hideMark/>
          </w:tcPr>
          <w:p w14:paraId="7123C156" w14:textId="77777777" w:rsidR="00802513" w:rsidRDefault="00802513">
            <w:pPr>
              <w:bidi w:val="0"/>
            </w:pPr>
            <w:r>
              <w:t>bcci.bg</w:t>
            </w:r>
          </w:p>
        </w:tc>
        <w:tc>
          <w:tcPr>
            <w:tcW w:w="0" w:type="auto"/>
            <w:vAlign w:val="center"/>
            <w:hideMark/>
          </w:tcPr>
          <w:p w14:paraId="03BCEE77" w14:textId="77777777" w:rsidR="00802513" w:rsidRDefault="00802513">
            <w:pPr>
              <w:bidi w:val="0"/>
            </w:pPr>
            <w:r>
              <w:t>Trade</w:t>
            </w:r>
          </w:p>
        </w:tc>
      </w:tr>
      <w:tr w:rsidR="00802513" w14:paraId="0780F55D" w14:textId="77777777" w:rsidTr="00802513">
        <w:trPr>
          <w:tblCellSpacing w:w="15" w:type="dxa"/>
        </w:trPr>
        <w:tc>
          <w:tcPr>
            <w:tcW w:w="0" w:type="auto"/>
            <w:vAlign w:val="center"/>
            <w:hideMark/>
          </w:tcPr>
          <w:p w14:paraId="7B9BAA7D" w14:textId="77777777" w:rsidR="00802513" w:rsidRDefault="00802513">
            <w:pPr>
              <w:bidi w:val="0"/>
            </w:pPr>
            <w:r>
              <w:t>Bulgaria</w:t>
            </w:r>
          </w:p>
        </w:tc>
        <w:tc>
          <w:tcPr>
            <w:tcW w:w="0" w:type="auto"/>
            <w:vAlign w:val="center"/>
            <w:hideMark/>
          </w:tcPr>
          <w:p w14:paraId="1DE8870F" w14:textId="77777777" w:rsidR="00802513" w:rsidRDefault="00802513">
            <w:pPr>
              <w:bidi w:val="0"/>
            </w:pPr>
            <w:r>
              <w:t>Invest Bulgaria Agency</w:t>
            </w:r>
          </w:p>
        </w:tc>
        <w:tc>
          <w:tcPr>
            <w:tcW w:w="0" w:type="auto"/>
            <w:vAlign w:val="center"/>
            <w:hideMark/>
          </w:tcPr>
          <w:p w14:paraId="7C920869" w14:textId="77777777" w:rsidR="00802513" w:rsidRDefault="00802513">
            <w:pPr>
              <w:bidi w:val="0"/>
            </w:pPr>
            <w:r>
              <w:t xml:space="preserve">Mila </w:t>
            </w:r>
            <w:proofErr w:type="spellStart"/>
            <w:r>
              <w:t>Nenova</w:t>
            </w:r>
            <w:proofErr w:type="spellEnd"/>
          </w:p>
        </w:tc>
        <w:tc>
          <w:tcPr>
            <w:tcW w:w="0" w:type="auto"/>
            <w:vAlign w:val="center"/>
            <w:hideMark/>
          </w:tcPr>
          <w:p w14:paraId="0959ACAB" w14:textId="77777777" w:rsidR="00802513" w:rsidRDefault="00802513">
            <w:pPr>
              <w:bidi w:val="0"/>
            </w:pPr>
            <w:r>
              <w:t>investbg.government.bg</w:t>
            </w:r>
          </w:p>
        </w:tc>
        <w:tc>
          <w:tcPr>
            <w:tcW w:w="0" w:type="auto"/>
            <w:vAlign w:val="center"/>
            <w:hideMark/>
          </w:tcPr>
          <w:p w14:paraId="5041CDCC" w14:textId="77777777" w:rsidR="00802513" w:rsidRDefault="00802513">
            <w:pPr>
              <w:bidi w:val="0"/>
            </w:pPr>
            <w:r>
              <w:t>Investment</w:t>
            </w:r>
          </w:p>
        </w:tc>
      </w:tr>
    </w:tbl>
    <w:p w14:paraId="795193A0" w14:textId="77777777" w:rsidR="00802513" w:rsidRDefault="00B6284E" w:rsidP="00802513">
      <w:pPr>
        <w:bidi w:val="0"/>
      </w:pPr>
      <w:r>
        <w:pict w14:anchorId="34B78F5D">
          <v:rect id="_x0000_i1093" style="width:0;height:1.5pt" o:hralign="center" o:hrstd="t" o:hr="t" fillcolor="#a0a0a0" stroked="f"/>
        </w:pict>
      </w:r>
    </w:p>
    <w:p w14:paraId="49994CB9" w14:textId="77777777" w:rsidR="00802513" w:rsidRDefault="00802513" w:rsidP="00802513">
      <w:pPr>
        <w:pStyle w:val="Heading2"/>
      </w:pPr>
      <w:r>
        <w:t>List of 40 Proposed Partner Organizations, Chambers of Commerce, Export Associations, and Cooperating Organizations for SCOCOEX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
        <w:gridCol w:w="955"/>
        <w:gridCol w:w="2955"/>
        <w:gridCol w:w="1294"/>
        <w:gridCol w:w="2286"/>
        <w:gridCol w:w="1502"/>
      </w:tblGrid>
      <w:tr w:rsidR="00802513" w14:paraId="34B76A72" w14:textId="77777777" w:rsidTr="00802513">
        <w:trPr>
          <w:tblHeader/>
          <w:tblCellSpacing w:w="15" w:type="dxa"/>
        </w:trPr>
        <w:tc>
          <w:tcPr>
            <w:tcW w:w="0" w:type="auto"/>
            <w:vAlign w:val="center"/>
            <w:hideMark/>
          </w:tcPr>
          <w:p w14:paraId="192128C1" w14:textId="77777777" w:rsidR="00802513" w:rsidRDefault="00802513">
            <w:pPr>
              <w:bidi w:val="0"/>
              <w:jc w:val="center"/>
              <w:rPr>
                <w:b/>
                <w:bCs/>
              </w:rPr>
            </w:pPr>
            <w:r>
              <w:rPr>
                <w:b/>
                <w:bCs/>
              </w:rPr>
              <w:t>No.</w:t>
            </w:r>
          </w:p>
        </w:tc>
        <w:tc>
          <w:tcPr>
            <w:tcW w:w="0" w:type="auto"/>
            <w:vAlign w:val="center"/>
            <w:hideMark/>
          </w:tcPr>
          <w:p w14:paraId="28253BE5" w14:textId="77777777" w:rsidR="00802513" w:rsidRDefault="00802513">
            <w:pPr>
              <w:bidi w:val="0"/>
              <w:jc w:val="center"/>
              <w:rPr>
                <w:b/>
                <w:bCs/>
              </w:rPr>
            </w:pPr>
            <w:r>
              <w:rPr>
                <w:b/>
                <w:bCs/>
              </w:rPr>
              <w:t>Country</w:t>
            </w:r>
          </w:p>
        </w:tc>
        <w:tc>
          <w:tcPr>
            <w:tcW w:w="0" w:type="auto"/>
            <w:vAlign w:val="center"/>
            <w:hideMark/>
          </w:tcPr>
          <w:p w14:paraId="37779A7B" w14:textId="77777777" w:rsidR="00802513" w:rsidRDefault="00802513">
            <w:pPr>
              <w:bidi w:val="0"/>
              <w:jc w:val="center"/>
              <w:rPr>
                <w:b/>
                <w:bCs/>
              </w:rPr>
            </w:pPr>
            <w:r>
              <w:rPr>
                <w:b/>
                <w:bCs/>
              </w:rPr>
              <w:t>Organization</w:t>
            </w:r>
          </w:p>
        </w:tc>
        <w:tc>
          <w:tcPr>
            <w:tcW w:w="0" w:type="auto"/>
            <w:vAlign w:val="center"/>
            <w:hideMark/>
          </w:tcPr>
          <w:p w14:paraId="026E35CE" w14:textId="77777777" w:rsidR="00802513" w:rsidRDefault="00802513">
            <w:pPr>
              <w:bidi w:val="0"/>
              <w:jc w:val="center"/>
              <w:rPr>
                <w:b/>
                <w:bCs/>
              </w:rPr>
            </w:pPr>
            <w:r>
              <w:rPr>
                <w:b/>
                <w:bCs/>
              </w:rPr>
              <w:t>Organization Type</w:t>
            </w:r>
          </w:p>
        </w:tc>
        <w:tc>
          <w:tcPr>
            <w:tcW w:w="0" w:type="auto"/>
            <w:vAlign w:val="center"/>
            <w:hideMark/>
          </w:tcPr>
          <w:p w14:paraId="5912E07F" w14:textId="77777777" w:rsidR="00802513" w:rsidRDefault="00802513">
            <w:pPr>
              <w:bidi w:val="0"/>
              <w:jc w:val="center"/>
              <w:rPr>
                <w:b/>
                <w:bCs/>
              </w:rPr>
            </w:pPr>
            <w:r>
              <w:rPr>
                <w:b/>
                <w:bCs/>
              </w:rPr>
              <w:t>Director / President (subject to update if required)</w:t>
            </w:r>
          </w:p>
        </w:tc>
        <w:tc>
          <w:tcPr>
            <w:tcW w:w="0" w:type="auto"/>
            <w:vAlign w:val="center"/>
            <w:hideMark/>
          </w:tcPr>
          <w:p w14:paraId="443B5EFA" w14:textId="77777777" w:rsidR="00802513" w:rsidRDefault="00802513">
            <w:pPr>
              <w:bidi w:val="0"/>
              <w:jc w:val="center"/>
              <w:rPr>
                <w:b/>
                <w:bCs/>
              </w:rPr>
            </w:pPr>
            <w:r>
              <w:rPr>
                <w:b/>
                <w:bCs/>
              </w:rPr>
              <w:t>Area of Activity</w:t>
            </w:r>
          </w:p>
        </w:tc>
      </w:tr>
      <w:tr w:rsidR="00802513" w14:paraId="7261A48A" w14:textId="77777777" w:rsidTr="00802513">
        <w:trPr>
          <w:tblCellSpacing w:w="15" w:type="dxa"/>
        </w:trPr>
        <w:tc>
          <w:tcPr>
            <w:tcW w:w="0" w:type="auto"/>
            <w:vAlign w:val="center"/>
            <w:hideMark/>
          </w:tcPr>
          <w:p w14:paraId="7B7B7825" w14:textId="77777777" w:rsidR="00802513" w:rsidRDefault="00802513">
            <w:pPr>
              <w:bidi w:val="0"/>
              <w:jc w:val="left"/>
            </w:pPr>
            <w:r>
              <w:t>1</w:t>
            </w:r>
          </w:p>
        </w:tc>
        <w:tc>
          <w:tcPr>
            <w:tcW w:w="0" w:type="auto"/>
            <w:vAlign w:val="center"/>
            <w:hideMark/>
          </w:tcPr>
          <w:p w14:paraId="4ABD1063" w14:textId="77777777" w:rsidR="00802513" w:rsidRDefault="00802513">
            <w:pPr>
              <w:bidi w:val="0"/>
            </w:pPr>
            <w:r>
              <w:t>Iran</w:t>
            </w:r>
          </w:p>
        </w:tc>
        <w:tc>
          <w:tcPr>
            <w:tcW w:w="0" w:type="auto"/>
            <w:vAlign w:val="center"/>
            <w:hideMark/>
          </w:tcPr>
          <w:p w14:paraId="522A8400" w14:textId="77777777" w:rsidR="00802513" w:rsidRDefault="00802513">
            <w:pPr>
              <w:bidi w:val="0"/>
            </w:pPr>
            <w:r>
              <w:t>Iran Chamber of Commerce</w:t>
            </w:r>
          </w:p>
        </w:tc>
        <w:tc>
          <w:tcPr>
            <w:tcW w:w="0" w:type="auto"/>
            <w:vAlign w:val="center"/>
            <w:hideMark/>
          </w:tcPr>
          <w:p w14:paraId="4416CC44" w14:textId="77777777" w:rsidR="00802513" w:rsidRDefault="00802513">
            <w:pPr>
              <w:bidi w:val="0"/>
            </w:pPr>
            <w:r>
              <w:t>National Chamber</w:t>
            </w:r>
          </w:p>
        </w:tc>
        <w:tc>
          <w:tcPr>
            <w:tcW w:w="0" w:type="auto"/>
            <w:vAlign w:val="center"/>
            <w:hideMark/>
          </w:tcPr>
          <w:p w14:paraId="39A7257E" w14:textId="77777777" w:rsidR="00802513" w:rsidRDefault="00802513">
            <w:pPr>
              <w:bidi w:val="0"/>
            </w:pPr>
            <w:r>
              <w:t xml:space="preserve">Samad </w:t>
            </w:r>
            <w:proofErr w:type="spellStart"/>
            <w:r>
              <w:t>Hassanzadeh</w:t>
            </w:r>
            <w:proofErr w:type="spellEnd"/>
          </w:p>
        </w:tc>
        <w:tc>
          <w:tcPr>
            <w:tcW w:w="0" w:type="auto"/>
            <w:vAlign w:val="center"/>
            <w:hideMark/>
          </w:tcPr>
          <w:p w14:paraId="5C5635FA" w14:textId="77777777" w:rsidR="00802513" w:rsidRDefault="00802513">
            <w:pPr>
              <w:bidi w:val="0"/>
            </w:pPr>
            <w:r>
              <w:t>Trade</w:t>
            </w:r>
          </w:p>
        </w:tc>
      </w:tr>
      <w:tr w:rsidR="00802513" w14:paraId="319F05B5" w14:textId="77777777" w:rsidTr="00802513">
        <w:trPr>
          <w:tblCellSpacing w:w="15" w:type="dxa"/>
        </w:trPr>
        <w:tc>
          <w:tcPr>
            <w:tcW w:w="0" w:type="auto"/>
            <w:vAlign w:val="center"/>
            <w:hideMark/>
          </w:tcPr>
          <w:p w14:paraId="26F2317A" w14:textId="77777777" w:rsidR="00802513" w:rsidRDefault="00802513">
            <w:pPr>
              <w:bidi w:val="0"/>
            </w:pPr>
            <w:r>
              <w:t>2</w:t>
            </w:r>
          </w:p>
        </w:tc>
        <w:tc>
          <w:tcPr>
            <w:tcW w:w="0" w:type="auto"/>
            <w:vAlign w:val="center"/>
            <w:hideMark/>
          </w:tcPr>
          <w:p w14:paraId="3460EC2A" w14:textId="77777777" w:rsidR="00802513" w:rsidRDefault="00802513">
            <w:pPr>
              <w:bidi w:val="0"/>
            </w:pPr>
            <w:r>
              <w:t>Iran</w:t>
            </w:r>
          </w:p>
        </w:tc>
        <w:tc>
          <w:tcPr>
            <w:tcW w:w="0" w:type="auto"/>
            <w:vAlign w:val="center"/>
            <w:hideMark/>
          </w:tcPr>
          <w:p w14:paraId="0550CEBE" w14:textId="77777777" w:rsidR="00802513" w:rsidRDefault="00802513">
            <w:pPr>
              <w:bidi w:val="0"/>
            </w:pPr>
            <w:r>
              <w:t>Iran-Oman Joint Chamber of Commerce</w:t>
            </w:r>
          </w:p>
        </w:tc>
        <w:tc>
          <w:tcPr>
            <w:tcW w:w="0" w:type="auto"/>
            <w:vAlign w:val="center"/>
            <w:hideMark/>
          </w:tcPr>
          <w:p w14:paraId="08180D71" w14:textId="77777777" w:rsidR="00802513" w:rsidRDefault="00802513">
            <w:pPr>
              <w:bidi w:val="0"/>
            </w:pPr>
            <w:r>
              <w:t>Joint Chamber</w:t>
            </w:r>
          </w:p>
        </w:tc>
        <w:tc>
          <w:tcPr>
            <w:tcW w:w="0" w:type="auto"/>
            <w:vAlign w:val="center"/>
            <w:hideMark/>
          </w:tcPr>
          <w:p w14:paraId="1DC8674B" w14:textId="77777777" w:rsidR="00802513" w:rsidRDefault="00802513">
            <w:pPr>
              <w:bidi w:val="0"/>
            </w:pPr>
            <w:r>
              <w:t xml:space="preserve">Mohsen </w:t>
            </w:r>
            <w:proofErr w:type="spellStart"/>
            <w:r>
              <w:t>Zarrabi</w:t>
            </w:r>
            <w:proofErr w:type="spellEnd"/>
          </w:p>
        </w:tc>
        <w:tc>
          <w:tcPr>
            <w:tcW w:w="0" w:type="auto"/>
            <w:vAlign w:val="center"/>
            <w:hideMark/>
          </w:tcPr>
          <w:p w14:paraId="2C2F676A" w14:textId="77777777" w:rsidR="00802513" w:rsidRDefault="00802513">
            <w:pPr>
              <w:bidi w:val="0"/>
            </w:pPr>
            <w:r>
              <w:t>Foreign Trade</w:t>
            </w:r>
          </w:p>
        </w:tc>
      </w:tr>
      <w:tr w:rsidR="00802513" w14:paraId="41BA2E33" w14:textId="77777777" w:rsidTr="00802513">
        <w:trPr>
          <w:tblCellSpacing w:w="15" w:type="dxa"/>
        </w:trPr>
        <w:tc>
          <w:tcPr>
            <w:tcW w:w="0" w:type="auto"/>
            <w:vAlign w:val="center"/>
            <w:hideMark/>
          </w:tcPr>
          <w:p w14:paraId="3CAAAD12" w14:textId="77777777" w:rsidR="00802513" w:rsidRDefault="00802513">
            <w:pPr>
              <w:bidi w:val="0"/>
            </w:pPr>
            <w:r>
              <w:t>3</w:t>
            </w:r>
          </w:p>
        </w:tc>
        <w:tc>
          <w:tcPr>
            <w:tcW w:w="0" w:type="auto"/>
            <w:vAlign w:val="center"/>
            <w:hideMark/>
          </w:tcPr>
          <w:p w14:paraId="7ABE6DD7" w14:textId="77777777" w:rsidR="00802513" w:rsidRDefault="00802513">
            <w:pPr>
              <w:bidi w:val="0"/>
            </w:pPr>
            <w:r>
              <w:t>Iran</w:t>
            </w:r>
          </w:p>
        </w:tc>
        <w:tc>
          <w:tcPr>
            <w:tcW w:w="0" w:type="auto"/>
            <w:vAlign w:val="center"/>
            <w:hideMark/>
          </w:tcPr>
          <w:p w14:paraId="7688DD4B" w14:textId="77777777" w:rsidR="00802513" w:rsidRDefault="00802513">
            <w:pPr>
              <w:bidi w:val="0"/>
            </w:pPr>
            <w:r>
              <w:t>Iran-Uzbekistan Joint Chamber of Commerce</w:t>
            </w:r>
          </w:p>
        </w:tc>
        <w:tc>
          <w:tcPr>
            <w:tcW w:w="0" w:type="auto"/>
            <w:vAlign w:val="center"/>
            <w:hideMark/>
          </w:tcPr>
          <w:p w14:paraId="7B9E80C0" w14:textId="77777777" w:rsidR="00802513" w:rsidRDefault="00802513">
            <w:pPr>
              <w:bidi w:val="0"/>
            </w:pPr>
            <w:r>
              <w:t>Joint Chamber</w:t>
            </w:r>
          </w:p>
        </w:tc>
        <w:tc>
          <w:tcPr>
            <w:tcW w:w="0" w:type="auto"/>
            <w:vAlign w:val="center"/>
            <w:hideMark/>
          </w:tcPr>
          <w:p w14:paraId="0ABE455B" w14:textId="77777777" w:rsidR="00802513" w:rsidRDefault="00802513">
            <w:pPr>
              <w:bidi w:val="0"/>
            </w:pPr>
            <w:r>
              <w:t>—</w:t>
            </w:r>
          </w:p>
        </w:tc>
        <w:tc>
          <w:tcPr>
            <w:tcW w:w="0" w:type="auto"/>
            <w:vAlign w:val="center"/>
            <w:hideMark/>
          </w:tcPr>
          <w:p w14:paraId="4077746C" w14:textId="77777777" w:rsidR="00802513" w:rsidRDefault="00802513">
            <w:pPr>
              <w:bidi w:val="0"/>
            </w:pPr>
            <w:r>
              <w:t>Foreign Trade</w:t>
            </w:r>
          </w:p>
        </w:tc>
      </w:tr>
      <w:tr w:rsidR="00802513" w14:paraId="2C89DED0" w14:textId="77777777" w:rsidTr="00802513">
        <w:trPr>
          <w:tblCellSpacing w:w="15" w:type="dxa"/>
        </w:trPr>
        <w:tc>
          <w:tcPr>
            <w:tcW w:w="0" w:type="auto"/>
            <w:vAlign w:val="center"/>
            <w:hideMark/>
          </w:tcPr>
          <w:p w14:paraId="1E8B21A3" w14:textId="77777777" w:rsidR="00802513" w:rsidRDefault="00802513">
            <w:pPr>
              <w:bidi w:val="0"/>
            </w:pPr>
            <w:r>
              <w:t>4</w:t>
            </w:r>
          </w:p>
        </w:tc>
        <w:tc>
          <w:tcPr>
            <w:tcW w:w="0" w:type="auto"/>
            <w:vAlign w:val="center"/>
            <w:hideMark/>
          </w:tcPr>
          <w:p w14:paraId="5A962C27" w14:textId="77777777" w:rsidR="00802513" w:rsidRDefault="00802513">
            <w:pPr>
              <w:bidi w:val="0"/>
            </w:pPr>
            <w:r>
              <w:t>Iran</w:t>
            </w:r>
          </w:p>
        </w:tc>
        <w:tc>
          <w:tcPr>
            <w:tcW w:w="0" w:type="auto"/>
            <w:vAlign w:val="center"/>
            <w:hideMark/>
          </w:tcPr>
          <w:p w14:paraId="4E28A803" w14:textId="77777777" w:rsidR="00802513" w:rsidRDefault="00802513">
            <w:pPr>
              <w:bidi w:val="0"/>
            </w:pPr>
            <w:r>
              <w:t>Iran-Bulgaria Joint Chamber of Commerce</w:t>
            </w:r>
          </w:p>
        </w:tc>
        <w:tc>
          <w:tcPr>
            <w:tcW w:w="0" w:type="auto"/>
            <w:vAlign w:val="center"/>
            <w:hideMark/>
          </w:tcPr>
          <w:p w14:paraId="08C25EC0" w14:textId="77777777" w:rsidR="00802513" w:rsidRDefault="00802513">
            <w:pPr>
              <w:bidi w:val="0"/>
            </w:pPr>
            <w:r>
              <w:t>Joint Chamber</w:t>
            </w:r>
          </w:p>
        </w:tc>
        <w:tc>
          <w:tcPr>
            <w:tcW w:w="0" w:type="auto"/>
            <w:vAlign w:val="center"/>
            <w:hideMark/>
          </w:tcPr>
          <w:p w14:paraId="23B98F31" w14:textId="77777777" w:rsidR="00802513" w:rsidRDefault="00802513">
            <w:pPr>
              <w:bidi w:val="0"/>
            </w:pPr>
            <w:r>
              <w:t>—</w:t>
            </w:r>
          </w:p>
        </w:tc>
        <w:tc>
          <w:tcPr>
            <w:tcW w:w="0" w:type="auto"/>
            <w:vAlign w:val="center"/>
            <w:hideMark/>
          </w:tcPr>
          <w:p w14:paraId="20B7216C" w14:textId="77777777" w:rsidR="00802513" w:rsidRDefault="00802513">
            <w:pPr>
              <w:bidi w:val="0"/>
            </w:pPr>
            <w:r>
              <w:t>Foreign Trade</w:t>
            </w:r>
          </w:p>
        </w:tc>
      </w:tr>
      <w:tr w:rsidR="00802513" w14:paraId="098C9643" w14:textId="77777777" w:rsidTr="00802513">
        <w:trPr>
          <w:tblCellSpacing w:w="15" w:type="dxa"/>
        </w:trPr>
        <w:tc>
          <w:tcPr>
            <w:tcW w:w="0" w:type="auto"/>
            <w:vAlign w:val="center"/>
            <w:hideMark/>
          </w:tcPr>
          <w:p w14:paraId="40359C57" w14:textId="77777777" w:rsidR="00802513" w:rsidRDefault="00802513">
            <w:pPr>
              <w:bidi w:val="0"/>
            </w:pPr>
            <w:r>
              <w:t>5</w:t>
            </w:r>
          </w:p>
        </w:tc>
        <w:tc>
          <w:tcPr>
            <w:tcW w:w="0" w:type="auto"/>
            <w:vAlign w:val="center"/>
            <w:hideMark/>
          </w:tcPr>
          <w:p w14:paraId="63BB9A15" w14:textId="77777777" w:rsidR="00802513" w:rsidRDefault="00802513">
            <w:pPr>
              <w:bidi w:val="0"/>
            </w:pPr>
            <w:r>
              <w:t>Iran</w:t>
            </w:r>
          </w:p>
        </w:tc>
        <w:tc>
          <w:tcPr>
            <w:tcW w:w="0" w:type="auto"/>
            <w:vAlign w:val="center"/>
            <w:hideMark/>
          </w:tcPr>
          <w:p w14:paraId="2F1307B9" w14:textId="77777777" w:rsidR="00802513" w:rsidRDefault="00802513">
            <w:pPr>
              <w:bidi w:val="0"/>
            </w:pPr>
            <w:r>
              <w:t>Trade Promotion Organization of Iran</w:t>
            </w:r>
          </w:p>
        </w:tc>
        <w:tc>
          <w:tcPr>
            <w:tcW w:w="0" w:type="auto"/>
            <w:vAlign w:val="center"/>
            <w:hideMark/>
          </w:tcPr>
          <w:p w14:paraId="081C13DC" w14:textId="77777777" w:rsidR="00802513" w:rsidRDefault="00802513">
            <w:pPr>
              <w:bidi w:val="0"/>
            </w:pPr>
            <w:r>
              <w:t>Government</w:t>
            </w:r>
          </w:p>
        </w:tc>
        <w:tc>
          <w:tcPr>
            <w:tcW w:w="0" w:type="auto"/>
            <w:vAlign w:val="center"/>
            <w:hideMark/>
          </w:tcPr>
          <w:p w14:paraId="3832959F" w14:textId="77777777" w:rsidR="00802513" w:rsidRDefault="00802513">
            <w:pPr>
              <w:bidi w:val="0"/>
            </w:pPr>
            <w:r>
              <w:t>—</w:t>
            </w:r>
          </w:p>
        </w:tc>
        <w:tc>
          <w:tcPr>
            <w:tcW w:w="0" w:type="auto"/>
            <w:vAlign w:val="center"/>
            <w:hideMark/>
          </w:tcPr>
          <w:p w14:paraId="07A2BF2B" w14:textId="77777777" w:rsidR="00802513" w:rsidRDefault="00802513">
            <w:pPr>
              <w:bidi w:val="0"/>
            </w:pPr>
            <w:r>
              <w:t>Exports</w:t>
            </w:r>
          </w:p>
        </w:tc>
      </w:tr>
      <w:tr w:rsidR="00802513" w14:paraId="05CB67AA" w14:textId="77777777" w:rsidTr="00802513">
        <w:trPr>
          <w:tblCellSpacing w:w="15" w:type="dxa"/>
        </w:trPr>
        <w:tc>
          <w:tcPr>
            <w:tcW w:w="0" w:type="auto"/>
            <w:vAlign w:val="center"/>
            <w:hideMark/>
          </w:tcPr>
          <w:p w14:paraId="716D404F" w14:textId="77777777" w:rsidR="00802513" w:rsidRDefault="00802513">
            <w:pPr>
              <w:bidi w:val="0"/>
            </w:pPr>
            <w:r>
              <w:t>6</w:t>
            </w:r>
          </w:p>
        </w:tc>
        <w:tc>
          <w:tcPr>
            <w:tcW w:w="0" w:type="auto"/>
            <w:vAlign w:val="center"/>
            <w:hideMark/>
          </w:tcPr>
          <w:p w14:paraId="07490AD8" w14:textId="77777777" w:rsidR="00802513" w:rsidRDefault="00802513">
            <w:pPr>
              <w:bidi w:val="0"/>
            </w:pPr>
            <w:r>
              <w:t>Iran</w:t>
            </w:r>
          </w:p>
        </w:tc>
        <w:tc>
          <w:tcPr>
            <w:tcW w:w="0" w:type="auto"/>
            <w:vAlign w:val="center"/>
            <w:hideMark/>
          </w:tcPr>
          <w:p w14:paraId="1831A290" w14:textId="77777777" w:rsidR="00802513" w:rsidRDefault="00802513">
            <w:pPr>
              <w:bidi w:val="0"/>
            </w:pPr>
            <w:r>
              <w:t>Export Guarantee Fund of Iran</w:t>
            </w:r>
          </w:p>
        </w:tc>
        <w:tc>
          <w:tcPr>
            <w:tcW w:w="0" w:type="auto"/>
            <w:vAlign w:val="center"/>
            <w:hideMark/>
          </w:tcPr>
          <w:p w14:paraId="43363A97" w14:textId="77777777" w:rsidR="00802513" w:rsidRDefault="00802513">
            <w:pPr>
              <w:bidi w:val="0"/>
            </w:pPr>
            <w:r>
              <w:t>Government</w:t>
            </w:r>
          </w:p>
        </w:tc>
        <w:tc>
          <w:tcPr>
            <w:tcW w:w="0" w:type="auto"/>
            <w:vAlign w:val="center"/>
            <w:hideMark/>
          </w:tcPr>
          <w:p w14:paraId="12728940" w14:textId="77777777" w:rsidR="00802513" w:rsidRDefault="00802513">
            <w:pPr>
              <w:bidi w:val="0"/>
            </w:pPr>
            <w:r>
              <w:t>—</w:t>
            </w:r>
          </w:p>
        </w:tc>
        <w:tc>
          <w:tcPr>
            <w:tcW w:w="0" w:type="auto"/>
            <w:vAlign w:val="center"/>
            <w:hideMark/>
          </w:tcPr>
          <w:p w14:paraId="4F082049" w14:textId="77777777" w:rsidR="00802513" w:rsidRDefault="00802513">
            <w:pPr>
              <w:bidi w:val="0"/>
            </w:pPr>
            <w:r>
              <w:t>Finance</w:t>
            </w:r>
          </w:p>
        </w:tc>
      </w:tr>
      <w:tr w:rsidR="00802513" w14:paraId="753DF9B8" w14:textId="77777777" w:rsidTr="00802513">
        <w:trPr>
          <w:tblCellSpacing w:w="15" w:type="dxa"/>
        </w:trPr>
        <w:tc>
          <w:tcPr>
            <w:tcW w:w="0" w:type="auto"/>
            <w:vAlign w:val="center"/>
            <w:hideMark/>
          </w:tcPr>
          <w:p w14:paraId="6754A1BF" w14:textId="77777777" w:rsidR="00802513" w:rsidRDefault="00802513">
            <w:pPr>
              <w:bidi w:val="0"/>
            </w:pPr>
            <w:r>
              <w:lastRenderedPageBreak/>
              <w:t>7</w:t>
            </w:r>
          </w:p>
        </w:tc>
        <w:tc>
          <w:tcPr>
            <w:tcW w:w="0" w:type="auto"/>
            <w:vAlign w:val="center"/>
            <w:hideMark/>
          </w:tcPr>
          <w:p w14:paraId="34CE170C" w14:textId="77777777" w:rsidR="00802513" w:rsidRDefault="00802513">
            <w:pPr>
              <w:bidi w:val="0"/>
            </w:pPr>
            <w:r>
              <w:t>Iran</w:t>
            </w:r>
          </w:p>
        </w:tc>
        <w:tc>
          <w:tcPr>
            <w:tcW w:w="0" w:type="auto"/>
            <w:vAlign w:val="center"/>
            <w:hideMark/>
          </w:tcPr>
          <w:p w14:paraId="6156E819" w14:textId="77777777" w:rsidR="00802513" w:rsidRDefault="00802513">
            <w:pPr>
              <w:bidi w:val="0"/>
            </w:pPr>
            <w:r>
              <w:t>Organization for Investment, Economic and Technical Assistance of Iran</w:t>
            </w:r>
          </w:p>
        </w:tc>
        <w:tc>
          <w:tcPr>
            <w:tcW w:w="0" w:type="auto"/>
            <w:vAlign w:val="center"/>
            <w:hideMark/>
          </w:tcPr>
          <w:p w14:paraId="5E12DE86" w14:textId="77777777" w:rsidR="00802513" w:rsidRDefault="00802513">
            <w:pPr>
              <w:bidi w:val="0"/>
            </w:pPr>
            <w:r>
              <w:t>Government</w:t>
            </w:r>
          </w:p>
        </w:tc>
        <w:tc>
          <w:tcPr>
            <w:tcW w:w="0" w:type="auto"/>
            <w:vAlign w:val="center"/>
            <w:hideMark/>
          </w:tcPr>
          <w:p w14:paraId="14EF938C" w14:textId="77777777" w:rsidR="00802513" w:rsidRDefault="00802513">
            <w:pPr>
              <w:bidi w:val="0"/>
            </w:pPr>
            <w:r>
              <w:t>—</w:t>
            </w:r>
          </w:p>
        </w:tc>
        <w:tc>
          <w:tcPr>
            <w:tcW w:w="0" w:type="auto"/>
            <w:vAlign w:val="center"/>
            <w:hideMark/>
          </w:tcPr>
          <w:p w14:paraId="45FC25AB" w14:textId="77777777" w:rsidR="00802513" w:rsidRDefault="00802513">
            <w:pPr>
              <w:bidi w:val="0"/>
            </w:pPr>
            <w:r>
              <w:t>Investment</w:t>
            </w:r>
          </w:p>
        </w:tc>
      </w:tr>
      <w:tr w:rsidR="00802513" w14:paraId="7FFCB257" w14:textId="77777777" w:rsidTr="00802513">
        <w:trPr>
          <w:tblCellSpacing w:w="15" w:type="dxa"/>
        </w:trPr>
        <w:tc>
          <w:tcPr>
            <w:tcW w:w="0" w:type="auto"/>
            <w:vAlign w:val="center"/>
            <w:hideMark/>
          </w:tcPr>
          <w:p w14:paraId="65A1F78F" w14:textId="77777777" w:rsidR="00802513" w:rsidRDefault="00802513">
            <w:pPr>
              <w:bidi w:val="0"/>
            </w:pPr>
            <w:r>
              <w:t>8</w:t>
            </w:r>
          </w:p>
        </w:tc>
        <w:tc>
          <w:tcPr>
            <w:tcW w:w="0" w:type="auto"/>
            <w:vAlign w:val="center"/>
            <w:hideMark/>
          </w:tcPr>
          <w:p w14:paraId="11A32290" w14:textId="77777777" w:rsidR="00802513" w:rsidRDefault="00802513">
            <w:pPr>
              <w:bidi w:val="0"/>
            </w:pPr>
            <w:r>
              <w:t>Iran</w:t>
            </w:r>
          </w:p>
        </w:tc>
        <w:tc>
          <w:tcPr>
            <w:tcW w:w="0" w:type="auto"/>
            <w:vAlign w:val="center"/>
            <w:hideMark/>
          </w:tcPr>
          <w:p w14:paraId="3A719A39" w14:textId="77777777" w:rsidR="00802513" w:rsidRDefault="00802513">
            <w:pPr>
              <w:bidi w:val="0"/>
            </w:pPr>
            <w:r>
              <w:t>Iran Export Confederation</w:t>
            </w:r>
          </w:p>
        </w:tc>
        <w:tc>
          <w:tcPr>
            <w:tcW w:w="0" w:type="auto"/>
            <w:vAlign w:val="center"/>
            <w:hideMark/>
          </w:tcPr>
          <w:p w14:paraId="3336411E" w14:textId="77777777" w:rsidR="00802513" w:rsidRDefault="00802513">
            <w:pPr>
              <w:bidi w:val="0"/>
            </w:pPr>
            <w:r>
              <w:t>Association</w:t>
            </w:r>
          </w:p>
        </w:tc>
        <w:tc>
          <w:tcPr>
            <w:tcW w:w="0" w:type="auto"/>
            <w:vAlign w:val="center"/>
            <w:hideMark/>
          </w:tcPr>
          <w:p w14:paraId="436CEF85" w14:textId="77777777" w:rsidR="00802513" w:rsidRDefault="00802513">
            <w:pPr>
              <w:bidi w:val="0"/>
            </w:pPr>
            <w:r>
              <w:t xml:space="preserve">Mohammad </w:t>
            </w:r>
            <w:proofErr w:type="spellStart"/>
            <w:r>
              <w:t>Lahouti</w:t>
            </w:r>
            <w:proofErr w:type="spellEnd"/>
          </w:p>
        </w:tc>
        <w:tc>
          <w:tcPr>
            <w:tcW w:w="0" w:type="auto"/>
            <w:vAlign w:val="center"/>
            <w:hideMark/>
          </w:tcPr>
          <w:p w14:paraId="452D9011" w14:textId="77777777" w:rsidR="00802513" w:rsidRDefault="00802513">
            <w:pPr>
              <w:bidi w:val="0"/>
            </w:pPr>
            <w:r>
              <w:t>Exports</w:t>
            </w:r>
          </w:p>
        </w:tc>
      </w:tr>
      <w:tr w:rsidR="00802513" w14:paraId="663C8168" w14:textId="77777777" w:rsidTr="00802513">
        <w:trPr>
          <w:tblCellSpacing w:w="15" w:type="dxa"/>
        </w:trPr>
        <w:tc>
          <w:tcPr>
            <w:tcW w:w="0" w:type="auto"/>
            <w:vAlign w:val="center"/>
            <w:hideMark/>
          </w:tcPr>
          <w:p w14:paraId="1C52AF77" w14:textId="77777777" w:rsidR="00802513" w:rsidRDefault="00802513">
            <w:pPr>
              <w:bidi w:val="0"/>
            </w:pPr>
            <w:r>
              <w:t>9</w:t>
            </w:r>
          </w:p>
        </w:tc>
        <w:tc>
          <w:tcPr>
            <w:tcW w:w="0" w:type="auto"/>
            <w:vAlign w:val="center"/>
            <w:hideMark/>
          </w:tcPr>
          <w:p w14:paraId="2B222573" w14:textId="77777777" w:rsidR="00802513" w:rsidRDefault="00802513">
            <w:pPr>
              <w:bidi w:val="0"/>
            </w:pPr>
            <w:r>
              <w:t>Iran</w:t>
            </w:r>
          </w:p>
        </w:tc>
        <w:tc>
          <w:tcPr>
            <w:tcW w:w="0" w:type="auto"/>
            <w:vAlign w:val="center"/>
            <w:hideMark/>
          </w:tcPr>
          <w:p w14:paraId="58036F9D" w14:textId="77777777" w:rsidR="00802513" w:rsidRDefault="00802513">
            <w:pPr>
              <w:bidi w:val="0"/>
            </w:pPr>
            <w:r>
              <w:t>House of Industry, Mine and Trade</w:t>
            </w:r>
          </w:p>
        </w:tc>
        <w:tc>
          <w:tcPr>
            <w:tcW w:w="0" w:type="auto"/>
            <w:vAlign w:val="center"/>
            <w:hideMark/>
          </w:tcPr>
          <w:p w14:paraId="16DDB4C7" w14:textId="77777777" w:rsidR="00802513" w:rsidRDefault="00802513">
            <w:pPr>
              <w:bidi w:val="0"/>
            </w:pPr>
            <w:r>
              <w:t>Association</w:t>
            </w:r>
          </w:p>
        </w:tc>
        <w:tc>
          <w:tcPr>
            <w:tcW w:w="0" w:type="auto"/>
            <w:vAlign w:val="center"/>
            <w:hideMark/>
          </w:tcPr>
          <w:p w14:paraId="526CE87E" w14:textId="77777777" w:rsidR="00802513" w:rsidRDefault="00802513">
            <w:pPr>
              <w:bidi w:val="0"/>
            </w:pPr>
            <w:r>
              <w:t>—</w:t>
            </w:r>
          </w:p>
        </w:tc>
        <w:tc>
          <w:tcPr>
            <w:tcW w:w="0" w:type="auto"/>
            <w:vAlign w:val="center"/>
            <w:hideMark/>
          </w:tcPr>
          <w:p w14:paraId="37201E70" w14:textId="77777777" w:rsidR="00802513" w:rsidRDefault="00802513">
            <w:pPr>
              <w:bidi w:val="0"/>
            </w:pPr>
            <w:r>
              <w:t>Industry</w:t>
            </w:r>
          </w:p>
        </w:tc>
      </w:tr>
      <w:tr w:rsidR="00802513" w14:paraId="72BABDA7" w14:textId="77777777" w:rsidTr="00802513">
        <w:trPr>
          <w:tblCellSpacing w:w="15" w:type="dxa"/>
        </w:trPr>
        <w:tc>
          <w:tcPr>
            <w:tcW w:w="0" w:type="auto"/>
            <w:vAlign w:val="center"/>
            <w:hideMark/>
          </w:tcPr>
          <w:p w14:paraId="3A3D6100" w14:textId="77777777" w:rsidR="00802513" w:rsidRDefault="00802513">
            <w:pPr>
              <w:bidi w:val="0"/>
            </w:pPr>
            <w:r>
              <w:t>10</w:t>
            </w:r>
          </w:p>
        </w:tc>
        <w:tc>
          <w:tcPr>
            <w:tcW w:w="0" w:type="auto"/>
            <w:vAlign w:val="center"/>
            <w:hideMark/>
          </w:tcPr>
          <w:p w14:paraId="5FBF1E41" w14:textId="77777777" w:rsidR="00802513" w:rsidRDefault="00802513">
            <w:pPr>
              <w:bidi w:val="0"/>
            </w:pPr>
            <w:r>
              <w:t>Iran</w:t>
            </w:r>
          </w:p>
        </w:tc>
        <w:tc>
          <w:tcPr>
            <w:tcW w:w="0" w:type="auto"/>
            <w:vAlign w:val="center"/>
            <w:hideMark/>
          </w:tcPr>
          <w:p w14:paraId="41F89AF9" w14:textId="77777777" w:rsidR="00802513" w:rsidRDefault="00802513">
            <w:pPr>
              <w:bidi w:val="0"/>
            </w:pPr>
            <w:r>
              <w:t>Industrial Managers Association</w:t>
            </w:r>
          </w:p>
        </w:tc>
        <w:tc>
          <w:tcPr>
            <w:tcW w:w="0" w:type="auto"/>
            <w:vAlign w:val="center"/>
            <w:hideMark/>
          </w:tcPr>
          <w:p w14:paraId="795E29DB" w14:textId="77777777" w:rsidR="00802513" w:rsidRDefault="00802513">
            <w:pPr>
              <w:bidi w:val="0"/>
            </w:pPr>
            <w:r>
              <w:t>Association</w:t>
            </w:r>
          </w:p>
        </w:tc>
        <w:tc>
          <w:tcPr>
            <w:tcW w:w="0" w:type="auto"/>
            <w:vAlign w:val="center"/>
            <w:hideMark/>
          </w:tcPr>
          <w:p w14:paraId="2C78A9E0" w14:textId="77777777" w:rsidR="00802513" w:rsidRDefault="00802513">
            <w:pPr>
              <w:bidi w:val="0"/>
            </w:pPr>
            <w:r>
              <w:t>—</w:t>
            </w:r>
          </w:p>
        </w:tc>
        <w:tc>
          <w:tcPr>
            <w:tcW w:w="0" w:type="auto"/>
            <w:vAlign w:val="center"/>
            <w:hideMark/>
          </w:tcPr>
          <w:p w14:paraId="2C19BED5" w14:textId="77777777" w:rsidR="00802513" w:rsidRDefault="00802513">
            <w:pPr>
              <w:bidi w:val="0"/>
            </w:pPr>
            <w:r>
              <w:t>Industry</w:t>
            </w:r>
          </w:p>
        </w:tc>
      </w:tr>
      <w:tr w:rsidR="00802513" w14:paraId="23B52CB6" w14:textId="77777777" w:rsidTr="00802513">
        <w:trPr>
          <w:tblCellSpacing w:w="15" w:type="dxa"/>
        </w:trPr>
        <w:tc>
          <w:tcPr>
            <w:tcW w:w="0" w:type="auto"/>
            <w:vAlign w:val="center"/>
            <w:hideMark/>
          </w:tcPr>
          <w:p w14:paraId="010AAC6E" w14:textId="77777777" w:rsidR="00802513" w:rsidRDefault="00802513">
            <w:pPr>
              <w:bidi w:val="0"/>
            </w:pPr>
            <w:r>
              <w:t>11</w:t>
            </w:r>
          </w:p>
        </w:tc>
        <w:tc>
          <w:tcPr>
            <w:tcW w:w="0" w:type="auto"/>
            <w:vAlign w:val="center"/>
            <w:hideMark/>
          </w:tcPr>
          <w:p w14:paraId="118595B6" w14:textId="77777777" w:rsidR="00802513" w:rsidRDefault="00802513">
            <w:pPr>
              <w:bidi w:val="0"/>
            </w:pPr>
            <w:r>
              <w:t>Oman</w:t>
            </w:r>
          </w:p>
        </w:tc>
        <w:tc>
          <w:tcPr>
            <w:tcW w:w="0" w:type="auto"/>
            <w:vAlign w:val="center"/>
            <w:hideMark/>
          </w:tcPr>
          <w:p w14:paraId="4CCD1EDD" w14:textId="77777777" w:rsidR="00802513" w:rsidRDefault="00802513">
            <w:pPr>
              <w:bidi w:val="0"/>
            </w:pPr>
            <w:r>
              <w:t>Oman Chamber of Commerce and Industry</w:t>
            </w:r>
          </w:p>
        </w:tc>
        <w:tc>
          <w:tcPr>
            <w:tcW w:w="0" w:type="auto"/>
            <w:vAlign w:val="center"/>
            <w:hideMark/>
          </w:tcPr>
          <w:p w14:paraId="7425EF05" w14:textId="77777777" w:rsidR="00802513" w:rsidRDefault="00802513">
            <w:pPr>
              <w:bidi w:val="0"/>
            </w:pPr>
            <w:r>
              <w:t>National Chamber</w:t>
            </w:r>
          </w:p>
        </w:tc>
        <w:tc>
          <w:tcPr>
            <w:tcW w:w="0" w:type="auto"/>
            <w:vAlign w:val="center"/>
            <w:hideMark/>
          </w:tcPr>
          <w:p w14:paraId="6E4F762B" w14:textId="77777777" w:rsidR="00802513" w:rsidRDefault="00802513">
            <w:pPr>
              <w:bidi w:val="0"/>
            </w:pPr>
            <w:r>
              <w:t xml:space="preserve">Faisal Al </w:t>
            </w:r>
            <w:proofErr w:type="spellStart"/>
            <w:r>
              <w:t>Rawas</w:t>
            </w:r>
            <w:proofErr w:type="spellEnd"/>
          </w:p>
        </w:tc>
        <w:tc>
          <w:tcPr>
            <w:tcW w:w="0" w:type="auto"/>
            <w:vAlign w:val="center"/>
            <w:hideMark/>
          </w:tcPr>
          <w:p w14:paraId="79754A6D" w14:textId="77777777" w:rsidR="00802513" w:rsidRDefault="00802513">
            <w:pPr>
              <w:bidi w:val="0"/>
            </w:pPr>
            <w:r>
              <w:t>Trade</w:t>
            </w:r>
          </w:p>
        </w:tc>
      </w:tr>
      <w:tr w:rsidR="00802513" w14:paraId="12CF5A5F" w14:textId="77777777" w:rsidTr="00802513">
        <w:trPr>
          <w:tblCellSpacing w:w="15" w:type="dxa"/>
        </w:trPr>
        <w:tc>
          <w:tcPr>
            <w:tcW w:w="0" w:type="auto"/>
            <w:vAlign w:val="center"/>
            <w:hideMark/>
          </w:tcPr>
          <w:p w14:paraId="7881185B" w14:textId="77777777" w:rsidR="00802513" w:rsidRDefault="00802513">
            <w:pPr>
              <w:bidi w:val="0"/>
            </w:pPr>
            <w:r>
              <w:t>12</w:t>
            </w:r>
          </w:p>
        </w:tc>
        <w:tc>
          <w:tcPr>
            <w:tcW w:w="0" w:type="auto"/>
            <w:vAlign w:val="center"/>
            <w:hideMark/>
          </w:tcPr>
          <w:p w14:paraId="0B905DE3" w14:textId="77777777" w:rsidR="00802513" w:rsidRDefault="00802513">
            <w:pPr>
              <w:bidi w:val="0"/>
            </w:pPr>
            <w:r>
              <w:t>Oman</w:t>
            </w:r>
          </w:p>
        </w:tc>
        <w:tc>
          <w:tcPr>
            <w:tcW w:w="0" w:type="auto"/>
            <w:vAlign w:val="center"/>
            <w:hideMark/>
          </w:tcPr>
          <w:p w14:paraId="3C6E86A3" w14:textId="77777777" w:rsidR="00802513" w:rsidRDefault="00802513">
            <w:pPr>
              <w:bidi w:val="0"/>
            </w:pPr>
            <w:r>
              <w:t>Muscat Chamber of Commerce</w:t>
            </w:r>
          </w:p>
        </w:tc>
        <w:tc>
          <w:tcPr>
            <w:tcW w:w="0" w:type="auto"/>
            <w:vAlign w:val="center"/>
            <w:hideMark/>
          </w:tcPr>
          <w:p w14:paraId="772FE564" w14:textId="77777777" w:rsidR="00802513" w:rsidRDefault="00802513">
            <w:pPr>
              <w:bidi w:val="0"/>
            </w:pPr>
            <w:r>
              <w:t>Local Chamber</w:t>
            </w:r>
          </w:p>
        </w:tc>
        <w:tc>
          <w:tcPr>
            <w:tcW w:w="0" w:type="auto"/>
            <w:vAlign w:val="center"/>
            <w:hideMark/>
          </w:tcPr>
          <w:p w14:paraId="038026CA" w14:textId="77777777" w:rsidR="00802513" w:rsidRDefault="00802513">
            <w:pPr>
              <w:bidi w:val="0"/>
            </w:pPr>
            <w:r>
              <w:t>—</w:t>
            </w:r>
          </w:p>
        </w:tc>
        <w:tc>
          <w:tcPr>
            <w:tcW w:w="0" w:type="auto"/>
            <w:vAlign w:val="center"/>
            <w:hideMark/>
          </w:tcPr>
          <w:p w14:paraId="665CD7CA" w14:textId="77777777" w:rsidR="00802513" w:rsidRDefault="00802513">
            <w:pPr>
              <w:bidi w:val="0"/>
            </w:pPr>
            <w:r>
              <w:t>Trade</w:t>
            </w:r>
          </w:p>
        </w:tc>
      </w:tr>
      <w:tr w:rsidR="00802513" w14:paraId="61F8A34B" w14:textId="77777777" w:rsidTr="00802513">
        <w:trPr>
          <w:tblCellSpacing w:w="15" w:type="dxa"/>
        </w:trPr>
        <w:tc>
          <w:tcPr>
            <w:tcW w:w="0" w:type="auto"/>
            <w:vAlign w:val="center"/>
            <w:hideMark/>
          </w:tcPr>
          <w:p w14:paraId="37CA96E6" w14:textId="77777777" w:rsidR="00802513" w:rsidRDefault="00802513">
            <w:pPr>
              <w:bidi w:val="0"/>
            </w:pPr>
            <w:r>
              <w:t>13</w:t>
            </w:r>
          </w:p>
        </w:tc>
        <w:tc>
          <w:tcPr>
            <w:tcW w:w="0" w:type="auto"/>
            <w:vAlign w:val="center"/>
            <w:hideMark/>
          </w:tcPr>
          <w:p w14:paraId="720BCBB8" w14:textId="77777777" w:rsidR="00802513" w:rsidRDefault="00802513">
            <w:pPr>
              <w:bidi w:val="0"/>
            </w:pPr>
            <w:r>
              <w:t>Oman</w:t>
            </w:r>
          </w:p>
        </w:tc>
        <w:tc>
          <w:tcPr>
            <w:tcW w:w="0" w:type="auto"/>
            <w:vAlign w:val="center"/>
            <w:hideMark/>
          </w:tcPr>
          <w:p w14:paraId="49934DB3" w14:textId="77777777" w:rsidR="00802513" w:rsidRDefault="00802513">
            <w:pPr>
              <w:bidi w:val="0"/>
            </w:pPr>
            <w:r>
              <w:t>Ministry of Commerce and Investment</w:t>
            </w:r>
          </w:p>
        </w:tc>
        <w:tc>
          <w:tcPr>
            <w:tcW w:w="0" w:type="auto"/>
            <w:vAlign w:val="center"/>
            <w:hideMark/>
          </w:tcPr>
          <w:p w14:paraId="3318AF9C" w14:textId="77777777" w:rsidR="00802513" w:rsidRDefault="00802513">
            <w:pPr>
              <w:bidi w:val="0"/>
            </w:pPr>
            <w:r>
              <w:t>Government</w:t>
            </w:r>
          </w:p>
        </w:tc>
        <w:tc>
          <w:tcPr>
            <w:tcW w:w="0" w:type="auto"/>
            <w:vAlign w:val="center"/>
            <w:hideMark/>
          </w:tcPr>
          <w:p w14:paraId="5515B682" w14:textId="77777777" w:rsidR="00802513" w:rsidRDefault="00802513">
            <w:pPr>
              <w:bidi w:val="0"/>
            </w:pPr>
            <w:r>
              <w:t>—</w:t>
            </w:r>
          </w:p>
        </w:tc>
        <w:tc>
          <w:tcPr>
            <w:tcW w:w="0" w:type="auto"/>
            <w:vAlign w:val="center"/>
            <w:hideMark/>
          </w:tcPr>
          <w:p w14:paraId="3D0773F7" w14:textId="77777777" w:rsidR="00802513" w:rsidRDefault="00802513">
            <w:pPr>
              <w:bidi w:val="0"/>
            </w:pPr>
            <w:r>
              <w:t>Investment</w:t>
            </w:r>
          </w:p>
        </w:tc>
      </w:tr>
      <w:tr w:rsidR="00802513" w14:paraId="4D143FB0" w14:textId="77777777" w:rsidTr="00802513">
        <w:trPr>
          <w:tblCellSpacing w:w="15" w:type="dxa"/>
        </w:trPr>
        <w:tc>
          <w:tcPr>
            <w:tcW w:w="0" w:type="auto"/>
            <w:vAlign w:val="center"/>
            <w:hideMark/>
          </w:tcPr>
          <w:p w14:paraId="1A9D68E9" w14:textId="77777777" w:rsidR="00802513" w:rsidRDefault="00802513">
            <w:pPr>
              <w:bidi w:val="0"/>
            </w:pPr>
            <w:r>
              <w:t>14</w:t>
            </w:r>
          </w:p>
        </w:tc>
        <w:tc>
          <w:tcPr>
            <w:tcW w:w="0" w:type="auto"/>
            <w:vAlign w:val="center"/>
            <w:hideMark/>
          </w:tcPr>
          <w:p w14:paraId="23CE855E" w14:textId="77777777" w:rsidR="00802513" w:rsidRDefault="00802513">
            <w:pPr>
              <w:bidi w:val="0"/>
            </w:pPr>
            <w:r>
              <w:t>Oman</w:t>
            </w:r>
          </w:p>
        </w:tc>
        <w:tc>
          <w:tcPr>
            <w:tcW w:w="0" w:type="auto"/>
            <w:vAlign w:val="center"/>
            <w:hideMark/>
          </w:tcPr>
          <w:p w14:paraId="44DF2F01" w14:textId="77777777" w:rsidR="00802513" w:rsidRDefault="00802513">
            <w:pPr>
              <w:bidi w:val="0"/>
            </w:pPr>
            <w:r>
              <w:t>ASYAD Group</w:t>
            </w:r>
          </w:p>
        </w:tc>
        <w:tc>
          <w:tcPr>
            <w:tcW w:w="0" w:type="auto"/>
            <w:vAlign w:val="center"/>
            <w:hideMark/>
          </w:tcPr>
          <w:p w14:paraId="411B1A9F" w14:textId="77777777" w:rsidR="00802513" w:rsidRDefault="00802513">
            <w:pPr>
              <w:bidi w:val="0"/>
            </w:pPr>
            <w:r>
              <w:t>Organization</w:t>
            </w:r>
          </w:p>
        </w:tc>
        <w:tc>
          <w:tcPr>
            <w:tcW w:w="0" w:type="auto"/>
            <w:vAlign w:val="center"/>
            <w:hideMark/>
          </w:tcPr>
          <w:p w14:paraId="47D916C2" w14:textId="77777777" w:rsidR="00802513" w:rsidRDefault="00802513">
            <w:pPr>
              <w:bidi w:val="0"/>
            </w:pPr>
            <w:r>
              <w:t xml:space="preserve">Abdulsalam Al </w:t>
            </w:r>
            <w:proofErr w:type="spellStart"/>
            <w:r>
              <w:t>Murshidi</w:t>
            </w:r>
            <w:proofErr w:type="spellEnd"/>
          </w:p>
        </w:tc>
        <w:tc>
          <w:tcPr>
            <w:tcW w:w="0" w:type="auto"/>
            <w:vAlign w:val="center"/>
            <w:hideMark/>
          </w:tcPr>
          <w:p w14:paraId="6E4AF7E0" w14:textId="77777777" w:rsidR="00802513" w:rsidRDefault="00802513">
            <w:pPr>
              <w:bidi w:val="0"/>
            </w:pPr>
            <w:r>
              <w:t>Logistics</w:t>
            </w:r>
          </w:p>
        </w:tc>
      </w:tr>
      <w:tr w:rsidR="00802513" w14:paraId="7AC8B2ED" w14:textId="77777777" w:rsidTr="00802513">
        <w:trPr>
          <w:tblCellSpacing w:w="15" w:type="dxa"/>
        </w:trPr>
        <w:tc>
          <w:tcPr>
            <w:tcW w:w="0" w:type="auto"/>
            <w:vAlign w:val="center"/>
            <w:hideMark/>
          </w:tcPr>
          <w:p w14:paraId="1CDC31C2" w14:textId="77777777" w:rsidR="00802513" w:rsidRDefault="00802513">
            <w:pPr>
              <w:bidi w:val="0"/>
            </w:pPr>
            <w:r>
              <w:t>15</w:t>
            </w:r>
          </w:p>
        </w:tc>
        <w:tc>
          <w:tcPr>
            <w:tcW w:w="0" w:type="auto"/>
            <w:vAlign w:val="center"/>
            <w:hideMark/>
          </w:tcPr>
          <w:p w14:paraId="466DABC1" w14:textId="77777777" w:rsidR="00802513" w:rsidRDefault="00802513">
            <w:pPr>
              <w:bidi w:val="0"/>
            </w:pPr>
            <w:r>
              <w:t>Oman</w:t>
            </w:r>
          </w:p>
        </w:tc>
        <w:tc>
          <w:tcPr>
            <w:tcW w:w="0" w:type="auto"/>
            <w:vAlign w:val="center"/>
            <w:hideMark/>
          </w:tcPr>
          <w:p w14:paraId="7862E181" w14:textId="77777777" w:rsidR="00802513" w:rsidRDefault="00802513">
            <w:pPr>
              <w:bidi w:val="0"/>
            </w:pPr>
            <w:r>
              <w:t>OQ Group</w:t>
            </w:r>
          </w:p>
        </w:tc>
        <w:tc>
          <w:tcPr>
            <w:tcW w:w="0" w:type="auto"/>
            <w:vAlign w:val="center"/>
            <w:hideMark/>
          </w:tcPr>
          <w:p w14:paraId="0471FC44" w14:textId="77777777" w:rsidR="00802513" w:rsidRDefault="00802513">
            <w:pPr>
              <w:bidi w:val="0"/>
            </w:pPr>
            <w:r>
              <w:t>Organization</w:t>
            </w:r>
          </w:p>
        </w:tc>
        <w:tc>
          <w:tcPr>
            <w:tcW w:w="0" w:type="auto"/>
            <w:vAlign w:val="center"/>
            <w:hideMark/>
          </w:tcPr>
          <w:p w14:paraId="23E76D7C" w14:textId="77777777" w:rsidR="00802513" w:rsidRDefault="00802513">
            <w:pPr>
              <w:bidi w:val="0"/>
            </w:pPr>
            <w:r>
              <w:t xml:space="preserve">Nasser Al </w:t>
            </w:r>
            <w:proofErr w:type="spellStart"/>
            <w:r>
              <w:t>Harthi</w:t>
            </w:r>
            <w:proofErr w:type="spellEnd"/>
          </w:p>
        </w:tc>
        <w:tc>
          <w:tcPr>
            <w:tcW w:w="0" w:type="auto"/>
            <w:vAlign w:val="center"/>
            <w:hideMark/>
          </w:tcPr>
          <w:p w14:paraId="005FEB0B" w14:textId="77777777" w:rsidR="00802513" w:rsidRDefault="00802513">
            <w:pPr>
              <w:bidi w:val="0"/>
            </w:pPr>
            <w:r>
              <w:t>Energy</w:t>
            </w:r>
          </w:p>
        </w:tc>
      </w:tr>
      <w:tr w:rsidR="00802513" w14:paraId="06642422" w14:textId="77777777" w:rsidTr="00802513">
        <w:trPr>
          <w:tblCellSpacing w:w="15" w:type="dxa"/>
        </w:trPr>
        <w:tc>
          <w:tcPr>
            <w:tcW w:w="0" w:type="auto"/>
            <w:vAlign w:val="center"/>
            <w:hideMark/>
          </w:tcPr>
          <w:p w14:paraId="00851534" w14:textId="77777777" w:rsidR="00802513" w:rsidRDefault="00802513">
            <w:pPr>
              <w:bidi w:val="0"/>
            </w:pPr>
            <w:r>
              <w:t>16</w:t>
            </w:r>
          </w:p>
        </w:tc>
        <w:tc>
          <w:tcPr>
            <w:tcW w:w="0" w:type="auto"/>
            <w:vAlign w:val="center"/>
            <w:hideMark/>
          </w:tcPr>
          <w:p w14:paraId="0C8B2B5C" w14:textId="77777777" w:rsidR="00802513" w:rsidRDefault="00802513">
            <w:pPr>
              <w:bidi w:val="0"/>
            </w:pPr>
            <w:r>
              <w:t>Oman</w:t>
            </w:r>
          </w:p>
        </w:tc>
        <w:tc>
          <w:tcPr>
            <w:tcW w:w="0" w:type="auto"/>
            <w:vAlign w:val="center"/>
            <w:hideMark/>
          </w:tcPr>
          <w:p w14:paraId="520B1621" w14:textId="77777777" w:rsidR="00802513" w:rsidRDefault="00802513">
            <w:pPr>
              <w:bidi w:val="0"/>
            </w:pPr>
            <w:r>
              <w:t>OMRAN Group</w:t>
            </w:r>
          </w:p>
        </w:tc>
        <w:tc>
          <w:tcPr>
            <w:tcW w:w="0" w:type="auto"/>
            <w:vAlign w:val="center"/>
            <w:hideMark/>
          </w:tcPr>
          <w:p w14:paraId="0E5CCDB1" w14:textId="77777777" w:rsidR="00802513" w:rsidRDefault="00802513">
            <w:pPr>
              <w:bidi w:val="0"/>
            </w:pPr>
            <w:r>
              <w:t>Organization</w:t>
            </w:r>
          </w:p>
        </w:tc>
        <w:tc>
          <w:tcPr>
            <w:tcW w:w="0" w:type="auto"/>
            <w:vAlign w:val="center"/>
            <w:hideMark/>
          </w:tcPr>
          <w:p w14:paraId="194BA511" w14:textId="77777777" w:rsidR="00802513" w:rsidRDefault="00802513">
            <w:pPr>
              <w:bidi w:val="0"/>
            </w:pPr>
            <w:r>
              <w:t>—</w:t>
            </w:r>
          </w:p>
        </w:tc>
        <w:tc>
          <w:tcPr>
            <w:tcW w:w="0" w:type="auto"/>
            <w:vAlign w:val="center"/>
            <w:hideMark/>
          </w:tcPr>
          <w:p w14:paraId="060845A3" w14:textId="77777777" w:rsidR="00802513" w:rsidRDefault="00802513">
            <w:pPr>
              <w:bidi w:val="0"/>
            </w:pPr>
            <w:r>
              <w:t>Tourism</w:t>
            </w:r>
          </w:p>
        </w:tc>
      </w:tr>
      <w:tr w:rsidR="00802513" w14:paraId="6AE89CD7" w14:textId="77777777" w:rsidTr="00802513">
        <w:trPr>
          <w:tblCellSpacing w:w="15" w:type="dxa"/>
        </w:trPr>
        <w:tc>
          <w:tcPr>
            <w:tcW w:w="0" w:type="auto"/>
            <w:vAlign w:val="center"/>
            <w:hideMark/>
          </w:tcPr>
          <w:p w14:paraId="4ACADC61" w14:textId="77777777" w:rsidR="00802513" w:rsidRDefault="00802513">
            <w:pPr>
              <w:bidi w:val="0"/>
            </w:pPr>
            <w:r>
              <w:t>17</w:t>
            </w:r>
          </w:p>
        </w:tc>
        <w:tc>
          <w:tcPr>
            <w:tcW w:w="0" w:type="auto"/>
            <w:vAlign w:val="center"/>
            <w:hideMark/>
          </w:tcPr>
          <w:p w14:paraId="63755FA2" w14:textId="77777777" w:rsidR="00802513" w:rsidRDefault="00802513">
            <w:pPr>
              <w:bidi w:val="0"/>
            </w:pPr>
            <w:r>
              <w:t>Oman</w:t>
            </w:r>
          </w:p>
        </w:tc>
        <w:tc>
          <w:tcPr>
            <w:tcW w:w="0" w:type="auto"/>
            <w:vAlign w:val="center"/>
            <w:hideMark/>
          </w:tcPr>
          <w:p w14:paraId="28E2C75C" w14:textId="77777777" w:rsidR="00802513" w:rsidRDefault="00802513">
            <w:pPr>
              <w:bidi w:val="0"/>
            </w:pPr>
            <w:r>
              <w:t>Oman Free Zones Authority</w:t>
            </w:r>
          </w:p>
        </w:tc>
        <w:tc>
          <w:tcPr>
            <w:tcW w:w="0" w:type="auto"/>
            <w:vAlign w:val="center"/>
            <w:hideMark/>
          </w:tcPr>
          <w:p w14:paraId="1F06D16A" w14:textId="77777777" w:rsidR="00802513" w:rsidRDefault="00802513">
            <w:pPr>
              <w:bidi w:val="0"/>
            </w:pPr>
            <w:r>
              <w:t>Government</w:t>
            </w:r>
          </w:p>
        </w:tc>
        <w:tc>
          <w:tcPr>
            <w:tcW w:w="0" w:type="auto"/>
            <w:vAlign w:val="center"/>
            <w:hideMark/>
          </w:tcPr>
          <w:p w14:paraId="639CA3CD" w14:textId="77777777" w:rsidR="00802513" w:rsidRDefault="00802513">
            <w:pPr>
              <w:bidi w:val="0"/>
            </w:pPr>
            <w:r>
              <w:t>—</w:t>
            </w:r>
          </w:p>
        </w:tc>
        <w:tc>
          <w:tcPr>
            <w:tcW w:w="0" w:type="auto"/>
            <w:vAlign w:val="center"/>
            <w:hideMark/>
          </w:tcPr>
          <w:p w14:paraId="0B44D694" w14:textId="77777777" w:rsidR="00802513" w:rsidRDefault="00802513">
            <w:pPr>
              <w:bidi w:val="0"/>
            </w:pPr>
            <w:r>
              <w:t>Free Zones</w:t>
            </w:r>
          </w:p>
        </w:tc>
      </w:tr>
      <w:tr w:rsidR="00802513" w14:paraId="2AA11F23" w14:textId="77777777" w:rsidTr="00802513">
        <w:trPr>
          <w:tblCellSpacing w:w="15" w:type="dxa"/>
        </w:trPr>
        <w:tc>
          <w:tcPr>
            <w:tcW w:w="0" w:type="auto"/>
            <w:vAlign w:val="center"/>
            <w:hideMark/>
          </w:tcPr>
          <w:p w14:paraId="78D5E355" w14:textId="77777777" w:rsidR="00802513" w:rsidRDefault="00802513">
            <w:pPr>
              <w:bidi w:val="0"/>
            </w:pPr>
            <w:r>
              <w:t>18</w:t>
            </w:r>
          </w:p>
        </w:tc>
        <w:tc>
          <w:tcPr>
            <w:tcW w:w="0" w:type="auto"/>
            <w:vAlign w:val="center"/>
            <w:hideMark/>
          </w:tcPr>
          <w:p w14:paraId="407F1E34" w14:textId="77777777" w:rsidR="00802513" w:rsidRDefault="00802513">
            <w:pPr>
              <w:bidi w:val="0"/>
            </w:pPr>
            <w:r>
              <w:t>Oman</w:t>
            </w:r>
          </w:p>
        </w:tc>
        <w:tc>
          <w:tcPr>
            <w:tcW w:w="0" w:type="auto"/>
            <w:vAlign w:val="center"/>
            <w:hideMark/>
          </w:tcPr>
          <w:p w14:paraId="67B68123" w14:textId="77777777" w:rsidR="00802513" w:rsidRDefault="00802513">
            <w:pPr>
              <w:bidi w:val="0"/>
            </w:pPr>
            <w:r>
              <w:t>Oman Logistics Association</w:t>
            </w:r>
          </w:p>
        </w:tc>
        <w:tc>
          <w:tcPr>
            <w:tcW w:w="0" w:type="auto"/>
            <w:vAlign w:val="center"/>
            <w:hideMark/>
          </w:tcPr>
          <w:p w14:paraId="5F850A28" w14:textId="77777777" w:rsidR="00802513" w:rsidRDefault="00802513">
            <w:pPr>
              <w:bidi w:val="0"/>
            </w:pPr>
            <w:r>
              <w:t>Association</w:t>
            </w:r>
          </w:p>
        </w:tc>
        <w:tc>
          <w:tcPr>
            <w:tcW w:w="0" w:type="auto"/>
            <w:vAlign w:val="center"/>
            <w:hideMark/>
          </w:tcPr>
          <w:p w14:paraId="0DE396B2" w14:textId="77777777" w:rsidR="00802513" w:rsidRDefault="00802513">
            <w:pPr>
              <w:bidi w:val="0"/>
            </w:pPr>
            <w:r>
              <w:t>—</w:t>
            </w:r>
          </w:p>
        </w:tc>
        <w:tc>
          <w:tcPr>
            <w:tcW w:w="0" w:type="auto"/>
            <w:vAlign w:val="center"/>
            <w:hideMark/>
          </w:tcPr>
          <w:p w14:paraId="6F18EF4C" w14:textId="77777777" w:rsidR="00802513" w:rsidRDefault="00802513">
            <w:pPr>
              <w:bidi w:val="0"/>
            </w:pPr>
            <w:r>
              <w:t>Transportation</w:t>
            </w:r>
          </w:p>
        </w:tc>
      </w:tr>
      <w:tr w:rsidR="00802513" w14:paraId="19535740" w14:textId="77777777" w:rsidTr="00802513">
        <w:trPr>
          <w:tblCellSpacing w:w="15" w:type="dxa"/>
        </w:trPr>
        <w:tc>
          <w:tcPr>
            <w:tcW w:w="0" w:type="auto"/>
            <w:vAlign w:val="center"/>
            <w:hideMark/>
          </w:tcPr>
          <w:p w14:paraId="0234442E" w14:textId="77777777" w:rsidR="00802513" w:rsidRDefault="00802513">
            <w:pPr>
              <w:bidi w:val="0"/>
            </w:pPr>
            <w:r>
              <w:t>19</w:t>
            </w:r>
          </w:p>
        </w:tc>
        <w:tc>
          <w:tcPr>
            <w:tcW w:w="0" w:type="auto"/>
            <w:vAlign w:val="center"/>
            <w:hideMark/>
          </w:tcPr>
          <w:p w14:paraId="2A28509C" w14:textId="77777777" w:rsidR="00802513" w:rsidRDefault="00802513">
            <w:pPr>
              <w:bidi w:val="0"/>
            </w:pPr>
            <w:r>
              <w:t>Oman</w:t>
            </w:r>
          </w:p>
        </w:tc>
        <w:tc>
          <w:tcPr>
            <w:tcW w:w="0" w:type="auto"/>
            <w:vAlign w:val="center"/>
            <w:hideMark/>
          </w:tcPr>
          <w:p w14:paraId="67A9377B" w14:textId="77777777" w:rsidR="00802513" w:rsidRDefault="00802513">
            <w:pPr>
              <w:bidi w:val="0"/>
            </w:pPr>
            <w:r>
              <w:t>Oman Business Owners Association</w:t>
            </w:r>
          </w:p>
        </w:tc>
        <w:tc>
          <w:tcPr>
            <w:tcW w:w="0" w:type="auto"/>
            <w:vAlign w:val="center"/>
            <w:hideMark/>
          </w:tcPr>
          <w:p w14:paraId="61C24D1D" w14:textId="77777777" w:rsidR="00802513" w:rsidRDefault="00802513">
            <w:pPr>
              <w:bidi w:val="0"/>
            </w:pPr>
            <w:r>
              <w:t>Association</w:t>
            </w:r>
          </w:p>
        </w:tc>
        <w:tc>
          <w:tcPr>
            <w:tcW w:w="0" w:type="auto"/>
            <w:vAlign w:val="center"/>
            <w:hideMark/>
          </w:tcPr>
          <w:p w14:paraId="76152CCB" w14:textId="77777777" w:rsidR="00802513" w:rsidRDefault="00802513">
            <w:pPr>
              <w:bidi w:val="0"/>
            </w:pPr>
            <w:r>
              <w:t>—</w:t>
            </w:r>
          </w:p>
        </w:tc>
        <w:tc>
          <w:tcPr>
            <w:tcW w:w="0" w:type="auto"/>
            <w:vAlign w:val="center"/>
            <w:hideMark/>
          </w:tcPr>
          <w:p w14:paraId="25647117" w14:textId="77777777" w:rsidR="00802513" w:rsidRDefault="00802513">
            <w:pPr>
              <w:bidi w:val="0"/>
            </w:pPr>
            <w:r>
              <w:t>Business</w:t>
            </w:r>
          </w:p>
        </w:tc>
      </w:tr>
      <w:tr w:rsidR="00802513" w14:paraId="0FFBC667" w14:textId="77777777" w:rsidTr="00802513">
        <w:trPr>
          <w:tblCellSpacing w:w="15" w:type="dxa"/>
        </w:trPr>
        <w:tc>
          <w:tcPr>
            <w:tcW w:w="0" w:type="auto"/>
            <w:vAlign w:val="center"/>
            <w:hideMark/>
          </w:tcPr>
          <w:p w14:paraId="2D46E833" w14:textId="77777777" w:rsidR="00802513" w:rsidRDefault="00802513">
            <w:pPr>
              <w:bidi w:val="0"/>
            </w:pPr>
            <w:r>
              <w:t>20</w:t>
            </w:r>
          </w:p>
        </w:tc>
        <w:tc>
          <w:tcPr>
            <w:tcW w:w="0" w:type="auto"/>
            <w:vAlign w:val="center"/>
            <w:hideMark/>
          </w:tcPr>
          <w:p w14:paraId="1446BDFA" w14:textId="77777777" w:rsidR="00802513" w:rsidRDefault="00802513">
            <w:pPr>
              <w:bidi w:val="0"/>
            </w:pPr>
            <w:r>
              <w:t>Oman</w:t>
            </w:r>
          </w:p>
        </w:tc>
        <w:tc>
          <w:tcPr>
            <w:tcW w:w="0" w:type="auto"/>
            <w:vAlign w:val="center"/>
            <w:hideMark/>
          </w:tcPr>
          <w:p w14:paraId="78F2E44D" w14:textId="77777777" w:rsidR="00802513" w:rsidRDefault="00802513">
            <w:pPr>
              <w:bidi w:val="0"/>
            </w:pPr>
            <w:r>
              <w:t>Oman Exporters Association</w:t>
            </w:r>
          </w:p>
        </w:tc>
        <w:tc>
          <w:tcPr>
            <w:tcW w:w="0" w:type="auto"/>
            <w:vAlign w:val="center"/>
            <w:hideMark/>
          </w:tcPr>
          <w:p w14:paraId="192D5EED" w14:textId="77777777" w:rsidR="00802513" w:rsidRDefault="00802513">
            <w:pPr>
              <w:bidi w:val="0"/>
            </w:pPr>
            <w:r>
              <w:t>Association</w:t>
            </w:r>
          </w:p>
        </w:tc>
        <w:tc>
          <w:tcPr>
            <w:tcW w:w="0" w:type="auto"/>
            <w:vAlign w:val="center"/>
            <w:hideMark/>
          </w:tcPr>
          <w:p w14:paraId="7C9F74CC" w14:textId="77777777" w:rsidR="00802513" w:rsidRDefault="00802513">
            <w:pPr>
              <w:bidi w:val="0"/>
            </w:pPr>
            <w:r>
              <w:t>—</w:t>
            </w:r>
          </w:p>
        </w:tc>
        <w:tc>
          <w:tcPr>
            <w:tcW w:w="0" w:type="auto"/>
            <w:vAlign w:val="center"/>
            <w:hideMark/>
          </w:tcPr>
          <w:p w14:paraId="0C50B9FD" w14:textId="77777777" w:rsidR="00802513" w:rsidRDefault="00802513">
            <w:pPr>
              <w:bidi w:val="0"/>
            </w:pPr>
            <w:r>
              <w:t>Exports</w:t>
            </w:r>
          </w:p>
        </w:tc>
      </w:tr>
      <w:tr w:rsidR="00802513" w14:paraId="0238E8E9" w14:textId="77777777" w:rsidTr="00802513">
        <w:trPr>
          <w:tblCellSpacing w:w="15" w:type="dxa"/>
        </w:trPr>
        <w:tc>
          <w:tcPr>
            <w:tcW w:w="0" w:type="auto"/>
            <w:vAlign w:val="center"/>
            <w:hideMark/>
          </w:tcPr>
          <w:p w14:paraId="48F70654" w14:textId="77777777" w:rsidR="00802513" w:rsidRDefault="00802513">
            <w:pPr>
              <w:bidi w:val="0"/>
            </w:pPr>
            <w:r>
              <w:t>21</w:t>
            </w:r>
          </w:p>
        </w:tc>
        <w:tc>
          <w:tcPr>
            <w:tcW w:w="0" w:type="auto"/>
            <w:vAlign w:val="center"/>
            <w:hideMark/>
          </w:tcPr>
          <w:p w14:paraId="47BAA519" w14:textId="77777777" w:rsidR="00802513" w:rsidRDefault="00802513">
            <w:pPr>
              <w:bidi w:val="0"/>
            </w:pPr>
            <w:r>
              <w:t>Uzbekistan</w:t>
            </w:r>
          </w:p>
        </w:tc>
        <w:tc>
          <w:tcPr>
            <w:tcW w:w="0" w:type="auto"/>
            <w:vAlign w:val="center"/>
            <w:hideMark/>
          </w:tcPr>
          <w:p w14:paraId="5E5C8F17" w14:textId="77777777" w:rsidR="00802513" w:rsidRDefault="00802513">
            <w:pPr>
              <w:bidi w:val="0"/>
            </w:pPr>
            <w:r>
              <w:t>Chamber of Commerce and Industry of Uzbekistan</w:t>
            </w:r>
          </w:p>
        </w:tc>
        <w:tc>
          <w:tcPr>
            <w:tcW w:w="0" w:type="auto"/>
            <w:vAlign w:val="center"/>
            <w:hideMark/>
          </w:tcPr>
          <w:p w14:paraId="1FEA4B7C" w14:textId="77777777" w:rsidR="00802513" w:rsidRDefault="00802513">
            <w:pPr>
              <w:bidi w:val="0"/>
            </w:pPr>
            <w:r>
              <w:t>National Chamber</w:t>
            </w:r>
          </w:p>
        </w:tc>
        <w:tc>
          <w:tcPr>
            <w:tcW w:w="0" w:type="auto"/>
            <w:vAlign w:val="center"/>
            <w:hideMark/>
          </w:tcPr>
          <w:p w14:paraId="7A5E9DA0" w14:textId="77777777" w:rsidR="00802513" w:rsidRDefault="00802513">
            <w:pPr>
              <w:bidi w:val="0"/>
            </w:pPr>
            <w:proofErr w:type="spellStart"/>
            <w:r>
              <w:t>Davron</w:t>
            </w:r>
            <w:proofErr w:type="spellEnd"/>
            <w:r>
              <w:t xml:space="preserve"> </w:t>
            </w:r>
            <w:proofErr w:type="spellStart"/>
            <w:r>
              <w:t>Vakhabov</w:t>
            </w:r>
            <w:proofErr w:type="spellEnd"/>
          </w:p>
        </w:tc>
        <w:tc>
          <w:tcPr>
            <w:tcW w:w="0" w:type="auto"/>
            <w:vAlign w:val="center"/>
            <w:hideMark/>
          </w:tcPr>
          <w:p w14:paraId="1AD1EB34" w14:textId="77777777" w:rsidR="00802513" w:rsidRDefault="00802513">
            <w:pPr>
              <w:bidi w:val="0"/>
            </w:pPr>
            <w:r>
              <w:t>Trade</w:t>
            </w:r>
          </w:p>
        </w:tc>
      </w:tr>
      <w:tr w:rsidR="00802513" w14:paraId="6C3D846D" w14:textId="77777777" w:rsidTr="00802513">
        <w:trPr>
          <w:tblCellSpacing w:w="15" w:type="dxa"/>
        </w:trPr>
        <w:tc>
          <w:tcPr>
            <w:tcW w:w="0" w:type="auto"/>
            <w:vAlign w:val="center"/>
            <w:hideMark/>
          </w:tcPr>
          <w:p w14:paraId="5C4BDCE7" w14:textId="77777777" w:rsidR="00802513" w:rsidRDefault="00802513">
            <w:pPr>
              <w:bidi w:val="0"/>
            </w:pPr>
            <w:r>
              <w:t>22</w:t>
            </w:r>
          </w:p>
        </w:tc>
        <w:tc>
          <w:tcPr>
            <w:tcW w:w="0" w:type="auto"/>
            <w:vAlign w:val="center"/>
            <w:hideMark/>
          </w:tcPr>
          <w:p w14:paraId="656674D7" w14:textId="77777777" w:rsidR="00802513" w:rsidRDefault="00802513">
            <w:pPr>
              <w:bidi w:val="0"/>
            </w:pPr>
            <w:r>
              <w:t>Uzbekistan</w:t>
            </w:r>
          </w:p>
        </w:tc>
        <w:tc>
          <w:tcPr>
            <w:tcW w:w="0" w:type="auto"/>
            <w:vAlign w:val="center"/>
            <w:hideMark/>
          </w:tcPr>
          <w:p w14:paraId="269D54AB" w14:textId="77777777" w:rsidR="00802513" w:rsidRDefault="00802513">
            <w:pPr>
              <w:bidi w:val="0"/>
            </w:pPr>
            <w:r>
              <w:t>Ministry of Investment, Industry and Trade</w:t>
            </w:r>
          </w:p>
        </w:tc>
        <w:tc>
          <w:tcPr>
            <w:tcW w:w="0" w:type="auto"/>
            <w:vAlign w:val="center"/>
            <w:hideMark/>
          </w:tcPr>
          <w:p w14:paraId="7CC5E18F" w14:textId="77777777" w:rsidR="00802513" w:rsidRDefault="00802513">
            <w:pPr>
              <w:bidi w:val="0"/>
            </w:pPr>
            <w:r>
              <w:t>Government</w:t>
            </w:r>
          </w:p>
        </w:tc>
        <w:tc>
          <w:tcPr>
            <w:tcW w:w="0" w:type="auto"/>
            <w:vAlign w:val="center"/>
            <w:hideMark/>
          </w:tcPr>
          <w:p w14:paraId="4E6B290E" w14:textId="77777777" w:rsidR="00802513" w:rsidRDefault="00802513">
            <w:pPr>
              <w:bidi w:val="0"/>
            </w:pPr>
            <w:proofErr w:type="spellStart"/>
            <w:r>
              <w:t>Laziz</w:t>
            </w:r>
            <w:proofErr w:type="spellEnd"/>
            <w:r>
              <w:t xml:space="preserve"> </w:t>
            </w:r>
            <w:proofErr w:type="spellStart"/>
            <w:r>
              <w:t>Kudratov</w:t>
            </w:r>
            <w:proofErr w:type="spellEnd"/>
          </w:p>
        </w:tc>
        <w:tc>
          <w:tcPr>
            <w:tcW w:w="0" w:type="auto"/>
            <w:vAlign w:val="center"/>
            <w:hideMark/>
          </w:tcPr>
          <w:p w14:paraId="0012CC8A" w14:textId="77777777" w:rsidR="00802513" w:rsidRDefault="00802513">
            <w:pPr>
              <w:bidi w:val="0"/>
            </w:pPr>
            <w:r>
              <w:t>Investment</w:t>
            </w:r>
          </w:p>
        </w:tc>
      </w:tr>
      <w:tr w:rsidR="00802513" w14:paraId="71DD075E" w14:textId="77777777" w:rsidTr="00802513">
        <w:trPr>
          <w:tblCellSpacing w:w="15" w:type="dxa"/>
        </w:trPr>
        <w:tc>
          <w:tcPr>
            <w:tcW w:w="0" w:type="auto"/>
            <w:vAlign w:val="center"/>
            <w:hideMark/>
          </w:tcPr>
          <w:p w14:paraId="0F0E2F94" w14:textId="77777777" w:rsidR="00802513" w:rsidRDefault="00802513">
            <w:pPr>
              <w:bidi w:val="0"/>
            </w:pPr>
            <w:r>
              <w:t>23</w:t>
            </w:r>
          </w:p>
        </w:tc>
        <w:tc>
          <w:tcPr>
            <w:tcW w:w="0" w:type="auto"/>
            <w:vAlign w:val="center"/>
            <w:hideMark/>
          </w:tcPr>
          <w:p w14:paraId="2E440A1F" w14:textId="77777777" w:rsidR="00802513" w:rsidRDefault="00802513">
            <w:pPr>
              <w:bidi w:val="0"/>
            </w:pPr>
            <w:r>
              <w:t>Uzbekistan</w:t>
            </w:r>
          </w:p>
        </w:tc>
        <w:tc>
          <w:tcPr>
            <w:tcW w:w="0" w:type="auto"/>
            <w:vAlign w:val="center"/>
            <w:hideMark/>
          </w:tcPr>
          <w:p w14:paraId="03451A70" w14:textId="77777777" w:rsidR="00802513" w:rsidRDefault="00802513">
            <w:pPr>
              <w:bidi w:val="0"/>
            </w:pPr>
            <w:r>
              <w:t>Iran-Uzbekistan Joint Chamber of Commerce</w:t>
            </w:r>
          </w:p>
        </w:tc>
        <w:tc>
          <w:tcPr>
            <w:tcW w:w="0" w:type="auto"/>
            <w:vAlign w:val="center"/>
            <w:hideMark/>
          </w:tcPr>
          <w:p w14:paraId="0D13DFA1" w14:textId="77777777" w:rsidR="00802513" w:rsidRDefault="00802513">
            <w:pPr>
              <w:bidi w:val="0"/>
            </w:pPr>
            <w:r>
              <w:t>Joint Chamber</w:t>
            </w:r>
          </w:p>
        </w:tc>
        <w:tc>
          <w:tcPr>
            <w:tcW w:w="0" w:type="auto"/>
            <w:vAlign w:val="center"/>
            <w:hideMark/>
          </w:tcPr>
          <w:p w14:paraId="4E76EC05" w14:textId="77777777" w:rsidR="00802513" w:rsidRDefault="00802513">
            <w:pPr>
              <w:bidi w:val="0"/>
            </w:pPr>
            <w:r>
              <w:t>—</w:t>
            </w:r>
          </w:p>
        </w:tc>
        <w:tc>
          <w:tcPr>
            <w:tcW w:w="0" w:type="auto"/>
            <w:vAlign w:val="center"/>
            <w:hideMark/>
          </w:tcPr>
          <w:p w14:paraId="4349660E" w14:textId="77777777" w:rsidR="00802513" w:rsidRDefault="00802513">
            <w:pPr>
              <w:bidi w:val="0"/>
            </w:pPr>
            <w:r>
              <w:t>Trade</w:t>
            </w:r>
          </w:p>
        </w:tc>
      </w:tr>
      <w:tr w:rsidR="00802513" w14:paraId="071E7B3D" w14:textId="77777777" w:rsidTr="00802513">
        <w:trPr>
          <w:tblCellSpacing w:w="15" w:type="dxa"/>
        </w:trPr>
        <w:tc>
          <w:tcPr>
            <w:tcW w:w="0" w:type="auto"/>
            <w:vAlign w:val="center"/>
            <w:hideMark/>
          </w:tcPr>
          <w:p w14:paraId="47708AA6" w14:textId="77777777" w:rsidR="00802513" w:rsidRDefault="00802513">
            <w:pPr>
              <w:bidi w:val="0"/>
            </w:pPr>
            <w:r>
              <w:lastRenderedPageBreak/>
              <w:t>24</w:t>
            </w:r>
          </w:p>
        </w:tc>
        <w:tc>
          <w:tcPr>
            <w:tcW w:w="0" w:type="auto"/>
            <w:vAlign w:val="center"/>
            <w:hideMark/>
          </w:tcPr>
          <w:p w14:paraId="4383D28E" w14:textId="77777777" w:rsidR="00802513" w:rsidRDefault="00802513">
            <w:pPr>
              <w:bidi w:val="0"/>
            </w:pPr>
            <w:r>
              <w:t>Uzbekistan</w:t>
            </w:r>
          </w:p>
        </w:tc>
        <w:tc>
          <w:tcPr>
            <w:tcW w:w="0" w:type="auto"/>
            <w:vAlign w:val="center"/>
            <w:hideMark/>
          </w:tcPr>
          <w:p w14:paraId="333159AB" w14:textId="77777777" w:rsidR="00802513" w:rsidRDefault="00802513">
            <w:pPr>
              <w:bidi w:val="0"/>
            </w:pPr>
            <w:r>
              <w:t>Uzbekistan Exporters Association</w:t>
            </w:r>
          </w:p>
        </w:tc>
        <w:tc>
          <w:tcPr>
            <w:tcW w:w="0" w:type="auto"/>
            <w:vAlign w:val="center"/>
            <w:hideMark/>
          </w:tcPr>
          <w:p w14:paraId="0749C4EC" w14:textId="77777777" w:rsidR="00802513" w:rsidRDefault="00802513">
            <w:pPr>
              <w:bidi w:val="0"/>
            </w:pPr>
            <w:r>
              <w:t>Association</w:t>
            </w:r>
          </w:p>
        </w:tc>
        <w:tc>
          <w:tcPr>
            <w:tcW w:w="0" w:type="auto"/>
            <w:vAlign w:val="center"/>
            <w:hideMark/>
          </w:tcPr>
          <w:p w14:paraId="3414565F" w14:textId="77777777" w:rsidR="00802513" w:rsidRDefault="00802513">
            <w:pPr>
              <w:bidi w:val="0"/>
            </w:pPr>
            <w:r>
              <w:t>—</w:t>
            </w:r>
          </w:p>
        </w:tc>
        <w:tc>
          <w:tcPr>
            <w:tcW w:w="0" w:type="auto"/>
            <w:vAlign w:val="center"/>
            <w:hideMark/>
          </w:tcPr>
          <w:p w14:paraId="0B423CAD" w14:textId="77777777" w:rsidR="00802513" w:rsidRDefault="00802513">
            <w:pPr>
              <w:bidi w:val="0"/>
            </w:pPr>
            <w:r>
              <w:t>Exports</w:t>
            </w:r>
          </w:p>
        </w:tc>
      </w:tr>
      <w:tr w:rsidR="00802513" w14:paraId="7D18ECB1" w14:textId="77777777" w:rsidTr="00802513">
        <w:trPr>
          <w:tblCellSpacing w:w="15" w:type="dxa"/>
        </w:trPr>
        <w:tc>
          <w:tcPr>
            <w:tcW w:w="0" w:type="auto"/>
            <w:vAlign w:val="center"/>
            <w:hideMark/>
          </w:tcPr>
          <w:p w14:paraId="376A8417" w14:textId="77777777" w:rsidR="00802513" w:rsidRDefault="00802513">
            <w:pPr>
              <w:bidi w:val="0"/>
            </w:pPr>
            <w:r>
              <w:t>25</w:t>
            </w:r>
          </w:p>
        </w:tc>
        <w:tc>
          <w:tcPr>
            <w:tcW w:w="0" w:type="auto"/>
            <w:vAlign w:val="center"/>
            <w:hideMark/>
          </w:tcPr>
          <w:p w14:paraId="0C5A314A" w14:textId="77777777" w:rsidR="00802513" w:rsidRDefault="00802513">
            <w:pPr>
              <w:bidi w:val="0"/>
            </w:pPr>
            <w:r>
              <w:t>Uzbekistan</w:t>
            </w:r>
          </w:p>
        </w:tc>
        <w:tc>
          <w:tcPr>
            <w:tcW w:w="0" w:type="auto"/>
            <w:vAlign w:val="center"/>
            <w:hideMark/>
          </w:tcPr>
          <w:p w14:paraId="7B218992" w14:textId="77777777" w:rsidR="00802513" w:rsidRDefault="00802513">
            <w:pPr>
              <w:bidi w:val="0"/>
            </w:pPr>
            <w:r>
              <w:t>Uzbekistan Textile Association</w:t>
            </w:r>
          </w:p>
        </w:tc>
        <w:tc>
          <w:tcPr>
            <w:tcW w:w="0" w:type="auto"/>
            <w:vAlign w:val="center"/>
            <w:hideMark/>
          </w:tcPr>
          <w:p w14:paraId="50A78DE4" w14:textId="77777777" w:rsidR="00802513" w:rsidRDefault="00802513">
            <w:pPr>
              <w:bidi w:val="0"/>
            </w:pPr>
            <w:r>
              <w:t>Association</w:t>
            </w:r>
          </w:p>
        </w:tc>
        <w:tc>
          <w:tcPr>
            <w:tcW w:w="0" w:type="auto"/>
            <w:vAlign w:val="center"/>
            <w:hideMark/>
          </w:tcPr>
          <w:p w14:paraId="46FB3460" w14:textId="77777777" w:rsidR="00802513" w:rsidRDefault="00802513">
            <w:pPr>
              <w:bidi w:val="0"/>
            </w:pPr>
            <w:r>
              <w:t>—</w:t>
            </w:r>
          </w:p>
        </w:tc>
        <w:tc>
          <w:tcPr>
            <w:tcW w:w="0" w:type="auto"/>
            <w:vAlign w:val="center"/>
            <w:hideMark/>
          </w:tcPr>
          <w:p w14:paraId="2E152AD5" w14:textId="77777777" w:rsidR="00802513" w:rsidRDefault="00802513">
            <w:pPr>
              <w:bidi w:val="0"/>
            </w:pPr>
            <w:r>
              <w:t>Textile</w:t>
            </w:r>
          </w:p>
        </w:tc>
      </w:tr>
      <w:tr w:rsidR="00802513" w14:paraId="1E8AEE39" w14:textId="77777777" w:rsidTr="00802513">
        <w:trPr>
          <w:tblCellSpacing w:w="15" w:type="dxa"/>
        </w:trPr>
        <w:tc>
          <w:tcPr>
            <w:tcW w:w="0" w:type="auto"/>
            <w:vAlign w:val="center"/>
            <w:hideMark/>
          </w:tcPr>
          <w:p w14:paraId="403D2ECC" w14:textId="77777777" w:rsidR="00802513" w:rsidRDefault="00802513">
            <w:pPr>
              <w:bidi w:val="0"/>
            </w:pPr>
            <w:r>
              <w:t>26</w:t>
            </w:r>
          </w:p>
        </w:tc>
        <w:tc>
          <w:tcPr>
            <w:tcW w:w="0" w:type="auto"/>
            <w:vAlign w:val="center"/>
            <w:hideMark/>
          </w:tcPr>
          <w:p w14:paraId="0639228D" w14:textId="77777777" w:rsidR="00802513" w:rsidRDefault="00802513">
            <w:pPr>
              <w:bidi w:val="0"/>
            </w:pPr>
            <w:r>
              <w:t>Uzbekistan</w:t>
            </w:r>
          </w:p>
        </w:tc>
        <w:tc>
          <w:tcPr>
            <w:tcW w:w="0" w:type="auto"/>
            <w:vAlign w:val="center"/>
            <w:hideMark/>
          </w:tcPr>
          <w:p w14:paraId="58EF37EA" w14:textId="77777777" w:rsidR="00802513" w:rsidRDefault="00802513">
            <w:pPr>
              <w:bidi w:val="0"/>
            </w:pPr>
            <w:r>
              <w:t>Uzbekistan Information Technology Association</w:t>
            </w:r>
          </w:p>
        </w:tc>
        <w:tc>
          <w:tcPr>
            <w:tcW w:w="0" w:type="auto"/>
            <w:vAlign w:val="center"/>
            <w:hideMark/>
          </w:tcPr>
          <w:p w14:paraId="6C40EACA" w14:textId="77777777" w:rsidR="00802513" w:rsidRDefault="00802513">
            <w:pPr>
              <w:bidi w:val="0"/>
            </w:pPr>
            <w:r>
              <w:t>Association</w:t>
            </w:r>
          </w:p>
        </w:tc>
        <w:tc>
          <w:tcPr>
            <w:tcW w:w="0" w:type="auto"/>
            <w:vAlign w:val="center"/>
            <w:hideMark/>
          </w:tcPr>
          <w:p w14:paraId="117C3EF9" w14:textId="77777777" w:rsidR="00802513" w:rsidRDefault="00802513">
            <w:pPr>
              <w:bidi w:val="0"/>
            </w:pPr>
            <w:r>
              <w:t>—</w:t>
            </w:r>
          </w:p>
        </w:tc>
        <w:tc>
          <w:tcPr>
            <w:tcW w:w="0" w:type="auto"/>
            <w:vAlign w:val="center"/>
            <w:hideMark/>
          </w:tcPr>
          <w:p w14:paraId="66888609" w14:textId="77777777" w:rsidR="00802513" w:rsidRDefault="00802513">
            <w:pPr>
              <w:bidi w:val="0"/>
            </w:pPr>
            <w:r>
              <w:t>Technology</w:t>
            </w:r>
          </w:p>
        </w:tc>
      </w:tr>
      <w:tr w:rsidR="00802513" w14:paraId="10837E40" w14:textId="77777777" w:rsidTr="00802513">
        <w:trPr>
          <w:tblCellSpacing w:w="15" w:type="dxa"/>
        </w:trPr>
        <w:tc>
          <w:tcPr>
            <w:tcW w:w="0" w:type="auto"/>
            <w:vAlign w:val="center"/>
            <w:hideMark/>
          </w:tcPr>
          <w:p w14:paraId="52E1CA36" w14:textId="77777777" w:rsidR="00802513" w:rsidRDefault="00802513">
            <w:pPr>
              <w:bidi w:val="0"/>
            </w:pPr>
            <w:r>
              <w:t>27</w:t>
            </w:r>
          </w:p>
        </w:tc>
        <w:tc>
          <w:tcPr>
            <w:tcW w:w="0" w:type="auto"/>
            <w:vAlign w:val="center"/>
            <w:hideMark/>
          </w:tcPr>
          <w:p w14:paraId="3B175ABA" w14:textId="77777777" w:rsidR="00802513" w:rsidRDefault="00802513">
            <w:pPr>
              <w:bidi w:val="0"/>
            </w:pPr>
            <w:r>
              <w:t>Uzbekistan</w:t>
            </w:r>
          </w:p>
        </w:tc>
        <w:tc>
          <w:tcPr>
            <w:tcW w:w="0" w:type="auto"/>
            <w:vAlign w:val="center"/>
            <w:hideMark/>
          </w:tcPr>
          <w:p w14:paraId="0A0054A2" w14:textId="77777777" w:rsidR="00802513" w:rsidRDefault="00802513">
            <w:pPr>
              <w:bidi w:val="0"/>
            </w:pPr>
            <w:r>
              <w:t>Uzbekistan Entrepreneurs Council</w:t>
            </w:r>
          </w:p>
        </w:tc>
        <w:tc>
          <w:tcPr>
            <w:tcW w:w="0" w:type="auto"/>
            <w:vAlign w:val="center"/>
            <w:hideMark/>
          </w:tcPr>
          <w:p w14:paraId="49BB9422" w14:textId="77777777" w:rsidR="00802513" w:rsidRDefault="00802513">
            <w:pPr>
              <w:bidi w:val="0"/>
            </w:pPr>
            <w:r>
              <w:t>Council</w:t>
            </w:r>
          </w:p>
        </w:tc>
        <w:tc>
          <w:tcPr>
            <w:tcW w:w="0" w:type="auto"/>
            <w:vAlign w:val="center"/>
            <w:hideMark/>
          </w:tcPr>
          <w:p w14:paraId="3C2EA88E" w14:textId="77777777" w:rsidR="00802513" w:rsidRDefault="00802513">
            <w:pPr>
              <w:bidi w:val="0"/>
            </w:pPr>
            <w:r>
              <w:t>—</w:t>
            </w:r>
          </w:p>
        </w:tc>
        <w:tc>
          <w:tcPr>
            <w:tcW w:w="0" w:type="auto"/>
            <w:vAlign w:val="center"/>
            <w:hideMark/>
          </w:tcPr>
          <w:p w14:paraId="65051F02" w14:textId="77777777" w:rsidR="00802513" w:rsidRDefault="00802513">
            <w:pPr>
              <w:bidi w:val="0"/>
            </w:pPr>
            <w:r>
              <w:t>Entrepreneurship</w:t>
            </w:r>
          </w:p>
        </w:tc>
      </w:tr>
      <w:tr w:rsidR="00802513" w14:paraId="30B20414" w14:textId="77777777" w:rsidTr="00802513">
        <w:trPr>
          <w:tblCellSpacing w:w="15" w:type="dxa"/>
        </w:trPr>
        <w:tc>
          <w:tcPr>
            <w:tcW w:w="0" w:type="auto"/>
            <w:vAlign w:val="center"/>
            <w:hideMark/>
          </w:tcPr>
          <w:p w14:paraId="1F8F0DA8" w14:textId="77777777" w:rsidR="00802513" w:rsidRDefault="00802513">
            <w:pPr>
              <w:bidi w:val="0"/>
            </w:pPr>
            <w:r>
              <w:t>28</w:t>
            </w:r>
          </w:p>
        </w:tc>
        <w:tc>
          <w:tcPr>
            <w:tcW w:w="0" w:type="auto"/>
            <w:vAlign w:val="center"/>
            <w:hideMark/>
          </w:tcPr>
          <w:p w14:paraId="4E0BA68B" w14:textId="77777777" w:rsidR="00802513" w:rsidRDefault="00802513">
            <w:pPr>
              <w:bidi w:val="0"/>
            </w:pPr>
            <w:r>
              <w:t>Uzbekistan</w:t>
            </w:r>
          </w:p>
        </w:tc>
        <w:tc>
          <w:tcPr>
            <w:tcW w:w="0" w:type="auto"/>
            <w:vAlign w:val="center"/>
            <w:hideMark/>
          </w:tcPr>
          <w:p w14:paraId="30010B66" w14:textId="77777777" w:rsidR="00802513" w:rsidRDefault="00802513">
            <w:pPr>
              <w:bidi w:val="0"/>
            </w:pPr>
            <w:r>
              <w:t>Uzbekistan Free Zones Organization</w:t>
            </w:r>
          </w:p>
        </w:tc>
        <w:tc>
          <w:tcPr>
            <w:tcW w:w="0" w:type="auto"/>
            <w:vAlign w:val="center"/>
            <w:hideMark/>
          </w:tcPr>
          <w:p w14:paraId="331F06EC" w14:textId="77777777" w:rsidR="00802513" w:rsidRDefault="00802513">
            <w:pPr>
              <w:bidi w:val="0"/>
            </w:pPr>
            <w:r>
              <w:t>Government</w:t>
            </w:r>
          </w:p>
        </w:tc>
        <w:tc>
          <w:tcPr>
            <w:tcW w:w="0" w:type="auto"/>
            <w:vAlign w:val="center"/>
            <w:hideMark/>
          </w:tcPr>
          <w:p w14:paraId="48594E6C" w14:textId="77777777" w:rsidR="00802513" w:rsidRDefault="00802513">
            <w:pPr>
              <w:bidi w:val="0"/>
            </w:pPr>
            <w:r>
              <w:t>—</w:t>
            </w:r>
          </w:p>
        </w:tc>
        <w:tc>
          <w:tcPr>
            <w:tcW w:w="0" w:type="auto"/>
            <w:vAlign w:val="center"/>
            <w:hideMark/>
          </w:tcPr>
          <w:p w14:paraId="2522520A" w14:textId="77777777" w:rsidR="00802513" w:rsidRDefault="00802513">
            <w:pPr>
              <w:bidi w:val="0"/>
            </w:pPr>
            <w:r>
              <w:t>Free Zones</w:t>
            </w:r>
          </w:p>
        </w:tc>
      </w:tr>
      <w:tr w:rsidR="00802513" w14:paraId="05EA20A6" w14:textId="77777777" w:rsidTr="00802513">
        <w:trPr>
          <w:tblCellSpacing w:w="15" w:type="dxa"/>
        </w:trPr>
        <w:tc>
          <w:tcPr>
            <w:tcW w:w="0" w:type="auto"/>
            <w:vAlign w:val="center"/>
            <w:hideMark/>
          </w:tcPr>
          <w:p w14:paraId="385340D1" w14:textId="77777777" w:rsidR="00802513" w:rsidRDefault="00802513">
            <w:pPr>
              <w:bidi w:val="0"/>
            </w:pPr>
            <w:r>
              <w:t>29</w:t>
            </w:r>
          </w:p>
        </w:tc>
        <w:tc>
          <w:tcPr>
            <w:tcW w:w="0" w:type="auto"/>
            <w:vAlign w:val="center"/>
            <w:hideMark/>
          </w:tcPr>
          <w:p w14:paraId="6CEA6BB0" w14:textId="77777777" w:rsidR="00802513" w:rsidRDefault="00802513">
            <w:pPr>
              <w:bidi w:val="0"/>
            </w:pPr>
            <w:r>
              <w:t>Uzbekistan</w:t>
            </w:r>
          </w:p>
        </w:tc>
        <w:tc>
          <w:tcPr>
            <w:tcW w:w="0" w:type="auto"/>
            <w:vAlign w:val="center"/>
            <w:hideMark/>
          </w:tcPr>
          <w:p w14:paraId="78323000" w14:textId="77777777" w:rsidR="00802513" w:rsidRDefault="00802513">
            <w:pPr>
              <w:bidi w:val="0"/>
            </w:pPr>
            <w:r>
              <w:t>Transport and Logistics Association</w:t>
            </w:r>
          </w:p>
        </w:tc>
        <w:tc>
          <w:tcPr>
            <w:tcW w:w="0" w:type="auto"/>
            <w:vAlign w:val="center"/>
            <w:hideMark/>
          </w:tcPr>
          <w:p w14:paraId="386873F3" w14:textId="77777777" w:rsidR="00802513" w:rsidRDefault="00802513">
            <w:pPr>
              <w:bidi w:val="0"/>
            </w:pPr>
            <w:r>
              <w:t>Association</w:t>
            </w:r>
          </w:p>
        </w:tc>
        <w:tc>
          <w:tcPr>
            <w:tcW w:w="0" w:type="auto"/>
            <w:vAlign w:val="center"/>
            <w:hideMark/>
          </w:tcPr>
          <w:p w14:paraId="1A35062C" w14:textId="77777777" w:rsidR="00802513" w:rsidRDefault="00802513">
            <w:pPr>
              <w:bidi w:val="0"/>
            </w:pPr>
            <w:r>
              <w:t>—</w:t>
            </w:r>
          </w:p>
        </w:tc>
        <w:tc>
          <w:tcPr>
            <w:tcW w:w="0" w:type="auto"/>
            <w:vAlign w:val="center"/>
            <w:hideMark/>
          </w:tcPr>
          <w:p w14:paraId="7F3A981A" w14:textId="77777777" w:rsidR="00802513" w:rsidRDefault="00802513">
            <w:pPr>
              <w:bidi w:val="0"/>
            </w:pPr>
            <w:r>
              <w:t>Logistics</w:t>
            </w:r>
          </w:p>
        </w:tc>
      </w:tr>
      <w:tr w:rsidR="00802513" w14:paraId="2856C96D" w14:textId="77777777" w:rsidTr="00802513">
        <w:trPr>
          <w:tblCellSpacing w:w="15" w:type="dxa"/>
        </w:trPr>
        <w:tc>
          <w:tcPr>
            <w:tcW w:w="0" w:type="auto"/>
            <w:vAlign w:val="center"/>
            <w:hideMark/>
          </w:tcPr>
          <w:p w14:paraId="01F335E2" w14:textId="77777777" w:rsidR="00802513" w:rsidRDefault="00802513">
            <w:pPr>
              <w:bidi w:val="0"/>
            </w:pPr>
            <w:r>
              <w:t>30</w:t>
            </w:r>
          </w:p>
        </w:tc>
        <w:tc>
          <w:tcPr>
            <w:tcW w:w="0" w:type="auto"/>
            <w:vAlign w:val="center"/>
            <w:hideMark/>
          </w:tcPr>
          <w:p w14:paraId="6A66CDB4" w14:textId="77777777" w:rsidR="00802513" w:rsidRDefault="00802513">
            <w:pPr>
              <w:bidi w:val="0"/>
            </w:pPr>
            <w:r>
              <w:t>Uzbekistan</w:t>
            </w:r>
          </w:p>
        </w:tc>
        <w:tc>
          <w:tcPr>
            <w:tcW w:w="0" w:type="auto"/>
            <w:vAlign w:val="center"/>
            <w:hideMark/>
          </w:tcPr>
          <w:p w14:paraId="04EE71DA" w14:textId="77777777" w:rsidR="00802513" w:rsidRDefault="00802513">
            <w:pPr>
              <w:bidi w:val="0"/>
            </w:pPr>
            <w:r>
              <w:t>Uzbekistan Food Industries Association</w:t>
            </w:r>
          </w:p>
        </w:tc>
        <w:tc>
          <w:tcPr>
            <w:tcW w:w="0" w:type="auto"/>
            <w:vAlign w:val="center"/>
            <w:hideMark/>
          </w:tcPr>
          <w:p w14:paraId="4A925B30" w14:textId="77777777" w:rsidR="00802513" w:rsidRDefault="00802513">
            <w:pPr>
              <w:bidi w:val="0"/>
            </w:pPr>
            <w:r>
              <w:t>Association</w:t>
            </w:r>
          </w:p>
        </w:tc>
        <w:tc>
          <w:tcPr>
            <w:tcW w:w="0" w:type="auto"/>
            <w:vAlign w:val="center"/>
            <w:hideMark/>
          </w:tcPr>
          <w:p w14:paraId="6BC1139B" w14:textId="77777777" w:rsidR="00802513" w:rsidRDefault="00802513">
            <w:pPr>
              <w:bidi w:val="0"/>
            </w:pPr>
            <w:r>
              <w:t>—</w:t>
            </w:r>
          </w:p>
        </w:tc>
        <w:tc>
          <w:tcPr>
            <w:tcW w:w="0" w:type="auto"/>
            <w:vAlign w:val="center"/>
            <w:hideMark/>
          </w:tcPr>
          <w:p w14:paraId="691A12F9" w14:textId="77777777" w:rsidR="00802513" w:rsidRDefault="00802513">
            <w:pPr>
              <w:bidi w:val="0"/>
            </w:pPr>
            <w:r>
              <w:t>Food</w:t>
            </w:r>
          </w:p>
        </w:tc>
      </w:tr>
      <w:tr w:rsidR="00802513" w14:paraId="728D886F" w14:textId="77777777" w:rsidTr="00802513">
        <w:trPr>
          <w:tblCellSpacing w:w="15" w:type="dxa"/>
        </w:trPr>
        <w:tc>
          <w:tcPr>
            <w:tcW w:w="0" w:type="auto"/>
            <w:vAlign w:val="center"/>
            <w:hideMark/>
          </w:tcPr>
          <w:p w14:paraId="247A34D0" w14:textId="77777777" w:rsidR="00802513" w:rsidRDefault="00802513">
            <w:pPr>
              <w:bidi w:val="0"/>
            </w:pPr>
            <w:r>
              <w:t>31</w:t>
            </w:r>
          </w:p>
        </w:tc>
        <w:tc>
          <w:tcPr>
            <w:tcW w:w="0" w:type="auto"/>
            <w:vAlign w:val="center"/>
            <w:hideMark/>
          </w:tcPr>
          <w:p w14:paraId="7F48DDB6" w14:textId="77777777" w:rsidR="00802513" w:rsidRDefault="00802513">
            <w:pPr>
              <w:bidi w:val="0"/>
            </w:pPr>
            <w:r>
              <w:t>Bulgaria</w:t>
            </w:r>
          </w:p>
        </w:tc>
        <w:tc>
          <w:tcPr>
            <w:tcW w:w="0" w:type="auto"/>
            <w:vAlign w:val="center"/>
            <w:hideMark/>
          </w:tcPr>
          <w:p w14:paraId="296E7A44" w14:textId="77777777" w:rsidR="00802513" w:rsidRDefault="00802513">
            <w:pPr>
              <w:bidi w:val="0"/>
            </w:pPr>
            <w:r>
              <w:t>Bulgarian Chamber of Commerce and Industry</w:t>
            </w:r>
          </w:p>
        </w:tc>
        <w:tc>
          <w:tcPr>
            <w:tcW w:w="0" w:type="auto"/>
            <w:vAlign w:val="center"/>
            <w:hideMark/>
          </w:tcPr>
          <w:p w14:paraId="0E5552F4" w14:textId="77777777" w:rsidR="00802513" w:rsidRDefault="00802513">
            <w:pPr>
              <w:bidi w:val="0"/>
            </w:pPr>
            <w:r>
              <w:t>National Chamber</w:t>
            </w:r>
          </w:p>
        </w:tc>
        <w:tc>
          <w:tcPr>
            <w:tcW w:w="0" w:type="auto"/>
            <w:vAlign w:val="center"/>
            <w:hideMark/>
          </w:tcPr>
          <w:p w14:paraId="7A5C22B8" w14:textId="77777777" w:rsidR="00802513" w:rsidRDefault="00802513">
            <w:pPr>
              <w:bidi w:val="0"/>
            </w:pPr>
            <w:proofErr w:type="spellStart"/>
            <w:r>
              <w:t>Tsvetan</w:t>
            </w:r>
            <w:proofErr w:type="spellEnd"/>
            <w:r>
              <w:t xml:space="preserve"> </w:t>
            </w:r>
            <w:proofErr w:type="spellStart"/>
            <w:r>
              <w:t>Simeonov</w:t>
            </w:r>
            <w:proofErr w:type="spellEnd"/>
          </w:p>
        </w:tc>
        <w:tc>
          <w:tcPr>
            <w:tcW w:w="0" w:type="auto"/>
            <w:vAlign w:val="center"/>
            <w:hideMark/>
          </w:tcPr>
          <w:p w14:paraId="3BACE302" w14:textId="77777777" w:rsidR="00802513" w:rsidRDefault="00802513">
            <w:pPr>
              <w:bidi w:val="0"/>
            </w:pPr>
            <w:r>
              <w:t>Trade</w:t>
            </w:r>
          </w:p>
        </w:tc>
      </w:tr>
      <w:tr w:rsidR="00802513" w14:paraId="45695CFC" w14:textId="77777777" w:rsidTr="00802513">
        <w:trPr>
          <w:tblCellSpacing w:w="15" w:type="dxa"/>
        </w:trPr>
        <w:tc>
          <w:tcPr>
            <w:tcW w:w="0" w:type="auto"/>
            <w:vAlign w:val="center"/>
            <w:hideMark/>
          </w:tcPr>
          <w:p w14:paraId="3AB7F9D1" w14:textId="77777777" w:rsidR="00802513" w:rsidRDefault="00802513">
            <w:pPr>
              <w:bidi w:val="0"/>
            </w:pPr>
            <w:r>
              <w:t>32</w:t>
            </w:r>
          </w:p>
        </w:tc>
        <w:tc>
          <w:tcPr>
            <w:tcW w:w="0" w:type="auto"/>
            <w:vAlign w:val="center"/>
            <w:hideMark/>
          </w:tcPr>
          <w:p w14:paraId="3EF7AB8E" w14:textId="77777777" w:rsidR="00802513" w:rsidRDefault="00802513">
            <w:pPr>
              <w:bidi w:val="0"/>
            </w:pPr>
            <w:r>
              <w:t>Bulgaria</w:t>
            </w:r>
          </w:p>
        </w:tc>
        <w:tc>
          <w:tcPr>
            <w:tcW w:w="0" w:type="auto"/>
            <w:vAlign w:val="center"/>
            <w:hideMark/>
          </w:tcPr>
          <w:p w14:paraId="3E7D3E41" w14:textId="77777777" w:rsidR="00802513" w:rsidRDefault="00802513">
            <w:pPr>
              <w:bidi w:val="0"/>
            </w:pPr>
            <w:r>
              <w:t>Sofia Chamber of Commerce</w:t>
            </w:r>
          </w:p>
        </w:tc>
        <w:tc>
          <w:tcPr>
            <w:tcW w:w="0" w:type="auto"/>
            <w:vAlign w:val="center"/>
            <w:hideMark/>
          </w:tcPr>
          <w:p w14:paraId="65CA0B05" w14:textId="77777777" w:rsidR="00802513" w:rsidRDefault="00802513">
            <w:pPr>
              <w:bidi w:val="0"/>
            </w:pPr>
            <w:r>
              <w:t>Local Chamber</w:t>
            </w:r>
          </w:p>
        </w:tc>
        <w:tc>
          <w:tcPr>
            <w:tcW w:w="0" w:type="auto"/>
            <w:vAlign w:val="center"/>
            <w:hideMark/>
          </w:tcPr>
          <w:p w14:paraId="13159CA1" w14:textId="77777777" w:rsidR="00802513" w:rsidRDefault="00802513">
            <w:pPr>
              <w:bidi w:val="0"/>
            </w:pPr>
            <w:r>
              <w:t>—</w:t>
            </w:r>
          </w:p>
        </w:tc>
        <w:tc>
          <w:tcPr>
            <w:tcW w:w="0" w:type="auto"/>
            <w:vAlign w:val="center"/>
            <w:hideMark/>
          </w:tcPr>
          <w:p w14:paraId="3F268FD9" w14:textId="77777777" w:rsidR="00802513" w:rsidRDefault="00802513">
            <w:pPr>
              <w:bidi w:val="0"/>
            </w:pPr>
            <w:r>
              <w:t>Trade</w:t>
            </w:r>
          </w:p>
        </w:tc>
      </w:tr>
      <w:tr w:rsidR="00802513" w14:paraId="3753441C" w14:textId="77777777" w:rsidTr="00802513">
        <w:trPr>
          <w:tblCellSpacing w:w="15" w:type="dxa"/>
        </w:trPr>
        <w:tc>
          <w:tcPr>
            <w:tcW w:w="0" w:type="auto"/>
            <w:vAlign w:val="center"/>
            <w:hideMark/>
          </w:tcPr>
          <w:p w14:paraId="762111A0" w14:textId="77777777" w:rsidR="00802513" w:rsidRDefault="00802513">
            <w:pPr>
              <w:bidi w:val="0"/>
            </w:pPr>
            <w:r>
              <w:t>33</w:t>
            </w:r>
          </w:p>
        </w:tc>
        <w:tc>
          <w:tcPr>
            <w:tcW w:w="0" w:type="auto"/>
            <w:vAlign w:val="center"/>
            <w:hideMark/>
          </w:tcPr>
          <w:p w14:paraId="6DAE1E69" w14:textId="77777777" w:rsidR="00802513" w:rsidRDefault="00802513">
            <w:pPr>
              <w:bidi w:val="0"/>
            </w:pPr>
            <w:r>
              <w:t>Bulgaria</w:t>
            </w:r>
          </w:p>
        </w:tc>
        <w:tc>
          <w:tcPr>
            <w:tcW w:w="0" w:type="auto"/>
            <w:vAlign w:val="center"/>
            <w:hideMark/>
          </w:tcPr>
          <w:p w14:paraId="4BD18294" w14:textId="77777777" w:rsidR="00802513" w:rsidRDefault="00802513">
            <w:pPr>
              <w:bidi w:val="0"/>
            </w:pPr>
            <w:r>
              <w:t>Iran-Bulgaria Joint Chamber of Commerce</w:t>
            </w:r>
          </w:p>
        </w:tc>
        <w:tc>
          <w:tcPr>
            <w:tcW w:w="0" w:type="auto"/>
            <w:vAlign w:val="center"/>
            <w:hideMark/>
          </w:tcPr>
          <w:p w14:paraId="3F8B38EA" w14:textId="77777777" w:rsidR="00802513" w:rsidRDefault="00802513">
            <w:pPr>
              <w:bidi w:val="0"/>
            </w:pPr>
            <w:r>
              <w:t>Joint Chamber</w:t>
            </w:r>
          </w:p>
        </w:tc>
        <w:tc>
          <w:tcPr>
            <w:tcW w:w="0" w:type="auto"/>
            <w:vAlign w:val="center"/>
            <w:hideMark/>
          </w:tcPr>
          <w:p w14:paraId="5B1337FB" w14:textId="77777777" w:rsidR="00802513" w:rsidRDefault="00802513">
            <w:pPr>
              <w:bidi w:val="0"/>
            </w:pPr>
            <w:r>
              <w:t>—</w:t>
            </w:r>
          </w:p>
        </w:tc>
        <w:tc>
          <w:tcPr>
            <w:tcW w:w="0" w:type="auto"/>
            <w:vAlign w:val="center"/>
            <w:hideMark/>
          </w:tcPr>
          <w:p w14:paraId="0B578342" w14:textId="77777777" w:rsidR="00802513" w:rsidRDefault="00802513">
            <w:pPr>
              <w:bidi w:val="0"/>
            </w:pPr>
            <w:r>
              <w:t>Trade</w:t>
            </w:r>
          </w:p>
        </w:tc>
      </w:tr>
      <w:tr w:rsidR="00802513" w14:paraId="19CAFFDA" w14:textId="77777777" w:rsidTr="00802513">
        <w:trPr>
          <w:tblCellSpacing w:w="15" w:type="dxa"/>
        </w:trPr>
        <w:tc>
          <w:tcPr>
            <w:tcW w:w="0" w:type="auto"/>
            <w:vAlign w:val="center"/>
            <w:hideMark/>
          </w:tcPr>
          <w:p w14:paraId="1068A471" w14:textId="77777777" w:rsidR="00802513" w:rsidRDefault="00802513">
            <w:pPr>
              <w:bidi w:val="0"/>
            </w:pPr>
            <w:r>
              <w:t>34</w:t>
            </w:r>
          </w:p>
        </w:tc>
        <w:tc>
          <w:tcPr>
            <w:tcW w:w="0" w:type="auto"/>
            <w:vAlign w:val="center"/>
            <w:hideMark/>
          </w:tcPr>
          <w:p w14:paraId="1979345B" w14:textId="77777777" w:rsidR="00802513" w:rsidRDefault="00802513">
            <w:pPr>
              <w:bidi w:val="0"/>
            </w:pPr>
            <w:r>
              <w:t>Bulgaria</w:t>
            </w:r>
          </w:p>
        </w:tc>
        <w:tc>
          <w:tcPr>
            <w:tcW w:w="0" w:type="auto"/>
            <w:vAlign w:val="center"/>
            <w:hideMark/>
          </w:tcPr>
          <w:p w14:paraId="59DA4E77" w14:textId="77777777" w:rsidR="00802513" w:rsidRDefault="00802513">
            <w:pPr>
              <w:bidi w:val="0"/>
            </w:pPr>
            <w:r>
              <w:t>Invest Bulgaria Agency</w:t>
            </w:r>
          </w:p>
        </w:tc>
        <w:tc>
          <w:tcPr>
            <w:tcW w:w="0" w:type="auto"/>
            <w:vAlign w:val="center"/>
            <w:hideMark/>
          </w:tcPr>
          <w:p w14:paraId="2701090B" w14:textId="77777777" w:rsidR="00802513" w:rsidRDefault="00802513">
            <w:pPr>
              <w:bidi w:val="0"/>
            </w:pPr>
            <w:r>
              <w:t>Government</w:t>
            </w:r>
          </w:p>
        </w:tc>
        <w:tc>
          <w:tcPr>
            <w:tcW w:w="0" w:type="auto"/>
            <w:vAlign w:val="center"/>
            <w:hideMark/>
          </w:tcPr>
          <w:p w14:paraId="6DC4AE5B" w14:textId="77777777" w:rsidR="00802513" w:rsidRDefault="00802513">
            <w:pPr>
              <w:bidi w:val="0"/>
            </w:pPr>
            <w:r>
              <w:t xml:space="preserve">Mila </w:t>
            </w:r>
            <w:proofErr w:type="spellStart"/>
            <w:r>
              <w:t>Nenova</w:t>
            </w:r>
            <w:proofErr w:type="spellEnd"/>
          </w:p>
        </w:tc>
        <w:tc>
          <w:tcPr>
            <w:tcW w:w="0" w:type="auto"/>
            <w:vAlign w:val="center"/>
            <w:hideMark/>
          </w:tcPr>
          <w:p w14:paraId="2D61BE37" w14:textId="77777777" w:rsidR="00802513" w:rsidRDefault="00802513">
            <w:pPr>
              <w:bidi w:val="0"/>
            </w:pPr>
            <w:r>
              <w:t>Investment</w:t>
            </w:r>
          </w:p>
        </w:tc>
      </w:tr>
      <w:tr w:rsidR="00802513" w14:paraId="684F3C64" w14:textId="77777777" w:rsidTr="00802513">
        <w:trPr>
          <w:tblCellSpacing w:w="15" w:type="dxa"/>
        </w:trPr>
        <w:tc>
          <w:tcPr>
            <w:tcW w:w="0" w:type="auto"/>
            <w:vAlign w:val="center"/>
            <w:hideMark/>
          </w:tcPr>
          <w:p w14:paraId="1BC606B2" w14:textId="77777777" w:rsidR="00802513" w:rsidRDefault="00802513">
            <w:pPr>
              <w:bidi w:val="0"/>
            </w:pPr>
            <w:r>
              <w:t>35</w:t>
            </w:r>
          </w:p>
        </w:tc>
        <w:tc>
          <w:tcPr>
            <w:tcW w:w="0" w:type="auto"/>
            <w:vAlign w:val="center"/>
            <w:hideMark/>
          </w:tcPr>
          <w:p w14:paraId="16FB8C7F" w14:textId="77777777" w:rsidR="00802513" w:rsidRDefault="00802513">
            <w:pPr>
              <w:bidi w:val="0"/>
            </w:pPr>
            <w:r>
              <w:t>Bulgaria</w:t>
            </w:r>
          </w:p>
        </w:tc>
        <w:tc>
          <w:tcPr>
            <w:tcW w:w="0" w:type="auto"/>
            <w:vAlign w:val="center"/>
            <w:hideMark/>
          </w:tcPr>
          <w:p w14:paraId="4B498F98" w14:textId="77777777" w:rsidR="00802513" w:rsidRDefault="00802513">
            <w:pPr>
              <w:bidi w:val="0"/>
            </w:pPr>
            <w:r>
              <w:t>Sofia Tech Park</w:t>
            </w:r>
          </w:p>
        </w:tc>
        <w:tc>
          <w:tcPr>
            <w:tcW w:w="0" w:type="auto"/>
            <w:vAlign w:val="center"/>
            <w:hideMark/>
          </w:tcPr>
          <w:p w14:paraId="6016A18B" w14:textId="77777777" w:rsidR="00802513" w:rsidRDefault="00802513">
            <w:pPr>
              <w:bidi w:val="0"/>
            </w:pPr>
            <w:r>
              <w:t>Technology</w:t>
            </w:r>
          </w:p>
        </w:tc>
        <w:tc>
          <w:tcPr>
            <w:tcW w:w="0" w:type="auto"/>
            <w:vAlign w:val="center"/>
            <w:hideMark/>
          </w:tcPr>
          <w:p w14:paraId="5F403DD7" w14:textId="77777777" w:rsidR="00802513" w:rsidRDefault="00802513">
            <w:pPr>
              <w:bidi w:val="0"/>
            </w:pPr>
            <w:r>
              <w:t>—</w:t>
            </w:r>
          </w:p>
        </w:tc>
        <w:tc>
          <w:tcPr>
            <w:tcW w:w="0" w:type="auto"/>
            <w:vAlign w:val="center"/>
            <w:hideMark/>
          </w:tcPr>
          <w:p w14:paraId="3E9153F9" w14:textId="77777777" w:rsidR="00802513" w:rsidRDefault="00802513">
            <w:pPr>
              <w:bidi w:val="0"/>
            </w:pPr>
            <w:r>
              <w:t>Innovation</w:t>
            </w:r>
          </w:p>
        </w:tc>
      </w:tr>
      <w:tr w:rsidR="00802513" w14:paraId="6672D718" w14:textId="77777777" w:rsidTr="00802513">
        <w:trPr>
          <w:tblCellSpacing w:w="15" w:type="dxa"/>
        </w:trPr>
        <w:tc>
          <w:tcPr>
            <w:tcW w:w="0" w:type="auto"/>
            <w:vAlign w:val="center"/>
            <w:hideMark/>
          </w:tcPr>
          <w:p w14:paraId="42CCA65D" w14:textId="77777777" w:rsidR="00802513" w:rsidRDefault="00802513">
            <w:pPr>
              <w:bidi w:val="0"/>
            </w:pPr>
            <w:r>
              <w:t>36</w:t>
            </w:r>
          </w:p>
        </w:tc>
        <w:tc>
          <w:tcPr>
            <w:tcW w:w="0" w:type="auto"/>
            <w:vAlign w:val="center"/>
            <w:hideMark/>
          </w:tcPr>
          <w:p w14:paraId="4017160D" w14:textId="77777777" w:rsidR="00802513" w:rsidRDefault="00802513">
            <w:pPr>
              <w:bidi w:val="0"/>
            </w:pPr>
            <w:r>
              <w:t>Bulgaria</w:t>
            </w:r>
          </w:p>
        </w:tc>
        <w:tc>
          <w:tcPr>
            <w:tcW w:w="0" w:type="auto"/>
            <w:vAlign w:val="center"/>
            <w:hideMark/>
          </w:tcPr>
          <w:p w14:paraId="50B5C983" w14:textId="77777777" w:rsidR="00802513" w:rsidRDefault="00802513">
            <w:pPr>
              <w:bidi w:val="0"/>
            </w:pPr>
            <w:r>
              <w:t>Bulgarian Industrial Association</w:t>
            </w:r>
          </w:p>
        </w:tc>
        <w:tc>
          <w:tcPr>
            <w:tcW w:w="0" w:type="auto"/>
            <w:vAlign w:val="center"/>
            <w:hideMark/>
          </w:tcPr>
          <w:p w14:paraId="690089CB" w14:textId="77777777" w:rsidR="00802513" w:rsidRDefault="00802513">
            <w:pPr>
              <w:bidi w:val="0"/>
            </w:pPr>
            <w:r>
              <w:t>Association</w:t>
            </w:r>
          </w:p>
        </w:tc>
        <w:tc>
          <w:tcPr>
            <w:tcW w:w="0" w:type="auto"/>
            <w:vAlign w:val="center"/>
            <w:hideMark/>
          </w:tcPr>
          <w:p w14:paraId="54B31D77" w14:textId="77777777" w:rsidR="00802513" w:rsidRDefault="00802513">
            <w:pPr>
              <w:bidi w:val="0"/>
            </w:pPr>
            <w:r>
              <w:t>—</w:t>
            </w:r>
          </w:p>
        </w:tc>
        <w:tc>
          <w:tcPr>
            <w:tcW w:w="0" w:type="auto"/>
            <w:vAlign w:val="center"/>
            <w:hideMark/>
          </w:tcPr>
          <w:p w14:paraId="767E4D92" w14:textId="77777777" w:rsidR="00802513" w:rsidRDefault="00802513">
            <w:pPr>
              <w:bidi w:val="0"/>
            </w:pPr>
            <w:r>
              <w:t>Industry</w:t>
            </w:r>
          </w:p>
        </w:tc>
      </w:tr>
      <w:tr w:rsidR="00802513" w14:paraId="6A3797E0" w14:textId="77777777" w:rsidTr="00802513">
        <w:trPr>
          <w:tblCellSpacing w:w="15" w:type="dxa"/>
        </w:trPr>
        <w:tc>
          <w:tcPr>
            <w:tcW w:w="0" w:type="auto"/>
            <w:vAlign w:val="center"/>
            <w:hideMark/>
          </w:tcPr>
          <w:p w14:paraId="5EB293B3" w14:textId="77777777" w:rsidR="00802513" w:rsidRDefault="00802513">
            <w:pPr>
              <w:bidi w:val="0"/>
            </w:pPr>
            <w:r>
              <w:t>37</w:t>
            </w:r>
          </w:p>
        </w:tc>
        <w:tc>
          <w:tcPr>
            <w:tcW w:w="0" w:type="auto"/>
            <w:vAlign w:val="center"/>
            <w:hideMark/>
          </w:tcPr>
          <w:p w14:paraId="03D92E05" w14:textId="77777777" w:rsidR="00802513" w:rsidRDefault="00802513">
            <w:pPr>
              <w:bidi w:val="0"/>
            </w:pPr>
            <w:r>
              <w:t>Bulgaria</w:t>
            </w:r>
          </w:p>
        </w:tc>
        <w:tc>
          <w:tcPr>
            <w:tcW w:w="0" w:type="auto"/>
            <w:vAlign w:val="center"/>
            <w:hideMark/>
          </w:tcPr>
          <w:p w14:paraId="3DC73030" w14:textId="77777777" w:rsidR="00802513" w:rsidRDefault="00802513">
            <w:pPr>
              <w:bidi w:val="0"/>
            </w:pPr>
            <w:r>
              <w:t>Bulgarian Exporters Association</w:t>
            </w:r>
          </w:p>
        </w:tc>
        <w:tc>
          <w:tcPr>
            <w:tcW w:w="0" w:type="auto"/>
            <w:vAlign w:val="center"/>
            <w:hideMark/>
          </w:tcPr>
          <w:p w14:paraId="1D906806" w14:textId="77777777" w:rsidR="00802513" w:rsidRDefault="00802513">
            <w:pPr>
              <w:bidi w:val="0"/>
            </w:pPr>
            <w:r>
              <w:t>Association</w:t>
            </w:r>
          </w:p>
        </w:tc>
        <w:tc>
          <w:tcPr>
            <w:tcW w:w="0" w:type="auto"/>
            <w:vAlign w:val="center"/>
            <w:hideMark/>
          </w:tcPr>
          <w:p w14:paraId="47F365B4" w14:textId="77777777" w:rsidR="00802513" w:rsidRDefault="00802513">
            <w:pPr>
              <w:bidi w:val="0"/>
            </w:pPr>
            <w:r>
              <w:t>—</w:t>
            </w:r>
          </w:p>
        </w:tc>
        <w:tc>
          <w:tcPr>
            <w:tcW w:w="0" w:type="auto"/>
            <w:vAlign w:val="center"/>
            <w:hideMark/>
          </w:tcPr>
          <w:p w14:paraId="5F9174B8" w14:textId="77777777" w:rsidR="00802513" w:rsidRDefault="00802513">
            <w:pPr>
              <w:bidi w:val="0"/>
            </w:pPr>
            <w:r>
              <w:t>Exports</w:t>
            </w:r>
          </w:p>
        </w:tc>
      </w:tr>
      <w:tr w:rsidR="00802513" w14:paraId="47E5293C" w14:textId="77777777" w:rsidTr="00802513">
        <w:trPr>
          <w:tblCellSpacing w:w="15" w:type="dxa"/>
        </w:trPr>
        <w:tc>
          <w:tcPr>
            <w:tcW w:w="0" w:type="auto"/>
            <w:vAlign w:val="center"/>
            <w:hideMark/>
          </w:tcPr>
          <w:p w14:paraId="71CA4ED4" w14:textId="77777777" w:rsidR="00802513" w:rsidRDefault="00802513">
            <w:pPr>
              <w:bidi w:val="0"/>
            </w:pPr>
            <w:r>
              <w:t>38</w:t>
            </w:r>
          </w:p>
        </w:tc>
        <w:tc>
          <w:tcPr>
            <w:tcW w:w="0" w:type="auto"/>
            <w:vAlign w:val="center"/>
            <w:hideMark/>
          </w:tcPr>
          <w:p w14:paraId="793F0EC7" w14:textId="77777777" w:rsidR="00802513" w:rsidRDefault="00802513">
            <w:pPr>
              <w:bidi w:val="0"/>
            </w:pPr>
            <w:r>
              <w:t>Bulgaria</w:t>
            </w:r>
          </w:p>
        </w:tc>
        <w:tc>
          <w:tcPr>
            <w:tcW w:w="0" w:type="auto"/>
            <w:vAlign w:val="center"/>
            <w:hideMark/>
          </w:tcPr>
          <w:p w14:paraId="0326DA90" w14:textId="77777777" w:rsidR="00802513" w:rsidRDefault="00802513">
            <w:pPr>
              <w:bidi w:val="0"/>
            </w:pPr>
            <w:r>
              <w:t>Bulgarian Information Technology Association</w:t>
            </w:r>
          </w:p>
        </w:tc>
        <w:tc>
          <w:tcPr>
            <w:tcW w:w="0" w:type="auto"/>
            <w:vAlign w:val="center"/>
            <w:hideMark/>
          </w:tcPr>
          <w:p w14:paraId="049B79F1" w14:textId="77777777" w:rsidR="00802513" w:rsidRDefault="00802513">
            <w:pPr>
              <w:bidi w:val="0"/>
            </w:pPr>
            <w:r>
              <w:t>Association</w:t>
            </w:r>
          </w:p>
        </w:tc>
        <w:tc>
          <w:tcPr>
            <w:tcW w:w="0" w:type="auto"/>
            <w:vAlign w:val="center"/>
            <w:hideMark/>
          </w:tcPr>
          <w:p w14:paraId="5BA1CBCC" w14:textId="77777777" w:rsidR="00802513" w:rsidRDefault="00802513">
            <w:pPr>
              <w:bidi w:val="0"/>
            </w:pPr>
            <w:r>
              <w:t>—</w:t>
            </w:r>
          </w:p>
        </w:tc>
        <w:tc>
          <w:tcPr>
            <w:tcW w:w="0" w:type="auto"/>
            <w:vAlign w:val="center"/>
            <w:hideMark/>
          </w:tcPr>
          <w:p w14:paraId="69143940" w14:textId="77777777" w:rsidR="00802513" w:rsidRDefault="00802513">
            <w:pPr>
              <w:bidi w:val="0"/>
            </w:pPr>
            <w:r>
              <w:t>Technology</w:t>
            </w:r>
          </w:p>
        </w:tc>
      </w:tr>
      <w:tr w:rsidR="00802513" w14:paraId="08286579" w14:textId="77777777" w:rsidTr="00802513">
        <w:trPr>
          <w:tblCellSpacing w:w="15" w:type="dxa"/>
        </w:trPr>
        <w:tc>
          <w:tcPr>
            <w:tcW w:w="0" w:type="auto"/>
            <w:vAlign w:val="center"/>
            <w:hideMark/>
          </w:tcPr>
          <w:p w14:paraId="3D6BCC99" w14:textId="77777777" w:rsidR="00802513" w:rsidRDefault="00802513">
            <w:pPr>
              <w:bidi w:val="0"/>
            </w:pPr>
            <w:r>
              <w:t>39</w:t>
            </w:r>
          </w:p>
        </w:tc>
        <w:tc>
          <w:tcPr>
            <w:tcW w:w="0" w:type="auto"/>
            <w:vAlign w:val="center"/>
            <w:hideMark/>
          </w:tcPr>
          <w:p w14:paraId="6B94CF57" w14:textId="77777777" w:rsidR="00802513" w:rsidRDefault="00802513">
            <w:pPr>
              <w:bidi w:val="0"/>
            </w:pPr>
            <w:r>
              <w:t>Bulgaria</w:t>
            </w:r>
          </w:p>
        </w:tc>
        <w:tc>
          <w:tcPr>
            <w:tcW w:w="0" w:type="auto"/>
            <w:vAlign w:val="center"/>
            <w:hideMark/>
          </w:tcPr>
          <w:p w14:paraId="46E31A91" w14:textId="77777777" w:rsidR="00802513" w:rsidRDefault="00802513">
            <w:pPr>
              <w:bidi w:val="0"/>
            </w:pPr>
            <w:r>
              <w:t>Bulgarian Logistics Association</w:t>
            </w:r>
          </w:p>
        </w:tc>
        <w:tc>
          <w:tcPr>
            <w:tcW w:w="0" w:type="auto"/>
            <w:vAlign w:val="center"/>
            <w:hideMark/>
          </w:tcPr>
          <w:p w14:paraId="117EFE20" w14:textId="77777777" w:rsidR="00802513" w:rsidRDefault="00802513">
            <w:pPr>
              <w:bidi w:val="0"/>
            </w:pPr>
            <w:r>
              <w:t>Association</w:t>
            </w:r>
          </w:p>
        </w:tc>
        <w:tc>
          <w:tcPr>
            <w:tcW w:w="0" w:type="auto"/>
            <w:vAlign w:val="center"/>
            <w:hideMark/>
          </w:tcPr>
          <w:p w14:paraId="4FE7D61C" w14:textId="77777777" w:rsidR="00802513" w:rsidRDefault="00802513">
            <w:pPr>
              <w:bidi w:val="0"/>
            </w:pPr>
            <w:r>
              <w:t>—</w:t>
            </w:r>
          </w:p>
        </w:tc>
        <w:tc>
          <w:tcPr>
            <w:tcW w:w="0" w:type="auto"/>
            <w:vAlign w:val="center"/>
            <w:hideMark/>
          </w:tcPr>
          <w:p w14:paraId="0C0DCAC4" w14:textId="77777777" w:rsidR="00802513" w:rsidRDefault="00802513">
            <w:pPr>
              <w:bidi w:val="0"/>
            </w:pPr>
            <w:r>
              <w:t>Logistics</w:t>
            </w:r>
          </w:p>
        </w:tc>
      </w:tr>
      <w:tr w:rsidR="00802513" w14:paraId="30D5524A" w14:textId="77777777" w:rsidTr="00802513">
        <w:trPr>
          <w:tblCellSpacing w:w="15" w:type="dxa"/>
        </w:trPr>
        <w:tc>
          <w:tcPr>
            <w:tcW w:w="0" w:type="auto"/>
            <w:vAlign w:val="center"/>
            <w:hideMark/>
          </w:tcPr>
          <w:p w14:paraId="10C98324" w14:textId="77777777" w:rsidR="00802513" w:rsidRDefault="00802513">
            <w:pPr>
              <w:bidi w:val="0"/>
            </w:pPr>
            <w:r>
              <w:t>40</w:t>
            </w:r>
          </w:p>
        </w:tc>
        <w:tc>
          <w:tcPr>
            <w:tcW w:w="0" w:type="auto"/>
            <w:vAlign w:val="center"/>
            <w:hideMark/>
          </w:tcPr>
          <w:p w14:paraId="1DB8A7B0" w14:textId="77777777" w:rsidR="00802513" w:rsidRDefault="00802513">
            <w:pPr>
              <w:bidi w:val="0"/>
            </w:pPr>
            <w:r>
              <w:t>Bulgaria</w:t>
            </w:r>
          </w:p>
        </w:tc>
        <w:tc>
          <w:tcPr>
            <w:tcW w:w="0" w:type="auto"/>
            <w:vAlign w:val="center"/>
            <w:hideMark/>
          </w:tcPr>
          <w:p w14:paraId="5005D9D6" w14:textId="77777777" w:rsidR="00802513" w:rsidRDefault="00802513">
            <w:pPr>
              <w:bidi w:val="0"/>
            </w:pPr>
            <w:r>
              <w:t>Bulgarian Tourism Association</w:t>
            </w:r>
          </w:p>
        </w:tc>
        <w:tc>
          <w:tcPr>
            <w:tcW w:w="0" w:type="auto"/>
            <w:vAlign w:val="center"/>
            <w:hideMark/>
          </w:tcPr>
          <w:p w14:paraId="0B82CADA" w14:textId="77777777" w:rsidR="00802513" w:rsidRDefault="00802513">
            <w:pPr>
              <w:bidi w:val="0"/>
            </w:pPr>
            <w:r>
              <w:t>Association</w:t>
            </w:r>
          </w:p>
        </w:tc>
        <w:tc>
          <w:tcPr>
            <w:tcW w:w="0" w:type="auto"/>
            <w:vAlign w:val="center"/>
            <w:hideMark/>
          </w:tcPr>
          <w:p w14:paraId="33ACB416" w14:textId="77777777" w:rsidR="00802513" w:rsidRDefault="00802513">
            <w:pPr>
              <w:bidi w:val="0"/>
            </w:pPr>
            <w:r>
              <w:t>—</w:t>
            </w:r>
          </w:p>
        </w:tc>
        <w:tc>
          <w:tcPr>
            <w:tcW w:w="0" w:type="auto"/>
            <w:vAlign w:val="center"/>
            <w:hideMark/>
          </w:tcPr>
          <w:p w14:paraId="03856DE3" w14:textId="77777777" w:rsidR="00802513" w:rsidRDefault="00802513">
            <w:pPr>
              <w:bidi w:val="0"/>
            </w:pPr>
            <w:r>
              <w:t>Tourism</w:t>
            </w:r>
          </w:p>
        </w:tc>
      </w:tr>
    </w:tbl>
    <w:p w14:paraId="265C3F4D"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Exhibition Human Resources</w:t>
      </w:r>
    </w:p>
    <w:p w14:paraId="3BF5397A"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lastRenderedPageBreak/>
        <w:t>1,100 personnel</w:t>
      </w:r>
      <w:r w:rsidRPr="009D6BED">
        <w:rPr>
          <w:rFonts w:ascii="Times New Roman" w:eastAsia="Times New Roman" w:hAnsi="Times New Roman" w:cs="Times New Roman"/>
          <w:sz w:val="24"/>
          <w:szCs w:val="24"/>
          <w:lang w:bidi="fa-IR"/>
        </w:rPr>
        <w:t xml:space="preserve">, plus </w:t>
      </w:r>
      <w:r w:rsidRPr="009D6BED">
        <w:rPr>
          <w:rFonts w:ascii="Times New Roman" w:eastAsia="Times New Roman" w:hAnsi="Times New Roman" w:cs="Times New Roman"/>
          <w:b/>
          <w:bCs/>
          <w:sz w:val="24"/>
          <w:szCs w:val="24"/>
          <w:lang w:bidi="fa-IR"/>
        </w:rPr>
        <w:t>3,000 interpreters</w:t>
      </w:r>
      <w:r w:rsidRPr="009D6BED">
        <w:rPr>
          <w:rFonts w:ascii="Times New Roman" w:eastAsia="Times New Roman" w:hAnsi="Times New Roman" w:cs="Times New Roman"/>
          <w:sz w:val="24"/>
          <w:szCs w:val="24"/>
          <w:lang w:bidi="fa-IR"/>
        </w:rPr>
        <w:t xml:space="preserve">, plus </w:t>
      </w:r>
      <w:r w:rsidRPr="009D6BED">
        <w:rPr>
          <w:rFonts w:ascii="Times New Roman" w:eastAsia="Times New Roman" w:hAnsi="Times New Roman" w:cs="Times New Roman"/>
          <w:b/>
          <w:bCs/>
          <w:sz w:val="24"/>
          <w:szCs w:val="24"/>
          <w:lang w:bidi="fa-IR"/>
        </w:rPr>
        <w:t>10,000 security and emergency medical personnel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2085"/>
        <w:gridCol w:w="1725"/>
        <w:gridCol w:w="5121"/>
      </w:tblGrid>
      <w:tr w:rsidR="009D6BED" w:rsidRPr="009D6BED" w14:paraId="19B4BE4C" w14:textId="77777777" w:rsidTr="009D6BED">
        <w:trPr>
          <w:tblHeader/>
          <w:tblCellSpacing w:w="15" w:type="dxa"/>
        </w:trPr>
        <w:tc>
          <w:tcPr>
            <w:tcW w:w="0" w:type="auto"/>
            <w:vAlign w:val="center"/>
            <w:hideMark/>
          </w:tcPr>
          <w:p w14:paraId="49AAC241" w14:textId="77777777" w:rsidR="009D6BED" w:rsidRPr="009D6BED" w:rsidRDefault="009D6BED" w:rsidP="009D6BED">
            <w:pPr>
              <w:bidi w:val="0"/>
              <w:spacing w:after="0" w:line="240" w:lineRule="auto"/>
              <w:jc w:val="center"/>
              <w:rPr>
                <w:rFonts w:ascii="Times New Roman" w:eastAsia="Times New Roman" w:hAnsi="Times New Roman" w:cs="Times New Roman"/>
                <w:b/>
                <w:bCs/>
                <w:sz w:val="24"/>
                <w:szCs w:val="24"/>
                <w:lang w:bidi="fa-IR"/>
              </w:rPr>
            </w:pPr>
            <w:r w:rsidRPr="009D6BED">
              <w:rPr>
                <w:rFonts w:ascii="Times New Roman" w:eastAsia="Times New Roman" w:hAnsi="Times New Roman" w:cs="Times New Roman"/>
                <w:b/>
                <w:bCs/>
                <w:sz w:val="24"/>
                <w:szCs w:val="24"/>
                <w:lang w:bidi="fa-IR"/>
              </w:rPr>
              <w:t>No.</w:t>
            </w:r>
          </w:p>
        </w:tc>
        <w:tc>
          <w:tcPr>
            <w:tcW w:w="0" w:type="auto"/>
            <w:vAlign w:val="center"/>
            <w:hideMark/>
          </w:tcPr>
          <w:p w14:paraId="36EB15A6" w14:textId="77777777" w:rsidR="009D6BED" w:rsidRPr="009D6BED" w:rsidRDefault="009D6BED" w:rsidP="009D6BED">
            <w:pPr>
              <w:bidi w:val="0"/>
              <w:spacing w:after="0" w:line="240" w:lineRule="auto"/>
              <w:jc w:val="center"/>
              <w:rPr>
                <w:rFonts w:ascii="Times New Roman" w:eastAsia="Times New Roman" w:hAnsi="Times New Roman" w:cs="Times New Roman"/>
                <w:b/>
                <w:bCs/>
                <w:sz w:val="24"/>
                <w:szCs w:val="24"/>
                <w:lang w:bidi="fa-IR"/>
              </w:rPr>
            </w:pPr>
            <w:r w:rsidRPr="009D6BED">
              <w:rPr>
                <w:rFonts w:ascii="Times New Roman" w:eastAsia="Times New Roman" w:hAnsi="Times New Roman" w:cs="Times New Roman"/>
                <w:b/>
                <w:bCs/>
                <w:sz w:val="24"/>
                <w:szCs w:val="24"/>
                <w:lang w:bidi="fa-IR"/>
              </w:rPr>
              <w:t>Name and Surname</w:t>
            </w:r>
          </w:p>
        </w:tc>
        <w:tc>
          <w:tcPr>
            <w:tcW w:w="0" w:type="auto"/>
            <w:vAlign w:val="center"/>
            <w:hideMark/>
          </w:tcPr>
          <w:p w14:paraId="73AA5991" w14:textId="77777777" w:rsidR="009D6BED" w:rsidRPr="009D6BED" w:rsidRDefault="009D6BED" w:rsidP="009D6BED">
            <w:pPr>
              <w:bidi w:val="0"/>
              <w:spacing w:after="0" w:line="240" w:lineRule="auto"/>
              <w:jc w:val="center"/>
              <w:rPr>
                <w:rFonts w:ascii="Times New Roman" w:eastAsia="Times New Roman" w:hAnsi="Times New Roman" w:cs="Times New Roman"/>
                <w:b/>
                <w:bCs/>
                <w:sz w:val="24"/>
                <w:szCs w:val="24"/>
                <w:lang w:bidi="fa-IR"/>
              </w:rPr>
            </w:pPr>
            <w:r w:rsidRPr="009D6BED">
              <w:rPr>
                <w:rFonts w:ascii="Times New Roman" w:eastAsia="Times New Roman" w:hAnsi="Times New Roman" w:cs="Times New Roman"/>
                <w:b/>
                <w:bCs/>
                <w:sz w:val="24"/>
                <w:szCs w:val="24"/>
                <w:lang w:bidi="fa-IR"/>
              </w:rPr>
              <w:t>Education Level</w:t>
            </w:r>
          </w:p>
        </w:tc>
        <w:tc>
          <w:tcPr>
            <w:tcW w:w="0" w:type="auto"/>
            <w:vAlign w:val="center"/>
            <w:hideMark/>
          </w:tcPr>
          <w:p w14:paraId="693B0ED4" w14:textId="77777777" w:rsidR="009D6BED" w:rsidRPr="009D6BED" w:rsidRDefault="009D6BED" w:rsidP="009D6BED">
            <w:pPr>
              <w:bidi w:val="0"/>
              <w:spacing w:after="0" w:line="240" w:lineRule="auto"/>
              <w:jc w:val="center"/>
              <w:rPr>
                <w:rFonts w:ascii="Times New Roman" w:eastAsia="Times New Roman" w:hAnsi="Times New Roman" w:cs="Times New Roman"/>
                <w:b/>
                <w:bCs/>
                <w:sz w:val="24"/>
                <w:szCs w:val="24"/>
                <w:lang w:bidi="fa-IR"/>
              </w:rPr>
            </w:pPr>
            <w:r w:rsidRPr="009D6BED">
              <w:rPr>
                <w:rFonts w:ascii="Times New Roman" w:eastAsia="Times New Roman" w:hAnsi="Times New Roman" w:cs="Times New Roman"/>
                <w:b/>
                <w:bCs/>
                <w:sz w:val="24"/>
                <w:szCs w:val="24"/>
                <w:lang w:bidi="fa-IR"/>
              </w:rPr>
              <w:t>Responsibility in the Exhibition</w:t>
            </w:r>
          </w:p>
        </w:tc>
      </w:tr>
      <w:tr w:rsidR="009D6BED" w:rsidRPr="009D6BED" w14:paraId="08ACE5C8" w14:textId="77777777" w:rsidTr="009D6BED">
        <w:trPr>
          <w:tblCellSpacing w:w="15" w:type="dxa"/>
        </w:trPr>
        <w:tc>
          <w:tcPr>
            <w:tcW w:w="0" w:type="auto"/>
            <w:vAlign w:val="center"/>
            <w:hideMark/>
          </w:tcPr>
          <w:p w14:paraId="45F536EF"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w:t>
            </w:r>
          </w:p>
        </w:tc>
        <w:tc>
          <w:tcPr>
            <w:tcW w:w="0" w:type="auto"/>
            <w:vAlign w:val="center"/>
            <w:hideMark/>
          </w:tcPr>
          <w:p w14:paraId="6B495A0B"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50 personnel</w:t>
            </w:r>
          </w:p>
        </w:tc>
        <w:tc>
          <w:tcPr>
            <w:tcW w:w="0" w:type="auto"/>
            <w:vAlign w:val="center"/>
            <w:hideMark/>
          </w:tcPr>
          <w:p w14:paraId="7810556C"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25AA1323"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Project Management</w:t>
            </w:r>
          </w:p>
        </w:tc>
      </w:tr>
      <w:tr w:rsidR="009D6BED" w:rsidRPr="009D6BED" w14:paraId="5691558A" w14:textId="77777777" w:rsidTr="009D6BED">
        <w:trPr>
          <w:tblCellSpacing w:w="15" w:type="dxa"/>
        </w:trPr>
        <w:tc>
          <w:tcPr>
            <w:tcW w:w="0" w:type="auto"/>
            <w:vAlign w:val="center"/>
            <w:hideMark/>
          </w:tcPr>
          <w:p w14:paraId="6BF7E8BE"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2</w:t>
            </w:r>
          </w:p>
        </w:tc>
        <w:tc>
          <w:tcPr>
            <w:tcW w:w="0" w:type="auto"/>
            <w:vAlign w:val="center"/>
            <w:hideMark/>
          </w:tcPr>
          <w:p w14:paraId="20A8BEFB"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150 personnel</w:t>
            </w:r>
          </w:p>
        </w:tc>
        <w:tc>
          <w:tcPr>
            <w:tcW w:w="0" w:type="auto"/>
            <w:vAlign w:val="center"/>
            <w:hideMark/>
          </w:tcPr>
          <w:p w14:paraId="04B363B3"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71048C90"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Executive Management</w:t>
            </w:r>
          </w:p>
        </w:tc>
      </w:tr>
      <w:tr w:rsidR="009D6BED" w:rsidRPr="009D6BED" w14:paraId="052CD043" w14:textId="77777777" w:rsidTr="009D6BED">
        <w:trPr>
          <w:tblCellSpacing w:w="15" w:type="dxa"/>
        </w:trPr>
        <w:tc>
          <w:tcPr>
            <w:tcW w:w="0" w:type="auto"/>
            <w:vAlign w:val="center"/>
            <w:hideMark/>
          </w:tcPr>
          <w:p w14:paraId="208B7842"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3</w:t>
            </w:r>
          </w:p>
        </w:tc>
        <w:tc>
          <w:tcPr>
            <w:tcW w:w="0" w:type="auto"/>
            <w:vAlign w:val="center"/>
            <w:hideMark/>
          </w:tcPr>
          <w:p w14:paraId="21914FC0"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100 personnel</w:t>
            </w:r>
          </w:p>
        </w:tc>
        <w:tc>
          <w:tcPr>
            <w:tcW w:w="0" w:type="auto"/>
            <w:vAlign w:val="center"/>
            <w:hideMark/>
          </w:tcPr>
          <w:p w14:paraId="5EAD2F12"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34F3B9D4"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Technical Affairs</w:t>
            </w:r>
          </w:p>
        </w:tc>
      </w:tr>
      <w:tr w:rsidR="009D6BED" w:rsidRPr="009D6BED" w14:paraId="1A1E5F3F" w14:textId="77777777" w:rsidTr="009D6BED">
        <w:trPr>
          <w:tblCellSpacing w:w="15" w:type="dxa"/>
        </w:trPr>
        <w:tc>
          <w:tcPr>
            <w:tcW w:w="0" w:type="auto"/>
            <w:vAlign w:val="center"/>
            <w:hideMark/>
          </w:tcPr>
          <w:p w14:paraId="233E5071"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4</w:t>
            </w:r>
          </w:p>
        </w:tc>
        <w:tc>
          <w:tcPr>
            <w:tcW w:w="0" w:type="auto"/>
            <w:vAlign w:val="center"/>
            <w:hideMark/>
          </w:tcPr>
          <w:p w14:paraId="28A0B813"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50 personnel</w:t>
            </w:r>
          </w:p>
        </w:tc>
        <w:tc>
          <w:tcPr>
            <w:tcW w:w="0" w:type="auto"/>
            <w:vAlign w:val="center"/>
            <w:hideMark/>
          </w:tcPr>
          <w:p w14:paraId="38C26D25"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15E1FFC8"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Financial Affairs</w:t>
            </w:r>
          </w:p>
        </w:tc>
      </w:tr>
      <w:tr w:rsidR="009D6BED" w:rsidRPr="009D6BED" w14:paraId="0686605F" w14:textId="77777777" w:rsidTr="009D6BED">
        <w:trPr>
          <w:tblCellSpacing w:w="15" w:type="dxa"/>
        </w:trPr>
        <w:tc>
          <w:tcPr>
            <w:tcW w:w="0" w:type="auto"/>
            <w:vAlign w:val="center"/>
            <w:hideMark/>
          </w:tcPr>
          <w:p w14:paraId="1A38A139"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5</w:t>
            </w:r>
          </w:p>
        </w:tc>
        <w:tc>
          <w:tcPr>
            <w:tcW w:w="0" w:type="auto"/>
            <w:vAlign w:val="center"/>
            <w:hideMark/>
          </w:tcPr>
          <w:p w14:paraId="098DB711"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100 personnel</w:t>
            </w:r>
          </w:p>
        </w:tc>
        <w:tc>
          <w:tcPr>
            <w:tcW w:w="0" w:type="auto"/>
            <w:vAlign w:val="center"/>
            <w:hideMark/>
          </w:tcPr>
          <w:p w14:paraId="1CB4B2DD"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5B3E77CA"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Transportation and Customs Clearance</w:t>
            </w:r>
          </w:p>
        </w:tc>
      </w:tr>
      <w:tr w:rsidR="009D6BED" w:rsidRPr="009D6BED" w14:paraId="7CC52FFD" w14:textId="77777777" w:rsidTr="009D6BED">
        <w:trPr>
          <w:tblCellSpacing w:w="15" w:type="dxa"/>
        </w:trPr>
        <w:tc>
          <w:tcPr>
            <w:tcW w:w="0" w:type="auto"/>
            <w:vAlign w:val="center"/>
            <w:hideMark/>
          </w:tcPr>
          <w:p w14:paraId="6C2BC3C6"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6</w:t>
            </w:r>
          </w:p>
        </w:tc>
        <w:tc>
          <w:tcPr>
            <w:tcW w:w="0" w:type="auto"/>
            <w:vAlign w:val="center"/>
            <w:hideMark/>
          </w:tcPr>
          <w:p w14:paraId="660263A9"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30 personnel</w:t>
            </w:r>
          </w:p>
        </w:tc>
        <w:tc>
          <w:tcPr>
            <w:tcW w:w="0" w:type="auto"/>
            <w:vAlign w:val="center"/>
            <w:hideMark/>
          </w:tcPr>
          <w:p w14:paraId="04B6376B"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5D78C25C"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Reception and Registration</w:t>
            </w:r>
          </w:p>
        </w:tc>
      </w:tr>
      <w:tr w:rsidR="009D6BED" w:rsidRPr="009D6BED" w14:paraId="3BBC96A5" w14:textId="77777777" w:rsidTr="009D6BED">
        <w:trPr>
          <w:tblCellSpacing w:w="15" w:type="dxa"/>
        </w:trPr>
        <w:tc>
          <w:tcPr>
            <w:tcW w:w="0" w:type="auto"/>
            <w:vAlign w:val="center"/>
            <w:hideMark/>
          </w:tcPr>
          <w:p w14:paraId="33CF04AE"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7</w:t>
            </w:r>
          </w:p>
        </w:tc>
        <w:tc>
          <w:tcPr>
            <w:tcW w:w="0" w:type="auto"/>
            <w:vAlign w:val="center"/>
            <w:hideMark/>
          </w:tcPr>
          <w:p w14:paraId="27F36626"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70 personnel</w:t>
            </w:r>
          </w:p>
        </w:tc>
        <w:tc>
          <w:tcPr>
            <w:tcW w:w="0" w:type="auto"/>
            <w:vAlign w:val="center"/>
            <w:hideMark/>
          </w:tcPr>
          <w:p w14:paraId="3FA2789A"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56F979A5"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Reception and Registration at Representative Offices</w:t>
            </w:r>
          </w:p>
        </w:tc>
      </w:tr>
      <w:tr w:rsidR="009D6BED" w:rsidRPr="009D6BED" w14:paraId="312FCFDB" w14:textId="77777777" w:rsidTr="009D6BED">
        <w:trPr>
          <w:tblCellSpacing w:w="15" w:type="dxa"/>
        </w:trPr>
        <w:tc>
          <w:tcPr>
            <w:tcW w:w="0" w:type="auto"/>
            <w:vAlign w:val="center"/>
            <w:hideMark/>
          </w:tcPr>
          <w:p w14:paraId="4CEBFA67"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8</w:t>
            </w:r>
          </w:p>
        </w:tc>
        <w:tc>
          <w:tcPr>
            <w:tcW w:w="0" w:type="auto"/>
            <w:vAlign w:val="center"/>
            <w:hideMark/>
          </w:tcPr>
          <w:p w14:paraId="13F21FAE"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100 personnel</w:t>
            </w:r>
          </w:p>
        </w:tc>
        <w:tc>
          <w:tcPr>
            <w:tcW w:w="0" w:type="auto"/>
            <w:vAlign w:val="center"/>
            <w:hideMark/>
          </w:tcPr>
          <w:p w14:paraId="4AB61D05"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4784153E"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Marketing</w:t>
            </w:r>
          </w:p>
        </w:tc>
      </w:tr>
      <w:tr w:rsidR="009D6BED" w:rsidRPr="009D6BED" w14:paraId="55A88F14" w14:textId="77777777" w:rsidTr="009D6BED">
        <w:trPr>
          <w:tblCellSpacing w:w="15" w:type="dxa"/>
        </w:trPr>
        <w:tc>
          <w:tcPr>
            <w:tcW w:w="0" w:type="auto"/>
            <w:vAlign w:val="center"/>
            <w:hideMark/>
          </w:tcPr>
          <w:p w14:paraId="1245C05B"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9</w:t>
            </w:r>
          </w:p>
        </w:tc>
        <w:tc>
          <w:tcPr>
            <w:tcW w:w="0" w:type="auto"/>
            <w:vAlign w:val="center"/>
            <w:hideMark/>
          </w:tcPr>
          <w:p w14:paraId="18F11497"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100 personnel</w:t>
            </w:r>
          </w:p>
        </w:tc>
        <w:tc>
          <w:tcPr>
            <w:tcW w:w="0" w:type="auto"/>
            <w:vAlign w:val="center"/>
            <w:hideMark/>
          </w:tcPr>
          <w:p w14:paraId="73AF9ACD"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32D2A249"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Marketing</w:t>
            </w:r>
          </w:p>
        </w:tc>
      </w:tr>
      <w:tr w:rsidR="009D6BED" w:rsidRPr="009D6BED" w14:paraId="444574BF" w14:textId="77777777" w:rsidTr="009D6BED">
        <w:trPr>
          <w:tblCellSpacing w:w="15" w:type="dxa"/>
        </w:trPr>
        <w:tc>
          <w:tcPr>
            <w:tcW w:w="0" w:type="auto"/>
            <w:vAlign w:val="center"/>
            <w:hideMark/>
          </w:tcPr>
          <w:p w14:paraId="3E85D3D3"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10</w:t>
            </w:r>
          </w:p>
        </w:tc>
        <w:tc>
          <w:tcPr>
            <w:tcW w:w="0" w:type="auto"/>
            <w:vAlign w:val="center"/>
            <w:hideMark/>
          </w:tcPr>
          <w:p w14:paraId="2F1C0C29"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200 personnel</w:t>
            </w:r>
          </w:p>
        </w:tc>
        <w:tc>
          <w:tcPr>
            <w:tcW w:w="0" w:type="auto"/>
            <w:vAlign w:val="center"/>
            <w:hideMark/>
          </w:tcPr>
          <w:p w14:paraId="620B57CF"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68349503"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Logistics</w:t>
            </w:r>
          </w:p>
        </w:tc>
      </w:tr>
      <w:tr w:rsidR="009D6BED" w:rsidRPr="009D6BED" w14:paraId="707B4AD3" w14:textId="77777777" w:rsidTr="009D6BED">
        <w:trPr>
          <w:tblCellSpacing w:w="15" w:type="dxa"/>
        </w:trPr>
        <w:tc>
          <w:tcPr>
            <w:tcW w:w="0" w:type="auto"/>
            <w:vAlign w:val="center"/>
            <w:hideMark/>
          </w:tcPr>
          <w:p w14:paraId="379CA95D"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11</w:t>
            </w:r>
          </w:p>
        </w:tc>
        <w:tc>
          <w:tcPr>
            <w:tcW w:w="0" w:type="auto"/>
            <w:vAlign w:val="center"/>
            <w:hideMark/>
          </w:tcPr>
          <w:p w14:paraId="101A36CB"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50 personnel</w:t>
            </w:r>
          </w:p>
        </w:tc>
        <w:tc>
          <w:tcPr>
            <w:tcW w:w="0" w:type="auto"/>
            <w:vAlign w:val="center"/>
            <w:hideMark/>
          </w:tcPr>
          <w:p w14:paraId="58B4D3B3"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2C2A5E95"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Visa Affairs</w:t>
            </w:r>
          </w:p>
        </w:tc>
      </w:tr>
      <w:tr w:rsidR="009D6BED" w:rsidRPr="009D6BED" w14:paraId="1B06EF04" w14:textId="77777777" w:rsidTr="009D6BED">
        <w:trPr>
          <w:tblCellSpacing w:w="15" w:type="dxa"/>
        </w:trPr>
        <w:tc>
          <w:tcPr>
            <w:tcW w:w="0" w:type="auto"/>
            <w:vAlign w:val="center"/>
            <w:hideMark/>
          </w:tcPr>
          <w:p w14:paraId="44F2728B"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12</w:t>
            </w:r>
          </w:p>
        </w:tc>
        <w:tc>
          <w:tcPr>
            <w:tcW w:w="0" w:type="auto"/>
            <w:vAlign w:val="center"/>
            <w:hideMark/>
          </w:tcPr>
          <w:p w14:paraId="24211BEF"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100 personnel</w:t>
            </w:r>
          </w:p>
        </w:tc>
        <w:tc>
          <w:tcPr>
            <w:tcW w:w="0" w:type="auto"/>
            <w:vAlign w:val="center"/>
            <w:hideMark/>
          </w:tcPr>
          <w:p w14:paraId="253966B5"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26260127"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Design and Architecture</w:t>
            </w:r>
          </w:p>
        </w:tc>
      </w:tr>
      <w:tr w:rsidR="009D6BED" w:rsidRPr="009D6BED" w14:paraId="61418C96" w14:textId="77777777" w:rsidTr="009D6BED">
        <w:trPr>
          <w:tblCellSpacing w:w="15" w:type="dxa"/>
        </w:trPr>
        <w:tc>
          <w:tcPr>
            <w:tcW w:w="0" w:type="auto"/>
            <w:vAlign w:val="center"/>
            <w:hideMark/>
          </w:tcPr>
          <w:p w14:paraId="740C289E"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13</w:t>
            </w:r>
          </w:p>
        </w:tc>
        <w:tc>
          <w:tcPr>
            <w:tcW w:w="0" w:type="auto"/>
            <w:vAlign w:val="center"/>
            <w:hideMark/>
          </w:tcPr>
          <w:p w14:paraId="117F3022"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100 personnel</w:t>
            </w:r>
          </w:p>
        </w:tc>
        <w:tc>
          <w:tcPr>
            <w:tcW w:w="0" w:type="auto"/>
            <w:vAlign w:val="center"/>
            <w:hideMark/>
          </w:tcPr>
          <w:p w14:paraId="57665035"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0B1FE284"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Information Technology and Informatics</w:t>
            </w:r>
          </w:p>
        </w:tc>
      </w:tr>
    </w:tbl>
    <w:bookmarkEnd w:id="1"/>
    <w:p w14:paraId="60AA2633"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Estimated Foreign Currency and Local Currency Revenue and Expenditure Table for the Exhibition</w:t>
      </w:r>
    </w:p>
    <w:p w14:paraId="7A885A4D"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These details are fully presented in the </w:t>
      </w:r>
      <w:r w:rsidRPr="009D6BED">
        <w:rPr>
          <w:rFonts w:ascii="Times New Roman" w:eastAsia="Times New Roman" w:hAnsi="Times New Roman" w:cs="Times New Roman"/>
          <w:b/>
          <w:bCs/>
          <w:sz w:val="24"/>
          <w:szCs w:val="24"/>
          <w:lang w:bidi="fa-IR"/>
        </w:rPr>
        <w:t>Feasibility Study</w:t>
      </w:r>
      <w:r w:rsidRPr="009D6BED">
        <w:rPr>
          <w:rFonts w:ascii="Times New Roman" w:eastAsia="Times New Roman" w:hAnsi="Times New Roman" w:cs="Times New Roman"/>
          <w:sz w:val="24"/>
          <w:szCs w:val="24"/>
          <w:lang w:bidi="fa-IR"/>
        </w:rPr>
        <w:t xml:space="preserve"> and </w:t>
      </w:r>
      <w:r w:rsidRPr="009D6BED">
        <w:rPr>
          <w:rFonts w:ascii="Times New Roman" w:eastAsia="Times New Roman" w:hAnsi="Times New Roman" w:cs="Times New Roman"/>
          <w:b/>
          <w:bCs/>
          <w:sz w:val="24"/>
          <w:szCs w:val="24"/>
          <w:lang w:bidi="fa-IR"/>
        </w:rPr>
        <w:t>Business Plan</w:t>
      </w:r>
      <w:r w:rsidRPr="009D6BED">
        <w:rPr>
          <w:rFonts w:ascii="Times New Roman" w:eastAsia="Times New Roman" w:hAnsi="Times New Roman" w:cs="Times New Roman"/>
          <w:sz w:val="24"/>
          <w:szCs w:val="24"/>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5"/>
        <w:gridCol w:w="1473"/>
        <w:gridCol w:w="1626"/>
        <w:gridCol w:w="514"/>
        <w:gridCol w:w="1262"/>
      </w:tblGrid>
      <w:tr w:rsidR="009D6BED" w:rsidRPr="009D6BED" w14:paraId="631B5A06" w14:textId="77777777" w:rsidTr="009D6BED">
        <w:trPr>
          <w:tblHeader/>
          <w:tblCellSpacing w:w="15" w:type="dxa"/>
        </w:trPr>
        <w:tc>
          <w:tcPr>
            <w:tcW w:w="0" w:type="auto"/>
            <w:vAlign w:val="center"/>
            <w:hideMark/>
          </w:tcPr>
          <w:p w14:paraId="5BFD2BC4" w14:textId="77777777" w:rsidR="009D6BED" w:rsidRPr="009D6BED" w:rsidRDefault="009D6BED" w:rsidP="009D6BED">
            <w:pPr>
              <w:bidi w:val="0"/>
              <w:spacing w:after="0" w:line="240" w:lineRule="auto"/>
              <w:jc w:val="center"/>
              <w:rPr>
                <w:rFonts w:ascii="Times New Roman" w:eastAsia="Times New Roman" w:hAnsi="Times New Roman" w:cs="Times New Roman"/>
                <w:b/>
                <w:bCs/>
                <w:sz w:val="24"/>
                <w:szCs w:val="24"/>
                <w:lang w:bidi="fa-IR"/>
              </w:rPr>
            </w:pPr>
            <w:r w:rsidRPr="009D6BED">
              <w:rPr>
                <w:rFonts w:ascii="Times New Roman" w:eastAsia="Times New Roman" w:hAnsi="Times New Roman" w:cs="Times New Roman"/>
                <w:b/>
                <w:bCs/>
                <w:sz w:val="24"/>
                <w:szCs w:val="24"/>
                <w:lang w:bidi="fa-IR"/>
              </w:rPr>
              <w:t>Revenues / Expenses</w:t>
            </w:r>
          </w:p>
        </w:tc>
        <w:tc>
          <w:tcPr>
            <w:tcW w:w="0" w:type="auto"/>
            <w:vAlign w:val="center"/>
            <w:hideMark/>
          </w:tcPr>
          <w:p w14:paraId="1A84D858" w14:textId="77777777" w:rsidR="009D6BED" w:rsidRPr="009D6BED" w:rsidRDefault="009D6BED" w:rsidP="009D6BED">
            <w:pPr>
              <w:bidi w:val="0"/>
              <w:spacing w:after="0" w:line="240" w:lineRule="auto"/>
              <w:jc w:val="center"/>
              <w:rPr>
                <w:rFonts w:ascii="Times New Roman" w:eastAsia="Times New Roman" w:hAnsi="Times New Roman" w:cs="Times New Roman"/>
                <w:b/>
                <w:bCs/>
                <w:sz w:val="24"/>
                <w:szCs w:val="24"/>
                <w:lang w:bidi="fa-IR"/>
              </w:rPr>
            </w:pPr>
            <w:r w:rsidRPr="009D6BED">
              <w:rPr>
                <w:rFonts w:ascii="Times New Roman" w:eastAsia="Times New Roman" w:hAnsi="Times New Roman" w:cs="Times New Roman"/>
                <w:b/>
                <w:bCs/>
                <w:sz w:val="24"/>
                <w:szCs w:val="24"/>
                <w:lang w:bidi="fa-IR"/>
              </w:rPr>
              <w:t>Local Currency</w:t>
            </w:r>
          </w:p>
        </w:tc>
        <w:tc>
          <w:tcPr>
            <w:tcW w:w="0" w:type="auto"/>
            <w:vAlign w:val="center"/>
            <w:hideMark/>
          </w:tcPr>
          <w:p w14:paraId="756C6F26" w14:textId="77777777" w:rsidR="009D6BED" w:rsidRPr="009D6BED" w:rsidRDefault="009D6BED" w:rsidP="009D6BED">
            <w:pPr>
              <w:bidi w:val="0"/>
              <w:spacing w:after="0" w:line="240" w:lineRule="auto"/>
              <w:jc w:val="center"/>
              <w:rPr>
                <w:rFonts w:ascii="Times New Roman" w:eastAsia="Times New Roman" w:hAnsi="Times New Roman" w:cs="Times New Roman"/>
                <w:b/>
                <w:bCs/>
                <w:sz w:val="24"/>
                <w:szCs w:val="24"/>
                <w:lang w:bidi="fa-IR"/>
              </w:rPr>
            </w:pPr>
            <w:r w:rsidRPr="009D6BED">
              <w:rPr>
                <w:rFonts w:ascii="Times New Roman" w:eastAsia="Times New Roman" w:hAnsi="Times New Roman" w:cs="Times New Roman"/>
                <w:b/>
                <w:bCs/>
                <w:sz w:val="24"/>
                <w:szCs w:val="24"/>
                <w:lang w:bidi="fa-IR"/>
              </w:rPr>
              <w:t>Foreign Currency</w:t>
            </w:r>
          </w:p>
        </w:tc>
        <w:tc>
          <w:tcPr>
            <w:tcW w:w="0" w:type="auto"/>
            <w:vAlign w:val="center"/>
            <w:hideMark/>
          </w:tcPr>
          <w:p w14:paraId="5BF0F412" w14:textId="77777777" w:rsidR="009D6BED" w:rsidRPr="009D6BED" w:rsidRDefault="009D6BED" w:rsidP="009D6BED">
            <w:pPr>
              <w:bidi w:val="0"/>
              <w:spacing w:after="0" w:line="240" w:lineRule="auto"/>
              <w:jc w:val="center"/>
              <w:rPr>
                <w:rFonts w:ascii="Times New Roman" w:eastAsia="Times New Roman" w:hAnsi="Times New Roman" w:cs="Times New Roman"/>
                <w:b/>
                <w:bCs/>
                <w:sz w:val="24"/>
                <w:szCs w:val="24"/>
                <w:lang w:bidi="fa-IR"/>
              </w:rPr>
            </w:pPr>
            <w:r w:rsidRPr="009D6BED">
              <w:rPr>
                <w:rFonts w:ascii="Times New Roman" w:eastAsia="Times New Roman" w:hAnsi="Times New Roman" w:cs="Times New Roman"/>
                <w:b/>
                <w:bCs/>
                <w:sz w:val="24"/>
                <w:szCs w:val="24"/>
                <w:lang w:bidi="fa-IR"/>
              </w:rPr>
              <w:t>Unit</w:t>
            </w:r>
          </w:p>
        </w:tc>
        <w:tc>
          <w:tcPr>
            <w:tcW w:w="0" w:type="auto"/>
            <w:vAlign w:val="center"/>
            <w:hideMark/>
          </w:tcPr>
          <w:p w14:paraId="45D04CB3" w14:textId="77777777" w:rsidR="009D6BED" w:rsidRPr="009D6BED" w:rsidRDefault="009D6BED" w:rsidP="009D6BED">
            <w:pPr>
              <w:bidi w:val="0"/>
              <w:spacing w:after="0" w:line="240" w:lineRule="auto"/>
              <w:jc w:val="center"/>
              <w:rPr>
                <w:rFonts w:ascii="Times New Roman" w:eastAsia="Times New Roman" w:hAnsi="Times New Roman" w:cs="Times New Roman"/>
                <w:b/>
                <w:bCs/>
                <w:sz w:val="24"/>
                <w:szCs w:val="24"/>
                <w:lang w:bidi="fa-IR"/>
              </w:rPr>
            </w:pPr>
            <w:r w:rsidRPr="009D6BED">
              <w:rPr>
                <w:rFonts w:ascii="Times New Roman" w:eastAsia="Times New Roman" w:hAnsi="Times New Roman" w:cs="Times New Roman"/>
                <w:b/>
                <w:bCs/>
                <w:sz w:val="24"/>
                <w:szCs w:val="24"/>
                <w:lang w:bidi="fa-IR"/>
              </w:rPr>
              <w:t>Description</w:t>
            </w:r>
          </w:p>
        </w:tc>
      </w:tr>
      <w:tr w:rsidR="009D6BED" w:rsidRPr="009D6BED" w14:paraId="619774C2" w14:textId="77777777" w:rsidTr="009D6BED">
        <w:trPr>
          <w:tblCellSpacing w:w="15" w:type="dxa"/>
        </w:trPr>
        <w:tc>
          <w:tcPr>
            <w:tcW w:w="0" w:type="auto"/>
            <w:vAlign w:val="center"/>
            <w:hideMark/>
          </w:tcPr>
          <w:p w14:paraId="2B5980B5"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Revenue from strategic partners and sponsors</w:t>
            </w:r>
          </w:p>
        </w:tc>
        <w:tc>
          <w:tcPr>
            <w:tcW w:w="0" w:type="auto"/>
            <w:vAlign w:val="center"/>
            <w:hideMark/>
          </w:tcPr>
          <w:p w14:paraId="23AB6224"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00E0D660"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4C8CC571"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4F7F4C1B"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32 </w:t>
            </w:r>
            <w:proofErr w:type="spellStart"/>
            <w:r w:rsidRPr="009D6BED">
              <w:rPr>
                <w:rFonts w:ascii="Times New Roman" w:eastAsia="Times New Roman" w:hAnsi="Times New Roman" w:cs="Times New Roman"/>
                <w:sz w:val="24"/>
                <w:szCs w:val="24"/>
                <w:lang w:bidi="fa-IR"/>
              </w:rPr>
              <w:t>Hemt</w:t>
            </w:r>
            <w:proofErr w:type="spellEnd"/>
          </w:p>
        </w:tc>
      </w:tr>
      <w:tr w:rsidR="009D6BED" w:rsidRPr="009D6BED" w14:paraId="3E4276E4" w14:textId="77777777" w:rsidTr="009D6BED">
        <w:trPr>
          <w:tblCellSpacing w:w="15" w:type="dxa"/>
        </w:trPr>
        <w:tc>
          <w:tcPr>
            <w:tcW w:w="0" w:type="auto"/>
            <w:vAlign w:val="center"/>
            <w:hideMark/>
          </w:tcPr>
          <w:p w14:paraId="0A672539"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Revenue from booth sales + summits and business events</w:t>
            </w:r>
          </w:p>
        </w:tc>
        <w:tc>
          <w:tcPr>
            <w:tcW w:w="0" w:type="auto"/>
            <w:vAlign w:val="center"/>
            <w:hideMark/>
          </w:tcPr>
          <w:p w14:paraId="320BC104"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07F890F8"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65DE3DC1"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19F3EFC7"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4 + 4</w:t>
            </w:r>
          </w:p>
        </w:tc>
      </w:tr>
      <w:tr w:rsidR="009D6BED" w:rsidRPr="009D6BED" w14:paraId="65EC353A" w14:textId="77777777" w:rsidTr="009D6BED">
        <w:trPr>
          <w:tblCellSpacing w:w="15" w:type="dxa"/>
        </w:trPr>
        <w:tc>
          <w:tcPr>
            <w:tcW w:w="0" w:type="auto"/>
            <w:vAlign w:val="center"/>
            <w:hideMark/>
          </w:tcPr>
          <w:p w14:paraId="16D7DB41"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Expenses:</w:t>
            </w:r>
          </w:p>
        </w:tc>
        <w:tc>
          <w:tcPr>
            <w:tcW w:w="0" w:type="auto"/>
            <w:vAlign w:val="center"/>
            <w:hideMark/>
          </w:tcPr>
          <w:p w14:paraId="7202F898"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7707D0F5"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01E83D05"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45799F97"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r>
      <w:tr w:rsidR="009D6BED" w:rsidRPr="009D6BED" w14:paraId="75F91973" w14:textId="77777777" w:rsidTr="009D6BED">
        <w:trPr>
          <w:tblCellSpacing w:w="15" w:type="dxa"/>
        </w:trPr>
        <w:tc>
          <w:tcPr>
            <w:tcW w:w="0" w:type="auto"/>
            <w:vAlign w:val="center"/>
            <w:hideMark/>
          </w:tcPr>
          <w:p w14:paraId="31C2ECF4"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Marketing</w:t>
            </w:r>
          </w:p>
        </w:tc>
        <w:tc>
          <w:tcPr>
            <w:tcW w:w="0" w:type="auto"/>
            <w:vAlign w:val="center"/>
            <w:hideMark/>
          </w:tcPr>
          <w:p w14:paraId="1E092249"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5F751599"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29CA6893"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551A88A6"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5 </w:t>
            </w:r>
            <w:proofErr w:type="spellStart"/>
            <w:r w:rsidRPr="009D6BED">
              <w:rPr>
                <w:rFonts w:ascii="Times New Roman" w:eastAsia="Times New Roman" w:hAnsi="Times New Roman" w:cs="Times New Roman"/>
                <w:sz w:val="24"/>
                <w:szCs w:val="24"/>
                <w:lang w:bidi="fa-IR"/>
              </w:rPr>
              <w:t>Hemt</w:t>
            </w:r>
            <w:proofErr w:type="spellEnd"/>
          </w:p>
        </w:tc>
      </w:tr>
      <w:tr w:rsidR="009D6BED" w:rsidRPr="009D6BED" w14:paraId="21455AE3" w14:textId="77777777" w:rsidTr="009D6BED">
        <w:trPr>
          <w:tblCellSpacing w:w="15" w:type="dxa"/>
        </w:trPr>
        <w:tc>
          <w:tcPr>
            <w:tcW w:w="0" w:type="auto"/>
            <w:vAlign w:val="center"/>
            <w:hideMark/>
          </w:tcPr>
          <w:p w14:paraId="7052461D"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Round-trip transportation, local transfers, and flights</w:t>
            </w:r>
          </w:p>
        </w:tc>
        <w:tc>
          <w:tcPr>
            <w:tcW w:w="0" w:type="auto"/>
            <w:vAlign w:val="center"/>
            <w:hideMark/>
          </w:tcPr>
          <w:p w14:paraId="1F58B1C3"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28A8369F"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58442EC1"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4AC27668"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5.5 </w:t>
            </w:r>
            <w:proofErr w:type="spellStart"/>
            <w:r w:rsidRPr="009D6BED">
              <w:rPr>
                <w:rFonts w:ascii="Times New Roman" w:eastAsia="Times New Roman" w:hAnsi="Times New Roman" w:cs="Times New Roman"/>
                <w:sz w:val="24"/>
                <w:szCs w:val="24"/>
                <w:lang w:bidi="fa-IR"/>
              </w:rPr>
              <w:t>Hemt</w:t>
            </w:r>
            <w:proofErr w:type="spellEnd"/>
          </w:p>
        </w:tc>
      </w:tr>
      <w:tr w:rsidR="009D6BED" w:rsidRPr="009D6BED" w14:paraId="62354884" w14:textId="77777777" w:rsidTr="009D6BED">
        <w:trPr>
          <w:tblCellSpacing w:w="15" w:type="dxa"/>
        </w:trPr>
        <w:tc>
          <w:tcPr>
            <w:tcW w:w="0" w:type="auto"/>
            <w:vAlign w:val="center"/>
            <w:hideMark/>
          </w:tcPr>
          <w:p w14:paraId="7CBC678A"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Accommodation</w:t>
            </w:r>
          </w:p>
        </w:tc>
        <w:tc>
          <w:tcPr>
            <w:tcW w:w="0" w:type="auto"/>
            <w:vAlign w:val="center"/>
            <w:hideMark/>
          </w:tcPr>
          <w:p w14:paraId="62DD185C"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56FC6BBE"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2CBE4E90"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1BD8AB6D"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6 </w:t>
            </w:r>
            <w:proofErr w:type="spellStart"/>
            <w:r w:rsidRPr="009D6BED">
              <w:rPr>
                <w:rFonts w:ascii="Times New Roman" w:eastAsia="Times New Roman" w:hAnsi="Times New Roman" w:cs="Times New Roman"/>
                <w:sz w:val="24"/>
                <w:szCs w:val="24"/>
                <w:lang w:bidi="fa-IR"/>
              </w:rPr>
              <w:t>Hemt</w:t>
            </w:r>
            <w:proofErr w:type="spellEnd"/>
          </w:p>
        </w:tc>
      </w:tr>
      <w:tr w:rsidR="009D6BED" w:rsidRPr="009D6BED" w14:paraId="05D1CEE0" w14:textId="77777777" w:rsidTr="009D6BED">
        <w:trPr>
          <w:tblCellSpacing w:w="15" w:type="dxa"/>
        </w:trPr>
        <w:tc>
          <w:tcPr>
            <w:tcW w:w="0" w:type="auto"/>
            <w:vAlign w:val="center"/>
            <w:hideMark/>
          </w:tcPr>
          <w:p w14:paraId="312BDA94"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Cargo transportation</w:t>
            </w:r>
          </w:p>
        </w:tc>
        <w:tc>
          <w:tcPr>
            <w:tcW w:w="0" w:type="auto"/>
            <w:vAlign w:val="center"/>
            <w:hideMark/>
          </w:tcPr>
          <w:p w14:paraId="7A6D2572"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484283C5"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3AC5F20F"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56E40CF4"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4 </w:t>
            </w:r>
            <w:proofErr w:type="spellStart"/>
            <w:r w:rsidRPr="009D6BED">
              <w:rPr>
                <w:rFonts w:ascii="Times New Roman" w:eastAsia="Times New Roman" w:hAnsi="Times New Roman" w:cs="Times New Roman"/>
                <w:sz w:val="24"/>
                <w:szCs w:val="24"/>
                <w:lang w:bidi="fa-IR"/>
              </w:rPr>
              <w:t>Hemt</w:t>
            </w:r>
            <w:proofErr w:type="spellEnd"/>
          </w:p>
        </w:tc>
      </w:tr>
      <w:tr w:rsidR="009D6BED" w:rsidRPr="009D6BED" w14:paraId="2D00E3DB" w14:textId="77777777" w:rsidTr="009D6BED">
        <w:trPr>
          <w:tblCellSpacing w:w="15" w:type="dxa"/>
        </w:trPr>
        <w:tc>
          <w:tcPr>
            <w:tcW w:w="0" w:type="auto"/>
            <w:vAlign w:val="center"/>
            <w:hideMark/>
          </w:tcPr>
          <w:p w14:paraId="5CFA1FDF"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Customs clearance</w:t>
            </w:r>
          </w:p>
        </w:tc>
        <w:tc>
          <w:tcPr>
            <w:tcW w:w="0" w:type="auto"/>
            <w:vAlign w:val="center"/>
            <w:hideMark/>
          </w:tcPr>
          <w:p w14:paraId="02A58635"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231A4AB7"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42B10F72"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1DAA6567"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2 </w:t>
            </w:r>
            <w:proofErr w:type="spellStart"/>
            <w:r w:rsidRPr="009D6BED">
              <w:rPr>
                <w:rFonts w:ascii="Times New Roman" w:eastAsia="Times New Roman" w:hAnsi="Times New Roman" w:cs="Times New Roman"/>
                <w:sz w:val="24"/>
                <w:szCs w:val="24"/>
                <w:lang w:bidi="fa-IR"/>
              </w:rPr>
              <w:t>Hemt</w:t>
            </w:r>
            <w:proofErr w:type="spellEnd"/>
          </w:p>
        </w:tc>
      </w:tr>
      <w:tr w:rsidR="009D6BED" w:rsidRPr="009D6BED" w14:paraId="374EAA82" w14:textId="77777777" w:rsidTr="009D6BED">
        <w:trPr>
          <w:tblCellSpacing w:w="15" w:type="dxa"/>
        </w:trPr>
        <w:tc>
          <w:tcPr>
            <w:tcW w:w="0" w:type="auto"/>
            <w:vAlign w:val="center"/>
            <w:hideMark/>
          </w:tcPr>
          <w:p w14:paraId="16320E52"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Insurance</w:t>
            </w:r>
          </w:p>
        </w:tc>
        <w:tc>
          <w:tcPr>
            <w:tcW w:w="0" w:type="auto"/>
            <w:vAlign w:val="center"/>
            <w:hideMark/>
          </w:tcPr>
          <w:p w14:paraId="195C1763"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7CFA0242"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1E35A141"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0A77F716"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1.5 </w:t>
            </w:r>
            <w:proofErr w:type="spellStart"/>
            <w:r w:rsidRPr="009D6BED">
              <w:rPr>
                <w:rFonts w:ascii="Times New Roman" w:eastAsia="Times New Roman" w:hAnsi="Times New Roman" w:cs="Times New Roman"/>
                <w:sz w:val="24"/>
                <w:szCs w:val="24"/>
                <w:lang w:bidi="fa-IR"/>
              </w:rPr>
              <w:t>Hemt</w:t>
            </w:r>
            <w:proofErr w:type="spellEnd"/>
          </w:p>
        </w:tc>
      </w:tr>
      <w:tr w:rsidR="009D6BED" w:rsidRPr="009D6BED" w14:paraId="221E9CCF" w14:textId="77777777" w:rsidTr="009D6BED">
        <w:trPr>
          <w:tblCellSpacing w:w="15" w:type="dxa"/>
        </w:trPr>
        <w:tc>
          <w:tcPr>
            <w:tcW w:w="0" w:type="auto"/>
            <w:vAlign w:val="center"/>
            <w:hideMark/>
          </w:tcPr>
          <w:p w14:paraId="5FF01ACF"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International advertising and marketing</w:t>
            </w:r>
          </w:p>
        </w:tc>
        <w:tc>
          <w:tcPr>
            <w:tcW w:w="0" w:type="auto"/>
            <w:vAlign w:val="center"/>
            <w:hideMark/>
          </w:tcPr>
          <w:p w14:paraId="19417262"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7ECDE4C0"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3BCDA112"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5AA90B2D"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7 </w:t>
            </w:r>
            <w:proofErr w:type="spellStart"/>
            <w:r w:rsidRPr="009D6BED">
              <w:rPr>
                <w:rFonts w:ascii="Times New Roman" w:eastAsia="Times New Roman" w:hAnsi="Times New Roman" w:cs="Times New Roman"/>
                <w:sz w:val="24"/>
                <w:szCs w:val="24"/>
                <w:lang w:bidi="fa-IR"/>
              </w:rPr>
              <w:t>Hemt</w:t>
            </w:r>
            <w:proofErr w:type="spellEnd"/>
          </w:p>
        </w:tc>
      </w:tr>
      <w:tr w:rsidR="009D6BED" w:rsidRPr="009D6BED" w14:paraId="36AB1785" w14:textId="77777777" w:rsidTr="009D6BED">
        <w:trPr>
          <w:tblCellSpacing w:w="15" w:type="dxa"/>
        </w:trPr>
        <w:tc>
          <w:tcPr>
            <w:tcW w:w="0" w:type="auto"/>
            <w:vAlign w:val="center"/>
            <w:hideMark/>
          </w:tcPr>
          <w:p w14:paraId="0B72746A"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lastRenderedPageBreak/>
              <w:t>Rental of exhibition space, summit halls, and related venues</w:t>
            </w:r>
          </w:p>
        </w:tc>
        <w:tc>
          <w:tcPr>
            <w:tcW w:w="0" w:type="auto"/>
            <w:vAlign w:val="center"/>
            <w:hideMark/>
          </w:tcPr>
          <w:p w14:paraId="40E8B75D"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3ACF2EBF"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39412590"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134AC66E"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8 </w:t>
            </w:r>
            <w:proofErr w:type="spellStart"/>
            <w:r w:rsidRPr="009D6BED">
              <w:rPr>
                <w:rFonts w:ascii="Times New Roman" w:eastAsia="Times New Roman" w:hAnsi="Times New Roman" w:cs="Times New Roman"/>
                <w:sz w:val="24"/>
                <w:szCs w:val="24"/>
                <w:lang w:bidi="fa-IR"/>
              </w:rPr>
              <w:t>Hemt</w:t>
            </w:r>
            <w:proofErr w:type="spellEnd"/>
          </w:p>
        </w:tc>
      </w:tr>
      <w:tr w:rsidR="009D6BED" w:rsidRPr="009D6BED" w14:paraId="1A3C9C0F" w14:textId="77777777" w:rsidTr="009D6BED">
        <w:trPr>
          <w:tblCellSpacing w:w="15" w:type="dxa"/>
        </w:trPr>
        <w:tc>
          <w:tcPr>
            <w:tcW w:w="0" w:type="auto"/>
            <w:vAlign w:val="center"/>
            <w:hideMark/>
          </w:tcPr>
          <w:p w14:paraId="5CB20D93"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Miscellaneous</w:t>
            </w:r>
          </w:p>
        </w:tc>
        <w:tc>
          <w:tcPr>
            <w:tcW w:w="0" w:type="auto"/>
            <w:vAlign w:val="center"/>
            <w:hideMark/>
          </w:tcPr>
          <w:p w14:paraId="35BFAC73"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15478EC6"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753CF0FB"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3DF5D015"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1 </w:t>
            </w:r>
            <w:proofErr w:type="spellStart"/>
            <w:r w:rsidRPr="009D6BED">
              <w:rPr>
                <w:rFonts w:ascii="Times New Roman" w:eastAsia="Times New Roman" w:hAnsi="Times New Roman" w:cs="Times New Roman"/>
                <w:sz w:val="24"/>
                <w:szCs w:val="24"/>
                <w:lang w:bidi="fa-IR"/>
              </w:rPr>
              <w:t>Hemt</w:t>
            </w:r>
            <w:proofErr w:type="spellEnd"/>
          </w:p>
        </w:tc>
      </w:tr>
      <w:tr w:rsidR="009D6BED" w:rsidRPr="009D6BED" w14:paraId="5F44A4E9" w14:textId="77777777" w:rsidTr="009D6BED">
        <w:trPr>
          <w:tblCellSpacing w:w="15" w:type="dxa"/>
        </w:trPr>
        <w:tc>
          <w:tcPr>
            <w:tcW w:w="0" w:type="auto"/>
            <w:vAlign w:val="center"/>
            <w:hideMark/>
          </w:tcPr>
          <w:p w14:paraId="223BAA8A"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Total Expenses</w:t>
            </w:r>
          </w:p>
        </w:tc>
        <w:tc>
          <w:tcPr>
            <w:tcW w:w="0" w:type="auto"/>
            <w:vAlign w:val="center"/>
            <w:hideMark/>
          </w:tcPr>
          <w:p w14:paraId="660A47B9"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336E6B02"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2E0C0DA9"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1F74CF62"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 xml:space="preserve">40 </w:t>
            </w:r>
            <w:proofErr w:type="spellStart"/>
            <w:r w:rsidRPr="009D6BED">
              <w:rPr>
                <w:rFonts w:ascii="Times New Roman" w:eastAsia="Times New Roman" w:hAnsi="Times New Roman" w:cs="Times New Roman"/>
                <w:b/>
                <w:bCs/>
                <w:sz w:val="24"/>
                <w:szCs w:val="24"/>
                <w:lang w:bidi="fa-IR"/>
              </w:rPr>
              <w:t>Hemt</w:t>
            </w:r>
            <w:proofErr w:type="spellEnd"/>
          </w:p>
        </w:tc>
      </w:tr>
    </w:tbl>
    <w:p w14:paraId="67777554"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Total cost per square meter of a fully equipped booth:</w:t>
      </w:r>
      <w:r w:rsidRPr="009D6BED">
        <w:rPr>
          <w:rFonts w:ascii="Times New Roman" w:eastAsia="Times New Roman" w:hAnsi="Times New Roman" w:cs="Times New Roman"/>
          <w:sz w:val="24"/>
          <w:szCs w:val="24"/>
          <w:lang w:bidi="fa-IR"/>
        </w:rPr>
        <w:br/>
      </w:r>
      <w:r w:rsidRPr="009D6BED">
        <w:rPr>
          <w:rFonts w:ascii="Times New Roman" w:eastAsia="Times New Roman" w:hAnsi="Times New Roman" w:cs="Times New Roman"/>
          <w:b/>
          <w:bCs/>
          <w:sz w:val="24"/>
          <w:szCs w:val="24"/>
          <w:lang w:bidi="fa-IR"/>
        </w:rPr>
        <w:t xml:space="preserve">80 million </w:t>
      </w:r>
      <w:proofErr w:type="spellStart"/>
      <w:r w:rsidRPr="009D6BED">
        <w:rPr>
          <w:rFonts w:ascii="Times New Roman" w:eastAsia="Times New Roman" w:hAnsi="Times New Roman" w:cs="Times New Roman"/>
          <w:b/>
          <w:bCs/>
          <w:sz w:val="24"/>
          <w:szCs w:val="24"/>
          <w:lang w:bidi="fa-IR"/>
        </w:rPr>
        <w:t>Tomans</w:t>
      </w:r>
      <w:proofErr w:type="spellEnd"/>
      <w:r w:rsidRPr="009D6BED">
        <w:rPr>
          <w:rFonts w:ascii="Times New Roman" w:eastAsia="Times New Roman" w:hAnsi="Times New Roman" w:cs="Times New Roman"/>
          <w:sz w:val="24"/>
          <w:szCs w:val="24"/>
          <w:lang w:bidi="fa-IR"/>
        </w:rPr>
        <w:t xml:space="preserve"> / </w:t>
      </w:r>
      <w:r w:rsidRPr="009D6BED">
        <w:rPr>
          <w:rFonts w:ascii="Times New Roman" w:eastAsia="Times New Roman" w:hAnsi="Times New Roman" w:cs="Times New Roman"/>
          <w:b/>
          <w:bCs/>
          <w:sz w:val="24"/>
          <w:szCs w:val="24"/>
          <w:lang w:bidi="fa-IR"/>
        </w:rPr>
        <w:t>USD 800</w:t>
      </w:r>
    </w:p>
    <w:p w14:paraId="6CDD0CED"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Total cost per square meter of an unequipped booth:</w:t>
      </w:r>
      <w:r w:rsidRPr="009D6BED">
        <w:rPr>
          <w:rFonts w:ascii="Times New Roman" w:eastAsia="Times New Roman" w:hAnsi="Times New Roman" w:cs="Times New Roman"/>
          <w:sz w:val="24"/>
          <w:szCs w:val="24"/>
          <w:lang w:bidi="fa-IR"/>
        </w:rPr>
        <w:br/>
      </w:r>
      <w:r w:rsidRPr="009D6BED">
        <w:rPr>
          <w:rFonts w:ascii="Times New Roman" w:eastAsia="Times New Roman" w:hAnsi="Times New Roman" w:cs="Times New Roman"/>
          <w:b/>
          <w:bCs/>
          <w:sz w:val="24"/>
          <w:szCs w:val="24"/>
          <w:lang w:bidi="fa-IR"/>
        </w:rPr>
        <w:t>15% lower</w:t>
      </w:r>
    </w:p>
    <w:p w14:paraId="7745D223" w14:textId="77777777" w:rsidR="009D6BED" w:rsidRPr="009D6BED" w:rsidRDefault="00B6284E" w:rsidP="009D6BED">
      <w:pPr>
        <w:bidi w:val="0"/>
        <w:spacing w:after="0" w:line="240" w:lineRule="auto"/>
        <w:jc w:val="left"/>
        <w:rPr>
          <w:rFonts w:ascii="Times New Roman" w:eastAsia="Times New Roman" w:hAnsi="Times New Roman" w:cs="Times New Roman"/>
          <w:sz w:val="24"/>
          <w:szCs w:val="24"/>
          <w:lang w:bidi="fa-IR"/>
        </w:rPr>
      </w:pPr>
      <w:r>
        <w:rPr>
          <w:rFonts w:ascii="Times New Roman" w:eastAsia="Times New Roman" w:hAnsi="Times New Roman" w:cs="Times New Roman"/>
          <w:sz w:val="24"/>
          <w:szCs w:val="24"/>
          <w:lang w:bidi="fa-IR"/>
        </w:rPr>
        <w:pict w14:anchorId="60A6236E">
          <v:rect id="_x0000_i1094" style="width:0;height:1.5pt" o:hralign="center" o:hrstd="t" o:hr="t" fillcolor="#a0a0a0" stroked="f"/>
        </w:pict>
      </w:r>
    </w:p>
    <w:p w14:paraId="4C9B743D"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I, </w:t>
      </w:r>
      <w:proofErr w:type="spellStart"/>
      <w:r w:rsidRPr="009D6BED">
        <w:rPr>
          <w:rFonts w:ascii="Times New Roman" w:eastAsia="Times New Roman" w:hAnsi="Times New Roman" w:cs="Times New Roman"/>
          <w:b/>
          <w:bCs/>
          <w:sz w:val="24"/>
          <w:szCs w:val="24"/>
          <w:lang w:bidi="fa-IR"/>
        </w:rPr>
        <w:t>Esmail</w:t>
      </w:r>
      <w:proofErr w:type="spellEnd"/>
      <w:r w:rsidRPr="009D6BED">
        <w:rPr>
          <w:rFonts w:ascii="Times New Roman" w:eastAsia="Times New Roman" w:hAnsi="Times New Roman" w:cs="Times New Roman"/>
          <w:b/>
          <w:bCs/>
          <w:sz w:val="24"/>
          <w:szCs w:val="24"/>
          <w:lang w:bidi="fa-IR"/>
        </w:rPr>
        <w:t xml:space="preserve"> </w:t>
      </w:r>
      <w:proofErr w:type="spellStart"/>
      <w:r w:rsidRPr="009D6BED">
        <w:rPr>
          <w:rFonts w:ascii="Times New Roman" w:eastAsia="Times New Roman" w:hAnsi="Times New Roman" w:cs="Times New Roman"/>
          <w:b/>
          <w:bCs/>
          <w:sz w:val="24"/>
          <w:szCs w:val="24"/>
          <w:lang w:bidi="fa-IR"/>
        </w:rPr>
        <w:t>Shoja</w:t>
      </w:r>
      <w:proofErr w:type="spellEnd"/>
      <w:r w:rsidRPr="009D6BED">
        <w:rPr>
          <w:rFonts w:ascii="Times New Roman" w:eastAsia="Times New Roman" w:hAnsi="Times New Roman" w:cs="Times New Roman"/>
          <w:sz w:val="24"/>
          <w:szCs w:val="24"/>
          <w:lang w:bidi="fa-IR"/>
        </w:rPr>
        <w:t xml:space="preserve">, Managing Director of </w:t>
      </w:r>
      <w:r w:rsidRPr="009D6BED">
        <w:rPr>
          <w:rFonts w:ascii="Times New Roman" w:eastAsia="Times New Roman" w:hAnsi="Times New Roman" w:cs="Times New Roman"/>
          <w:b/>
          <w:bCs/>
          <w:sz w:val="24"/>
          <w:szCs w:val="24"/>
          <w:lang w:bidi="fa-IR"/>
        </w:rPr>
        <w:t xml:space="preserve">Aftab </w:t>
      </w:r>
      <w:proofErr w:type="spellStart"/>
      <w:r w:rsidRPr="009D6BED">
        <w:rPr>
          <w:rFonts w:ascii="Times New Roman" w:eastAsia="Times New Roman" w:hAnsi="Times New Roman" w:cs="Times New Roman"/>
          <w:b/>
          <w:bCs/>
          <w:sz w:val="24"/>
          <w:szCs w:val="24"/>
          <w:lang w:bidi="fa-IR"/>
        </w:rPr>
        <w:t>Pishraft</w:t>
      </w:r>
      <w:proofErr w:type="spellEnd"/>
      <w:r w:rsidRPr="009D6BED">
        <w:rPr>
          <w:rFonts w:ascii="Times New Roman" w:eastAsia="Times New Roman" w:hAnsi="Times New Roman" w:cs="Times New Roman"/>
          <w:b/>
          <w:bCs/>
          <w:sz w:val="24"/>
          <w:szCs w:val="24"/>
          <w:lang w:bidi="fa-IR"/>
        </w:rPr>
        <w:t xml:space="preserve"> </w:t>
      </w:r>
      <w:proofErr w:type="spellStart"/>
      <w:r w:rsidRPr="009D6BED">
        <w:rPr>
          <w:rFonts w:ascii="Times New Roman" w:eastAsia="Times New Roman" w:hAnsi="Times New Roman" w:cs="Times New Roman"/>
          <w:b/>
          <w:bCs/>
          <w:sz w:val="24"/>
          <w:szCs w:val="24"/>
          <w:lang w:bidi="fa-IR"/>
        </w:rPr>
        <w:t>Sanat</w:t>
      </w:r>
      <w:proofErr w:type="spellEnd"/>
      <w:r w:rsidRPr="009D6BED">
        <w:rPr>
          <w:rFonts w:ascii="Times New Roman" w:eastAsia="Times New Roman" w:hAnsi="Times New Roman" w:cs="Times New Roman"/>
          <w:b/>
          <w:bCs/>
          <w:sz w:val="24"/>
          <w:szCs w:val="24"/>
          <w:lang w:bidi="fa-IR"/>
        </w:rPr>
        <w:t xml:space="preserve"> Company</w:t>
      </w:r>
      <w:r w:rsidRPr="009D6BED">
        <w:rPr>
          <w:rFonts w:ascii="Times New Roman" w:eastAsia="Times New Roman" w:hAnsi="Times New Roman" w:cs="Times New Roman"/>
          <w:sz w:val="24"/>
          <w:szCs w:val="24"/>
          <w:lang w:bidi="fa-IR"/>
        </w:rPr>
        <w:t>, hereby confirm the accuracy of the information and documents submitted.</w:t>
      </w:r>
    </w:p>
    <w:p w14:paraId="02C714D1"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Managing Director's Signature:</w:t>
      </w:r>
      <w:r w:rsidRPr="009D6BED">
        <w:rPr>
          <w:rFonts w:ascii="Times New Roman" w:eastAsia="Times New Roman" w:hAnsi="Times New Roman" w:cs="Times New Roman"/>
          <w:sz w:val="24"/>
          <w:szCs w:val="24"/>
          <w:lang w:bidi="fa-IR"/>
        </w:rPr>
        <w:t xml:space="preserve"> _______________________</w:t>
      </w:r>
    </w:p>
    <w:p w14:paraId="2A76426F"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Company Seal</w:t>
      </w:r>
    </w:p>
    <w:p w14:paraId="15DF721F"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Date:</w:t>
      </w:r>
      <w:r w:rsidRPr="009D6BED">
        <w:rPr>
          <w:rFonts w:ascii="Times New Roman" w:eastAsia="Times New Roman" w:hAnsi="Times New Roman" w:cs="Times New Roman"/>
          <w:sz w:val="24"/>
          <w:szCs w:val="24"/>
          <w:lang w:bidi="fa-IR"/>
        </w:rPr>
        <w:t xml:space="preserve"> _______________________</w:t>
      </w:r>
    </w:p>
    <w:p w14:paraId="3829D8EB"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Trade Promotion Office</w:t>
      </w:r>
    </w:p>
    <w:p w14:paraId="3873780D"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Commercial Events Group</w:t>
      </w:r>
    </w:p>
    <w:p w14:paraId="641566E4" w14:textId="1C576ABA" w:rsidR="008474F8" w:rsidRPr="002709AB" w:rsidRDefault="008474F8" w:rsidP="009D6BED">
      <w:pPr>
        <w:spacing w:before="240"/>
        <w:jc w:val="left"/>
        <w:rPr>
          <w:rFonts w:ascii="Cambria" w:hAnsi="Cambria" w:cs="B Zar"/>
          <w:sz w:val="28"/>
          <w:szCs w:val="28"/>
          <w:rtl/>
        </w:rPr>
      </w:pPr>
    </w:p>
    <w:sectPr w:rsidR="008474F8" w:rsidRPr="002709AB" w:rsidSect="002709AB">
      <w:headerReference w:type="default" r:id="rId21"/>
      <w:footerReference w:type="default" r:id="rId22"/>
      <w:pgSz w:w="12240" w:h="15840"/>
      <w:pgMar w:top="1440" w:right="1440" w:bottom="1440" w:left="1440" w:header="708" w:footer="708" w:gutter="0"/>
      <w:pgBorders w:offsetFrom="page">
        <w:top w:val="pushPinNote1" w:sz="10" w:space="24" w:color="auto"/>
        <w:left w:val="pushPinNote1" w:sz="10" w:space="24" w:color="auto"/>
        <w:bottom w:val="pushPinNote1" w:sz="10" w:space="24" w:color="auto"/>
        <w:right w:val="pushPinNote1" w:sz="10" w:space="24" w:color="auto"/>
      </w:pgBorders>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ADA13F" w14:textId="77777777" w:rsidR="00B6284E" w:rsidRDefault="00B6284E" w:rsidP="00C50401">
      <w:pPr>
        <w:spacing w:after="0" w:line="240" w:lineRule="auto"/>
      </w:pPr>
      <w:r>
        <w:separator/>
      </w:r>
    </w:p>
  </w:endnote>
  <w:endnote w:type="continuationSeparator" w:id="0">
    <w:p w14:paraId="7E075A72" w14:textId="77777777" w:rsidR="00B6284E" w:rsidRDefault="00B6284E" w:rsidP="00C50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dobeArabic-Regular">
    <w:panose1 w:val="00000000000000000000"/>
    <w:charset w:val="00"/>
    <w:family w:val="roman"/>
    <w:notTrueType/>
    <w:pitch w:val="default"/>
  </w:font>
  <w:font w:name="MinionPro-Regular">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B Zar">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B Yekan">
    <w:panose1 w:val="000004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06F" w:usb1="1200FBEF" w:usb2="0064C000" w:usb3="00000000" w:csb0="00000001" w:csb1="00000000"/>
  </w:font>
  <w:font w:name="Segoe UI Emoji">
    <w:charset w:val="00"/>
    <w:family w:val="swiss"/>
    <w:pitch w:val="variable"/>
    <w:sig w:usb0="00000003" w:usb1="02000000" w:usb2="00000000" w:usb3="00000000" w:csb0="00000001" w:csb1="00000000"/>
  </w:font>
  <w:font w:name="2  Titr">
    <w:panose1 w:val="00000700000000000000"/>
    <w:charset w:val="B2"/>
    <w:family w:val="auto"/>
    <w:pitch w:val="variable"/>
    <w:sig w:usb0="00002001" w:usb1="80000000" w:usb2="00000008" w:usb3="00000000" w:csb0="00000040" w:csb1="00000000"/>
  </w:font>
  <w:font w:name="2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6CD973" w14:textId="3AFAA261" w:rsidR="00802513" w:rsidRPr="00C50401" w:rsidRDefault="00802513" w:rsidP="001B2206">
    <w:pPr>
      <w:widowControl w:val="0"/>
      <w:jc w:val="center"/>
      <w:rPr>
        <w:rFonts w:cs="B Titr"/>
        <w:sz w:val="24"/>
        <w:szCs w:val="24"/>
      </w:rPr>
    </w:pPr>
    <w:r>
      <w:rPr>
        <w:noProof/>
      </w:rPr>
      <w:drawing>
        <wp:anchor distT="0" distB="0" distL="114300" distR="114300" simplePos="0" relativeHeight="251657216" behindDoc="0" locked="0" layoutInCell="1" allowOverlap="1" wp14:anchorId="152B0C02" wp14:editId="321BC9EE">
          <wp:simplePos x="0" y="0"/>
          <wp:positionH relativeFrom="column">
            <wp:posOffset>1345565</wp:posOffset>
          </wp:positionH>
          <wp:positionV relativeFrom="paragraph">
            <wp:posOffset>-93345</wp:posOffset>
          </wp:positionV>
          <wp:extent cx="677545" cy="508635"/>
          <wp:effectExtent l="0" t="0" r="8255" b="5715"/>
          <wp:wrapNone/>
          <wp:docPr id="1" name="Picture 1" descr="ققنوس اسکوکواکس"/>
          <wp:cNvGraphicFramePr/>
          <a:graphic xmlns:a="http://schemas.openxmlformats.org/drawingml/2006/main">
            <a:graphicData uri="http://schemas.openxmlformats.org/drawingml/2006/picture">
              <pic:pic xmlns:pic="http://schemas.openxmlformats.org/drawingml/2006/picture">
                <pic:nvPicPr>
                  <pic:cNvPr id="17" name="Picture 17" descr="ققنوس اسکوکواکس"/>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l="25926" t="15178" r="29146" b="24860"/>
                  <a:stretch>
                    <a:fillRect/>
                  </a:stretch>
                </pic:blipFill>
                <pic:spPr bwMode="auto">
                  <a:xfrm>
                    <a:off x="0" y="0"/>
                    <a:ext cx="677545" cy="508635"/>
                  </a:xfrm>
                  <a:prstGeom prst="rect">
                    <a:avLst/>
                  </a:prstGeom>
                  <a:noFill/>
                  <a:ln>
                    <a:noFill/>
                  </a:ln>
                  <a:effectLst/>
                </pic:spPr>
              </pic:pic>
            </a:graphicData>
          </a:graphic>
        </wp:anchor>
      </w:drawing>
    </w:r>
    <w:r>
      <w:rPr>
        <w:noProof/>
      </w:rPr>
      <w:drawing>
        <wp:anchor distT="0" distB="0" distL="114300" distR="114300" simplePos="0" relativeHeight="251658240" behindDoc="0" locked="0" layoutInCell="1" allowOverlap="1" wp14:anchorId="3978916A" wp14:editId="31DACDF4">
          <wp:simplePos x="0" y="0"/>
          <wp:positionH relativeFrom="column">
            <wp:posOffset>3498215</wp:posOffset>
          </wp:positionH>
          <wp:positionV relativeFrom="paragraph">
            <wp:posOffset>-129540</wp:posOffset>
          </wp:positionV>
          <wp:extent cx="572770" cy="530225"/>
          <wp:effectExtent l="0" t="0" r="0" b="0"/>
          <wp:wrapNone/>
          <wp:docPr id="20" name="Picture 20"/>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572770" cy="530225"/>
                  </a:xfrm>
                  <a:prstGeom prst="rect">
                    <a:avLst/>
                  </a:prstGeom>
                  <a:noFill/>
                  <a:ln>
                    <a:noFill/>
                  </a:ln>
                  <a:effectLst/>
                </pic:spPr>
              </pic:pic>
            </a:graphicData>
          </a:graphic>
        </wp:anchor>
      </w:drawing>
    </w:r>
    <w:r>
      <w:rPr>
        <w:noProof/>
      </w:rPr>
      <w:drawing>
        <wp:anchor distT="0" distB="0" distL="114300" distR="114300" simplePos="0" relativeHeight="251659264" behindDoc="0" locked="0" layoutInCell="1" allowOverlap="1" wp14:anchorId="08C7BCEA" wp14:editId="3552502E">
          <wp:simplePos x="0" y="0"/>
          <wp:positionH relativeFrom="column">
            <wp:posOffset>4403725</wp:posOffset>
          </wp:positionH>
          <wp:positionV relativeFrom="paragraph">
            <wp:posOffset>-92710</wp:posOffset>
          </wp:positionV>
          <wp:extent cx="539115" cy="518795"/>
          <wp:effectExtent l="0" t="0" r="0" b="0"/>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
                    <a:clrChange>
                      <a:clrFrom>
                        <a:srgbClr val="FEFEFE"/>
                      </a:clrFrom>
                      <a:clrTo>
                        <a:srgbClr val="FEFEFE">
                          <a:alpha val="0"/>
                        </a:srgbClr>
                      </a:clrTo>
                    </a:clrChange>
                    <a:extLst>
                      <a:ext uri="{28A0092B-C50C-407E-A947-70E740481C1C}">
                        <a14:useLocalDpi xmlns:a14="http://schemas.microsoft.com/office/drawing/2010/main" val="0"/>
                      </a:ext>
                    </a:extLst>
                  </a:blip>
                  <a:srcRect t="3398"/>
                  <a:stretch>
                    <a:fillRect/>
                  </a:stretch>
                </pic:blipFill>
                <pic:spPr bwMode="auto">
                  <a:xfrm>
                    <a:off x="0" y="0"/>
                    <a:ext cx="539115" cy="518795"/>
                  </a:xfrm>
                  <a:prstGeom prst="rect">
                    <a:avLst/>
                  </a:prstGeom>
                  <a:noFill/>
                  <a:ln>
                    <a:noFill/>
                  </a:ln>
                  <a:effectLst/>
                </pic:spPr>
              </pic:pic>
            </a:graphicData>
          </a:graphic>
        </wp:anchor>
      </w:drawing>
    </w:r>
    <w:r>
      <w:rPr>
        <w:noProof/>
      </w:rPr>
      <w:drawing>
        <wp:anchor distT="0" distB="0" distL="114300" distR="114300" simplePos="0" relativeHeight="251660288" behindDoc="0" locked="0" layoutInCell="1" allowOverlap="1" wp14:anchorId="32584966" wp14:editId="0975E9B5">
          <wp:simplePos x="0" y="0"/>
          <wp:positionH relativeFrom="column">
            <wp:posOffset>2370179</wp:posOffset>
          </wp:positionH>
          <wp:positionV relativeFrom="paragraph">
            <wp:posOffset>-125565</wp:posOffset>
          </wp:positionV>
          <wp:extent cx="633730" cy="631190"/>
          <wp:effectExtent l="0" t="0" r="0" b="0"/>
          <wp:wrapNone/>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33730" cy="631190"/>
                  </a:xfrm>
                  <a:prstGeom prst="rect">
                    <a:avLst/>
                  </a:prstGeom>
                  <a:noFill/>
                  <a:ln>
                    <a:noFill/>
                  </a:ln>
                  <a:effec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68EC16" w14:textId="77777777" w:rsidR="00B6284E" w:rsidRDefault="00B6284E" w:rsidP="00C50401">
      <w:pPr>
        <w:spacing w:after="0" w:line="240" w:lineRule="auto"/>
      </w:pPr>
      <w:r>
        <w:separator/>
      </w:r>
    </w:p>
  </w:footnote>
  <w:footnote w:type="continuationSeparator" w:id="0">
    <w:p w14:paraId="6FEE2E77" w14:textId="77777777" w:rsidR="00B6284E" w:rsidRDefault="00B6284E" w:rsidP="00C504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3FB45D" w14:textId="70743935" w:rsidR="00802513" w:rsidRDefault="00802513" w:rsidP="00184D76">
    <w:pPr>
      <w:widowControl w:val="0"/>
      <w:spacing w:after="0"/>
      <w:jc w:val="right"/>
      <w:rPr>
        <w:b/>
        <w:bCs/>
        <w:sz w:val="40"/>
        <w:szCs w:val="40"/>
      </w:rPr>
    </w:pPr>
    <w:r>
      <w:rPr>
        <w:rFonts w:ascii="Times New Roman" w:hAnsi="Times New Roman"/>
        <w:noProof/>
        <w:sz w:val="24"/>
        <w:szCs w:val="24"/>
      </w:rPr>
      <w:drawing>
        <wp:anchor distT="36576" distB="36576" distL="36576" distR="36576" simplePos="0" relativeHeight="251656192" behindDoc="0" locked="0" layoutInCell="1" allowOverlap="1" wp14:anchorId="1EF55745" wp14:editId="68EE7223">
          <wp:simplePos x="0" y="0"/>
          <wp:positionH relativeFrom="column">
            <wp:posOffset>4048125</wp:posOffset>
          </wp:positionH>
          <wp:positionV relativeFrom="paragraph">
            <wp:posOffset>-20955</wp:posOffset>
          </wp:positionV>
          <wp:extent cx="1040130" cy="355600"/>
          <wp:effectExtent l="0" t="0" r="7620" b="635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clrChange>
                      <a:clrFrom>
                        <a:srgbClr val="FEFEFE"/>
                      </a:clrFrom>
                      <a:clrTo>
                        <a:srgbClr val="FEFEFE">
                          <a:alpha val="0"/>
                        </a:srgbClr>
                      </a:clrTo>
                    </a:clrChange>
                    <a:extLst>
                      <a:ext uri="{BEBA8EAE-BF5A-486C-A8C5-ECC9F3942E4B}">
                        <a14:imgProps xmlns:a14="http://schemas.microsoft.com/office/drawing/2010/main">
                          <a14:imgLayer r:embed="rId2">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40130" cy="3556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Times New Roman" w:hAnsi="Times New Roman"/>
        <w:noProof/>
        <w:sz w:val="24"/>
        <w:szCs w:val="24"/>
      </w:rPr>
      <mc:AlternateContent>
        <mc:Choice Requires="wps">
          <w:drawing>
            <wp:anchor distT="36576" distB="36576" distL="36576" distR="36576" simplePos="0" relativeHeight="251654144" behindDoc="0" locked="0" layoutInCell="1" allowOverlap="1" wp14:anchorId="26FE4CF1" wp14:editId="06E16339">
              <wp:simplePos x="0" y="0"/>
              <wp:positionH relativeFrom="column">
                <wp:posOffset>5139055</wp:posOffset>
              </wp:positionH>
              <wp:positionV relativeFrom="paragraph">
                <wp:posOffset>-22225</wp:posOffset>
              </wp:positionV>
              <wp:extent cx="1012825" cy="374650"/>
              <wp:effectExtent l="0" t="0" r="0" b="635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74650"/>
                      </a:xfrm>
                      <a:prstGeom prst="rect">
                        <a:avLst/>
                      </a:prstGeom>
                      <a:solidFill>
                        <a:srgbClr val="1B12A7"/>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04DA841C" w14:textId="6CACC21C" w:rsidR="00802513" w:rsidRDefault="00802513" w:rsidP="00C50401">
                          <w:pPr>
                            <w:widowControl w:val="0"/>
                            <w:bidi w:val="0"/>
                            <w:jc w:val="center"/>
                            <w:rPr>
                              <w:rFonts w:ascii="Tahoma" w:hAnsi="Tahoma" w:cs="Tahoma"/>
                              <w:b/>
                              <w:bCs/>
                              <w:color w:val="FFFFFF"/>
                              <w:sz w:val="28"/>
                              <w:szCs w:val="28"/>
                            </w:rPr>
                          </w:pPr>
                          <w:r>
                            <w:rPr>
                              <w:b/>
                              <w:bCs/>
                              <w:color w:val="FFFFFF"/>
                              <w:sz w:val="28"/>
                              <w:szCs w:val="28"/>
                            </w:rPr>
                            <w:t>SGW2028</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ect w14:anchorId="26FE4CF1" id="Rectangle 2" o:spid="_x0000_s1031" style="position:absolute;margin-left:404.65pt;margin-top:-1.75pt;width:79.75pt;height:29.5pt;z-index:25165414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" fillcolor="#1b12a7" stroked="f" strokecolor="black [0]" strokeweight="2pt">
              <v:shadow color="black [0]"/>
              <v:textbox inset="2.88pt,2.88pt,2.88pt,2.88pt">
                <w:txbxContent>
                  <w:p w14:paraId="04DA841C" w14:textId="6CACC21C" w:rsidR="00802513" w:rsidRDefault="00802513" w:rsidP="00C50401">
                    <w:pPr>
                      <w:widowControl w:val="0"/>
                      <w:bidi w:val="0"/>
                      <w:jc w:val="center"/>
                      <w:rPr>
                        <w:rFonts w:ascii="Tahoma" w:hAnsi="Tahoma" w:cs="Tahoma"/>
                        <w:b/>
                        <w:bCs/>
                        <w:color w:val="FFFFFF"/>
                        <w:sz w:val="28"/>
                        <w:szCs w:val="28"/>
                      </w:rPr>
                    </w:pPr>
                    <w:r>
                      <w:rPr>
                        <w:b/>
                        <w:bCs/>
                        <w:color w:val="FFFFFF"/>
                        <w:sz w:val="28"/>
                        <w:szCs w:val="28"/>
                      </w:rPr>
                      <w:t>SGW2028</w:t>
                    </w:r>
                  </w:p>
                </w:txbxContent>
              </v:textbox>
            </v:rect>
          </w:pict>
        </mc:Fallback>
      </mc:AlternateContent>
    </w:r>
    <w:sdt>
      <w:sdtPr>
        <w:rPr>
          <w:rFonts w:cs="B Titr"/>
          <w:rtl/>
        </w:rPr>
        <w:id w:val="-1611743059"/>
        <w:docPartObj>
          <w:docPartGallery w:val="Page Numbers (Margins)"/>
          <w:docPartUnique/>
        </w:docPartObj>
      </w:sdtPr>
      <w:sdtEndPr/>
      <w:sdtContent>
        <w:r w:rsidRPr="00ED3E49">
          <w:rPr>
            <w:rFonts w:cs="B Titr"/>
            <w:noProof/>
          </w:rPr>
          <mc:AlternateContent>
            <mc:Choice Requires="wps">
              <w:drawing>
                <wp:anchor distT="0" distB="0" distL="114300" distR="114300" simplePos="0" relativeHeight="251655168" behindDoc="0" locked="0" layoutInCell="0" allowOverlap="1" wp14:anchorId="3ECC3B6A" wp14:editId="14ABE291">
                  <wp:simplePos x="0" y="0"/>
                  <wp:positionH relativeFrom="leftMargin">
                    <wp:align>center</wp:align>
                  </wp:positionH>
                  <wp:positionV relativeFrom="margin">
                    <wp:align>bottom</wp:align>
                  </wp:positionV>
                  <wp:extent cx="510540" cy="2183130"/>
                  <wp:effectExtent l="0" t="0" r="381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01817" w14:textId="77777777" w:rsidR="00802513" w:rsidRDefault="00802513">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ect w14:anchorId="3ECC3B6A" id="Rectangle 16" o:spid="_x0000_s1032" style="position:absolute;margin-left:0;margin-top:0;width:40.2pt;height:171.9pt;z-index:251655168;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" o:allowincell="f" filled="f" stroked="f">
                  <v:textbox style="layout-flow:vertical;mso-layout-flow-alt:bottom-to-top;mso-fit-shape-to-text:t">
                    <w:txbxContent>
                      <w:p w14:paraId="3C101817" w14:textId="77777777" w:rsidR="00802513" w:rsidRDefault="00802513">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sdt>
      <w:sdtPr>
        <w:rPr>
          <w:rFonts w:cs="B Titr"/>
          <w:rtl/>
        </w:rPr>
        <w:id w:val="-887874911"/>
        <w:docPartObj>
          <w:docPartGallery w:val="Watermarks"/>
          <w:docPartUnique/>
        </w:docPartObj>
      </w:sdtPr>
      <w:sdtEndPr/>
      <w:sdtContent>
        <w:r w:rsidR="00B6284E">
          <w:rPr>
            <w:rFonts w:cs="B Titr"/>
            <w:noProof/>
          </w:rPr>
          <w:pict w14:anchorId="61F576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642850" o:spid="_x0000_s2050" type="#_x0000_t136" style="position:absolute;margin-left:0;margin-top:0;width:467.95pt;height:200.55pt;z-index:-251655168;mso-position-horizontal:center;mso-position-horizontal-relative:margin;mso-position-vertical:center;mso-position-vertical-relative:margin" o:allowincell="f" fillcolor="#f8f8f8 [3204]" stroked="f">
              <v:fill opacity=".5"/>
              <v:textpath style="font-family:&quot;Lao UI&quot;;font-size:1pt" string="scocoex"/>
              <w10:wrap anchorx="margin" anchory="margin"/>
            </v:shape>
          </w:pict>
        </w:r>
      </w:sdtContent>
    </w:sdt>
    <w:r w:rsidRPr="00184D76">
      <w:rPr>
        <w:rFonts w:ascii="Times New Roman" w:hAnsi="Times New Roman"/>
        <w:sz w:val="24"/>
        <w:szCs w:val="24"/>
      </w:rPr>
      <w:t xml:space="preserve"> </w:t>
    </w:r>
    <w:r>
      <w:rPr>
        <w:rFonts w:cs="B Titr"/>
        <w:rtl/>
      </w:rPr>
      <w:tab/>
    </w:r>
    <w:r w:rsidRPr="00184D76">
      <w:rPr>
        <w:b/>
        <w:bCs/>
        <w:sz w:val="32"/>
        <w:szCs w:val="32"/>
      </w:rPr>
      <w:t>SCOCOEX GLOBAL WEEK</w:t>
    </w:r>
    <w:r>
      <w:rPr>
        <w:rFonts w:cs="B Titr" w:hint="cs"/>
        <w:b/>
        <w:bCs/>
        <w:sz w:val="24"/>
        <w:szCs w:val="24"/>
        <w:rtl/>
      </w:rPr>
      <w:t xml:space="preserve"> </w:t>
    </w:r>
    <w:r w:rsidRPr="00184D76">
      <w:rPr>
        <w:rFonts w:cs="B Titr" w:hint="cs"/>
        <w:b/>
        <w:bCs/>
        <w:sz w:val="24"/>
        <w:szCs w:val="24"/>
        <w:rtl/>
      </w:rPr>
      <w:t xml:space="preserve"> </w:t>
    </w:r>
  </w:p>
  <w:p w14:paraId="5CF730D8" w14:textId="77777777" w:rsidR="00802513" w:rsidRDefault="00802513" w:rsidP="00184D76">
    <w:pPr>
      <w:widowControl w:val="0"/>
      <w:bidi w:val="0"/>
      <w:spacing w:after="0" w:line="165" w:lineRule="auto"/>
    </w:pPr>
    <w:r>
      <w:t xml:space="preserve">Official Global Platform for </w:t>
    </w:r>
  </w:p>
  <w:p w14:paraId="1219BF3D" w14:textId="77777777" w:rsidR="00802513" w:rsidRDefault="00802513" w:rsidP="00184D76">
    <w:pPr>
      <w:widowControl w:val="0"/>
      <w:bidi w:val="0"/>
      <w:spacing w:after="0" w:line="165" w:lineRule="auto"/>
    </w:pPr>
    <w:r>
      <w:t>International Cooperation, Investment, Innovation and Sustainable Development</w:t>
    </w:r>
  </w:p>
  <w:p w14:paraId="46C1C311" w14:textId="7B81C37D" w:rsidR="00802513" w:rsidRPr="00050788" w:rsidRDefault="00802513" w:rsidP="00184D76">
    <w:pPr>
      <w:widowControl w:val="0"/>
      <w:bidi w:val="0"/>
      <w:spacing w:after="0" w:line="165" w:lineRule="auto"/>
      <w:rPr>
        <w:rFonts w:cs="B Titr"/>
        <w:color w:val="000000" w:themeColor="text1"/>
      </w:rPr>
    </w:pPr>
    <w:r w:rsidRPr="00050788">
      <w:rPr>
        <w:b/>
        <w:bCs/>
        <w:color w:val="000000" w:themeColor="text1"/>
      </w:rPr>
      <w:t>Humanity • Peace • Global Economy</w:t>
    </w:r>
    <w:r w:rsidRPr="00050788">
      <w:rPr>
        <w:rFonts w:cs="B Titr" w:hint="cs"/>
        <w:b/>
        <w:bCs/>
        <w:color w:val="000000" w:themeColor="text1"/>
        <w:sz w:val="24"/>
        <w:szCs w:val="24"/>
        <w:rtl/>
      </w:rPr>
      <w:t xml:space="preserve"> </w:t>
    </w:r>
  </w:p>
  <w:p w14:paraId="0522FC46" w14:textId="77777777" w:rsidR="00802513" w:rsidRPr="00C50401" w:rsidRDefault="00802513" w:rsidP="00C50401">
    <w:pPr>
      <w:pStyle w:val="Header"/>
      <w:rPr>
        <w:rFonts w:cs="B Tit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351FF"/>
    <w:multiLevelType w:val="multilevel"/>
    <w:tmpl w:val="DF789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A534A"/>
    <w:multiLevelType w:val="multilevel"/>
    <w:tmpl w:val="1A04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3EA3"/>
    <w:multiLevelType w:val="multilevel"/>
    <w:tmpl w:val="6D16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16BDE"/>
    <w:multiLevelType w:val="multilevel"/>
    <w:tmpl w:val="C160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D28AA"/>
    <w:multiLevelType w:val="multilevel"/>
    <w:tmpl w:val="81CC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301F5"/>
    <w:multiLevelType w:val="multilevel"/>
    <w:tmpl w:val="7662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86506"/>
    <w:multiLevelType w:val="multilevel"/>
    <w:tmpl w:val="CEC04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BC1ADB"/>
    <w:multiLevelType w:val="multilevel"/>
    <w:tmpl w:val="E386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D2603"/>
    <w:multiLevelType w:val="multilevel"/>
    <w:tmpl w:val="043E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3644E"/>
    <w:multiLevelType w:val="multilevel"/>
    <w:tmpl w:val="8D3E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E0A82"/>
    <w:multiLevelType w:val="multilevel"/>
    <w:tmpl w:val="BF0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11948"/>
    <w:multiLevelType w:val="multilevel"/>
    <w:tmpl w:val="25A8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A645D"/>
    <w:multiLevelType w:val="multilevel"/>
    <w:tmpl w:val="3A2C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D5EA7"/>
    <w:multiLevelType w:val="multilevel"/>
    <w:tmpl w:val="0D64F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8C3B1D"/>
    <w:multiLevelType w:val="multilevel"/>
    <w:tmpl w:val="069E1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AB506A"/>
    <w:multiLevelType w:val="multilevel"/>
    <w:tmpl w:val="930E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EB72FA"/>
    <w:multiLevelType w:val="multilevel"/>
    <w:tmpl w:val="54FE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F83100"/>
    <w:multiLevelType w:val="multilevel"/>
    <w:tmpl w:val="09EC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D81D2A"/>
    <w:multiLevelType w:val="multilevel"/>
    <w:tmpl w:val="3CBE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743088"/>
    <w:multiLevelType w:val="multilevel"/>
    <w:tmpl w:val="0DCEE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7D23F4"/>
    <w:multiLevelType w:val="multilevel"/>
    <w:tmpl w:val="2184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1303CB"/>
    <w:multiLevelType w:val="multilevel"/>
    <w:tmpl w:val="4756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B66876"/>
    <w:multiLevelType w:val="multilevel"/>
    <w:tmpl w:val="8936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F0029D"/>
    <w:multiLevelType w:val="multilevel"/>
    <w:tmpl w:val="FCBC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5F5CC5"/>
    <w:multiLevelType w:val="multilevel"/>
    <w:tmpl w:val="7E7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A96954"/>
    <w:multiLevelType w:val="multilevel"/>
    <w:tmpl w:val="0A2E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B81FF6"/>
    <w:multiLevelType w:val="multilevel"/>
    <w:tmpl w:val="C5C6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1E70A1"/>
    <w:multiLevelType w:val="multilevel"/>
    <w:tmpl w:val="3966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8979A1"/>
    <w:multiLevelType w:val="multilevel"/>
    <w:tmpl w:val="EB82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C20185"/>
    <w:multiLevelType w:val="multilevel"/>
    <w:tmpl w:val="ECFC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8836D3"/>
    <w:multiLevelType w:val="multilevel"/>
    <w:tmpl w:val="F16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AB6E9D"/>
    <w:multiLevelType w:val="multilevel"/>
    <w:tmpl w:val="B1D6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C92AE1"/>
    <w:multiLevelType w:val="multilevel"/>
    <w:tmpl w:val="59C8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13435D"/>
    <w:multiLevelType w:val="multilevel"/>
    <w:tmpl w:val="3116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A523A8"/>
    <w:multiLevelType w:val="multilevel"/>
    <w:tmpl w:val="5D94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364611"/>
    <w:multiLevelType w:val="multilevel"/>
    <w:tmpl w:val="85B8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EB5E90"/>
    <w:multiLevelType w:val="multilevel"/>
    <w:tmpl w:val="E3BC2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407DCA"/>
    <w:multiLevelType w:val="multilevel"/>
    <w:tmpl w:val="F34E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DB274F"/>
    <w:multiLevelType w:val="multilevel"/>
    <w:tmpl w:val="55D8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DE1633"/>
    <w:multiLevelType w:val="multilevel"/>
    <w:tmpl w:val="944A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266EEB"/>
    <w:multiLevelType w:val="multilevel"/>
    <w:tmpl w:val="F6AA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457EBF"/>
    <w:multiLevelType w:val="multilevel"/>
    <w:tmpl w:val="6106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920D3E"/>
    <w:multiLevelType w:val="multilevel"/>
    <w:tmpl w:val="6736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0021D7"/>
    <w:multiLevelType w:val="multilevel"/>
    <w:tmpl w:val="DC2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5961F2"/>
    <w:multiLevelType w:val="multilevel"/>
    <w:tmpl w:val="85DA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A969D4"/>
    <w:multiLevelType w:val="multilevel"/>
    <w:tmpl w:val="7FF6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F67FBB"/>
    <w:multiLevelType w:val="multilevel"/>
    <w:tmpl w:val="EDBA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446D5B"/>
    <w:multiLevelType w:val="multilevel"/>
    <w:tmpl w:val="0B42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53148C"/>
    <w:multiLevelType w:val="multilevel"/>
    <w:tmpl w:val="FD18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7663EC"/>
    <w:multiLevelType w:val="multilevel"/>
    <w:tmpl w:val="35BA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6529FE"/>
    <w:multiLevelType w:val="multilevel"/>
    <w:tmpl w:val="4BBA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DE547A"/>
    <w:multiLevelType w:val="multilevel"/>
    <w:tmpl w:val="47C82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7017845"/>
    <w:multiLevelType w:val="multilevel"/>
    <w:tmpl w:val="6372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381ECE"/>
    <w:multiLevelType w:val="multilevel"/>
    <w:tmpl w:val="F4BC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F15A27"/>
    <w:multiLevelType w:val="multilevel"/>
    <w:tmpl w:val="8ED4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C118A1"/>
    <w:multiLevelType w:val="multilevel"/>
    <w:tmpl w:val="226C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D21576"/>
    <w:multiLevelType w:val="multilevel"/>
    <w:tmpl w:val="2F3C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8A2BC6"/>
    <w:multiLevelType w:val="multilevel"/>
    <w:tmpl w:val="16D4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BA30E8"/>
    <w:multiLevelType w:val="multilevel"/>
    <w:tmpl w:val="F0B6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BDA0201"/>
    <w:multiLevelType w:val="multilevel"/>
    <w:tmpl w:val="2B82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E24649"/>
    <w:multiLevelType w:val="multilevel"/>
    <w:tmpl w:val="25A2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A5770B"/>
    <w:multiLevelType w:val="multilevel"/>
    <w:tmpl w:val="85B6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BD789A"/>
    <w:multiLevelType w:val="multilevel"/>
    <w:tmpl w:val="E820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F2502E"/>
    <w:multiLevelType w:val="multilevel"/>
    <w:tmpl w:val="58C8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0954DE"/>
    <w:multiLevelType w:val="multilevel"/>
    <w:tmpl w:val="135C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3A23C5"/>
    <w:multiLevelType w:val="multilevel"/>
    <w:tmpl w:val="FC30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A2457E"/>
    <w:multiLevelType w:val="multilevel"/>
    <w:tmpl w:val="7A2A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F40B54"/>
    <w:multiLevelType w:val="multilevel"/>
    <w:tmpl w:val="77B8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E00CDA"/>
    <w:multiLevelType w:val="multilevel"/>
    <w:tmpl w:val="5B1A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F137B3"/>
    <w:multiLevelType w:val="multilevel"/>
    <w:tmpl w:val="29C8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187ABC"/>
    <w:multiLevelType w:val="multilevel"/>
    <w:tmpl w:val="B21C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8F4E5C"/>
    <w:multiLevelType w:val="multilevel"/>
    <w:tmpl w:val="CE5A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7A0774"/>
    <w:multiLevelType w:val="multilevel"/>
    <w:tmpl w:val="470A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AF707F"/>
    <w:multiLevelType w:val="multilevel"/>
    <w:tmpl w:val="F1AA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F949C8"/>
    <w:multiLevelType w:val="multilevel"/>
    <w:tmpl w:val="A4B6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0B724F"/>
    <w:multiLevelType w:val="multilevel"/>
    <w:tmpl w:val="45B8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2A5B64"/>
    <w:multiLevelType w:val="multilevel"/>
    <w:tmpl w:val="B98E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134852"/>
    <w:multiLevelType w:val="multilevel"/>
    <w:tmpl w:val="736E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B90550"/>
    <w:multiLevelType w:val="multilevel"/>
    <w:tmpl w:val="079A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126731"/>
    <w:multiLevelType w:val="multilevel"/>
    <w:tmpl w:val="16F2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4512F9"/>
    <w:multiLevelType w:val="multilevel"/>
    <w:tmpl w:val="29CA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A8658F"/>
    <w:multiLevelType w:val="multilevel"/>
    <w:tmpl w:val="FD94A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D4A0787"/>
    <w:multiLevelType w:val="multilevel"/>
    <w:tmpl w:val="1186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9F4A6C"/>
    <w:multiLevelType w:val="multilevel"/>
    <w:tmpl w:val="A982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0D4126"/>
    <w:multiLevelType w:val="multilevel"/>
    <w:tmpl w:val="1A9A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75543D"/>
    <w:multiLevelType w:val="multilevel"/>
    <w:tmpl w:val="CB6A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D5343A"/>
    <w:multiLevelType w:val="multilevel"/>
    <w:tmpl w:val="C7AE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CA6A6B"/>
    <w:multiLevelType w:val="multilevel"/>
    <w:tmpl w:val="BFDA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E44713"/>
    <w:multiLevelType w:val="multilevel"/>
    <w:tmpl w:val="C258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1E6317"/>
    <w:multiLevelType w:val="multilevel"/>
    <w:tmpl w:val="562A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4B7130"/>
    <w:multiLevelType w:val="multilevel"/>
    <w:tmpl w:val="14AA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5F67BD"/>
    <w:multiLevelType w:val="multilevel"/>
    <w:tmpl w:val="10A6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986A52"/>
    <w:multiLevelType w:val="multilevel"/>
    <w:tmpl w:val="4422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7B56E7"/>
    <w:multiLevelType w:val="multilevel"/>
    <w:tmpl w:val="5038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D42ADB"/>
    <w:multiLevelType w:val="multilevel"/>
    <w:tmpl w:val="80CE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733B4B"/>
    <w:multiLevelType w:val="multilevel"/>
    <w:tmpl w:val="E2B0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256A20"/>
    <w:multiLevelType w:val="multilevel"/>
    <w:tmpl w:val="2E9C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4A362C"/>
    <w:multiLevelType w:val="multilevel"/>
    <w:tmpl w:val="00F6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66464E"/>
    <w:multiLevelType w:val="multilevel"/>
    <w:tmpl w:val="B1268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BC46E46"/>
    <w:multiLevelType w:val="multilevel"/>
    <w:tmpl w:val="9D40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D43380"/>
    <w:multiLevelType w:val="multilevel"/>
    <w:tmpl w:val="07F4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99274E"/>
    <w:multiLevelType w:val="multilevel"/>
    <w:tmpl w:val="2EF8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0C6D54"/>
    <w:multiLevelType w:val="multilevel"/>
    <w:tmpl w:val="0BE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5A277F"/>
    <w:multiLevelType w:val="multilevel"/>
    <w:tmpl w:val="F64E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357261"/>
    <w:multiLevelType w:val="multilevel"/>
    <w:tmpl w:val="6DFA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827798"/>
    <w:multiLevelType w:val="multilevel"/>
    <w:tmpl w:val="AD6ED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074268B"/>
    <w:multiLevelType w:val="multilevel"/>
    <w:tmpl w:val="A454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B751E6"/>
    <w:multiLevelType w:val="multilevel"/>
    <w:tmpl w:val="5CE67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1A43A37"/>
    <w:multiLevelType w:val="multilevel"/>
    <w:tmpl w:val="31BA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6F3D0C"/>
    <w:multiLevelType w:val="multilevel"/>
    <w:tmpl w:val="5BB8F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3506E6E"/>
    <w:multiLevelType w:val="multilevel"/>
    <w:tmpl w:val="9EE8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F46277"/>
    <w:multiLevelType w:val="multilevel"/>
    <w:tmpl w:val="7A28E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5FE3FF5"/>
    <w:multiLevelType w:val="multilevel"/>
    <w:tmpl w:val="C798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EF61DF"/>
    <w:multiLevelType w:val="multilevel"/>
    <w:tmpl w:val="D276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82554B"/>
    <w:multiLevelType w:val="multilevel"/>
    <w:tmpl w:val="EDD6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866E1F"/>
    <w:multiLevelType w:val="multilevel"/>
    <w:tmpl w:val="F740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89156E"/>
    <w:multiLevelType w:val="multilevel"/>
    <w:tmpl w:val="8A10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8C68F9"/>
    <w:multiLevelType w:val="multilevel"/>
    <w:tmpl w:val="B50E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370D9C"/>
    <w:multiLevelType w:val="multilevel"/>
    <w:tmpl w:val="96C4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E5707CE"/>
    <w:multiLevelType w:val="multilevel"/>
    <w:tmpl w:val="45D6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CF7A69"/>
    <w:multiLevelType w:val="multilevel"/>
    <w:tmpl w:val="AFA6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AE5655"/>
    <w:multiLevelType w:val="multilevel"/>
    <w:tmpl w:val="6BBA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EB0332"/>
    <w:multiLevelType w:val="multilevel"/>
    <w:tmpl w:val="A1FE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4F43EC"/>
    <w:multiLevelType w:val="multilevel"/>
    <w:tmpl w:val="DDA0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8D3206"/>
    <w:multiLevelType w:val="multilevel"/>
    <w:tmpl w:val="99E8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A37F7D"/>
    <w:multiLevelType w:val="multilevel"/>
    <w:tmpl w:val="443E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024ED2"/>
    <w:multiLevelType w:val="multilevel"/>
    <w:tmpl w:val="23FC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F0622D"/>
    <w:multiLevelType w:val="multilevel"/>
    <w:tmpl w:val="602A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57327C"/>
    <w:multiLevelType w:val="multilevel"/>
    <w:tmpl w:val="1D10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9617846"/>
    <w:multiLevelType w:val="multilevel"/>
    <w:tmpl w:val="E980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B45175"/>
    <w:multiLevelType w:val="multilevel"/>
    <w:tmpl w:val="68FA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D25363"/>
    <w:multiLevelType w:val="multilevel"/>
    <w:tmpl w:val="9ED8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F26319"/>
    <w:multiLevelType w:val="multilevel"/>
    <w:tmpl w:val="FEE8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6768D0"/>
    <w:multiLevelType w:val="multilevel"/>
    <w:tmpl w:val="614C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A47915"/>
    <w:multiLevelType w:val="multilevel"/>
    <w:tmpl w:val="C9BE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B441C9"/>
    <w:multiLevelType w:val="multilevel"/>
    <w:tmpl w:val="DC1A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0A2D49"/>
    <w:multiLevelType w:val="multilevel"/>
    <w:tmpl w:val="E4D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945E95"/>
    <w:multiLevelType w:val="multilevel"/>
    <w:tmpl w:val="821A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9A2AFC"/>
    <w:multiLevelType w:val="multilevel"/>
    <w:tmpl w:val="902C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116AF3"/>
    <w:multiLevelType w:val="multilevel"/>
    <w:tmpl w:val="632A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7B3E2A"/>
    <w:multiLevelType w:val="multilevel"/>
    <w:tmpl w:val="11A6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7476B3"/>
    <w:multiLevelType w:val="multilevel"/>
    <w:tmpl w:val="E442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7D4FFF"/>
    <w:multiLevelType w:val="multilevel"/>
    <w:tmpl w:val="597E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E42C74"/>
    <w:multiLevelType w:val="multilevel"/>
    <w:tmpl w:val="1E8C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F635DC"/>
    <w:multiLevelType w:val="multilevel"/>
    <w:tmpl w:val="DDDE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025D87"/>
    <w:multiLevelType w:val="multilevel"/>
    <w:tmpl w:val="AFA4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7043C9"/>
    <w:multiLevelType w:val="multilevel"/>
    <w:tmpl w:val="5EAE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42371E"/>
    <w:multiLevelType w:val="multilevel"/>
    <w:tmpl w:val="8274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0E35B2"/>
    <w:multiLevelType w:val="multilevel"/>
    <w:tmpl w:val="6754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B4C6D65"/>
    <w:multiLevelType w:val="multilevel"/>
    <w:tmpl w:val="1732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860F87"/>
    <w:multiLevelType w:val="multilevel"/>
    <w:tmpl w:val="ACB4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8A3774"/>
    <w:multiLevelType w:val="multilevel"/>
    <w:tmpl w:val="2DAE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620CF8"/>
    <w:multiLevelType w:val="multilevel"/>
    <w:tmpl w:val="6BEA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947BD1"/>
    <w:multiLevelType w:val="multilevel"/>
    <w:tmpl w:val="B31E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DB6C5C"/>
    <w:multiLevelType w:val="multilevel"/>
    <w:tmpl w:val="866C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356144"/>
    <w:multiLevelType w:val="multilevel"/>
    <w:tmpl w:val="8404F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F7C0945"/>
    <w:multiLevelType w:val="multilevel"/>
    <w:tmpl w:val="BE265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F8204AD"/>
    <w:multiLevelType w:val="multilevel"/>
    <w:tmpl w:val="34EA6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1"/>
  </w:num>
  <w:num w:numId="2">
    <w:abstractNumId w:val="72"/>
  </w:num>
  <w:num w:numId="3">
    <w:abstractNumId w:val="115"/>
  </w:num>
  <w:num w:numId="4">
    <w:abstractNumId w:val="36"/>
  </w:num>
  <w:num w:numId="5">
    <w:abstractNumId w:val="14"/>
  </w:num>
  <w:num w:numId="6">
    <w:abstractNumId w:val="34"/>
  </w:num>
  <w:num w:numId="7">
    <w:abstractNumId w:val="11"/>
  </w:num>
  <w:num w:numId="8">
    <w:abstractNumId w:val="152"/>
  </w:num>
  <w:num w:numId="9">
    <w:abstractNumId w:val="97"/>
  </w:num>
  <w:num w:numId="10">
    <w:abstractNumId w:val="67"/>
  </w:num>
  <w:num w:numId="11">
    <w:abstractNumId w:val="84"/>
  </w:num>
  <w:num w:numId="12">
    <w:abstractNumId w:val="32"/>
  </w:num>
  <w:num w:numId="13">
    <w:abstractNumId w:val="50"/>
  </w:num>
  <w:num w:numId="14">
    <w:abstractNumId w:val="134"/>
  </w:num>
  <w:num w:numId="15">
    <w:abstractNumId w:val="58"/>
  </w:num>
  <w:num w:numId="16">
    <w:abstractNumId w:val="153"/>
  </w:num>
  <w:num w:numId="17">
    <w:abstractNumId w:val="105"/>
  </w:num>
  <w:num w:numId="18">
    <w:abstractNumId w:val="29"/>
  </w:num>
  <w:num w:numId="19">
    <w:abstractNumId w:val="62"/>
  </w:num>
  <w:num w:numId="20">
    <w:abstractNumId w:val="151"/>
  </w:num>
  <w:num w:numId="21">
    <w:abstractNumId w:val="48"/>
  </w:num>
  <w:num w:numId="22">
    <w:abstractNumId w:val="110"/>
  </w:num>
  <w:num w:numId="23">
    <w:abstractNumId w:val="104"/>
  </w:num>
  <w:num w:numId="24">
    <w:abstractNumId w:val="56"/>
  </w:num>
  <w:num w:numId="25">
    <w:abstractNumId w:val="106"/>
  </w:num>
  <w:num w:numId="26">
    <w:abstractNumId w:val="88"/>
  </w:num>
  <w:num w:numId="27">
    <w:abstractNumId w:val="53"/>
  </w:num>
  <w:num w:numId="28">
    <w:abstractNumId w:val="59"/>
  </w:num>
  <w:num w:numId="29">
    <w:abstractNumId w:val="20"/>
  </w:num>
  <w:num w:numId="30">
    <w:abstractNumId w:val="93"/>
  </w:num>
  <w:num w:numId="31">
    <w:abstractNumId w:val="79"/>
  </w:num>
  <w:num w:numId="32">
    <w:abstractNumId w:val="148"/>
  </w:num>
  <w:num w:numId="33">
    <w:abstractNumId w:val="127"/>
  </w:num>
  <w:num w:numId="34">
    <w:abstractNumId w:val="25"/>
  </w:num>
  <w:num w:numId="35">
    <w:abstractNumId w:val="132"/>
  </w:num>
  <w:num w:numId="36">
    <w:abstractNumId w:val="101"/>
  </w:num>
  <w:num w:numId="37">
    <w:abstractNumId w:val="133"/>
  </w:num>
  <w:num w:numId="38">
    <w:abstractNumId w:val="41"/>
  </w:num>
  <w:num w:numId="39">
    <w:abstractNumId w:val="98"/>
  </w:num>
  <w:num w:numId="40">
    <w:abstractNumId w:val="109"/>
  </w:num>
  <w:num w:numId="41">
    <w:abstractNumId w:val="117"/>
  </w:num>
  <w:num w:numId="42">
    <w:abstractNumId w:val="103"/>
  </w:num>
  <w:num w:numId="43">
    <w:abstractNumId w:val="118"/>
  </w:num>
  <w:num w:numId="44">
    <w:abstractNumId w:val="81"/>
  </w:num>
  <w:num w:numId="45">
    <w:abstractNumId w:val="155"/>
  </w:num>
  <w:num w:numId="46">
    <w:abstractNumId w:val="135"/>
  </w:num>
  <w:num w:numId="47">
    <w:abstractNumId w:val="120"/>
  </w:num>
  <w:num w:numId="48">
    <w:abstractNumId w:val="108"/>
  </w:num>
  <w:num w:numId="49">
    <w:abstractNumId w:val="125"/>
  </w:num>
  <w:num w:numId="50">
    <w:abstractNumId w:val="137"/>
  </w:num>
  <w:num w:numId="51">
    <w:abstractNumId w:val="39"/>
  </w:num>
  <w:num w:numId="52">
    <w:abstractNumId w:val="27"/>
  </w:num>
  <w:num w:numId="53">
    <w:abstractNumId w:val="82"/>
  </w:num>
  <w:num w:numId="54">
    <w:abstractNumId w:val="8"/>
  </w:num>
  <w:num w:numId="55">
    <w:abstractNumId w:val="22"/>
  </w:num>
  <w:num w:numId="56">
    <w:abstractNumId w:val="145"/>
  </w:num>
  <w:num w:numId="57">
    <w:abstractNumId w:val="96"/>
  </w:num>
  <w:num w:numId="58">
    <w:abstractNumId w:val="100"/>
  </w:num>
  <w:num w:numId="59">
    <w:abstractNumId w:val="63"/>
  </w:num>
  <w:num w:numId="60">
    <w:abstractNumId w:val="28"/>
  </w:num>
  <w:num w:numId="61">
    <w:abstractNumId w:val="70"/>
  </w:num>
  <w:num w:numId="62">
    <w:abstractNumId w:val="122"/>
  </w:num>
  <w:num w:numId="63">
    <w:abstractNumId w:val="78"/>
  </w:num>
  <w:num w:numId="64">
    <w:abstractNumId w:val="61"/>
  </w:num>
  <w:num w:numId="65">
    <w:abstractNumId w:val="85"/>
  </w:num>
  <w:num w:numId="66">
    <w:abstractNumId w:val="55"/>
  </w:num>
  <w:num w:numId="67">
    <w:abstractNumId w:val="138"/>
  </w:num>
  <w:num w:numId="68">
    <w:abstractNumId w:val="143"/>
  </w:num>
  <w:num w:numId="69">
    <w:abstractNumId w:val="111"/>
  </w:num>
  <w:num w:numId="70">
    <w:abstractNumId w:val="156"/>
  </w:num>
  <w:num w:numId="71">
    <w:abstractNumId w:val="157"/>
  </w:num>
  <w:num w:numId="72">
    <w:abstractNumId w:val="13"/>
  </w:num>
  <w:num w:numId="73">
    <w:abstractNumId w:val="18"/>
  </w:num>
  <w:num w:numId="74">
    <w:abstractNumId w:val="26"/>
  </w:num>
  <w:num w:numId="75">
    <w:abstractNumId w:val="42"/>
  </w:num>
  <w:num w:numId="76">
    <w:abstractNumId w:val="83"/>
  </w:num>
  <w:num w:numId="77">
    <w:abstractNumId w:val="71"/>
  </w:num>
  <w:num w:numId="78">
    <w:abstractNumId w:val="142"/>
  </w:num>
  <w:num w:numId="79">
    <w:abstractNumId w:val="46"/>
  </w:num>
  <w:num w:numId="80">
    <w:abstractNumId w:val="64"/>
  </w:num>
  <w:num w:numId="81">
    <w:abstractNumId w:val="75"/>
  </w:num>
  <w:num w:numId="82">
    <w:abstractNumId w:val="95"/>
  </w:num>
  <w:num w:numId="83">
    <w:abstractNumId w:val="21"/>
  </w:num>
  <w:num w:numId="84">
    <w:abstractNumId w:val="91"/>
  </w:num>
  <w:num w:numId="85">
    <w:abstractNumId w:val="57"/>
  </w:num>
  <w:num w:numId="86">
    <w:abstractNumId w:val="144"/>
  </w:num>
  <w:num w:numId="87">
    <w:abstractNumId w:val="92"/>
  </w:num>
  <w:num w:numId="88">
    <w:abstractNumId w:val="30"/>
  </w:num>
  <w:num w:numId="89">
    <w:abstractNumId w:val="52"/>
  </w:num>
  <w:num w:numId="90">
    <w:abstractNumId w:val="24"/>
  </w:num>
  <w:num w:numId="91">
    <w:abstractNumId w:val="116"/>
  </w:num>
  <w:num w:numId="92">
    <w:abstractNumId w:val="49"/>
  </w:num>
  <w:num w:numId="93">
    <w:abstractNumId w:val="102"/>
  </w:num>
  <w:num w:numId="94">
    <w:abstractNumId w:val="47"/>
  </w:num>
  <w:num w:numId="95">
    <w:abstractNumId w:val="10"/>
  </w:num>
  <w:num w:numId="96">
    <w:abstractNumId w:val="89"/>
  </w:num>
  <w:num w:numId="97">
    <w:abstractNumId w:val="119"/>
  </w:num>
  <w:num w:numId="98">
    <w:abstractNumId w:val="9"/>
  </w:num>
  <w:num w:numId="99">
    <w:abstractNumId w:val="130"/>
  </w:num>
  <w:num w:numId="100">
    <w:abstractNumId w:val="94"/>
  </w:num>
  <w:num w:numId="101">
    <w:abstractNumId w:val="147"/>
  </w:num>
  <w:num w:numId="102">
    <w:abstractNumId w:val="80"/>
  </w:num>
  <w:num w:numId="103">
    <w:abstractNumId w:val="129"/>
  </w:num>
  <w:num w:numId="104">
    <w:abstractNumId w:val="114"/>
  </w:num>
  <w:num w:numId="105">
    <w:abstractNumId w:val="124"/>
  </w:num>
  <w:num w:numId="106">
    <w:abstractNumId w:val="86"/>
  </w:num>
  <w:num w:numId="107">
    <w:abstractNumId w:val="149"/>
  </w:num>
  <w:num w:numId="108">
    <w:abstractNumId w:val="12"/>
  </w:num>
  <w:num w:numId="109">
    <w:abstractNumId w:val="43"/>
  </w:num>
  <w:num w:numId="110">
    <w:abstractNumId w:val="38"/>
  </w:num>
  <w:num w:numId="111">
    <w:abstractNumId w:val="74"/>
  </w:num>
  <w:num w:numId="112">
    <w:abstractNumId w:val="139"/>
  </w:num>
  <w:num w:numId="113">
    <w:abstractNumId w:val="31"/>
  </w:num>
  <w:num w:numId="114">
    <w:abstractNumId w:val="68"/>
  </w:num>
  <w:num w:numId="115">
    <w:abstractNumId w:val="54"/>
  </w:num>
  <w:num w:numId="116">
    <w:abstractNumId w:val="76"/>
  </w:num>
  <w:num w:numId="117">
    <w:abstractNumId w:val="126"/>
  </w:num>
  <w:num w:numId="118">
    <w:abstractNumId w:val="33"/>
  </w:num>
  <w:num w:numId="119">
    <w:abstractNumId w:val="65"/>
  </w:num>
  <w:num w:numId="120">
    <w:abstractNumId w:val="3"/>
  </w:num>
  <w:num w:numId="121">
    <w:abstractNumId w:val="123"/>
  </w:num>
  <w:num w:numId="122">
    <w:abstractNumId w:val="146"/>
  </w:num>
  <w:num w:numId="123">
    <w:abstractNumId w:val="4"/>
  </w:num>
  <w:num w:numId="124">
    <w:abstractNumId w:val="66"/>
  </w:num>
  <w:num w:numId="125">
    <w:abstractNumId w:val="73"/>
  </w:num>
  <w:num w:numId="126">
    <w:abstractNumId w:val="23"/>
  </w:num>
  <w:num w:numId="127">
    <w:abstractNumId w:val="90"/>
  </w:num>
  <w:num w:numId="128">
    <w:abstractNumId w:val="107"/>
  </w:num>
  <w:num w:numId="129">
    <w:abstractNumId w:val="0"/>
  </w:num>
  <w:num w:numId="130">
    <w:abstractNumId w:val="6"/>
  </w:num>
  <w:num w:numId="131">
    <w:abstractNumId w:val="51"/>
  </w:num>
  <w:num w:numId="132">
    <w:abstractNumId w:val="15"/>
  </w:num>
  <w:num w:numId="133">
    <w:abstractNumId w:val="17"/>
  </w:num>
  <w:num w:numId="134">
    <w:abstractNumId w:val="44"/>
  </w:num>
  <w:num w:numId="135">
    <w:abstractNumId w:val="113"/>
  </w:num>
  <w:num w:numId="136">
    <w:abstractNumId w:val="154"/>
  </w:num>
  <w:num w:numId="137">
    <w:abstractNumId w:val="150"/>
  </w:num>
  <w:num w:numId="138">
    <w:abstractNumId w:val="35"/>
  </w:num>
  <w:num w:numId="139">
    <w:abstractNumId w:val="5"/>
  </w:num>
  <w:num w:numId="140">
    <w:abstractNumId w:val="128"/>
  </w:num>
  <w:num w:numId="141">
    <w:abstractNumId w:val="2"/>
  </w:num>
  <w:num w:numId="142">
    <w:abstractNumId w:val="40"/>
  </w:num>
  <w:num w:numId="143">
    <w:abstractNumId w:val="69"/>
  </w:num>
  <w:num w:numId="144">
    <w:abstractNumId w:val="99"/>
  </w:num>
  <w:num w:numId="145">
    <w:abstractNumId w:val="37"/>
  </w:num>
  <w:num w:numId="146">
    <w:abstractNumId w:val="121"/>
  </w:num>
  <w:num w:numId="147">
    <w:abstractNumId w:val="77"/>
  </w:num>
  <w:num w:numId="148">
    <w:abstractNumId w:val="87"/>
  </w:num>
  <w:num w:numId="149">
    <w:abstractNumId w:val="19"/>
  </w:num>
  <w:num w:numId="150">
    <w:abstractNumId w:val="7"/>
  </w:num>
  <w:num w:numId="151">
    <w:abstractNumId w:val="141"/>
  </w:num>
  <w:num w:numId="152">
    <w:abstractNumId w:val="45"/>
  </w:num>
  <w:num w:numId="153">
    <w:abstractNumId w:val="16"/>
  </w:num>
  <w:num w:numId="154">
    <w:abstractNumId w:val="60"/>
  </w:num>
  <w:num w:numId="155">
    <w:abstractNumId w:val="1"/>
  </w:num>
  <w:num w:numId="156">
    <w:abstractNumId w:val="112"/>
  </w:num>
  <w:num w:numId="157">
    <w:abstractNumId w:val="136"/>
  </w:num>
  <w:num w:numId="158">
    <w:abstractNumId w:val="140"/>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hdrShapeDefaults>
    <o:shapedefaults v:ext="edit" spidmax="2051">
      <o:colormru v:ext="edit" colors="#ffc,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401"/>
    <w:rsid w:val="00002934"/>
    <w:rsid w:val="00002A05"/>
    <w:rsid w:val="00004765"/>
    <w:rsid w:val="00040770"/>
    <w:rsid w:val="00050788"/>
    <w:rsid w:val="000748FF"/>
    <w:rsid w:val="00081169"/>
    <w:rsid w:val="000B3A2D"/>
    <w:rsid w:val="000C0740"/>
    <w:rsid w:val="000E1381"/>
    <w:rsid w:val="001121FC"/>
    <w:rsid w:val="0014087E"/>
    <w:rsid w:val="001415F1"/>
    <w:rsid w:val="001626BC"/>
    <w:rsid w:val="001642DA"/>
    <w:rsid w:val="00184D76"/>
    <w:rsid w:val="001B2206"/>
    <w:rsid w:val="001C03A3"/>
    <w:rsid w:val="0020408A"/>
    <w:rsid w:val="00250F93"/>
    <w:rsid w:val="002709AB"/>
    <w:rsid w:val="00281841"/>
    <w:rsid w:val="002D0894"/>
    <w:rsid w:val="003B6435"/>
    <w:rsid w:val="003E09CF"/>
    <w:rsid w:val="00424128"/>
    <w:rsid w:val="00427466"/>
    <w:rsid w:val="00435779"/>
    <w:rsid w:val="00435E2B"/>
    <w:rsid w:val="00472A26"/>
    <w:rsid w:val="00507AB1"/>
    <w:rsid w:val="00534B91"/>
    <w:rsid w:val="00550CBC"/>
    <w:rsid w:val="00583E5F"/>
    <w:rsid w:val="005C7698"/>
    <w:rsid w:val="005E3665"/>
    <w:rsid w:val="0061103C"/>
    <w:rsid w:val="00684B46"/>
    <w:rsid w:val="006967DD"/>
    <w:rsid w:val="006A58D6"/>
    <w:rsid w:val="006E5FB6"/>
    <w:rsid w:val="007B286D"/>
    <w:rsid w:val="007F778E"/>
    <w:rsid w:val="00802513"/>
    <w:rsid w:val="008474F8"/>
    <w:rsid w:val="00894DE3"/>
    <w:rsid w:val="008A6471"/>
    <w:rsid w:val="008C643E"/>
    <w:rsid w:val="009020F3"/>
    <w:rsid w:val="009B34FF"/>
    <w:rsid w:val="009D6BED"/>
    <w:rsid w:val="009E735C"/>
    <w:rsid w:val="00A03154"/>
    <w:rsid w:val="00A37A4B"/>
    <w:rsid w:val="00A96B79"/>
    <w:rsid w:val="00B6284E"/>
    <w:rsid w:val="00B94459"/>
    <w:rsid w:val="00BA01BE"/>
    <w:rsid w:val="00BB5D25"/>
    <w:rsid w:val="00BB7665"/>
    <w:rsid w:val="00C50401"/>
    <w:rsid w:val="00CD43B0"/>
    <w:rsid w:val="00CF66FC"/>
    <w:rsid w:val="00D437B7"/>
    <w:rsid w:val="00D43F71"/>
    <w:rsid w:val="00D728F6"/>
    <w:rsid w:val="00DD0E13"/>
    <w:rsid w:val="00E04358"/>
    <w:rsid w:val="00E33BDF"/>
    <w:rsid w:val="00E41359"/>
    <w:rsid w:val="00EA33A0"/>
    <w:rsid w:val="00ED3E49"/>
    <w:rsid w:val="00EF6964"/>
    <w:rsid w:val="00F47D0E"/>
    <w:rsid w:val="00FA4AC8"/>
    <w:rsid w:val="00FC3C40"/>
    <w:rsid w:val="00FE25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colormru v:ext="edit" colors="#ffc,white"/>
    </o:shapedefaults>
    <o:shapelayout v:ext="edit">
      <o:idmap v:ext="edit" data="1"/>
    </o:shapelayout>
  </w:shapeDefaults>
  <w:decimalSymbol w:val="."/>
  <w:listSeparator w:val=";"/>
  <w14:docId w14:val="57E2A8DD"/>
  <w15:chartTrackingRefBased/>
  <w15:docId w15:val="{D965D329-6339-42D0-9726-22565079B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94DE3"/>
    <w:pPr>
      <w:bidi/>
    </w:pPr>
  </w:style>
  <w:style w:type="paragraph" w:styleId="Heading1">
    <w:name w:val="heading 1"/>
    <w:basedOn w:val="Normal"/>
    <w:next w:val="Normal"/>
    <w:link w:val="Heading1Char"/>
    <w:uiPriority w:val="9"/>
    <w:qFormat/>
    <w:rsid w:val="00894DE3"/>
    <w:pPr>
      <w:bidi w:val="0"/>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894DE3"/>
    <w:pPr>
      <w:bidi w:val="0"/>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894DE3"/>
    <w:pPr>
      <w:bidi w:val="0"/>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894DE3"/>
    <w:pPr>
      <w:bidi w:val="0"/>
      <w:spacing w:after="0"/>
      <w:jc w:val="left"/>
      <w:outlineLvl w:val="3"/>
    </w:pPr>
    <w:rPr>
      <w:i/>
      <w:iCs/>
      <w:smallCaps/>
      <w:spacing w:val="10"/>
      <w:sz w:val="22"/>
      <w:szCs w:val="22"/>
    </w:rPr>
  </w:style>
  <w:style w:type="paragraph" w:styleId="Heading5">
    <w:name w:val="heading 5"/>
    <w:basedOn w:val="Normal"/>
    <w:next w:val="Normal"/>
    <w:link w:val="Heading5Char"/>
    <w:uiPriority w:val="9"/>
    <w:unhideWhenUsed/>
    <w:qFormat/>
    <w:rsid w:val="00894DE3"/>
    <w:pPr>
      <w:bidi w:val="0"/>
      <w:spacing w:after="0"/>
      <w:jc w:val="left"/>
      <w:outlineLvl w:val="4"/>
    </w:pPr>
    <w:rPr>
      <w:smallCaps/>
      <w:color w:val="393939" w:themeColor="accent6" w:themeShade="BF"/>
      <w:spacing w:val="10"/>
      <w:sz w:val="22"/>
      <w:szCs w:val="22"/>
    </w:rPr>
  </w:style>
  <w:style w:type="paragraph" w:styleId="Heading6">
    <w:name w:val="heading 6"/>
    <w:basedOn w:val="Normal"/>
    <w:next w:val="Normal"/>
    <w:link w:val="Heading6Char"/>
    <w:uiPriority w:val="9"/>
    <w:unhideWhenUsed/>
    <w:qFormat/>
    <w:rsid w:val="00894DE3"/>
    <w:pPr>
      <w:bidi w:val="0"/>
      <w:spacing w:after="0"/>
      <w:jc w:val="left"/>
      <w:outlineLvl w:val="5"/>
    </w:pPr>
    <w:rPr>
      <w:smallCaps/>
      <w:color w:val="4D4D4D" w:themeColor="accent6"/>
      <w:spacing w:val="5"/>
      <w:sz w:val="22"/>
      <w:szCs w:val="22"/>
    </w:rPr>
  </w:style>
  <w:style w:type="paragraph" w:styleId="Heading7">
    <w:name w:val="heading 7"/>
    <w:basedOn w:val="Normal"/>
    <w:next w:val="Normal"/>
    <w:link w:val="Heading7Char"/>
    <w:unhideWhenUsed/>
    <w:qFormat/>
    <w:rsid w:val="00894DE3"/>
    <w:pPr>
      <w:bidi w:val="0"/>
      <w:spacing w:after="0"/>
      <w:jc w:val="left"/>
      <w:outlineLvl w:val="6"/>
    </w:pPr>
    <w:rPr>
      <w:b/>
      <w:bCs/>
      <w:smallCaps/>
      <w:color w:val="4D4D4D" w:themeColor="accent6"/>
      <w:spacing w:val="10"/>
    </w:rPr>
  </w:style>
  <w:style w:type="paragraph" w:styleId="Heading8">
    <w:name w:val="heading 8"/>
    <w:basedOn w:val="Normal"/>
    <w:next w:val="Normal"/>
    <w:link w:val="Heading8Char"/>
    <w:uiPriority w:val="9"/>
    <w:unhideWhenUsed/>
    <w:qFormat/>
    <w:rsid w:val="00894DE3"/>
    <w:pPr>
      <w:bidi w:val="0"/>
      <w:spacing w:after="0"/>
      <w:jc w:val="left"/>
      <w:outlineLvl w:val="7"/>
    </w:pPr>
    <w:rPr>
      <w:b/>
      <w:bCs/>
      <w:i/>
      <w:iCs/>
      <w:smallCaps/>
      <w:color w:val="393939" w:themeColor="accent6" w:themeShade="BF"/>
    </w:rPr>
  </w:style>
  <w:style w:type="paragraph" w:styleId="Heading9">
    <w:name w:val="heading 9"/>
    <w:basedOn w:val="Normal"/>
    <w:next w:val="Normal"/>
    <w:link w:val="Heading9Char"/>
    <w:uiPriority w:val="9"/>
    <w:unhideWhenUsed/>
    <w:qFormat/>
    <w:rsid w:val="00894DE3"/>
    <w:pPr>
      <w:bidi w:val="0"/>
      <w:spacing w:after="0"/>
      <w:jc w:val="left"/>
      <w:outlineLvl w:val="8"/>
    </w:pPr>
    <w:rPr>
      <w:b/>
      <w:bCs/>
      <w:i/>
      <w:iCs/>
      <w:smallCaps/>
      <w:color w:val="262626"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DE3"/>
    <w:rPr>
      <w:smallCaps/>
      <w:spacing w:val="5"/>
      <w:sz w:val="32"/>
      <w:szCs w:val="32"/>
    </w:rPr>
  </w:style>
  <w:style w:type="character" w:customStyle="1" w:styleId="Heading2Char">
    <w:name w:val="Heading 2 Char"/>
    <w:basedOn w:val="DefaultParagraphFont"/>
    <w:link w:val="Heading2"/>
    <w:uiPriority w:val="9"/>
    <w:rsid w:val="00894DE3"/>
    <w:rPr>
      <w:smallCaps/>
      <w:spacing w:val="5"/>
      <w:sz w:val="28"/>
      <w:szCs w:val="28"/>
    </w:rPr>
  </w:style>
  <w:style w:type="character" w:customStyle="1" w:styleId="Heading3Char">
    <w:name w:val="Heading 3 Char"/>
    <w:basedOn w:val="DefaultParagraphFont"/>
    <w:link w:val="Heading3"/>
    <w:uiPriority w:val="9"/>
    <w:rsid w:val="00894DE3"/>
    <w:rPr>
      <w:smallCaps/>
      <w:spacing w:val="5"/>
      <w:sz w:val="24"/>
      <w:szCs w:val="24"/>
    </w:rPr>
  </w:style>
  <w:style w:type="character" w:customStyle="1" w:styleId="Heading4Char">
    <w:name w:val="Heading 4 Char"/>
    <w:basedOn w:val="DefaultParagraphFont"/>
    <w:link w:val="Heading4"/>
    <w:uiPriority w:val="9"/>
    <w:rsid w:val="00894DE3"/>
    <w:rPr>
      <w:i/>
      <w:iCs/>
      <w:smallCaps/>
      <w:spacing w:val="10"/>
      <w:sz w:val="22"/>
      <w:szCs w:val="22"/>
    </w:rPr>
  </w:style>
  <w:style w:type="character" w:customStyle="1" w:styleId="Heading5Char">
    <w:name w:val="Heading 5 Char"/>
    <w:basedOn w:val="DefaultParagraphFont"/>
    <w:link w:val="Heading5"/>
    <w:uiPriority w:val="9"/>
    <w:rsid w:val="00894DE3"/>
    <w:rPr>
      <w:smallCaps/>
      <w:color w:val="393939" w:themeColor="accent6" w:themeShade="BF"/>
      <w:spacing w:val="10"/>
      <w:sz w:val="22"/>
      <w:szCs w:val="22"/>
    </w:rPr>
  </w:style>
  <w:style w:type="character" w:customStyle="1" w:styleId="Heading6Char">
    <w:name w:val="Heading 6 Char"/>
    <w:basedOn w:val="DefaultParagraphFont"/>
    <w:link w:val="Heading6"/>
    <w:uiPriority w:val="9"/>
    <w:rsid w:val="00894DE3"/>
    <w:rPr>
      <w:smallCaps/>
      <w:color w:val="4D4D4D" w:themeColor="accent6"/>
      <w:spacing w:val="5"/>
      <w:sz w:val="22"/>
      <w:szCs w:val="22"/>
    </w:rPr>
  </w:style>
  <w:style w:type="character" w:customStyle="1" w:styleId="Heading7Char">
    <w:name w:val="Heading 7 Char"/>
    <w:basedOn w:val="DefaultParagraphFont"/>
    <w:link w:val="Heading7"/>
    <w:rsid w:val="00894DE3"/>
    <w:rPr>
      <w:b/>
      <w:bCs/>
      <w:smallCaps/>
      <w:color w:val="4D4D4D" w:themeColor="accent6"/>
      <w:spacing w:val="10"/>
    </w:rPr>
  </w:style>
  <w:style w:type="character" w:customStyle="1" w:styleId="Heading8Char">
    <w:name w:val="Heading 8 Char"/>
    <w:basedOn w:val="DefaultParagraphFont"/>
    <w:link w:val="Heading8"/>
    <w:uiPriority w:val="9"/>
    <w:rsid w:val="00894DE3"/>
    <w:rPr>
      <w:b/>
      <w:bCs/>
      <w:i/>
      <w:iCs/>
      <w:smallCaps/>
      <w:color w:val="393939" w:themeColor="accent6" w:themeShade="BF"/>
    </w:rPr>
  </w:style>
  <w:style w:type="character" w:customStyle="1" w:styleId="Heading9Char">
    <w:name w:val="Heading 9 Char"/>
    <w:basedOn w:val="DefaultParagraphFont"/>
    <w:link w:val="Heading9"/>
    <w:uiPriority w:val="9"/>
    <w:rsid w:val="00894DE3"/>
    <w:rPr>
      <w:b/>
      <w:bCs/>
      <w:i/>
      <w:iCs/>
      <w:smallCaps/>
      <w:color w:val="262626" w:themeColor="accent6" w:themeShade="80"/>
    </w:rPr>
  </w:style>
  <w:style w:type="paragraph" w:styleId="Header">
    <w:name w:val="header"/>
    <w:basedOn w:val="Normal"/>
    <w:link w:val="HeaderChar"/>
    <w:unhideWhenUsed/>
    <w:rsid w:val="00C50401"/>
    <w:pPr>
      <w:tabs>
        <w:tab w:val="center" w:pos="4680"/>
        <w:tab w:val="right" w:pos="9360"/>
      </w:tabs>
      <w:spacing w:after="0" w:line="240" w:lineRule="auto"/>
    </w:pPr>
  </w:style>
  <w:style w:type="character" w:customStyle="1" w:styleId="HeaderChar">
    <w:name w:val="Header Char"/>
    <w:basedOn w:val="DefaultParagraphFont"/>
    <w:link w:val="Header"/>
    <w:rsid w:val="00C50401"/>
  </w:style>
  <w:style w:type="paragraph" w:styleId="Footer">
    <w:name w:val="footer"/>
    <w:basedOn w:val="Normal"/>
    <w:link w:val="FooterChar"/>
    <w:unhideWhenUsed/>
    <w:rsid w:val="00C50401"/>
    <w:pPr>
      <w:tabs>
        <w:tab w:val="center" w:pos="4680"/>
        <w:tab w:val="right" w:pos="9360"/>
      </w:tabs>
      <w:spacing w:after="0" w:line="240" w:lineRule="auto"/>
    </w:pPr>
  </w:style>
  <w:style w:type="character" w:customStyle="1" w:styleId="FooterChar">
    <w:name w:val="Footer Char"/>
    <w:basedOn w:val="DefaultParagraphFont"/>
    <w:link w:val="Footer"/>
    <w:rsid w:val="00C50401"/>
  </w:style>
  <w:style w:type="character" w:customStyle="1" w:styleId="NoSpacingChar">
    <w:name w:val="No Spacing Char"/>
    <w:link w:val="NoSpacing"/>
    <w:uiPriority w:val="1"/>
    <w:locked/>
    <w:rsid w:val="008474F8"/>
  </w:style>
  <w:style w:type="paragraph" w:styleId="NoSpacing">
    <w:name w:val="No Spacing"/>
    <w:link w:val="NoSpacingChar"/>
    <w:uiPriority w:val="1"/>
    <w:qFormat/>
    <w:rsid w:val="00894DE3"/>
    <w:pPr>
      <w:spacing w:after="0" w:line="240" w:lineRule="auto"/>
    </w:pPr>
  </w:style>
  <w:style w:type="paragraph" w:styleId="ListParagraph">
    <w:name w:val="List Paragraph"/>
    <w:basedOn w:val="Normal"/>
    <w:uiPriority w:val="34"/>
    <w:qFormat/>
    <w:rsid w:val="008474F8"/>
    <w:pPr>
      <w:bidi w:val="0"/>
      <w:ind w:left="720"/>
      <w:contextualSpacing/>
    </w:pPr>
  </w:style>
  <w:style w:type="paragraph" w:customStyle="1" w:styleId="msonormal0">
    <w:name w:val="msonormal"/>
    <w:basedOn w:val="Normal"/>
    <w:rsid w:val="008474F8"/>
    <w:pPr>
      <w:bidi w:val="0"/>
      <w:spacing w:before="100" w:beforeAutospacing="1" w:after="100" w:afterAutospacing="1" w:line="240" w:lineRule="auto"/>
    </w:pPr>
    <w:rPr>
      <w:rFonts w:ascii="Times New Roman" w:hAnsi="Times New Roman" w:cs="Times New Roman"/>
      <w:sz w:val="24"/>
      <w:szCs w:val="24"/>
    </w:rPr>
  </w:style>
  <w:style w:type="character" w:customStyle="1" w:styleId="BodyText3Char">
    <w:name w:val="Body Text 3 Char"/>
    <w:basedOn w:val="DefaultParagraphFont"/>
    <w:link w:val="BodyText3"/>
    <w:uiPriority w:val="99"/>
    <w:semiHidden/>
    <w:rsid w:val="008474F8"/>
    <w:rPr>
      <w:rFonts w:ascii="Calibri" w:eastAsia="Times New Roman" w:hAnsi="Calibri" w:cs="Times New Roman"/>
      <w:color w:val="000000"/>
      <w:kern w:val="28"/>
      <w:sz w:val="19"/>
      <w:szCs w:val="19"/>
      <w14:ligatures w14:val="standard"/>
      <w14:cntxtAlts/>
    </w:rPr>
  </w:style>
  <w:style w:type="paragraph" w:styleId="BodyText3">
    <w:name w:val="Body Text 3"/>
    <w:link w:val="BodyText3Char"/>
    <w:uiPriority w:val="99"/>
    <w:semiHidden/>
    <w:unhideWhenUsed/>
    <w:rsid w:val="008474F8"/>
    <w:pPr>
      <w:spacing w:after="120" w:line="285" w:lineRule="auto"/>
    </w:pPr>
    <w:rPr>
      <w:rFonts w:ascii="Calibri" w:eastAsia="Times New Roman" w:hAnsi="Calibri" w:cs="Times New Roman"/>
      <w:color w:val="000000"/>
      <w:kern w:val="28"/>
      <w:sz w:val="19"/>
      <w:szCs w:val="19"/>
      <w14:ligatures w14:val="standard"/>
      <w14:cntxtAlts/>
    </w:rPr>
  </w:style>
  <w:style w:type="character" w:customStyle="1" w:styleId="BodyTextChar">
    <w:name w:val="Body Text Char"/>
    <w:basedOn w:val="DefaultParagraphFont"/>
    <w:link w:val="BodyText"/>
    <w:uiPriority w:val="99"/>
    <w:semiHidden/>
    <w:rsid w:val="008474F8"/>
    <w:rPr>
      <w:rFonts w:ascii="Calibri" w:eastAsia="Times New Roman" w:hAnsi="Calibri" w:cs="Times New Roman"/>
      <w:color w:val="000000"/>
      <w:kern w:val="28"/>
      <w:sz w:val="20"/>
      <w:szCs w:val="20"/>
      <w14:ligatures w14:val="standard"/>
      <w14:cntxtAlts/>
    </w:rPr>
  </w:style>
  <w:style w:type="paragraph" w:styleId="BodyText">
    <w:name w:val="Body Text"/>
    <w:link w:val="BodyTextChar"/>
    <w:uiPriority w:val="99"/>
    <w:semiHidden/>
    <w:unhideWhenUsed/>
    <w:rsid w:val="008474F8"/>
    <w:pPr>
      <w:spacing w:after="120" w:line="264" w:lineRule="auto"/>
    </w:pPr>
    <w:rPr>
      <w:rFonts w:ascii="Calibri" w:eastAsia="Times New Roman" w:hAnsi="Calibri" w:cs="Times New Roman"/>
      <w:color w:val="000000"/>
      <w:kern w:val="28"/>
      <w14:ligatures w14:val="standard"/>
      <w14:cntxtAlts/>
    </w:rPr>
  </w:style>
  <w:style w:type="paragraph" w:customStyle="1" w:styleId="msotitle2">
    <w:name w:val="msotitle2"/>
    <w:rsid w:val="008474F8"/>
    <w:pPr>
      <w:spacing w:after="0" w:line="285" w:lineRule="auto"/>
    </w:pPr>
    <w:rPr>
      <w:rFonts w:ascii="Cambria" w:eastAsia="Times New Roman" w:hAnsi="Cambria" w:cs="Times New Roman"/>
      <w:color w:val="000000"/>
      <w:kern w:val="28"/>
      <w:sz w:val="72"/>
      <w:szCs w:val="72"/>
      <w14:ligatures w14:val="standard"/>
      <w14:cntxtAlts/>
    </w:rPr>
  </w:style>
  <w:style w:type="paragraph" w:customStyle="1" w:styleId="msobodytext5">
    <w:name w:val="msobodytext5"/>
    <w:rsid w:val="008474F8"/>
    <w:pPr>
      <w:spacing w:after="0" w:line="420" w:lineRule="auto"/>
    </w:pPr>
    <w:rPr>
      <w:rFonts w:ascii="Calibri" w:eastAsia="Times New Roman" w:hAnsi="Calibri" w:cs="Times New Roman"/>
      <w:color w:val="000000"/>
      <w:kern w:val="28"/>
      <w14:ligatures w14:val="standard"/>
      <w14:cntxtAlts/>
    </w:rPr>
  </w:style>
  <w:style w:type="paragraph" w:customStyle="1" w:styleId="msoaccenttext">
    <w:name w:val="msoaccenttext"/>
    <w:rsid w:val="008474F8"/>
    <w:pPr>
      <w:spacing w:after="0" w:line="285" w:lineRule="auto"/>
    </w:pPr>
    <w:rPr>
      <w:rFonts w:ascii="Calibri" w:eastAsia="Times New Roman" w:hAnsi="Calibri" w:cs="Times New Roman"/>
      <w:color w:val="000000"/>
      <w:kern w:val="28"/>
      <w:sz w:val="16"/>
      <w:szCs w:val="16"/>
      <w14:ligatures w14:val="standard"/>
      <w14:cntxtAlts/>
    </w:rPr>
  </w:style>
  <w:style w:type="paragraph" w:customStyle="1" w:styleId="msoaccenttext2">
    <w:name w:val="msoaccenttext2"/>
    <w:rsid w:val="008474F8"/>
    <w:pPr>
      <w:spacing w:after="80" w:line="285" w:lineRule="auto"/>
    </w:pPr>
    <w:rPr>
      <w:rFonts w:ascii="Calibri" w:eastAsia="Times New Roman" w:hAnsi="Calibri" w:cs="Times New Roman"/>
      <w:color w:val="000000"/>
      <w:kern w:val="28"/>
      <w:sz w:val="16"/>
      <w:szCs w:val="16"/>
      <w14:ligatures w14:val="standard"/>
      <w14:cntxtAlts/>
    </w:rPr>
  </w:style>
  <w:style w:type="paragraph" w:customStyle="1" w:styleId="msoaccenttext4">
    <w:name w:val="msoaccenttext4"/>
    <w:rsid w:val="008474F8"/>
    <w:pPr>
      <w:spacing w:after="0" w:line="285" w:lineRule="auto"/>
    </w:pPr>
    <w:rPr>
      <w:rFonts w:ascii="Calibri" w:eastAsia="Times New Roman" w:hAnsi="Calibri" w:cs="Times New Roman"/>
      <w:color w:val="000000"/>
      <w:kern w:val="28"/>
      <w:sz w:val="16"/>
      <w:szCs w:val="16"/>
      <w14:ligatures w14:val="standard"/>
      <w14:cntxtAlts/>
    </w:rPr>
  </w:style>
  <w:style w:type="paragraph" w:customStyle="1" w:styleId="msoaccenttext5">
    <w:name w:val="msoaccenttext5"/>
    <w:rsid w:val="008474F8"/>
    <w:pPr>
      <w:spacing w:after="0" w:line="285" w:lineRule="auto"/>
    </w:pPr>
    <w:rPr>
      <w:rFonts w:ascii="Calibri" w:eastAsia="Times New Roman" w:hAnsi="Calibri" w:cs="Times New Roman"/>
      <w:color w:val="000000"/>
      <w:kern w:val="28"/>
      <w:sz w:val="18"/>
      <w:szCs w:val="18"/>
      <w14:ligatures w14:val="standard"/>
      <w14:cntxtAlts/>
    </w:rPr>
  </w:style>
  <w:style w:type="paragraph" w:customStyle="1" w:styleId="msoaccenttext7">
    <w:name w:val="msoaccenttext7"/>
    <w:rsid w:val="008474F8"/>
    <w:pPr>
      <w:spacing w:after="0" w:line="285" w:lineRule="auto"/>
    </w:pPr>
    <w:rPr>
      <w:rFonts w:ascii="Calibri" w:eastAsia="Times New Roman" w:hAnsi="Calibri" w:cs="Times New Roman"/>
      <w:color w:val="000000"/>
      <w:kern w:val="28"/>
      <w14:ligatures w14:val="standard"/>
      <w14:cntxtAlts/>
    </w:rPr>
  </w:style>
  <w:style w:type="paragraph" w:customStyle="1" w:styleId="msoaccenttext8">
    <w:name w:val="msoaccenttext8"/>
    <w:rsid w:val="008474F8"/>
    <w:pPr>
      <w:spacing w:after="0" w:line="285" w:lineRule="auto"/>
    </w:pPr>
    <w:rPr>
      <w:rFonts w:ascii="Calibri" w:eastAsia="Times New Roman" w:hAnsi="Calibri" w:cs="Times New Roman"/>
      <w:color w:val="000000"/>
      <w:kern w:val="28"/>
      <w14:ligatures w14:val="standard"/>
      <w14:cntxtAlts/>
    </w:rPr>
  </w:style>
  <w:style w:type="paragraph" w:customStyle="1" w:styleId="msoaccenttext9">
    <w:name w:val="msoaccenttext9"/>
    <w:rsid w:val="008474F8"/>
    <w:pPr>
      <w:spacing w:after="0" w:line="285" w:lineRule="auto"/>
    </w:pPr>
    <w:rPr>
      <w:rFonts w:ascii="Calibri" w:eastAsia="Times New Roman" w:hAnsi="Calibri" w:cs="Times New Roman"/>
      <w:color w:val="000000"/>
      <w:kern w:val="28"/>
      <w:sz w:val="16"/>
      <w:szCs w:val="16"/>
      <w14:ligatures w14:val="standard"/>
      <w14:cntxtAlts/>
    </w:rPr>
  </w:style>
  <w:style w:type="paragraph" w:customStyle="1" w:styleId="msoaccenttext10">
    <w:name w:val="msoaccenttext10"/>
    <w:rsid w:val="008474F8"/>
    <w:pPr>
      <w:spacing w:after="0" w:line="285" w:lineRule="auto"/>
    </w:pPr>
    <w:rPr>
      <w:rFonts w:ascii="Calibri" w:eastAsia="Times New Roman" w:hAnsi="Calibri" w:cs="Times New Roman"/>
      <w:color w:val="000000"/>
      <w:kern w:val="28"/>
      <w:sz w:val="24"/>
      <w:szCs w:val="24"/>
      <w14:ligatures w14:val="standard"/>
      <w14:cntxtAlts/>
    </w:rPr>
  </w:style>
  <w:style w:type="paragraph" w:customStyle="1" w:styleId="msoorganizationname">
    <w:name w:val="msoorganizationname"/>
    <w:rsid w:val="008474F8"/>
    <w:pPr>
      <w:spacing w:after="0" w:line="285" w:lineRule="auto"/>
    </w:pPr>
    <w:rPr>
      <w:rFonts w:ascii="Cambria" w:eastAsia="Times New Roman" w:hAnsi="Cambria" w:cs="Times New Roman"/>
      <w:color w:val="000000"/>
      <w:kern w:val="28"/>
      <w14:ligatures w14:val="standard"/>
      <w14:cntxtAlts/>
    </w:rPr>
  </w:style>
  <w:style w:type="paragraph" w:customStyle="1" w:styleId="msoorganizationname2">
    <w:name w:val="msoorganizationname2"/>
    <w:rsid w:val="008474F8"/>
    <w:pPr>
      <w:spacing w:after="0" w:line="285" w:lineRule="auto"/>
    </w:pPr>
    <w:rPr>
      <w:rFonts w:ascii="Cambria" w:eastAsia="Times New Roman" w:hAnsi="Cambria" w:cs="Times New Roman"/>
      <w:color w:val="000000"/>
      <w:kern w:val="28"/>
      <w14:ligatures w14:val="standard"/>
      <w14:cntxtAlts/>
    </w:rPr>
  </w:style>
  <w:style w:type="paragraph" w:customStyle="1" w:styleId="msoaddress">
    <w:name w:val="msoaddress"/>
    <w:rsid w:val="008474F8"/>
    <w:pPr>
      <w:spacing w:after="0" w:line="285" w:lineRule="auto"/>
    </w:pPr>
    <w:rPr>
      <w:rFonts w:ascii="Calibri" w:eastAsia="Times New Roman" w:hAnsi="Calibri" w:cs="Times New Roman"/>
      <w:color w:val="000000"/>
      <w:kern w:val="28"/>
      <w:sz w:val="18"/>
      <w:szCs w:val="18"/>
      <w14:ligatures w14:val="standard"/>
      <w14:cntxtAlts/>
    </w:rPr>
  </w:style>
  <w:style w:type="paragraph" w:customStyle="1" w:styleId="msotagline">
    <w:name w:val="msotagline"/>
    <w:rsid w:val="008474F8"/>
    <w:pPr>
      <w:spacing w:after="0" w:line="285" w:lineRule="auto"/>
    </w:pPr>
    <w:rPr>
      <w:rFonts w:ascii="Calibri" w:eastAsia="Times New Roman" w:hAnsi="Calibri" w:cs="Times New Roman"/>
      <w:color w:val="000000"/>
      <w:kern w:val="28"/>
      <w:sz w:val="24"/>
      <w:szCs w:val="24"/>
      <w14:ligatures w14:val="standard"/>
      <w14:cntxtAlts/>
    </w:rPr>
  </w:style>
  <w:style w:type="paragraph" w:customStyle="1" w:styleId="msotitle3">
    <w:name w:val="msotitle3"/>
    <w:rsid w:val="008474F8"/>
    <w:pPr>
      <w:spacing w:after="0" w:line="285" w:lineRule="auto"/>
    </w:pPr>
    <w:rPr>
      <w:rFonts w:ascii="Cambria" w:eastAsia="Times New Roman" w:hAnsi="Cambria" w:cs="Times New Roman"/>
      <w:color w:val="000000"/>
      <w:kern w:val="28"/>
      <w:sz w:val="56"/>
      <w:szCs w:val="56"/>
      <w14:ligatures w14:val="standard"/>
      <w14:cntxtAlts/>
    </w:rPr>
  </w:style>
  <w:style w:type="paragraph" w:customStyle="1" w:styleId="msotitle4">
    <w:name w:val="msotitle4"/>
    <w:rsid w:val="008474F8"/>
    <w:pPr>
      <w:spacing w:after="0" w:line="285" w:lineRule="auto"/>
    </w:pPr>
    <w:rPr>
      <w:rFonts w:ascii="Cambria" w:eastAsia="Times New Roman" w:hAnsi="Cambria" w:cs="Times New Roman"/>
      <w:color w:val="000000"/>
      <w:kern w:val="28"/>
      <w:sz w:val="36"/>
      <w:szCs w:val="36"/>
      <w14:ligatures w14:val="standard"/>
      <w14:cntxtAlts/>
    </w:rPr>
  </w:style>
  <w:style w:type="paragraph" w:customStyle="1" w:styleId="msotitle5">
    <w:name w:val="msotitle5"/>
    <w:rsid w:val="008474F8"/>
    <w:pPr>
      <w:spacing w:after="0" w:line="285" w:lineRule="auto"/>
    </w:pPr>
    <w:rPr>
      <w:rFonts w:ascii="Cambria" w:eastAsia="Times New Roman" w:hAnsi="Cambria" w:cs="Times New Roman"/>
      <w:color w:val="000000"/>
      <w:kern w:val="28"/>
      <w:sz w:val="32"/>
      <w:szCs w:val="32"/>
      <w14:ligatures w14:val="standard"/>
      <w14:cntxtAlts/>
    </w:rPr>
  </w:style>
  <w:style w:type="character" w:customStyle="1" w:styleId="BodyText2Char">
    <w:name w:val="Body Text 2 Char"/>
    <w:basedOn w:val="DefaultParagraphFont"/>
    <w:link w:val="BodyText2"/>
    <w:uiPriority w:val="99"/>
    <w:semiHidden/>
    <w:rsid w:val="008474F8"/>
    <w:rPr>
      <w:rFonts w:ascii="Calibri" w:eastAsia="Times New Roman" w:hAnsi="Calibri" w:cs="Times New Roman"/>
      <w:color w:val="000000"/>
      <w:kern w:val="28"/>
      <w:sz w:val="24"/>
      <w:szCs w:val="24"/>
      <w14:ligatures w14:val="standard"/>
      <w14:cntxtAlts/>
    </w:rPr>
  </w:style>
  <w:style w:type="paragraph" w:styleId="BodyText2">
    <w:name w:val="Body Text 2"/>
    <w:link w:val="BodyText2Char"/>
    <w:uiPriority w:val="99"/>
    <w:semiHidden/>
    <w:unhideWhenUsed/>
    <w:rsid w:val="008474F8"/>
    <w:pPr>
      <w:spacing w:after="120" w:line="264" w:lineRule="auto"/>
    </w:pPr>
    <w:rPr>
      <w:rFonts w:ascii="Calibri" w:eastAsia="Times New Roman" w:hAnsi="Calibri" w:cs="Times New Roman"/>
      <w:color w:val="000000"/>
      <w:kern w:val="28"/>
      <w:sz w:val="24"/>
      <w:szCs w:val="24"/>
      <w14:ligatures w14:val="standard"/>
      <w14:cntxtAlts/>
    </w:rPr>
  </w:style>
  <w:style w:type="paragraph" w:customStyle="1" w:styleId="msobodytext4">
    <w:name w:val="msobodytext4"/>
    <w:rsid w:val="008474F8"/>
    <w:pPr>
      <w:spacing w:after="120" w:line="285" w:lineRule="auto"/>
    </w:pPr>
    <w:rPr>
      <w:rFonts w:ascii="Calibri" w:eastAsia="Times New Roman" w:hAnsi="Calibri" w:cs="Times New Roman"/>
      <w:i/>
      <w:iCs/>
      <w:color w:val="000000"/>
      <w:kern w:val="28"/>
      <w:sz w:val="19"/>
      <w:szCs w:val="19"/>
      <w14:ligatures w14:val="standard"/>
      <w14:cntxtAlts/>
    </w:rPr>
  </w:style>
  <w:style w:type="paragraph" w:customStyle="1" w:styleId="msoaccenttext3">
    <w:name w:val="msoaccenttext3"/>
    <w:rsid w:val="008474F8"/>
    <w:pPr>
      <w:spacing w:after="0" w:line="285" w:lineRule="auto"/>
    </w:pPr>
    <w:rPr>
      <w:rFonts w:ascii="Calibri" w:eastAsia="Times New Roman" w:hAnsi="Calibri" w:cs="Times New Roman"/>
      <w:color w:val="000000"/>
      <w:kern w:val="28"/>
      <w14:ligatures w14:val="standard"/>
      <w14:cntxtAlts/>
    </w:rPr>
  </w:style>
  <w:style w:type="paragraph" w:customStyle="1" w:styleId="msoaccenttext6">
    <w:name w:val="msoaccenttext6"/>
    <w:rsid w:val="008474F8"/>
    <w:pPr>
      <w:spacing w:after="0" w:line="285" w:lineRule="auto"/>
    </w:pPr>
    <w:rPr>
      <w:rFonts w:ascii="Calibri" w:eastAsia="Times New Roman" w:hAnsi="Calibri" w:cs="Times New Roman"/>
      <w:color w:val="000000"/>
      <w:kern w:val="28"/>
      <w:sz w:val="24"/>
      <w:szCs w:val="24"/>
      <w14:ligatures w14:val="standard"/>
      <w14:cntxtAlts/>
    </w:rPr>
  </w:style>
  <w:style w:type="paragraph" w:customStyle="1" w:styleId="msopersonalname">
    <w:name w:val="msopersonalname"/>
    <w:rsid w:val="008474F8"/>
    <w:pPr>
      <w:spacing w:after="0" w:line="285" w:lineRule="auto"/>
    </w:pPr>
    <w:rPr>
      <w:rFonts w:ascii="Calibri" w:eastAsia="Times New Roman" w:hAnsi="Calibri" w:cs="Times New Roman"/>
      <w:color w:val="000000"/>
      <w:kern w:val="28"/>
      <w14:ligatures w14:val="standard"/>
      <w14:cntxtAlts/>
    </w:rPr>
  </w:style>
  <w:style w:type="paragraph" w:customStyle="1" w:styleId="msojobtitle">
    <w:name w:val="msojobtitle"/>
    <w:rsid w:val="008474F8"/>
    <w:pPr>
      <w:spacing w:after="0" w:line="285" w:lineRule="auto"/>
    </w:pPr>
    <w:rPr>
      <w:rFonts w:ascii="Calibri" w:eastAsia="Times New Roman" w:hAnsi="Calibri" w:cs="Times New Roman"/>
      <w:color w:val="000000"/>
      <w:kern w:val="28"/>
      <w:sz w:val="18"/>
      <w:szCs w:val="18"/>
      <w14:ligatures w14:val="standard"/>
      <w14:cntxtAlts/>
    </w:rPr>
  </w:style>
  <w:style w:type="paragraph" w:styleId="Title">
    <w:name w:val="Title"/>
    <w:basedOn w:val="Normal"/>
    <w:next w:val="Normal"/>
    <w:link w:val="TitleChar"/>
    <w:uiPriority w:val="10"/>
    <w:qFormat/>
    <w:rsid w:val="00894DE3"/>
    <w:pPr>
      <w:pBdr>
        <w:top w:val="single" w:sz="8" w:space="1" w:color="4D4D4D" w:themeColor="accent6"/>
      </w:pBdr>
      <w:bidi w:val="0"/>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894DE3"/>
    <w:rPr>
      <w:smallCaps/>
      <w:color w:val="262626" w:themeColor="text1" w:themeTint="D9"/>
      <w:sz w:val="52"/>
      <w:szCs w:val="52"/>
    </w:rPr>
  </w:style>
  <w:style w:type="paragraph" w:styleId="Caption">
    <w:name w:val="caption"/>
    <w:basedOn w:val="Normal"/>
    <w:next w:val="Normal"/>
    <w:uiPriority w:val="35"/>
    <w:unhideWhenUsed/>
    <w:qFormat/>
    <w:rsid w:val="00894DE3"/>
    <w:pPr>
      <w:bidi w:val="0"/>
    </w:pPr>
    <w:rPr>
      <w:b/>
      <w:bCs/>
      <w:caps/>
      <w:sz w:val="16"/>
      <w:szCs w:val="16"/>
    </w:rPr>
  </w:style>
  <w:style w:type="paragraph" w:styleId="Subtitle">
    <w:name w:val="Subtitle"/>
    <w:basedOn w:val="Normal"/>
    <w:next w:val="Normal"/>
    <w:link w:val="SubtitleChar"/>
    <w:uiPriority w:val="11"/>
    <w:qFormat/>
    <w:rsid w:val="00894DE3"/>
    <w:pPr>
      <w:bidi w:val="0"/>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894DE3"/>
    <w:rPr>
      <w:rFonts w:asciiTheme="majorHAnsi" w:eastAsiaTheme="majorEastAsia" w:hAnsiTheme="majorHAnsi" w:cstheme="majorBidi"/>
    </w:rPr>
  </w:style>
  <w:style w:type="paragraph" w:customStyle="1" w:styleId="selectable-text">
    <w:name w:val="selectable-text"/>
    <w:basedOn w:val="Normal"/>
    <w:rsid w:val="008474F8"/>
    <w:pPr>
      <w:bidi w:val="0"/>
      <w:spacing w:after="0"/>
    </w:pPr>
    <w:rPr>
      <w:rFonts w:ascii="Times New Roman" w:hAnsi="Times New Roman" w:cs="Times New Roman"/>
      <w:color w:val="000000"/>
      <w:kern w:val="28"/>
      <w:sz w:val="24"/>
      <w:szCs w:val="24"/>
      <w14:ligatures w14:val="standard"/>
      <w14:cntxtAlts/>
    </w:rPr>
  </w:style>
  <w:style w:type="paragraph" w:customStyle="1" w:styleId="a">
    <w:name w:val="متن"/>
    <w:basedOn w:val="Normal"/>
    <w:rsid w:val="008474F8"/>
    <w:pPr>
      <w:spacing w:after="0" w:line="278" w:lineRule="exact"/>
      <w:ind w:firstLine="113"/>
    </w:pPr>
    <w:rPr>
      <w:rFonts w:cs="Times New Roman"/>
      <w:b/>
      <w:bCs/>
      <w:color w:val="000000"/>
      <w:kern w:val="28"/>
      <w:sz w:val="24"/>
      <w:szCs w:val="24"/>
      <w14:ligatures w14:val="standard"/>
      <w14:cntxtAlts/>
    </w:rPr>
  </w:style>
  <w:style w:type="paragraph" w:customStyle="1" w:styleId="20">
    <w:name w:val="تيتر 20"/>
    <w:basedOn w:val="Normal"/>
    <w:rsid w:val="008474F8"/>
    <w:pPr>
      <w:spacing w:after="0" w:line="560" w:lineRule="exact"/>
      <w:jc w:val="center"/>
    </w:pPr>
    <w:rPr>
      <w:rFonts w:cs="Times New Roman"/>
      <w:b/>
      <w:bCs/>
      <w:color w:val="000000"/>
      <w:kern w:val="28"/>
      <w:sz w:val="36"/>
      <w:szCs w:val="36"/>
      <w14:ligatures w14:val="standard"/>
      <w14:cntxtAlts/>
    </w:rPr>
  </w:style>
  <w:style w:type="paragraph" w:customStyle="1" w:styleId="NoParagraphStyle">
    <w:name w:val="[No Paragraph Style]"/>
    <w:rsid w:val="008474F8"/>
    <w:pPr>
      <w:bidi/>
      <w:spacing w:after="0" w:line="288" w:lineRule="auto"/>
    </w:pPr>
    <w:rPr>
      <w:rFonts w:ascii="AdobeArabic-Regular" w:eastAsia="Times New Roman" w:hAnsi="AdobeArabic-Regular" w:cs="Times New Roman"/>
      <w:color w:val="000000"/>
      <w:kern w:val="28"/>
      <w:sz w:val="24"/>
      <w:szCs w:val="24"/>
      <w14:ligatures w14:val="standard"/>
      <w14:cntxtAlts/>
    </w:rPr>
  </w:style>
  <w:style w:type="paragraph" w:customStyle="1" w:styleId="a0">
    <w:name w:val="ميان تيتر"/>
    <w:basedOn w:val="a"/>
    <w:rsid w:val="008474F8"/>
    <w:pPr>
      <w:ind w:firstLine="0"/>
    </w:pPr>
    <w:rPr>
      <w:color w:val="ED1C24"/>
    </w:rPr>
  </w:style>
  <w:style w:type="paragraph" w:customStyle="1" w:styleId="BasicParagraph">
    <w:name w:val="[Basic Paragraph]"/>
    <w:basedOn w:val="NoParagraphStyle"/>
    <w:rsid w:val="008474F8"/>
    <w:rPr>
      <w:rFonts w:ascii="MinionPro-Regular" w:hAnsi="MinionPro-Regular"/>
    </w:rPr>
  </w:style>
  <w:style w:type="character" w:styleId="Strong">
    <w:name w:val="Strong"/>
    <w:uiPriority w:val="22"/>
    <w:qFormat/>
    <w:rsid w:val="00894DE3"/>
    <w:rPr>
      <w:b/>
      <w:bCs/>
      <w:color w:val="4D4D4D" w:themeColor="accent6"/>
    </w:rPr>
  </w:style>
  <w:style w:type="character" w:styleId="Emphasis">
    <w:name w:val="Emphasis"/>
    <w:uiPriority w:val="20"/>
    <w:qFormat/>
    <w:rsid w:val="00894DE3"/>
    <w:rPr>
      <w:b/>
      <w:bCs/>
      <w:i/>
      <w:iCs/>
      <w:spacing w:val="10"/>
    </w:rPr>
  </w:style>
  <w:style w:type="paragraph" w:styleId="Quote">
    <w:name w:val="Quote"/>
    <w:basedOn w:val="Normal"/>
    <w:next w:val="Normal"/>
    <w:link w:val="QuoteChar"/>
    <w:uiPriority w:val="29"/>
    <w:qFormat/>
    <w:rsid w:val="00894DE3"/>
    <w:pPr>
      <w:bidi w:val="0"/>
    </w:pPr>
    <w:rPr>
      <w:i/>
      <w:iCs/>
    </w:rPr>
  </w:style>
  <w:style w:type="character" w:customStyle="1" w:styleId="QuoteChar">
    <w:name w:val="Quote Char"/>
    <w:basedOn w:val="DefaultParagraphFont"/>
    <w:link w:val="Quote"/>
    <w:uiPriority w:val="29"/>
    <w:rsid w:val="00894DE3"/>
    <w:rPr>
      <w:i/>
      <w:iCs/>
    </w:rPr>
  </w:style>
  <w:style w:type="paragraph" w:styleId="IntenseQuote">
    <w:name w:val="Intense Quote"/>
    <w:basedOn w:val="Normal"/>
    <w:next w:val="Normal"/>
    <w:link w:val="IntenseQuoteChar"/>
    <w:uiPriority w:val="30"/>
    <w:qFormat/>
    <w:rsid w:val="00894DE3"/>
    <w:pPr>
      <w:pBdr>
        <w:top w:val="single" w:sz="8" w:space="1" w:color="4D4D4D" w:themeColor="accent6"/>
      </w:pBdr>
      <w:bidi w:val="0"/>
      <w:spacing w:before="140" w:after="140"/>
      <w:ind w:left="1440" w:right="1440"/>
    </w:pPr>
    <w:rPr>
      <w:b/>
      <w:bCs/>
      <w:i/>
      <w:iCs/>
    </w:rPr>
  </w:style>
  <w:style w:type="character" w:customStyle="1" w:styleId="IntenseQuoteChar">
    <w:name w:val="Intense Quote Char"/>
    <w:basedOn w:val="DefaultParagraphFont"/>
    <w:link w:val="IntenseQuote"/>
    <w:uiPriority w:val="30"/>
    <w:rsid w:val="00894DE3"/>
    <w:rPr>
      <w:b/>
      <w:bCs/>
      <w:i/>
      <w:iCs/>
    </w:rPr>
  </w:style>
  <w:style w:type="character" w:styleId="SubtleEmphasis">
    <w:name w:val="Subtle Emphasis"/>
    <w:uiPriority w:val="19"/>
    <w:qFormat/>
    <w:rsid w:val="00894DE3"/>
    <w:rPr>
      <w:i/>
      <w:iCs/>
    </w:rPr>
  </w:style>
  <w:style w:type="character" w:styleId="IntenseEmphasis">
    <w:name w:val="Intense Emphasis"/>
    <w:uiPriority w:val="21"/>
    <w:qFormat/>
    <w:rsid w:val="00894DE3"/>
    <w:rPr>
      <w:b/>
      <w:bCs/>
      <w:i/>
      <w:iCs/>
      <w:color w:val="4D4D4D" w:themeColor="accent6"/>
      <w:spacing w:val="10"/>
    </w:rPr>
  </w:style>
  <w:style w:type="character" w:styleId="SubtleReference">
    <w:name w:val="Subtle Reference"/>
    <w:uiPriority w:val="31"/>
    <w:qFormat/>
    <w:rsid w:val="00894DE3"/>
    <w:rPr>
      <w:b/>
      <w:bCs/>
    </w:rPr>
  </w:style>
  <w:style w:type="character" w:styleId="IntenseReference">
    <w:name w:val="Intense Reference"/>
    <w:uiPriority w:val="32"/>
    <w:qFormat/>
    <w:rsid w:val="00894DE3"/>
    <w:rPr>
      <w:b/>
      <w:bCs/>
      <w:smallCaps/>
      <w:spacing w:val="5"/>
      <w:sz w:val="22"/>
      <w:szCs w:val="22"/>
      <w:u w:val="single"/>
    </w:rPr>
  </w:style>
  <w:style w:type="character" w:styleId="BookTitle">
    <w:name w:val="Book Title"/>
    <w:uiPriority w:val="33"/>
    <w:qFormat/>
    <w:rsid w:val="00894DE3"/>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894DE3"/>
    <w:pPr>
      <w:outlineLvl w:val="9"/>
    </w:pPr>
  </w:style>
  <w:style w:type="paragraph" w:styleId="ListBullet2">
    <w:name w:val="List Bullet 2"/>
    <w:uiPriority w:val="99"/>
    <w:semiHidden/>
    <w:unhideWhenUsed/>
    <w:rsid w:val="000C0740"/>
    <w:pPr>
      <w:spacing w:after="240" w:line="285" w:lineRule="auto"/>
      <w:ind w:left="216" w:hanging="216"/>
      <w:jc w:val="left"/>
    </w:pPr>
    <w:rPr>
      <w:rFonts w:ascii="Cambria" w:eastAsia="Times New Roman" w:hAnsi="Cambria" w:cs="Times New Roman"/>
      <w:color w:val="000000"/>
      <w:kern w:val="28"/>
      <w:sz w:val="18"/>
      <w:szCs w:val="18"/>
      <w14:ligatures w14:val="standard"/>
      <w14:cntxtAlts/>
    </w:rPr>
  </w:style>
  <w:style w:type="paragraph" w:styleId="ListBullet">
    <w:name w:val="List Bullet"/>
    <w:uiPriority w:val="99"/>
    <w:semiHidden/>
    <w:unhideWhenUsed/>
    <w:rsid w:val="000C0740"/>
    <w:pPr>
      <w:spacing w:after="240" w:line="285" w:lineRule="auto"/>
      <w:ind w:left="216" w:hanging="216"/>
      <w:jc w:val="left"/>
    </w:pPr>
    <w:rPr>
      <w:rFonts w:ascii="Cambria" w:eastAsia="Times New Roman" w:hAnsi="Cambria" w:cs="Times New Roman"/>
      <w:color w:val="000000"/>
      <w:kern w:val="28"/>
      <w14:ligatures w14:val="standard"/>
      <w14:cntxtAlts/>
    </w:rPr>
  </w:style>
  <w:style w:type="character" w:customStyle="1" w:styleId="BalloonTextChar">
    <w:name w:val="Balloon Text Char"/>
    <w:basedOn w:val="DefaultParagraphFont"/>
    <w:link w:val="BalloonText"/>
    <w:semiHidden/>
    <w:rsid w:val="002709AB"/>
    <w:rPr>
      <w:rFonts w:ascii="Tahoma" w:eastAsia="Times New Roman" w:hAnsi="Tahoma" w:cs="Times New Roman"/>
      <w:sz w:val="16"/>
      <w:szCs w:val="16"/>
      <w:lang w:val="x-none" w:eastAsia="x-none" w:bidi="fa-IR"/>
    </w:rPr>
  </w:style>
  <w:style w:type="paragraph" w:styleId="BalloonText">
    <w:name w:val="Balloon Text"/>
    <w:basedOn w:val="Normal"/>
    <w:link w:val="BalloonTextChar"/>
    <w:semiHidden/>
    <w:unhideWhenUsed/>
    <w:rsid w:val="002709AB"/>
    <w:pPr>
      <w:spacing w:after="0" w:line="240" w:lineRule="auto"/>
      <w:jc w:val="left"/>
    </w:pPr>
    <w:rPr>
      <w:rFonts w:ascii="Tahoma" w:eastAsia="Times New Roman" w:hAnsi="Tahoma" w:cs="Times New Roman"/>
      <w:sz w:val="16"/>
      <w:szCs w:val="16"/>
      <w:lang w:val="x-none" w:eastAsia="x-none" w:bidi="fa-IR"/>
    </w:rPr>
  </w:style>
  <w:style w:type="table" w:styleId="TableGrid">
    <w:name w:val="Table Grid"/>
    <w:basedOn w:val="TableNormal"/>
    <w:uiPriority w:val="59"/>
    <w:rsid w:val="002709AB"/>
    <w:pPr>
      <w:spacing w:after="0" w:line="240" w:lineRule="auto"/>
      <w:jc w:val="left"/>
    </w:pPr>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2709AB"/>
    <w:pPr>
      <w:spacing w:after="0" w:line="240" w:lineRule="auto"/>
      <w:jc w:val="left"/>
    </w:pPr>
    <w:rPr>
      <w:rFonts w:ascii="Calibri" w:eastAsia="Times New Roman" w:hAnsi="Calibri" w:cs="Ari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6Colorful-Accent51">
    <w:name w:val="Grid Table 6 Colorful - Accent 51"/>
    <w:basedOn w:val="TableNormal"/>
    <w:uiPriority w:val="51"/>
    <w:rsid w:val="002709AB"/>
    <w:pPr>
      <w:spacing w:after="0" w:line="240" w:lineRule="auto"/>
      <w:jc w:val="left"/>
    </w:pPr>
    <w:rPr>
      <w:rFonts w:ascii="Calibri" w:eastAsia="Times New Roman" w:hAnsi="Calibri" w:cs="Arial"/>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GridTable6Colorful-Accent41">
    <w:name w:val="Grid Table 6 Colorful - Accent 41"/>
    <w:basedOn w:val="TableNormal"/>
    <w:uiPriority w:val="51"/>
    <w:rsid w:val="002709AB"/>
    <w:pPr>
      <w:spacing w:after="0" w:line="240" w:lineRule="auto"/>
      <w:jc w:val="left"/>
    </w:pPr>
    <w:rPr>
      <w:rFonts w:ascii="Calibri" w:eastAsia="Times New Roman" w:hAnsi="Calibri" w:cs="Arial"/>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GridTable6Colorful-Accent61">
    <w:name w:val="Grid Table 6 Colorful - Accent 61"/>
    <w:basedOn w:val="TableNormal"/>
    <w:uiPriority w:val="51"/>
    <w:rsid w:val="002709AB"/>
    <w:pPr>
      <w:spacing w:after="0" w:line="240" w:lineRule="auto"/>
      <w:jc w:val="left"/>
    </w:pPr>
    <w:rPr>
      <w:rFonts w:ascii="Calibri" w:eastAsia="Times New Roman" w:hAnsi="Calibri" w:cs="Arial"/>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ListTable1Light-Accent21">
    <w:name w:val="List Table 1 Light - Accent 21"/>
    <w:basedOn w:val="TableNormal"/>
    <w:uiPriority w:val="46"/>
    <w:rsid w:val="002709AB"/>
    <w:pPr>
      <w:spacing w:after="0" w:line="240" w:lineRule="auto"/>
      <w:jc w:val="left"/>
    </w:pPr>
    <w:rPr>
      <w:rFonts w:ascii="Calibri" w:eastAsia="Times New Roman" w:hAnsi="Calibri" w:cs="Arial"/>
    </w:r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GridTable6Colorful1">
    <w:name w:val="Grid Table 6 Colorful1"/>
    <w:basedOn w:val="TableNormal"/>
    <w:uiPriority w:val="51"/>
    <w:rsid w:val="002709AB"/>
    <w:pPr>
      <w:spacing w:after="0" w:line="240" w:lineRule="auto"/>
      <w:jc w:val="left"/>
    </w:pPr>
    <w:rPr>
      <w:rFonts w:ascii="Calibri" w:eastAsia="Times New Roman" w:hAnsi="Calibri" w:cs="Arial"/>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21">
    <w:name w:val="Grid Table 6 Colorful - Accent 21"/>
    <w:basedOn w:val="TableNormal"/>
    <w:uiPriority w:val="51"/>
    <w:rsid w:val="002709AB"/>
    <w:pPr>
      <w:spacing w:after="0" w:line="240" w:lineRule="auto"/>
      <w:jc w:val="left"/>
    </w:pPr>
    <w:rPr>
      <w:rFonts w:ascii="Calibri" w:eastAsia="Times New Roman" w:hAnsi="Calibri" w:cs="Arial"/>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GridTable6Colorful-Accent11">
    <w:name w:val="Grid Table 6 Colorful - Accent 11"/>
    <w:basedOn w:val="TableNormal"/>
    <w:uiPriority w:val="51"/>
    <w:rsid w:val="002709AB"/>
    <w:pPr>
      <w:spacing w:after="0" w:line="240" w:lineRule="auto"/>
      <w:jc w:val="left"/>
    </w:pPr>
    <w:rPr>
      <w:rFonts w:ascii="Calibri" w:eastAsia="Times New Roman" w:hAnsi="Calibri" w:cs="Arial"/>
      <w:color w:val="B9B9B9" w:themeColor="accent1" w:themeShade="BF"/>
    </w:rPr>
    <w:tblPr>
      <w:tblStyleRowBandSize w:val="1"/>
      <w:tblStyleColBandSize w:val="1"/>
      <w:tblBorders>
        <w:top w:val="single" w:sz="4" w:space="0" w:color="FAFAFA" w:themeColor="accent1" w:themeTint="99"/>
        <w:left w:val="single" w:sz="4" w:space="0" w:color="FAFAFA" w:themeColor="accent1" w:themeTint="99"/>
        <w:bottom w:val="single" w:sz="4" w:space="0" w:color="FAFAFA" w:themeColor="accent1" w:themeTint="99"/>
        <w:right w:val="single" w:sz="4" w:space="0" w:color="FAFAFA" w:themeColor="accent1" w:themeTint="99"/>
        <w:insideH w:val="single" w:sz="4" w:space="0" w:color="FAFAFA" w:themeColor="accent1" w:themeTint="99"/>
        <w:insideV w:val="single" w:sz="4" w:space="0" w:color="FAFAFA" w:themeColor="accent1" w:themeTint="99"/>
      </w:tblBorders>
    </w:tblPr>
    <w:tblStylePr w:type="firstRow">
      <w:rPr>
        <w:b/>
        <w:bCs/>
      </w:rPr>
      <w:tblPr/>
      <w:tcPr>
        <w:tcBorders>
          <w:bottom w:val="single" w:sz="12" w:space="0" w:color="FAFAFA" w:themeColor="accent1" w:themeTint="99"/>
        </w:tcBorders>
      </w:tcPr>
    </w:tblStylePr>
    <w:tblStylePr w:type="lastRow">
      <w:rPr>
        <w:b/>
        <w:bCs/>
      </w:rPr>
      <w:tblPr/>
      <w:tcPr>
        <w:tcBorders>
          <w:top w:val="double" w:sz="4" w:space="0" w:color="FAFAFA" w:themeColor="accent1" w:themeTint="99"/>
        </w:tcBorders>
      </w:tcPr>
    </w:tblStylePr>
    <w:tblStylePr w:type="firstCol">
      <w:rPr>
        <w:b/>
        <w:bCs/>
      </w:rPr>
    </w:tblStylePr>
    <w:tblStylePr w:type="lastCol">
      <w:rPr>
        <w:b/>
        <w:bCs/>
      </w:rPr>
    </w:tblStylePr>
    <w:tblStylePr w:type="band1Vert">
      <w:tblPr/>
      <w:tcPr>
        <w:shd w:val="clear" w:color="auto" w:fill="FDFDFD" w:themeFill="accent1" w:themeFillTint="33"/>
      </w:tcPr>
    </w:tblStylePr>
    <w:tblStylePr w:type="band1Horz">
      <w:tblPr/>
      <w:tcPr>
        <w:shd w:val="clear" w:color="auto" w:fill="FDFDFD" w:themeFill="accent1" w:themeFillTint="33"/>
      </w:tcPr>
    </w:tblStylePr>
  </w:style>
  <w:style w:type="table" w:styleId="ColorfulGrid-Accent1">
    <w:name w:val="Colorful Grid Accent 1"/>
    <w:basedOn w:val="TableNormal"/>
    <w:rsid w:val="002709AB"/>
    <w:pPr>
      <w:spacing w:after="0" w:line="240" w:lineRule="auto"/>
      <w:jc w:val="left"/>
    </w:pPr>
    <w:rPr>
      <w:rFonts w:ascii="Calibri" w:eastAsia="Times New Roman" w:hAnsi="Calibri" w:cs="Arial"/>
      <w:color w:val="000000" w:themeColor="text1"/>
    </w:rPr>
    <w:tblPr>
      <w:tblStyleRowBandSize w:val="1"/>
      <w:tblStyleColBandSize w:val="1"/>
      <w:tblBorders>
        <w:insideH w:val="single" w:sz="4" w:space="0" w:color="FFFFFF" w:themeColor="background1"/>
      </w:tblBorders>
    </w:tblPr>
    <w:tcPr>
      <w:shd w:val="clear" w:color="auto" w:fill="FDFDFD" w:themeFill="accent1" w:themeFillTint="33"/>
    </w:tcPr>
    <w:tblStylePr w:type="firstRow">
      <w:rPr>
        <w:b/>
        <w:bCs/>
      </w:rPr>
      <w:tblPr/>
      <w:tcPr>
        <w:shd w:val="clear" w:color="auto" w:fill="FCFCFC" w:themeFill="accent1" w:themeFillTint="66"/>
      </w:tcPr>
    </w:tblStylePr>
    <w:tblStylePr w:type="lastRow">
      <w:rPr>
        <w:b/>
        <w:bCs/>
        <w:color w:val="000000" w:themeColor="text1"/>
      </w:rPr>
      <w:tblPr/>
      <w:tcPr>
        <w:shd w:val="clear" w:color="auto" w:fill="FCFCFC" w:themeFill="accent1" w:themeFillTint="66"/>
      </w:tcPr>
    </w:tblStylePr>
    <w:tblStylePr w:type="firstCol">
      <w:rPr>
        <w:color w:val="FFFFFF" w:themeColor="background1"/>
      </w:rPr>
      <w:tblPr/>
      <w:tcPr>
        <w:shd w:val="clear" w:color="auto" w:fill="B9B9B9" w:themeFill="accent1" w:themeFillShade="BF"/>
      </w:tcPr>
    </w:tblStylePr>
    <w:tblStylePr w:type="lastCol">
      <w:rPr>
        <w:color w:val="FFFFFF" w:themeColor="background1"/>
      </w:rPr>
      <w:tblPr/>
      <w:tcPr>
        <w:shd w:val="clear" w:color="auto" w:fill="B9B9B9" w:themeFill="accent1" w:themeFillShade="BF"/>
      </w:tcPr>
    </w:tblStylePr>
    <w:tblStylePr w:type="band1Vert">
      <w:tblPr/>
      <w:tcPr>
        <w:shd w:val="clear" w:color="auto" w:fill="FBFBFB" w:themeFill="accent1" w:themeFillTint="7F"/>
      </w:tcPr>
    </w:tblStylePr>
    <w:tblStylePr w:type="band1Horz">
      <w:tblPr/>
      <w:tcPr>
        <w:shd w:val="clear" w:color="auto" w:fill="FBFBFB" w:themeFill="accent1" w:themeFillTint="7F"/>
      </w:tcPr>
    </w:tblStylePr>
  </w:style>
  <w:style w:type="character" w:styleId="Hyperlink">
    <w:name w:val="Hyperlink"/>
    <w:basedOn w:val="DefaultParagraphFont"/>
    <w:uiPriority w:val="99"/>
    <w:semiHidden/>
    <w:unhideWhenUsed/>
    <w:rsid w:val="002709AB"/>
    <w:rPr>
      <w:color w:val="5F5F5F" w:themeColor="hyperlink"/>
      <w:u w:val="single"/>
    </w:rPr>
  </w:style>
  <w:style w:type="character" w:customStyle="1" w:styleId="hgkelc">
    <w:name w:val="hgkelc"/>
    <w:basedOn w:val="DefaultParagraphFont"/>
    <w:rsid w:val="002709AB"/>
  </w:style>
  <w:style w:type="table" w:styleId="TableGridLight">
    <w:name w:val="Grid Table Light"/>
    <w:basedOn w:val="TableNormal"/>
    <w:uiPriority w:val="40"/>
    <w:rsid w:val="000047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9">
    <w:name w:val="Style9"/>
    <w:basedOn w:val="TableNormal"/>
    <w:uiPriority w:val="99"/>
    <w:rsid w:val="00FE258B"/>
    <w:pPr>
      <w:spacing w:after="0" w:line="240" w:lineRule="auto"/>
      <w:jc w:val="left"/>
    </w:pPr>
    <w:tblPr/>
  </w:style>
  <w:style w:type="character" w:customStyle="1" w:styleId="BodyText3Char1">
    <w:name w:val="Body Text 3 Char1"/>
    <w:basedOn w:val="DefaultParagraphFont"/>
    <w:uiPriority w:val="99"/>
    <w:semiHidden/>
    <w:rsid w:val="00FE258B"/>
    <w:rPr>
      <w:rFonts w:eastAsiaTheme="minorEastAsia"/>
      <w:sz w:val="16"/>
      <w:szCs w:val="16"/>
    </w:rPr>
  </w:style>
  <w:style w:type="character" w:customStyle="1" w:styleId="BodyTextChar1">
    <w:name w:val="Body Text Char1"/>
    <w:basedOn w:val="DefaultParagraphFont"/>
    <w:uiPriority w:val="99"/>
    <w:semiHidden/>
    <w:rsid w:val="00FE258B"/>
    <w:rPr>
      <w:rFonts w:eastAsiaTheme="minorEastAsia"/>
      <w:sz w:val="20"/>
      <w:szCs w:val="20"/>
    </w:rPr>
  </w:style>
  <w:style w:type="character" w:customStyle="1" w:styleId="BodyText2Char1">
    <w:name w:val="Body Text 2 Char1"/>
    <w:basedOn w:val="DefaultParagraphFont"/>
    <w:uiPriority w:val="99"/>
    <w:semiHidden/>
    <w:rsid w:val="00FE258B"/>
    <w:rPr>
      <w:rFonts w:eastAsiaTheme="minorEastAsia"/>
      <w:sz w:val="20"/>
      <w:szCs w:val="20"/>
    </w:rPr>
  </w:style>
  <w:style w:type="character" w:customStyle="1" w:styleId="BalloonTextChar1">
    <w:name w:val="Balloon Text Char1"/>
    <w:basedOn w:val="DefaultParagraphFont"/>
    <w:uiPriority w:val="99"/>
    <w:semiHidden/>
    <w:rsid w:val="00FE258B"/>
    <w:rPr>
      <w:rFonts w:ascii="Segoe UI" w:eastAsiaTheme="minorEastAsia" w:hAnsi="Segoe UI" w:cs="Segoe UI"/>
      <w:sz w:val="18"/>
      <w:szCs w:val="18"/>
    </w:rPr>
  </w:style>
  <w:style w:type="paragraph" w:styleId="NormalWeb">
    <w:name w:val="Normal (Web)"/>
    <w:basedOn w:val="Normal"/>
    <w:uiPriority w:val="99"/>
    <w:unhideWhenUsed/>
    <w:rsid w:val="001626BC"/>
    <w:pPr>
      <w:bidi w:val="0"/>
      <w:spacing w:before="100" w:beforeAutospacing="1" w:after="100" w:afterAutospacing="1" w:line="240" w:lineRule="auto"/>
      <w:jc w:val="left"/>
    </w:pPr>
    <w:rPr>
      <w:rFonts w:ascii="Times New Roman" w:eastAsia="Times New Roman" w:hAnsi="Times New Roman" w:cs="Times New Roman"/>
      <w:sz w:val="24"/>
      <w:szCs w:val="24"/>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392941">
      <w:bodyDiv w:val="1"/>
      <w:marLeft w:val="0"/>
      <w:marRight w:val="0"/>
      <w:marTop w:val="0"/>
      <w:marBottom w:val="0"/>
      <w:divBdr>
        <w:top w:val="none" w:sz="0" w:space="0" w:color="auto"/>
        <w:left w:val="none" w:sz="0" w:space="0" w:color="auto"/>
        <w:bottom w:val="none" w:sz="0" w:space="0" w:color="auto"/>
        <w:right w:val="none" w:sz="0" w:space="0" w:color="auto"/>
      </w:divBdr>
    </w:div>
    <w:div w:id="261374085">
      <w:bodyDiv w:val="1"/>
      <w:marLeft w:val="0"/>
      <w:marRight w:val="0"/>
      <w:marTop w:val="0"/>
      <w:marBottom w:val="0"/>
      <w:divBdr>
        <w:top w:val="none" w:sz="0" w:space="0" w:color="auto"/>
        <w:left w:val="none" w:sz="0" w:space="0" w:color="auto"/>
        <w:bottom w:val="none" w:sz="0" w:space="0" w:color="auto"/>
        <w:right w:val="none" w:sz="0" w:space="0" w:color="auto"/>
      </w:divBdr>
    </w:div>
    <w:div w:id="276915391">
      <w:bodyDiv w:val="1"/>
      <w:marLeft w:val="0"/>
      <w:marRight w:val="0"/>
      <w:marTop w:val="0"/>
      <w:marBottom w:val="0"/>
      <w:divBdr>
        <w:top w:val="none" w:sz="0" w:space="0" w:color="auto"/>
        <w:left w:val="none" w:sz="0" w:space="0" w:color="auto"/>
        <w:bottom w:val="none" w:sz="0" w:space="0" w:color="auto"/>
        <w:right w:val="none" w:sz="0" w:space="0" w:color="auto"/>
      </w:divBdr>
    </w:div>
    <w:div w:id="291131857">
      <w:bodyDiv w:val="1"/>
      <w:marLeft w:val="0"/>
      <w:marRight w:val="0"/>
      <w:marTop w:val="0"/>
      <w:marBottom w:val="0"/>
      <w:divBdr>
        <w:top w:val="none" w:sz="0" w:space="0" w:color="auto"/>
        <w:left w:val="none" w:sz="0" w:space="0" w:color="auto"/>
        <w:bottom w:val="none" w:sz="0" w:space="0" w:color="auto"/>
        <w:right w:val="none" w:sz="0" w:space="0" w:color="auto"/>
      </w:divBdr>
    </w:div>
    <w:div w:id="336079870">
      <w:bodyDiv w:val="1"/>
      <w:marLeft w:val="0"/>
      <w:marRight w:val="0"/>
      <w:marTop w:val="0"/>
      <w:marBottom w:val="0"/>
      <w:divBdr>
        <w:top w:val="none" w:sz="0" w:space="0" w:color="auto"/>
        <w:left w:val="none" w:sz="0" w:space="0" w:color="auto"/>
        <w:bottom w:val="none" w:sz="0" w:space="0" w:color="auto"/>
        <w:right w:val="none" w:sz="0" w:space="0" w:color="auto"/>
      </w:divBdr>
    </w:div>
    <w:div w:id="338585096">
      <w:bodyDiv w:val="1"/>
      <w:marLeft w:val="0"/>
      <w:marRight w:val="0"/>
      <w:marTop w:val="0"/>
      <w:marBottom w:val="0"/>
      <w:divBdr>
        <w:top w:val="none" w:sz="0" w:space="0" w:color="auto"/>
        <w:left w:val="none" w:sz="0" w:space="0" w:color="auto"/>
        <w:bottom w:val="none" w:sz="0" w:space="0" w:color="auto"/>
        <w:right w:val="none" w:sz="0" w:space="0" w:color="auto"/>
      </w:divBdr>
    </w:div>
    <w:div w:id="361900100">
      <w:bodyDiv w:val="1"/>
      <w:marLeft w:val="0"/>
      <w:marRight w:val="0"/>
      <w:marTop w:val="0"/>
      <w:marBottom w:val="0"/>
      <w:divBdr>
        <w:top w:val="none" w:sz="0" w:space="0" w:color="auto"/>
        <w:left w:val="none" w:sz="0" w:space="0" w:color="auto"/>
        <w:bottom w:val="none" w:sz="0" w:space="0" w:color="auto"/>
        <w:right w:val="none" w:sz="0" w:space="0" w:color="auto"/>
      </w:divBdr>
    </w:div>
    <w:div w:id="371883995">
      <w:bodyDiv w:val="1"/>
      <w:marLeft w:val="0"/>
      <w:marRight w:val="0"/>
      <w:marTop w:val="0"/>
      <w:marBottom w:val="0"/>
      <w:divBdr>
        <w:top w:val="none" w:sz="0" w:space="0" w:color="auto"/>
        <w:left w:val="none" w:sz="0" w:space="0" w:color="auto"/>
        <w:bottom w:val="none" w:sz="0" w:space="0" w:color="auto"/>
        <w:right w:val="none" w:sz="0" w:space="0" w:color="auto"/>
      </w:divBdr>
    </w:div>
    <w:div w:id="408619574">
      <w:bodyDiv w:val="1"/>
      <w:marLeft w:val="0"/>
      <w:marRight w:val="0"/>
      <w:marTop w:val="0"/>
      <w:marBottom w:val="0"/>
      <w:divBdr>
        <w:top w:val="none" w:sz="0" w:space="0" w:color="auto"/>
        <w:left w:val="none" w:sz="0" w:space="0" w:color="auto"/>
        <w:bottom w:val="none" w:sz="0" w:space="0" w:color="auto"/>
        <w:right w:val="none" w:sz="0" w:space="0" w:color="auto"/>
      </w:divBdr>
    </w:div>
    <w:div w:id="521014538">
      <w:bodyDiv w:val="1"/>
      <w:marLeft w:val="0"/>
      <w:marRight w:val="0"/>
      <w:marTop w:val="0"/>
      <w:marBottom w:val="0"/>
      <w:divBdr>
        <w:top w:val="none" w:sz="0" w:space="0" w:color="auto"/>
        <w:left w:val="none" w:sz="0" w:space="0" w:color="auto"/>
        <w:bottom w:val="none" w:sz="0" w:space="0" w:color="auto"/>
        <w:right w:val="none" w:sz="0" w:space="0" w:color="auto"/>
      </w:divBdr>
    </w:div>
    <w:div w:id="548298781">
      <w:bodyDiv w:val="1"/>
      <w:marLeft w:val="0"/>
      <w:marRight w:val="0"/>
      <w:marTop w:val="0"/>
      <w:marBottom w:val="0"/>
      <w:divBdr>
        <w:top w:val="none" w:sz="0" w:space="0" w:color="auto"/>
        <w:left w:val="none" w:sz="0" w:space="0" w:color="auto"/>
        <w:bottom w:val="none" w:sz="0" w:space="0" w:color="auto"/>
        <w:right w:val="none" w:sz="0" w:space="0" w:color="auto"/>
      </w:divBdr>
    </w:div>
    <w:div w:id="665325077">
      <w:bodyDiv w:val="1"/>
      <w:marLeft w:val="0"/>
      <w:marRight w:val="0"/>
      <w:marTop w:val="0"/>
      <w:marBottom w:val="0"/>
      <w:divBdr>
        <w:top w:val="none" w:sz="0" w:space="0" w:color="auto"/>
        <w:left w:val="none" w:sz="0" w:space="0" w:color="auto"/>
        <w:bottom w:val="none" w:sz="0" w:space="0" w:color="auto"/>
        <w:right w:val="none" w:sz="0" w:space="0" w:color="auto"/>
      </w:divBdr>
    </w:div>
    <w:div w:id="696582563">
      <w:bodyDiv w:val="1"/>
      <w:marLeft w:val="0"/>
      <w:marRight w:val="0"/>
      <w:marTop w:val="0"/>
      <w:marBottom w:val="0"/>
      <w:divBdr>
        <w:top w:val="none" w:sz="0" w:space="0" w:color="auto"/>
        <w:left w:val="none" w:sz="0" w:space="0" w:color="auto"/>
        <w:bottom w:val="none" w:sz="0" w:space="0" w:color="auto"/>
        <w:right w:val="none" w:sz="0" w:space="0" w:color="auto"/>
      </w:divBdr>
    </w:div>
    <w:div w:id="790515101">
      <w:bodyDiv w:val="1"/>
      <w:marLeft w:val="0"/>
      <w:marRight w:val="0"/>
      <w:marTop w:val="0"/>
      <w:marBottom w:val="0"/>
      <w:divBdr>
        <w:top w:val="none" w:sz="0" w:space="0" w:color="auto"/>
        <w:left w:val="none" w:sz="0" w:space="0" w:color="auto"/>
        <w:bottom w:val="none" w:sz="0" w:space="0" w:color="auto"/>
        <w:right w:val="none" w:sz="0" w:space="0" w:color="auto"/>
      </w:divBdr>
    </w:div>
    <w:div w:id="807167860">
      <w:bodyDiv w:val="1"/>
      <w:marLeft w:val="0"/>
      <w:marRight w:val="0"/>
      <w:marTop w:val="0"/>
      <w:marBottom w:val="0"/>
      <w:divBdr>
        <w:top w:val="none" w:sz="0" w:space="0" w:color="auto"/>
        <w:left w:val="none" w:sz="0" w:space="0" w:color="auto"/>
        <w:bottom w:val="none" w:sz="0" w:space="0" w:color="auto"/>
        <w:right w:val="none" w:sz="0" w:space="0" w:color="auto"/>
      </w:divBdr>
    </w:div>
    <w:div w:id="815604578">
      <w:bodyDiv w:val="1"/>
      <w:marLeft w:val="0"/>
      <w:marRight w:val="0"/>
      <w:marTop w:val="0"/>
      <w:marBottom w:val="0"/>
      <w:divBdr>
        <w:top w:val="none" w:sz="0" w:space="0" w:color="auto"/>
        <w:left w:val="none" w:sz="0" w:space="0" w:color="auto"/>
        <w:bottom w:val="none" w:sz="0" w:space="0" w:color="auto"/>
        <w:right w:val="none" w:sz="0" w:space="0" w:color="auto"/>
      </w:divBdr>
    </w:div>
    <w:div w:id="832260887">
      <w:bodyDiv w:val="1"/>
      <w:marLeft w:val="0"/>
      <w:marRight w:val="0"/>
      <w:marTop w:val="0"/>
      <w:marBottom w:val="0"/>
      <w:divBdr>
        <w:top w:val="none" w:sz="0" w:space="0" w:color="auto"/>
        <w:left w:val="none" w:sz="0" w:space="0" w:color="auto"/>
        <w:bottom w:val="none" w:sz="0" w:space="0" w:color="auto"/>
        <w:right w:val="none" w:sz="0" w:space="0" w:color="auto"/>
      </w:divBdr>
    </w:div>
    <w:div w:id="908467995">
      <w:bodyDiv w:val="1"/>
      <w:marLeft w:val="0"/>
      <w:marRight w:val="0"/>
      <w:marTop w:val="0"/>
      <w:marBottom w:val="0"/>
      <w:divBdr>
        <w:top w:val="none" w:sz="0" w:space="0" w:color="auto"/>
        <w:left w:val="none" w:sz="0" w:space="0" w:color="auto"/>
        <w:bottom w:val="none" w:sz="0" w:space="0" w:color="auto"/>
        <w:right w:val="none" w:sz="0" w:space="0" w:color="auto"/>
      </w:divBdr>
    </w:div>
    <w:div w:id="913126387">
      <w:bodyDiv w:val="1"/>
      <w:marLeft w:val="0"/>
      <w:marRight w:val="0"/>
      <w:marTop w:val="0"/>
      <w:marBottom w:val="0"/>
      <w:divBdr>
        <w:top w:val="none" w:sz="0" w:space="0" w:color="auto"/>
        <w:left w:val="none" w:sz="0" w:space="0" w:color="auto"/>
        <w:bottom w:val="none" w:sz="0" w:space="0" w:color="auto"/>
        <w:right w:val="none" w:sz="0" w:space="0" w:color="auto"/>
      </w:divBdr>
    </w:div>
    <w:div w:id="1102187481">
      <w:bodyDiv w:val="1"/>
      <w:marLeft w:val="0"/>
      <w:marRight w:val="0"/>
      <w:marTop w:val="0"/>
      <w:marBottom w:val="0"/>
      <w:divBdr>
        <w:top w:val="none" w:sz="0" w:space="0" w:color="auto"/>
        <w:left w:val="none" w:sz="0" w:space="0" w:color="auto"/>
        <w:bottom w:val="none" w:sz="0" w:space="0" w:color="auto"/>
        <w:right w:val="none" w:sz="0" w:space="0" w:color="auto"/>
      </w:divBdr>
    </w:div>
    <w:div w:id="1137844405">
      <w:bodyDiv w:val="1"/>
      <w:marLeft w:val="0"/>
      <w:marRight w:val="0"/>
      <w:marTop w:val="0"/>
      <w:marBottom w:val="0"/>
      <w:divBdr>
        <w:top w:val="none" w:sz="0" w:space="0" w:color="auto"/>
        <w:left w:val="none" w:sz="0" w:space="0" w:color="auto"/>
        <w:bottom w:val="none" w:sz="0" w:space="0" w:color="auto"/>
        <w:right w:val="none" w:sz="0" w:space="0" w:color="auto"/>
      </w:divBdr>
    </w:div>
    <w:div w:id="1295018431">
      <w:bodyDiv w:val="1"/>
      <w:marLeft w:val="0"/>
      <w:marRight w:val="0"/>
      <w:marTop w:val="0"/>
      <w:marBottom w:val="0"/>
      <w:divBdr>
        <w:top w:val="none" w:sz="0" w:space="0" w:color="auto"/>
        <w:left w:val="none" w:sz="0" w:space="0" w:color="auto"/>
        <w:bottom w:val="none" w:sz="0" w:space="0" w:color="auto"/>
        <w:right w:val="none" w:sz="0" w:space="0" w:color="auto"/>
      </w:divBdr>
    </w:div>
    <w:div w:id="1310746577">
      <w:bodyDiv w:val="1"/>
      <w:marLeft w:val="0"/>
      <w:marRight w:val="0"/>
      <w:marTop w:val="0"/>
      <w:marBottom w:val="0"/>
      <w:divBdr>
        <w:top w:val="none" w:sz="0" w:space="0" w:color="auto"/>
        <w:left w:val="none" w:sz="0" w:space="0" w:color="auto"/>
        <w:bottom w:val="none" w:sz="0" w:space="0" w:color="auto"/>
        <w:right w:val="none" w:sz="0" w:space="0" w:color="auto"/>
      </w:divBdr>
    </w:div>
    <w:div w:id="1338582419">
      <w:bodyDiv w:val="1"/>
      <w:marLeft w:val="0"/>
      <w:marRight w:val="0"/>
      <w:marTop w:val="0"/>
      <w:marBottom w:val="0"/>
      <w:divBdr>
        <w:top w:val="none" w:sz="0" w:space="0" w:color="auto"/>
        <w:left w:val="none" w:sz="0" w:space="0" w:color="auto"/>
        <w:bottom w:val="none" w:sz="0" w:space="0" w:color="auto"/>
        <w:right w:val="none" w:sz="0" w:space="0" w:color="auto"/>
      </w:divBdr>
    </w:div>
    <w:div w:id="1409959111">
      <w:bodyDiv w:val="1"/>
      <w:marLeft w:val="0"/>
      <w:marRight w:val="0"/>
      <w:marTop w:val="0"/>
      <w:marBottom w:val="0"/>
      <w:divBdr>
        <w:top w:val="none" w:sz="0" w:space="0" w:color="auto"/>
        <w:left w:val="none" w:sz="0" w:space="0" w:color="auto"/>
        <w:bottom w:val="none" w:sz="0" w:space="0" w:color="auto"/>
        <w:right w:val="none" w:sz="0" w:space="0" w:color="auto"/>
      </w:divBdr>
    </w:div>
    <w:div w:id="1448937119">
      <w:bodyDiv w:val="1"/>
      <w:marLeft w:val="0"/>
      <w:marRight w:val="0"/>
      <w:marTop w:val="0"/>
      <w:marBottom w:val="0"/>
      <w:divBdr>
        <w:top w:val="none" w:sz="0" w:space="0" w:color="auto"/>
        <w:left w:val="none" w:sz="0" w:space="0" w:color="auto"/>
        <w:bottom w:val="none" w:sz="0" w:space="0" w:color="auto"/>
        <w:right w:val="none" w:sz="0" w:space="0" w:color="auto"/>
      </w:divBdr>
    </w:div>
    <w:div w:id="1467551513">
      <w:bodyDiv w:val="1"/>
      <w:marLeft w:val="0"/>
      <w:marRight w:val="0"/>
      <w:marTop w:val="0"/>
      <w:marBottom w:val="0"/>
      <w:divBdr>
        <w:top w:val="none" w:sz="0" w:space="0" w:color="auto"/>
        <w:left w:val="none" w:sz="0" w:space="0" w:color="auto"/>
        <w:bottom w:val="none" w:sz="0" w:space="0" w:color="auto"/>
        <w:right w:val="none" w:sz="0" w:space="0" w:color="auto"/>
      </w:divBdr>
    </w:div>
    <w:div w:id="1468205439">
      <w:bodyDiv w:val="1"/>
      <w:marLeft w:val="0"/>
      <w:marRight w:val="0"/>
      <w:marTop w:val="0"/>
      <w:marBottom w:val="0"/>
      <w:divBdr>
        <w:top w:val="none" w:sz="0" w:space="0" w:color="auto"/>
        <w:left w:val="none" w:sz="0" w:space="0" w:color="auto"/>
        <w:bottom w:val="none" w:sz="0" w:space="0" w:color="auto"/>
        <w:right w:val="none" w:sz="0" w:space="0" w:color="auto"/>
      </w:divBdr>
    </w:div>
    <w:div w:id="1545677930">
      <w:bodyDiv w:val="1"/>
      <w:marLeft w:val="0"/>
      <w:marRight w:val="0"/>
      <w:marTop w:val="0"/>
      <w:marBottom w:val="0"/>
      <w:divBdr>
        <w:top w:val="none" w:sz="0" w:space="0" w:color="auto"/>
        <w:left w:val="none" w:sz="0" w:space="0" w:color="auto"/>
        <w:bottom w:val="none" w:sz="0" w:space="0" w:color="auto"/>
        <w:right w:val="none" w:sz="0" w:space="0" w:color="auto"/>
      </w:divBdr>
    </w:div>
    <w:div w:id="1555508958">
      <w:bodyDiv w:val="1"/>
      <w:marLeft w:val="0"/>
      <w:marRight w:val="0"/>
      <w:marTop w:val="0"/>
      <w:marBottom w:val="0"/>
      <w:divBdr>
        <w:top w:val="none" w:sz="0" w:space="0" w:color="auto"/>
        <w:left w:val="none" w:sz="0" w:space="0" w:color="auto"/>
        <w:bottom w:val="none" w:sz="0" w:space="0" w:color="auto"/>
        <w:right w:val="none" w:sz="0" w:space="0" w:color="auto"/>
      </w:divBdr>
    </w:div>
    <w:div w:id="1721242458">
      <w:bodyDiv w:val="1"/>
      <w:marLeft w:val="0"/>
      <w:marRight w:val="0"/>
      <w:marTop w:val="0"/>
      <w:marBottom w:val="0"/>
      <w:divBdr>
        <w:top w:val="none" w:sz="0" w:space="0" w:color="auto"/>
        <w:left w:val="none" w:sz="0" w:space="0" w:color="auto"/>
        <w:bottom w:val="none" w:sz="0" w:space="0" w:color="auto"/>
        <w:right w:val="none" w:sz="0" w:space="0" w:color="auto"/>
      </w:divBdr>
    </w:div>
    <w:div w:id="1764839040">
      <w:bodyDiv w:val="1"/>
      <w:marLeft w:val="0"/>
      <w:marRight w:val="0"/>
      <w:marTop w:val="0"/>
      <w:marBottom w:val="0"/>
      <w:divBdr>
        <w:top w:val="none" w:sz="0" w:space="0" w:color="auto"/>
        <w:left w:val="none" w:sz="0" w:space="0" w:color="auto"/>
        <w:bottom w:val="none" w:sz="0" w:space="0" w:color="auto"/>
        <w:right w:val="none" w:sz="0" w:space="0" w:color="auto"/>
      </w:divBdr>
    </w:div>
    <w:div w:id="1784953760">
      <w:bodyDiv w:val="1"/>
      <w:marLeft w:val="0"/>
      <w:marRight w:val="0"/>
      <w:marTop w:val="0"/>
      <w:marBottom w:val="0"/>
      <w:divBdr>
        <w:top w:val="none" w:sz="0" w:space="0" w:color="auto"/>
        <w:left w:val="none" w:sz="0" w:space="0" w:color="auto"/>
        <w:bottom w:val="none" w:sz="0" w:space="0" w:color="auto"/>
        <w:right w:val="none" w:sz="0" w:space="0" w:color="auto"/>
      </w:divBdr>
    </w:div>
    <w:div w:id="1822042850">
      <w:bodyDiv w:val="1"/>
      <w:marLeft w:val="0"/>
      <w:marRight w:val="0"/>
      <w:marTop w:val="0"/>
      <w:marBottom w:val="0"/>
      <w:divBdr>
        <w:top w:val="none" w:sz="0" w:space="0" w:color="auto"/>
        <w:left w:val="none" w:sz="0" w:space="0" w:color="auto"/>
        <w:bottom w:val="none" w:sz="0" w:space="0" w:color="auto"/>
        <w:right w:val="none" w:sz="0" w:space="0" w:color="auto"/>
      </w:divBdr>
    </w:div>
    <w:div w:id="1879197254">
      <w:bodyDiv w:val="1"/>
      <w:marLeft w:val="0"/>
      <w:marRight w:val="0"/>
      <w:marTop w:val="0"/>
      <w:marBottom w:val="0"/>
      <w:divBdr>
        <w:top w:val="none" w:sz="0" w:space="0" w:color="auto"/>
        <w:left w:val="none" w:sz="0" w:space="0" w:color="auto"/>
        <w:bottom w:val="none" w:sz="0" w:space="0" w:color="auto"/>
        <w:right w:val="none" w:sz="0" w:space="0" w:color="auto"/>
      </w:divBdr>
    </w:div>
    <w:div w:id="1905331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www.scocoex.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mailto:GLOBALSCOCOEX@GMAIL.COM" TargetMode="External"/><Relationship Id="rId19" Type="http://schemas.openxmlformats.org/officeDocument/2006/relationships/hyperlink" Target="http://www.scocoex.com/" TargetMode="External"/><Relationship Id="rId4" Type="http://schemas.openxmlformats.org/officeDocument/2006/relationships/settings" Target="settings.xml"/><Relationship Id="rId9" Type="http://schemas.openxmlformats.org/officeDocument/2006/relationships/hyperlink" Target="http://www.scocoex.com/" TargetMode="External"/><Relationship Id="rId14" Type="http://schemas.openxmlformats.org/officeDocument/2006/relationships/image" Target="media/image5.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jpeg"/><Relationship Id="rId4"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F8F8F8"/>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D505D-7D03-47DF-9C9D-FB0703FE7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13884</Words>
  <Characters>79140</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2026-06-18T16:29:00Z</cp:lastPrinted>
  <dcterms:created xsi:type="dcterms:W3CDTF">2026-08-26T05:15:00Z</dcterms:created>
  <dcterms:modified xsi:type="dcterms:W3CDTF">2026-08-26T05:15:00Z</dcterms:modified>
</cp:coreProperties>
</file>