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ECFE2E" w14:textId="77777777" w:rsidR="00473D32" w:rsidRDefault="00473D32" w:rsidP="00473D32">
      <w:pPr>
        <w:pStyle w:val="NormalWeb"/>
      </w:pPr>
      <w:bookmarkStart w:id="0" w:name="_GoBack"/>
      <w:bookmarkEnd w:id="0"/>
      <w:r>
        <w:rPr>
          <w:rStyle w:val="Strong"/>
          <w:rFonts w:eastAsiaTheme="majorEastAsia"/>
        </w:rPr>
        <w:t>General Introduction to SCOCOEX Global Week</w:t>
      </w:r>
      <w:r>
        <w:br/>
      </w:r>
      <w:r>
        <w:rPr>
          <w:rStyle w:val="Strong"/>
          <w:rFonts w:eastAsiaTheme="majorEastAsia"/>
        </w:rPr>
        <w:t>A New Beginning, A Fresh Start</w:t>
      </w:r>
    </w:p>
    <w:p w14:paraId="1BDFFFFB" w14:textId="77777777" w:rsidR="00473D32" w:rsidRDefault="00473D32" w:rsidP="00473D32">
      <w:pPr>
        <w:pStyle w:val="NormalWeb"/>
      </w:pPr>
      <w:r>
        <w:rPr>
          <w:rStyle w:val="Strong"/>
          <w:rFonts w:eastAsiaTheme="majorEastAsia"/>
        </w:rPr>
        <w:t>Event Title:</w:t>
      </w:r>
      <w:r>
        <w:br/>
      </w:r>
      <w:r>
        <w:rPr>
          <w:rStyle w:val="Strong"/>
          <w:rFonts w:eastAsiaTheme="majorEastAsia"/>
        </w:rPr>
        <w:t>SCOCOEX GLOBAL WEEK 2028</w:t>
      </w:r>
      <w:r>
        <w:br/>
      </w:r>
      <w:r>
        <w:rPr>
          <w:rStyle w:val="Strong"/>
          <w:rFonts w:eastAsiaTheme="majorEastAsia"/>
        </w:rPr>
        <w:t>SCOCOEX Global Week 1407</w:t>
      </w:r>
      <w:r>
        <w:br/>
      </w:r>
      <w:r>
        <w:rPr>
          <w:rStyle w:val="Emphasis"/>
          <w:rFonts w:eastAsiaTheme="majorEastAsia"/>
        </w:rPr>
        <w:t>(Specialized, Commercial, and International)</w:t>
      </w:r>
    </w:p>
    <w:p w14:paraId="7B6C0EC8" w14:textId="77777777" w:rsidR="00473D32" w:rsidRDefault="00473D32" w:rsidP="00473D32">
      <w:pPr>
        <w:pStyle w:val="NormalWeb"/>
      </w:pPr>
      <w:r>
        <w:rPr>
          <w:rStyle w:val="Strong"/>
          <w:rFonts w:eastAsiaTheme="majorEastAsia"/>
        </w:rPr>
        <w:t>Edition:</w:t>
      </w:r>
      <w:r>
        <w:t xml:space="preserve"> First Year</w:t>
      </w:r>
    </w:p>
    <w:p w14:paraId="7B7FFD3F" w14:textId="77777777" w:rsidR="00473D32" w:rsidRDefault="00473D32" w:rsidP="00473D32">
      <w:pPr>
        <w:pStyle w:val="NormalWeb"/>
      </w:pPr>
      <w:r>
        <w:rPr>
          <w:rStyle w:val="Strong"/>
          <w:rFonts w:eastAsiaTheme="majorEastAsia"/>
        </w:rPr>
        <w:t>Exhibition Organizer:</w:t>
      </w:r>
      <w:r>
        <w:t xml:space="preserve"> Aftab </w:t>
      </w:r>
      <w:proofErr w:type="spellStart"/>
      <w:r>
        <w:t>Pishraft</w:t>
      </w:r>
      <w:proofErr w:type="spellEnd"/>
      <w:r>
        <w:t xml:space="preserve"> </w:t>
      </w:r>
      <w:proofErr w:type="spellStart"/>
      <w:r>
        <w:t>Sanat</w:t>
      </w:r>
      <w:proofErr w:type="spellEnd"/>
      <w:r>
        <w:t xml:space="preserve"> Company</w:t>
      </w:r>
    </w:p>
    <w:p w14:paraId="78235DFB" w14:textId="77777777" w:rsidR="00473D32" w:rsidRDefault="00473D32" w:rsidP="00473D32">
      <w:pPr>
        <w:pStyle w:val="NormalWeb"/>
      </w:pPr>
      <w:r>
        <w:rPr>
          <w:rStyle w:val="Strong"/>
          <w:rFonts w:eastAsiaTheme="majorEastAsia"/>
        </w:rPr>
        <w:t>Company Registration Code:</w:t>
      </w:r>
      <w:r>
        <w:t xml:space="preserve"> 10101847288</w:t>
      </w:r>
    </w:p>
    <w:p w14:paraId="7FD96F60" w14:textId="77777777" w:rsidR="00473D32" w:rsidRDefault="00473D32" w:rsidP="00473D32">
      <w:pPr>
        <w:pStyle w:val="NormalWeb"/>
      </w:pPr>
      <w:r>
        <w:rPr>
          <w:rStyle w:val="Strong"/>
          <w:rFonts w:eastAsiaTheme="majorEastAsia"/>
        </w:rPr>
        <w:t>Exhibition Dates:</w:t>
      </w:r>
      <w:r>
        <w:br/>
      </w:r>
      <w:r>
        <w:rPr>
          <w:rStyle w:val="Strong"/>
          <w:rFonts w:eastAsiaTheme="majorEastAsia"/>
        </w:rPr>
        <w:t>April 12–18, 2028</w:t>
      </w:r>
      <w:r>
        <w:t xml:space="preserve"> (24–30 Farvardin 1407)</w:t>
      </w:r>
    </w:p>
    <w:p w14:paraId="5392A631" w14:textId="77777777" w:rsidR="00473D32" w:rsidRDefault="00473D32" w:rsidP="00473D32">
      <w:pPr>
        <w:pStyle w:val="NormalWeb"/>
      </w:pPr>
      <w:r>
        <w:rPr>
          <w:rStyle w:val="Strong"/>
          <w:rFonts w:eastAsiaTheme="majorEastAsia"/>
        </w:rPr>
        <w:t>Venue:</w:t>
      </w:r>
      <w:r>
        <w:br/>
        <w:t xml:space="preserve">Tehran International Exhibition Center (Iran), Oman Convention &amp; Exhibition Centre (OCEC), </w:t>
      </w:r>
      <w:proofErr w:type="spellStart"/>
      <w:r>
        <w:t>Uzexpocentre</w:t>
      </w:r>
      <w:proofErr w:type="spellEnd"/>
      <w:r>
        <w:t xml:space="preserve"> (Uzbekistan), and Inter Expo Center (IEC), Sofia, Bulgaria.</w:t>
      </w:r>
    </w:p>
    <w:p w14:paraId="3BFE8A6E" w14:textId="77777777" w:rsidR="00473D32" w:rsidRDefault="00473D32" w:rsidP="00473D32">
      <w:pPr>
        <w:pStyle w:val="NormalWeb"/>
      </w:pPr>
      <w:r>
        <w:rPr>
          <w:rStyle w:val="Strong"/>
          <w:rFonts w:eastAsiaTheme="majorEastAsia"/>
        </w:rPr>
        <w:t>Four-Nation Collaboration:</w:t>
      </w:r>
      <w:r>
        <w:br/>
      </w:r>
      <w:r>
        <w:rPr>
          <w:rStyle w:val="Strong"/>
          <w:rFonts w:eastAsiaTheme="majorEastAsia"/>
        </w:rPr>
        <w:t>IRAN – OMAN – UZBEKISTAN – BULGARIA</w:t>
      </w:r>
    </w:p>
    <w:p w14:paraId="025221DF" w14:textId="428A828B" w:rsidR="00473D32" w:rsidRDefault="00473D32">
      <w:r>
        <w:br w:type="page"/>
      </w:r>
    </w:p>
    <w:p w14:paraId="32117FEF" w14:textId="77777777" w:rsidR="00473D32" w:rsidRPr="00473D32" w:rsidRDefault="00473D32" w:rsidP="00473D32">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473D32">
        <w:rPr>
          <w:rFonts w:ascii="Times New Roman" w:eastAsia="Times New Roman" w:hAnsi="Times New Roman" w:cs="Times New Roman"/>
          <w:b/>
          <w:bCs/>
          <w:kern w:val="0"/>
          <w:sz w:val="24"/>
          <w:szCs w:val="24"/>
          <w14:ligatures w14:val="none"/>
        </w:rPr>
        <w:lastRenderedPageBreak/>
        <w:t>Table of Contents</w:t>
      </w:r>
      <w:r w:rsidRPr="00473D32">
        <w:rPr>
          <w:rFonts w:ascii="Times New Roman" w:eastAsia="Times New Roman" w:hAnsi="Times New Roman" w:cs="Times New Roman"/>
          <w:kern w:val="0"/>
          <w:sz w:val="24"/>
          <w:szCs w:val="24"/>
          <w14:ligatures w14:val="none"/>
        </w:rPr>
        <w:br/>
      </w:r>
      <w:r w:rsidRPr="00473D32">
        <w:rPr>
          <w:rFonts w:ascii="Times New Roman" w:eastAsia="Times New Roman" w:hAnsi="Times New Roman" w:cs="Times New Roman"/>
          <w:b/>
          <w:bCs/>
          <w:kern w:val="0"/>
          <w:sz w:val="24"/>
          <w:szCs w:val="24"/>
          <w14:ligatures w14:val="none"/>
        </w:rPr>
        <w:t>SCOCOEX GLOBAL WEEK (SGW2028)</w:t>
      </w:r>
    </w:p>
    <w:p w14:paraId="6465C9FD" w14:textId="77777777" w:rsidR="00473D32" w:rsidRPr="00473D32" w:rsidRDefault="00473D32" w:rsidP="00473D32">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473D32">
        <w:rPr>
          <w:rFonts w:ascii="Times New Roman" w:eastAsia="Times New Roman" w:hAnsi="Times New Roman" w:cs="Times New Roman"/>
          <w:b/>
          <w:bCs/>
          <w:kern w:val="0"/>
          <w:sz w:val="27"/>
          <w:szCs w:val="27"/>
          <w14:ligatures w14:val="none"/>
        </w:rPr>
        <w:t>1. Event Overview</w:t>
      </w:r>
    </w:p>
    <w:p w14:paraId="3002EAC5" w14:textId="77777777" w:rsidR="00473D32" w:rsidRPr="00473D32" w:rsidRDefault="00473D32" w:rsidP="00216EE4">
      <w:pPr>
        <w:numPr>
          <w:ilvl w:val="0"/>
          <w:numId w:val="1"/>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473D32">
        <w:rPr>
          <w:rFonts w:ascii="Times New Roman" w:eastAsia="Times New Roman" w:hAnsi="Times New Roman" w:cs="Times New Roman"/>
          <w:kern w:val="0"/>
          <w:sz w:val="24"/>
          <w:szCs w:val="24"/>
          <w14:ligatures w14:val="none"/>
        </w:rPr>
        <w:t>Introduction to SCOCOEX Global Week</w:t>
      </w:r>
    </w:p>
    <w:p w14:paraId="7AF544B4" w14:textId="77777777" w:rsidR="00473D32" w:rsidRPr="00473D32" w:rsidRDefault="00473D32" w:rsidP="00216EE4">
      <w:pPr>
        <w:numPr>
          <w:ilvl w:val="0"/>
          <w:numId w:val="1"/>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473D32">
        <w:rPr>
          <w:rFonts w:ascii="Times New Roman" w:eastAsia="Times New Roman" w:hAnsi="Times New Roman" w:cs="Times New Roman"/>
          <w:kern w:val="0"/>
          <w:sz w:val="24"/>
          <w:szCs w:val="24"/>
          <w14:ligatures w14:val="none"/>
        </w:rPr>
        <w:t>Event Title and Executive Information</w:t>
      </w:r>
    </w:p>
    <w:p w14:paraId="2E59B5FC" w14:textId="77777777" w:rsidR="00473D32" w:rsidRPr="00473D32" w:rsidRDefault="00473D32" w:rsidP="00216EE4">
      <w:pPr>
        <w:numPr>
          <w:ilvl w:val="0"/>
          <w:numId w:val="1"/>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473D32">
        <w:rPr>
          <w:rFonts w:ascii="Times New Roman" w:eastAsia="Times New Roman" w:hAnsi="Times New Roman" w:cs="Times New Roman"/>
          <w:kern w:val="0"/>
          <w:sz w:val="24"/>
          <w:szCs w:val="24"/>
          <w14:ligatures w14:val="none"/>
        </w:rPr>
        <w:t>Dates, Venues, and Host Countries</w:t>
      </w:r>
    </w:p>
    <w:p w14:paraId="42A7637B" w14:textId="77777777" w:rsidR="00473D32" w:rsidRPr="00473D32" w:rsidRDefault="00473D32" w:rsidP="00216EE4">
      <w:pPr>
        <w:numPr>
          <w:ilvl w:val="0"/>
          <w:numId w:val="1"/>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473D32">
        <w:rPr>
          <w:rFonts w:ascii="Times New Roman" w:eastAsia="Times New Roman" w:hAnsi="Times New Roman" w:cs="Times New Roman"/>
          <w:kern w:val="0"/>
          <w:sz w:val="24"/>
          <w:szCs w:val="24"/>
          <w14:ligatures w14:val="none"/>
        </w:rPr>
        <w:t>Four-Nation Partnership (Iran, Oman, Uzbekistan, Bulgaria)</w:t>
      </w:r>
    </w:p>
    <w:p w14:paraId="2AA044D8" w14:textId="77777777" w:rsidR="00473D32" w:rsidRPr="00473D32" w:rsidRDefault="00473D32" w:rsidP="00473D32">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473D32">
        <w:rPr>
          <w:rFonts w:ascii="Times New Roman" w:eastAsia="Times New Roman" w:hAnsi="Times New Roman" w:cs="Times New Roman"/>
          <w:b/>
          <w:bCs/>
          <w:kern w:val="0"/>
          <w:sz w:val="27"/>
          <w:szCs w:val="27"/>
          <w14:ligatures w14:val="none"/>
        </w:rPr>
        <w:t>2. Table of Contents</w:t>
      </w:r>
    </w:p>
    <w:p w14:paraId="617DE02B" w14:textId="77777777" w:rsidR="00473D32" w:rsidRPr="00473D32" w:rsidRDefault="00473D32" w:rsidP="00216EE4">
      <w:pPr>
        <w:numPr>
          <w:ilvl w:val="0"/>
          <w:numId w:val="2"/>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473D32">
        <w:rPr>
          <w:rFonts w:ascii="Times New Roman" w:eastAsia="Times New Roman" w:hAnsi="Times New Roman" w:cs="Times New Roman"/>
          <w:kern w:val="0"/>
          <w:sz w:val="24"/>
          <w:szCs w:val="24"/>
          <w14:ligatures w14:val="none"/>
        </w:rPr>
        <w:t>Preliminary Document Outline</w:t>
      </w:r>
    </w:p>
    <w:p w14:paraId="350DB953" w14:textId="77777777" w:rsidR="00473D32" w:rsidRPr="00473D32" w:rsidRDefault="00473D32" w:rsidP="00473D32">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473D32">
        <w:rPr>
          <w:rFonts w:ascii="Times New Roman" w:eastAsia="Times New Roman" w:hAnsi="Times New Roman" w:cs="Times New Roman"/>
          <w:b/>
          <w:bCs/>
          <w:kern w:val="0"/>
          <w:sz w:val="27"/>
          <w:szCs w:val="27"/>
          <w14:ligatures w14:val="none"/>
        </w:rPr>
        <w:t>3. Event Features and Nature</w:t>
      </w:r>
    </w:p>
    <w:p w14:paraId="6A8B679D" w14:textId="77777777" w:rsidR="00473D32" w:rsidRPr="00473D32" w:rsidRDefault="00473D32" w:rsidP="00216EE4">
      <w:pPr>
        <w:numPr>
          <w:ilvl w:val="0"/>
          <w:numId w:val="3"/>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473D32">
        <w:rPr>
          <w:rFonts w:ascii="Times New Roman" w:eastAsia="Times New Roman" w:hAnsi="Times New Roman" w:cs="Times New Roman"/>
          <w:kern w:val="0"/>
          <w:sz w:val="24"/>
          <w:szCs w:val="24"/>
          <w14:ligatures w14:val="none"/>
        </w:rPr>
        <w:t>Key Features of SCOCOEX Global Week</w:t>
      </w:r>
    </w:p>
    <w:p w14:paraId="0112D04D" w14:textId="77777777" w:rsidR="00473D32" w:rsidRPr="00473D32" w:rsidRDefault="00473D32" w:rsidP="00216EE4">
      <w:pPr>
        <w:numPr>
          <w:ilvl w:val="0"/>
          <w:numId w:val="3"/>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473D32">
        <w:rPr>
          <w:rFonts w:ascii="Times New Roman" w:eastAsia="Times New Roman" w:hAnsi="Times New Roman" w:cs="Times New Roman"/>
          <w:kern w:val="0"/>
          <w:sz w:val="24"/>
          <w:szCs w:val="24"/>
          <w14:ligatures w14:val="none"/>
        </w:rPr>
        <w:t>Event Structure and Value Chain Model</w:t>
      </w:r>
    </w:p>
    <w:p w14:paraId="49CDBA6B" w14:textId="77777777" w:rsidR="00473D32" w:rsidRPr="00473D32" w:rsidRDefault="00473D32" w:rsidP="00216EE4">
      <w:pPr>
        <w:numPr>
          <w:ilvl w:val="0"/>
          <w:numId w:val="3"/>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473D32">
        <w:rPr>
          <w:rFonts w:ascii="Times New Roman" w:eastAsia="Times New Roman" w:hAnsi="Times New Roman" w:cs="Times New Roman"/>
          <w:kern w:val="0"/>
          <w:sz w:val="24"/>
          <w:szCs w:val="24"/>
          <w14:ligatures w14:val="none"/>
        </w:rPr>
        <w:t>Objectives of International Cooperation</w:t>
      </w:r>
    </w:p>
    <w:p w14:paraId="7475674C" w14:textId="77777777" w:rsidR="00473D32" w:rsidRPr="00473D32" w:rsidRDefault="00473D32" w:rsidP="00216EE4">
      <w:pPr>
        <w:numPr>
          <w:ilvl w:val="0"/>
          <w:numId w:val="3"/>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473D32">
        <w:rPr>
          <w:rFonts w:ascii="Times New Roman" w:eastAsia="Times New Roman" w:hAnsi="Times New Roman" w:cs="Times New Roman"/>
          <w:kern w:val="0"/>
          <w:sz w:val="24"/>
          <w:szCs w:val="24"/>
          <w14:ligatures w14:val="none"/>
        </w:rPr>
        <w:t>The Role of Countries and Global Organizations</w:t>
      </w:r>
    </w:p>
    <w:p w14:paraId="5708BE67" w14:textId="77777777" w:rsidR="00473D32" w:rsidRPr="00473D32" w:rsidRDefault="00473D32" w:rsidP="00473D32">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473D32">
        <w:rPr>
          <w:rFonts w:ascii="Times New Roman" w:eastAsia="Times New Roman" w:hAnsi="Times New Roman" w:cs="Times New Roman"/>
          <w:b/>
          <w:bCs/>
          <w:kern w:val="0"/>
          <w:sz w:val="27"/>
          <w:szCs w:val="27"/>
          <w14:ligatures w14:val="none"/>
        </w:rPr>
        <w:t>4. International Scope and Global Participation</w:t>
      </w:r>
    </w:p>
    <w:p w14:paraId="057D4F90" w14:textId="77777777" w:rsidR="00473D32" w:rsidRPr="00473D32" w:rsidRDefault="00473D32" w:rsidP="00216EE4">
      <w:pPr>
        <w:numPr>
          <w:ilvl w:val="0"/>
          <w:numId w:val="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473D32">
        <w:rPr>
          <w:rFonts w:ascii="Times New Roman" w:eastAsia="Times New Roman" w:hAnsi="Times New Roman" w:cs="Times New Roman"/>
          <w:kern w:val="0"/>
          <w:sz w:val="24"/>
          <w:szCs w:val="24"/>
          <w14:ligatures w14:val="none"/>
        </w:rPr>
        <w:t>Participation of 200 Countries Worldwide</w:t>
      </w:r>
    </w:p>
    <w:p w14:paraId="3361E822" w14:textId="77777777" w:rsidR="00473D32" w:rsidRPr="00473D32" w:rsidRDefault="00473D32" w:rsidP="00216EE4">
      <w:pPr>
        <w:numPr>
          <w:ilvl w:val="0"/>
          <w:numId w:val="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473D32">
        <w:rPr>
          <w:rFonts w:ascii="Times New Roman" w:eastAsia="Times New Roman" w:hAnsi="Times New Roman" w:cs="Times New Roman"/>
          <w:kern w:val="0"/>
          <w:sz w:val="24"/>
          <w:szCs w:val="24"/>
          <w14:ligatures w14:val="none"/>
        </w:rPr>
        <w:t>Invitations to World Leaders, Governments, and International Organizations</w:t>
      </w:r>
    </w:p>
    <w:p w14:paraId="4E132942" w14:textId="77777777" w:rsidR="00473D32" w:rsidRPr="00473D32" w:rsidRDefault="00473D32" w:rsidP="00216EE4">
      <w:pPr>
        <w:numPr>
          <w:ilvl w:val="0"/>
          <w:numId w:val="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473D32">
        <w:rPr>
          <w:rFonts w:ascii="Times New Roman" w:eastAsia="Times New Roman" w:hAnsi="Times New Roman" w:cs="Times New Roman"/>
          <w:kern w:val="0"/>
          <w:sz w:val="24"/>
          <w:szCs w:val="24"/>
          <w14:ligatures w14:val="none"/>
        </w:rPr>
        <w:t>Structure of Trade Delegations and Investment Missions</w:t>
      </w:r>
    </w:p>
    <w:p w14:paraId="502298B3" w14:textId="77777777" w:rsidR="00473D32" w:rsidRPr="00473D32" w:rsidRDefault="00473D32" w:rsidP="00216EE4">
      <w:pPr>
        <w:numPr>
          <w:ilvl w:val="0"/>
          <w:numId w:val="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473D32">
        <w:rPr>
          <w:rFonts w:ascii="Times New Roman" w:eastAsia="Times New Roman" w:hAnsi="Times New Roman" w:cs="Times New Roman"/>
          <w:kern w:val="0"/>
          <w:sz w:val="24"/>
          <w:szCs w:val="24"/>
          <w14:ligatures w14:val="none"/>
        </w:rPr>
        <w:t>Participating International Organizations and Associations</w:t>
      </w:r>
    </w:p>
    <w:p w14:paraId="5A48EF0E" w14:textId="77777777" w:rsidR="00473D32" w:rsidRPr="00473D32" w:rsidRDefault="00473D32" w:rsidP="00473D32">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473D32">
        <w:rPr>
          <w:rFonts w:ascii="Times New Roman" w:eastAsia="Times New Roman" w:hAnsi="Times New Roman" w:cs="Times New Roman"/>
          <w:b/>
          <w:bCs/>
          <w:kern w:val="0"/>
          <w:sz w:val="27"/>
          <w:szCs w:val="27"/>
          <w14:ligatures w14:val="none"/>
        </w:rPr>
        <w:t>5. Exhibition and Event Structure</w:t>
      </w:r>
    </w:p>
    <w:p w14:paraId="3B07D8BC" w14:textId="77777777" w:rsidR="00473D32" w:rsidRPr="00473D32" w:rsidRDefault="00473D32" w:rsidP="00216EE4">
      <w:pPr>
        <w:numPr>
          <w:ilvl w:val="0"/>
          <w:numId w:val="5"/>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473D32">
        <w:rPr>
          <w:rFonts w:ascii="Times New Roman" w:eastAsia="Times New Roman" w:hAnsi="Times New Roman" w:cs="Times New Roman"/>
          <w:kern w:val="0"/>
          <w:sz w:val="24"/>
          <w:szCs w:val="24"/>
          <w14:ligatures w14:val="none"/>
        </w:rPr>
        <w:t>Main Exhibition and Its Capabilities</w:t>
      </w:r>
    </w:p>
    <w:p w14:paraId="3712664F" w14:textId="77777777" w:rsidR="00473D32" w:rsidRPr="00473D32" w:rsidRDefault="00473D32" w:rsidP="00216EE4">
      <w:pPr>
        <w:numPr>
          <w:ilvl w:val="0"/>
          <w:numId w:val="5"/>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473D32">
        <w:rPr>
          <w:rFonts w:ascii="Times New Roman" w:eastAsia="Times New Roman" w:hAnsi="Times New Roman" w:cs="Times New Roman"/>
          <w:kern w:val="0"/>
          <w:sz w:val="24"/>
          <w:szCs w:val="24"/>
          <w14:ligatures w14:val="none"/>
        </w:rPr>
        <w:t>Number of Participants and Global Brands</w:t>
      </w:r>
    </w:p>
    <w:p w14:paraId="57EBBF83" w14:textId="77777777" w:rsidR="00473D32" w:rsidRPr="00473D32" w:rsidRDefault="00473D32" w:rsidP="00216EE4">
      <w:pPr>
        <w:numPr>
          <w:ilvl w:val="0"/>
          <w:numId w:val="5"/>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473D32">
        <w:rPr>
          <w:rFonts w:ascii="Times New Roman" w:eastAsia="Times New Roman" w:hAnsi="Times New Roman" w:cs="Times New Roman"/>
          <w:kern w:val="0"/>
          <w:sz w:val="24"/>
          <w:szCs w:val="24"/>
          <w14:ligatures w14:val="none"/>
        </w:rPr>
        <w:t>B2B / B2G / G2G Meetings</w:t>
      </w:r>
    </w:p>
    <w:p w14:paraId="0A1EE421" w14:textId="77777777" w:rsidR="00473D32" w:rsidRPr="00473D32" w:rsidRDefault="00473D32" w:rsidP="00216EE4">
      <w:pPr>
        <w:numPr>
          <w:ilvl w:val="0"/>
          <w:numId w:val="5"/>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473D32">
        <w:rPr>
          <w:rFonts w:ascii="Times New Roman" w:eastAsia="Times New Roman" w:hAnsi="Times New Roman" w:cs="Times New Roman"/>
          <w:kern w:val="0"/>
          <w:sz w:val="24"/>
          <w:szCs w:val="24"/>
          <w14:ligatures w14:val="none"/>
        </w:rPr>
        <w:t>Specialized Conferences and Congresses</w:t>
      </w:r>
    </w:p>
    <w:p w14:paraId="5E2269CD" w14:textId="77777777" w:rsidR="00473D32" w:rsidRPr="00473D32" w:rsidRDefault="00473D32" w:rsidP="00473D32">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473D32">
        <w:rPr>
          <w:rFonts w:ascii="Times New Roman" w:eastAsia="Times New Roman" w:hAnsi="Times New Roman" w:cs="Times New Roman"/>
          <w:b/>
          <w:bCs/>
          <w:kern w:val="0"/>
          <w:sz w:val="27"/>
          <w:szCs w:val="27"/>
          <w14:ligatures w14:val="none"/>
        </w:rPr>
        <w:t>6. Event Programs</w:t>
      </w:r>
    </w:p>
    <w:p w14:paraId="6941D6EE" w14:textId="77777777" w:rsidR="00473D32" w:rsidRPr="00473D32" w:rsidRDefault="00473D32" w:rsidP="00216EE4">
      <w:pPr>
        <w:numPr>
          <w:ilvl w:val="0"/>
          <w:numId w:val="6"/>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473D32">
        <w:rPr>
          <w:rFonts w:ascii="Times New Roman" w:eastAsia="Times New Roman" w:hAnsi="Times New Roman" w:cs="Times New Roman"/>
          <w:kern w:val="0"/>
          <w:sz w:val="24"/>
          <w:szCs w:val="24"/>
          <w14:ligatures w14:val="none"/>
        </w:rPr>
        <w:t>Annual and Seasonal Programs</w:t>
      </w:r>
    </w:p>
    <w:p w14:paraId="1DDF5329" w14:textId="77777777" w:rsidR="00473D32" w:rsidRPr="00473D32" w:rsidRDefault="00473D32" w:rsidP="00216EE4">
      <w:pPr>
        <w:numPr>
          <w:ilvl w:val="0"/>
          <w:numId w:val="6"/>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473D32">
        <w:rPr>
          <w:rFonts w:ascii="Times New Roman" w:eastAsia="Times New Roman" w:hAnsi="Times New Roman" w:cs="Times New Roman"/>
          <w:kern w:val="0"/>
          <w:sz w:val="24"/>
          <w:szCs w:val="24"/>
          <w14:ligatures w14:val="none"/>
        </w:rPr>
        <w:t>Specialized and Private Meetings</w:t>
      </w:r>
    </w:p>
    <w:p w14:paraId="1B86188C" w14:textId="77777777" w:rsidR="00473D32" w:rsidRPr="00473D32" w:rsidRDefault="00473D32" w:rsidP="00216EE4">
      <w:pPr>
        <w:numPr>
          <w:ilvl w:val="0"/>
          <w:numId w:val="6"/>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473D32">
        <w:rPr>
          <w:rFonts w:ascii="Times New Roman" w:eastAsia="Times New Roman" w:hAnsi="Times New Roman" w:cs="Times New Roman"/>
          <w:kern w:val="0"/>
          <w:sz w:val="24"/>
          <w:szCs w:val="24"/>
          <w14:ligatures w14:val="none"/>
        </w:rPr>
        <w:t>Cultural Programs, Artistic Events, and SCOCOEX Nights</w:t>
      </w:r>
    </w:p>
    <w:p w14:paraId="026885BC" w14:textId="77777777" w:rsidR="00473D32" w:rsidRPr="00473D32" w:rsidRDefault="00473D32" w:rsidP="00216EE4">
      <w:pPr>
        <w:numPr>
          <w:ilvl w:val="0"/>
          <w:numId w:val="6"/>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473D32">
        <w:rPr>
          <w:rFonts w:ascii="Times New Roman" w:eastAsia="Times New Roman" w:hAnsi="Times New Roman" w:cs="Times New Roman"/>
          <w:kern w:val="0"/>
          <w:sz w:val="24"/>
          <w:szCs w:val="24"/>
          <w14:ligatures w14:val="none"/>
        </w:rPr>
        <w:t>Investment Marketplace and Joint Venture Projects (JV Market)</w:t>
      </w:r>
    </w:p>
    <w:p w14:paraId="7EDF2CB9" w14:textId="77777777" w:rsidR="00473D32" w:rsidRPr="00473D32" w:rsidRDefault="00473D32" w:rsidP="00473D32">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473D32">
        <w:rPr>
          <w:rFonts w:ascii="Times New Roman" w:eastAsia="Times New Roman" w:hAnsi="Times New Roman" w:cs="Times New Roman"/>
          <w:b/>
          <w:bCs/>
          <w:kern w:val="0"/>
          <w:sz w:val="27"/>
          <w:szCs w:val="27"/>
          <w14:ligatures w14:val="none"/>
        </w:rPr>
        <w:t>7. Philosophy, Identity, and Mission</w:t>
      </w:r>
    </w:p>
    <w:p w14:paraId="52C3B496" w14:textId="77777777" w:rsidR="00473D32" w:rsidRPr="00473D32" w:rsidRDefault="00473D32" w:rsidP="00216EE4">
      <w:pPr>
        <w:numPr>
          <w:ilvl w:val="0"/>
          <w:numId w:val="7"/>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473D32">
        <w:rPr>
          <w:rFonts w:ascii="Times New Roman" w:eastAsia="Times New Roman" w:hAnsi="Times New Roman" w:cs="Times New Roman"/>
          <w:kern w:val="0"/>
          <w:sz w:val="24"/>
          <w:szCs w:val="24"/>
          <w14:ligatures w14:val="none"/>
        </w:rPr>
        <w:t>Official Definition of SCOCOEX</w:t>
      </w:r>
    </w:p>
    <w:p w14:paraId="38F3C751" w14:textId="77777777" w:rsidR="00473D32" w:rsidRPr="00473D32" w:rsidRDefault="00473D32" w:rsidP="00216EE4">
      <w:pPr>
        <w:numPr>
          <w:ilvl w:val="0"/>
          <w:numId w:val="7"/>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473D32">
        <w:rPr>
          <w:rFonts w:ascii="Times New Roman" w:eastAsia="Times New Roman" w:hAnsi="Times New Roman" w:cs="Times New Roman"/>
          <w:kern w:val="0"/>
          <w:sz w:val="24"/>
          <w:szCs w:val="24"/>
          <w14:ligatures w14:val="none"/>
        </w:rPr>
        <w:lastRenderedPageBreak/>
        <w:t>Mission and Vision</w:t>
      </w:r>
    </w:p>
    <w:p w14:paraId="7B324CAF" w14:textId="77777777" w:rsidR="00473D32" w:rsidRPr="00473D32" w:rsidRDefault="00473D32" w:rsidP="00216EE4">
      <w:pPr>
        <w:numPr>
          <w:ilvl w:val="0"/>
          <w:numId w:val="7"/>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473D32">
        <w:rPr>
          <w:rFonts w:ascii="Times New Roman" w:eastAsia="Times New Roman" w:hAnsi="Times New Roman" w:cs="Times New Roman"/>
          <w:kern w:val="0"/>
          <w:sz w:val="24"/>
          <w:szCs w:val="24"/>
          <w14:ligatures w14:val="none"/>
        </w:rPr>
        <w:t>Sustainable Development and the Economy of Peace</w:t>
      </w:r>
    </w:p>
    <w:p w14:paraId="53B4C2BE" w14:textId="77777777" w:rsidR="00473D32" w:rsidRPr="00473D32" w:rsidRDefault="00473D32" w:rsidP="00216EE4">
      <w:pPr>
        <w:numPr>
          <w:ilvl w:val="0"/>
          <w:numId w:val="7"/>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473D32">
        <w:rPr>
          <w:rFonts w:ascii="Times New Roman" w:eastAsia="Times New Roman" w:hAnsi="Times New Roman" w:cs="Times New Roman"/>
          <w:kern w:val="0"/>
          <w:sz w:val="24"/>
          <w:szCs w:val="24"/>
          <w14:ligatures w14:val="none"/>
        </w:rPr>
        <w:t>The Davos + Expo + CES + G20 Model</w:t>
      </w:r>
    </w:p>
    <w:p w14:paraId="589FE5E3" w14:textId="77777777" w:rsidR="00473D32" w:rsidRPr="00473D32" w:rsidRDefault="00473D32" w:rsidP="00473D32">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473D32">
        <w:rPr>
          <w:rFonts w:ascii="Times New Roman" w:eastAsia="Times New Roman" w:hAnsi="Times New Roman" w:cs="Times New Roman"/>
          <w:b/>
          <w:bCs/>
          <w:kern w:val="0"/>
          <w:sz w:val="27"/>
          <w:szCs w:val="27"/>
          <w14:ligatures w14:val="none"/>
        </w:rPr>
        <w:t>8. Symbolism and Visual Identity</w:t>
      </w:r>
    </w:p>
    <w:p w14:paraId="094320C4" w14:textId="77777777" w:rsidR="00473D32" w:rsidRPr="00473D32" w:rsidRDefault="00473D32" w:rsidP="00216EE4">
      <w:pPr>
        <w:numPr>
          <w:ilvl w:val="0"/>
          <w:numId w:val="8"/>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473D32">
        <w:rPr>
          <w:rFonts w:ascii="Times New Roman" w:eastAsia="Times New Roman" w:hAnsi="Times New Roman" w:cs="Times New Roman"/>
          <w:kern w:val="0"/>
          <w:sz w:val="24"/>
          <w:szCs w:val="24"/>
          <w14:ligatures w14:val="none"/>
        </w:rPr>
        <w:t>Logo and the Five-Continent Symbol</w:t>
      </w:r>
    </w:p>
    <w:p w14:paraId="6F4CB6DF" w14:textId="77777777" w:rsidR="00473D32" w:rsidRPr="00473D32" w:rsidRDefault="00473D32" w:rsidP="00216EE4">
      <w:pPr>
        <w:numPr>
          <w:ilvl w:val="0"/>
          <w:numId w:val="8"/>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473D32">
        <w:rPr>
          <w:rFonts w:ascii="Times New Roman" w:eastAsia="Times New Roman" w:hAnsi="Times New Roman" w:cs="Times New Roman"/>
          <w:kern w:val="0"/>
          <w:sz w:val="24"/>
          <w:szCs w:val="24"/>
          <w14:ligatures w14:val="none"/>
        </w:rPr>
        <w:t>The Concept of the Five Global Colors</w:t>
      </w:r>
    </w:p>
    <w:p w14:paraId="6D1087A3" w14:textId="77777777" w:rsidR="00473D32" w:rsidRPr="00473D32" w:rsidRDefault="00473D32" w:rsidP="00216EE4">
      <w:pPr>
        <w:numPr>
          <w:ilvl w:val="0"/>
          <w:numId w:val="8"/>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473D32">
        <w:rPr>
          <w:rFonts w:ascii="Times New Roman" w:eastAsia="Times New Roman" w:hAnsi="Times New Roman" w:cs="Times New Roman"/>
          <w:kern w:val="0"/>
          <w:sz w:val="24"/>
          <w:szCs w:val="24"/>
          <w14:ligatures w14:val="none"/>
        </w:rPr>
        <w:t>The Phoenix Symbol</w:t>
      </w:r>
    </w:p>
    <w:p w14:paraId="2E307785" w14:textId="77777777" w:rsidR="00473D32" w:rsidRPr="00473D32" w:rsidRDefault="00473D32" w:rsidP="00216EE4">
      <w:pPr>
        <w:numPr>
          <w:ilvl w:val="0"/>
          <w:numId w:val="8"/>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473D32">
        <w:rPr>
          <w:rFonts w:ascii="Times New Roman" w:eastAsia="Times New Roman" w:hAnsi="Times New Roman" w:cs="Times New Roman"/>
          <w:kern w:val="0"/>
          <w:sz w:val="24"/>
          <w:szCs w:val="24"/>
          <w14:ligatures w14:val="none"/>
        </w:rPr>
        <w:t>The Philosophy of Rebirth and Global Cooperation</w:t>
      </w:r>
    </w:p>
    <w:p w14:paraId="1465F42C" w14:textId="77777777" w:rsidR="00473D32" w:rsidRPr="00473D32" w:rsidRDefault="00473D32" w:rsidP="00216EE4">
      <w:pPr>
        <w:numPr>
          <w:ilvl w:val="0"/>
          <w:numId w:val="8"/>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473D32">
        <w:rPr>
          <w:rFonts w:ascii="Times New Roman" w:eastAsia="Times New Roman" w:hAnsi="Times New Roman" w:cs="Times New Roman"/>
          <w:kern w:val="0"/>
          <w:sz w:val="24"/>
          <w:szCs w:val="24"/>
          <w14:ligatures w14:val="none"/>
        </w:rPr>
        <w:t xml:space="preserve">Official Slogan: </w:t>
      </w:r>
      <w:r w:rsidRPr="00473D32">
        <w:rPr>
          <w:rFonts w:ascii="Times New Roman" w:eastAsia="Times New Roman" w:hAnsi="Times New Roman" w:cs="Times New Roman"/>
          <w:b/>
          <w:bCs/>
          <w:kern w:val="0"/>
          <w:sz w:val="24"/>
          <w:szCs w:val="24"/>
          <w14:ligatures w14:val="none"/>
        </w:rPr>
        <w:t>Humanity, Peace, Global Economy</w:t>
      </w:r>
    </w:p>
    <w:p w14:paraId="26550112" w14:textId="77777777" w:rsidR="00473D32" w:rsidRPr="00473D32" w:rsidRDefault="00473D32" w:rsidP="00216EE4">
      <w:pPr>
        <w:numPr>
          <w:ilvl w:val="0"/>
          <w:numId w:val="8"/>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473D32">
        <w:rPr>
          <w:rFonts w:ascii="Times New Roman" w:eastAsia="Times New Roman" w:hAnsi="Times New Roman" w:cs="Times New Roman"/>
          <w:kern w:val="0"/>
          <w:sz w:val="24"/>
          <w:szCs w:val="24"/>
          <w14:ligatures w14:val="none"/>
        </w:rPr>
        <w:t>National Symbols of the Host Countries (Oman, Uzbekistan, and Bulgaria)</w:t>
      </w:r>
    </w:p>
    <w:p w14:paraId="2616D526" w14:textId="77777777" w:rsidR="00473D32" w:rsidRPr="00473D32" w:rsidRDefault="00473D32" w:rsidP="00473D32">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473D32">
        <w:rPr>
          <w:rFonts w:ascii="Times New Roman" w:eastAsia="Times New Roman" w:hAnsi="Times New Roman" w:cs="Times New Roman"/>
          <w:b/>
          <w:bCs/>
          <w:kern w:val="0"/>
          <w:sz w:val="27"/>
          <w:szCs w:val="27"/>
          <w14:ligatures w14:val="none"/>
        </w:rPr>
        <w:t>9. Conceptual Design and Branding</w:t>
      </w:r>
    </w:p>
    <w:p w14:paraId="54FBE2D4" w14:textId="77777777" w:rsidR="00473D32" w:rsidRPr="00473D32" w:rsidRDefault="00473D32" w:rsidP="00216EE4">
      <w:pPr>
        <w:numPr>
          <w:ilvl w:val="0"/>
          <w:numId w:val="9"/>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473D32">
        <w:rPr>
          <w:rFonts w:ascii="Times New Roman" w:eastAsia="Times New Roman" w:hAnsi="Times New Roman" w:cs="Times New Roman"/>
          <w:kern w:val="0"/>
          <w:sz w:val="24"/>
          <w:szCs w:val="24"/>
          <w14:ligatures w14:val="none"/>
        </w:rPr>
        <w:t>Logo Structure and Graphic Design</w:t>
      </w:r>
    </w:p>
    <w:p w14:paraId="5E39B88E" w14:textId="77777777" w:rsidR="00473D32" w:rsidRPr="00473D32" w:rsidRDefault="00473D32" w:rsidP="00216EE4">
      <w:pPr>
        <w:numPr>
          <w:ilvl w:val="0"/>
          <w:numId w:val="9"/>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473D32">
        <w:rPr>
          <w:rFonts w:ascii="Times New Roman" w:eastAsia="Times New Roman" w:hAnsi="Times New Roman" w:cs="Times New Roman"/>
          <w:kern w:val="0"/>
          <w:sz w:val="24"/>
          <w:szCs w:val="24"/>
          <w14:ligatures w14:val="none"/>
        </w:rPr>
        <w:t>Brand Messages and Economic Diplomacy</w:t>
      </w:r>
    </w:p>
    <w:p w14:paraId="6769FBBF" w14:textId="77777777" w:rsidR="00473D32" w:rsidRPr="00473D32" w:rsidRDefault="00473D32" w:rsidP="00216EE4">
      <w:pPr>
        <w:numPr>
          <w:ilvl w:val="0"/>
          <w:numId w:val="9"/>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473D32">
        <w:rPr>
          <w:rFonts w:ascii="Times New Roman" w:eastAsia="Times New Roman" w:hAnsi="Times New Roman" w:cs="Times New Roman"/>
          <w:kern w:val="0"/>
          <w:sz w:val="24"/>
          <w:szCs w:val="24"/>
          <w14:ligatures w14:val="none"/>
        </w:rPr>
        <w:t>Visual Identity Standards</w:t>
      </w:r>
    </w:p>
    <w:p w14:paraId="67EBB842" w14:textId="77777777" w:rsidR="00473D32" w:rsidRPr="00473D32" w:rsidRDefault="00473D32" w:rsidP="00216EE4">
      <w:pPr>
        <w:numPr>
          <w:ilvl w:val="0"/>
          <w:numId w:val="9"/>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473D32">
        <w:rPr>
          <w:rFonts w:ascii="Times New Roman" w:eastAsia="Times New Roman" w:hAnsi="Times New Roman" w:cs="Times New Roman"/>
          <w:kern w:val="0"/>
          <w:sz w:val="24"/>
          <w:szCs w:val="24"/>
          <w14:ligatures w14:val="none"/>
        </w:rPr>
        <w:t>International Brand and Identity Messaging</w:t>
      </w:r>
    </w:p>
    <w:p w14:paraId="778E5CFF" w14:textId="77777777" w:rsidR="00473D32" w:rsidRPr="00473D32" w:rsidRDefault="00473D32" w:rsidP="00473D32">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473D32">
        <w:rPr>
          <w:rFonts w:ascii="Times New Roman" w:eastAsia="Times New Roman" w:hAnsi="Times New Roman" w:cs="Times New Roman"/>
          <w:b/>
          <w:bCs/>
          <w:kern w:val="0"/>
          <w:sz w:val="27"/>
          <w:szCs w:val="27"/>
          <w14:ligatures w14:val="none"/>
        </w:rPr>
        <w:t>10. Event Executive Structure</w:t>
      </w:r>
    </w:p>
    <w:p w14:paraId="2B92A5B0" w14:textId="77777777" w:rsidR="00473D32" w:rsidRPr="00473D32" w:rsidRDefault="00473D32" w:rsidP="00216EE4">
      <w:pPr>
        <w:numPr>
          <w:ilvl w:val="0"/>
          <w:numId w:val="10"/>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473D32">
        <w:rPr>
          <w:rFonts w:ascii="Times New Roman" w:eastAsia="Times New Roman" w:hAnsi="Times New Roman" w:cs="Times New Roman"/>
          <w:kern w:val="0"/>
          <w:sz w:val="24"/>
          <w:szCs w:val="24"/>
          <w14:ligatures w14:val="none"/>
        </w:rPr>
        <w:t>Event Execution and Management Architecture</w:t>
      </w:r>
    </w:p>
    <w:p w14:paraId="33EB1EF0" w14:textId="77777777" w:rsidR="00473D32" w:rsidRPr="00473D32" w:rsidRDefault="00473D32" w:rsidP="00216EE4">
      <w:pPr>
        <w:numPr>
          <w:ilvl w:val="0"/>
          <w:numId w:val="10"/>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473D32">
        <w:rPr>
          <w:rFonts w:ascii="Times New Roman" w:eastAsia="Times New Roman" w:hAnsi="Times New Roman" w:cs="Times New Roman"/>
          <w:kern w:val="0"/>
          <w:sz w:val="24"/>
          <w:szCs w:val="24"/>
          <w14:ligatures w14:val="none"/>
        </w:rPr>
        <w:t>Support Network (Technology, Media, and Logistics)</w:t>
      </w:r>
    </w:p>
    <w:p w14:paraId="5E0EBA66" w14:textId="77777777" w:rsidR="00473D32" w:rsidRPr="00473D32" w:rsidRDefault="00473D32" w:rsidP="00216EE4">
      <w:pPr>
        <w:numPr>
          <w:ilvl w:val="0"/>
          <w:numId w:val="10"/>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473D32">
        <w:rPr>
          <w:rFonts w:ascii="Times New Roman" w:eastAsia="Times New Roman" w:hAnsi="Times New Roman" w:cs="Times New Roman"/>
          <w:kern w:val="0"/>
          <w:sz w:val="24"/>
          <w:szCs w:val="24"/>
          <w14:ligatures w14:val="none"/>
        </w:rPr>
        <w:t>Crisis Management and Safety</w:t>
      </w:r>
    </w:p>
    <w:p w14:paraId="7611B364" w14:textId="77777777" w:rsidR="00473D32" w:rsidRPr="00473D32" w:rsidRDefault="00473D32" w:rsidP="00216EE4">
      <w:pPr>
        <w:numPr>
          <w:ilvl w:val="0"/>
          <w:numId w:val="10"/>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473D32">
        <w:rPr>
          <w:rFonts w:ascii="Times New Roman" w:eastAsia="Times New Roman" w:hAnsi="Times New Roman" w:cs="Times New Roman"/>
          <w:kern w:val="0"/>
          <w:sz w:val="24"/>
          <w:szCs w:val="24"/>
          <w14:ligatures w14:val="none"/>
        </w:rPr>
        <w:t>Visitor Experience</w:t>
      </w:r>
    </w:p>
    <w:p w14:paraId="201C0974" w14:textId="77777777" w:rsidR="00473D32" w:rsidRPr="00473D32" w:rsidRDefault="00473D32" w:rsidP="00473D32">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473D32">
        <w:rPr>
          <w:rFonts w:ascii="Times New Roman" w:eastAsia="Times New Roman" w:hAnsi="Times New Roman" w:cs="Times New Roman"/>
          <w:b/>
          <w:bCs/>
          <w:kern w:val="0"/>
          <w:sz w:val="27"/>
          <w:szCs w:val="27"/>
          <w14:ligatures w14:val="none"/>
        </w:rPr>
        <w:t>11. Specialized Exhibition Halls</w:t>
      </w:r>
    </w:p>
    <w:p w14:paraId="6EA36002" w14:textId="77777777" w:rsidR="00473D32" w:rsidRPr="00473D32" w:rsidRDefault="00473D32" w:rsidP="00216EE4">
      <w:pPr>
        <w:numPr>
          <w:ilvl w:val="0"/>
          <w:numId w:val="11"/>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473D32">
        <w:rPr>
          <w:rFonts w:ascii="Times New Roman" w:eastAsia="Times New Roman" w:hAnsi="Times New Roman" w:cs="Times New Roman"/>
          <w:kern w:val="0"/>
          <w:sz w:val="24"/>
          <w:szCs w:val="24"/>
          <w14:ligatures w14:val="none"/>
        </w:rPr>
        <w:t>Introduction to the 14 Exhibition Halls</w:t>
      </w:r>
    </w:p>
    <w:p w14:paraId="0CA727C3" w14:textId="77777777" w:rsidR="00473D32" w:rsidRPr="00473D32" w:rsidRDefault="00473D32" w:rsidP="00216EE4">
      <w:pPr>
        <w:numPr>
          <w:ilvl w:val="0"/>
          <w:numId w:val="11"/>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473D32">
        <w:rPr>
          <w:rFonts w:ascii="Times New Roman" w:eastAsia="Times New Roman" w:hAnsi="Times New Roman" w:cs="Times New Roman"/>
          <w:kern w:val="0"/>
          <w:sz w:val="24"/>
          <w:szCs w:val="24"/>
          <w14:ligatures w14:val="none"/>
        </w:rPr>
        <w:t>Future Hall, Innovation Hall, Brand Hall, Energy Hall, National Hall, and More</w:t>
      </w:r>
    </w:p>
    <w:p w14:paraId="03AD2136" w14:textId="77777777" w:rsidR="00473D32" w:rsidRPr="00473D32" w:rsidRDefault="00473D32" w:rsidP="00216EE4">
      <w:pPr>
        <w:numPr>
          <w:ilvl w:val="0"/>
          <w:numId w:val="11"/>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473D32">
        <w:rPr>
          <w:rFonts w:ascii="Times New Roman" w:eastAsia="Times New Roman" w:hAnsi="Times New Roman" w:cs="Times New Roman"/>
          <w:kern w:val="0"/>
          <w:sz w:val="24"/>
          <w:szCs w:val="24"/>
          <w14:ligatures w14:val="none"/>
        </w:rPr>
        <w:t>Metaverse and Future Technologies Hall</w:t>
      </w:r>
    </w:p>
    <w:p w14:paraId="23DFBF07" w14:textId="77777777" w:rsidR="00473D32" w:rsidRPr="00473D32" w:rsidRDefault="00473D32" w:rsidP="00216EE4">
      <w:pPr>
        <w:numPr>
          <w:ilvl w:val="0"/>
          <w:numId w:val="11"/>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473D32">
        <w:rPr>
          <w:rFonts w:ascii="Times New Roman" w:eastAsia="Times New Roman" w:hAnsi="Times New Roman" w:cs="Times New Roman"/>
          <w:kern w:val="0"/>
          <w:sz w:val="24"/>
          <w:szCs w:val="24"/>
          <w14:ligatures w14:val="none"/>
        </w:rPr>
        <w:t>Projects and Investment Hall</w:t>
      </w:r>
    </w:p>
    <w:p w14:paraId="59B0420A" w14:textId="77777777" w:rsidR="00473D32" w:rsidRPr="00473D32" w:rsidRDefault="00473D32" w:rsidP="00473D32">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473D32">
        <w:rPr>
          <w:rFonts w:ascii="Times New Roman" w:eastAsia="Times New Roman" w:hAnsi="Times New Roman" w:cs="Times New Roman"/>
          <w:b/>
          <w:bCs/>
          <w:kern w:val="0"/>
          <w:sz w:val="27"/>
          <w:szCs w:val="27"/>
          <w14:ligatures w14:val="none"/>
        </w:rPr>
        <w:t>12. Industrial and Economic Sectors</w:t>
      </w:r>
    </w:p>
    <w:p w14:paraId="59E252F2" w14:textId="77777777" w:rsidR="00473D32" w:rsidRPr="00473D32" w:rsidRDefault="00473D32" w:rsidP="00216EE4">
      <w:pPr>
        <w:numPr>
          <w:ilvl w:val="0"/>
          <w:numId w:val="12"/>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473D32">
        <w:rPr>
          <w:rFonts w:ascii="Times New Roman" w:eastAsia="Times New Roman" w:hAnsi="Times New Roman" w:cs="Times New Roman"/>
          <w:kern w:val="0"/>
          <w:sz w:val="24"/>
          <w:szCs w:val="24"/>
          <w14:ligatures w14:val="none"/>
        </w:rPr>
        <w:t>Oil, Gas, and Petrochemical Industries</w:t>
      </w:r>
    </w:p>
    <w:p w14:paraId="5A94FB88" w14:textId="77777777" w:rsidR="00473D32" w:rsidRPr="00473D32" w:rsidRDefault="00473D32" w:rsidP="00216EE4">
      <w:pPr>
        <w:numPr>
          <w:ilvl w:val="0"/>
          <w:numId w:val="12"/>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473D32">
        <w:rPr>
          <w:rFonts w:ascii="Times New Roman" w:eastAsia="Times New Roman" w:hAnsi="Times New Roman" w:cs="Times New Roman"/>
          <w:kern w:val="0"/>
          <w:sz w:val="24"/>
          <w:szCs w:val="24"/>
          <w14:ligatures w14:val="none"/>
        </w:rPr>
        <w:t>Mining, Steel, Aluminum, and Metals</w:t>
      </w:r>
    </w:p>
    <w:p w14:paraId="208286A5" w14:textId="77777777" w:rsidR="00473D32" w:rsidRPr="00473D32" w:rsidRDefault="00473D32" w:rsidP="00216EE4">
      <w:pPr>
        <w:numPr>
          <w:ilvl w:val="0"/>
          <w:numId w:val="12"/>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473D32">
        <w:rPr>
          <w:rFonts w:ascii="Times New Roman" w:eastAsia="Times New Roman" w:hAnsi="Times New Roman" w:cs="Times New Roman"/>
          <w:kern w:val="0"/>
          <w:sz w:val="24"/>
          <w:szCs w:val="24"/>
          <w14:ligatures w14:val="none"/>
        </w:rPr>
        <w:t>Food, Agriculture, and Pharmaceutical Industries</w:t>
      </w:r>
    </w:p>
    <w:p w14:paraId="4A74338B" w14:textId="77777777" w:rsidR="00473D32" w:rsidRPr="00473D32" w:rsidRDefault="00473D32" w:rsidP="00216EE4">
      <w:pPr>
        <w:numPr>
          <w:ilvl w:val="0"/>
          <w:numId w:val="12"/>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473D32">
        <w:rPr>
          <w:rFonts w:ascii="Times New Roman" w:eastAsia="Times New Roman" w:hAnsi="Times New Roman" w:cs="Times New Roman"/>
          <w:kern w:val="0"/>
          <w:sz w:val="24"/>
          <w:szCs w:val="24"/>
          <w14:ligatures w14:val="none"/>
        </w:rPr>
        <w:t>Technology, Artificial Intelligence, and ICT</w:t>
      </w:r>
    </w:p>
    <w:p w14:paraId="66EA3FE6" w14:textId="77777777" w:rsidR="00473D32" w:rsidRPr="00473D32" w:rsidRDefault="00473D32" w:rsidP="00216EE4">
      <w:pPr>
        <w:numPr>
          <w:ilvl w:val="0"/>
          <w:numId w:val="12"/>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473D32">
        <w:rPr>
          <w:rFonts w:ascii="Times New Roman" w:eastAsia="Times New Roman" w:hAnsi="Times New Roman" w:cs="Times New Roman"/>
          <w:kern w:val="0"/>
          <w:sz w:val="24"/>
          <w:szCs w:val="24"/>
          <w14:ligatures w14:val="none"/>
        </w:rPr>
        <w:t>Transportation, Logistics, and Infrastructure</w:t>
      </w:r>
    </w:p>
    <w:p w14:paraId="43A243AE" w14:textId="77777777" w:rsidR="00473D32" w:rsidRPr="00473D32" w:rsidRDefault="00473D32" w:rsidP="00473D32">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473D32">
        <w:rPr>
          <w:rFonts w:ascii="Times New Roman" w:eastAsia="Times New Roman" w:hAnsi="Times New Roman" w:cs="Times New Roman"/>
          <w:b/>
          <w:bCs/>
          <w:kern w:val="0"/>
          <w:sz w:val="27"/>
          <w:szCs w:val="27"/>
          <w14:ligatures w14:val="none"/>
        </w:rPr>
        <w:t>13. Target Countries</w:t>
      </w:r>
    </w:p>
    <w:p w14:paraId="430B3DFB" w14:textId="77777777" w:rsidR="00473D32" w:rsidRPr="00473D32" w:rsidRDefault="00473D32" w:rsidP="00216EE4">
      <w:pPr>
        <w:numPr>
          <w:ilvl w:val="0"/>
          <w:numId w:val="13"/>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473D32">
        <w:rPr>
          <w:rFonts w:ascii="Times New Roman" w:eastAsia="Times New Roman" w:hAnsi="Times New Roman" w:cs="Times New Roman"/>
          <w:kern w:val="0"/>
          <w:sz w:val="24"/>
          <w:szCs w:val="24"/>
          <w14:ligatures w14:val="none"/>
        </w:rPr>
        <w:t>List of 200 Invited Countries</w:t>
      </w:r>
    </w:p>
    <w:p w14:paraId="2155A2DF" w14:textId="77777777" w:rsidR="00473D32" w:rsidRPr="00473D32" w:rsidRDefault="00473D32" w:rsidP="00216EE4">
      <w:pPr>
        <w:numPr>
          <w:ilvl w:val="0"/>
          <w:numId w:val="13"/>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473D32">
        <w:rPr>
          <w:rFonts w:ascii="Times New Roman" w:eastAsia="Times New Roman" w:hAnsi="Times New Roman" w:cs="Times New Roman"/>
          <w:kern w:val="0"/>
          <w:sz w:val="24"/>
          <w:szCs w:val="24"/>
          <w14:ligatures w14:val="none"/>
        </w:rPr>
        <w:t>Countries from Asia, Europe, Africa, the Americas, and Oceania</w:t>
      </w:r>
    </w:p>
    <w:p w14:paraId="6D5612EF" w14:textId="77777777" w:rsidR="00473D32" w:rsidRPr="00473D32" w:rsidRDefault="00473D32" w:rsidP="00473D32">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473D32">
        <w:rPr>
          <w:rFonts w:ascii="Times New Roman" w:eastAsia="Times New Roman" w:hAnsi="Times New Roman" w:cs="Times New Roman"/>
          <w:b/>
          <w:bCs/>
          <w:kern w:val="0"/>
          <w:sz w:val="27"/>
          <w:szCs w:val="27"/>
          <w14:ligatures w14:val="none"/>
        </w:rPr>
        <w:lastRenderedPageBreak/>
        <w:t>14. Distinguished Guests and Human Capital Structure</w:t>
      </w:r>
    </w:p>
    <w:p w14:paraId="1A21576F" w14:textId="77777777" w:rsidR="00473D32" w:rsidRPr="00473D32" w:rsidRDefault="00473D32" w:rsidP="00216EE4">
      <w:pPr>
        <w:numPr>
          <w:ilvl w:val="0"/>
          <w:numId w:val="1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473D32">
        <w:rPr>
          <w:rFonts w:ascii="Times New Roman" w:eastAsia="Times New Roman" w:hAnsi="Times New Roman" w:cs="Times New Roman"/>
          <w:kern w:val="0"/>
          <w:sz w:val="24"/>
          <w:szCs w:val="24"/>
          <w14:ligatures w14:val="none"/>
        </w:rPr>
        <w:t>VIP and VVIP Structure</w:t>
      </w:r>
    </w:p>
    <w:p w14:paraId="0C23F380" w14:textId="77777777" w:rsidR="00473D32" w:rsidRPr="00473D32" w:rsidRDefault="00473D32" w:rsidP="00216EE4">
      <w:pPr>
        <w:numPr>
          <w:ilvl w:val="0"/>
          <w:numId w:val="1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473D32">
        <w:rPr>
          <w:rFonts w:ascii="Times New Roman" w:eastAsia="Times New Roman" w:hAnsi="Times New Roman" w:cs="Times New Roman"/>
          <w:kern w:val="0"/>
          <w:sz w:val="24"/>
          <w:szCs w:val="24"/>
          <w14:ligatures w14:val="none"/>
        </w:rPr>
        <w:t>Business Leaders, Government Officials, and Investors</w:t>
      </w:r>
    </w:p>
    <w:p w14:paraId="5A41357D" w14:textId="77777777" w:rsidR="00473D32" w:rsidRPr="00473D32" w:rsidRDefault="00473D32" w:rsidP="00216EE4">
      <w:pPr>
        <w:numPr>
          <w:ilvl w:val="0"/>
          <w:numId w:val="1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473D32">
        <w:rPr>
          <w:rFonts w:ascii="Times New Roman" w:eastAsia="Times New Roman" w:hAnsi="Times New Roman" w:cs="Times New Roman"/>
          <w:kern w:val="0"/>
          <w:sz w:val="24"/>
          <w:szCs w:val="24"/>
          <w14:ligatures w14:val="none"/>
        </w:rPr>
        <w:t>Participation of Universities and International Organizations</w:t>
      </w:r>
    </w:p>
    <w:p w14:paraId="12ADDAE6" w14:textId="77777777" w:rsidR="00473D32" w:rsidRPr="00473D32" w:rsidRDefault="00473D32" w:rsidP="00473D32">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473D32">
        <w:rPr>
          <w:rFonts w:ascii="Times New Roman" w:eastAsia="Times New Roman" w:hAnsi="Times New Roman" w:cs="Times New Roman"/>
          <w:b/>
          <w:bCs/>
          <w:kern w:val="0"/>
          <w:sz w:val="27"/>
          <w:szCs w:val="27"/>
          <w14:ligatures w14:val="none"/>
        </w:rPr>
        <w:t>15. Economic Outcomes and Impact</w:t>
      </w:r>
    </w:p>
    <w:p w14:paraId="32B35EE8" w14:textId="77777777" w:rsidR="00473D32" w:rsidRPr="00473D32" w:rsidRDefault="00473D32" w:rsidP="00216EE4">
      <w:pPr>
        <w:numPr>
          <w:ilvl w:val="0"/>
          <w:numId w:val="15"/>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473D32">
        <w:rPr>
          <w:rFonts w:ascii="Times New Roman" w:eastAsia="Times New Roman" w:hAnsi="Times New Roman" w:cs="Times New Roman"/>
          <w:kern w:val="0"/>
          <w:sz w:val="24"/>
          <w:szCs w:val="24"/>
          <w14:ligatures w14:val="none"/>
        </w:rPr>
        <w:t xml:space="preserve">Economic Value of </w:t>
      </w:r>
      <w:r w:rsidRPr="00473D32">
        <w:rPr>
          <w:rFonts w:ascii="Times New Roman" w:eastAsia="Times New Roman" w:hAnsi="Times New Roman" w:cs="Times New Roman"/>
          <w:b/>
          <w:bCs/>
          <w:kern w:val="0"/>
          <w:sz w:val="24"/>
          <w:szCs w:val="24"/>
          <w14:ligatures w14:val="none"/>
        </w:rPr>
        <w:t>USD 2.5 Trillion</w:t>
      </w:r>
    </w:p>
    <w:p w14:paraId="264CAA59" w14:textId="77777777" w:rsidR="00473D32" w:rsidRPr="00473D32" w:rsidRDefault="00473D32" w:rsidP="00216EE4">
      <w:pPr>
        <w:numPr>
          <w:ilvl w:val="0"/>
          <w:numId w:val="15"/>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473D32">
        <w:rPr>
          <w:rFonts w:ascii="Times New Roman" w:eastAsia="Times New Roman" w:hAnsi="Times New Roman" w:cs="Times New Roman"/>
          <w:kern w:val="0"/>
          <w:sz w:val="24"/>
          <w:szCs w:val="24"/>
          <w14:ligatures w14:val="none"/>
        </w:rPr>
        <w:t>Global Investment and Trade</w:t>
      </w:r>
    </w:p>
    <w:p w14:paraId="662FD76B" w14:textId="77777777" w:rsidR="00473D32" w:rsidRPr="00473D32" w:rsidRDefault="00473D32" w:rsidP="00216EE4">
      <w:pPr>
        <w:numPr>
          <w:ilvl w:val="0"/>
          <w:numId w:val="15"/>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473D32">
        <w:rPr>
          <w:rFonts w:ascii="Times New Roman" w:eastAsia="Times New Roman" w:hAnsi="Times New Roman" w:cs="Times New Roman"/>
          <w:kern w:val="0"/>
          <w:sz w:val="24"/>
          <w:szCs w:val="24"/>
          <w14:ligatures w14:val="none"/>
        </w:rPr>
        <w:t>Economic Benefits and Revenue for the Host Countries</w:t>
      </w:r>
    </w:p>
    <w:p w14:paraId="546821D3" w14:textId="77777777" w:rsidR="00473D32" w:rsidRPr="00473D32" w:rsidRDefault="00473D32" w:rsidP="00473D32">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473D32">
        <w:rPr>
          <w:rFonts w:ascii="Times New Roman" w:eastAsia="Times New Roman" w:hAnsi="Times New Roman" w:cs="Times New Roman"/>
          <w:b/>
          <w:bCs/>
          <w:kern w:val="0"/>
          <w:sz w:val="27"/>
          <w:szCs w:val="27"/>
          <w14:ligatures w14:val="none"/>
        </w:rPr>
        <w:t>16. Governance Structure and Foundation</w:t>
      </w:r>
    </w:p>
    <w:p w14:paraId="39E68274" w14:textId="77777777" w:rsidR="00473D32" w:rsidRPr="00473D32" w:rsidRDefault="00473D32" w:rsidP="00216EE4">
      <w:pPr>
        <w:numPr>
          <w:ilvl w:val="0"/>
          <w:numId w:val="16"/>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473D32">
        <w:rPr>
          <w:rFonts w:ascii="Times New Roman" w:eastAsia="Times New Roman" w:hAnsi="Times New Roman" w:cs="Times New Roman"/>
          <w:b/>
          <w:bCs/>
          <w:kern w:val="0"/>
          <w:sz w:val="24"/>
          <w:szCs w:val="24"/>
          <w14:ligatures w14:val="none"/>
        </w:rPr>
        <w:t>SCOCOEX FOUNDATION</w:t>
      </w:r>
    </w:p>
    <w:p w14:paraId="5B277E12" w14:textId="77777777" w:rsidR="00473D32" w:rsidRPr="00473D32" w:rsidRDefault="00473D32" w:rsidP="00216EE4">
      <w:pPr>
        <w:numPr>
          <w:ilvl w:val="0"/>
          <w:numId w:val="16"/>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473D32">
        <w:rPr>
          <w:rFonts w:ascii="Times New Roman" w:eastAsia="Times New Roman" w:hAnsi="Times New Roman" w:cs="Times New Roman"/>
          <w:kern w:val="0"/>
          <w:sz w:val="24"/>
          <w:szCs w:val="24"/>
          <w14:ligatures w14:val="none"/>
        </w:rPr>
        <w:t>Foundation Objectives and Global Role</w:t>
      </w:r>
    </w:p>
    <w:p w14:paraId="151C61E4" w14:textId="77777777" w:rsidR="00473D32" w:rsidRPr="00473D32" w:rsidRDefault="00473D32" w:rsidP="00216EE4">
      <w:pPr>
        <w:numPr>
          <w:ilvl w:val="0"/>
          <w:numId w:val="16"/>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473D32">
        <w:rPr>
          <w:rFonts w:ascii="Times New Roman" w:eastAsia="Times New Roman" w:hAnsi="Times New Roman" w:cs="Times New Roman"/>
          <w:kern w:val="0"/>
          <w:sz w:val="24"/>
          <w:szCs w:val="24"/>
          <w14:ligatures w14:val="none"/>
        </w:rPr>
        <w:t>Investment Network and Project Development</w:t>
      </w:r>
    </w:p>
    <w:p w14:paraId="7CE42A23" w14:textId="77777777" w:rsidR="00473D32" w:rsidRPr="00473D32" w:rsidRDefault="00473D32" w:rsidP="00473D32">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473D32">
        <w:rPr>
          <w:rFonts w:ascii="Times New Roman" w:eastAsia="Times New Roman" w:hAnsi="Times New Roman" w:cs="Times New Roman"/>
          <w:b/>
          <w:bCs/>
          <w:kern w:val="0"/>
          <w:sz w:val="27"/>
          <w:szCs w:val="27"/>
          <w14:ligatures w14:val="none"/>
        </w:rPr>
        <w:t>17. Cultural and Symbolic Identity</w:t>
      </w:r>
    </w:p>
    <w:p w14:paraId="58317766" w14:textId="77777777" w:rsidR="00473D32" w:rsidRPr="00473D32" w:rsidRDefault="00473D32" w:rsidP="00216EE4">
      <w:pPr>
        <w:numPr>
          <w:ilvl w:val="0"/>
          <w:numId w:val="17"/>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473D32">
        <w:rPr>
          <w:rFonts w:ascii="Times New Roman" w:eastAsia="Times New Roman" w:hAnsi="Times New Roman" w:cs="Times New Roman"/>
          <w:kern w:val="0"/>
          <w:sz w:val="24"/>
          <w:szCs w:val="24"/>
          <w14:ligatures w14:val="none"/>
        </w:rPr>
        <w:t>The Story of the SCOCOEX Phoenix</w:t>
      </w:r>
    </w:p>
    <w:p w14:paraId="7CBE7977" w14:textId="77777777" w:rsidR="00473D32" w:rsidRPr="00473D32" w:rsidRDefault="00473D32" w:rsidP="00216EE4">
      <w:pPr>
        <w:numPr>
          <w:ilvl w:val="0"/>
          <w:numId w:val="17"/>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473D32">
        <w:rPr>
          <w:rFonts w:ascii="Times New Roman" w:eastAsia="Times New Roman" w:hAnsi="Times New Roman" w:cs="Times New Roman"/>
          <w:kern w:val="0"/>
          <w:sz w:val="24"/>
          <w:szCs w:val="24"/>
          <w14:ligatures w14:val="none"/>
        </w:rPr>
        <w:t>Symbol of Unity, Peace, and Sustainable Development</w:t>
      </w:r>
    </w:p>
    <w:p w14:paraId="3246BC46" w14:textId="77777777" w:rsidR="00473D32" w:rsidRPr="00473D32" w:rsidRDefault="00473D32" w:rsidP="00216EE4">
      <w:pPr>
        <w:numPr>
          <w:ilvl w:val="0"/>
          <w:numId w:val="17"/>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473D32">
        <w:rPr>
          <w:rFonts w:ascii="Times New Roman" w:eastAsia="Times New Roman" w:hAnsi="Times New Roman" w:cs="Times New Roman"/>
          <w:kern w:val="0"/>
          <w:sz w:val="24"/>
          <w:szCs w:val="24"/>
          <w14:ligatures w14:val="none"/>
        </w:rPr>
        <w:t>Official Multilingual Slogans</w:t>
      </w:r>
    </w:p>
    <w:p w14:paraId="5EB18E96" w14:textId="77777777" w:rsidR="00473D32" w:rsidRPr="00473D32" w:rsidRDefault="00473D32" w:rsidP="00473D32">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473D32">
        <w:rPr>
          <w:rFonts w:ascii="Times New Roman" w:eastAsia="Times New Roman" w:hAnsi="Times New Roman" w:cs="Times New Roman"/>
          <w:b/>
          <w:bCs/>
          <w:kern w:val="0"/>
          <w:sz w:val="27"/>
          <w:szCs w:val="27"/>
          <w14:ligatures w14:val="none"/>
        </w:rPr>
        <w:t>18. Standards and Operational Policies</w:t>
      </w:r>
    </w:p>
    <w:p w14:paraId="5CB8036E" w14:textId="77777777" w:rsidR="00473D32" w:rsidRPr="00473D32" w:rsidRDefault="00473D32" w:rsidP="00216EE4">
      <w:pPr>
        <w:numPr>
          <w:ilvl w:val="0"/>
          <w:numId w:val="18"/>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473D32">
        <w:rPr>
          <w:rFonts w:ascii="Times New Roman" w:eastAsia="Times New Roman" w:hAnsi="Times New Roman" w:cs="Times New Roman"/>
          <w:kern w:val="0"/>
          <w:sz w:val="24"/>
          <w:szCs w:val="24"/>
          <w14:ligatures w14:val="none"/>
        </w:rPr>
        <w:t>International Event Management Standards</w:t>
      </w:r>
    </w:p>
    <w:p w14:paraId="1A68853B" w14:textId="77777777" w:rsidR="00473D32" w:rsidRPr="00473D32" w:rsidRDefault="00473D32" w:rsidP="00216EE4">
      <w:pPr>
        <w:numPr>
          <w:ilvl w:val="0"/>
          <w:numId w:val="18"/>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473D32">
        <w:rPr>
          <w:rFonts w:ascii="Times New Roman" w:eastAsia="Times New Roman" w:hAnsi="Times New Roman" w:cs="Times New Roman"/>
          <w:kern w:val="0"/>
          <w:sz w:val="24"/>
          <w:szCs w:val="24"/>
          <w14:ligatures w14:val="none"/>
        </w:rPr>
        <w:t>Security and Protocol Procedures</w:t>
      </w:r>
    </w:p>
    <w:p w14:paraId="36CBDBFC" w14:textId="77777777" w:rsidR="00473D32" w:rsidRPr="00473D32" w:rsidRDefault="00473D32" w:rsidP="00216EE4">
      <w:pPr>
        <w:numPr>
          <w:ilvl w:val="0"/>
          <w:numId w:val="18"/>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473D32">
        <w:rPr>
          <w:rFonts w:ascii="Times New Roman" w:eastAsia="Times New Roman" w:hAnsi="Times New Roman" w:cs="Times New Roman"/>
          <w:kern w:val="0"/>
          <w:sz w:val="24"/>
          <w:szCs w:val="24"/>
          <w14:ligatures w14:val="none"/>
        </w:rPr>
        <w:t>Accommodation and Logistics Services for Participants</w:t>
      </w:r>
    </w:p>
    <w:p w14:paraId="45C32B30" w14:textId="77777777" w:rsidR="00473D32" w:rsidRPr="00473D32" w:rsidRDefault="00473D32" w:rsidP="00473D32">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473D32">
        <w:rPr>
          <w:rFonts w:ascii="Times New Roman" w:eastAsia="Times New Roman" w:hAnsi="Times New Roman" w:cs="Times New Roman"/>
          <w:b/>
          <w:bCs/>
          <w:kern w:val="0"/>
          <w:sz w:val="27"/>
          <w:szCs w:val="27"/>
          <w14:ligatures w14:val="none"/>
        </w:rPr>
        <w:t>19. Conclusion and Future Vision</w:t>
      </w:r>
    </w:p>
    <w:p w14:paraId="6B5CA5B4" w14:textId="77777777" w:rsidR="00473D32" w:rsidRPr="00473D32" w:rsidRDefault="00473D32" w:rsidP="00216EE4">
      <w:pPr>
        <w:numPr>
          <w:ilvl w:val="0"/>
          <w:numId w:val="19"/>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473D32">
        <w:rPr>
          <w:rFonts w:ascii="Times New Roman" w:eastAsia="Times New Roman" w:hAnsi="Times New Roman" w:cs="Times New Roman"/>
          <w:kern w:val="0"/>
          <w:sz w:val="24"/>
          <w:szCs w:val="24"/>
          <w14:ligatures w14:val="none"/>
        </w:rPr>
        <w:t>The Global Vision of SCOCOEX</w:t>
      </w:r>
    </w:p>
    <w:p w14:paraId="5C4DDF5A" w14:textId="77777777" w:rsidR="00473D32" w:rsidRPr="00473D32" w:rsidRDefault="00473D32" w:rsidP="00216EE4">
      <w:pPr>
        <w:numPr>
          <w:ilvl w:val="0"/>
          <w:numId w:val="19"/>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473D32">
        <w:rPr>
          <w:rFonts w:ascii="Times New Roman" w:eastAsia="Times New Roman" w:hAnsi="Times New Roman" w:cs="Times New Roman"/>
          <w:kern w:val="0"/>
          <w:sz w:val="24"/>
          <w:szCs w:val="24"/>
          <w14:ligatures w14:val="none"/>
        </w:rPr>
        <w:t>Iran's Role in Shaping the Global Model</w:t>
      </w:r>
    </w:p>
    <w:p w14:paraId="327E6E5E" w14:textId="77777777" w:rsidR="00473D32" w:rsidRPr="00473D32" w:rsidRDefault="00473D32" w:rsidP="00216EE4">
      <w:pPr>
        <w:numPr>
          <w:ilvl w:val="0"/>
          <w:numId w:val="19"/>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473D32">
        <w:rPr>
          <w:rFonts w:ascii="Times New Roman" w:eastAsia="Times New Roman" w:hAnsi="Times New Roman" w:cs="Times New Roman"/>
          <w:kern w:val="0"/>
          <w:sz w:val="24"/>
          <w:szCs w:val="24"/>
          <w14:ligatures w14:val="none"/>
        </w:rPr>
        <w:t>The Future of the Event and the Expansion of the Global Network</w:t>
      </w:r>
    </w:p>
    <w:p w14:paraId="56BEEAA8" w14:textId="7F2E96F8" w:rsidR="00473D32" w:rsidRDefault="00473D32">
      <w:r>
        <w:br w:type="page"/>
      </w:r>
    </w:p>
    <w:p w14:paraId="2AF1F1C4" w14:textId="77777777" w:rsidR="00D76CF3" w:rsidRDefault="00D76CF3" w:rsidP="00D76CF3">
      <w:pPr>
        <w:pStyle w:val="NormalWeb"/>
      </w:pPr>
      <w:r>
        <w:rPr>
          <w:rStyle w:val="Strong"/>
          <w:rFonts w:eastAsiaTheme="majorEastAsia"/>
        </w:rPr>
        <w:lastRenderedPageBreak/>
        <w:t>General Introduction</w:t>
      </w:r>
      <w:r>
        <w:br/>
      </w:r>
      <w:r>
        <w:rPr>
          <w:rStyle w:val="Strong"/>
          <w:rFonts w:eastAsiaTheme="majorEastAsia"/>
        </w:rPr>
        <w:t>Key Features of SCOCOEX Global Week</w:t>
      </w:r>
    </w:p>
    <w:p w14:paraId="1ED4A72D" w14:textId="77777777" w:rsidR="00D76CF3" w:rsidRDefault="00D76CF3" w:rsidP="00D76CF3">
      <w:pPr>
        <w:pStyle w:val="NormalWeb"/>
      </w:pPr>
      <w:r>
        <w:t>SCOCOEX Global Week is an international event that should not be missed. It provides a unique platform to experience the full spectrum of business opportunities and challenges, including trade, technology, investment, joint ventures, marketing, quality management, and customer-oriented communication and dialogue.</w:t>
      </w:r>
    </w:p>
    <w:p w14:paraId="5F1E1AF3" w14:textId="77777777" w:rsidR="00D76CF3" w:rsidRDefault="00D76CF3" w:rsidP="00D76CF3">
      <w:pPr>
        <w:pStyle w:val="NormalWeb"/>
      </w:pPr>
      <w:r>
        <w:t>SCOCOEX is a comprehensive, value-chain-based international event held annually in one of the designated host countries. In addition to the main annual edition, several seasonal and thematic events are organized throughout the year, simultaneously taking place in one or more countries.</w:t>
      </w:r>
    </w:p>
    <w:p w14:paraId="20FCBF8F" w14:textId="77777777" w:rsidR="00D76CF3" w:rsidRDefault="00D76CF3" w:rsidP="00D76CF3">
      <w:pPr>
        <w:pStyle w:val="NormalWeb"/>
      </w:pPr>
      <w:r>
        <w:t>The permanent headquarters of SCOCOEX is located in Tehran. Should any member country be unable to meet the hosting requirements, Iran will serve as the official host for that year's event.</w:t>
      </w:r>
    </w:p>
    <w:p w14:paraId="1B4D9E47" w14:textId="77777777" w:rsidR="00D76CF3" w:rsidRDefault="00D76CF3" w:rsidP="00D76CF3">
      <w:pPr>
        <w:pStyle w:val="NormalWeb"/>
      </w:pPr>
      <w:r>
        <w:t xml:space="preserve">The event is centered around a </w:t>
      </w:r>
      <w:r>
        <w:rPr>
          <w:rStyle w:val="Strong"/>
          <w:rFonts w:eastAsiaTheme="majorEastAsia"/>
        </w:rPr>
        <w:t>7-day main program</w:t>
      </w:r>
      <w:r>
        <w:t xml:space="preserve">, taking place within a </w:t>
      </w:r>
      <w:r>
        <w:rPr>
          <w:rStyle w:val="Strong"/>
          <w:rFonts w:eastAsiaTheme="majorEastAsia"/>
        </w:rPr>
        <w:t>15-day operational period</w:t>
      </w:r>
      <w:r>
        <w:t>, including four days of pre-event activities and four days of post-event programs.</w:t>
      </w:r>
    </w:p>
    <w:p w14:paraId="0BBDCEA8" w14:textId="77777777" w:rsidR="00D76CF3" w:rsidRDefault="00D76CF3" w:rsidP="00D76CF3">
      <w:pPr>
        <w:pStyle w:val="NormalWeb"/>
      </w:pPr>
      <w:r>
        <w:t>SCOCOEX establishes an innovative framework for legal and institutional cooperation in support of sustainable development. It facilitates collaboration in areas such as financial relations, customs, transportation, banking, insurance, international standards, and other strategic sectors. These frameworks are developed dynamically in response to the evolving needs and requirements of participants.</w:t>
      </w:r>
    </w:p>
    <w:p w14:paraId="0BADB3BD" w14:textId="77777777" w:rsidR="00D76CF3" w:rsidRDefault="00D76CF3" w:rsidP="00D76CF3">
      <w:pPr>
        <w:pStyle w:val="NormalWeb"/>
      </w:pPr>
      <w:r>
        <w:t xml:space="preserve">At SCOCOEX, participants gain access to a new global network of customers and communication channels spanning </w:t>
      </w:r>
      <w:r>
        <w:rPr>
          <w:rStyle w:val="Strong"/>
          <w:rFonts w:eastAsiaTheme="majorEastAsia"/>
        </w:rPr>
        <w:t>200 invited countries</w:t>
      </w:r>
      <w:r>
        <w:t>. Member states of major international organizations—including:</w:t>
      </w:r>
    </w:p>
    <w:p w14:paraId="21D50FB0" w14:textId="77777777" w:rsidR="00D76CF3" w:rsidRDefault="00D76CF3" w:rsidP="00D76CF3">
      <w:pPr>
        <w:pStyle w:val="NormalWeb"/>
      </w:pPr>
      <w:r>
        <w:rPr>
          <w:rStyle w:val="Strong"/>
          <w:rFonts w:eastAsiaTheme="majorEastAsia"/>
        </w:rPr>
        <w:t>BRICS, SCO, ECO, ICC, IORA, ILO, ICA, OPEC, GECF, OIC, WORLD ZFO, and AMF</w:t>
      </w:r>
    </w:p>
    <w:p w14:paraId="05C784FE" w14:textId="77777777" w:rsidR="00D76CF3" w:rsidRDefault="00D76CF3" w:rsidP="00D76CF3">
      <w:pPr>
        <w:pStyle w:val="NormalWeb"/>
      </w:pPr>
      <w:r>
        <w:t>—as well as countries maintaining Joint Chambers of Commerce with the host nation(s), together with their neighboring countries, are invited as principal participants to showcase their capabilities, products, services, technologies, and investment opportunities.</w:t>
      </w:r>
    </w:p>
    <w:p w14:paraId="5245C4A3" w14:textId="77777777" w:rsidR="00D76CF3" w:rsidRDefault="00D76CF3" w:rsidP="00D76CF3">
      <w:pPr>
        <w:pStyle w:val="NormalWeb"/>
      </w:pPr>
      <w:r>
        <w:t>SCOCOEX is, in essence, an integrated international platform that brings together multiple strategic programs designed to create new business opportunities, strengthen commercial partnerships among companies, enhance cooperation between international organizations, support the establishment of international federations, and promote the exchange of knowledge, expertise, and best practices.</w:t>
      </w:r>
    </w:p>
    <w:p w14:paraId="2D7BFFFB" w14:textId="77777777" w:rsidR="00D76CF3" w:rsidRPr="00D76CF3" w:rsidRDefault="00D76CF3" w:rsidP="00D76CF3">
      <w:pPr>
        <w:bidi w:val="0"/>
        <w:spacing w:before="100" w:beforeAutospacing="1" w:after="100" w:afterAutospacing="1" w:line="240" w:lineRule="auto"/>
        <w:jc w:val="left"/>
        <w:outlineLvl w:val="1"/>
        <w:rPr>
          <w:rFonts w:ascii="Times New Roman" w:eastAsia="Times New Roman" w:hAnsi="Times New Roman" w:cs="Times New Roman"/>
          <w:b/>
          <w:bCs/>
          <w:kern w:val="0"/>
          <w:sz w:val="36"/>
          <w:szCs w:val="36"/>
          <w14:ligatures w14:val="none"/>
        </w:rPr>
      </w:pPr>
      <w:r w:rsidRPr="00D76CF3">
        <w:rPr>
          <w:rFonts w:ascii="Times New Roman" w:eastAsia="Times New Roman" w:hAnsi="Times New Roman" w:cs="Times New Roman"/>
          <w:b/>
          <w:bCs/>
          <w:kern w:val="0"/>
          <w:sz w:val="36"/>
          <w:szCs w:val="36"/>
          <w14:ligatures w14:val="none"/>
        </w:rPr>
        <w:t>SCOCOEX with the Participation of 200 Countries</w:t>
      </w:r>
    </w:p>
    <w:p w14:paraId="0918178E" w14:textId="77777777" w:rsidR="00D76CF3" w:rsidRPr="00D76CF3" w:rsidRDefault="00D76CF3" w:rsidP="00D76CF3">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76CF3">
        <w:rPr>
          <w:rFonts w:ascii="Times New Roman" w:eastAsia="Times New Roman" w:hAnsi="Times New Roman" w:cs="Times New Roman"/>
          <w:kern w:val="0"/>
          <w:sz w:val="24"/>
          <w:szCs w:val="24"/>
          <w14:ligatures w14:val="none"/>
        </w:rPr>
        <w:t xml:space="preserve">By bringing together </w:t>
      </w:r>
      <w:r w:rsidRPr="00D76CF3">
        <w:rPr>
          <w:rFonts w:ascii="Times New Roman" w:eastAsia="Times New Roman" w:hAnsi="Times New Roman" w:cs="Times New Roman"/>
          <w:b/>
          <w:bCs/>
          <w:kern w:val="0"/>
          <w:sz w:val="24"/>
          <w:szCs w:val="24"/>
          <w14:ligatures w14:val="none"/>
        </w:rPr>
        <w:t>200 invited countries</w:t>
      </w:r>
      <w:r w:rsidRPr="00D76CF3">
        <w:rPr>
          <w:rFonts w:ascii="Times New Roman" w:eastAsia="Times New Roman" w:hAnsi="Times New Roman" w:cs="Times New Roman"/>
          <w:kern w:val="0"/>
          <w:sz w:val="24"/>
          <w:szCs w:val="24"/>
          <w14:ligatures w14:val="none"/>
        </w:rPr>
        <w:t>, SCOCOEX creates one of the world's largest international business platforms, representing a market of more than half of the global population.</w:t>
      </w:r>
    </w:p>
    <w:p w14:paraId="7C4C4E1E" w14:textId="77777777" w:rsidR="00D76CF3" w:rsidRPr="00D76CF3" w:rsidRDefault="00D76CF3" w:rsidP="00D76CF3">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76CF3">
        <w:rPr>
          <w:rFonts w:ascii="Times New Roman" w:eastAsia="Times New Roman" w:hAnsi="Times New Roman" w:cs="Times New Roman"/>
          <w:kern w:val="0"/>
          <w:sz w:val="24"/>
          <w:szCs w:val="24"/>
          <w14:ligatures w14:val="none"/>
        </w:rPr>
        <w:lastRenderedPageBreak/>
        <w:t xml:space="preserve">As the host of this prestigious event, SCOCOEX extends official invitations to </w:t>
      </w:r>
      <w:r w:rsidRPr="00D76CF3">
        <w:rPr>
          <w:rFonts w:ascii="Times New Roman" w:eastAsia="Times New Roman" w:hAnsi="Times New Roman" w:cs="Times New Roman"/>
          <w:b/>
          <w:bCs/>
          <w:kern w:val="0"/>
          <w:sz w:val="24"/>
          <w:szCs w:val="24"/>
          <w14:ligatures w14:val="none"/>
        </w:rPr>
        <w:t>Heads of State, government officials, ambassadors, and representatives of national and international institutions</w:t>
      </w:r>
      <w:r w:rsidRPr="00D76CF3">
        <w:rPr>
          <w:rFonts w:ascii="Times New Roman" w:eastAsia="Times New Roman" w:hAnsi="Times New Roman" w:cs="Times New Roman"/>
          <w:kern w:val="0"/>
          <w:sz w:val="24"/>
          <w:szCs w:val="24"/>
          <w14:ligatures w14:val="none"/>
        </w:rPr>
        <w:t>, including ministries responsible for industry, mining, trade, agriculture, petroleum, foreign affairs, labor and social welfare, energy, and economy, as well as scientific and technology organizations, trade development agencies, central banks, engineering associations, port authorities, shipping companies, airlines, railway administrations, national standards organizations, chambers of commerce, chambers of cooperation, chambers of guilds, joint chambers of commerce, industrial and management associations, multinational corporations, super-holding companies, international investors, sovereign wealth funds, investment funds, banks, insurance companies, and major economic institutions.</w:t>
      </w:r>
    </w:p>
    <w:p w14:paraId="165DC332" w14:textId="77777777" w:rsidR="00D76CF3" w:rsidRPr="00D76CF3" w:rsidRDefault="00D76CF3" w:rsidP="00D76CF3">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76CF3">
        <w:rPr>
          <w:rFonts w:ascii="Times New Roman" w:eastAsia="Times New Roman" w:hAnsi="Times New Roman" w:cs="Times New Roman"/>
          <w:kern w:val="0"/>
          <w:sz w:val="24"/>
          <w:szCs w:val="24"/>
          <w14:ligatures w14:val="none"/>
        </w:rPr>
        <w:t xml:space="preserve">The event also welcomes leading companies from strategic sectors, including </w:t>
      </w:r>
      <w:r w:rsidRPr="00D76CF3">
        <w:rPr>
          <w:rFonts w:ascii="Times New Roman" w:eastAsia="Times New Roman" w:hAnsi="Times New Roman" w:cs="Times New Roman"/>
          <w:b/>
          <w:bCs/>
          <w:kern w:val="0"/>
          <w:sz w:val="24"/>
          <w:szCs w:val="24"/>
          <w14:ligatures w14:val="none"/>
        </w:rPr>
        <w:t>oil, gas and petrochemicals, automotive, steel, aluminum, mining, food industries, textiles, apparel, retail chains, e-commerce, infrastructure development, residential, commercial and office construction, mega-project developers, airports, ports, railways, dams, tunnels, highways, smart cities, museums, free economic zones, universities, research centers, and innovation institutions</w:t>
      </w:r>
      <w:r w:rsidRPr="00D76CF3">
        <w:rPr>
          <w:rFonts w:ascii="Times New Roman" w:eastAsia="Times New Roman" w:hAnsi="Times New Roman" w:cs="Times New Roman"/>
          <w:kern w:val="0"/>
          <w:sz w:val="24"/>
          <w:szCs w:val="24"/>
          <w14:ligatures w14:val="none"/>
        </w:rPr>
        <w:t>.</w:t>
      </w:r>
    </w:p>
    <w:p w14:paraId="26161707" w14:textId="77777777" w:rsidR="00D76CF3" w:rsidRPr="00D76CF3" w:rsidRDefault="00D76CF3" w:rsidP="00D76CF3">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76CF3">
        <w:rPr>
          <w:rFonts w:ascii="Times New Roman" w:eastAsia="Times New Roman" w:hAnsi="Times New Roman" w:cs="Times New Roman"/>
          <w:kern w:val="0"/>
          <w:sz w:val="24"/>
          <w:szCs w:val="24"/>
          <w14:ligatures w14:val="none"/>
        </w:rPr>
        <w:t xml:space="preserve">More than </w:t>
      </w:r>
      <w:r w:rsidRPr="00D76CF3">
        <w:rPr>
          <w:rFonts w:ascii="Times New Roman" w:eastAsia="Times New Roman" w:hAnsi="Times New Roman" w:cs="Times New Roman"/>
          <w:b/>
          <w:bCs/>
          <w:kern w:val="0"/>
          <w:sz w:val="24"/>
          <w:szCs w:val="24"/>
          <w14:ligatures w14:val="none"/>
        </w:rPr>
        <w:t>200 high-net-worth individuals (HNWIs)</w:t>
      </w:r>
      <w:r w:rsidRPr="00D76CF3">
        <w:rPr>
          <w:rFonts w:ascii="Times New Roman" w:eastAsia="Times New Roman" w:hAnsi="Times New Roman" w:cs="Times New Roman"/>
          <w:kern w:val="0"/>
          <w:sz w:val="24"/>
          <w:szCs w:val="24"/>
          <w14:ligatures w14:val="none"/>
        </w:rPr>
        <w:t xml:space="preserve"> from five continents—including representatives from the </w:t>
      </w:r>
      <w:r w:rsidRPr="00D76CF3">
        <w:rPr>
          <w:rFonts w:ascii="Times New Roman" w:eastAsia="Times New Roman" w:hAnsi="Times New Roman" w:cs="Times New Roman"/>
          <w:b/>
          <w:bCs/>
          <w:kern w:val="0"/>
          <w:sz w:val="24"/>
          <w:szCs w:val="24"/>
          <w14:ligatures w14:val="none"/>
        </w:rPr>
        <w:t>United States, the United Kingdom, Germany, Canada, Denmark, Austria, the Netherlands, Norway, Iran, Oman, Uzbekistan, Saudi Arabia, the United Arab Emirates, Qatar, Brazil, China, Russia</w:t>
      </w:r>
      <w:r w:rsidRPr="00D76CF3">
        <w:rPr>
          <w:rFonts w:ascii="Times New Roman" w:eastAsia="Times New Roman" w:hAnsi="Times New Roman" w:cs="Times New Roman"/>
          <w:kern w:val="0"/>
          <w:sz w:val="24"/>
          <w:szCs w:val="24"/>
          <w14:ligatures w14:val="none"/>
        </w:rPr>
        <w:t>, and many other countries—are expected to participate.</w:t>
      </w:r>
    </w:p>
    <w:p w14:paraId="387E346C" w14:textId="77777777" w:rsidR="00D76CF3" w:rsidRPr="00D76CF3" w:rsidRDefault="00D76CF3" w:rsidP="00D76CF3">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76CF3">
        <w:rPr>
          <w:rFonts w:ascii="Times New Roman" w:eastAsia="Times New Roman" w:hAnsi="Times New Roman" w:cs="Times New Roman"/>
          <w:kern w:val="0"/>
          <w:sz w:val="24"/>
          <w:szCs w:val="24"/>
          <w14:ligatures w14:val="none"/>
        </w:rPr>
        <w:t>SCOCOEX provides participants with a unique opportunity to establish direct relationships with business leaders, entrepreneurs, investors, and decision-makers from the 200 invited countries. Through these strategic connections, participants can create long-term partnerships that contribute to sustainable exports, international investment, and joint commercial ventures.</w:t>
      </w:r>
    </w:p>
    <w:p w14:paraId="5CADD4A5" w14:textId="77777777" w:rsidR="00D76CF3" w:rsidRPr="00D76CF3" w:rsidRDefault="00D76CF3" w:rsidP="00D76CF3">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76CF3">
        <w:rPr>
          <w:rFonts w:ascii="Times New Roman" w:eastAsia="Times New Roman" w:hAnsi="Times New Roman" w:cs="Times New Roman"/>
          <w:kern w:val="0"/>
          <w:sz w:val="24"/>
          <w:szCs w:val="24"/>
          <w14:ligatures w14:val="none"/>
        </w:rPr>
        <w:t>The event is carefully designed around the objectives of its sponsors and participants, offering a comprehensive framework for effective international business dialogue. It supports every stage of the commercial process, including customer identification, business matchmaking, contract negotiation, order fulfillment, banking and financial services, customs procedures, insurance, international standards, digital trade platforms, commercial strategies, market access, identification of trade barriers, and the development of practical solutions for international business challenges. Throughout the event, participants receive professional guidance from specialists in marketing, international negotiations, legal affairs, commercial contracts, finance, and global trade.</w:t>
      </w:r>
    </w:p>
    <w:p w14:paraId="13C3ADBD" w14:textId="77777777" w:rsidR="00D76CF3" w:rsidRPr="00D76CF3" w:rsidRDefault="00D76CF3" w:rsidP="00D76CF3">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76CF3">
        <w:rPr>
          <w:rFonts w:ascii="Times New Roman" w:eastAsia="Times New Roman" w:hAnsi="Times New Roman" w:cs="Times New Roman"/>
          <w:kern w:val="0"/>
          <w:sz w:val="24"/>
          <w:szCs w:val="24"/>
          <w14:ligatures w14:val="none"/>
        </w:rPr>
        <w:t xml:space="preserve">With the participation of distinguished guests representing </w:t>
      </w:r>
      <w:r w:rsidRPr="00D76CF3">
        <w:rPr>
          <w:rFonts w:ascii="Times New Roman" w:eastAsia="Times New Roman" w:hAnsi="Times New Roman" w:cs="Times New Roman"/>
          <w:b/>
          <w:bCs/>
          <w:kern w:val="0"/>
          <w:sz w:val="24"/>
          <w:szCs w:val="24"/>
          <w14:ligatures w14:val="none"/>
        </w:rPr>
        <w:t>more than 60 international organizations, unions, federations, agencies, and professional associations</w:t>
      </w:r>
      <w:r w:rsidRPr="00D76CF3">
        <w:rPr>
          <w:rFonts w:ascii="Times New Roman" w:eastAsia="Times New Roman" w:hAnsi="Times New Roman" w:cs="Times New Roman"/>
          <w:kern w:val="0"/>
          <w:sz w:val="24"/>
          <w:szCs w:val="24"/>
          <w14:ligatures w14:val="none"/>
        </w:rPr>
        <w:t xml:space="preserve">, SCOCOEX also recognizes outstanding entrepreneurs, innovators, economists, business leaders, and national achievers. According to the various themes of the event, </w:t>
      </w:r>
      <w:r w:rsidRPr="00D76CF3">
        <w:rPr>
          <w:rFonts w:ascii="Times New Roman" w:eastAsia="Times New Roman" w:hAnsi="Times New Roman" w:cs="Times New Roman"/>
          <w:b/>
          <w:bCs/>
          <w:kern w:val="0"/>
          <w:sz w:val="24"/>
          <w:szCs w:val="24"/>
          <w14:ligatures w14:val="none"/>
        </w:rPr>
        <w:t>gold medals, trophies, honorary awards, and distinguished recognitions</w:t>
      </w:r>
      <w:r w:rsidRPr="00D76CF3">
        <w:rPr>
          <w:rFonts w:ascii="Times New Roman" w:eastAsia="Times New Roman" w:hAnsi="Times New Roman" w:cs="Times New Roman"/>
          <w:kern w:val="0"/>
          <w:sz w:val="24"/>
          <w:szCs w:val="24"/>
          <w14:ligatures w14:val="none"/>
        </w:rPr>
        <w:t xml:space="preserve"> will be presented to selected individuals and organizations.</w:t>
      </w:r>
    </w:p>
    <w:p w14:paraId="54ECDF6F" w14:textId="77777777" w:rsidR="00D76CF3" w:rsidRPr="00D76CF3" w:rsidRDefault="00D76CF3" w:rsidP="00D76CF3">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76CF3">
        <w:rPr>
          <w:rFonts w:ascii="Times New Roman" w:eastAsia="Times New Roman" w:hAnsi="Times New Roman" w:cs="Times New Roman"/>
          <w:kern w:val="0"/>
          <w:sz w:val="24"/>
          <w:szCs w:val="24"/>
          <w14:ligatures w14:val="none"/>
        </w:rPr>
        <w:lastRenderedPageBreak/>
        <w:t xml:space="preserve">The main exhibition of SCOCOEX Global Week is expected to host </w:t>
      </w:r>
      <w:r w:rsidRPr="00D76CF3">
        <w:rPr>
          <w:rFonts w:ascii="Times New Roman" w:eastAsia="Times New Roman" w:hAnsi="Times New Roman" w:cs="Times New Roman"/>
          <w:b/>
          <w:bCs/>
          <w:kern w:val="0"/>
          <w:sz w:val="24"/>
          <w:szCs w:val="24"/>
          <w14:ligatures w14:val="none"/>
        </w:rPr>
        <w:t>more than 1,500 leading companies</w:t>
      </w:r>
      <w:r w:rsidRPr="00D76CF3">
        <w:rPr>
          <w:rFonts w:ascii="Times New Roman" w:eastAsia="Times New Roman" w:hAnsi="Times New Roman" w:cs="Times New Roman"/>
          <w:kern w:val="0"/>
          <w:sz w:val="24"/>
          <w:szCs w:val="24"/>
          <w14:ligatures w14:val="none"/>
        </w:rPr>
        <w:t>, including global brands, industrial enterprises, holding companies, financial institutions, and technology providers, while introducing major national and international investment projects.</w:t>
      </w:r>
    </w:p>
    <w:p w14:paraId="1E4492DF" w14:textId="77777777" w:rsidR="00D76CF3" w:rsidRPr="00D76CF3" w:rsidRDefault="00D76CF3" w:rsidP="00D76CF3">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76CF3">
        <w:rPr>
          <w:rFonts w:ascii="Times New Roman" w:eastAsia="Times New Roman" w:hAnsi="Times New Roman" w:cs="Times New Roman"/>
          <w:kern w:val="0"/>
          <w:sz w:val="24"/>
          <w:szCs w:val="24"/>
          <w14:ligatures w14:val="none"/>
        </w:rPr>
        <w:t xml:space="preserve">In addition to high-level summits and conferences, </w:t>
      </w:r>
      <w:r w:rsidRPr="00D76CF3">
        <w:rPr>
          <w:rFonts w:ascii="Times New Roman" w:eastAsia="Times New Roman" w:hAnsi="Times New Roman" w:cs="Times New Roman"/>
          <w:b/>
          <w:bCs/>
          <w:kern w:val="0"/>
          <w:sz w:val="24"/>
          <w:szCs w:val="24"/>
          <w14:ligatures w14:val="none"/>
        </w:rPr>
        <w:t>trade delegations from 200 countries</w:t>
      </w:r>
      <w:r w:rsidRPr="00D76CF3">
        <w:rPr>
          <w:rFonts w:ascii="Times New Roman" w:eastAsia="Times New Roman" w:hAnsi="Times New Roman" w:cs="Times New Roman"/>
          <w:kern w:val="0"/>
          <w:sz w:val="24"/>
          <w:szCs w:val="24"/>
          <w14:ligatures w14:val="none"/>
        </w:rPr>
        <w:t xml:space="preserve"> will visit the exhibition to explore opportunities for purchasing goods, services, technologies, and industrial capabilities from Iranian, Omani, Uzbek, and other participating international companies. The exhibition will facilitate direct business negotiations, strategic partnerships, and investment opportunities.</w:t>
      </w:r>
    </w:p>
    <w:p w14:paraId="47C33DEB" w14:textId="77777777" w:rsidR="00D76CF3" w:rsidRPr="00D76CF3" w:rsidRDefault="00D76CF3" w:rsidP="00D76CF3">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76CF3">
        <w:rPr>
          <w:rFonts w:ascii="Times New Roman" w:eastAsia="Times New Roman" w:hAnsi="Times New Roman" w:cs="Times New Roman"/>
          <w:kern w:val="0"/>
          <w:sz w:val="24"/>
          <w:szCs w:val="24"/>
          <w14:ligatures w14:val="none"/>
        </w:rPr>
        <w:t xml:space="preserve">More than </w:t>
      </w:r>
      <w:r w:rsidRPr="00D76CF3">
        <w:rPr>
          <w:rFonts w:ascii="Times New Roman" w:eastAsia="Times New Roman" w:hAnsi="Times New Roman" w:cs="Times New Roman"/>
          <w:b/>
          <w:bCs/>
          <w:kern w:val="0"/>
          <w:sz w:val="24"/>
          <w:szCs w:val="24"/>
          <w14:ligatures w14:val="none"/>
        </w:rPr>
        <w:t>20,000 internationally recognized companies</w:t>
      </w:r>
      <w:r w:rsidRPr="00D76CF3">
        <w:rPr>
          <w:rFonts w:ascii="Times New Roman" w:eastAsia="Times New Roman" w:hAnsi="Times New Roman" w:cs="Times New Roman"/>
          <w:kern w:val="0"/>
          <w:sz w:val="24"/>
          <w:szCs w:val="24"/>
          <w14:ligatures w14:val="none"/>
        </w:rPr>
        <w:t xml:space="preserve"> will be invited to participate in and become members of SCOCOEX Global Week. Membership will be available through an annual fee, starting at </w:t>
      </w:r>
      <w:r w:rsidRPr="00D76CF3">
        <w:rPr>
          <w:rFonts w:ascii="Times New Roman" w:eastAsia="Times New Roman" w:hAnsi="Times New Roman" w:cs="Times New Roman"/>
          <w:b/>
          <w:bCs/>
          <w:kern w:val="0"/>
          <w:sz w:val="24"/>
          <w:szCs w:val="24"/>
          <w14:ligatures w14:val="none"/>
        </w:rPr>
        <w:t>USD 50,000</w:t>
      </w:r>
      <w:r w:rsidRPr="00D76CF3">
        <w:rPr>
          <w:rFonts w:ascii="Times New Roman" w:eastAsia="Times New Roman" w:hAnsi="Times New Roman" w:cs="Times New Roman"/>
          <w:kern w:val="0"/>
          <w:sz w:val="24"/>
          <w:szCs w:val="24"/>
          <w14:ligatures w14:val="none"/>
        </w:rPr>
        <w:t xml:space="preserve">. Participation by company presidents and senior executives in executive meetings, summits, and conferences will range from </w:t>
      </w:r>
      <w:r w:rsidRPr="00D76CF3">
        <w:rPr>
          <w:rFonts w:ascii="Times New Roman" w:eastAsia="Times New Roman" w:hAnsi="Times New Roman" w:cs="Times New Roman"/>
          <w:b/>
          <w:bCs/>
          <w:kern w:val="0"/>
          <w:sz w:val="24"/>
          <w:szCs w:val="24"/>
          <w14:ligatures w14:val="none"/>
        </w:rPr>
        <w:t>USD 25,000 to USD 100,000 per participant</w:t>
      </w:r>
      <w:r w:rsidRPr="00D76CF3">
        <w:rPr>
          <w:rFonts w:ascii="Times New Roman" w:eastAsia="Times New Roman" w:hAnsi="Times New Roman" w:cs="Times New Roman"/>
          <w:kern w:val="0"/>
          <w:sz w:val="24"/>
          <w:szCs w:val="24"/>
          <w14:ligatures w14:val="none"/>
        </w:rPr>
        <w:t>, depending on the selected programs and level of participation.</w:t>
      </w:r>
    </w:p>
    <w:p w14:paraId="282B3019" w14:textId="77777777" w:rsidR="00D76CF3" w:rsidRPr="00D76CF3" w:rsidRDefault="00D76CF3" w:rsidP="00D76CF3">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76CF3">
        <w:rPr>
          <w:rFonts w:ascii="Times New Roman" w:eastAsia="Times New Roman" w:hAnsi="Times New Roman" w:cs="Times New Roman"/>
          <w:kern w:val="0"/>
          <w:sz w:val="24"/>
          <w:szCs w:val="24"/>
          <w14:ligatures w14:val="none"/>
        </w:rPr>
        <w:t xml:space="preserve">SCOCOEX Global Week serves as an international platform to promote the export potential of </w:t>
      </w:r>
      <w:r w:rsidRPr="00D76CF3">
        <w:rPr>
          <w:rFonts w:ascii="Times New Roman" w:eastAsia="Times New Roman" w:hAnsi="Times New Roman" w:cs="Times New Roman"/>
          <w:b/>
          <w:bCs/>
          <w:kern w:val="0"/>
          <w:sz w:val="24"/>
          <w:szCs w:val="24"/>
          <w14:ligatures w14:val="none"/>
        </w:rPr>
        <w:t>oil and non-oil products, industrial capabilities, technologies, and services</w:t>
      </w:r>
      <w:r w:rsidRPr="00D76CF3">
        <w:rPr>
          <w:rFonts w:ascii="Times New Roman" w:eastAsia="Times New Roman" w:hAnsi="Times New Roman" w:cs="Times New Roman"/>
          <w:kern w:val="0"/>
          <w:sz w:val="24"/>
          <w:szCs w:val="24"/>
          <w14:ligatures w14:val="none"/>
        </w:rPr>
        <w:t xml:space="preserve"> from Iran, Oman, Uzbekistan, and all participating countries. The organizers believe that, through collective expertise, strategic planning, and international cooperation, the event will significantly contribute to achieving the commercial objectives of participating countries—particularly the host nations—across target markets within international organizations and neighboring regions.</w:t>
      </w:r>
    </w:p>
    <w:p w14:paraId="1BE0ECC0" w14:textId="77777777" w:rsidR="00D76CF3" w:rsidRPr="00D76CF3" w:rsidRDefault="00D76CF3" w:rsidP="00D76CF3">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76CF3">
        <w:rPr>
          <w:rFonts w:ascii="Times New Roman" w:eastAsia="Times New Roman" w:hAnsi="Times New Roman" w:cs="Times New Roman"/>
          <w:kern w:val="0"/>
          <w:sz w:val="24"/>
          <w:szCs w:val="24"/>
          <w14:ligatures w14:val="none"/>
        </w:rPr>
        <w:t xml:space="preserve">To ensure measurable outcomes, </w:t>
      </w:r>
      <w:r w:rsidRPr="00D76CF3">
        <w:rPr>
          <w:rFonts w:ascii="Times New Roman" w:eastAsia="Times New Roman" w:hAnsi="Times New Roman" w:cs="Times New Roman"/>
          <w:b/>
          <w:bCs/>
          <w:kern w:val="0"/>
          <w:sz w:val="24"/>
          <w:szCs w:val="24"/>
          <w14:ligatures w14:val="none"/>
        </w:rPr>
        <w:t>specialized commissions and country-focused committees</w:t>
      </w:r>
      <w:r w:rsidRPr="00D76CF3">
        <w:rPr>
          <w:rFonts w:ascii="Times New Roman" w:eastAsia="Times New Roman" w:hAnsi="Times New Roman" w:cs="Times New Roman"/>
          <w:kern w:val="0"/>
          <w:sz w:val="24"/>
          <w:szCs w:val="24"/>
          <w14:ligatures w14:val="none"/>
        </w:rPr>
        <w:t xml:space="preserve"> will be established for each participating nation. These committees, supported by international experts, producers, leading brands, and representatives of the host countries, will conduct preliminary workshops, market assessments, demand analyses, and opportunity evaluations. Their objective is to identify each country's commercial potential and create a results-oriented framework for sustainable international trade and economic cooperation.</w:t>
      </w:r>
    </w:p>
    <w:p w14:paraId="01314F47" w14:textId="77777777" w:rsidR="00D76CF3" w:rsidRPr="00D76CF3" w:rsidRDefault="00D76CF3" w:rsidP="00D76CF3">
      <w:pPr>
        <w:bidi w:val="0"/>
        <w:spacing w:before="100" w:beforeAutospacing="1" w:after="100" w:afterAutospacing="1" w:line="240" w:lineRule="auto"/>
        <w:jc w:val="left"/>
        <w:outlineLvl w:val="1"/>
        <w:rPr>
          <w:rFonts w:ascii="Times New Roman" w:eastAsia="Times New Roman" w:hAnsi="Times New Roman" w:cs="Times New Roman"/>
          <w:b/>
          <w:bCs/>
          <w:kern w:val="0"/>
          <w:sz w:val="36"/>
          <w:szCs w:val="36"/>
          <w14:ligatures w14:val="none"/>
        </w:rPr>
      </w:pPr>
      <w:r w:rsidRPr="00D76CF3">
        <w:rPr>
          <w:rFonts w:ascii="Times New Roman" w:eastAsia="Times New Roman" w:hAnsi="Times New Roman" w:cs="Times New Roman"/>
          <w:b/>
          <w:bCs/>
          <w:kern w:val="0"/>
          <w:sz w:val="36"/>
          <w:szCs w:val="36"/>
          <w14:ligatures w14:val="none"/>
        </w:rPr>
        <w:t>SCOCOEX General Programs</w:t>
      </w:r>
    </w:p>
    <w:p w14:paraId="5BBAF630" w14:textId="77777777" w:rsidR="00D76CF3" w:rsidRPr="00D76CF3" w:rsidRDefault="00D76CF3" w:rsidP="00D76CF3">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76CF3">
        <w:rPr>
          <w:rFonts w:ascii="Times New Roman" w:eastAsia="Times New Roman" w:hAnsi="Times New Roman" w:cs="Times New Roman"/>
          <w:kern w:val="0"/>
          <w:sz w:val="24"/>
          <w:szCs w:val="24"/>
          <w14:ligatures w14:val="none"/>
        </w:rPr>
        <w:t xml:space="preserve">SCOCOEX organizes its flagship annual event, including high-level summits, executive forums, and an international exhibition, during the first month of each new calendar year, from </w:t>
      </w:r>
      <w:r w:rsidRPr="00D76CF3">
        <w:rPr>
          <w:rFonts w:ascii="Times New Roman" w:eastAsia="Times New Roman" w:hAnsi="Times New Roman" w:cs="Times New Roman"/>
          <w:b/>
          <w:bCs/>
          <w:kern w:val="0"/>
          <w:sz w:val="24"/>
          <w:szCs w:val="24"/>
          <w14:ligatures w14:val="none"/>
        </w:rPr>
        <w:t>December 1 to December 7</w:t>
      </w:r>
      <w:r w:rsidRPr="00D76CF3">
        <w:rPr>
          <w:rFonts w:ascii="Times New Roman" w:eastAsia="Times New Roman" w:hAnsi="Times New Roman" w:cs="Times New Roman"/>
          <w:kern w:val="0"/>
          <w:sz w:val="24"/>
          <w:szCs w:val="24"/>
          <w14:ligatures w14:val="none"/>
        </w:rPr>
        <w:t>, in a designated host country.</w:t>
      </w:r>
    </w:p>
    <w:p w14:paraId="2E836D66" w14:textId="77777777" w:rsidR="00D76CF3" w:rsidRPr="00D76CF3" w:rsidRDefault="00D76CF3" w:rsidP="00D76CF3">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76CF3">
        <w:rPr>
          <w:rFonts w:ascii="Times New Roman" w:eastAsia="Times New Roman" w:hAnsi="Times New Roman" w:cs="Times New Roman"/>
          <w:kern w:val="0"/>
          <w:sz w:val="24"/>
          <w:szCs w:val="24"/>
          <w14:ligatures w14:val="none"/>
        </w:rPr>
        <w:t xml:space="preserve">Approximately </w:t>
      </w:r>
      <w:r w:rsidRPr="00D76CF3">
        <w:rPr>
          <w:rFonts w:ascii="Times New Roman" w:eastAsia="Times New Roman" w:hAnsi="Times New Roman" w:cs="Times New Roman"/>
          <w:b/>
          <w:bCs/>
          <w:kern w:val="0"/>
          <w:sz w:val="24"/>
          <w:szCs w:val="24"/>
          <w14:ligatures w14:val="none"/>
        </w:rPr>
        <w:t>3,500 selected members</w:t>
      </w:r>
      <w:r w:rsidRPr="00D76CF3">
        <w:rPr>
          <w:rFonts w:ascii="Times New Roman" w:eastAsia="Times New Roman" w:hAnsi="Times New Roman" w:cs="Times New Roman"/>
          <w:kern w:val="0"/>
          <w:sz w:val="24"/>
          <w:szCs w:val="24"/>
          <w14:ligatures w14:val="none"/>
        </w:rPr>
        <w:t xml:space="preserve"> participate in the annual summits and forums. These participants include investors, business leaders, government officials, policymakers, economists, distinguished public figures, and members of the international media. Over a </w:t>
      </w:r>
      <w:r w:rsidRPr="00D76CF3">
        <w:rPr>
          <w:rFonts w:ascii="Times New Roman" w:eastAsia="Times New Roman" w:hAnsi="Times New Roman" w:cs="Times New Roman"/>
          <w:b/>
          <w:bCs/>
          <w:kern w:val="0"/>
          <w:sz w:val="24"/>
          <w:szCs w:val="24"/>
          <w14:ligatures w14:val="none"/>
        </w:rPr>
        <w:t>15-day program</w:t>
      </w:r>
      <w:r w:rsidRPr="00D76CF3">
        <w:rPr>
          <w:rFonts w:ascii="Times New Roman" w:eastAsia="Times New Roman" w:hAnsi="Times New Roman" w:cs="Times New Roman"/>
          <w:kern w:val="0"/>
          <w:sz w:val="24"/>
          <w:szCs w:val="24"/>
          <w14:ligatures w14:val="none"/>
        </w:rPr>
        <w:t xml:space="preserve">, including </w:t>
      </w:r>
      <w:r w:rsidRPr="00D76CF3">
        <w:rPr>
          <w:rFonts w:ascii="Times New Roman" w:eastAsia="Times New Roman" w:hAnsi="Times New Roman" w:cs="Times New Roman"/>
          <w:b/>
          <w:bCs/>
          <w:kern w:val="0"/>
          <w:sz w:val="24"/>
          <w:szCs w:val="24"/>
          <w14:ligatures w14:val="none"/>
        </w:rPr>
        <w:t>7 main event days and up to 8 nights</w:t>
      </w:r>
      <w:r w:rsidRPr="00D76CF3">
        <w:rPr>
          <w:rFonts w:ascii="Times New Roman" w:eastAsia="Times New Roman" w:hAnsi="Times New Roman" w:cs="Times New Roman"/>
          <w:kern w:val="0"/>
          <w:sz w:val="24"/>
          <w:szCs w:val="24"/>
          <w14:ligatures w14:val="none"/>
        </w:rPr>
        <w:t xml:space="preserve">, participants engage in more than </w:t>
      </w:r>
      <w:r w:rsidRPr="00D76CF3">
        <w:rPr>
          <w:rFonts w:ascii="Times New Roman" w:eastAsia="Times New Roman" w:hAnsi="Times New Roman" w:cs="Times New Roman"/>
          <w:b/>
          <w:bCs/>
          <w:kern w:val="0"/>
          <w:sz w:val="24"/>
          <w:szCs w:val="24"/>
          <w14:ligatures w14:val="none"/>
        </w:rPr>
        <w:t>30 specialized conferences</w:t>
      </w:r>
      <w:r w:rsidRPr="00D76CF3">
        <w:rPr>
          <w:rFonts w:ascii="Times New Roman" w:eastAsia="Times New Roman" w:hAnsi="Times New Roman" w:cs="Times New Roman"/>
          <w:kern w:val="0"/>
          <w:sz w:val="24"/>
          <w:szCs w:val="24"/>
          <w14:ligatures w14:val="none"/>
        </w:rPr>
        <w:t xml:space="preserve"> and approximately </w:t>
      </w:r>
      <w:r w:rsidRPr="00D76CF3">
        <w:rPr>
          <w:rFonts w:ascii="Times New Roman" w:eastAsia="Times New Roman" w:hAnsi="Times New Roman" w:cs="Times New Roman"/>
          <w:b/>
          <w:bCs/>
          <w:kern w:val="0"/>
          <w:sz w:val="24"/>
          <w:szCs w:val="24"/>
          <w14:ligatures w14:val="none"/>
        </w:rPr>
        <w:t>800 private meetings</w:t>
      </w:r>
      <w:r w:rsidRPr="00D76CF3">
        <w:rPr>
          <w:rFonts w:ascii="Times New Roman" w:eastAsia="Times New Roman" w:hAnsi="Times New Roman" w:cs="Times New Roman"/>
          <w:kern w:val="0"/>
          <w:sz w:val="24"/>
          <w:szCs w:val="24"/>
          <w14:ligatures w14:val="none"/>
        </w:rPr>
        <w:t xml:space="preserve"> (averaging four meetings per participating country) focused on international trade, investment, economic cooperation, and strategic global partnerships.</w:t>
      </w:r>
    </w:p>
    <w:p w14:paraId="0308BED2" w14:textId="77777777" w:rsidR="00D76CF3" w:rsidRPr="00D76CF3" w:rsidRDefault="00D76CF3" w:rsidP="00D76CF3">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76CF3">
        <w:rPr>
          <w:rFonts w:ascii="Times New Roman" w:eastAsia="Times New Roman" w:hAnsi="Times New Roman" w:cs="Times New Roman"/>
          <w:kern w:val="0"/>
          <w:sz w:val="24"/>
          <w:szCs w:val="24"/>
          <w14:ligatures w14:val="none"/>
        </w:rPr>
        <w:lastRenderedPageBreak/>
        <w:t xml:space="preserve">In addition to its flagship annual event, the </w:t>
      </w:r>
      <w:r w:rsidRPr="00D76CF3">
        <w:rPr>
          <w:rFonts w:ascii="Times New Roman" w:eastAsia="Times New Roman" w:hAnsi="Times New Roman" w:cs="Times New Roman"/>
          <w:b/>
          <w:bCs/>
          <w:kern w:val="0"/>
          <w:sz w:val="24"/>
          <w:szCs w:val="24"/>
          <w14:ligatures w14:val="none"/>
        </w:rPr>
        <w:t>SCOCOEX Foundation</w:t>
      </w:r>
      <w:r w:rsidRPr="00D76CF3">
        <w:rPr>
          <w:rFonts w:ascii="Times New Roman" w:eastAsia="Times New Roman" w:hAnsi="Times New Roman" w:cs="Times New Roman"/>
          <w:kern w:val="0"/>
          <w:sz w:val="24"/>
          <w:szCs w:val="24"/>
          <w14:ligatures w14:val="none"/>
        </w:rPr>
        <w:t xml:space="preserve"> organizes regional exhibitions, thematic conferences, and seasonal events throughout the year.</w:t>
      </w:r>
    </w:p>
    <w:p w14:paraId="018D2CD3" w14:textId="77777777" w:rsidR="00D76CF3" w:rsidRPr="00D76CF3" w:rsidRDefault="00D76CF3" w:rsidP="00D76CF3">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76CF3">
        <w:rPr>
          <w:rFonts w:ascii="Times New Roman" w:eastAsia="Times New Roman" w:hAnsi="Times New Roman" w:cs="Times New Roman"/>
          <w:kern w:val="0"/>
          <w:sz w:val="24"/>
          <w:szCs w:val="24"/>
          <w14:ligatures w14:val="none"/>
        </w:rPr>
        <w:t>The findings, recommendations, and official reports generated during these meetings are distributed to international organizations, heads of state, governments, and both member and non-member countries to support global economic cooperation and policy development.</w:t>
      </w:r>
    </w:p>
    <w:p w14:paraId="1FFD466A" w14:textId="77777777" w:rsidR="00D76CF3" w:rsidRPr="00D76CF3" w:rsidRDefault="00D76CF3" w:rsidP="00D76CF3">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76CF3">
        <w:rPr>
          <w:rFonts w:ascii="Times New Roman" w:eastAsia="Times New Roman" w:hAnsi="Times New Roman" w:cs="Times New Roman"/>
          <w:kern w:val="0"/>
          <w:sz w:val="24"/>
          <w:szCs w:val="24"/>
          <w14:ligatures w14:val="none"/>
        </w:rPr>
        <w:t>The Foundation also actively engages its members in specialized initiatives by creating platforms that enable selected stakeholders, industry leaders, and strategic partners to participate in national and international projects, collaborative programs, and long-term investment opportunities.</w:t>
      </w:r>
    </w:p>
    <w:p w14:paraId="52831DFA" w14:textId="77777777" w:rsidR="00D76CF3" w:rsidRPr="00D76CF3" w:rsidRDefault="00D76CF3" w:rsidP="00D76CF3">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76CF3">
        <w:rPr>
          <w:rFonts w:ascii="Times New Roman" w:eastAsia="Times New Roman" w:hAnsi="Times New Roman" w:cs="Times New Roman"/>
          <w:kern w:val="0"/>
          <w:sz w:val="24"/>
          <w:szCs w:val="24"/>
          <w14:ligatures w14:val="none"/>
        </w:rPr>
        <w:t xml:space="preserve">SCOCOEX operates an integrated </w:t>
      </w:r>
      <w:r w:rsidRPr="00D76CF3">
        <w:rPr>
          <w:rFonts w:ascii="Times New Roman" w:eastAsia="Times New Roman" w:hAnsi="Times New Roman" w:cs="Times New Roman"/>
          <w:b/>
          <w:bCs/>
          <w:kern w:val="0"/>
          <w:sz w:val="24"/>
          <w:szCs w:val="24"/>
          <w14:ligatures w14:val="none"/>
        </w:rPr>
        <w:t>matchmaking platform</w:t>
      </w:r>
      <w:r w:rsidRPr="00D76CF3">
        <w:rPr>
          <w:rFonts w:ascii="Times New Roman" w:eastAsia="Times New Roman" w:hAnsi="Times New Roman" w:cs="Times New Roman"/>
          <w:kern w:val="0"/>
          <w:sz w:val="24"/>
          <w:szCs w:val="24"/>
          <w14:ligatures w14:val="none"/>
        </w:rPr>
        <w:t xml:space="preserve"> that facilitates business networking, strategic collaboration, knowledge exchange, and technological innovation. Through physical, virtual, and metaverse-based environments, the platform manages and coordinates business meetings and professional interactions while addressing the rapidly evolving scientific and technological trends shaping the future of work, commerce, and communication.</w:t>
      </w:r>
    </w:p>
    <w:p w14:paraId="0B21E5D7" w14:textId="77777777" w:rsidR="00D76CF3" w:rsidRPr="00D76CF3" w:rsidRDefault="00D76CF3" w:rsidP="00D76CF3">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76CF3">
        <w:rPr>
          <w:rFonts w:ascii="Times New Roman" w:eastAsia="Times New Roman" w:hAnsi="Times New Roman" w:cs="Times New Roman"/>
          <w:kern w:val="0"/>
          <w:sz w:val="24"/>
          <w:szCs w:val="24"/>
          <w14:ligatures w14:val="none"/>
        </w:rPr>
        <w:t xml:space="preserve">The event receives extensive international media coverage from approximately </w:t>
      </w:r>
      <w:r w:rsidRPr="00D76CF3">
        <w:rPr>
          <w:rFonts w:ascii="Times New Roman" w:eastAsia="Times New Roman" w:hAnsi="Times New Roman" w:cs="Times New Roman"/>
          <w:b/>
          <w:bCs/>
          <w:kern w:val="0"/>
          <w:sz w:val="24"/>
          <w:szCs w:val="24"/>
          <w14:ligatures w14:val="none"/>
        </w:rPr>
        <w:t>600 journalists</w:t>
      </w:r>
      <w:r w:rsidRPr="00D76CF3">
        <w:rPr>
          <w:rFonts w:ascii="Times New Roman" w:eastAsia="Times New Roman" w:hAnsi="Times New Roman" w:cs="Times New Roman"/>
          <w:kern w:val="0"/>
          <w:sz w:val="24"/>
          <w:szCs w:val="24"/>
          <w14:ligatures w14:val="none"/>
        </w:rPr>
        <w:t xml:space="preserve"> representing more than </w:t>
      </w:r>
      <w:r w:rsidRPr="00D76CF3">
        <w:rPr>
          <w:rFonts w:ascii="Times New Roman" w:eastAsia="Times New Roman" w:hAnsi="Times New Roman" w:cs="Times New Roman"/>
          <w:b/>
          <w:bCs/>
          <w:kern w:val="0"/>
          <w:sz w:val="24"/>
          <w:szCs w:val="24"/>
          <w14:ligatures w14:val="none"/>
        </w:rPr>
        <w:t>100 television and radio networks, newspapers, magazines, news agencies, and digital media platforms</w:t>
      </w:r>
      <w:r w:rsidRPr="00D76CF3">
        <w:rPr>
          <w:rFonts w:ascii="Times New Roman" w:eastAsia="Times New Roman" w:hAnsi="Times New Roman" w:cs="Times New Roman"/>
          <w:kern w:val="0"/>
          <w:sz w:val="24"/>
          <w:szCs w:val="24"/>
          <w14:ligatures w14:val="none"/>
        </w:rPr>
        <w:t>. Accredited media representatives receive full access to official sessions, many of which are also available through live online broadcasting.</w:t>
      </w:r>
    </w:p>
    <w:p w14:paraId="2E7B1504" w14:textId="77777777" w:rsidR="00D76CF3" w:rsidRPr="00D76CF3" w:rsidRDefault="00D76CF3" w:rsidP="00D76CF3">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76CF3">
        <w:rPr>
          <w:rFonts w:ascii="Times New Roman" w:eastAsia="Times New Roman" w:hAnsi="Times New Roman" w:cs="Times New Roman"/>
          <w:kern w:val="0"/>
          <w:sz w:val="24"/>
          <w:szCs w:val="24"/>
          <w14:ligatures w14:val="none"/>
        </w:rPr>
        <w:t xml:space="preserve">Media representatives attending the event are issued </w:t>
      </w:r>
      <w:r w:rsidRPr="00D76CF3">
        <w:rPr>
          <w:rFonts w:ascii="Times New Roman" w:eastAsia="Times New Roman" w:hAnsi="Times New Roman" w:cs="Times New Roman"/>
          <w:b/>
          <w:bCs/>
          <w:kern w:val="0"/>
          <w:sz w:val="24"/>
          <w:szCs w:val="24"/>
          <w14:ligatures w14:val="none"/>
        </w:rPr>
        <w:t>Blue Accreditation Badges</w:t>
      </w:r>
      <w:r w:rsidRPr="00D76CF3">
        <w:rPr>
          <w:rFonts w:ascii="Times New Roman" w:eastAsia="Times New Roman" w:hAnsi="Times New Roman" w:cs="Times New Roman"/>
          <w:kern w:val="0"/>
          <w:sz w:val="24"/>
          <w:szCs w:val="24"/>
          <w14:ligatures w14:val="none"/>
        </w:rPr>
        <w:t xml:space="preserve">, while distinguished professional journalists receive </w:t>
      </w:r>
      <w:r w:rsidRPr="00D76CF3">
        <w:rPr>
          <w:rFonts w:ascii="Times New Roman" w:eastAsia="Times New Roman" w:hAnsi="Times New Roman" w:cs="Times New Roman"/>
          <w:b/>
          <w:bCs/>
          <w:kern w:val="0"/>
          <w:sz w:val="24"/>
          <w:szCs w:val="24"/>
          <w14:ligatures w14:val="none"/>
        </w:rPr>
        <w:t>Green Accreditation Badges</w:t>
      </w:r>
      <w:r w:rsidRPr="00D76CF3">
        <w:rPr>
          <w:rFonts w:ascii="Times New Roman" w:eastAsia="Times New Roman" w:hAnsi="Times New Roman" w:cs="Times New Roman"/>
          <w:kern w:val="0"/>
          <w:sz w:val="24"/>
          <w:szCs w:val="24"/>
          <w14:ligatures w14:val="none"/>
        </w:rPr>
        <w:t>, granting enhanced access to specialized programs and restricted areas.</w:t>
      </w:r>
    </w:p>
    <w:p w14:paraId="42E1FEDD" w14:textId="77777777" w:rsidR="00D76CF3" w:rsidRPr="00D76CF3" w:rsidRDefault="00D76CF3" w:rsidP="00D76CF3">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76CF3">
        <w:rPr>
          <w:rFonts w:ascii="Times New Roman" w:eastAsia="Times New Roman" w:hAnsi="Times New Roman" w:cs="Times New Roman"/>
          <w:kern w:val="0"/>
          <w:sz w:val="24"/>
          <w:szCs w:val="24"/>
          <w14:ligatures w14:val="none"/>
        </w:rPr>
        <w:t xml:space="preserve">The </w:t>
      </w:r>
      <w:r w:rsidRPr="00D76CF3">
        <w:rPr>
          <w:rFonts w:ascii="Times New Roman" w:eastAsia="Times New Roman" w:hAnsi="Times New Roman" w:cs="Times New Roman"/>
          <w:b/>
          <w:bCs/>
          <w:kern w:val="0"/>
          <w:sz w:val="24"/>
          <w:szCs w:val="24"/>
          <w14:ligatures w14:val="none"/>
        </w:rPr>
        <w:t>SCOCOEX Foundation</w:t>
      </w:r>
      <w:r w:rsidRPr="00D76CF3">
        <w:rPr>
          <w:rFonts w:ascii="Times New Roman" w:eastAsia="Times New Roman" w:hAnsi="Times New Roman" w:cs="Times New Roman"/>
          <w:kern w:val="0"/>
          <w:sz w:val="24"/>
          <w:szCs w:val="24"/>
          <w14:ligatures w14:val="none"/>
        </w:rPr>
        <w:t xml:space="preserve"> is an independent, non-partisan, private-sector organization with no affiliation to any domestic or foreign political party. It operates nationally and internationally under the advisory framework of the economic and social offices of international organizations such as </w:t>
      </w:r>
      <w:r w:rsidRPr="00D76CF3">
        <w:rPr>
          <w:rFonts w:ascii="Times New Roman" w:eastAsia="Times New Roman" w:hAnsi="Times New Roman" w:cs="Times New Roman"/>
          <w:b/>
          <w:bCs/>
          <w:kern w:val="0"/>
          <w:sz w:val="24"/>
          <w:szCs w:val="24"/>
          <w14:ligatures w14:val="none"/>
        </w:rPr>
        <w:t>ECO, BRICS, and the Shanghai Cooperation Organization (SCO)</w:t>
      </w:r>
      <w:r w:rsidRPr="00D76CF3">
        <w:rPr>
          <w:rFonts w:ascii="Times New Roman" w:eastAsia="Times New Roman" w:hAnsi="Times New Roman" w:cs="Times New Roman"/>
          <w:kern w:val="0"/>
          <w:sz w:val="24"/>
          <w:szCs w:val="24"/>
          <w14:ligatures w14:val="none"/>
        </w:rPr>
        <w:t xml:space="preserve"> in Iran, while maintaining coordination with the country's economic authorities, including the Ministries of Economy, Industry, Mine and Trade, and Foreign Affairs. The Foundation's highest governing authority consists of the </w:t>
      </w:r>
      <w:r w:rsidRPr="00D76CF3">
        <w:rPr>
          <w:rFonts w:ascii="Times New Roman" w:eastAsia="Times New Roman" w:hAnsi="Times New Roman" w:cs="Times New Roman"/>
          <w:b/>
          <w:bCs/>
          <w:kern w:val="0"/>
          <w:sz w:val="24"/>
          <w:szCs w:val="24"/>
          <w14:ligatures w14:val="none"/>
        </w:rPr>
        <w:t xml:space="preserve">Board of Directors of Aftab </w:t>
      </w:r>
      <w:proofErr w:type="spellStart"/>
      <w:r w:rsidRPr="00D76CF3">
        <w:rPr>
          <w:rFonts w:ascii="Times New Roman" w:eastAsia="Times New Roman" w:hAnsi="Times New Roman" w:cs="Times New Roman"/>
          <w:b/>
          <w:bCs/>
          <w:kern w:val="0"/>
          <w:sz w:val="24"/>
          <w:szCs w:val="24"/>
          <w14:ligatures w14:val="none"/>
        </w:rPr>
        <w:t>Pishraft</w:t>
      </w:r>
      <w:proofErr w:type="spellEnd"/>
      <w:r w:rsidRPr="00D76CF3">
        <w:rPr>
          <w:rFonts w:ascii="Times New Roman" w:eastAsia="Times New Roman" w:hAnsi="Times New Roman" w:cs="Times New Roman"/>
          <w:b/>
          <w:bCs/>
          <w:kern w:val="0"/>
          <w:sz w:val="24"/>
          <w:szCs w:val="24"/>
          <w14:ligatures w14:val="none"/>
        </w:rPr>
        <w:t xml:space="preserve"> </w:t>
      </w:r>
      <w:proofErr w:type="spellStart"/>
      <w:r w:rsidRPr="00D76CF3">
        <w:rPr>
          <w:rFonts w:ascii="Times New Roman" w:eastAsia="Times New Roman" w:hAnsi="Times New Roman" w:cs="Times New Roman"/>
          <w:b/>
          <w:bCs/>
          <w:kern w:val="0"/>
          <w:sz w:val="24"/>
          <w:szCs w:val="24"/>
          <w14:ligatures w14:val="none"/>
        </w:rPr>
        <w:t>Sanat</w:t>
      </w:r>
      <w:proofErr w:type="spellEnd"/>
      <w:r w:rsidRPr="00D76CF3">
        <w:rPr>
          <w:rFonts w:ascii="Times New Roman" w:eastAsia="Times New Roman" w:hAnsi="Times New Roman" w:cs="Times New Roman"/>
          <w:b/>
          <w:bCs/>
          <w:kern w:val="0"/>
          <w:sz w:val="24"/>
          <w:szCs w:val="24"/>
          <w14:ligatures w14:val="none"/>
        </w:rPr>
        <w:t xml:space="preserve"> Company</w:t>
      </w:r>
      <w:r w:rsidRPr="00D76CF3">
        <w:rPr>
          <w:rFonts w:ascii="Times New Roman" w:eastAsia="Times New Roman" w:hAnsi="Times New Roman" w:cs="Times New Roman"/>
          <w:kern w:val="0"/>
          <w:sz w:val="24"/>
          <w:szCs w:val="24"/>
          <w14:ligatures w14:val="none"/>
        </w:rPr>
        <w:t xml:space="preserve">, jointly serving with the </w:t>
      </w:r>
      <w:r w:rsidRPr="00D76CF3">
        <w:rPr>
          <w:rFonts w:ascii="Times New Roman" w:eastAsia="Times New Roman" w:hAnsi="Times New Roman" w:cs="Times New Roman"/>
          <w:b/>
          <w:bCs/>
          <w:kern w:val="0"/>
          <w:sz w:val="24"/>
          <w:szCs w:val="24"/>
          <w14:ligatures w14:val="none"/>
        </w:rPr>
        <w:t>Board of Trustees of the SCOCOEX Foundation</w:t>
      </w:r>
      <w:r w:rsidRPr="00D76CF3">
        <w:rPr>
          <w:rFonts w:ascii="Times New Roman" w:eastAsia="Times New Roman" w:hAnsi="Times New Roman" w:cs="Times New Roman"/>
          <w:kern w:val="0"/>
          <w:sz w:val="24"/>
          <w:szCs w:val="24"/>
          <w14:ligatures w14:val="none"/>
        </w:rPr>
        <w:t>.</w:t>
      </w:r>
    </w:p>
    <w:p w14:paraId="72FB37E7" w14:textId="77777777" w:rsidR="00D76CF3" w:rsidRPr="00D76CF3" w:rsidRDefault="00D76CF3" w:rsidP="00D76CF3">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76CF3">
        <w:rPr>
          <w:rFonts w:ascii="Times New Roman" w:eastAsia="Times New Roman" w:hAnsi="Times New Roman" w:cs="Times New Roman"/>
          <w:kern w:val="0"/>
          <w:sz w:val="24"/>
          <w:szCs w:val="24"/>
          <w14:ligatures w14:val="none"/>
        </w:rPr>
        <w:t>Participants are selected through a targeted invitation process, focusing primarily on manufacturers, investors, buyers, exporters, importers, traders, and strategic business leaders from participating countries.</w:t>
      </w:r>
    </w:p>
    <w:p w14:paraId="2A9C8E08" w14:textId="77777777" w:rsidR="00D76CF3" w:rsidRPr="00D76CF3" w:rsidRDefault="00D76CF3" w:rsidP="00D76CF3">
      <w:pPr>
        <w:bidi w:val="0"/>
        <w:spacing w:before="100" w:beforeAutospacing="1" w:after="100" w:afterAutospacing="1" w:line="240" w:lineRule="auto"/>
        <w:jc w:val="left"/>
        <w:outlineLvl w:val="1"/>
        <w:rPr>
          <w:rFonts w:ascii="Times New Roman" w:eastAsia="Times New Roman" w:hAnsi="Times New Roman" w:cs="Times New Roman"/>
          <w:b/>
          <w:bCs/>
          <w:kern w:val="0"/>
          <w:sz w:val="36"/>
          <w:szCs w:val="36"/>
          <w14:ligatures w14:val="none"/>
        </w:rPr>
      </w:pPr>
      <w:r w:rsidRPr="00D76CF3">
        <w:rPr>
          <w:rFonts w:ascii="Times New Roman" w:eastAsia="Times New Roman" w:hAnsi="Times New Roman" w:cs="Times New Roman"/>
          <w:b/>
          <w:bCs/>
          <w:kern w:val="0"/>
          <w:sz w:val="36"/>
          <w:szCs w:val="36"/>
          <w14:ligatures w14:val="none"/>
        </w:rPr>
        <w:t>The Greatest Advantage of SCOCOEX Global Week</w:t>
      </w:r>
    </w:p>
    <w:p w14:paraId="53019F26" w14:textId="77777777" w:rsidR="00D76CF3" w:rsidRPr="00D76CF3" w:rsidRDefault="00D76CF3" w:rsidP="00D76CF3">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76CF3">
        <w:rPr>
          <w:rFonts w:ascii="Times New Roman" w:eastAsia="Times New Roman" w:hAnsi="Times New Roman" w:cs="Times New Roman"/>
          <w:kern w:val="0"/>
          <w:sz w:val="24"/>
          <w:szCs w:val="24"/>
          <w14:ligatures w14:val="none"/>
        </w:rPr>
        <w:t>Beyond facilitating international business connections, the most significant value created by SCOCOEX is the enhancement of participants' global reputation and market positioning. Through meaningful exposure, executive networking, high-level meetings, and continuous engagement with international decision-makers, participants strengthen their brand recognition and establish a lasting presence in the minds of global audiences.</w:t>
      </w:r>
    </w:p>
    <w:p w14:paraId="00435145" w14:textId="77777777" w:rsidR="00D76CF3" w:rsidRPr="00D76CF3" w:rsidRDefault="00D76CF3" w:rsidP="00D76CF3">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76CF3">
        <w:rPr>
          <w:rFonts w:ascii="Times New Roman" w:eastAsia="Times New Roman" w:hAnsi="Times New Roman" w:cs="Times New Roman"/>
          <w:kern w:val="0"/>
          <w:sz w:val="24"/>
          <w:szCs w:val="24"/>
          <w14:ligatures w14:val="none"/>
        </w:rPr>
        <w:lastRenderedPageBreak/>
        <w:t>SCOCOEX delivers a professionally managed, development-oriented platform designed around the strategic objectives of its sponsors, partners, and participants, ensuring measurable business outcomes and sustainable international growth.</w:t>
      </w:r>
    </w:p>
    <w:p w14:paraId="31917D17" w14:textId="77777777" w:rsidR="00D76CF3" w:rsidRPr="00D76CF3" w:rsidRDefault="00D76CF3" w:rsidP="00D76CF3">
      <w:pPr>
        <w:bidi w:val="0"/>
        <w:spacing w:before="100" w:beforeAutospacing="1" w:after="100" w:afterAutospacing="1" w:line="240" w:lineRule="auto"/>
        <w:jc w:val="left"/>
        <w:outlineLvl w:val="1"/>
        <w:rPr>
          <w:rFonts w:ascii="Times New Roman" w:eastAsia="Times New Roman" w:hAnsi="Times New Roman" w:cs="Times New Roman"/>
          <w:b/>
          <w:bCs/>
          <w:kern w:val="0"/>
          <w:sz w:val="36"/>
          <w:szCs w:val="36"/>
          <w14:ligatures w14:val="none"/>
        </w:rPr>
      </w:pPr>
      <w:r w:rsidRPr="00D76CF3">
        <w:rPr>
          <w:rFonts w:ascii="Times New Roman" w:eastAsia="Times New Roman" w:hAnsi="Times New Roman" w:cs="Times New Roman"/>
          <w:b/>
          <w:bCs/>
          <w:kern w:val="0"/>
          <w:sz w:val="36"/>
          <w:szCs w:val="36"/>
          <w14:ligatures w14:val="none"/>
        </w:rPr>
        <w:t>International Event Management Standards</w:t>
      </w:r>
    </w:p>
    <w:p w14:paraId="3578979A" w14:textId="77777777" w:rsidR="00D76CF3" w:rsidRPr="00D76CF3" w:rsidRDefault="00D76CF3" w:rsidP="00D76CF3">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76CF3">
        <w:rPr>
          <w:rFonts w:ascii="Times New Roman" w:eastAsia="Times New Roman" w:hAnsi="Times New Roman" w:cs="Times New Roman"/>
          <w:kern w:val="0"/>
          <w:sz w:val="24"/>
          <w:szCs w:val="24"/>
          <w14:ligatures w14:val="none"/>
        </w:rPr>
        <w:t>SCOCOEX is organized in accordance with internationally recognized standards, including:</w:t>
      </w:r>
    </w:p>
    <w:p w14:paraId="6E5CB24E" w14:textId="77777777" w:rsidR="00D76CF3" w:rsidRPr="00D76CF3" w:rsidRDefault="00D76CF3" w:rsidP="00216EE4">
      <w:pPr>
        <w:numPr>
          <w:ilvl w:val="0"/>
          <w:numId w:val="20"/>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76CF3">
        <w:rPr>
          <w:rFonts w:ascii="Times New Roman" w:eastAsia="Times New Roman" w:hAnsi="Times New Roman" w:cs="Times New Roman"/>
          <w:kern w:val="0"/>
          <w:sz w:val="24"/>
          <w:szCs w:val="24"/>
          <w14:ligatures w14:val="none"/>
        </w:rPr>
        <w:t xml:space="preserve">Compliance with </w:t>
      </w:r>
      <w:r w:rsidRPr="00D76CF3">
        <w:rPr>
          <w:rFonts w:ascii="Times New Roman" w:eastAsia="Times New Roman" w:hAnsi="Times New Roman" w:cs="Times New Roman"/>
          <w:b/>
          <w:bCs/>
          <w:kern w:val="0"/>
          <w:sz w:val="24"/>
          <w:szCs w:val="24"/>
          <w14:ligatures w14:val="none"/>
        </w:rPr>
        <w:t>ISO</w:t>
      </w:r>
      <w:r w:rsidRPr="00D76CF3">
        <w:rPr>
          <w:rFonts w:ascii="Times New Roman" w:eastAsia="Times New Roman" w:hAnsi="Times New Roman" w:cs="Times New Roman"/>
          <w:kern w:val="0"/>
          <w:sz w:val="24"/>
          <w:szCs w:val="24"/>
          <w14:ligatures w14:val="none"/>
        </w:rPr>
        <w:t xml:space="preserve"> and internationally accepted </w:t>
      </w:r>
      <w:r w:rsidRPr="00D76CF3">
        <w:rPr>
          <w:rFonts w:ascii="Times New Roman" w:eastAsia="Times New Roman" w:hAnsi="Times New Roman" w:cs="Times New Roman"/>
          <w:b/>
          <w:bCs/>
          <w:kern w:val="0"/>
          <w:sz w:val="24"/>
          <w:szCs w:val="24"/>
          <w14:ligatures w14:val="none"/>
        </w:rPr>
        <w:t>Event Management</w:t>
      </w:r>
      <w:r w:rsidRPr="00D76CF3">
        <w:rPr>
          <w:rFonts w:ascii="Times New Roman" w:eastAsia="Times New Roman" w:hAnsi="Times New Roman" w:cs="Times New Roman"/>
          <w:kern w:val="0"/>
          <w:sz w:val="24"/>
          <w:szCs w:val="24"/>
          <w14:ligatures w14:val="none"/>
        </w:rPr>
        <w:t xml:space="preserve"> standards for event design, operations, safety, and service quality.</w:t>
      </w:r>
    </w:p>
    <w:p w14:paraId="75313F7C" w14:textId="77777777" w:rsidR="00D76CF3" w:rsidRPr="00D76CF3" w:rsidRDefault="00D76CF3" w:rsidP="00216EE4">
      <w:pPr>
        <w:numPr>
          <w:ilvl w:val="0"/>
          <w:numId w:val="20"/>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76CF3">
        <w:rPr>
          <w:rFonts w:ascii="Times New Roman" w:eastAsia="Times New Roman" w:hAnsi="Times New Roman" w:cs="Times New Roman"/>
          <w:kern w:val="0"/>
          <w:sz w:val="24"/>
          <w:szCs w:val="24"/>
          <w14:ligatures w14:val="none"/>
        </w:rPr>
        <w:t>Implementation of comprehensive health, safety, and security protocols for visitors, exhibitors, delegates, and staff.</w:t>
      </w:r>
    </w:p>
    <w:p w14:paraId="7D5D80A3" w14:textId="77777777" w:rsidR="00D76CF3" w:rsidRPr="00D76CF3" w:rsidRDefault="00D76CF3" w:rsidP="00216EE4">
      <w:pPr>
        <w:numPr>
          <w:ilvl w:val="0"/>
          <w:numId w:val="20"/>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76CF3">
        <w:rPr>
          <w:rFonts w:ascii="Times New Roman" w:eastAsia="Times New Roman" w:hAnsi="Times New Roman" w:cs="Times New Roman"/>
          <w:kern w:val="0"/>
          <w:sz w:val="24"/>
          <w:szCs w:val="24"/>
          <w14:ligatures w14:val="none"/>
        </w:rPr>
        <w:t xml:space="preserve">Delivery of a fully integrated </w:t>
      </w:r>
      <w:r w:rsidRPr="00D76CF3">
        <w:rPr>
          <w:rFonts w:ascii="Times New Roman" w:eastAsia="Times New Roman" w:hAnsi="Times New Roman" w:cs="Times New Roman"/>
          <w:b/>
          <w:bCs/>
          <w:kern w:val="0"/>
          <w:sz w:val="24"/>
          <w:szCs w:val="24"/>
          <w14:ligatures w14:val="none"/>
        </w:rPr>
        <w:t>physical and digital visitor experience</w:t>
      </w:r>
      <w:r w:rsidRPr="00D76CF3">
        <w:rPr>
          <w:rFonts w:ascii="Times New Roman" w:eastAsia="Times New Roman" w:hAnsi="Times New Roman" w:cs="Times New Roman"/>
          <w:kern w:val="0"/>
          <w:sz w:val="24"/>
          <w:szCs w:val="24"/>
          <w14:ligatures w14:val="none"/>
        </w:rPr>
        <w:t>, combining on-site participation with advanced online engagement.</w:t>
      </w:r>
    </w:p>
    <w:p w14:paraId="071CF284" w14:textId="77777777" w:rsidR="00D76CF3" w:rsidRPr="00D76CF3" w:rsidRDefault="00D76CF3" w:rsidP="00216EE4">
      <w:pPr>
        <w:numPr>
          <w:ilvl w:val="0"/>
          <w:numId w:val="20"/>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76CF3">
        <w:rPr>
          <w:rFonts w:ascii="Times New Roman" w:eastAsia="Times New Roman" w:hAnsi="Times New Roman" w:cs="Times New Roman"/>
          <w:kern w:val="0"/>
          <w:sz w:val="24"/>
          <w:szCs w:val="24"/>
          <w14:ligatures w14:val="none"/>
        </w:rPr>
        <w:t>Compliance with international diplomatic, cultural, and protocol guidelines to ensure a world-class international event.</w:t>
      </w:r>
    </w:p>
    <w:p w14:paraId="7C906AD2" w14:textId="77777777" w:rsidR="00D76CF3" w:rsidRPr="00D76CF3" w:rsidRDefault="00D76CF3" w:rsidP="00D76CF3">
      <w:pPr>
        <w:bidi w:val="0"/>
        <w:spacing w:before="100" w:beforeAutospacing="1" w:after="100" w:afterAutospacing="1" w:line="240" w:lineRule="auto"/>
        <w:jc w:val="left"/>
        <w:outlineLvl w:val="1"/>
        <w:rPr>
          <w:rFonts w:ascii="Times New Roman" w:eastAsia="Times New Roman" w:hAnsi="Times New Roman" w:cs="Times New Roman"/>
          <w:b/>
          <w:bCs/>
          <w:kern w:val="0"/>
          <w:sz w:val="36"/>
          <w:szCs w:val="36"/>
          <w14:ligatures w14:val="none"/>
        </w:rPr>
      </w:pPr>
      <w:r w:rsidRPr="00D76CF3">
        <w:rPr>
          <w:rFonts w:ascii="Times New Roman" w:eastAsia="Times New Roman" w:hAnsi="Times New Roman" w:cs="Times New Roman"/>
          <w:b/>
          <w:bCs/>
          <w:kern w:val="0"/>
          <w:sz w:val="36"/>
          <w:szCs w:val="36"/>
          <w14:ligatures w14:val="none"/>
        </w:rPr>
        <w:t>Event Execution Architecture</w:t>
      </w:r>
    </w:p>
    <w:p w14:paraId="4B5EF552" w14:textId="77777777" w:rsidR="00D76CF3" w:rsidRPr="00D76CF3" w:rsidRDefault="00D76CF3" w:rsidP="00D76CF3">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76CF3">
        <w:rPr>
          <w:rFonts w:ascii="Times New Roman" w:eastAsia="Times New Roman" w:hAnsi="Times New Roman" w:cs="Times New Roman"/>
          <w:kern w:val="0"/>
          <w:sz w:val="24"/>
          <w:szCs w:val="24"/>
          <w14:ligatures w14:val="none"/>
        </w:rPr>
        <w:t>The operational framework of SCOCOEX consists of the following core components:</w:t>
      </w:r>
    </w:p>
    <w:p w14:paraId="14F62E86" w14:textId="77777777" w:rsidR="00D76CF3" w:rsidRPr="00D76CF3" w:rsidRDefault="00D76CF3" w:rsidP="00216EE4">
      <w:pPr>
        <w:numPr>
          <w:ilvl w:val="0"/>
          <w:numId w:val="21"/>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76CF3">
        <w:rPr>
          <w:rFonts w:ascii="Times New Roman" w:eastAsia="Times New Roman" w:hAnsi="Times New Roman" w:cs="Times New Roman"/>
          <w:b/>
          <w:bCs/>
          <w:kern w:val="0"/>
          <w:sz w:val="24"/>
          <w:szCs w:val="24"/>
          <w14:ligatures w14:val="none"/>
        </w:rPr>
        <w:t>Main Event Zones:</w:t>
      </w:r>
      <w:r w:rsidRPr="00D76CF3">
        <w:rPr>
          <w:rFonts w:ascii="Times New Roman" w:eastAsia="Times New Roman" w:hAnsi="Times New Roman" w:cs="Times New Roman"/>
          <w:kern w:val="0"/>
          <w:sz w:val="24"/>
          <w:szCs w:val="24"/>
          <w14:ligatures w14:val="none"/>
        </w:rPr>
        <w:t xml:space="preserve"> Summit venues, exhibition halls, national pavilions, VIP lounges, and the International Investment Marketplace.</w:t>
      </w:r>
    </w:p>
    <w:p w14:paraId="43637517" w14:textId="77777777" w:rsidR="00D76CF3" w:rsidRPr="00D76CF3" w:rsidRDefault="00D76CF3" w:rsidP="00216EE4">
      <w:pPr>
        <w:numPr>
          <w:ilvl w:val="0"/>
          <w:numId w:val="21"/>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76CF3">
        <w:rPr>
          <w:rFonts w:ascii="Times New Roman" w:eastAsia="Times New Roman" w:hAnsi="Times New Roman" w:cs="Times New Roman"/>
          <w:b/>
          <w:bCs/>
          <w:kern w:val="0"/>
          <w:sz w:val="24"/>
          <w:szCs w:val="24"/>
          <w14:ligatures w14:val="none"/>
        </w:rPr>
        <w:t>Support Network:</w:t>
      </w:r>
      <w:r w:rsidRPr="00D76CF3">
        <w:rPr>
          <w:rFonts w:ascii="Times New Roman" w:eastAsia="Times New Roman" w:hAnsi="Times New Roman" w:cs="Times New Roman"/>
          <w:kern w:val="0"/>
          <w:sz w:val="24"/>
          <w:szCs w:val="24"/>
          <w14:ligatures w14:val="none"/>
        </w:rPr>
        <w:t xml:space="preserve"> Dedicated teams responsible for technology, logistics, security, media relations, healthcare, and operational services.</w:t>
      </w:r>
    </w:p>
    <w:p w14:paraId="598FC5DA" w14:textId="77777777" w:rsidR="00D76CF3" w:rsidRPr="00D76CF3" w:rsidRDefault="00D76CF3" w:rsidP="00216EE4">
      <w:pPr>
        <w:numPr>
          <w:ilvl w:val="0"/>
          <w:numId w:val="21"/>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76CF3">
        <w:rPr>
          <w:rFonts w:ascii="Times New Roman" w:eastAsia="Times New Roman" w:hAnsi="Times New Roman" w:cs="Times New Roman"/>
          <w:b/>
          <w:bCs/>
          <w:kern w:val="0"/>
          <w:sz w:val="24"/>
          <w:szCs w:val="24"/>
          <w14:ligatures w14:val="none"/>
        </w:rPr>
        <w:t>Visitor Journey Design:</w:t>
      </w:r>
      <w:r w:rsidRPr="00D76CF3">
        <w:rPr>
          <w:rFonts w:ascii="Times New Roman" w:eastAsia="Times New Roman" w:hAnsi="Times New Roman" w:cs="Times New Roman"/>
          <w:kern w:val="0"/>
          <w:sz w:val="24"/>
          <w:szCs w:val="24"/>
          <w14:ligatures w14:val="none"/>
        </w:rPr>
        <w:t xml:space="preserve"> Clearly defined visitor routes, including general visitor pathways, VIP access routes, and dedicated media circulation areas.</w:t>
      </w:r>
    </w:p>
    <w:p w14:paraId="7BA61582" w14:textId="77777777" w:rsidR="00D76CF3" w:rsidRPr="00D76CF3" w:rsidRDefault="00D76CF3" w:rsidP="00216EE4">
      <w:pPr>
        <w:numPr>
          <w:ilvl w:val="0"/>
          <w:numId w:val="21"/>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76CF3">
        <w:rPr>
          <w:rFonts w:ascii="Times New Roman" w:eastAsia="Times New Roman" w:hAnsi="Times New Roman" w:cs="Times New Roman"/>
          <w:b/>
          <w:bCs/>
          <w:kern w:val="0"/>
          <w:sz w:val="24"/>
          <w:szCs w:val="24"/>
          <w14:ligatures w14:val="none"/>
        </w:rPr>
        <w:t>Digital Ecosystem:</w:t>
      </w:r>
      <w:r w:rsidRPr="00D76CF3">
        <w:rPr>
          <w:rFonts w:ascii="Times New Roman" w:eastAsia="Times New Roman" w:hAnsi="Times New Roman" w:cs="Times New Roman"/>
          <w:kern w:val="0"/>
          <w:sz w:val="24"/>
          <w:szCs w:val="24"/>
          <w14:ligatures w14:val="none"/>
        </w:rPr>
        <w:t xml:space="preserve"> A comprehensive digital infrastructure featuring the official mobile application, online participation platform, live streaming services, virtual networking tools, and immersive interactive experiences.</w:t>
      </w:r>
    </w:p>
    <w:p w14:paraId="0CF1521A" w14:textId="77777777" w:rsidR="00E607C1" w:rsidRPr="00E607C1" w:rsidRDefault="00E607C1" w:rsidP="00E607C1">
      <w:pPr>
        <w:bidi w:val="0"/>
        <w:spacing w:before="100" w:beforeAutospacing="1" w:after="100" w:afterAutospacing="1" w:line="240" w:lineRule="auto"/>
        <w:jc w:val="left"/>
        <w:outlineLvl w:val="1"/>
        <w:rPr>
          <w:rFonts w:ascii="Times New Roman" w:eastAsia="Times New Roman" w:hAnsi="Times New Roman" w:cs="Times New Roman"/>
          <w:b/>
          <w:bCs/>
          <w:kern w:val="0"/>
          <w:sz w:val="36"/>
          <w:szCs w:val="36"/>
          <w14:ligatures w14:val="none"/>
        </w:rPr>
      </w:pPr>
      <w:r w:rsidRPr="00E607C1">
        <w:rPr>
          <w:rFonts w:ascii="Times New Roman" w:eastAsia="Times New Roman" w:hAnsi="Times New Roman" w:cs="Times New Roman"/>
          <w:b/>
          <w:bCs/>
          <w:kern w:val="0"/>
          <w:sz w:val="36"/>
          <w:szCs w:val="36"/>
          <w14:ligatures w14:val="none"/>
        </w:rPr>
        <w:t>Core Components of SCOCOEX Global Week</w:t>
      </w:r>
    </w:p>
    <w:p w14:paraId="20E75596" w14:textId="77777777" w:rsidR="00E607C1" w:rsidRPr="00E607C1" w:rsidRDefault="00E607C1" w:rsidP="00E607C1">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 xml:space="preserve">SCOCOEX Global Week consists of </w:t>
      </w:r>
      <w:r w:rsidRPr="00E607C1">
        <w:rPr>
          <w:rFonts w:ascii="Times New Roman" w:eastAsia="Times New Roman" w:hAnsi="Times New Roman" w:cs="Times New Roman"/>
          <w:b/>
          <w:bCs/>
          <w:kern w:val="0"/>
          <w:sz w:val="24"/>
          <w:szCs w:val="24"/>
          <w14:ligatures w14:val="none"/>
        </w:rPr>
        <w:t>12 major components</w:t>
      </w:r>
      <w:r w:rsidRPr="00E607C1">
        <w:rPr>
          <w:rFonts w:ascii="Times New Roman" w:eastAsia="Times New Roman" w:hAnsi="Times New Roman" w:cs="Times New Roman"/>
          <w:kern w:val="0"/>
          <w:sz w:val="24"/>
          <w:szCs w:val="24"/>
          <w14:ligatures w14:val="none"/>
        </w:rPr>
        <w:t>, delivered simultaneously through an integrated and coordinated event framework:</w:t>
      </w:r>
    </w:p>
    <w:p w14:paraId="65CB206D" w14:textId="77777777" w:rsidR="00E607C1" w:rsidRPr="00E607C1" w:rsidRDefault="00E607C1" w:rsidP="00216EE4">
      <w:pPr>
        <w:numPr>
          <w:ilvl w:val="0"/>
          <w:numId w:val="22"/>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Official Summits and International Congresses</w:t>
      </w:r>
    </w:p>
    <w:p w14:paraId="3CA7D3A2" w14:textId="77777777" w:rsidR="00E607C1" w:rsidRPr="00E607C1" w:rsidRDefault="00E607C1" w:rsidP="00216EE4">
      <w:pPr>
        <w:numPr>
          <w:ilvl w:val="0"/>
          <w:numId w:val="22"/>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 xml:space="preserve">Main Exhibition Featuring </w:t>
      </w:r>
      <w:r w:rsidRPr="00E607C1">
        <w:rPr>
          <w:rFonts w:ascii="Times New Roman" w:eastAsia="Times New Roman" w:hAnsi="Times New Roman" w:cs="Times New Roman"/>
          <w:b/>
          <w:bCs/>
          <w:kern w:val="0"/>
          <w:sz w:val="24"/>
          <w:szCs w:val="24"/>
          <w14:ligatures w14:val="none"/>
        </w:rPr>
        <w:t>30 Technology-Driven Industries</w:t>
      </w:r>
    </w:p>
    <w:p w14:paraId="0D6EC61F" w14:textId="77777777" w:rsidR="00E607C1" w:rsidRPr="00E607C1" w:rsidRDefault="00E607C1" w:rsidP="00216EE4">
      <w:pPr>
        <w:numPr>
          <w:ilvl w:val="0"/>
          <w:numId w:val="22"/>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Concurrent Specialized Exhibitions</w:t>
      </w:r>
    </w:p>
    <w:p w14:paraId="6DB345B0" w14:textId="77777777" w:rsidR="00E607C1" w:rsidRPr="00E607C1" w:rsidRDefault="00E607C1" w:rsidP="00216EE4">
      <w:pPr>
        <w:numPr>
          <w:ilvl w:val="0"/>
          <w:numId w:val="22"/>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Continental and National Pavilions</w:t>
      </w:r>
    </w:p>
    <w:p w14:paraId="11855425" w14:textId="77777777" w:rsidR="00E607C1" w:rsidRPr="00E607C1" w:rsidRDefault="00E607C1" w:rsidP="00216EE4">
      <w:pPr>
        <w:numPr>
          <w:ilvl w:val="0"/>
          <w:numId w:val="22"/>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b/>
          <w:bCs/>
          <w:kern w:val="0"/>
          <w:sz w:val="24"/>
          <w:szCs w:val="24"/>
          <w14:ligatures w14:val="none"/>
        </w:rPr>
        <w:t>Joint Venture Investment Marketplace (JV Market)</w:t>
      </w:r>
    </w:p>
    <w:p w14:paraId="42F9D5CD" w14:textId="77777777" w:rsidR="00E607C1" w:rsidRPr="00E607C1" w:rsidRDefault="00E607C1" w:rsidP="00216EE4">
      <w:pPr>
        <w:numPr>
          <w:ilvl w:val="0"/>
          <w:numId w:val="22"/>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Cultural Heritage and Traditional Programs</w:t>
      </w:r>
    </w:p>
    <w:p w14:paraId="058BE275" w14:textId="77777777" w:rsidR="00E607C1" w:rsidRPr="00E607C1" w:rsidRDefault="00E607C1" w:rsidP="00216EE4">
      <w:pPr>
        <w:numPr>
          <w:ilvl w:val="0"/>
          <w:numId w:val="22"/>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SCOCOEX Nights, Sports, and Artistic Events</w:t>
      </w:r>
    </w:p>
    <w:p w14:paraId="627B52D5" w14:textId="77777777" w:rsidR="00E607C1" w:rsidRPr="00E607C1" w:rsidRDefault="00E607C1" w:rsidP="00216EE4">
      <w:pPr>
        <w:numPr>
          <w:ilvl w:val="0"/>
          <w:numId w:val="22"/>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Educational Programs and Specialized Workshops</w:t>
      </w:r>
    </w:p>
    <w:p w14:paraId="3025954A" w14:textId="77777777" w:rsidR="00E607C1" w:rsidRPr="00E607C1" w:rsidRDefault="00E607C1" w:rsidP="00216EE4">
      <w:pPr>
        <w:numPr>
          <w:ilvl w:val="0"/>
          <w:numId w:val="22"/>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SCOCOEX Global Awards Ceremony</w:t>
      </w:r>
    </w:p>
    <w:p w14:paraId="2CDCFE8B" w14:textId="77777777" w:rsidR="00E607C1" w:rsidRPr="00E607C1" w:rsidRDefault="00E607C1" w:rsidP="00216EE4">
      <w:pPr>
        <w:numPr>
          <w:ilvl w:val="0"/>
          <w:numId w:val="22"/>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lastRenderedPageBreak/>
        <w:t>Exclusive VIP and Diplomatic Delegation Programs</w:t>
      </w:r>
    </w:p>
    <w:p w14:paraId="351DD8FD" w14:textId="77777777" w:rsidR="00E607C1" w:rsidRPr="00E607C1" w:rsidRDefault="00E607C1" w:rsidP="00216EE4">
      <w:pPr>
        <w:numPr>
          <w:ilvl w:val="0"/>
          <w:numId w:val="22"/>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Public Cultural Activities</w:t>
      </w:r>
    </w:p>
    <w:p w14:paraId="551A281E" w14:textId="77777777" w:rsidR="00E607C1" w:rsidRPr="00E607C1" w:rsidRDefault="00E607C1" w:rsidP="00216EE4">
      <w:pPr>
        <w:numPr>
          <w:ilvl w:val="0"/>
          <w:numId w:val="22"/>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Hot Air Balloon Experience</w:t>
      </w:r>
    </w:p>
    <w:p w14:paraId="6781E84E" w14:textId="77777777" w:rsidR="00E607C1" w:rsidRPr="00E607C1" w:rsidRDefault="00E607C1" w:rsidP="00E607C1">
      <w:pPr>
        <w:bidi w:val="0"/>
        <w:spacing w:before="100" w:beforeAutospacing="1" w:after="100" w:afterAutospacing="1" w:line="240" w:lineRule="auto"/>
        <w:jc w:val="left"/>
        <w:outlineLvl w:val="1"/>
        <w:rPr>
          <w:rFonts w:ascii="Times New Roman" w:eastAsia="Times New Roman" w:hAnsi="Times New Roman" w:cs="Times New Roman"/>
          <w:b/>
          <w:bCs/>
          <w:kern w:val="0"/>
          <w:sz w:val="36"/>
          <w:szCs w:val="36"/>
          <w14:ligatures w14:val="none"/>
        </w:rPr>
      </w:pPr>
      <w:r w:rsidRPr="00E607C1">
        <w:rPr>
          <w:rFonts w:ascii="Times New Roman" w:eastAsia="Times New Roman" w:hAnsi="Times New Roman" w:cs="Times New Roman"/>
          <w:b/>
          <w:bCs/>
          <w:kern w:val="0"/>
          <w:sz w:val="36"/>
          <w:szCs w:val="36"/>
          <w14:ligatures w14:val="none"/>
        </w:rPr>
        <w:t>Eight Strategic Pillars of the Event</w:t>
      </w:r>
    </w:p>
    <w:p w14:paraId="7DB9D744" w14:textId="77777777" w:rsidR="00E607C1" w:rsidRPr="00E607C1" w:rsidRDefault="00E607C1" w:rsidP="00216EE4">
      <w:pPr>
        <w:numPr>
          <w:ilvl w:val="0"/>
          <w:numId w:val="23"/>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Future Leadership, Governance, and Smart Cities</w:t>
      </w:r>
    </w:p>
    <w:p w14:paraId="5D845139" w14:textId="77777777" w:rsidR="00E607C1" w:rsidRPr="00E607C1" w:rsidRDefault="00E607C1" w:rsidP="00216EE4">
      <w:pPr>
        <w:numPr>
          <w:ilvl w:val="0"/>
          <w:numId w:val="23"/>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Decision-Making and Knowledge Exchange</w:t>
      </w:r>
    </w:p>
    <w:p w14:paraId="382CEBEC" w14:textId="77777777" w:rsidR="00E607C1" w:rsidRPr="00E607C1" w:rsidRDefault="00E607C1" w:rsidP="00216EE4">
      <w:pPr>
        <w:numPr>
          <w:ilvl w:val="0"/>
          <w:numId w:val="23"/>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Technology Showcase and Innovation Demonstrations</w:t>
      </w:r>
    </w:p>
    <w:p w14:paraId="2E638C03" w14:textId="77777777" w:rsidR="00E607C1" w:rsidRPr="00E607C1" w:rsidRDefault="00E607C1" w:rsidP="00216EE4">
      <w:pPr>
        <w:numPr>
          <w:ilvl w:val="0"/>
          <w:numId w:val="23"/>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Continental and National Pavilions</w:t>
      </w:r>
    </w:p>
    <w:p w14:paraId="3BFF094F" w14:textId="77777777" w:rsidR="00E607C1" w:rsidRPr="00E607C1" w:rsidRDefault="00E607C1" w:rsidP="00216EE4">
      <w:pPr>
        <w:numPr>
          <w:ilvl w:val="0"/>
          <w:numId w:val="23"/>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Global Identity, Cultural Exchange, and Economic Cooperation</w:t>
      </w:r>
    </w:p>
    <w:p w14:paraId="4214FAB5" w14:textId="77777777" w:rsidR="00E607C1" w:rsidRPr="00E607C1" w:rsidRDefault="00E607C1" w:rsidP="00216EE4">
      <w:pPr>
        <w:numPr>
          <w:ilvl w:val="0"/>
          <w:numId w:val="23"/>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Joint Venture Investment Marketplace (JV Market)</w:t>
      </w:r>
    </w:p>
    <w:p w14:paraId="39E2D7E2" w14:textId="77777777" w:rsidR="00E607C1" w:rsidRPr="00E607C1" w:rsidRDefault="00E607C1" w:rsidP="00216EE4">
      <w:pPr>
        <w:numPr>
          <w:ilvl w:val="0"/>
          <w:numId w:val="23"/>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Promotion of Innovation and Healthy Competition</w:t>
      </w:r>
    </w:p>
    <w:p w14:paraId="4E80C2AE" w14:textId="77777777" w:rsidR="00E607C1" w:rsidRPr="00E607C1" w:rsidRDefault="00E607C1" w:rsidP="00216EE4">
      <w:pPr>
        <w:numPr>
          <w:ilvl w:val="0"/>
          <w:numId w:val="23"/>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Networking Among Global Leaders and Decision-Makers</w:t>
      </w:r>
    </w:p>
    <w:p w14:paraId="3CB97549" w14:textId="77777777" w:rsidR="00E607C1" w:rsidRPr="00E607C1" w:rsidRDefault="00E607C1" w:rsidP="00E607C1">
      <w:pPr>
        <w:bidi w:val="0"/>
        <w:spacing w:before="100" w:beforeAutospacing="1" w:after="100" w:afterAutospacing="1" w:line="240" w:lineRule="auto"/>
        <w:jc w:val="left"/>
        <w:outlineLvl w:val="1"/>
        <w:rPr>
          <w:rFonts w:ascii="Times New Roman" w:eastAsia="Times New Roman" w:hAnsi="Times New Roman" w:cs="Times New Roman"/>
          <w:b/>
          <w:bCs/>
          <w:kern w:val="0"/>
          <w:sz w:val="36"/>
          <w:szCs w:val="36"/>
          <w14:ligatures w14:val="none"/>
        </w:rPr>
      </w:pPr>
      <w:r w:rsidRPr="00E607C1">
        <w:rPr>
          <w:rFonts w:ascii="Times New Roman" w:eastAsia="Times New Roman" w:hAnsi="Times New Roman" w:cs="Times New Roman"/>
          <w:b/>
          <w:bCs/>
          <w:kern w:val="0"/>
          <w:sz w:val="36"/>
          <w:szCs w:val="36"/>
          <w14:ligatures w14:val="none"/>
        </w:rPr>
        <w:t>Event Value Chain</w:t>
      </w:r>
    </w:p>
    <w:p w14:paraId="31D556D3" w14:textId="77777777" w:rsidR="00E607C1" w:rsidRPr="00E607C1" w:rsidRDefault="00E607C1" w:rsidP="00E607C1">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The SCOCOEX event is designed around a comprehensive value-chain model consisting of five principal stages:</w:t>
      </w:r>
    </w:p>
    <w:p w14:paraId="6070A64E" w14:textId="77777777" w:rsidR="00E607C1" w:rsidRPr="00E607C1" w:rsidRDefault="00E607C1" w:rsidP="00E607C1">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E607C1">
        <w:rPr>
          <w:rFonts w:ascii="Times New Roman" w:eastAsia="Times New Roman" w:hAnsi="Times New Roman" w:cs="Times New Roman"/>
          <w:b/>
          <w:bCs/>
          <w:kern w:val="0"/>
          <w:sz w:val="27"/>
          <w:szCs w:val="27"/>
          <w14:ligatures w14:val="none"/>
        </w:rPr>
        <w:t>Strategic Planning and Design</w:t>
      </w:r>
    </w:p>
    <w:p w14:paraId="5CA8ED61" w14:textId="77777777" w:rsidR="00E607C1" w:rsidRPr="00E607C1" w:rsidRDefault="00E607C1" w:rsidP="00E607C1">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Defining the event's objectives, organizational structure, governance framework, and international operational standards.</w:t>
      </w:r>
    </w:p>
    <w:p w14:paraId="57A7836B" w14:textId="77777777" w:rsidR="00E607C1" w:rsidRPr="00E607C1" w:rsidRDefault="00E607C1" w:rsidP="00E607C1">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E607C1">
        <w:rPr>
          <w:rFonts w:ascii="Times New Roman" w:eastAsia="Times New Roman" w:hAnsi="Times New Roman" w:cs="Times New Roman"/>
          <w:b/>
          <w:bCs/>
          <w:kern w:val="0"/>
          <w:sz w:val="27"/>
          <w:szCs w:val="27"/>
          <w14:ligatures w14:val="none"/>
        </w:rPr>
        <w:t>Content, Technology, and Digital Infrastructure</w:t>
      </w:r>
    </w:p>
    <w:p w14:paraId="50699043" w14:textId="77777777" w:rsidR="00E607C1" w:rsidRPr="00E607C1" w:rsidRDefault="00E607C1" w:rsidP="00E607C1">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Developing the digital ecosystem, including the official website, event platform, software systems, mobile applications, and participant services.</w:t>
      </w:r>
    </w:p>
    <w:p w14:paraId="7CD045DC" w14:textId="77777777" w:rsidR="00E607C1" w:rsidRPr="00E607C1" w:rsidRDefault="00E607C1" w:rsidP="00E607C1">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E607C1">
        <w:rPr>
          <w:rFonts w:ascii="Times New Roman" w:eastAsia="Times New Roman" w:hAnsi="Times New Roman" w:cs="Times New Roman"/>
          <w:b/>
          <w:bCs/>
          <w:kern w:val="0"/>
          <w:sz w:val="27"/>
          <w:szCs w:val="27"/>
          <w14:ligatures w14:val="none"/>
        </w:rPr>
        <w:t>Event Execution and Coordination</w:t>
      </w:r>
    </w:p>
    <w:p w14:paraId="5D14FBDC" w14:textId="77777777" w:rsidR="00E607C1" w:rsidRPr="00E607C1" w:rsidRDefault="00E607C1" w:rsidP="00E607C1">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Managing the day-to-day operation of summits, exhibitions, conferences, workshops, business meetings, and special programs.</w:t>
      </w:r>
    </w:p>
    <w:p w14:paraId="090F1957" w14:textId="77777777" w:rsidR="00E607C1" w:rsidRPr="00E607C1" w:rsidRDefault="00E607C1" w:rsidP="00E607C1">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E607C1">
        <w:rPr>
          <w:rFonts w:ascii="Times New Roman" w:eastAsia="Times New Roman" w:hAnsi="Times New Roman" w:cs="Times New Roman"/>
          <w:b/>
          <w:bCs/>
          <w:kern w:val="0"/>
          <w:sz w:val="27"/>
          <w:szCs w:val="27"/>
          <w14:ligatures w14:val="none"/>
        </w:rPr>
        <w:t>Communications and Global Marketing</w:t>
      </w:r>
    </w:p>
    <w:p w14:paraId="234BE018" w14:textId="77777777" w:rsidR="00E607C1" w:rsidRPr="00E607C1" w:rsidRDefault="00E607C1" w:rsidP="00E607C1">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Coordinating international media relations, digital communications, social media engagement, branding campaigns, and worldwide promotional activities.</w:t>
      </w:r>
    </w:p>
    <w:p w14:paraId="30E0C91E" w14:textId="77777777" w:rsidR="00E607C1" w:rsidRPr="00E607C1" w:rsidRDefault="00E607C1" w:rsidP="00E607C1">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E607C1">
        <w:rPr>
          <w:rFonts w:ascii="Times New Roman" w:eastAsia="Times New Roman" w:hAnsi="Times New Roman" w:cs="Times New Roman"/>
          <w:b/>
          <w:bCs/>
          <w:kern w:val="0"/>
          <w:sz w:val="27"/>
          <w:szCs w:val="27"/>
          <w14:ligatures w14:val="none"/>
        </w:rPr>
        <w:t>Evaluation and Documentation</w:t>
      </w:r>
    </w:p>
    <w:p w14:paraId="3A9059EB" w14:textId="77777777" w:rsidR="00E607C1" w:rsidRPr="00E607C1" w:rsidRDefault="00E607C1" w:rsidP="00E607C1">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Collecting operational data, participant feedback, performance indicators, and post-event reports to support continuous improvement and future strategic planning.</w:t>
      </w:r>
    </w:p>
    <w:p w14:paraId="4ED653ED" w14:textId="77777777" w:rsidR="00E607C1" w:rsidRPr="00E607C1" w:rsidRDefault="00216EE4" w:rsidP="00E607C1">
      <w:pPr>
        <w:bidi w:val="0"/>
        <w:spacing w:after="0" w:line="240" w:lineRule="auto"/>
        <w:jc w:val="lef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pict w14:anchorId="46C71DFE">
          <v:rect id="_x0000_i1025" style="width:0;height:1.5pt" o:hralign="center" o:hrstd="t" o:hr="t" fillcolor="#a0a0a0" stroked="f"/>
        </w:pict>
      </w:r>
    </w:p>
    <w:p w14:paraId="0F5E96D9" w14:textId="77777777" w:rsidR="00E607C1" w:rsidRPr="00E607C1" w:rsidRDefault="00E607C1" w:rsidP="00E607C1">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14:ligatures w14:val="none"/>
        </w:rPr>
      </w:pPr>
      <w:r w:rsidRPr="00E607C1">
        <w:rPr>
          <w:rFonts w:ascii="Times New Roman" w:eastAsia="Times New Roman" w:hAnsi="Times New Roman" w:cs="Times New Roman"/>
          <w:b/>
          <w:bCs/>
          <w:kern w:val="36"/>
          <w:sz w:val="48"/>
          <w:szCs w:val="48"/>
          <w14:ligatures w14:val="none"/>
        </w:rPr>
        <w:t>General Information – SCOCOEX Global Week</w:t>
      </w:r>
    </w:p>
    <w:p w14:paraId="3ACDBDF3" w14:textId="77777777" w:rsidR="00E607C1" w:rsidRPr="00E607C1" w:rsidRDefault="00E607C1" w:rsidP="00E607C1">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b/>
          <w:bCs/>
          <w:kern w:val="0"/>
          <w:sz w:val="24"/>
          <w:szCs w:val="24"/>
          <w14:ligatures w14:val="none"/>
        </w:rPr>
        <w:t>Event Type:</w:t>
      </w:r>
      <w:r w:rsidRPr="00E607C1">
        <w:rPr>
          <w:rFonts w:ascii="Times New Roman" w:eastAsia="Times New Roman" w:hAnsi="Times New Roman" w:cs="Times New Roman"/>
          <w:kern w:val="0"/>
          <w:sz w:val="24"/>
          <w:szCs w:val="24"/>
          <w14:ligatures w14:val="none"/>
        </w:rPr>
        <w:br/>
        <w:t>International event involving member states of international and regional organizations.</w:t>
      </w:r>
    </w:p>
    <w:p w14:paraId="01FCF92F" w14:textId="77777777" w:rsidR="00E607C1" w:rsidRPr="00E607C1" w:rsidRDefault="00E607C1" w:rsidP="00E607C1">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b/>
          <w:bCs/>
          <w:kern w:val="0"/>
          <w:sz w:val="24"/>
          <w:szCs w:val="24"/>
          <w14:ligatures w14:val="none"/>
        </w:rPr>
        <w:t>Event Programs:</w:t>
      </w:r>
    </w:p>
    <w:p w14:paraId="60F034BF" w14:textId="77777777" w:rsidR="00E607C1" w:rsidRPr="00E607C1" w:rsidRDefault="00E607C1" w:rsidP="00216EE4">
      <w:pPr>
        <w:numPr>
          <w:ilvl w:val="0"/>
          <w:numId w:val="2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International Exhibition</w:t>
      </w:r>
    </w:p>
    <w:p w14:paraId="7A2477D3" w14:textId="77777777" w:rsidR="00E607C1" w:rsidRPr="00E607C1" w:rsidRDefault="00E607C1" w:rsidP="00216EE4">
      <w:pPr>
        <w:numPr>
          <w:ilvl w:val="0"/>
          <w:numId w:val="2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Official Summits</w:t>
      </w:r>
    </w:p>
    <w:p w14:paraId="6415D4D5" w14:textId="77777777" w:rsidR="00E607C1" w:rsidRPr="00E607C1" w:rsidRDefault="00E607C1" w:rsidP="00216EE4">
      <w:pPr>
        <w:numPr>
          <w:ilvl w:val="0"/>
          <w:numId w:val="2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International Conferences</w:t>
      </w:r>
    </w:p>
    <w:p w14:paraId="3492E0E5" w14:textId="77777777" w:rsidR="00E607C1" w:rsidRPr="00E607C1" w:rsidRDefault="00E607C1" w:rsidP="00216EE4">
      <w:pPr>
        <w:numPr>
          <w:ilvl w:val="0"/>
          <w:numId w:val="2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High-Level Forums</w:t>
      </w:r>
    </w:p>
    <w:p w14:paraId="01CA9227" w14:textId="77777777" w:rsidR="00E607C1" w:rsidRPr="00E607C1" w:rsidRDefault="00E607C1" w:rsidP="00216EE4">
      <w:pPr>
        <w:numPr>
          <w:ilvl w:val="0"/>
          <w:numId w:val="2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Specialized and Executive Meetings</w:t>
      </w:r>
    </w:p>
    <w:p w14:paraId="5355974B" w14:textId="77777777" w:rsidR="00E607C1" w:rsidRPr="00E607C1" w:rsidRDefault="00E607C1" w:rsidP="00216EE4">
      <w:pPr>
        <w:numPr>
          <w:ilvl w:val="0"/>
          <w:numId w:val="2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Business Matchmaking Sessions</w:t>
      </w:r>
    </w:p>
    <w:p w14:paraId="1599E9C6" w14:textId="77777777" w:rsidR="00E607C1" w:rsidRPr="00E607C1" w:rsidRDefault="00E607C1" w:rsidP="00216EE4">
      <w:pPr>
        <w:numPr>
          <w:ilvl w:val="0"/>
          <w:numId w:val="2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Technical Visits</w:t>
      </w:r>
    </w:p>
    <w:p w14:paraId="4CAA0D06" w14:textId="77777777" w:rsidR="00E607C1" w:rsidRPr="00E607C1" w:rsidRDefault="00E607C1" w:rsidP="00216EE4">
      <w:pPr>
        <w:numPr>
          <w:ilvl w:val="0"/>
          <w:numId w:val="2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Panel Discussions</w:t>
      </w:r>
    </w:p>
    <w:p w14:paraId="32C26C95" w14:textId="77777777" w:rsidR="00E607C1" w:rsidRPr="00E607C1" w:rsidRDefault="00E607C1" w:rsidP="00216EE4">
      <w:pPr>
        <w:numPr>
          <w:ilvl w:val="0"/>
          <w:numId w:val="2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Educational Workshops</w:t>
      </w:r>
    </w:p>
    <w:p w14:paraId="67CC5BF4" w14:textId="77777777" w:rsidR="00E607C1" w:rsidRPr="00E607C1" w:rsidRDefault="00E607C1" w:rsidP="00216EE4">
      <w:pPr>
        <w:numPr>
          <w:ilvl w:val="0"/>
          <w:numId w:val="2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Additional networking and professional programs</w:t>
      </w:r>
    </w:p>
    <w:p w14:paraId="25F098F4" w14:textId="77777777" w:rsidR="00E607C1" w:rsidRPr="00E607C1" w:rsidRDefault="00E607C1" w:rsidP="00E607C1">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b/>
          <w:bCs/>
          <w:kern w:val="0"/>
          <w:sz w:val="24"/>
          <w:szCs w:val="24"/>
          <w14:ligatures w14:val="none"/>
        </w:rPr>
        <w:t>Official Conference Languages:</w:t>
      </w:r>
      <w:r w:rsidRPr="00E607C1">
        <w:rPr>
          <w:rFonts w:ascii="Times New Roman" w:eastAsia="Times New Roman" w:hAnsi="Times New Roman" w:cs="Times New Roman"/>
          <w:kern w:val="0"/>
          <w:sz w:val="24"/>
          <w:szCs w:val="24"/>
          <w14:ligatures w14:val="none"/>
        </w:rPr>
        <w:br/>
        <w:t>Persian and English</w:t>
      </w:r>
    </w:p>
    <w:p w14:paraId="1A287F0B" w14:textId="77777777" w:rsidR="00E607C1" w:rsidRPr="00E607C1" w:rsidRDefault="00E607C1" w:rsidP="00E607C1">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b/>
          <w:bCs/>
          <w:kern w:val="0"/>
          <w:sz w:val="24"/>
          <w:szCs w:val="24"/>
          <w14:ligatures w14:val="none"/>
        </w:rPr>
        <w:t>Exhibition Area:</w:t>
      </w:r>
      <w:r w:rsidRPr="00E607C1">
        <w:rPr>
          <w:rFonts w:ascii="Times New Roman" w:eastAsia="Times New Roman" w:hAnsi="Times New Roman" w:cs="Times New Roman"/>
          <w:kern w:val="0"/>
          <w:sz w:val="24"/>
          <w:szCs w:val="24"/>
          <w14:ligatures w14:val="none"/>
        </w:rPr>
        <w:br/>
        <w:t xml:space="preserve">Approximately </w:t>
      </w:r>
      <w:r w:rsidRPr="00E607C1">
        <w:rPr>
          <w:rFonts w:ascii="Times New Roman" w:eastAsia="Times New Roman" w:hAnsi="Times New Roman" w:cs="Times New Roman"/>
          <w:b/>
          <w:bCs/>
          <w:kern w:val="0"/>
          <w:sz w:val="24"/>
          <w:szCs w:val="24"/>
          <w14:ligatures w14:val="none"/>
        </w:rPr>
        <w:t>100,000–120,000 square meters</w:t>
      </w:r>
      <w:r w:rsidRPr="00E607C1">
        <w:rPr>
          <w:rFonts w:ascii="Times New Roman" w:eastAsia="Times New Roman" w:hAnsi="Times New Roman" w:cs="Times New Roman"/>
          <w:kern w:val="0"/>
          <w:sz w:val="24"/>
          <w:szCs w:val="24"/>
          <w14:ligatures w14:val="none"/>
        </w:rPr>
        <w:t>, including both indoor and outdoor exhibition spaces.</w:t>
      </w:r>
    </w:p>
    <w:p w14:paraId="1E9E7787" w14:textId="77777777" w:rsidR="00E607C1" w:rsidRPr="00E607C1" w:rsidRDefault="00E607C1" w:rsidP="00E607C1">
      <w:pPr>
        <w:bidi w:val="0"/>
        <w:spacing w:before="100" w:beforeAutospacing="1" w:after="100" w:afterAutospacing="1" w:line="240" w:lineRule="auto"/>
        <w:jc w:val="left"/>
        <w:outlineLvl w:val="1"/>
        <w:rPr>
          <w:rFonts w:ascii="Times New Roman" w:eastAsia="Times New Roman" w:hAnsi="Times New Roman" w:cs="Times New Roman"/>
          <w:b/>
          <w:bCs/>
          <w:kern w:val="0"/>
          <w:sz w:val="36"/>
          <w:szCs w:val="36"/>
          <w14:ligatures w14:val="none"/>
        </w:rPr>
      </w:pPr>
      <w:r w:rsidRPr="00E607C1">
        <w:rPr>
          <w:rFonts w:ascii="Times New Roman" w:eastAsia="Times New Roman" w:hAnsi="Times New Roman" w:cs="Times New Roman"/>
          <w:b/>
          <w:bCs/>
          <w:kern w:val="0"/>
          <w:sz w:val="36"/>
          <w:szCs w:val="36"/>
          <w14:ligatures w14:val="none"/>
        </w:rPr>
        <w:t>Proposed Host Cities</w:t>
      </w:r>
    </w:p>
    <w:p w14:paraId="405C482A" w14:textId="77777777" w:rsidR="00E607C1" w:rsidRPr="00E607C1" w:rsidRDefault="00E607C1" w:rsidP="00E607C1">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 xml:space="preserve">The event is planned to be held simultaneously across </w:t>
      </w:r>
      <w:r w:rsidRPr="00E607C1">
        <w:rPr>
          <w:rFonts w:ascii="Times New Roman" w:eastAsia="Times New Roman" w:hAnsi="Times New Roman" w:cs="Times New Roman"/>
          <w:b/>
          <w:bCs/>
          <w:kern w:val="0"/>
          <w:sz w:val="24"/>
          <w:szCs w:val="24"/>
          <w14:ligatures w14:val="none"/>
        </w:rPr>
        <w:t>15 cities</w:t>
      </w:r>
      <w:r w:rsidRPr="00E607C1">
        <w:rPr>
          <w:rFonts w:ascii="Times New Roman" w:eastAsia="Times New Roman" w:hAnsi="Times New Roman" w:cs="Times New Roman"/>
          <w:kern w:val="0"/>
          <w:sz w:val="24"/>
          <w:szCs w:val="24"/>
          <w14:ligatures w14:val="none"/>
        </w:rPr>
        <w:t>.</w:t>
      </w:r>
    </w:p>
    <w:p w14:paraId="2F495018" w14:textId="77777777" w:rsidR="00E607C1" w:rsidRPr="00E607C1" w:rsidRDefault="00E607C1" w:rsidP="00E607C1">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E607C1">
        <w:rPr>
          <w:rFonts w:ascii="Times New Roman" w:eastAsia="Times New Roman" w:hAnsi="Times New Roman" w:cs="Times New Roman"/>
          <w:b/>
          <w:bCs/>
          <w:kern w:val="0"/>
          <w:sz w:val="27"/>
          <w:szCs w:val="27"/>
          <w14:ligatures w14:val="none"/>
        </w:rPr>
        <w:t>Iran</w:t>
      </w:r>
    </w:p>
    <w:p w14:paraId="2A928495" w14:textId="77777777" w:rsidR="00E607C1" w:rsidRPr="00E607C1" w:rsidRDefault="00E607C1" w:rsidP="00216EE4">
      <w:pPr>
        <w:numPr>
          <w:ilvl w:val="0"/>
          <w:numId w:val="25"/>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Tehran</w:t>
      </w:r>
    </w:p>
    <w:p w14:paraId="51F51621" w14:textId="77777777" w:rsidR="00E607C1" w:rsidRPr="00E607C1" w:rsidRDefault="00E607C1" w:rsidP="00216EE4">
      <w:pPr>
        <w:numPr>
          <w:ilvl w:val="0"/>
          <w:numId w:val="25"/>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Mashhad</w:t>
      </w:r>
    </w:p>
    <w:p w14:paraId="425ECD33" w14:textId="77777777" w:rsidR="00E607C1" w:rsidRPr="00E607C1" w:rsidRDefault="00E607C1" w:rsidP="00216EE4">
      <w:pPr>
        <w:numPr>
          <w:ilvl w:val="0"/>
          <w:numId w:val="25"/>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Isfahan</w:t>
      </w:r>
    </w:p>
    <w:p w14:paraId="49F2F5DE" w14:textId="77777777" w:rsidR="00E607C1" w:rsidRPr="00E607C1" w:rsidRDefault="00E607C1" w:rsidP="00216EE4">
      <w:pPr>
        <w:numPr>
          <w:ilvl w:val="0"/>
          <w:numId w:val="25"/>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Kish Island</w:t>
      </w:r>
    </w:p>
    <w:p w14:paraId="08CF2569" w14:textId="77777777" w:rsidR="00E607C1" w:rsidRPr="00E607C1" w:rsidRDefault="00E607C1" w:rsidP="00216EE4">
      <w:pPr>
        <w:numPr>
          <w:ilvl w:val="0"/>
          <w:numId w:val="25"/>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proofErr w:type="spellStart"/>
      <w:r w:rsidRPr="00E607C1">
        <w:rPr>
          <w:rFonts w:ascii="Times New Roman" w:eastAsia="Times New Roman" w:hAnsi="Times New Roman" w:cs="Times New Roman"/>
          <w:kern w:val="0"/>
          <w:sz w:val="24"/>
          <w:szCs w:val="24"/>
          <w14:ligatures w14:val="none"/>
        </w:rPr>
        <w:t>Anzali</w:t>
      </w:r>
      <w:proofErr w:type="spellEnd"/>
    </w:p>
    <w:p w14:paraId="0DDAE5DE" w14:textId="77777777" w:rsidR="00E607C1" w:rsidRPr="00E607C1" w:rsidRDefault="00E607C1" w:rsidP="00E607C1">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E607C1">
        <w:rPr>
          <w:rFonts w:ascii="Times New Roman" w:eastAsia="Times New Roman" w:hAnsi="Times New Roman" w:cs="Times New Roman"/>
          <w:b/>
          <w:bCs/>
          <w:kern w:val="0"/>
          <w:sz w:val="27"/>
          <w:szCs w:val="27"/>
          <w14:ligatures w14:val="none"/>
        </w:rPr>
        <w:t>Oman</w:t>
      </w:r>
    </w:p>
    <w:p w14:paraId="21B13C62" w14:textId="77777777" w:rsidR="00E607C1" w:rsidRPr="00E607C1" w:rsidRDefault="00E607C1" w:rsidP="00216EE4">
      <w:pPr>
        <w:numPr>
          <w:ilvl w:val="0"/>
          <w:numId w:val="26"/>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Muscat</w:t>
      </w:r>
    </w:p>
    <w:p w14:paraId="27664110" w14:textId="77777777" w:rsidR="00E607C1" w:rsidRPr="00E607C1" w:rsidRDefault="00E607C1" w:rsidP="00216EE4">
      <w:pPr>
        <w:numPr>
          <w:ilvl w:val="0"/>
          <w:numId w:val="26"/>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Salalah</w:t>
      </w:r>
    </w:p>
    <w:p w14:paraId="18DAC4E7" w14:textId="77777777" w:rsidR="00E607C1" w:rsidRPr="00E607C1" w:rsidRDefault="00E607C1" w:rsidP="00216EE4">
      <w:pPr>
        <w:numPr>
          <w:ilvl w:val="0"/>
          <w:numId w:val="26"/>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lastRenderedPageBreak/>
        <w:t>Sohar</w:t>
      </w:r>
    </w:p>
    <w:p w14:paraId="1BC08D57" w14:textId="77777777" w:rsidR="00E607C1" w:rsidRPr="00E607C1" w:rsidRDefault="00E607C1" w:rsidP="00216EE4">
      <w:pPr>
        <w:numPr>
          <w:ilvl w:val="0"/>
          <w:numId w:val="26"/>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Nizwa</w:t>
      </w:r>
    </w:p>
    <w:p w14:paraId="44FAF7A8" w14:textId="77777777" w:rsidR="00E607C1" w:rsidRPr="00E607C1" w:rsidRDefault="00E607C1" w:rsidP="00216EE4">
      <w:pPr>
        <w:numPr>
          <w:ilvl w:val="0"/>
          <w:numId w:val="26"/>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Duqm</w:t>
      </w:r>
    </w:p>
    <w:p w14:paraId="6AFBB295" w14:textId="77777777" w:rsidR="00E607C1" w:rsidRPr="00E607C1" w:rsidRDefault="00E607C1" w:rsidP="00E607C1">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E607C1">
        <w:rPr>
          <w:rFonts w:ascii="Times New Roman" w:eastAsia="Times New Roman" w:hAnsi="Times New Roman" w:cs="Times New Roman"/>
          <w:b/>
          <w:bCs/>
          <w:kern w:val="0"/>
          <w:sz w:val="27"/>
          <w:szCs w:val="27"/>
          <w14:ligatures w14:val="none"/>
        </w:rPr>
        <w:t>Uzbekistan</w:t>
      </w:r>
    </w:p>
    <w:p w14:paraId="54FEF411" w14:textId="77777777" w:rsidR="00E607C1" w:rsidRPr="00E607C1" w:rsidRDefault="00E607C1" w:rsidP="00216EE4">
      <w:pPr>
        <w:numPr>
          <w:ilvl w:val="0"/>
          <w:numId w:val="27"/>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Tashkent</w:t>
      </w:r>
    </w:p>
    <w:p w14:paraId="53E6066B" w14:textId="77777777" w:rsidR="00E607C1" w:rsidRPr="00E607C1" w:rsidRDefault="00E607C1" w:rsidP="00216EE4">
      <w:pPr>
        <w:numPr>
          <w:ilvl w:val="0"/>
          <w:numId w:val="27"/>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Namangan</w:t>
      </w:r>
    </w:p>
    <w:p w14:paraId="3A911355" w14:textId="77777777" w:rsidR="00E607C1" w:rsidRPr="00E607C1" w:rsidRDefault="00E607C1" w:rsidP="00216EE4">
      <w:pPr>
        <w:numPr>
          <w:ilvl w:val="0"/>
          <w:numId w:val="27"/>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Samarkand</w:t>
      </w:r>
    </w:p>
    <w:p w14:paraId="6A9F8343" w14:textId="77777777" w:rsidR="00E607C1" w:rsidRPr="00E607C1" w:rsidRDefault="00E607C1" w:rsidP="00216EE4">
      <w:pPr>
        <w:numPr>
          <w:ilvl w:val="0"/>
          <w:numId w:val="27"/>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Andijan</w:t>
      </w:r>
    </w:p>
    <w:p w14:paraId="047B83F3" w14:textId="77777777" w:rsidR="00E607C1" w:rsidRPr="00E607C1" w:rsidRDefault="00E607C1" w:rsidP="00216EE4">
      <w:pPr>
        <w:numPr>
          <w:ilvl w:val="0"/>
          <w:numId w:val="27"/>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Nukus</w:t>
      </w:r>
    </w:p>
    <w:p w14:paraId="1181B641" w14:textId="77777777" w:rsidR="00E607C1" w:rsidRPr="00E607C1" w:rsidRDefault="00E607C1" w:rsidP="00216EE4">
      <w:pPr>
        <w:numPr>
          <w:ilvl w:val="0"/>
          <w:numId w:val="27"/>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Bukhara</w:t>
      </w:r>
    </w:p>
    <w:p w14:paraId="38399F33" w14:textId="77777777" w:rsidR="00E607C1" w:rsidRPr="00E607C1" w:rsidRDefault="00216EE4" w:rsidP="00E607C1">
      <w:pPr>
        <w:bidi w:val="0"/>
        <w:spacing w:after="0" w:line="240" w:lineRule="auto"/>
        <w:jc w:val="lef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FD67822">
          <v:rect id="_x0000_i1026" style="width:0;height:1.5pt" o:hralign="center" o:hrstd="t" o:hr="t" fillcolor="#a0a0a0" stroked="f"/>
        </w:pict>
      </w:r>
    </w:p>
    <w:p w14:paraId="159D3B3A" w14:textId="77777777" w:rsidR="00E607C1" w:rsidRPr="00E607C1" w:rsidRDefault="00E607C1" w:rsidP="00E607C1">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14:ligatures w14:val="none"/>
        </w:rPr>
      </w:pPr>
      <w:r w:rsidRPr="00E607C1">
        <w:rPr>
          <w:rFonts w:ascii="Times New Roman" w:eastAsia="Times New Roman" w:hAnsi="Times New Roman" w:cs="Times New Roman"/>
          <w:b/>
          <w:bCs/>
          <w:kern w:val="36"/>
          <w:sz w:val="48"/>
          <w:szCs w:val="48"/>
          <w14:ligatures w14:val="none"/>
        </w:rPr>
        <w:t>Proposed Venues for Official Summits</w:t>
      </w:r>
    </w:p>
    <w:p w14:paraId="4BF5CF6D" w14:textId="77777777" w:rsidR="00E607C1" w:rsidRPr="00E607C1" w:rsidRDefault="00E607C1" w:rsidP="00E607C1">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E607C1">
        <w:rPr>
          <w:rFonts w:ascii="Times New Roman" w:eastAsia="Times New Roman" w:hAnsi="Times New Roman" w:cs="Times New Roman"/>
          <w:b/>
          <w:bCs/>
          <w:kern w:val="0"/>
          <w:sz w:val="27"/>
          <w:szCs w:val="27"/>
          <w14:ligatures w14:val="none"/>
        </w:rPr>
        <w:t>Iran</w:t>
      </w:r>
    </w:p>
    <w:p w14:paraId="30235AA5" w14:textId="77777777" w:rsidR="00E607C1" w:rsidRPr="00E607C1" w:rsidRDefault="00E607C1" w:rsidP="00216EE4">
      <w:pPr>
        <w:numPr>
          <w:ilvl w:val="0"/>
          <w:numId w:val="28"/>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proofErr w:type="spellStart"/>
      <w:r w:rsidRPr="00E607C1">
        <w:rPr>
          <w:rFonts w:ascii="Times New Roman" w:eastAsia="Times New Roman" w:hAnsi="Times New Roman" w:cs="Times New Roman"/>
          <w:kern w:val="0"/>
          <w:sz w:val="24"/>
          <w:szCs w:val="24"/>
          <w14:ligatures w14:val="none"/>
        </w:rPr>
        <w:t>Saadabad</w:t>
      </w:r>
      <w:proofErr w:type="spellEnd"/>
      <w:r w:rsidRPr="00E607C1">
        <w:rPr>
          <w:rFonts w:ascii="Times New Roman" w:eastAsia="Times New Roman" w:hAnsi="Times New Roman" w:cs="Times New Roman"/>
          <w:kern w:val="0"/>
          <w:sz w:val="24"/>
          <w:szCs w:val="24"/>
          <w14:ligatures w14:val="none"/>
        </w:rPr>
        <w:t xml:space="preserve"> Palace</w:t>
      </w:r>
    </w:p>
    <w:p w14:paraId="575941CF" w14:textId="77777777" w:rsidR="00E607C1" w:rsidRPr="00E607C1" w:rsidRDefault="00E607C1" w:rsidP="00216EE4">
      <w:pPr>
        <w:numPr>
          <w:ilvl w:val="0"/>
          <w:numId w:val="28"/>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proofErr w:type="spellStart"/>
      <w:r w:rsidRPr="00E607C1">
        <w:rPr>
          <w:rFonts w:ascii="Times New Roman" w:eastAsia="Times New Roman" w:hAnsi="Times New Roman" w:cs="Times New Roman"/>
          <w:kern w:val="0"/>
          <w:sz w:val="24"/>
          <w:szCs w:val="24"/>
          <w14:ligatures w14:val="none"/>
        </w:rPr>
        <w:t>Niavaran</w:t>
      </w:r>
      <w:proofErr w:type="spellEnd"/>
      <w:r w:rsidRPr="00E607C1">
        <w:rPr>
          <w:rFonts w:ascii="Times New Roman" w:eastAsia="Times New Roman" w:hAnsi="Times New Roman" w:cs="Times New Roman"/>
          <w:kern w:val="0"/>
          <w:sz w:val="24"/>
          <w:szCs w:val="24"/>
          <w14:ligatures w14:val="none"/>
        </w:rPr>
        <w:t xml:space="preserve"> Palace</w:t>
      </w:r>
    </w:p>
    <w:p w14:paraId="163E822F" w14:textId="77777777" w:rsidR="00E607C1" w:rsidRPr="00E607C1" w:rsidRDefault="00E607C1" w:rsidP="00216EE4">
      <w:pPr>
        <w:numPr>
          <w:ilvl w:val="0"/>
          <w:numId w:val="28"/>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Summit Conference Hall</w:t>
      </w:r>
    </w:p>
    <w:p w14:paraId="771512B2" w14:textId="77777777" w:rsidR="00E607C1" w:rsidRPr="00E607C1" w:rsidRDefault="00E607C1" w:rsidP="00216EE4">
      <w:pPr>
        <w:numPr>
          <w:ilvl w:val="0"/>
          <w:numId w:val="28"/>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Espinas Palace Hotel</w:t>
      </w:r>
    </w:p>
    <w:p w14:paraId="7E7B3DC2" w14:textId="77777777" w:rsidR="00E607C1" w:rsidRPr="00E607C1" w:rsidRDefault="00E607C1" w:rsidP="00216EE4">
      <w:pPr>
        <w:numPr>
          <w:ilvl w:val="0"/>
          <w:numId w:val="28"/>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Olympic International Hotel, Tehran</w:t>
      </w:r>
    </w:p>
    <w:p w14:paraId="58FD287F" w14:textId="77777777" w:rsidR="00E607C1" w:rsidRPr="00E607C1" w:rsidRDefault="00E607C1" w:rsidP="00E607C1">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E607C1">
        <w:rPr>
          <w:rFonts w:ascii="Times New Roman" w:eastAsia="Times New Roman" w:hAnsi="Times New Roman" w:cs="Times New Roman"/>
          <w:b/>
          <w:bCs/>
          <w:kern w:val="0"/>
          <w:sz w:val="27"/>
          <w:szCs w:val="27"/>
          <w14:ligatures w14:val="none"/>
        </w:rPr>
        <w:t>Oman</w:t>
      </w:r>
    </w:p>
    <w:p w14:paraId="03077512" w14:textId="77777777" w:rsidR="00E607C1" w:rsidRPr="00E607C1" w:rsidRDefault="00E607C1" w:rsidP="00216EE4">
      <w:pPr>
        <w:numPr>
          <w:ilvl w:val="0"/>
          <w:numId w:val="29"/>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Al Alam Royal Palace</w:t>
      </w:r>
    </w:p>
    <w:p w14:paraId="5022DA5A" w14:textId="77777777" w:rsidR="00E607C1" w:rsidRPr="00E607C1" w:rsidRDefault="00E607C1" w:rsidP="00216EE4">
      <w:pPr>
        <w:numPr>
          <w:ilvl w:val="0"/>
          <w:numId w:val="29"/>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Salalah Gardens Hotel</w:t>
      </w:r>
    </w:p>
    <w:p w14:paraId="641F8BFB" w14:textId="77777777" w:rsidR="00E607C1" w:rsidRPr="00E607C1" w:rsidRDefault="00E607C1" w:rsidP="00216EE4">
      <w:pPr>
        <w:numPr>
          <w:ilvl w:val="0"/>
          <w:numId w:val="29"/>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Kempinski Hotel</w:t>
      </w:r>
    </w:p>
    <w:p w14:paraId="294A127F" w14:textId="77777777" w:rsidR="00E607C1" w:rsidRPr="00E607C1" w:rsidRDefault="00E607C1" w:rsidP="00216EE4">
      <w:pPr>
        <w:numPr>
          <w:ilvl w:val="0"/>
          <w:numId w:val="29"/>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 xml:space="preserve">Shangri-La Barr Al </w:t>
      </w:r>
      <w:proofErr w:type="spellStart"/>
      <w:r w:rsidRPr="00E607C1">
        <w:rPr>
          <w:rFonts w:ascii="Times New Roman" w:eastAsia="Times New Roman" w:hAnsi="Times New Roman" w:cs="Times New Roman"/>
          <w:kern w:val="0"/>
          <w:sz w:val="24"/>
          <w:szCs w:val="24"/>
          <w14:ligatures w14:val="none"/>
        </w:rPr>
        <w:t>Jissah</w:t>
      </w:r>
      <w:proofErr w:type="spellEnd"/>
      <w:r w:rsidRPr="00E607C1">
        <w:rPr>
          <w:rFonts w:ascii="Times New Roman" w:eastAsia="Times New Roman" w:hAnsi="Times New Roman" w:cs="Times New Roman"/>
          <w:kern w:val="0"/>
          <w:sz w:val="24"/>
          <w:szCs w:val="24"/>
          <w14:ligatures w14:val="none"/>
        </w:rPr>
        <w:t xml:space="preserve"> Resort</w:t>
      </w:r>
    </w:p>
    <w:p w14:paraId="19B464B6" w14:textId="77777777" w:rsidR="00E607C1" w:rsidRPr="00E607C1" w:rsidRDefault="00E607C1" w:rsidP="00216EE4">
      <w:pPr>
        <w:numPr>
          <w:ilvl w:val="0"/>
          <w:numId w:val="29"/>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Al Bustan Palace, A Ritz-Carlton Hotel</w:t>
      </w:r>
    </w:p>
    <w:p w14:paraId="3888540A" w14:textId="77777777" w:rsidR="00E607C1" w:rsidRPr="00E607C1" w:rsidRDefault="00E607C1" w:rsidP="00216EE4">
      <w:pPr>
        <w:numPr>
          <w:ilvl w:val="0"/>
          <w:numId w:val="29"/>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InterContinental Hotel</w:t>
      </w:r>
    </w:p>
    <w:p w14:paraId="610CC6C4" w14:textId="77777777" w:rsidR="00E607C1" w:rsidRPr="00E607C1" w:rsidRDefault="00E607C1" w:rsidP="00216EE4">
      <w:pPr>
        <w:numPr>
          <w:ilvl w:val="0"/>
          <w:numId w:val="29"/>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 xml:space="preserve">Barceló </w:t>
      </w:r>
      <w:proofErr w:type="spellStart"/>
      <w:r w:rsidRPr="00E607C1">
        <w:rPr>
          <w:rFonts w:ascii="Times New Roman" w:eastAsia="Times New Roman" w:hAnsi="Times New Roman" w:cs="Times New Roman"/>
          <w:kern w:val="0"/>
          <w:sz w:val="24"/>
          <w:szCs w:val="24"/>
          <w14:ligatures w14:val="none"/>
        </w:rPr>
        <w:t>Mussanah</w:t>
      </w:r>
      <w:proofErr w:type="spellEnd"/>
      <w:r w:rsidRPr="00E607C1">
        <w:rPr>
          <w:rFonts w:ascii="Times New Roman" w:eastAsia="Times New Roman" w:hAnsi="Times New Roman" w:cs="Times New Roman"/>
          <w:kern w:val="0"/>
          <w:sz w:val="24"/>
          <w:szCs w:val="24"/>
          <w14:ligatures w14:val="none"/>
        </w:rPr>
        <w:t xml:space="preserve"> Resort</w:t>
      </w:r>
    </w:p>
    <w:p w14:paraId="423243D1" w14:textId="77777777" w:rsidR="00E607C1" w:rsidRPr="00E607C1" w:rsidRDefault="00E607C1" w:rsidP="00216EE4">
      <w:pPr>
        <w:numPr>
          <w:ilvl w:val="0"/>
          <w:numId w:val="29"/>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Crowne Plaza Hotel</w:t>
      </w:r>
    </w:p>
    <w:p w14:paraId="1D607102" w14:textId="77777777" w:rsidR="00E607C1" w:rsidRPr="00E607C1" w:rsidRDefault="00E607C1" w:rsidP="00216EE4">
      <w:pPr>
        <w:numPr>
          <w:ilvl w:val="0"/>
          <w:numId w:val="29"/>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Fanar Hotel</w:t>
      </w:r>
    </w:p>
    <w:p w14:paraId="17DC2987" w14:textId="77777777" w:rsidR="00E607C1" w:rsidRPr="00E607C1" w:rsidRDefault="00E607C1" w:rsidP="00216EE4">
      <w:pPr>
        <w:numPr>
          <w:ilvl w:val="0"/>
          <w:numId w:val="29"/>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Park Inn by Radisson</w:t>
      </w:r>
    </w:p>
    <w:p w14:paraId="7431E4AD" w14:textId="77777777" w:rsidR="00E607C1" w:rsidRPr="00E607C1" w:rsidRDefault="00E607C1" w:rsidP="00216EE4">
      <w:pPr>
        <w:numPr>
          <w:ilvl w:val="0"/>
          <w:numId w:val="29"/>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Radisson Blu Hotel</w:t>
      </w:r>
    </w:p>
    <w:p w14:paraId="391EA960" w14:textId="77777777" w:rsidR="00E607C1" w:rsidRPr="00E607C1" w:rsidRDefault="00E607C1" w:rsidP="00216EE4">
      <w:pPr>
        <w:numPr>
          <w:ilvl w:val="0"/>
          <w:numId w:val="29"/>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Salalah Rotana Resort</w:t>
      </w:r>
    </w:p>
    <w:p w14:paraId="68548A56" w14:textId="77777777" w:rsidR="00E607C1" w:rsidRPr="00E607C1" w:rsidRDefault="00E607C1" w:rsidP="00216EE4">
      <w:pPr>
        <w:numPr>
          <w:ilvl w:val="0"/>
          <w:numId w:val="29"/>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Sheraton Oman Hotel</w:t>
      </w:r>
    </w:p>
    <w:p w14:paraId="0E4BE381" w14:textId="77777777" w:rsidR="00E607C1" w:rsidRPr="00E607C1" w:rsidRDefault="00E607C1" w:rsidP="00E607C1">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E607C1">
        <w:rPr>
          <w:rFonts w:ascii="Times New Roman" w:eastAsia="Times New Roman" w:hAnsi="Times New Roman" w:cs="Times New Roman"/>
          <w:b/>
          <w:bCs/>
          <w:kern w:val="0"/>
          <w:sz w:val="27"/>
          <w:szCs w:val="27"/>
          <w14:ligatures w14:val="none"/>
        </w:rPr>
        <w:t>Uzbekistan</w:t>
      </w:r>
    </w:p>
    <w:p w14:paraId="106392AC" w14:textId="77777777" w:rsidR="00E607C1" w:rsidRPr="00E607C1" w:rsidRDefault="00E607C1" w:rsidP="00216EE4">
      <w:pPr>
        <w:numPr>
          <w:ilvl w:val="0"/>
          <w:numId w:val="30"/>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proofErr w:type="spellStart"/>
      <w:r w:rsidRPr="00E607C1">
        <w:rPr>
          <w:rFonts w:ascii="Times New Roman" w:eastAsia="Times New Roman" w:hAnsi="Times New Roman" w:cs="Times New Roman"/>
          <w:kern w:val="0"/>
          <w:sz w:val="24"/>
          <w:szCs w:val="24"/>
          <w14:ligatures w14:val="none"/>
        </w:rPr>
        <w:t>Khudayar</w:t>
      </w:r>
      <w:proofErr w:type="spellEnd"/>
      <w:r w:rsidRPr="00E607C1">
        <w:rPr>
          <w:rFonts w:ascii="Times New Roman" w:eastAsia="Times New Roman" w:hAnsi="Times New Roman" w:cs="Times New Roman"/>
          <w:kern w:val="0"/>
          <w:sz w:val="24"/>
          <w:szCs w:val="24"/>
          <w14:ligatures w14:val="none"/>
        </w:rPr>
        <w:t xml:space="preserve"> Khan Palace (Pearl Palace of Kokand)</w:t>
      </w:r>
    </w:p>
    <w:p w14:paraId="56FE9CE9" w14:textId="77777777" w:rsidR="00E607C1" w:rsidRPr="00E607C1" w:rsidRDefault="00E607C1" w:rsidP="00216EE4">
      <w:pPr>
        <w:numPr>
          <w:ilvl w:val="0"/>
          <w:numId w:val="30"/>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Hyatt Regency Tashkent</w:t>
      </w:r>
    </w:p>
    <w:p w14:paraId="00D67AFA" w14:textId="77777777" w:rsidR="00E607C1" w:rsidRPr="00E607C1" w:rsidRDefault="00E607C1" w:rsidP="00216EE4">
      <w:pPr>
        <w:numPr>
          <w:ilvl w:val="0"/>
          <w:numId w:val="30"/>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proofErr w:type="spellStart"/>
      <w:r w:rsidRPr="00E607C1">
        <w:rPr>
          <w:rFonts w:ascii="Times New Roman" w:eastAsia="Times New Roman" w:hAnsi="Times New Roman" w:cs="Times New Roman"/>
          <w:kern w:val="0"/>
          <w:sz w:val="24"/>
          <w:szCs w:val="24"/>
          <w14:ligatures w14:val="none"/>
        </w:rPr>
        <w:lastRenderedPageBreak/>
        <w:t>Kukaldosh</w:t>
      </w:r>
      <w:proofErr w:type="spellEnd"/>
      <w:r w:rsidRPr="00E607C1">
        <w:rPr>
          <w:rFonts w:ascii="Times New Roman" w:eastAsia="Times New Roman" w:hAnsi="Times New Roman" w:cs="Times New Roman"/>
          <w:kern w:val="0"/>
          <w:sz w:val="24"/>
          <w:szCs w:val="24"/>
          <w14:ligatures w14:val="none"/>
        </w:rPr>
        <w:t xml:space="preserve"> Boutique Hotel, Bukhara</w:t>
      </w:r>
    </w:p>
    <w:p w14:paraId="3F38849D" w14:textId="77777777" w:rsidR="00E607C1" w:rsidRPr="00E607C1" w:rsidRDefault="00E607C1" w:rsidP="00216EE4">
      <w:pPr>
        <w:numPr>
          <w:ilvl w:val="0"/>
          <w:numId w:val="30"/>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proofErr w:type="spellStart"/>
      <w:r w:rsidRPr="00E607C1">
        <w:rPr>
          <w:rFonts w:ascii="Times New Roman" w:eastAsia="Times New Roman" w:hAnsi="Times New Roman" w:cs="Times New Roman"/>
          <w:kern w:val="0"/>
          <w:sz w:val="24"/>
          <w:szCs w:val="24"/>
          <w14:ligatures w14:val="none"/>
        </w:rPr>
        <w:t>Suzani</w:t>
      </w:r>
      <w:proofErr w:type="spellEnd"/>
      <w:r w:rsidRPr="00E607C1">
        <w:rPr>
          <w:rFonts w:ascii="Times New Roman" w:eastAsia="Times New Roman" w:hAnsi="Times New Roman" w:cs="Times New Roman"/>
          <w:kern w:val="0"/>
          <w:sz w:val="24"/>
          <w:szCs w:val="24"/>
          <w14:ligatures w14:val="none"/>
        </w:rPr>
        <w:t xml:space="preserve"> Hotel, Samarkand</w:t>
      </w:r>
    </w:p>
    <w:p w14:paraId="764452ED" w14:textId="77777777" w:rsidR="00E607C1" w:rsidRPr="00E607C1" w:rsidRDefault="00E607C1" w:rsidP="00216EE4">
      <w:pPr>
        <w:numPr>
          <w:ilvl w:val="0"/>
          <w:numId w:val="30"/>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City Palace Hotel, Tashkent</w:t>
      </w:r>
    </w:p>
    <w:p w14:paraId="362E35E0" w14:textId="77777777" w:rsidR="00E607C1" w:rsidRPr="00E607C1" w:rsidRDefault="00E607C1" w:rsidP="00216EE4">
      <w:pPr>
        <w:numPr>
          <w:ilvl w:val="0"/>
          <w:numId w:val="30"/>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proofErr w:type="spellStart"/>
      <w:r w:rsidRPr="00E607C1">
        <w:rPr>
          <w:rFonts w:ascii="Times New Roman" w:eastAsia="Times New Roman" w:hAnsi="Times New Roman" w:cs="Times New Roman"/>
          <w:kern w:val="0"/>
          <w:sz w:val="24"/>
          <w:szCs w:val="24"/>
          <w14:ligatures w14:val="none"/>
        </w:rPr>
        <w:t>Sharq</w:t>
      </w:r>
      <w:proofErr w:type="spellEnd"/>
      <w:r w:rsidRPr="00E607C1">
        <w:rPr>
          <w:rFonts w:ascii="Times New Roman" w:eastAsia="Times New Roman" w:hAnsi="Times New Roman" w:cs="Times New Roman"/>
          <w:kern w:val="0"/>
          <w:sz w:val="24"/>
          <w:szCs w:val="24"/>
          <w14:ligatures w14:val="none"/>
        </w:rPr>
        <w:t xml:space="preserve"> Plaza Hotel</w:t>
      </w:r>
    </w:p>
    <w:p w14:paraId="25D59BE2" w14:textId="77777777" w:rsidR="00E607C1" w:rsidRPr="00E607C1" w:rsidRDefault="00E607C1" w:rsidP="00216EE4">
      <w:pPr>
        <w:numPr>
          <w:ilvl w:val="0"/>
          <w:numId w:val="30"/>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Prague Hotel, Tashkent</w:t>
      </w:r>
    </w:p>
    <w:p w14:paraId="0EC9E7D9" w14:textId="77777777" w:rsidR="00E607C1" w:rsidRPr="00E607C1" w:rsidRDefault="00216EE4" w:rsidP="00E607C1">
      <w:pPr>
        <w:bidi w:val="0"/>
        <w:spacing w:after="0" w:line="240" w:lineRule="auto"/>
        <w:jc w:val="lef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1CB888B">
          <v:rect id="_x0000_i1027" style="width:0;height:1.5pt" o:hralign="center" o:hrstd="t" o:hr="t" fillcolor="#a0a0a0" stroked="f"/>
        </w:pict>
      </w:r>
    </w:p>
    <w:p w14:paraId="72D032E4" w14:textId="77777777" w:rsidR="00E607C1" w:rsidRPr="00E607C1" w:rsidRDefault="00E607C1" w:rsidP="00E607C1">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14:ligatures w14:val="none"/>
        </w:rPr>
      </w:pPr>
      <w:r w:rsidRPr="00E607C1">
        <w:rPr>
          <w:rFonts w:ascii="Times New Roman" w:eastAsia="Times New Roman" w:hAnsi="Times New Roman" w:cs="Times New Roman"/>
          <w:b/>
          <w:bCs/>
          <w:kern w:val="36"/>
          <w:sz w:val="48"/>
          <w:szCs w:val="48"/>
          <w14:ligatures w14:val="none"/>
        </w:rPr>
        <w:t>Visitor Experience</w:t>
      </w:r>
    </w:p>
    <w:p w14:paraId="383D4479" w14:textId="77777777" w:rsidR="00E607C1" w:rsidRPr="00E607C1" w:rsidRDefault="00E607C1" w:rsidP="00E607C1">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E607C1">
        <w:rPr>
          <w:rFonts w:ascii="Times New Roman" w:eastAsia="Times New Roman" w:hAnsi="Times New Roman" w:cs="Times New Roman"/>
          <w:b/>
          <w:bCs/>
          <w:kern w:val="0"/>
          <w:sz w:val="27"/>
          <w:szCs w:val="27"/>
          <w14:ligatures w14:val="none"/>
        </w:rPr>
        <w:t>Registration and Entry</w:t>
      </w:r>
    </w:p>
    <w:p w14:paraId="2178A250" w14:textId="77777777" w:rsidR="00E607C1" w:rsidRPr="00E607C1" w:rsidRDefault="00E607C1" w:rsidP="00E607C1">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Fast and secure entry through digital ticketing and identity verification.</w:t>
      </w:r>
    </w:p>
    <w:p w14:paraId="2BF78E10" w14:textId="77777777" w:rsidR="00E607C1" w:rsidRPr="00E607C1" w:rsidRDefault="00E607C1" w:rsidP="00E607C1">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E607C1">
        <w:rPr>
          <w:rFonts w:ascii="Times New Roman" w:eastAsia="Times New Roman" w:hAnsi="Times New Roman" w:cs="Times New Roman"/>
          <w:b/>
          <w:bCs/>
          <w:kern w:val="0"/>
          <w:sz w:val="27"/>
          <w:szCs w:val="27"/>
          <w14:ligatures w14:val="none"/>
        </w:rPr>
        <w:t>Visitor Guidance</w:t>
      </w:r>
    </w:p>
    <w:p w14:paraId="5311BBBA" w14:textId="77777777" w:rsidR="00E607C1" w:rsidRPr="00E607C1" w:rsidRDefault="00E607C1" w:rsidP="00E607C1">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Mobile application, interactive venue maps, navigation tools, and real-time event notifications.</w:t>
      </w:r>
    </w:p>
    <w:p w14:paraId="6A5BA616" w14:textId="77777777" w:rsidR="00E607C1" w:rsidRPr="00E607C1" w:rsidRDefault="00E607C1" w:rsidP="00E607C1">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E607C1">
        <w:rPr>
          <w:rFonts w:ascii="Times New Roman" w:eastAsia="Times New Roman" w:hAnsi="Times New Roman" w:cs="Times New Roman"/>
          <w:b/>
          <w:bCs/>
          <w:kern w:val="0"/>
          <w:sz w:val="27"/>
          <w:szCs w:val="27"/>
          <w14:ligatures w14:val="none"/>
        </w:rPr>
        <w:t>Pavilion Experience</w:t>
      </w:r>
    </w:p>
    <w:p w14:paraId="58FF79D3" w14:textId="77777777" w:rsidR="00E607C1" w:rsidRPr="00E607C1" w:rsidRDefault="00E607C1" w:rsidP="00E607C1">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Easy access to exhibitor information, presentations, meetings, multimedia content, and participant networking.</w:t>
      </w:r>
    </w:p>
    <w:p w14:paraId="5BF179B4" w14:textId="77777777" w:rsidR="00E607C1" w:rsidRPr="00E607C1" w:rsidRDefault="00E607C1" w:rsidP="00E607C1">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E607C1">
        <w:rPr>
          <w:rFonts w:ascii="Times New Roman" w:eastAsia="Times New Roman" w:hAnsi="Times New Roman" w:cs="Times New Roman"/>
          <w:b/>
          <w:bCs/>
          <w:kern w:val="0"/>
          <w:sz w:val="27"/>
          <w:szCs w:val="27"/>
          <w14:ligatures w14:val="none"/>
        </w:rPr>
        <w:t>Business Networking</w:t>
      </w:r>
    </w:p>
    <w:p w14:paraId="59D6D75D" w14:textId="77777777" w:rsidR="00E607C1" w:rsidRPr="00E607C1" w:rsidRDefault="00E607C1" w:rsidP="00E607C1">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Dedicated opportunities to meet global business leaders, investors, executives, and policymakers.</w:t>
      </w:r>
    </w:p>
    <w:p w14:paraId="2210F6FC" w14:textId="77777777" w:rsidR="00E607C1" w:rsidRPr="00E607C1" w:rsidRDefault="00E607C1" w:rsidP="00E607C1">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E607C1">
        <w:rPr>
          <w:rFonts w:ascii="Times New Roman" w:eastAsia="Times New Roman" w:hAnsi="Times New Roman" w:cs="Times New Roman"/>
          <w:b/>
          <w:bCs/>
          <w:kern w:val="0"/>
          <w:sz w:val="27"/>
          <w:szCs w:val="27"/>
          <w14:ligatures w14:val="none"/>
        </w:rPr>
        <w:t>Post-Event Evaluation</w:t>
      </w:r>
    </w:p>
    <w:p w14:paraId="7FDFE01C" w14:textId="77777777" w:rsidR="00E607C1" w:rsidRPr="00E607C1" w:rsidRDefault="00E607C1" w:rsidP="00E607C1">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Collection of visitor feedback and performance assessments to improve future editions.</w:t>
      </w:r>
    </w:p>
    <w:p w14:paraId="4AA585B6" w14:textId="77777777" w:rsidR="00E607C1" w:rsidRPr="00E607C1" w:rsidRDefault="00216EE4" w:rsidP="00E607C1">
      <w:pPr>
        <w:bidi w:val="0"/>
        <w:spacing w:after="0" w:line="240" w:lineRule="auto"/>
        <w:jc w:val="lef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8420E52">
          <v:rect id="_x0000_i1028" style="width:0;height:1.5pt" o:hralign="center" o:hrstd="t" o:hr="t" fillcolor="#a0a0a0" stroked="f"/>
        </w:pict>
      </w:r>
    </w:p>
    <w:p w14:paraId="4B07748D" w14:textId="77777777" w:rsidR="00E607C1" w:rsidRPr="00E607C1" w:rsidRDefault="00E607C1" w:rsidP="00E607C1">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14:ligatures w14:val="none"/>
        </w:rPr>
      </w:pPr>
      <w:r w:rsidRPr="00E607C1">
        <w:rPr>
          <w:rFonts w:ascii="Times New Roman" w:eastAsia="Times New Roman" w:hAnsi="Times New Roman" w:cs="Times New Roman"/>
          <w:b/>
          <w:bCs/>
          <w:kern w:val="36"/>
          <w:sz w:val="48"/>
          <w:szCs w:val="48"/>
          <w14:ligatures w14:val="none"/>
        </w:rPr>
        <w:t>Crisis Management and Safety</w:t>
      </w:r>
    </w:p>
    <w:p w14:paraId="780F3277" w14:textId="77777777" w:rsidR="00E607C1" w:rsidRPr="00E607C1" w:rsidRDefault="00E607C1" w:rsidP="00E607C1">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E607C1">
        <w:rPr>
          <w:rFonts w:ascii="Times New Roman" w:eastAsia="Times New Roman" w:hAnsi="Times New Roman" w:cs="Times New Roman"/>
          <w:b/>
          <w:bCs/>
          <w:kern w:val="0"/>
          <w:sz w:val="27"/>
          <w:szCs w:val="27"/>
          <w14:ligatures w14:val="none"/>
        </w:rPr>
        <w:t>Crisis Management Team</w:t>
      </w:r>
    </w:p>
    <w:p w14:paraId="7A0FF8FC" w14:textId="77777777" w:rsidR="00E607C1" w:rsidRPr="00E607C1" w:rsidRDefault="00E607C1" w:rsidP="00E607C1">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Integrated teams responsible for security, healthcare, technology, logistics, and operational continuity.</w:t>
      </w:r>
    </w:p>
    <w:p w14:paraId="51CFE231" w14:textId="77777777" w:rsidR="00E607C1" w:rsidRPr="00E607C1" w:rsidRDefault="00E607C1" w:rsidP="00E607C1">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E607C1">
        <w:rPr>
          <w:rFonts w:ascii="Times New Roman" w:eastAsia="Times New Roman" w:hAnsi="Times New Roman" w:cs="Times New Roman"/>
          <w:b/>
          <w:bCs/>
          <w:kern w:val="0"/>
          <w:sz w:val="27"/>
          <w:szCs w:val="27"/>
          <w14:ligatures w14:val="none"/>
        </w:rPr>
        <w:t>Emergency Protocols</w:t>
      </w:r>
    </w:p>
    <w:p w14:paraId="2F255B60" w14:textId="77777777" w:rsidR="00E607C1" w:rsidRPr="00E607C1" w:rsidRDefault="00E607C1" w:rsidP="00E607C1">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lastRenderedPageBreak/>
        <w:t>Comprehensive procedures covering fire safety, medical emergencies, crowd management, and emergency response.</w:t>
      </w:r>
    </w:p>
    <w:p w14:paraId="472F4917" w14:textId="77777777" w:rsidR="00E607C1" w:rsidRPr="00E607C1" w:rsidRDefault="00E607C1" w:rsidP="00E607C1">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E607C1">
        <w:rPr>
          <w:rFonts w:ascii="Times New Roman" w:eastAsia="Times New Roman" w:hAnsi="Times New Roman" w:cs="Times New Roman"/>
          <w:b/>
          <w:bCs/>
          <w:kern w:val="0"/>
          <w:sz w:val="27"/>
          <w:szCs w:val="27"/>
          <w14:ligatures w14:val="none"/>
        </w:rPr>
        <w:t>Digital Continuity</w:t>
      </w:r>
    </w:p>
    <w:p w14:paraId="7C13E1AD" w14:textId="77777777" w:rsidR="00E607C1" w:rsidRPr="00E607C1" w:rsidRDefault="00E607C1" w:rsidP="00E607C1">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Live streaming and online participation capabilities to ensure uninterrupted event operations in case of disruptions.</w:t>
      </w:r>
    </w:p>
    <w:p w14:paraId="21C5A063" w14:textId="77777777" w:rsidR="00E607C1" w:rsidRPr="00E607C1" w:rsidRDefault="00E607C1" w:rsidP="00E607C1">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E607C1">
        <w:rPr>
          <w:rFonts w:ascii="Times New Roman" w:eastAsia="Times New Roman" w:hAnsi="Times New Roman" w:cs="Times New Roman"/>
          <w:b/>
          <w:bCs/>
          <w:kern w:val="0"/>
          <w:sz w:val="27"/>
          <w:szCs w:val="27"/>
          <w14:ligatures w14:val="none"/>
        </w:rPr>
        <w:t>Personnel Training</w:t>
      </w:r>
    </w:p>
    <w:p w14:paraId="35A6B73A" w14:textId="77777777" w:rsidR="00E607C1" w:rsidRPr="00E607C1" w:rsidRDefault="00E607C1" w:rsidP="00E607C1">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Regular training programs and emergency simulations for staff and volunteers.</w:t>
      </w:r>
    </w:p>
    <w:p w14:paraId="57D00DED" w14:textId="77777777" w:rsidR="00E607C1" w:rsidRPr="00E607C1" w:rsidRDefault="00216EE4" w:rsidP="00E607C1">
      <w:pPr>
        <w:bidi w:val="0"/>
        <w:spacing w:after="0" w:line="240" w:lineRule="auto"/>
        <w:jc w:val="lef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92C20C0">
          <v:rect id="_x0000_i1029" style="width:0;height:1.5pt" o:hralign="center" o:hrstd="t" o:hr="t" fillcolor="#a0a0a0" stroked="f"/>
        </w:pict>
      </w:r>
    </w:p>
    <w:p w14:paraId="63B31F7A" w14:textId="77777777" w:rsidR="00E607C1" w:rsidRPr="00E607C1" w:rsidRDefault="00E607C1" w:rsidP="00E607C1">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14:ligatures w14:val="none"/>
        </w:rPr>
      </w:pPr>
      <w:r w:rsidRPr="00E607C1">
        <w:rPr>
          <w:rFonts w:ascii="Times New Roman" w:eastAsia="Times New Roman" w:hAnsi="Times New Roman" w:cs="Times New Roman"/>
          <w:b/>
          <w:bCs/>
          <w:kern w:val="36"/>
          <w:sz w:val="48"/>
          <w:szCs w:val="48"/>
          <w14:ligatures w14:val="none"/>
        </w:rPr>
        <w:t>Invitations, Distinguished Guests, and Hosting Framework</w:t>
      </w:r>
    </w:p>
    <w:p w14:paraId="69CB781D" w14:textId="77777777" w:rsidR="00E607C1" w:rsidRPr="00E607C1" w:rsidRDefault="00E607C1" w:rsidP="00E607C1">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 xml:space="preserve">SCOCOEX Iran hosts distinguished guests from </w:t>
      </w:r>
      <w:r w:rsidRPr="00E607C1">
        <w:rPr>
          <w:rFonts w:ascii="Times New Roman" w:eastAsia="Times New Roman" w:hAnsi="Times New Roman" w:cs="Times New Roman"/>
          <w:b/>
          <w:bCs/>
          <w:kern w:val="0"/>
          <w:sz w:val="24"/>
          <w:szCs w:val="24"/>
          <w14:ligatures w14:val="none"/>
        </w:rPr>
        <w:t>200 countries</w:t>
      </w:r>
      <w:r w:rsidRPr="00E607C1">
        <w:rPr>
          <w:rFonts w:ascii="Times New Roman" w:eastAsia="Times New Roman" w:hAnsi="Times New Roman" w:cs="Times New Roman"/>
          <w:kern w:val="0"/>
          <w:sz w:val="24"/>
          <w:szCs w:val="24"/>
          <w14:ligatures w14:val="none"/>
        </w:rPr>
        <w:t xml:space="preserve">, including business leaders representing </w:t>
      </w:r>
      <w:r w:rsidRPr="00E607C1">
        <w:rPr>
          <w:rFonts w:ascii="Times New Roman" w:eastAsia="Times New Roman" w:hAnsi="Times New Roman" w:cs="Times New Roman"/>
          <w:b/>
          <w:bCs/>
          <w:kern w:val="0"/>
          <w:sz w:val="24"/>
          <w:szCs w:val="24"/>
          <w14:ligatures w14:val="none"/>
        </w:rPr>
        <w:t>50 to 500 of the leading companies</w:t>
      </w:r>
      <w:r w:rsidRPr="00E607C1">
        <w:rPr>
          <w:rFonts w:ascii="Times New Roman" w:eastAsia="Times New Roman" w:hAnsi="Times New Roman" w:cs="Times New Roman"/>
          <w:kern w:val="0"/>
          <w:sz w:val="24"/>
          <w:szCs w:val="24"/>
          <w14:ligatures w14:val="none"/>
        </w:rPr>
        <w:t xml:space="preserve"> from each country, presidents of chambers of commerce and joint chambers, leaders of free economic zones, mayors of major cities, founders of internationally recognized brands, technology entrepreneurs, executives of leading cooperative organizations, holding companies, banks, major industrial corporations, mining enterprises, internationally renowned athletes, artists, university presidents, scientific institutions, and representatives of international and regional organizations.</w:t>
      </w:r>
    </w:p>
    <w:p w14:paraId="3DCBE6D9" w14:textId="77777777" w:rsidR="00E607C1" w:rsidRPr="00E607C1" w:rsidRDefault="00E607C1" w:rsidP="00E607C1">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 xml:space="preserve">More than </w:t>
      </w:r>
      <w:r w:rsidRPr="00E607C1">
        <w:rPr>
          <w:rFonts w:ascii="Times New Roman" w:eastAsia="Times New Roman" w:hAnsi="Times New Roman" w:cs="Times New Roman"/>
          <w:b/>
          <w:bCs/>
          <w:kern w:val="0"/>
          <w:sz w:val="24"/>
          <w:szCs w:val="24"/>
          <w14:ligatures w14:val="none"/>
        </w:rPr>
        <w:t>35,000 official invitations</w:t>
      </w:r>
      <w:r w:rsidRPr="00E607C1">
        <w:rPr>
          <w:rFonts w:ascii="Times New Roman" w:eastAsia="Times New Roman" w:hAnsi="Times New Roman" w:cs="Times New Roman"/>
          <w:kern w:val="0"/>
          <w:sz w:val="24"/>
          <w:szCs w:val="24"/>
          <w14:ligatures w14:val="none"/>
        </w:rPr>
        <w:t xml:space="preserve"> are expected to be issued.</w:t>
      </w:r>
    </w:p>
    <w:p w14:paraId="5263E567" w14:textId="77777777" w:rsidR="00E607C1" w:rsidRPr="00E607C1" w:rsidRDefault="00E607C1" w:rsidP="00E607C1">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 xml:space="preserve">For approximately </w:t>
      </w:r>
      <w:r w:rsidRPr="00E607C1">
        <w:rPr>
          <w:rFonts w:ascii="Times New Roman" w:eastAsia="Times New Roman" w:hAnsi="Times New Roman" w:cs="Times New Roman"/>
          <w:b/>
          <w:bCs/>
          <w:kern w:val="0"/>
          <w:sz w:val="24"/>
          <w:szCs w:val="24"/>
          <w14:ligatures w14:val="none"/>
        </w:rPr>
        <w:t>3,500 selected distinguished guests</w:t>
      </w:r>
      <w:r w:rsidRPr="00E607C1">
        <w:rPr>
          <w:rFonts w:ascii="Times New Roman" w:eastAsia="Times New Roman" w:hAnsi="Times New Roman" w:cs="Times New Roman"/>
          <w:kern w:val="0"/>
          <w:sz w:val="24"/>
          <w:szCs w:val="24"/>
          <w14:ligatures w14:val="none"/>
        </w:rPr>
        <w:t xml:space="preserve">, priority will be given based on the completion of registration requirements and application procedures. These invited participants will receive </w:t>
      </w:r>
      <w:r w:rsidRPr="00E607C1">
        <w:rPr>
          <w:rFonts w:ascii="Times New Roman" w:eastAsia="Times New Roman" w:hAnsi="Times New Roman" w:cs="Times New Roman"/>
          <w:b/>
          <w:bCs/>
          <w:kern w:val="0"/>
          <w:sz w:val="24"/>
          <w:szCs w:val="24"/>
          <w14:ligatures w14:val="none"/>
        </w:rPr>
        <w:t>complimentary international airfare, accommodation, protocol services, hospitality, local transportation, and official tours</w:t>
      </w:r>
      <w:r w:rsidRPr="00E607C1">
        <w:rPr>
          <w:rFonts w:ascii="Times New Roman" w:eastAsia="Times New Roman" w:hAnsi="Times New Roman" w:cs="Times New Roman"/>
          <w:kern w:val="0"/>
          <w:sz w:val="24"/>
          <w:szCs w:val="24"/>
          <w14:ligatures w14:val="none"/>
        </w:rPr>
        <w:t>. Other approved invitees will receive complimentary accommodation, protocol services, hospitality, and local tours.</w:t>
      </w:r>
    </w:p>
    <w:p w14:paraId="5D6480B3" w14:textId="77777777" w:rsidR="00E607C1" w:rsidRPr="00E607C1" w:rsidRDefault="00E607C1" w:rsidP="00E607C1">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Corporate participants, exhibitors, sponsors, keynote speakers, business delegation members, conference attendees, booth exhibitors, and general visitors will be admitted according to the applicable participation packages, sponsorship programs, exhibition fees, and registration categories.</w:t>
      </w:r>
    </w:p>
    <w:p w14:paraId="4CD8DC28" w14:textId="77777777" w:rsidR="00E607C1" w:rsidRPr="00E607C1" w:rsidRDefault="00E607C1" w:rsidP="00E607C1">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14:ligatures w14:val="none"/>
        </w:rPr>
      </w:pPr>
      <w:r w:rsidRPr="00E607C1">
        <w:rPr>
          <w:rFonts w:ascii="Times New Roman" w:eastAsia="Times New Roman" w:hAnsi="Times New Roman" w:cs="Times New Roman"/>
          <w:b/>
          <w:bCs/>
          <w:kern w:val="36"/>
          <w:sz w:val="48"/>
          <w:szCs w:val="48"/>
          <w14:ligatures w14:val="none"/>
        </w:rPr>
        <w:t>Target and Invited Countries</w:t>
      </w:r>
    </w:p>
    <w:p w14:paraId="3682D348" w14:textId="77777777" w:rsidR="00E607C1" w:rsidRPr="00E607C1" w:rsidRDefault="00E607C1" w:rsidP="00E607C1">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 xml:space="preserve">The following countries and territories are invited to participate in </w:t>
      </w:r>
      <w:r w:rsidRPr="00E607C1">
        <w:rPr>
          <w:rFonts w:ascii="Times New Roman" w:eastAsia="Times New Roman" w:hAnsi="Times New Roman" w:cs="Times New Roman"/>
          <w:b/>
          <w:bCs/>
          <w:kern w:val="0"/>
          <w:sz w:val="24"/>
          <w:szCs w:val="24"/>
          <w14:ligatures w14:val="none"/>
        </w:rPr>
        <w:t>SCOCOEX Global Week</w:t>
      </w:r>
      <w:r w:rsidRPr="00E607C1">
        <w:rPr>
          <w:rFonts w:ascii="Times New Roman" w:eastAsia="Times New Roman" w:hAnsi="Times New Roman" w:cs="Times New Roman"/>
          <w:kern w:val="0"/>
          <w:sz w:val="24"/>
          <w:szCs w:val="24"/>
          <w14:ligatures w14:val="none"/>
        </w:rPr>
        <w:t>:</w:t>
      </w:r>
    </w:p>
    <w:p w14:paraId="53F04872" w14:textId="5766C5DE" w:rsidR="00E607C1" w:rsidRPr="00E607C1" w:rsidRDefault="00E607C1" w:rsidP="00E607C1">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lastRenderedPageBreak/>
        <w:t>Afghanistan, Albania, Algeria, Andorra, Angola, Antigua and Barbuda, Argentina, Armenia, Aruba, Australia, Austria, Azerbaijan, Bahamas, Bahrain, Bangladesh, Barbados, Belarus, Belgium, Belize, Benin, Bermuda, Bhutan, Bolivia, Bosnia and Herzegovina, Botswana, Brazil, Brunei, Bulgaria, Burkina Faso, Burundi, Cabo Verde, Cambodia, Cameroon, Canada, Central African Republic, Chad, Chile, China, Colombia, Comoros, Republic of the Congo, Democratic Republic of the Congo, Costa Rica, Croatia, Cuba, Cyprus, Czech Republic (Czechia), Denmark, Djibouti, Dominica, Dominican Republic, Ecuador, Egypt, El Salvador, Equatorial Guinea, Eritrea, Estonia, Eswatini, Ethiopia, Fiji, Finland, France, Gabon, Gambia, Georgia, Germany, Ghana, Greece, Grenada, Guatemala, Guinea, Guinea-Bissau, Guyana, Haiti, Honduras, Hungary, Iceland, India, Indonesia, Iran, Iraq, Ireland, Italy, Jamaica, Japan, Jordan, Kazakhstan, Kenya, Kiribati, Kuwait, Kyrgyzstan, Laos, Latvia, Lebanon, Lesotho, Liberia, Libya, Liechtenstein, Lithuania, Luxembourg, Madagascar, Malawi, Malaysia, Maldives, Mali, Malta, Marshall Islands, Mauritania, Mauritius, Mexico, Micronesia, Moldova, Monaco, Mongolia, Montenegro, Morocco, Mozambique, Myanmar, Namibia, Nauru, Nepal, Netherlands, New Zealand, Nicaragua, Niger, Nigeria, North Korea, North Macedonia, Norway, Oman, Pakistan, Palau, Palestine, Panama, Papua New Guinea, Paraguay, Peru, Philippines, Poland, Portugal, Qatar, Romania, Russia, Rwanda, Saint Kitts and Nevis, Saint Lucia, Saint Vincent and the Grenadines, Samoa, San Marino, São Tomé and Príncipe, Saudi Arabia, Senegal, Serbia, Seychelles, Sierra Leone, Singapore, Slovakia, Slovenia, Solomon Islands, Somalia, South Africa, South Korea, South Sudan, Spain, Sri Lanka, Sudan, Suriname, Sweden, Switzerland, Syria, Tajikistan, Tanzania, Thailand, Timor-Leste, Togo, Tonga, Trinidad and Tobago, Tunisia, Turkey, Turkmenistan, Tuvalu, Uganda, Ukraine, United Arab Emirates, United Kingdom, United States of America, Uruguay, Uzbekistan, Vanuatu, Venezuela, Vietnam, Yemen, Zambia, Zimbabwe, Vatican City.</w:t>
      </w:r>
    </w:p>
    <w:p w14:paraId="44182EB5" w14:textId="77777777" w:rsidR="00E607C1" w:rsidRPr="00E607C1" w:rsidRDefault="00E607C1" w:rsidP="00E607C1">
      <w:pPr>
        <w:bidi w:val="0"/>
        <w:spacing w:before="100" w:beforeAutospacing="1" w:after="100" w:afterAutospacing="1" w:line="240" w:lineRule="auto"/>
        <w:jc w:val="left"/>
        <w:outlineLvl w:val="1"/>
        <w:rPr>
          <w:rFonts w:ascii="Times New Roman" w:eastAsia="Times New Roman" w:hAnsi="Times New Roman" w:cs="Times New Roman"/>
          <w:b/>
          <w:bCs/>
          <w:kern w:val="0"/>
          <w:sz w:val="36"/>
          <w:szCs w:val="36"/>
          <w14:ligatures w14:val="none"/>
        </w:rPr>
      </w:pPr>
      <w:r w:rsidRPr="00E607C1">
        <w:rPr>
          <w:rFonts w:ascii="Times New Roman" w:eastAsia="Times New Roman" w:hAnsi="Times New Roman" w:cs="Times New Roman"/>
          <w:b/>
          <w:bCs/>
          <w:kern w:val="0"/>
          <w:sz w:val="36"/>
          <w:szCs w:val="36"/>
          <w14:ligatures w14:val="none"/>
        </w:rPr>
        <w:t>Additional Invited Territories and Special Administrative Regions (200 + 5)</w:t>
      </w:r>
    </w:p>
    <w:p w14:paraId="6EC4A1CE" w14:textId="77777777" w:rsidR="00E607C1" w:rsidRPr="00E607C1" w:rsidRDefault="00E607C1" w:rsidP="00E607C1">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In addition to the 200 invited countries, the following territories and special administrative regions are also invited to participate:</w:t>
      </w:r>
    </w:p>
    <w:p w14:paraId="088043B1" w14:textId="77777777" w:rsidR="00E607C1" w:rsidRPr="00E607C1" w:rsidRDefault="00E607C1" w:rsidP="00216EE4">
      <w:pPr>
        <w:numPr>
          <w:ilvl w:val="0"/>
          <w:numId w:val="31"/>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Puerto Rico</w:t>
      </w:r>
    </w:p>
    <w:p w14:paraId="3BB1877C" w14:textId="77777777" w:rsidR="00E607C1" w:rsidRPr="00E607C1" w:rsidRDefault="00E607C1" w:rsidP="00216EE4">
      <w:pPr>
        <w:numPr>
          <w:ilvl w:val="0"/>
          <w:numId w:val="31"/>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Hong Kong</w:t>
      </w:r>
    </w:p>
    <w:p w14:paraId="24A78401" w14:textId="77777777" w:rsidR="00E607C1" w:rsidRPr="00E607C1" w:rsidRDefault="00E607C1" w:rsidP="00216EE4">
      <w:pPr>
        <w:numPr>
          <w:ilvl w:val="0"/>
          <w:numId w:val="31"/>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Greenland</w:t>
      </w:r>
    </w:p>
    <w:p w14:paraId="497FD9AD" w14:textId="77777777" w:rsidR="00E607C1" w:rsidRPr="00E607C1" w:rsidRDefault="00E607C1" w:rsidP="00216EE4">
      <w:pPr>
        <w:numPr>
          <w:ilvl w:val="0"/>
          <w:numId w:val="31"/>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Faroe Islands</w:t>
      </w:r>
    </w:p>
    <w:p w14:paraId="48CEAE58" w14:textId="77777777" w:rsidR="00E607C1" w:rsidRPr="00E607C1" w:rsidRDefault="00E607C1" w:rsidP="00216EE4">
      <w:pPr>
        <w:numPr>
          <w:ilvl w:val="0"/>
          <w:numId w:val="31"/>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Macau</w:t>
      </w:r>
    </w:p>
    <w:p w14:paraId="642661D5" w14:textId="77777777" w:rsidR="00E607C1" w:rsidRPr="00E607C1" w:rsidRDefault="00E607C1" w:rsidP="00216EE4">
      <w:pPr>
        <w:pStyle w:val="ListParagraph"/>
        <w:numPr>
          <w:ilvl w:val="0"/>
          <w:numId w:val="31"/>
        </w:num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14:ligatures w14:val="none"/>
        </w:rPr>
      </w:pPr>
      <w:r w:rsidRPr="00E607C1">
        <w:rPr>
          <w:rFonts w:ascii="Times New Roman" w:eastAsia="Times New Roman" w:hAnsi="Times New Roman" w:cs="Times New Roman"/>
          <w:b/>
          <w:bCs/>
          <w:kern w:val="36"/>
          <w:sz w:val="48"/>
          <w:szCs w:val="48"/>
          <w14:ligatures w14:val="none"/>
        </w:rPr>
        <w:t>Foundations and Identity of SCOCOEX</w:t>
      </w:r>
    </w:p>
    <w:p w14:paraId="2F840E35" w14:textId="77777777" w:rsidR="00E607C1" w:rsidRPr="00E607C1" w:rsidRDefault="00E607C1" w:rsidP="00216EE4">
      <w:pPr>
        <w:pStyle w:val="ListParagraph"/>
        <w:numPr>
          <w:ilvl w:val="0"/>
          <w:numId w:val="31"/>
        </w:numPr>
        <w:bidi w:val="0"/>
        <w:spacing w:before="100" w:beforeAutospacing="1" w:after="100" w:afterAutospacing="1" w:line="240" w:lineRule="auto"/>
        <w:jc w:val="left"/>
        <w:outlineLvl w:val="1"/>
        <w:rPr>
          <w:rFonts w:ascii="Times New Roman" w:eastAsia="Times New Roman" w:hAnsi="Times New Roman" w:cs="Times New Roman"/>
          <w:b/>
          <w:bCs/>
          <w:kern w:val="0"/>
          <w:sz w:val="36"/>
          <w:szCs w:val="36"/>
          <w14:ligatures w14:val="none"/>
        </w:rPr>
      </w:pPr>
      <w:r w:rsidRPr="00E607C1">
        <w:rPr>
          <w:rFonts w:ascii="Times New Roman" w:eastAsia="Times New Roman" w:hAnsi="Times New Roman" w:cs="Times New Roman"/>
          <w:b/>
          <w:bCs/>
          <w:kern w:val="0"/>
          <w:sz w:val="36"/>
          <w:szCs w:val="36"/>
          <w14:ligatures w14:val="none"/>
        </w:rPr>
        <w:t>Definition, Objectives, and Mission</w:t>
      </w:r>
    </w:p>
    <w:p w14:paraId="7821DB52" w14:textId="77777777" w:rsidR="00E607C1" w:rsidRPr="00E607C1" w:rsidRDefault="00E607C1" w:rsidP="00216EE4">
      <w:pPr>
        <w:pStyle w:val="ListParagraph"/>
        <w:numPr>
          <w:ilvl w:val="0"/>
          <w:numId w:val="31"/>
        </w:num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14:ligatures w14:val="none"/>
        </w:rPr>
      </w:pPr>
      <w:r w:rsidRPr="00E607C1">
        <w:rPr>
          <w:rFonts w:ascii="Times New Roman" w:eastAsia="Times New Roman" w:hAnsi="Times New Roman" w:cs="Times New Roman"/>
          <w:b/>
          <w:bCs/>
          <w:kern w:val="36"/>
          <w:sz w:val="48"/>
          <w:szCs w:val="48"/>
          <w14:ligatures w14:val="none"/>
        </w:rPr>
        <w:t>1. Foundations and Identity of SCOCOEX</w:t>
      </w:r>
    </w:p>
    <w:p w14:paraId="45E7D159" w14:textId="77777777" w:rsidR="00E607C1" w:rsidRPr="00E607C1" w:rsidRDefault="00E607C1" w:rsidP="00216EE4">
      <w:pPr>
        <w:pStyle w:val="ListParagraph"/>
        <w:numPr>
          <w:ilvl w:val="0"/>
          <w:numId w:val="31"/>
        </w:numPr>
        <w:bidi w:val="0"/>
        <w:spacing w:before="100" w:beforeAutospacing="1" w:after="100" w:afterAutospacing="1" w:line="240" w:lineRule="auto"/>
        <w:jc w:val="left"/>
        <w:outlineLvl w:val="1"/>
        <w:rPr>
          <w:rFonts w:ascii="Times New Roman" w:eastAsia="Times New Roman" w:hAnsi="Times New Roman" w:cs="Times New Roman"/>
          <w:b/>
          <w:bCs/>
          <w:kern w:val="0"/>
          <w:sz w:val="36"/>
          <w:szCs w:val="36"/>
          <w14:ligatures w14:val="none"/>
        </w:rPr>
      </w:pPr>
      <w:r w:rsidRPr="00E607C1">
        <w:rPr>
          <w:rFonts w:ascii="Times New Roman" w:eastAsia="Times New Roman" w:hAnsi="Times New Roman" w:cs="Times New Roman"/>
          <w:b/>
          <w:bCs/>
          <w:kern w:val="0"/>
          <w:sz w:val="36"/>
          <w:szCs w:val="36"/>
          <w14:ligatures w14:val="none"/>
        </w:rPr>
        <w:t>Official Definition of SCOCOEX</w:t>
      </w:r>
    </w:p>
    <w:p w14:paraId="69572736" w14:textId="77777777" w:rsidR="00E607C1" w:rsidRPr="00E607C1" w:rsidRDefault="00E607C1" w:rsidP="00216EE4">
      <w:pPr>
        <w:pStyle w:val="ListParagraph"/>
        <w:numPr>
          <w:ilvl w:val="0"/>
          <w:numId w:val="31"/>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b/>
          <w:bCs/>
          <w:kern w:val="0"/>
          <w:sz w:val="24"/>
          <w:szCs w:val="24"/>
          <w14:ligatures w14:val="none"/>
        </w:rPr>
        <w:lastRenderedPageBreak/>
        <w:t>SCOCOEX Global Week</w:t>
      </w:r>
      <w:r w:rsidRPr="00E607C1">
        <w:rPr>
          <w:rFonts w:ascii="Times New Roman" w:eastAsia="Times New Roman" w:hAnsi="Times New Roman" w:cs="Times New Roman"/>
          <w:kern w:val="0"/>
          <w:sz w:val="24"/>
          <w:szCs w:val="24"/>
          <w14:ligatures w14:val="none"/>
        </w:rPr>
        <w:t xml:space="preserve"> is a knowledge-driven and technology-oriented international platform dedicated to fostering sustainable economic cooperation. Its primary purpose is to facilitate large-scale economic collaboration, promote the exchange of knowledge, and connect global leaders, corporations, governments, and institutions in support of peace, prosperity, and sustainable development.</w:t>
      </w:r>
    </w:p>
    <w:p w14:paraId="4F882153" w14:textId="77777777" w:rsidR="00E607C1" w:rsidRPr="00E607C1" w:rsidRDefault="00E607C1" w:rsidP="00216EE4">
      <w:pPr>
        <w:pStyle w:val="ListParagraph"/>
        <w:numPr>
          <w:ilvl w:val="0"/>
          <w:numId w:val="31"/>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The event brings together countries, multinational corporations, super-holding companies, financial institutions, universities, research organizations, and startups to develop joint economic, technological, and social initiatives that create long-term value and international partnerships.</w:t>
      </w:r>
    </w:p>
    <w:p w14:paraId="34735DC5" w14:textId="77777777" w:rsidR="00E607C1" w:rsidRPr="00E607C1" w:rsidRDefault="00E607C1" w:rsidP="00216EE4">
      <w:pPr>
        <w:pStyle w:val="ListParagraph"/>
        <w:numPr>
          <w:ilvl w:val="0"/>
          <w:numId w:val="31"/>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 xml:space="preserve">SCOCOEX represents a unique international model that combines the strategic dialogue of </w:t>
      </w:r>
      <w:r w:rsidRPr="00E607C1">
        <w:rPr>
          <w:rFonts w:ascii="Times New Roman" w:eastAsia="Times New Roman" w:hAnsi="Times New Roman" w:cs="Times New Roman"/>
          <w:b/>
          <w:bCs/>
          <w:kern w:val="0"/>
          <w:sz w:val="24"/>
          <w:szCs w:val="24"/>
          <w14:ligatures w14:val="none"/>
        </w:rPr>
        <w:t>Davos</w:t>
      </w:r>
      <w:r w:rsidRPr="00E607C1">
        <w:rPr>
          <w:rFonts w:ascii="Times New Roman" w:eastAsia="Times New Roman" w:hAnsi="Times New Roman" w:cs="Times New Roman"/>
          <w:kern w:val="0"/>
          <w:sz w:val="24"/>
          <w:szCs w:val="24"/>
          <w14:ligatures w14:val="none"/>
        </w:rPr>
        <w:t xml:space="preserve">, the global exhibition platform of </w:t>
      </w:r>
      <w:r w:rsidRPr="00E607C1">
        <w:rPr>
          <w:rFonts w:ascii="Times New Roman" w:eastAsia="Times New Roman" w:hAnsi="Times New Roman" w:cs="Times New Roman"/>
          <w:b/>
          <w:bCs/>
          <w:kern w:val="0"/>
          <w:sz w:val="24"/>
          <w:szCs w:val="24"/>
          <w14:ligatures w14:val="none"/>
        </w:rPr>
        <w:t>Expo</w:t>
      </w:r>
      <w:r w:rsidRPr="00E607C1">
        <w:rPr>
          <w:rFonts w:ascii="Times New Roman" w:eastAsia="Times New Roman" w:hAnsi="Times New Roman" w:cs="Times New Roman"/>
          <w:kern w:val="0"/>
          <w:sz w:val="24"/>
          <w:szCs w:val="24"/>
          <w14:ligatures w14:val="none"/>
        </w:rPr>
        <w:t xml:space="preserve">, the innovation ecosystem of </w:t>
      </w:r>
      <w:r w:rsidRPr="00E607C1">
        <w:rPr>
          <w:rFonts w:ascii="Times New Roman" w:eastAsia="Times New Roman" w:hAnsi="Times New Roman" w:cs="Times New Roman"/>
          <w:b/>
          <w:bCs/>
          <w:kern w:val="0"/>
          <w:sz w:val="24"/>
          <w:szCs w:val="24"/>
          <w14:ligatures w14:val="none"/>
        </w:rPr>
        <w:t>CES</w:t>
      </w:r>
      <w:r w:rsidRPr="00E607C1">
        <w:rPr>
          <w:rFonts w:ascii="Times New Roman" w:eastAsia="Times New Roman" w:hAnsi="Times New Roman" w:cs="Times New Roman"/>
          <w:kern w:val="0"/>
          <w:sz w:val="24"/>
          <w:szCs w:val="24"/>
          <w14:ligatures w14:val="none"/>
        </w:rPr>
        <w:t xml:space="preserve">, and the international policy cooperation of the </w:t>
      </w:r>
      <w:r w:rsidRPr="00E607C1">
        <w:rPr>
          <w:rFonts w:ascii="Times New Roman" w:eastAsia="Times New Roman" w:hAnsi="Times New Roman" w:cs="Times New Roman"/>
          <w:b/>
          <w:bCs/>
          <w:kern w:val="0"/>
          <w:sz w:val="24"/>
          <w:szCs w:val="24"/>
          <w14:ligatures w14:val="none"/>
        </w:rPr>
        <w:t>G20</w:t>
      </w:r>
      <w:r w:rsidRPr="00E607C1">
        <w:rPr>
          <w:rFonts w:ascii="Times New Roman" w:eastAsia="Times New Roman" w:hAnsi="Times New Roman" w:cs="Times New Roman"/>
          <w:kern w:val="0"/>
          <w:sz w:val="24"/>
          <w:szCs w:val="24"/>
          <w14:ligatures w14:val="none"/>
        </w:rPr>
        <w:t>, while maintaining its own independent identity and innovative framework. This concept and operational model were originally conceived and designed in Iran.</w:t>
      </w:r>
    </w:p>
    <w:p w14:paraId="48E128A1" w14:textId="77777777" w:rsidR="00E607C1" w:rsidRPr="00E607C1" w:rsidRDefault="00216EE4" w:rsidP="00216EE4">
      <w:pPr>
        <w:pStyle w:val="ListParagraph"/>
        <w:numPr>
          <w:ilvl w:val="0"/>
          <w:numId w:val="31"/>
        </w:numPr>
        <w:bidi w:val="0"/>
        <w:spacing w:after="0" w:line="240" w:lineRule="auto"/>
        <w:jc w:val="left"/>
        <w:rPr>
          <w:rFonts w:ascii="Times New Roman" w:eastAsia="Times New Roman" w:hAnsi="Times New Roman" w:cs="Times New Roman"/>
          <w:kern w:val="0"/>
          <w:sz w:val="24"/>
          <w:szCs w:val="24"/>
          <w14:ligatures w14:val="none"/>
        </w:rPr>
      </w:pPr>
      <w:r>
        <w:pict w14:anchorId="53259733">
          <v:rect id="_x0000_i1030" style="width:0;height:1.5pt" o:hralign="center" o:hrstd="t" o:hr="t" fillcolor="#a0a0a0" stroked="f"/>
        </w:pict>
      </w:r>
    </w:p>
    <w:p w14:paraId="00E08F12" w14:textId="77777777" w:rsidR="00E607C1" w:rsidRPr="00E607C1" w:rsidRDefault="00E607C1" w:rsidP="00216EE4">
      <w:pPr>
        <w:pStyle w:val="ListParagraph"/>
        <w:numPr>
          <w:ilvl w:val="0"/>
          <w:numId w:val="31"/>
        </w:num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14:ligatures w14:val="none"/>
        </w:rPr>
      </w:pPr>
      <w:r w:rsidRPr="00E607C1">
        <w:rPr>
          <w:rFonts w:ascii="Times New Roman" w:eastAsia="Times New Roman" w:hAnsi="Times New Roman" w:cs="Times New Roman"/>
          <w:b/>
          <w:bCs/>
          <w:kern w:val="36"/>
          <w:sz w:val="48"/>
          <w:szCs w:val="48"/>
          <w14:ligatures w14:val="none"/>
        </w:rPr>
        <w:t>SCOCOEX Global Week</w:t>
      </w:r>
    </w:p>
    <w:p w14:paraId="41DD4C34" w14:textId="77777777" w:rsidR="00E607C1" w:rsidRPr="00E607C1" w:rsidRDefault="00E607C1" w:rsidP="00216EE4">
      <w:pPr>
        <w:pStyle w:val="ListParagraph"/>
        <w:numPr>
          <w:ilvl w:val="0"/>
          <w:numId w:val="31"/>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b/>
          <w:bCs/>
          <w:kern w:val="0"/>
          <w:sz w:val="24"/>
          <w:szCs w:val="24"/>
          <w14:ligatures w14:val="none"/>
        </w:rPr>
        <w:t>SCOCOEX Global Week</w:t>
      </w:r>
      <w:r w:rsidRPr="00E607C1">
        <w:rPr>
          <w:rFonts w:ascii="Times New Roman" w:eastAsia="Times New Roman" w:hAnsi="Times New Roman" w:cs="Times New Roman"/>
          <w:kern w:val="0"/>
          <w:sz w:val="24"/>
          <w:szCs w:val="24"/>
          <w14:ligatures w14:val="none"/>
        </w:rPr>
        <w:t xml:space="preserve"> is an international, knowledge-based and technology-driven event designed to promote large-scale economic cooperation, facilitate the exchange of knowledge, and connect world leaders, governments, international organizations, and leading corporations to advance peace, prosperity, innovation, and sustainable development.</w:t>
      </w:r>
    </w:p>
    <w:p w14:paraId="4888A1B9" w14:textId="77777777" w:rsidR="00E607C1" w:rsidRPr="00E607C1" w:rsidRDefault="00E607C1" w:rsidP="00E607C1">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14:ligatures w14:val="none"/>
        </w:rPr>
      </w:pPr>
      <w:r w:rsidRPr="00E607C1">
        <w:rPr>
          <w:rFonts w:ascii="Times New Roman" w:eastAsia="Times New Roman" w:hAnsi="Times New Roman" w:cs="Times New Roman"/>
          <w:b/>
          <w:bCs/>
          <w:kern w:val="36"/>
          <w:sz w:val="48"/>
          <w:szCs w:val="48"/>
          <w14:ligatures w14:val="none"/>
        </w:rPr>
        <w:t>Official Definition of SCOCOEX Global Week</w:t>
      </w:r>
    </w:p>
    <w:p w14:paraId="3CB119CA" w14:textId="77777777" w:rsidR="00E607C1" w:rsidRPr="00E607C1" w:rsidRDefault="00E607C1" w:rsidP="00E607C1">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b/>
          <w:bCs/>
          <w:kern w:val="0"/>
          <w:sz w:val="24"/>
          <w:szCs w:val="24"/>
          <w14:ligatures w14:val="none"/>
        </w:rPr>
        <w:t>SCOCOEX Global Week</w:t>
      </w:r>
      <w:r w:rsidRPr="00E607C1">
        <w:rPr>
          <w:rFonts w:ascii="Times New Roman" w:eastAsia="Times New Roman" w:hAnsi="Times New Roman" w:cs="Times New Roman"/>
          <w:kern w:val="0"/>
          <w:sz w:val="24"/>
          <w:szCs w:val="24"/>
          <w14:ligatures w14:val="none"/>
        </w:rPr>
        <w:t xml:space="preserve"> is an annual international gathering established to create a strategic networking platform connecting governments, cities, multinational institutions, super-holding companies, universities, financial institutions, startups, entrepreneurs, and global technology leaders.</w:t>
      </w:r>
    </w:p>
    <w:p w14:paraId="71371D37" w14:textId="77777777" w:rsidR="00E607C1" w:rsidRPr="00E607C1" w:rsidRDefault="00E607C1" w:rsidP="00E607C1">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Designed as a knowledge-driven and technology-oriented event, SCOCOEX focuses on stimulating large-scale economic cooperation, accelerating the development of future technologies, improving management excellence, and fostering collaboration among nations and institutions to advance global peace, prosperity, and sustainable development.</w:t>
      </w:r>
    </w:p>
    <w:p w14:paraId="6A68C814" w14:textId="77777777" w:rsidR="00E607C1" w:rsidRPr="00E607C1" w:rsidRDefault="00E607C1" w:rsidP="00E607C1">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SCOCOEX Global Week is the first international economic cooperation event dedicated to bringing together member states of international organizations, countries maintaining Joint Chambers of Commerce with the host nation(s), and their neighboring countries. The event serves as a platform for promoting exportable products and services, expanding international trade, facilitating access to raw materials and advanced technologies for industrial modernization, attracting foreign direct investment, and encouraging joint investment projects.</w:t>
      </w:r>
    </w:p>
    <w:p w14:paraId="50D0A645" w14:textId="77777777" w:rsidR="00E607C1" w:rsidRPr="00E607C1" w:rsidRDefault="00E607C1" w:rsidP="00E607C1">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lastRenderedPageBreak/>
        <w:t>The event is centered on empowering the private sector and knowledge-based enterprises, with the objective of creating wealth, generating employment opportunities, enhancing public welfare, and supporting sustainable socioeconomic development.</w:t>
      </w:r>
    </w:p>
    <w:p w14:paraId="6F877A55" w14:textId="77777777" w:rsidR="00E607C1" w:rsidRPr="00E607C1" w:rsidRDefault="00E607C1" w:rsidP="00E607C1">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 xml:space="preserve">With the anticipated participation of </w:t>
      </w:r>
      <w:r w:rsidRPr="00E607C1">
        <w:rPr>
          <w:rFonts w:ascii="Times New Roman" w:eastAsia="Times New Roman" w:hAnsi="Times New Roman" w:cs="Times New Roman"/>
          <w:b/>
          <w:bCs/>
          <w:kern w:val="0"/>
          <w:sz w:val="24"/>
          <w:szCs w:val="24"/>
          <w14:ligatures w14:val="none"/>
        </w:rPr>
        <w:t>more than 200 countries</w:t>
      </w:r>
      <w:r w:rsidRPr="00E607C1">
        <w:rPr>
          <w:rFonts w:ascii="Times New Roman" w:eastAsia="Times New Roman" w:hAnsi="Times New Roman" w:cs="Times New Roman"/>
          <w:kern w:val="0"/>
          <w:sz w:val="24"/>
          <w:szCs w:val="24"/>
          <w14:ligatures w14:val="none"/>
        </w:rPr>
        <w:t xml:space="preserve">, SCOCOEX Global Week is planned to be held simultaneously in </w:t>
      </w:r>
      <w:r w:rsidRPr="00E607C1">
        <w:rPr>
          <w:rFonts w:ascii="Times New Roman" w:eastAsia="Times New Roman" w:hAnsi="Times New Roman" w:cs="Times New Roman"/>
          <w:b/>
          <w:bCs/>
          <w:kern w:val="0"/>
          <w:sz w:val="24"/>
          <w:szCs w:val="24"/>
          <w14:ligatures w14:val="none"/>
        </w:rPr>
        <w:t>Tehran, Muscat, and Tashkent</w:t>
      </w:r>
      <w:r w:rsidRPr="00E607C1">
        <w:rPr>
          <w:rFonts w:ascii="Times New Roman" w:eastAsia="Times New Roman" w:hAnsi="Times New Roman" w:cs="Times New Roman"/>
          <w:kern w:val="0"/>
          <w:sz w:val="24"/>
          <w:szCs w:val="24"/>
          <w14:ligatures w14:val="none"/>
        </w:rPr>
        <w:t>, while fully complying with international health, safety, and security protocols.</w:t>
      </w:r>
    </w:p>
    <w:p w14:paraId="3B6D03D8" w14:textId="77777777" w:rsidR="00E607C1" w:rsidRPr="00E607C1" w:rsidRDefault="00E607C1" w:rsidP="00E607C1">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Recognizing the strategic importance of this international mega-event, SCOCOEX is expected to attract participation from ministries, government agencies, public institutions, multinational corporations, international organizations, economists, investors, and business leaders representing more than 200 countries.</w:t>
      </w:r>
    </w:p>
    <w:p w14:paraId="60393DC6" w14:textId="77777777" w:rsidR="00E607C1" w:rsidRPr="00E607C1" w:rsidRDefault="00E607C1" w:rsidP="00E607C1">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 xml:space="preserve">SCOCOEX is designed as a value-chain international event. Its inaugural edition will be hosted jointly by </w:t>
      </w:r>
      <w:r w:rsidRPr="00E607C1">
        <w:rPr>
          <w:rFonts w:ascii="Times New Roman" w:eastAsia="Times New Roman" w:hAnsi="Times New Roman" w:cs="Times New Roman"/>
          <w:b/>
          <w:bCs/>
          <w:kern w:val="0"/>
          <w:sz w:val="24"/>
          <w:szCs w:val="24"/>
          <w14:ligatures w14:val="none"/>
        </w:rPr>
        <w:t>Iran, Oman, and Uzbekistan</w:t>
      </w:r>
      <w:r w:rsidRPr="00E607C1">
        <w:rPr>
          <w:rFonts w:ascii="Times New Roman" w:eastAsia="Times New Roman" w:hAnsi="Times New Roman" w:cs="Times New Roman"/>
          <w:kern w:val="0"/>
          <w:sz w:val="24"/>
          <w:szCs w:val="24"/>
          <w14:ligatures w14:val="none"/>
        </w:rPr>
        <w:t>, followed by a rotational hosting model involving additional countries in future editions. The long-term vision includes inviting Heads of State, senior government officials, and high-ranking international representatives to participate alongside the leadership of the host country.</w:t>
      </w:r>
    </w:p>
    <w:p w14:paraId="0F03B9A3" w14:textId="77777777" w:rsidR="00E607C1" w:rsidRPr="00E607C1" w:rsidRDefault="00E607C1" w:rsidP="00E607C1">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 xml:space="preserve">The event provides an effective platform for informal diplomacy and international engagement by facilitating </w:t>
      </w:r>
      <w:r w:rsidRPr="00E607C1">
        <w:rPr>
          <w:rFonts w:ascii="Times New Roman" w:eastAsia="Times New Roman" w:hAnsi="Times New Roman" w:cs="Times New Roman"/>
          <w:b/>
          <w:bCs/>
          <w:kern w:val="0"/>
          <w:sz w:val="24"/>
          <w:szCs w:val="24"/>
          <w14:ligatures w14:val="none"/>
        </w:rPr>
        <w:t>Government-to-Government (G2G)</w:t>
      </w:r>
      <w:r w:rsidRPr="00E607C1">
        <w:rPr>
          <w:rFonts w:ascii="Times New Roman" w:eastAsia="Times New Roman" w:hAnsi="Times New Roman" w:cs="Times New Roman"/>
          <w:kern w:val="0"/>
          <w:sz w:val="24"/>
          <w:szCs w:val="24"/>
          <w14:ligatures w14:val="none"/>
        </w:rPr>
        <w:t xml:space="preserve">, </w:t>
      </w:r>
      <w:r w:rsidRPr="00E607C1">
        <w:rPr>
          <w:rFonts w:ascii="Times New Roman" w:eastAsia="Times New Roman" w:hAnsi="Times New Roman" w:cs="Times New Roman"/>
          <w:b/>
          <w:bCs/>
          <w:kern w:val="0"/>
          <w:sz w:val="24"/>
          <w:szCs w:val="24"/>
          <w14:ligatures w14:val="none"/>
        </w:rPr>
        <w:t>Business-to-Government (B2G)</w:t>
      </w:r>
      <w:r w:rsidRPr="00E607C1">
        <w:rPr>
          <w:rFonts w:ascii="Times New Roman" w:eastAsia="Times New Roman" w:hAnsi="Times New Roman" w:cs="Times New Roman"/>
          <w:kern w:val="0"/>
          <w:sz w:val="24"/>
          <w:szCs w:val="24"/>
          <w14:ligatures w14:val="none"/>
        </w:rPr>
        <w:t xml:space="preserve">, and </w:t>
      </w:r>
      <w:r w:rsidRPr="00E607C1">
        <w:rPr>
          <w:rFonts w:ascii="Times New Roman" w:eastAsia="Times New Roman" w:hAnsi="Times New Roman" w:cs="Times New Roman"/>
          <w:b/>
          <w:bCs/>
          <w:kern w:val="0"/>
          <w:sz w:val="24"/>
          <w:szCs w:val="24"/>
          <w14:ligatures w14:val="none"/>
        </w:rPr>
        <w:t>Business-to-Business (B2B)</w:t>
      </w:r>
      <w:r w:rsidRPr="00E607C1">
        <w:rPr>
          <w:rFonts w:ascii="Times New Roman" w:eastAsia="Times New Roman" w:hAnsi="Times New Roman" w:cs="Times New Roman"/>
          <w:kern w:val="0"/>
          <w:sz w:val="24"/>
          <w:szCs w:val="24"/>
          <w14:ligatures w14:val="none"/>
        </w:rPr>
        <w:t xml:space="preserve"> meetings, accelerating strategic cooperation among governments, organizations, and the global private sector.</w:t>
      </w:r>
    </w:p>
    <w:p w14:paraId="1CF55A7D" w14:textId="77777777" w:rsidR="00E607C1" w:rsidRPr="00E607C1" w:rsidRDefault="00216EE4" w:rsidP="00E607C1">
      <w:pPr>
        <w:bidi w:val="0"/>
        <w:spacing w:after="0" w:line="240" w:lineRule="auto"/>
        <w:jc w:val="lef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1C06D77">
          <v:rect id="_x0000_i1031" style="width:0;height:1.5pt" o:hralign="center" o:hrstd="t" o:hr="t" fillcolor="#a0a0a0" stroked="f"/>
        </w:pict>
      </w:r>
    </w:p>
    <w:p w14:paraId="0B9D30B3" w14:textId="77777777" w:rsidR="00E607C1" w:rsidRPr="00E607C1" w:rsidRDefault="00E607C1" w:rsidP="00E607C1">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14:ligatures w14:val="none"/>
        </w:rPr>
      </w:pPr>
      <w:r w:rsidRPr="00E607C1">
        <w:rPr>
          <w:rFonts w:ascii="Times New Roman" w:eastAsia="Times New Roman" w:hAnsi="Times New Roman" w:cs="Times New Roman"/>
          <w:b/>
          <w:bCs/>
          <w:kern w:val="36"/>
          <w:sz w:val="48"/>
          <w:szCs w:val="48"/>
          <w14:ligatures w14:val="none"/>
        </w:rPr>
        <w:t>Permanent Headquarters</w:t>
      </w:r>
    </w:p>
    <w:p w14:paraId="2861FADA" w14:textId="77777777" w:rsidR="00E607C1" w:rsidRPr="00E607C1" w:rsidRDefault="00E607C1" w:rsidP="00E607C1">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 xml:space="preserve">The permanent headquarters of </w:t>
      </w:r>
      <w:r w:rsidRPr="00E607C1">
        <w:rPr>
          <w:rFonts w:ascii="Times New Roman" w:eastAsia="Times New Roman" w:hAnsi="Times New Roman" w:cs="Times New Roman"/>
          <w:b/>
          <w:bCs/>
          <w:kern w:val="0"/>
          <w:sz w:val="24"/>
          <w:szCs w:val="24"/>
          <w14:ligatures w14:val="none"/>
        </w:rPr>
        <w:t>SCOCOEX</w:t>
      </w:r>
      <w:r w:rsidRPr="00E607C1">
        <w:rPr>
          <w:rFonts w:ascii="Times New Roman" w:eastAsia="Times New Roman" w:hAnsi="Times New Roman" w:cs="Times New Roman"/>
          <w:kern w:val="0"/>
          <w:sz w:val="24"/>
          <w:szCs w:val="24"/>
          <w14:ligatures w14:val="none"/>
        </w:rPr>
        <w:t xml:space="preserve"> is located in </w:t>
      </w:r>
      <w:r w:rsidRPr="00E607C1">
        <w:rPr>
          <w:rFonts w:ascii="Times New Roman" w:eastAsia="Times New Roman" w:hAnsi="Times New Roman" w:cs="Times New Roman"/>
          <w:b/>
          <w:bCs/>
          <w:kern w:val="0"/>
          <w:sz w:val="24"/>
          <w:szCs w:val="24"/>
          <w14:ligatures w14:val="none"/>
        </w:rPr>
        <w:t>Tehran, Iran</w:t>
      </w:r>
      <w:r w:rsidRPr="00E607C1">
        <w:rPr>
          <w:rFonts w:ascii="Times New Roman" w:eastAsia="Times New Roman" w:hAnsi="Times New Roman" w:cs="Times New Roman"/>
          <w:kern w:val="0"/>
          <w:sz w:val="24"/>
          <w:szCs w:val="24"/>
          <w14:ligatures w14:val="none"/>
        </w:rPr>
        <w:t>.</w:t>
      </w:r>
    </w:p>
    <w:p w14:paraId="51E13D09" w14:textId="77777777" w:rsidR="00E607C1" w:rsidRPr="00E607C1" w:rsidRDefault="00216EE4" w:rsidP="00E607C1">
      <w:pPr>
        <w:bidi w:val="0"/>
        <w:spacing w:after="0" w:line="240" w:lineRule="auto"/>
        <w:jc w:val="lef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E346333">
          <v:rect id="_x0000_i1032" style="width:0;height:1.5pt" o:hralign="center" o:hrstd="t" o:hr="t" fillcolor="#a0a0a0" stroked="f"/>
        </w:pict>
      </w:r>
    </w:p>
    <w:p w14:paraId="48EF52D1" w14:textId="77777777" w:rsidR="00E607C1" w:rsidRPr="00E607C1" w:rsidRDefault="00E607C1" w:rsidP="00E607C1">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14:ligatures w14:val="none"/>
        </w:rPr>
      </w:pPr>
      <w:r w:rsidRPr="00E607C1">
        <w:rPr>
          <w:rFonts w:ascii="Times New Roman" w:eastAsia="Times New Roman" w:hAnsi="Times New Roman" w:cs="Times New Roman"/>
          <w:b/>
          <w:bCs/>
          <w:kern w:val="36"/>
          <w:sz w:val="48"/>
          <w:szCs w:val="48"/>
          <w14:ligatures w14:val="none"/>
        </w:rPr>
        <w:t>Purpose and Founding Philosophy</w:t>
      </w:r>
    </w:p>
    <w:p w14:paraId="2048FFE2" w14:textId="77777777" w:rsidR="00E607C1" w:rsidRPr="00E607C1" w:rsidRDefault="00E607C1" w:rsidP="00E607C1">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E607C1">
        <w:rPr>
          <w:rFonts w:ascii="Times New Roman" w:eastAsia="Times New Roman" w:hAnsi="Times New Roman" w:cs="Times New Roman"/>
          <w:b/>
          <w:bCs/>
          <w:kern w:val="0"/>
          <w:sz w:val="27"/>
          <w:szCs w:val="27"/>
          <w14:ligatures w14:val="none"/>
        </w:rPr>
        <w:t>Responding to Global Challenges</w:t>
      </w:r>
    </w:p>
    <w:p w14:paraId="2B8D406B" w14:textId="77777777" w:rsidR="00E607C1" w:rsidRPr="00E607C1" w:rsidRDefault="00E607C1" w:rsidP="00E607C1">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Today's world faces increasingly complex economic, technological, environmental, and social challenges that cannot be effectively addressed through traditional approaches alone.</w:t>
      </w:r>
    </w:p>
    <w:p w14:paraId="64ED0F01" w14:textId="77777777" w:rsidR="00E607C1" w:rsidRPr="00E607C1" w:rsidRDefault="00E607C1" w:rsidP="00E607C1">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E607C1">
        <w:rPr>
          <w:rFonts w:ascii="Times New Roman" w:eastAsia="Times New Roman" w:hAnsi="Times New Roman" w:cs="Times New Roman"/>
          <w:b/>
          <w:bCs/>
          <w:kern w:val="0"/>
          <w:sz w:val="27"/>
          <w:szCs w:val="27"/>
          <w14:ligatures w14:val="none"/>
        </w:rPr>
        <w:t>The SCOCOEX Solution</w:t>
      </w:r>
    </w:p>
    <w:p w14:paraId="756573CC" w14:textId="77777777" w:rsidR="00E607C1" w:rsidRPr="00E607C1" w:rsidRDefault="00E607C1" w:rsidP="00E607C1">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SCOCOEX responds to these challenges by building a global network of governments, businesses, academic institutions, investors, innovators, and international organizations committed to developing transformative projects and long-term economic partnerships.</w:t>
      </w:r>
    </w:p>
    <w:p w14:paraId="50186287" w14:textId="77777777" w:rsidR="00E607C1" w:rsidRPr="00E607C1" w:rsidRDefault="00E607C1" w:rsidP="00E607C1">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E607C1">
        <w:rPr>
          <w:rFonts w:ascii="Times New Roman" w:eastAsia="Times New Roman" w:hAnsi="Times New Roman" w:cs="Times New Roman"/>
          <w:b/>
          <w:bCs/>
          <w:kern w:val="0"/>
          <w:sz w:val="27"/>
          <w:szCs w:val="27"/>
          <w14:ligatures w14:val="none"/>
        </w:rPr>
        <w:lastRenderedPageBreak/>
        <w:t>Core Values</w:t>
      </w:r>
    </w:p>
    <w:p w14:paraId="5288B3FA" w14:textId="77777777" w:rsidR="00E607C1" w:rsidRPr="00E607C1" w:rsidRDefault="00E607C1" w:rsidP="00E607C1">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The guiding principles of SCOCOEX are:</w:t>
      </w:r>
    </w:p>
    <w:p w14:paraId="616D5CFA" w14:textId="77777777" w:rsidR="00E607C1" w:rsidRPr="00E607C1" w:rsidRDefault="00E607C1" w:rsidP="00216EE4">
      <w:pPr>
        <w:numPr>
          <w:ilvl w:val="0"/>
          <w:numId w:val="32"/>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Peace</w:t>
      </w:r>
    </w:p>
    <w:p w14:paraId="3B94D6E3" w14:textId="77777777" w:rsidR="00E607C1" w:rsidRPr="00E607C1" w:rsidRDefault="00E607C1" w:rsidP="00216EE4">
      <w:pPr>
        <w:numPr>
          <w:ilvl w:val="0"/>
          <w:numId w:val="32"/>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Shared Prosperity</w:t>
      </w:r>
    </w:p>
    <w:p w14:paraId="580483CD" w14:textId="77777777" w:rsidR="00E607C1" w:rsidRPr="00E607C1" w:rsidRDefault="00E607C1" w:rsidP="00216EE4">
      <w:pPr>
        <w:numPr>
          <w:ilvl w:val="0"/>
          <w:numId w:val="32"/>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Sustainable Development</w:t>
      </w:r>
    </w:p>
    <w:p w14:paraId="4041384C" w14:textId="77777777" w:rsidR="00E607C1" w:rsidRPr="00E607C1" w:rsidRDefault="00E607C1" w:rsidP="00216EE4">
      <w:pPr>
        <w:numPr>
          <w:ilvl w:val="0"/>
          <w:numId w:val="32"/>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Innovation</w:t>
      </w:r>
    </w:p>
    <w:p w14:paraId="211999DF" w14:textId="77777777" w:rsidR="00E607C1" w:rsidRPr="00E607C1" w:rsidRDefault="00E607C1" w:rsidP="00216EE4">
      <w:pPr>
        <w:numPr>
          <w:ilvl w:val="0"/>
          <w:numId w:val="32"/>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Social Responsibility and Equity</w:t>
      </w:r>
    </w:p>
    <w:p w14:paraId="6E30C6D1" w14:textId="77777777" w:rsidR="00E607C1" w:rsidRPr="00E607C1" w:rsidRDefault="00E607C1" w:rsidP="00E607C1">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E607C1">
        <w:rPr>
          <w:rFonts w:ascii="Times New Roman" w:eastAsia="Times New Roman" w:hAnsi="Times New Roman" w:cs="Times New Roman"/>
          <w:b/>
          <w:bCs/>
          <w:kern w:val="0"/>
          <w:sz w:val="27"/>
          <w:szCs w:val="27"/>
          <w14:ligatures w14:val="none"/>
        </w:rPr>
        <w:t>A Human-Centered Vision</w:t>
      </w:r>
    </w:p>
    <w:p w14:paraId="604832B7" w14:textId="77777777" w:rsidR="00E607C1" w:rsidRPr="00E607C1" w:rsidRDefault="00E607C1" w:rsidP="00E607C1">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Every initiative, partnership, and program within SCOCOEX is designed with a human-centered approach, placing the advancement of people, communities, and future generations at the heart of economic and technological development.</w:t>
      </w:r>
    </w:p>
    <w:p w14:paraId="4CCE7ACF" w14:textId="77777777" w:rsidR="00E607C1" w:rsidRPr="00E607C1" w:rsidRDefault="00216EE4" w:rsidP="00E607C1">
      <w:pPr>
        <w:bidi w:val="0"/>
        <w:spacing w:after="0" w:line="240" w:lineRule="auto"/>
        <w:jc w:val="lef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ACE5466">
          <v:rect id="_x0000_i1033" style="width:0;height:1.5pt" o:hralign="center" o:hrstd="t" o:hr="t" fillcolor="#a0a0a0" stroked="f"/>
        </w:pict>
      </w:r>
    </w:p>
    <w:p w14:paraId="284A395B" w14:textId="77777777" w:rsidR="00E607C1" w:rsidRPr="00E607C1" w:rsidRDefault="00E607C1" w:rsidP="00E607C1">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14:ligatures w14:val="none"/>
        </w:rPr>
      </w:pPr>
      <w:r w:rsidRPr="00E607C1">
        <w:rPr>
          <w:rFonts w:ascii="Times New Roman" w:eastAsia="Times New Roman" w:hAnsi="Times New Roman" w:cs="Times New Roman"/>
          <w:b/>
          <w:bCs/>
          <w:kern w:val="36"/>
          <w:sz w:val="48"/>
          <w:szCs w:val="48"/>
          <w14:ligatures w14:val="none"/>
        </w:rPr>
        <w:t>Why SCOCOEX Matters</w:t>
      </w:r>
    </w:p>
    <w:p w14:paraId="42872FF3" w14:textId="77777777" w:rsidR="00E607C1" w:rsidRPr="00E607C1" w:rsidRDefault="00E607C1" w:rsidP="00E607C1">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 xml:space="preserve">SCOCOEX Global Week introduces an original international model that combines the strategic dialogue of the </w:t>
      </w:r>
      <w:r w:rsidRPr="00E607C1">
        <w:rPr>
          <w:rFonts w:ascii="Times New Roman" w:eastAsia="Times New Roman" w:hAnsi="Times New Roman" w:cs="Times New Roman"/>
          <w:b/>
          <w:bCs/>
          <w:kern w:val="0"/>
          <w:sz w:val="24"/>
          <w:szCs w:val="24"/>
          <w14:ligatures w14:val="none"/>
        </w:rPr>
        <w:t>World Economic Forum (Davos)</w:t>
      </w:r>
      <w:r w:rsidRPr="00E607C1">
        <w:rPr>
          <w:rFonts w:ascii="Times New Roman" w:eastAsia="Times New Roman" w:hAnsi="Times New Roman" w:cs="Times New Roman"/>
          <w:kern w:val="0"/>
          <w:sz w:val="24"/>
          <w:szCs w:val="24"/>
          <w14:ligatures w14:val="none"/>
        </w:rPr>
        <w:t xml:space="preserve">, the international exhibition ecosystem of the </w:t>
      </w:r>
      <w:r w:rsidRPr="00E607C1">
        <w:rPr>
          <w:rFonts w:ascii="Times New Roman" w:eastAsia="Times New Roman" w:hAnsi="Times New Roman" w:cs="Times New Roman"/>
          <w:b/>
          <w:bCs/>
          <w:kern w:val="0"/>
          <w:sz w:val="24"/>
          <w:szCs w:val="24"/>
          <w14:ligatures w14:val="none"/>
        </w:rPr>
        <w:t>World Expo</w:t>
      </w:r>
      <w:r w:rsidRPr="00E607C1">
        <w:rPr>
          <w:rFonts w:ascii="Times New Roman" w:eastAsia="Times New Roman" w:hAnsi="Times New Roman" w:cs="Times New Roman"/>
          <w:kern w:val="0"/>
          <w:sz w:val="24"/>
          <w:szCs w:val="24"/>
          <w14:ligatures w14:val="none"/>
        </w:rPr>
        <w:t xml:space="preserve">, the multilateral policy framework of the </w:t>
      </w:r>
      <w:r w:rsidRPr="00E607C1">
        <w:rPr>
          <w:rFonts w:ascii="Times New Roman" w:eastAsia="Times New Roman" w:hAnsi="Times New Roman" w:cs="Times New Roman"/>
          <w:b/>
          <w:bCs/>
          <w:kern w:val="0"/>
          <w:sz w:val="24"/>
          <w:szCs w:val="24"/>
          <w14:ligatures w14:val="none"/>
        </w:rPr>
        <w:t>G20</w:t>
      </w:r>
      <w:r w:rsidRPr="00E607C1">
        <w:rPr>
          <w:rFonts w:ascii="Times New Roman" w:eastAsia="Times New Roman" w:hAnsi="Times New Roman" w:cs="Times New Roman"/>
          <w:kern w:val="0"/>
          <w:sz w:val="24"/>
          <w:szCs w:val="24"/>
          <w14:ligatures w14:val="none"/>
        </w:rPr>
        <w:t xml:space="preserve">, and the innovation-driven environment of </w:t>
      </w:r>
      <w:r w:rsidRPr="00E607C1">
        <w:rPr>
          <w:rFonts w:ascii="Times New Roman" w:eastAsia="Times New Roman" w:hAnsi="Times New Roman" w:cs="Times New Roman"/>
          <w:b/>
          <w:bCs/>
          <w:kern w:val="0"/>
          <w:sz w:val="24"/>
          <w:szCs w:val="24"/>
          <w14:ligatures w14:val="none"/>
        </w:rPr>
        <w:t>CES</w:t>
      </w:r>
      <w:r w:rsidRPr="00E607C1">
        <w:rPr>
          <w:rFonts w:ascii="Times New Roman" w:eastAsia="Times New Roman" w:hAnsi="Times New Roman" w:cs="Times New Roman"/>
          <w:kern w:val="0"/>
          <w:sz w:val="24"/>
          <w:szCs w:val="24"/>
          <w14:ligatures w14:val="none"/>
        </w:rPr>
        <w:t>, while extending beyond each of these through its own multidimensional identity and integrated structure.</w:t>
      </w:r>
    </w:p>
    <w:p w14:paraId="57475997" w14:textId="77777777" w:rsidR="00E607C1" w:rsidRPr="00E607C1" w:rsidRDefault="00E607C1" w:rsidP="00E607C1">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This is the first initiative of its kind to bring together such a broad, multilayered, and multidisciplinary global ecosystem under a single platform conceived and designed in Iran, with the potential to become one of the world's leading platforms for international cooperation.</w:t>
      </w:r>
    </w:p>
    <w:p w14:paraId="6744C74D" w14:textId="77777777" w:rsidR="00E607C1" w:rsidRPr="00E607C1" w:rsidRDefault="00E607C1" w:rsidP="00E607C1">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 xml:space="preserve">SCOCOEX Global Week aims to create opportunities that could generate </w:t>
      </w:r>
      <w:r w:rsidRPr="00E607C1">
        <w:rPr>
          <w:rFonts w:ascii="Times New Roman" w:eastAsia="Times New Roman" w:hAnsi="Times New Roman" w:cs="Times New Roman"/>
          <w:b/>
          <w:bCs/>
          <w:kern w:val="0"/>
          <w:sz w:val="24"/>
          <w:szCs w:val="24"/>
          <w14:ligatures w14:val="none"/>
        </w:rPr>
        <w:t>up to USD 2.5 trillion</w:t>
      </w:r>
      <w:r w:rsidRPr="00E607C1">
        <w:rPr>
          <w:rFonts w:ascii="Times New Roman" w:eastAsia="Times New Roman" w:hAnsi="Times New Roman" w:cs="Times New Roman"/>
          <w:kern w:val="0"/>
          <w:sz w:val="24"/>
          <w:szCs w:val="24"/>
          <w14:ligatures w14:val="none"/>
        </w:rPr>
        <w:t xml:space="preserve"> in economic potential for its strategic partners, participating businesses, investors, and international stakeholders.</w:t>
      </w:r>
    </w:p>
    <w:p w14:paraId="549EBFD2" w14:textId="77777777" w:rsidR="00E607C1" w:rsidRPr="00E607C1" w:rsidRDefault="00E607C1" w:rsidP="00E607C1">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E607C1">
        <w:rPr>
          <w:rFonts w:ascii="Times New Roman" w:eastAsia="Times New Roman" w:hAnsi="Times New Roman" w:cs="Times New Roman"/>
          <w:kern w:val="0"/>
          <w:sz w:val="24"/>
          <w:szCs w:val="24"/>
          <w14:ligatures w14:val="none"/>
        </w:rPr>
        <w:t>The event provides a global platform where business leaders, technology pioneers, management experts, bankers, mayors, inventors, entrepreneurs, researchers, and policymakers can meet, collaborate, exchange ideas, and shape the future of international economic cooperation.</w:t>
      </w:r>
    </w:p>
    <w:p w14:paraId="03DF7E15" w14:textId="77777777" w:rsidR="003E118B" w:rsidRPr="003E118B" w:rsidRDefault="003E118B" w:rsidP="003E118B">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14:ligatures w14:val="none"/>
        </w:rPr>
      </w:pPr>
      <w:r w:rsidRPr="003E118B">
        <w:rPr>
          <w:rFonts w:ascii="Times New Roman" w:eastAsia="Times New Roman" w:hAnsi="Times New Roman" w:cs="Times New Roman"/>
          <w:b/>
          <w:bCs/>
          <w:kern w:val="36"/>
          <w:sz w:val="48"/>
          <w:szCs w:val="48"/>
          <w14:ligatures w14:val="none"/>
        </w:rPr>
        <w:t>History of the Concept and Evolution of the SCOCOEX Model</w:t>
      </w:r>
    </w:p>
    <w:p w14:paraId="2FF48E9F" w14:textId="77777777" w:rsidR="003E118B" w:rsidRPr="003E118B" w:rsidRDefault="003E118B" w:rsidP="003E118B">
      <w:pPr>
        <w:bidi w:val="0"/>
        <w:spacing w:before="100" w:beforeAutospacing="1" w:after="100" w:afterAutospacing="1" w:line="240" w:lineRule="auto"/>
        <w:jc w:val="left"/>
        <w:outlineLvl w:val="1"/>
        <w:rPr>
          <w:rFonts w:ascii="Times New Roman" w:eastAsia="Times New Roman" w:hAnsi="Times New Roman" w:cs="Times New Roman"/>
          <w:b/>
          <w:bCs/>
          <w:kern w:val="0"/>
          <w:sz w:val="36"/>
          <w:szCs w:val="36"/>
          <w14:ligatures w14:val="none"/>
        </w:rPr>
      </w:pPr>
      <w:r w:rsidRPr="003E118B">
        <w:rPr>
          <w:rFonts w:ascii="Times New Roman" w:eastAsia="Times New Roman" w:hAnsi="Times New Roman" w:cs="Times New Roman"/>
          <w:b/>
          <w:bCs/>
          <w:kern w:val="0"/>
          <w:sz w:val="36"/>
          <w:szCs w:val="36"/>
          <w14:ligatures w14:val="none"/>
        </w:rPr>
        <w:t>Phase 1 – Concept Development (2010–2025)</w:t>
      </w:r>
    </w:p>
    <w:p w14:paraId="54103CEE" w14:textId="77777777" w:rsidR="003E118B" w:rsidRPr="003E118B" w:rsidRDefault="003E118B" w:rsidP="003E118B">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E118B">
        <w:rPr>
          <w:rFonts w:ascii="Times New Roman" w:eastAsia="Times New Roman" w:hAnsi="Times New Roman" w:cs="Times New Roman"/>
          <w:kern w:val="0"/>
          <w:sz w:val="24"/>
          <w:szCs w:val="24"/>
          <w14:ligatures w14:val="none"/>
        </w:rPr>
        <w:lastRenderedPageBreak/>
        <w:t xml:space="preserve">The initial concept of </w:t>
      </w:r>
      <w:r w:rsidRPr="003E118B">
        <w:rPr>
          <w:rFonts w:ascii="Times New Roman" w:eastAsia="Times New Roman" w:hAnsi="Times New Roman" w:cs="Times New Roman"/>
          <w:b/>
          <w:bCs/>
          <w:kern w:val="0"/>
          <w:sz w:val="24"/>
          <w:szCs w:val="24"/>
          <w14:ligatures w14:val="none"/>
        </w:rPr>
        <w:t>SCOCOEX</w:t>
      </w:r>
      <w:r w:rsidRPr="003E118B">
        <w:rPr>
          <w:rFonts w:ascii="Times New Roman" w:eastAsia="Times New Roman" w:hAnsi="Times New Roman" w:cs="Times New Roman"/>
          <w:kern w:val="0"/>
          <w:sz w:val="24"/>
          <w:szCs w:val="24"/>
          <w14:ligatures w14:val="none"/>
        </w:rPr>
        <w:t xml:space="preserve"> was developed through extensive research, benchmarking of leading international event models, and the formulation of a new global cooperation framework in Iran.</w:t>
      </w:r>
    </w:p>
    <w:p w14:paraId="0DFE6821" w14:textId="77777777" w:rsidR="003E118B" w:rsidRPr="003E118B" w:rsidRDefault="003E118B" w:rsidP="003E118B">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E118B">
        <w:rPr>
          <w:rFonts w:ascii="Times New Roman" w:eastAsia="Times New Roman" w:hAnsi="Times New Roman" w:cs="Times New Roman"/>
          <w:kern w:val="0"/>
          <w:sz w:val="24"/>
          <w:szCs w:val="24"/>
          <w14:ligatures w14:val="none"/>
        </w:rPr>
        <w:t xml:space="preserve">During this period, the founders conducted comprehensive field research and established international networks through numerous visits to countries including </w:t>
      </w:r>
      <w:r w:rsidRPr="003E118B">
        <w:rPr>
          <w:rFonts w:ascii="Times New Roman" w:eastAsia="Times New Roman" w:hAnsi="Times New Roman" w:cs="Times New Roman"/>
          <w:b/>
          <w:bCs/>
          <w:kern w:val="0"/>
          <w:sz w:val="24"/>
          <w:szCs w:val="24"/>
          <w14:ligatures w14:val="none"/>
        </w:rPr>
        <w:t>Türkiye, Russia, the United Arab Emirates</w:t>
      </w:r>
      <w:r w:rsidRPr="003E118B">
        <w:rPr>
          <w:rFonts w:ascii="Times New Roman" w:eastAsia="Times New Roman" w:hAnsi="Times New Roman" w:cs="Times New Roman"/>
          <w:kern w:val="0"/>
          <w:sz w:val="24"/>
          <w:szCs w:val="24"/>
          <w14:ligatures w14:val="none"/>
        </w:rPr>
        <w:t>, and others. These efforts focused on building strategic relationships, gaining practical insights into international economic cooperation, and expanding a global communications network.</w:t>
      </w:r>
    </w:p>
    <w:p w14:paraId="73ED8284" w14:textId="77777777" w:rsidR="003E118B" w:rsidRPr="003E118B" w:rsidRDefault="003E118B" w:rsidP="003E118B">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E118B">
        <w:rPr>
          <w:rFonts w:ascii="Times New Roman" w:eastAsia="Times New Roman" w:hAnsi="Times New Roman" w:cs="Times New Roman"/>
          <w:kern w:val="0"/>
          <w:sz w:val="24"/>
          <w:szCs w:val="24"/>
          <w14:ligatures w14:val="none"/>
        </w:rPr>
        <w:t xml:space="preserve">In </w:t>
      </w:r>
      <w:r w:rsidRPr="003E118B">
        <w:rPr>
          <w:rFonts w:ascii="Times New Roman" w:eastAsia="Times New Roman" w:hAnsi="Times New Roman" w:cs="Times New Roman"/>
          <w:b/>
          <w:bCs/>
          <w:kern w:val="0"/>
          <w:sz w:val="24"/>
          <w:szCs w:val="24"/>
          <w14:ligatures w14:val="none"/>
        </w:rPr>
        <w:t>2025</w:t>
      </w:r>
      <w:r w:rsidRPr="003E118B">
        <w:rPr>
          <w:rFonts w:ascii="Times New Roman" w:eastAsia="Times New Roman" w:hAnsi="Times New Roman" w:cs="Times New Roman"/>
          <w:kern w:val="0"/>
          <w:sz w:val="24"/>
          <w:szCs w:val="24"/>
          <w14:ligatures w14:val="none"/>
        </w:rPr>
        <w:t xml:space="preserve">, official authorization was obtained to organize the event under the title </w:t>
      </w:r>
      <w:r w:rsidRPr="003E118B">
        <w:rPr>
          <w:rFonts w:ascii="Times New Roman" w:eastAsia="Times New Roman" w:hAnsi="Times New Roman" w:cs="Times New Roman"/>
          <w:b/>
          <w:bCs/>
          <w:kern w:val="0"/>
          <w:sz w:val="24"/>
          <w:szCs w:val="24"/>
          <w14:ligatures w14:val="none"/>
        </w:rPr>
        <w:t>Iran SCOCOEX</w:t>
      </w:r>
      <w:r w:rsidRPr="003E118B">
        <w:rPr>
          <w:rFonts w:ascii="Times New Roman" w:eastAsia="Times New Roman" w:hAnsi="Times New Roman" w:cs="Times New Roman"/>
          <w:kern w:val="0"/>
          <w:sz w:val="24"/>
          <w:szCs w:val="24"/>
          <w14:ligatures w14:val="none"/>
        </w:rPr>
        <w:t>, with Iran serving as the host country for the inaugural edition.</w:t>
      </w:r>
    </w:p>
    <w:p w14:paraId="79B4FB8F" w14:textId="77777777" w:rsidR="003E118B" w:rsidRPr="003E118B" w:rsidRDefault="00216EE4" w:rsidP="003E118B">
      <w:pPr>
        <w:bidi w:val="0"/>
        <w:spacing w:after="0" w:line="240" w:lineRule="auto"/>
        <w:jc w:val="lef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389068F">
          <v:rect id="_x0000_i1034" style="width:0;height:1.5pt" o:hralign="center" o:hrstd="t" o:hr="t" fillcolor="#a0a0a0" stroked="f"/>
        </w:pict>
      </w:r>
    </w:p>
    <w:p w14:paraId="2F2395A9" w14:textId="77777777" w:rsidR="003E118B" w:rsidRPr="003E118B" w:rsidRDefault="003E118B" w:rsidP="003E118B">
      <w:pPr>
        <w:bidi w:val="0"/>
        <w:spacing w:before="100" w:beforeAutospacing="1" w:after="100" w:afterAutospacing="1" w:line="240" w:lineRule="auto"/>
        <w:jc w:val="left"/>
        <w:outlineLvl w:val="1"/>
        <w:rPr>
          <w:rFonts w:ascii="Times New Roman" w:eastAsia="Times New Roman" w:hAnsi="Times New Roman" w:cs="Times New Roman"/>
          <w:b/>
          <w:bCs/>
          <w:kern w:val="0"/>
          <w:sz w:val="36"/>
          <w:szCs w:val="36"/>
          <w14:ligatures w14:val="none"/>
        </w:rPr>
      </w:pPr>
      <w:r w:rsidRPr="003E118B">
        <w:rPr>
          <w:rFonts w:ascii="Times New Roman" w:eastAsia="Times New Roman" w:hAnsi="Times New Roman" w:cs="Times New Roman"/>
          <w:b/>
          <w:bCs/>
          <w:kern w:val="0"/>
          <w:sz w:val="36"/>
          <w:szCs w:val="36"/>
          <w14:ligatures w14:val="none"/>
        </w:rPr>
        <w:t>Phase 2 – Global Structural Design and International Expansion (2026–2030)</w:t>
      </w:r>
    </w:p>
    <w:p w14:paraId="03313FDA" w14:textId="77777777" w:rsidR="003E118B" w:rsidRPr="003E118B" w:rsidRDefault="003E118B" w:rsidP="003E118B">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E118B">
        <w:rPr>
          <w:rFonts w:ascii="Times New Roman" w:eastAsia="Times New Roman" w:hAnsi="Times New Roman" w:cs="Times New Roman"/>
          <w:kern w:val="0"/>
          <w:sz w:val="24"/>
          <w:szCs w:val="24"/>
          <w14:ligatures w14:val="none"/>
        </w:rPr>
        <w:t xml:space="preserve">The second phase focuses on transforming SCOCOEX into a comprehensive international platform by establishing a </w:t>
      </w:r>
      <w:r w:rsidRPr="003E118B">
        <w:rPr>
          <w:rFonts w:ascii="Times New Roman" w:eastAsia="Times New Roman" w:hAnsi="Times New Roman" w:cs="Times New Roman"/>
          <w:b/>
          <w:bCs/>
          <w:kern w:val="0"/>
          <w:sz w:val="24"/>
          <w:szCs w:val="24"/>
          <w14:ligatures w14:val="none"/>
        </w:rPr>
        <w:t>five-continent governance structure</w:t>
      </w:r>
      <w:r w:rsidRPr="003E118B">
        <w:rPr>
          <w:rFonts w:ascii="Times New Roman" w:eastAsia="Times New Roman" w:hAnsi="Times New Roman" w:cs="Times New Roman"/>
          <w:kern w:val="0"/>
          <w:sz w:val="24"/>
          <w:szCs w:val="24"/>
          <w14:ligatures w14:val="none"/>
        </w:rPr>
        <w:t xml:space="preserve"> supported by </w:t>
      </w:r>
      <w:r w:rsidRPr="003E118B">
        <w:rPr>
          <w:rFonts w:ascii="Times New Roman" w:eastAsia="Times New Roman" w:hAnsi="Times New Roman" w:cs="Times New Roman"/>
          <w:b/>
          <w:bCs/>
          <w:kern w:val="0"/>
          <w:sz w:val="24"/>
          <w:szCs w:val="24"/>
          <w14:ligatures w14:val="none"/>
        </w:rPr>
        <w:t>five executive leadership seats</w:t>
      </w:r>
      <w:r w:rsidRPr="003E118B">
        <w:rPr>
          <w:rFonts w:ascii="Times New Roman" w:eastAsia="Times New Roman" w:hAnsi="Times New Roman" w:cs="Times New Roman"/>
          <w:kern w:val="0"/>
          <w:sz w:val="24"/>
          <w:szCs w:val="24"/>
          <w14:ligatures w14:val="none"/>
        </w:rPr>
        <w:t>, each representing one of the world's continents for strategic coordination and decision-making.</w:t>
      </w:r>
    </w:p>
    <w:p w14:paraId="136B3E4D" w14:textId="77777777" w:rsidR="003E118B" w:rsidRPr="003E118B" w:rsidRDefault="003E118B" w:rsidP="003E118B">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E118B">
        <w:rPr>
          <w:rFonts w:ascii="Times New Roman" w:eastAsia="Times New Roman" w:hAnsi="Times New Roman" w:cs="Times New Roman"/>
          <w:kern w:val="0"/>
          <w:sz w:val="24"/>
          <w:szCs w:val="24"/>
          <w14:ligatures w14:val="none"/>
        </w:rPr>
        <w:t>This stage includes:</w:t>
      </w:r>
    </w:p>
    <w:p w14:paraId="1441DAFB" w14:textId="77777777" w:rsidR="003E118B" w:rsidRPr="003E118B" w:rsidRDefault="003E118B" w:rsidP="00216EE4">
      <w:pPr>
        <w:numPr>
          <w:ilvl w:val="0"/>
          <w:numId w:val="33"/>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E118B">
        <w:rPr>
          <w:rFonts w:ascii="Times New Roman" w:eastAsia="Times New Roman" w:hAnsi="Times New Roman" w:cs="Times New Roman"/>
          <w:kern w:val="0"/>
          <w:sz w:val="24"/>
          <w:szCs w:val="24"/>
          <w14:ligatures w14:val="none"/>
        </w:rPr>
        <w:t>Building strategic international partnerships.</w:t>
      </w:r>
    </w:p>
    <w:p w14:paraId="3D7A92D8" w14:textId="77777777" w:rsidR="003E118B" w:rsidRPr="003E118B" w:rsidRDefault="003E118B" w:rsidP="00216EE4">
      <w:pPr>
        <w:numPr>
          <w:ilvl w:val="0"/>
          <w:numId w:val="33"/>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E118B">
        <w:rPr>
          <w:rFonts w:ascii="Times New Roman" w:eastAsia="Times New Roman" w:hAnsi="Times New Roman" w:cs="Times New Roman"/>
          <w:kern w:val="0"/>
          <w:sz w:val="24"/>
          <w:szCs w:val="24"/>
          <w14:ligatures w14:val="none"/>
        </w:rPr>
        <w:t>Establishing internationally recognized operational standards.</w:t>
      </w:r>
    </w:p>
    <w:p w14:paraId="22604322" w14:textId="77777777" w:rsidR="003E118B" w:rsidRPr="003E118B" w:rsidRDefault="003E118B" w:rsidP="00216EE4">
      <w:pPr>
        <w:numPr>
          <w:ilvl w:val="0"/>
          <w:numId w:val="33"/>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E118B">
        <w:rPr>
          <w:rFonts w:ascii="Times New Roman" w:eastAsia="Times New Roman" w:hAnsi="Times New Roman" w:cs="Times New Roman"/>
          <w:kern w:val="0"/>
          <w:sz w:val="24"/>
          <w:szCs w:val="24"/>
          <w14:ligatures w14:val="none"/>
        </w:rPr>
        <w:t>Expanding the global governance framework.</w:t>
      </w:r>
    </w:p>
    <w:p w14:paraId="61FC40F2" w14:textId="77777777" w:rsidR="003E118B" w:rsidRPr="003E118B" w:rsidRDefault="003E118B" w:rsidP="00216EE4">
      <w:pPr>
        <w:numPr>
          <w:ilvl w:val="0"/>
          <w:numId w:val="33"/>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E118B">
        <w:rPr>
          <w:rFonts w:ascii="Times New Roman" w:eastAsia="Times New Roman" w:hAnsi="Times New Roman" w:cs="Times New Roman"/>
          <w:kern w:val="0"/>
          <w:sz w:val="24"/>
          <w:szCs w:val="24"/>
          <w14:ligatures w14:val="none"/>
        </w:rPr>
        <w:t xml:space="preserve">Preparing for the official launch of </w:t>
      </w:r>
      <w:r w:rsidRPr="003E118B">
        <w:rPr>
          <w:rFonts w:ascii="Times New Roman" w:eastAsia="Times New Roman" w:hAnsi="Times New Roman" w:cs="Times New Roman"/>
          <w:b/>
          <w:bCs/>
          <w:kern w:val="0"/>
          <w:sz w:val="24"/>
          <w:szCs w:val="24"/>
          <w14:ligatures w14:val="none"/>
        </w:rPr>
        <w:t>SCOCOEX Global Week</w:t>
      </w:r>
      <w:r w:rsidRPr="003E118B">
        <w:rPr>
          <w:rFonts w:ascii="Times New Roman" w:eastAsia="Times New Roman" w:hAnsi="Times New Roman" w:cs="Times New Roman"/>
          <w:kern w:val="0"/>
          <w:sz w:val="24"/>
          <w:szCs w:val="24"/>
          <w14:ligatures w14:val="none"/>
        </w:rPr>
        <w:t>.</w:t>
      </w:r>
    </w:p>
    <w:p w14:paraId="25547CB3" w14:textId="77777777" w:rsidR="003E118B" w:rsidRPr="003E118B" w:rsidRDefault="003E118B" w:rsidP="003E118B">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E118B">
        <w:rPr>
          <w:rFonts w:ascii="Times New Roman" w:eastAsia="Times New Roman" w:hAnsi="Times New Roman" w:cs="Times New Roman"/>
          <w:kern w:val="0"/>
          <w:sz w:val="24"/>
          <w:szCs w:val="24"/>
          <w14:ligatures w14:val="none"/>
        </w:rPr>
        <w:t xml:space="preserve">The inaugural international edition of </w:t>
      </w:r>
      <w:r w:rsidRPr="003E118B">
        <w:rPr>
          <w:rFonts w:ascii="Times New Roman" w:eastAsia="Times New Roman" w:hAnsi="Times New Roman" w:cs="Times New Roman"/>
          <w:b/>
          <w:bCs/>
          <w:kern w:val="0"/>
          <w:sz w:val="24"/>
          <w:szCs w:val="24"/>
          <w14:ligatures w14:val="none"/>
        </w:rPr>
        <w:t>SCOCOEX Global Week</w:t>
      </w:r>
      <w:r w:rsidRPr="003E118B">
        <w:rPr>
          <w:rFonts w:ascii="Times New Roman" w:eastAsia="Times New Roman" w:hAnsi="Times New Roman" w:cs="Times New Roman"/>
          <w:kern w:val="0"/>
          <w:sz w:val="24"/>
          <w:szCs w:val="24"/>
          <w14:ligatures w14:val="none"/>
        </w:rPr>
        <w:t xml:space="preserve"> is planned to be held </w:t>
      </w:r>
      <w:r w:rsidRPr="003E118B">
        <w:rPr>
          <w:rFonts w:ascii="Times New Roman" w:eastAsia="Times New Roman" w:hAnsi="Times New Roman" w:cs="Times New Roman"/>
          <w:b/>
          <w:bCs/>
          <w:kern w:val="0"/>
          <w:sz w:val="24"/>
          <w:szCs w:val="24"/>
          <w14:ligatures w14:val="none"/>
        </w:rPr>
        <w:t>jointly in Iran, Oman, and Uzbekistan</w:t>
      </w:r>
      <w:r w:rsidRPr="003E118B">
        <w:rPr>
          <w:rFonts w:ascii="Times New Roman" w:eastAsia="Times New Roman" w:hAnsi="Times New Roman" w:cs="Times New Roman"/>
          <w:kern w:val="0"/>
          <w:sz w:val="24"/>
          <w:szCs w:val="24"/>
          <w14:ligatures w14:val="none"/>
        </w:rPr>
        <w:t xml:space="preserve"> from </w:t>
      </w:r>
      <w:r w:rsidRPr="003E118B">
        <w:rPr>
          <w:rFonts w:ascii="Times New Roman" w:eastAsia="Times New Roman" w:hAnsi="Times New Roman" w:cs="Times New Roman"/>
          <w:b/>
          <w:bCs/>
          <w:kern w:val="0"/>
          <w:sz w:val="24"/>
          <w:szCs w:val="24"/>
          <w14:ligatures w14:val="none"/>
        </w:rPr>
        <w:t>7–13 December 2026</w:t>
      </w:r>
      <w:r w:rsidRPr="003E118B">
        <w:rPr>
          <w:rFonts w:ascii="Times New Roman" w:eastAsia="Times New Roman" w:hAnsi="Times New Roman" w:cs="Times New Roman"/>
          <w:kern w:val="0"/>
          <w:sz w:val="24"/>
          <w:szCs w:val="24"/>
          <w14:ligatures w14:val="none"/>
        </w:rPr>
        <w:t>.</w:t>
      </w:r>
    </w:p>
    <w:p w14:paraId="3540B160" w14:textId="77777777" w:rsidR="003E118B" w:rsidRPr="003E118B" w:rsidRDefault="00216EE4" w:rsidP="003E118B">
      <w:pPr>
        <w:bidi w:val="0"/>
        <w:spacing w:after="0" w:line="240" w:lineRule="auto"/>
        <w:jc w:val="lef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ACD5FC3">
          <v:rect id="_x0000_i1035" style="width:0;height:1.5pt" o:hralign="center" o:hrstd="t" o:hr="t" fillcolor="#a0a0a0" stroked="f"/>
        </w:pict>
      </w:r>
    </w:p>
    <w:p w14:paraId="0DE17B42" w14:textId="77777777" w:rsidR="003E118B" w:rsidRPr="003E118B" w:rsidRDefault="003E118B" w:rsidP="003E118B">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14:ligatures w14:val="none"/>
        </w:rPr>
      </w:pPr>
      <w:r w:rsidRPr="003E118B">
        <w:rPr>
          <w:rFonts w:ascii="Times New Roman" w:eastAsia="Times New Roman" w:hAnsi="Times New Roman" w:cs="Times New Roman"/>
          <w:b/>
          <w:bCs/>
          <w:kern w:val="36"/>
          <w:sz w:val="48"/>
          <w:szCs w:val="48"/>
          <w14:ligatures w14:val="none"/>
        </w:rPr>
        <w:t>The Five-Color and Five-Continent Identity Framework</w:t>
      </w:r>
    </w:p>
    <w:p w14:paraId="1E423C1D" w14:textId="77777777" w:rsidR="003E118B" w:rsidRPr="003E118B" w:rsidRDefault="003E118B" w:rsidP="003E118B">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E118B">
        <w:rPr>
          <w:rFonts w:ascii="Times New Roman" w:eastAsia="Times New Roman" w:hAnsi="Times New Roman" w:cs="Times New Roman"/>
          <w:kern w:val="0"/>
          <w:sz w:val="24"/>
          <w:szCs w:val="24"/>
          <w14:ligatures w14:val="none"/>
        </w:rPr>
        <w:t xml:space="preserve">SCOCOEX adopts </w:t>
      </w:r>
      <w:r w:rsidRPr="003E118B">
        <w:rPr>
          <w:rFonts w:ascii="Times New Roman" w:eastAsia="Times New Roman" w:hAnsi="Times New Roman" w:cs="Times New Roman"/>
          <w:b/>
          <w:bCs/>
          <w:kern w:val="0"/>
          <w:sz w:val="24"/>
          <w:szCs w:val="24"/>
          <w14:ligatures w14:val="none"/>
        </w:rPr>
        <w:t>five primary colors</w:t>
      </w:r>
      <w:r w:rsidRPr="003E118B">
        <w:rPr>
          <w:rFonts w:ascii="Times New Roman" w:eastAsia="Times New Roman" w:hAnsi="Times New Roman" w:cs="Times New Roman"/>
          <w:kern w:val="0"/>
          <w:sz w:val="24"/>
          <w:szCs w:val="24"/>
          <w14:ligatures w14:val="none"/>
        </w:rPr>
        <w:t xml:space="preserve"> to represent the </w:t>
      </w:r>
      <w:r w:rsidRPr="003E118B">
        <w:rPr>
          <w:rFonts w:ascii="Times New Roman" w:eastAsia="Times New Roman" w:hAnsi="Times New Roman" w:cs="Times New Roman"/>
          <w:b/>
          <w:bCs/>
          <w:kern w:val="0"/>
          <w:sz w:val="24"/>
          <w:szCs w:val="24"/>
          <w14:ligatures w14:val="none"/>
        </w:rPr>
        <w:t>five inhabited continents</w:t>
      </w:r>
      <w:r w:rsidRPr="003E118B">
        <w:rPr>
          <w:rFonts w:ascii="Times New Roman" w:eastAsia="Times New Roman" w:hAnsi="Times New Roman" w:cs="Times New Roman"/>
          <w:kern w:val="0"/>
          <w:sz w:val="24"/>
          <w:szCs w:val="24"/>
          <w14:ligatures w14:val="none"/>
        </w:rPr>
        <w:t>, reflecting the event's commitment to global cooperation and international unity.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2"/>
        <w:gridCol w:w="1433"/>
        <w:gridCol w:w="4787"/>
      </w:tblGrid>
      <w:tr w:rsidR="003E118B" w:rsidRPr="003E118B" w14:paraId="54974659" w14:textId="77777777" w:rsidTr="003E118B">
        <w:trPr>
          <w:tblHeader/>
          <w:tblCellSpacing w:w="15" w:type="dxa"/>
        </w:trPr>
        <w:tc>
          <w:tcPr>
            <w:tcW w:w="0" w:type="auto"/>
            <w:vAlign w:val="center"/>
            <w:hideMark/>
          </w:tcPr>
          <w:p w14:paraId="6E08F3A8" w14:textId="77777777" w:rsidR="003E118B" w:rsidRPr="003E118B" w:rsidRDefault="003E118B" w:rsidP="003E118B">
            <w:pPr>
              <w:bidi w:val="0"/>
              <w:spacing w:after="0" w:line="240" w:lineRule="auto"/>
              <w:jc w:val="center"/>
              <w:rPr>
                <w:rFonts w:ascii="Times New Roman" w:eastAsia="Times New Roman" w:hAnsi="Times New Roman" w:cs="Times New Roman"/>
                <w:b/>
                <w:bCs/>
                <w:kern w:val="0"/>
                <w:sz w:val="24"/>
                <w:szCs w:val="24"/>
                <w14:ligatures w14:val="none"/>
              </w:rPr>
            </w:pPr>
            <w:r w:rsidRPr="003E118B">
              <w:rPr>
                <w:rFonts w:ascii="Times New Roman" w:eastAsia="Times New Roman" w:hAnsi="Times New Roman" w:cs="Times New Roman"/>
                <w:b/>
                <w:bCs/>
                <w:kern w:val="0"/>
                <w:sz w:val="24"/>
                <w:szCs w:val="24"/>
                <w14:ligatures w14:val="none"/>
              </w:rPr>
              <w:t>Color</w:t>
            </w:r>
          </w:p>
        </w:tc>
        <w:tc>
          <w:tcPr>
            <w:tcW w:w="0" w:type="auto"/>
            <w:vAlign w:val="center"/>
            <w:hideMark/>
          </w:tcPr>
          <w:p w14:paraId="68786D0A" w14:textId="77777777" w:rsidR="003E118B" w:rsidRPr="003E118B" w:rsidRDefault="003E118B" w:rsidP="003E118B">
            <w:pPr>
              <w:bidi w:val="0"/>
              <w:spacing w:after="0" w:line="240" w:lineRule="auto"/>
              <w:jc w:val="center"/>
              <w:rPr>
                <w:rFonts w:ascii="Times New Roman" w:eastAsia="Times New Roman" w:hAnsi="Times New Roman" w:cs="Times New Roman"/>
                <w:b/>
                <w:bCs/>
                <w:kern w:val="0"/>
                <w:sz w:val="24"/>
                <w:szCs w:val="24"/>
                <w14:ligatures w14:val="none"/>
              </w:rPr>
            </w:pPr>
            <w:r w:rsidRPr="003E118B">
              <w:rPr>
                <w:rFonts w:ascii="Times New Roman" w:eastAsia="Times New Roman" w:hAnsi="Times New Roman" w:cs="Times New Roman"/>
                <w:b/>
                <w:bCs/>
                <w:kern w:val="0"/>
                <w:sz w:val="24"/>
                <w:szCs w:val="24"/>
                <w14:ligatures w14:val="none"/>
              </w:rPr>
              <w:t>Continent</w:t>
            </w:r>
          </w:p>
        </w:tc>
        <w:tc>
          <w:tcPr>
            <w:tcW w:w="0" w:type="auto"/>
            <w:vAlign w:val="center"/>
            <w:hideMark/>
          </w:tcPr>
          <w:p w14:paraId="6EFBFFF5" w14:textId="77777777" w:rsidR="003E118B" w:rsidRPr="003E118B" w:rsidRDefault="003E118B" w:rsidP="003E118B">
            <w:pPr>
              <w:bidi w:val="0"/>
              <w:spacing w:after="0" w:line="240" w:lineRule="auto"/>
              <w:jc w:val="center"/>
              <w:rPr>
                <w:rFonts w:ascii="Times New Roman" w:eastAsia="Times New Roman" w:hAnsi="Times New Roman" w:cs="Times New Roman"/>
                <w:b/>
                <w:bCs/>
                <w:kern w:val="0"/>
                <w:sz w:val="24"/>
                <w:szCs w:val="24"/>
                <w14:ligatures w14:val="none"/>
              </w:rPr>
            </w:pPr>
            <w:r w:rsidRPr="003E118B">
              <w:rPr>
                <w:rFonts w:ascii="Times New Roman" w:eastAsia="Times New Roman" w:hAnsi="Times New Roman" w:cs="Times New Roman"/>
                <w:b/>
                <w:bCs/>
                <w:kern w:val="0"/>
                <w:sz w:val="24"/>
                <w:szCs w:val="24"/>
                <w14:ligatures w14:val="none"/>
              </w:rPr>
              <w:t>Symbolism</w:t>
            </w:r>
          </w:p>
        </w:tc>
      </w:tr>
      <w:tr w:rsidR="003E118B" w:rsidRPr="003E118B" w14:paraId="1869F697" w14:textId="77777777" w:rsidTr="003E118B">
        <w:trPr>
          <w:tblCellSpacing w:w="15" w:type="dxa"/>
        </w:trPr>
        <w:tc>
          <w:tcPr>
            <w:tcW w:w="0" w:type="auto"/>
            <w:vAlign w:val="center"/>
            <w:hideMark/>
          </w:tcPr>
          <w:p w14:paraId="4A72B759" w14:textId="77777777" w:rsidR="003E118B" w:rsidRPr="003E118B" w:rsidRDefault="003E118B" w:rsidP="003E118B">
            <w:pPr>
              <w:bidi w:val="0"/>
              <w:spacing w:after="0" w:line="240" w:lineRule="auto"/>
              <w:jc w:val="left"/>
              <w:rPr>
                <w:rFonts w:ascii="Times New Roman" w:eastAsia="Times New Roman" w:hAnsi="Times New Roman" w:cs="Times New Roman"/>
                <w:kern w:val="0"/>
                <w:sz w:val="24"/>
                <w:szCs w:val="24"/>
                <w14:ligatures w14:val="none"/>
              </w:rPr>
            </w:pPr>
            <w:r w:rsidRPr="003E118B">
              <w:rPr>
                <w:rFonts w:ascii="Times New Roman" w:eastAsia="Times New Roman" w:hAnsi="Times New Roman" w:cs="Times New Roman"/>
                <w:kern w:val="0"/>
                <w:sz w:val="24"/>
                <w:szCs w:val="24"/>
                <w14:ligatures w14:val="none"/>
              </w:rPr>
              <w:t>Green</w:t>
            </w:r>
          </w:p>
        </w:tc>
        <w:tc>
          <w:tcPr>
            <w:tcW w:w="0" w:type="auto"/>
            <w:vAlign w:val="center"/>
            <w:hideMark/>
          </w:tcPr>
          <w:p w14:paraId="2DF0A434" w14:textId="77777777" w:rsidR="003E118B" w:rsidRPr="003E118B" w:rsidRDefault="003E118B" w:rsidP="003E118B">
            <w:pPr>
              <w:bidi w:val="0"/>
              <w:spacing w:after="0" w:line="240" w:lineRule="auto"/>
              <w:jc w:val="left"/>
              <w:rPr>
                <w:rFonts w:ascii="Times New Roman" w:eastAsia="Times New Roman" w:hAnsi="Times New Roman" w:cs="Times New Roman"/>
                <w:kern w:val="0"/>
                <w:sz w:val="24"/>
                <w:szCs w:val="24"/>
                <w14:ligatures w14:val="none"/>
              </w:rPr>
            </w:pPr>
            <w:r w:rsidRPr="003E118B">
              <w:rPr>
                <w:rFonts w:ascii="Times New Roman" w:eastAsia="Times New Roman" w:hAnsi="Times New Roman" w:cs="Times New Roman"/>
                <w:kern w:val="0"/>
                <w:sz w:val="24"/>
                <w:szCs w:val="24"/>
                <w14:ligatures w14:val="none"/>
              </w:rPr>
              <w:t>Europe</w:t>
            </w:r>
          </w:p>
        </w:tc>
        <w:tc>
          <w:tcPr>
            <w:tcW w:w="0" w:type="auto"/>
            <w:vAlign w:val="center"/>
            <w:hideMark/>
          </w:tcPr>
          <w:p w14:paraId="03D834B0" w14:textId="77777777" w:rsidR="003E118B" w:rsidRPr="003E118B" w:rsidRDefault="003E118B" w:rsidP="003E118B">
            <w:pPr>
              <w:bidi w:val="0"/>
              <w:spacing w:after="0" w:line="240" w:lineRule="auto"/>
              <w:jc w:val="left"/>
              <w:rPr>
                <w:rFonts w:ascii="Times New Roman" w:eastAsia="Times New Roman" w:hAnsi="Times New Roman" w:cs="Times New Roman"/>
                <w:kern w:val="0"/>
                <w:sz w:val="24"/>
                <w:szCs w:val="24"/>
                <w14:ligatures w14:val="none"/>
              </w:rPr>
            </w:pPr>
            <w:r w:rsidRPr="003E118B">
              <w:rPr>
                <w:rFonts w:ascii="Times New Roman" w:eastAsia="Times New Roman" w:hAnsi="Times New Roman" w:cs="Times New Roman"/>
                <w:kern w:val="0"/>
                <w:sz w:val="24"/>
                <w:szCs w:val="24"/>
                <w14:ligatures w14:val="none"/>
              </w:rPr>
              <w:t>Wisdom, Peace, and Innovation</w:t>
            </w:r>
          </w:p>
        </w:tc>
      </w:tr>
      <w:tr w:rsidR="003E118B" w:rsidRPr="003E118B" w14:paraId="7AB9B12D" w14:textId="77777777" w:rsidTr="003E118B">
        <w:trPr>
          <w:tblCellSpacing w:w="15" w:type="dxa"/>
        </w:trPr>
        <w:tc>
          <w:tcPr>
            <w:tcW w:w="0" w:type="auto"/>
            <w:vAlign w:val="center"/>
            <w:hideMark/>
          </w:tcPr>
          <w:p w14:paraId="3425D09A" w14:textId="77777777" w:rsidR="003E118B" w:rsidRPr="003E118B" w:rsidRDefault="003E118B" w:rsidP="003E118B">
            <w:pPr>
              <w:bidi w:val="0"/>
              <w:spacing w:after="0" w:line="240" w:lineRule="auto"/>
              <w:jc w:val="left"/>
              <w:rPr>
                <w:rFonts w:ascii="Times New Roman" w:eastAsia="Times New Roman" w:hAnsi="Times New Roman" w:cs="Times New Roman"/>
                <w:kern w:val="0"/>
                <w:sz w:val="24"/>
                <w:szCs w:val="24"/>
                <w14:ligatures w14:val="none"/>
              </w:rPr>
            </w:pPr>
            <w:r w:rsidRPr="003E118B">
              <w:rPr>
                <w:rFonts w:ascii="Times New Roman" w:eastAsia="Times New Roman" w:hAnsi="Times New Roman" w:cs="Times New Roman"/>
                <w:kern w:val="0"/>
                <w:sz w:val="24"/>
                <w:szCs w:val="24"/>
                <w14:ligatures w14:val="none"/>
              </w:rPr>
              <w:lastRenderedPageBreak/>
              <w:t>Black</w:t>
            </w:r>
          </w:p>
        </w:tc>
        <w:tc>
          <w:tcPr>
            <w:tcW w:w="0" w:type="auto"/>
            <w:vAlign w:val="center"/>
            <w:hideMark/>
          </w:tcPr>
          <w:p w14:paraId="29C0844E" w14:textId="77777777" w:rsidR="003E118B" w:rsidRPr="003E118B" w:rsidRDefault="003E118B" w:rsidP="003E118B">
            <w:pPr>
              <w:bidi w:val="0"/>
              <w:spacing w:after="0" w:line="240" w:lineRule="auto"/>
              <w:jc w:val="left"/>
              <w:rPr>
                <w:rFonts w:ascii="Times New Roman" w:eastAsia="Times New Roman" w:hAnsi="Times New Roman" w:cs="Times New Roman"/>
                <w:kern w:val="0"/>
                <w:sz w:val="24"/>
                <w:szCs w:val="24"/>
                <w14:ligatures w14:val="none"/>
              </w:rPr>
            </w:pPr>
            <w:r w:rsidRPr="003E118B">
              <w:rPr>
                <w:rFonts w:ascii="Times New Roman" w:eastAsia="Times New Roman" w:hAnsi="Times New Roman" w:cs="Times New Roman"/>
                <w:kern w:val="0"/>
                <w:sz w:val="24"/>
                <w:szCs w:val="24"/>
                <w14:ligatures w14:val="none"/>
              </w:rPr>
              <w:t>Africa</w:t>
            </w:r>
          </w:p>
        </w:tc>
        <w:tc>
          <w:tcPr>
            <w:tcW w:w="0" w:type="auto"/>
            <w:vAlign w:val="center"/>
            <w:hideMark/>
          </w:tcPr>
          <w:p w14:paraId="59A06E70" w14:textId="77777777" w:rsidR="003E118B" w:rsidRPr="003E118B" w:rsidRDefault="003E118B" w:rsidP="003E118B">
            <w:pPr>
              <w:bidi w:val="0"/>
              <w:spacing w:after="0" w:line="240" w:lineRule="auto"/>
              <w:jc w:val="left"/>
              <w:rPr>
                <w:rFonts w:ascii="Times New Roman" w:eastAsia="Times New Roman" w:hAnsi="Times New Roman" w:cs="Times New Roman"/>
                <w:kern w:val="0"/>
                <w:sz w:val="24"/>
                <w:szCs w:val="24"/>
                <w14:ligatures w14:val="none"/>
              </w:rPr>
            </w:pPr>
            <w:r w:rsidRPr="003E118B">
              <w:rPr>
                <w:rFonts w:ascii="Times New Roman" w:eastAsia="Times New Roman" w:hAnsi="Times New Roman" w:cs="Times New Roman"/>
                <w:kern w:val="0"/>
                <w:sz w:val="24"/>
                <w:szCs w:val="24"/>
                <w14:ligatures w14:val="none"/>
              </w:rPr>
              <w:t>Sustainable Development and Natural Resources</w:t>
            </w:r>
          </w:p>
        </w:tc>
      </w:tr>
      <w:tr w:rsidR="003E118B" w:rsidRPr="003E118B" w14:paraId="6D935833" w14:textId="77777777" w:rsidTr="003E118B">
        <w:trPr>
          <w:tblCellSpacing w:w="15" w:type="dxa"/>
        </w:trPr>
        <w:tc>
          <w:tcPr>
            <w:tcW w:w="0" w:type="auto"/>
            <w:vAlign w:val="center"/>
            <w:hideMark/>
          </w:tcPr>
          <w:p w14:paraId="40CEFA2B" w14:textId="77777777" w:rsidR="003E118B" w:rsidRPr="003E118B" w:rsidRDefault="003E118B" w:rsidP="003E118B">
            <w:pPr>
              <w:bidi w:val="0"/>
              <w:spacing w:after="0" w:line="240" w:lineRule="auto"/>
              <w:jc w:val="left"/>
              <w:rPr>
                <w:rFonts w:ascii="Times New Roman" w:eastAsia="Times New Roman" w:hAnsi="Times New Roman" w:cs="Times New Roman"/>
                <w:kern w:val="0"/>
                <w:sz w:val="24"/>
                <w:szCs w:val="24"/>
                <w14:ligatures w14:val="none"/>
              </w:rPr>
            </w:pPr>
            <w:r w:rsidRPr="003E118B">
              <w:rPr>
                <w:rFonts w:ascii="Times New Roman" w:eastAsia="Times New Roman" w:hAnsi="Times New Roman" w:cs="Times New Roman"/>
                <w:kern w:val="0"/>
                <w:sz w:val="24"/>
                <w:szCs w:val="24"/>
                <w14:ligatures w14:val="none"/>
              </w:rPr>
              <w:t>Yellow</w:t>
            </w:r>
          </w:p>
        </w:tc>
        <w:tc>
          <w:tcPr>
            <w:tcW w:w="0" w:type="auto"/>
            <w:vAlign w:val="center"/>
            <w:hideMark/>
          </w:tcPr>
          <w:p w14:paraId="5F600FF9" w14:textId="77777777" w:rsidR="003E118B" w:rsidRPr="003E118B" w:rsidRDefault="003E118B" w:rsidP="003E118B">
            <w:pPr>
              <w:bidi w:val="0"/>
              <w:spacing w:after="0" w:line="240" w:lineRule="auto"/>
              <w:jc w:val="left"/>
              <w:rPr>
                <w:rFonts w:ascii="Times New Roman" w:eastAsia="Times New Roman" w:hAnsi="Times New Roman" w:cs="Times New Roman"/>
                <w:kern w:val="0"/>
                <w:sz w:val="24"/>
                <w:szCs w:val="24"/>
                <w14:ligatures w14:val="none"/>
              </w:rPr>
            </w:pPr>
            <w:r w:rsidRPr="003E118B">
              <w:rPr>
                <w:rFonts w:ascii="Times New Roman" w:eastAsia="Times New Roman" w:hAnsi="Times New Roman" w:cs="Times New Roman"/>
                <w:kern w:val="0"/>
                <w:sz w:val="24"/>
                <w:szCs w:val="24"/>
                <w14:ligatures w14:val="none"/>
              </w:rPr>
              <w:t>Asia</w:t>
            </w:r>
          </w:p>
        </w:tc>
        <w:tc>
          <w:tcPr>
            <w:tcW w:w="0" w:type="auto"/>
            <w:vAlign w:val="center"/>
            <w:hideMark/>
          </w:tcPr>
          <w:p w14:paraId="0351A0D2" w14:textId="77777777" w:rsidR="003E118B" w:rsidRPr="003E118B" w:rsidRDefault="003E118B" w:rsidP="003E118B">
            <w:pPr>
              <w:bidi w:val="0"/>
              <w:spacing w:after="0" w:line="240" w:lineRule="auto"/>
              <w:jc w:val="left"/>
              <w:rPr>
                <w:rFonts w:ascii="Times New Roman" w:eastAsia="Times New Roman" w:hAnsi="Times New Roman" w:cs="Times New Roman"/>
                <w:kern w:val="0"/>
                <w:sz w:val="24"/>
                <w:szCs w:val="24"/>
                <w14:ligatures w14:val="none"/>
              </w:rPr>
            </w:pPr>
            <w:r w:rsidRPr="003E118B">
              <w:rPr>
                <w:rFonts w:ascii="Times New Roman" w:eastAsia="Times New Roman" w:hAnsi="Times New Roman" w:cs="Times New Roman"/>
                <w:kern w:val="0"/>
                <w:sz w:val="24"/>
                <w:szCs w:val="24"/>
                <w14:ligatures w14:val="none"/>
              </w:rPr>
              <w:t>Technology and Dynamic Economic Growth</w:t>
            </w:r>
          </w:p>
        </w:tc>
      </w:tr>
      <w:tr w:rsidR="003E118B" w:rsidRPr="003E118B" w14:paraId="0C941372" w14:textId="77777777" w:rsidTr="003E118B">
        <w:trPr>
          <w:tblCellSpacing w:w="15" w:type="dxa"/>
        </w:trPr>
        <w:tc>
          <w:tcPr>
            <w:tcW w:w="0" w:type="auto"/>
            <w:vAlign w:val="center"/>
            <w:hideMark/>
          </w:tcPr>
          <w:p w14:paraId="48AB9A69" w14:textId="77777777" w:rsidR="003E118B" w:rsidRPr="003E118B" w:rsidRDefault="003E118B" w:rsidP="003E118B">
            <w:pPr>
              <w:bidi w:val="0"/>
              <w:spacing w:after="0" w:line="240" w:lineRule="auto"/>
              <w:jc w:val="left"/>
              <w:rPr>
                <w:rFonts w:ascii="Times New Roman" w:eastAsia="Times New Roman" w:hAnsi="Times New Roman" w:cs="Times New Roman"/>
                <w:kern w:val="0"/>
                <w:sz w:val="24"/>
                <w:szCs w:val="24"/>
                <w14:ligatures w14:val="none"/>
              </w:rPr>
            </w:pPr>
            <w:r w:rsidRPr="003E118B">
              <w:rPr>
                <w:rFonts w:ascii="Times New Roman" w:eastAsia="Times New Roman" w:hAnsi="Times New Roman" w:cs="Times New Roman"/>
                <w:kern w:val="0"/>
                <w:sz w:val="24"/>
                <w:szCs w:val="24"/>
                <w14:ligatures w14:val="none"/>
              </w:rPr>
              <w:t>Red</w:t>
            </w:r>
          </w:p>
        </w:tc>
        <w:tc>
          <w:tcPr>
            <w:tcW w:w="0" w:type="auto"/>
            <w:vAlign w:val="center"/>
            <w:hideMark/>
          </w:tcPr>
          <w:p w14:paraId="7A4F7EB0" w14:textId="77777777" w:rsidR="003E118B" w:rsidRPr="003E118B" w:rsidRDefault="003E118B" w:rsidP="003E118B">
            <w:pPr>
              <w:bidi w:val="0"/>
              <w:spacing w:after="0" w:line="240" w:lineRule="auto"/>
              <w:jc w:val="left"/>
              <w:rPr>
                <w:rFonts w:ascii="Times New Roman" w:eastAsia="Times New Roman" w:hAnsi="Times New Roman" w:cs="Times New Roman"/>
                <w:kern w:val="0"/>
                <w:sz w:val="24"/>
                <w:szCs w:val="24"/>
                <w14:ligatures w14:val="none"/>
              </w:rPr>
            </w:pPr>
            <w:r w:rsidRPr="003E118B">
              <w:rPr>
                <w:rFonts w:ascii="Times New Roman" w:eastAsia="Times New Roman" w:hAnsi="Times New Roman" w:cs="Times New Roman"/>
                <w:kern w:val="0"/>
                <w:sz w:val="24"/>
                <w:szCs w:val="24"/>
                <w14:ligatures w14:val="none"/>
              </w:rPr>
              <w:t>The Americas</w:t>
            </w:r>
          </w:p>
        </w:tc>
        <w:tc>
          <w:tcPr>
            <w:tcW w:w="0" w:type="auto"/>
            <w:vAlign w:val="center"/>
            <w:hideMark/>
          </w:tcPr>
          <w:p w14:paraId="56BC3041" w14:textId="77777777" w:rsidR="003E118B" w:rsidRPr="003E118B" w:rsidRDefault="003E118B" w:rsidP="003E118B">
            <w:pPr>
              <w:bidi w:val="0"/>
              <w:spacing w:after="0" w:line="240" w:lineRule="auto"/>
              <w:jc w:val="left"/>
              <w:rPr>
                <w:rFonts w:ascii="Times New Roman" w:eastAsia="Times New Roman" w:hAnsi="Times New Roman" w:cs="Times New Roman"/>
                <w:kern w:val="0"/>
                <w:sz w:val="24"/>
                <w:szCs w:val="24"/>
                <w14:ligatures w14:val="none"/>
              </w:rPr>
            </w:pPr>
            <w:r w:rsidRPr="003E118B">
              <w:rPr>
                <w:rFonts w:ascii="Times New Roman" w:eastAsia="Times New Roman" w:hAnsi="Times New Roman" w:cs="Times New Roman"/>
                <w:kern w:val="0"/>
                <w:sz w:val="24"/>
                <w:szCs w:val="24"/>
                <w14:ligatures w14:val="none"/>
              </w:rPr>
              <w:t>Leadership and Competitive Excellence</w:t>
            </w:r>
          </w:p>
        </w:tc>
      </w:tr>
      <w:tr w:rsidR="003E118B" w:rsidRPr="003E118B" w14:paraId="2134AB71" w14:textId="77777777" w:rsidTr="003E118B">
        <w:trPr>
          <w:tblCellSpacing w:w="15" w:type="dxa"/>
        </w:trPr>
        <w:tc>
          <w:tcPr>
            <w:tcW w:w="0" w:type="auto"/>
            <w:vAlign w:val="center"/>
            <w:hideMark/>
          </w:tcPr>
          <w:p w14:paraId="27BAAA1F" w14:textId="77777777" w:rsidR="003E118B" w:rsidRPr="003E118B" w:rsidRDefault="003E118B" w:rsidP="003E118B">
            <w:pPr>
              <w:bidi w:val="0"/>
              <w:spacing w:after="0" w:line="240" w:lineRule="auto"/>
              <w:jc w:val="left"/>
              <w:rPr>
                <w:rFonts w:ascii="Times New Roman" w:eastAsia="Times New Roman" w:hAnsi="Times New Roman" w:cs="Times New Roman"/>
                <w:kern w:val="0"/>
                <w:sz w:val="24"/>
                <w:szCs w:val="24"/>
                <w14:ligatures w14:val="none"/>
              </w:rPr>
            </w:pPr>
            <w:r w:rsidRPr="003E118B">
              <w:rPr>
                <w:rFonts w:ascii="Times New Roman" w:eastAsia="Times New Roman" w:hAnsi="Times New Roman" w:cs="Times New Roman"/>
                <w:kern w:val="0"/>
                <w:sz w:val="24"/>
                <w:szCs w:val="24"/>
                <w14:ligatures w14:val="none"/>
              </w:rPr>
              <w:t>Blue</w:t>
            </w:r>
          </w:p>
        </w:tc>
        <w:tc>
          <w:tcPr>
            <w:tcW w:w="0" w:type="auto"/>
            <w:vAlign w:val="center"/>
            <w:hideMark/>
          </w:tcPr>
          <w:p w14:paraId="3F1D3975" w14:textId="77777777" w:rsidR="003E118B" w:rsidRPr="003E118B" w:rsidRDefault="003E118B" w:rsidP="003E118B">
            <w:pPr>
              <w:bidi w:val="0"/>
              <w:spacing w:after="0" w:line="240" w:lineRule="auto"/>
              <w:jc w:val="left"/>
              <w:rPr>
                <w:rFonts w:ascii="Times New Roman" w:eastAsia="Times New Roman" w:hAnsi="Times New Roman" w:cs="Times New Roman"/>
                <w:kern w:val="0"/>
                <w:sz w:val="24"/>
                <w:szCs w:val="24"/>
                <w14:ligatures w14:val="none"/>
              </w:rPr>
            </w:pPr>
            <w:r w:rsidRPr="003E118B">
              <w:rPr>
                <w:rFonts w:ascii="Times New Roman" w:eastAsia="Times New Roman" w:hAnsi="Times New Roman" w:cs="Times New Roman"/>
                <w:kern w:val="0"/>
                <w:sz w:val="24"/>
                <w:szCs w:val="24"/>
                <w14:ligatures w14:val="none"/>
              </w:rPr>
              <w:t>Oceania</w:t>
            </w:r>
          </w:p>
        </w:tc>
        <w:tc>
          <w:tcPr>
            <w:tcW w:w="0" w:type="auto"/>
            <w:vAlign w:val="center"/>
            <w:hideMark/>
          </w:tcPr>
          <w:p w14:paraId="5F32214F" w14:textId="77777777" w:rsidR="003E118B" w:rsidRPr="003E118B" w:rsidRDefault="003E118B" w:rsidP="003E118B">
            <w:pPr>
              <w:bidi w:val="0"/>
              <w:spacing w:after="0" w:line="240" w:lineRule="auto"/>
              <w:jc w:val="left"/>
              <w:rPr>
                <w:rFonts w:ascii="Times New Roman" w:eastAsia="Times New Roman" w:hAnsi="Times New Roman" w:cs="Times New Roman"/>
                <w:kern w:val="0"/>
                <w:sz w:val="24"/>
                <w:szCs w:val="24"/>
                <w14:ligatures w14:val="none"/>
              </w:rPr>
            </w:pPr>
            <w:r w:rsidRPr="003E118B">
              <w:rPr>
                <w:rFonts w:ascii="Times New Roman" w:eastAsia="Times New Roman" w:hAnsi="Times New Roman" w:cs="Times New Roman"/>
                <w:kern w:val="0"/>
                <w:sz w:val="24"/>
                <w:szCs w:val="24"/>
                <w14:ligatures w14:val="none"/>
              </w:rPr>
              <w:t>Cooperation, Balance, and Global Connectivity</w:t>
            </w:r>
          </w:p>
        </w:tc>
      </w:tr>
    </w:tbl>
    <w:p w14:paraId="7CA1DC6C" w14:textId="77777777" w:rsidR="003E118B" w:rsidRPr="003E118B" w:rsidRDefault="003E118B" w:rsidP="003E118B">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E118B">
        <w:rPr>
          <w:rFonts w:ascii="Times New Roman" w:eastAsia="Times New Roman" w:hAnsi="Times New Roman" w:cs="Times New Roman"/>
          <w:kern w:val="0"/>
          <w:sz w:val="24"/>
          <w:szCs w:val="24"/>
          <w14:ligatures w14:val="none"/>
        </w:rPr>
        <w:t>These five colors are incorporated throughout the SCOCOEX visual identity, including its logo, continental pavilions, publications, promotional materials, and event environments, symbolizing global unity and intercontinental collaboration.</w:t>
      </w:r>
    </w:p>
    <w:p w14:paraId="68921B49" w14:textId="77777777" w:rsidR="003E118B" w:rsidRPr="003E118B" w:rsidRDefault="003E118B" w:rsidP="003E118B">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E118B">
        <w:rPr>
          <w:rFonts w:ascii="Times New Roman" w:eastAsia="Times New Roman" w:hAnsi="Times New Roman" w:cs="Times New Roman"/>
          <w:kern w:val="0"/>
          <w:sz w:val="24"/>
          <w:szCs w:val="24"/>
          <w14:ligatures w14:val="none"/>
        </w:rPr>
        <w:t xml:space="preserve">When interwoven within the official logo, the five colors form the image of the </w:t>
      </w:r>
      <w:r w:rsidRPr="003E118B">
        <w:rPr>
          <w:rFonts w:ascii="Times New Roman" w:eastAsia="Times New Roman" w:hAnsi="Times New Roman" w:cs="Times New Roman"/>
          <w:b/>
          <w:bCs/>
          <w:kern w:val="0"/>
          <w:sz w:val="24"/>
          <w:szCs w:val="24"/>
          <w14:ligatures w14:val="none"/>
        </w:rPr>
        <w:t>Phoenix</w:t>
      </w:r>
      <w:r w:rsidRPr="003E118B">
        <w:rPr>
          <w:rFonts w:ascii="Times New Roman" w:eastAsia="Times New Roman" w:hAnsi="Times New Roman" w:cs="Times New Roman"/>
          <w:kern w:val="0"/>
          <w:sz w:val="24"/>
          <w:szCs w:val="24"/>
          <w14:ligatures w14:val="none"/>
        </w:rPr>
        <w:t>, representing the unity of nations across all continents. The Phoenix embodies the core mission of SCOCOEX: fostering international economic cooperation, sustainable growth, and the collective renewal of the global economy.</w:t>
      </w:r>
    </w:p>
    <w:p w14:paraId="3962AE97" w14:textId="67992C58" w:rsidR="00313083" w:rsidRDefault="003E118B" w:rsidP="003E118B">
      <w:pPr>
        <w:bidi w:val="0"/>
        <w:jc w:val="left"/>
        <w:rPr>
          <w:rtl/>
        </w:rPr>
      </w:pPr>
      <w:r>
        <w:rPr>
          <w:noProof/>
        </w:rPr>
        <w:drawing>
          <wp:inline distT="0" distB="0" distL="0" distR="0" wp14:anchorId="591F4F3E" wp14:editId="261C52C7">
            <wp:extent cx="2188845" cy="2030095"/>
            <wp:effectExtent l="0" t="0" r="190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88845" cy="2030095"/>
                    </a:xfrm>
                    <a:prstGeom prst="rect">
                      <a:avLst/>
                    </a:prstGeom>
                    <a:noFill/>
                  </pic:spPr>
                </pic:pic>
              </a:graphicData>
            </a:graphic>
          </wp:inline>
        </w:drawing>
      </w:r>
    </w:p>
    <w:p w14:paraId="17F6AAEF" w14:textId="77777777" w:rsidR="003E118B" w:rsidRPr="003E118B" w:rsidRDefault="003E118B" w:rsidP="003E118B">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14:ligatures w14:val="none"/>
        </w:rPr>
      </w:pPr>
      <w:r w:rsidRPr="003E118B">
        <w:rPr>
          <w:rFonts w:ascii="Times New Roman" w:eastAsia="Times New Roman" w:hAnsi="Times New Roman" w:cs="Times New Roman"/>
          <w:b/>
          <w:bCs/>
          <w:kern w:val="36"/>
          <w:sz w:val="48"/>
          <w:szCs w:val="48"/>
          <w14:ligatures w14:val="none"/>
        </w:rPr>
        <w:t>Symbolism of the SCOCOEX Foundation Logo</w:t>
      </w:r>
    </w:p>
    <w:p w14:paraId="6D083F54" w14:textId="77777777" w:rsidR="003E118B" w:rsidRPr="003E118B" w:rsidRDefault="003E118B" w:rsidP="003E118B">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E118B">
        <w:rPr>
          <w:rFonts w:ascii="Times New Roman" w:eastAsia="Times New Roman" w:hAnsi="Times New Roman" w:cs="Times New Roman"/>
          <w:kern w:val="0"/>
          <w:sz w:val="24"/>
          <w:szCs w:val="24"/>
          <w14:ligatures w14:val="none"/>
        </w:rPr>
        <w:t xml:space="preserve">The </w:t>
      </w:r>
      <w:r w:rsidRPr="003E118B">
        <w:rPr>
          <w:rFonts w:ascii="Times New Roman" w:eastAsia="Times New Roman" w:hAnsi="Times New Roman" w:cs="Times New Roman"/>
          <w:b/>
          <w:bCs/>
          <w:kern w:val="0"/>
          <w:sz w:val="24"/>
          <w:szCs w:val="24"/>
          <w14:ligatures w14:val="none"/>
        </w:rPr>
        <w:t>SCOCOEX Foundation</w:t>
      </w:r>
      <w:r w:rsidRPr="003E118B">
        <w:rPr>
          <w:rFonts w:ascii="Times New Roman" w:eastAsia="Times New Roman" w:hAnsi="Times New Roman" w:cs="Times New Roman"/>
          <w:kern w:val="0"/>
          <w:sz w:val="24"/>
          <w:szCs w:val="24"/>
          <w14:ligatures w14:val="none"/>
        </w:rPr>
        <w:t xml:space="preserve"> logo is designed to embody the organization's vision of global collaboration, innovation, and sustainable development. Each element of the logo represents a fundamental aspect of the Foundation's identity and mission.</w:t>
      </w:r>
    </w:p>
    <w:p w14:paraId="707275AB" w14:textId="77777777" w:rsidR="003E118B" w:rsidRPr="003E118B" w:rsidRDefault="003E118B" w:rsidP="003E118B">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3E118B">
        <w:rPr>
          <w:rFonts w:ascii="Times New Roman" w:eastAsia="Times New Roman" w:hAnsi="Times New Roman" w:cs="Times New Roman"/>
          <w:b/>
          <w:bCs/>
          <w:kern w:val="0"/>
          <w:sz w:val="27"/>
          <w:szCs w:val="27"/>
          <w14:ligatures w14:val="none"/>
        </w:rPr>
        <w:t>The Five Executive Seats</w:t>
      </w:r>
    </w:p>
    <w:p w14:paraId="72192092" w14:textId="77777777" w:rsidR="003E118B" w:rsidRPr="003E118B" w:rsidRDefault="003E118B" w:rsidP="003E118B">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E118B">
        <w:rPr>
          <w:rFonts w:ascii="Times New Roman" w:eastAsia="Times New Roman" w:hAnsi="Times New Roman" w:cs="Times New Roman"/>
          <w:kern w:val="0"/>
          <w:sz w:val="24"/>
          <w:szCs w:val="24"/>
          <w14:ligatures w14:val="none"/>
        </w:rPr>
        <w:t xml:space="preserve">The five executive seats symbolize </w:t>
      </w:r>
      <w:r w:rsidRPr="003E118B">
        <w:rPr>
          <w:rFonts w:ascii="Times New Roman" w:eastAsia="Times New Roman" w:hAnsi="Times New Roman" w:cs="Times New Roman"/>
          <w:b/>
          <w:bCs/>
          <w:kern w:val="0"/>
          <w:sz w:val="24"/>
          <w:szCs w:val="24"/>
          <w14:ligatures w14:val="none"/>
        </w:rPr>
        <w:t>collective leadership, global coordination, and shared decision-making</w:t>
      </w:r>
      <w:r w:rsidRPr="003E118B">
        <w:rPr>
          <w:rFonts w:ascii="Times New Roman" w:eastAsia="Times New Roman" w:hAnsi="Times New Roman" w:cs="Times New Roman"/>
          <w:kern w:val="0"/>
          <w:sz w:val="24"/>
          <w:szCs w:val="24"/>
          <w14:ligatures w14:val="none"/>
        </w:rPr>
        <w:t xml:space="preserve"> across the world's five continents. They reflect SCOCOEX's commitment to inclusive governance, international cooperation, and balanced global representation.</w:t>
      </w:r>
    </w:p>
    <w:p w14:paraId="49038031" w14:textId="77777777" w:rsidR="003E118B" w:rsidRPr="003E118B" w:rsidRDefault="003E118B" w:rsidP="003E118B">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3E118B">
        <w:rPr>
          <w:rFonts w:ascii="Times New Roman" w:eastAsia="Times New Roman" w:hAnsi="Times New Roman" w:cs="Times New Roman"/>
          <w:b/>
          <w:bCs/>
          <w:kern w:val="0"/>
          <w:sz w:val="27"/>
          <w:szCs w:val="27"/>
          <w14:ligatures w14:val="none"/>
        </w:rPr>
        <w:t>The Unified Circle</w:t>
      </w:r>
    </w:p>
    <w:p w14:paraId="2659BB15" w14:textId="77777777" w:rsidR="003E118B" w:rsidRPr="003E118B" w:rsidRDefault="003E118B" w:rsidP="003E118B">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E118B">
        <w:rPr>
          <w:rFonts w:ascii="Times New Roman" w:eastAsia="Times New Roman" w:hAnsi="Times New Roman" w:cs="Times New Roman"/>
          <w:kern w:val="0"/>
          <w:sz w:val="24"/>
          <w:szCs w:val="24"/>
          <w14:ligatures w14:val="none"/>
        </w:rPr>
        <w:lastRenderedPageBreak/>
        <w:t xml:space="preserve">The circular form represents </w:t>
      </w:r>
      <w:r w:rsidRPr="003E118B">
        <w:rPr>
          <w:rFonts w:ascii="Times New Roman" w:eastAsia="Times New Roman" w:hAnsi="Times New Roman" w:cs="Times New Roman"/>
          <w:b/>
          <w:bCs/>
          <w:kern w:val="0"/>
          <w:sz w:val="24"/>
          <w:szCs w:val="24"/>
          <w14:ligatures w14:val="none"/>
        </w:rPr>
        <w:t>unity, solidarity, and collaboration</w:t>
      </w:r>
      <w:r w:rsidRPr="003E118B">
        <w:rPr>
          <w:rFonts w:ascii="Times New Roman" w:eastAsia="Times New Roman" w:hAnsi="Times New Roman" w:cs="Times New Roman"/>
          <w:kern w:val="0"/>
          <w:sz w:val="24"/>
          <w:szCs w:val="24"/>
          <w14:ligatures w14:val="none"/>
        </w:rPr>
        <w:t xml:space="preserve"> among nations, institutions, and people. It signifies the interconnected nature of the global economy and the shared responsibility of building a more prosperous and sustainable future.</w:t>
      </w:r>
    </w:p>
    <w:p w14:paraId="5B6AE1F4" w14:textId="77777777" w:rsidR="003E118B" w:rsidRPr="003E118B" w:rsidRDefault="003E118B" w:rsidP="003E118B">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3E118B">
        <w:rPr>
          <w:rFonts w:ascii="Times New Roman" w:eastAsia="Times New Roman" w:hAnsi="Times New Roman" w:cs="Times New Roman"/>
          <w:b/>
          <w:bCs/>
          <w:kern w:val="0"/>
          <w:sz w:val="27"/>
          <w:szCs w:val="27"/>
          <w14:ligatures w14:val="none"/>
        </w:rPr>
        <w:t>The Five Colors</w:t>
      </w:r>
    </w:p>
    <w:p w14:paraId="2E6B38DD" w14:textId="77777777" w:rsidR="003E118B" w:rsidRPr="003E118B" w:rsidRDefault="003E118B" w:rsidP="003E118B">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E118B">
        <w:rPr>
          <w:rFonts w:ascii="Times New Roman" w:eastAsia="Times New Roman" w:hAnsi="Times New Roman" w:cs="Times New Roman"/>
          <w:kern w:val="0"/>
          <w:sz w:val="24"/>
          <w:szCs w:val="24"/>
          <w14:ligatures w14:val="none"/>
        </w:rPr>
        <w:t xml:space="preserve">The logo incorporates the </w:t>
      </w:r>
      <w:r w:rsidRPr="003E118B">
        <w:rPr>
          <w:rFonts w:ascii="Times New Roman" w:eastAsia="Times New Roman" w:hAnsi="Times New Roman" w:cs="Times New Roman"/>
          <w:b/>
          <w:bCs/>
          <w:kern w:val="0"/>
          <w:sz w:val="24"/>
          <w:szCs w:val="24"/>
          <w14:ligatures w14:val="none"/>
        </w:rPr>
        <w:t>five official continental colors</w:t>
      </w:r>
      <w:r w:rsidRPr="003E118B">
        <w:rPr>
          <w:rFonts w:ascii="Times New Roman" w:eastAsia="Times New Roman" w:hAnsi="Times New Roman" w:cs="Times New Roman"/>
          <w:kern w:val="0"/>
          <w:sz w:val="24"/>
          <w:szCs w:val="24"/>
          <w14:ligatures w14:val="none"/>
        </w:rPr>
        <w:t xml:space="preserve">, each representing one of the world's inhabited continents. Together, they symbolize </w:t>
      </w:r>
      <w:r w:rsidRPr="003E118B">
        <w:rPr>
          <w:rFonts w:ascii="Times New Roman" w:eastAsia="Times New Roman" w:hAnsi="Times New Roman" w:cs="Times New Roman"/>
          <w:b/>
          <w:bCs/>
          <w:kern w:val="0"/>
          <w:sz w:val="24"/>
          <w:szCs w:val="24"/>
          <w14:ligatures w14:val="none"/>
        </w:rPr>
        <w:t>diversity, inclusion, cultural richness, and global convergence</w:t>
      </w:r>
      <w:r w:rsidRPr="003E118B">
        <w:rPr>
          <w:rFonts w:ascii="Times New Roman" w:eastAsia="Times New Roman" w:hAnsi="Times New Roman" w:cs="Times New Roman"/>
          <w:kern w:val="0"/>
          <w:sz w:val="24"/>
          <w:szCs w:val="24"/>
          <w14:ligatures w14:val="none"/>
        </w:rPr>
        <w:t>, reinforcing SCOCOEX's role as a platform that connects nations through cooperation and innovation.</w:t>
      </w:r>
    </w:p>
    <w:p w14:paraId="62714D5A" w14:textId="77777777" w:rsidR="003E118B" w:rsidRPr="003E118B" w:rsidRDefault="003E118B" w:rsidP="003E118B">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3E118B">
        <w:rPr>
          <w:rFonts w:ascii="Times New Roman" w:eastAsia="Times New Roman" w:hAnsi="Times New Roman" w:cs="Times New Roman"/>
          <w:b/>
          <w:bCs/>
          <w:kern w:val="0"/>
          <w:sz w:val="27"/>
          <w:szCs w:val="27"/>
          <w14:ligatures w14:val="none"/>
        </w:rPr>
        <w:t>The Overall Logo Design</w:t>
      </w:r>
    </w:p>
    <w:p w14:paraId="2FB15215" w14:textId="77777777" w:rsidR="003E118B" w:rsidRPr="003E118B" w:rsidRDefault="003E118B" w:rsidP="003E118B">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E118B">
        <w:rPr>
          <w:rFonts w:ascii="Times New Roman" w:eastAsia="Times New Roman" w:hAnsi="Times New Roman" w:cs="Times New Roman"/>
          <w:kern w:val="0"/>
          <w:sz w:val="24"/>
          <w:szCs w:val="24"/>
          <w14:ligatures w14:val="none"/>
        </w:rPr>
        <w:t xml:space="preserve">The overall composition of the logo is a fusion of </w:t>
      </w:r>
      <w:r w:rsidRPr="003E118B">
        <w:rPr>
          <w:rFonts w:ascii="Times New Roman" w:eastAsia="Times New Roman" w:hAnsi="Times New Roman" w:cs="Times New Roman"/>
          <w:b/>
          <w:bCs/>
          <w:kern w:val="0"/>
          <w:sz w:val="24"/>
          <w:szCs w:val="24"/>
          <w14:ligatures w14:val="none"/>
        </w:rPr>
        <w:t>leadership, knowledge, and technology</w:t>
      </w:r>
      <w:r w:rsidRPr="003E118B">
        <w:rPr>
          <w:rFonts w:ascii="Times New Roman" w:eastAsia="Times New Roman" w:hAnsi="Times New Roman" w:cs="Times New Roman"/>
          <w:kern w:val="0"/>
          <w:sz w:val="24"/>
          <w:szCs w:val="24"/>
          <w14:ligatures w14:val="none"/>
        </w:rPr>
        <w:t>, illustrating the dynamic relationship between humanity and the future. It reflects SCOCOEX's mission to bridge governments, businesses, academia, innovators, and international organizations through a shared vision of sustainable economic development and global progress.</w:t>
      </w:r>
    </w:p>
    <w:p w14:paraId="20A55A82" w14:textId="732FB39F" w:rsidR="003E118B" w:rsidRDefault="003E118B" w:rsidP="003E118B">
      <w:pPr>
        <w:bidi w:val="0"/>
        <w:jc w:val="left"/>
        <w:rPr>
          <w:rtl/>
        </w:rPr>
      </w:pPr>
      <w:r>
        <w:rPr>
          <w:noProof/>
        </w:rPr>
        <w:drawing>
          <wp:inline distT="0" distB="0" distL="0" distR="0" wp14:anchorId="080AC90F" wp14:editId="20D00650">
            <wp:extent cx="1816120" cy="1807777"/>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829845" cy="1821439"/>
                    </a:xfrm>
                    <a:prstGeom prst="rect">
                      <a:avLst/>
                    </a:prstGeom>
                  </pic:spPr>
                </pic:pic>
              </a:graphicData>
            </a:graphic>
          </wp:inline>
        </w:drawing>
      </w:r>
    </w:p>
    <w:p w14:paraId="5E232CD5" w14:textId="77777777" w:rsidR="00347626" w:rsidRPr="00347626" w:rsidRDefault="00347626" w:rsidP="00347626">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14:ligatures w14:val="none"/>
        </w:rPr>
      </w:pPr>
      <w:r w:rsidRPr="00347626">
        <w:rPr>
          <w:rFonts w:ascii="Times New Roman" w:eastAsia="Times New Roman" w:hAnsi="Times New Roman" w:cs="Times New Roman"/>
          <w:b/>
          <w:bCs/>
          <w:kern w:val="36"/>
          <w:sz w:val="48"/>
          <w:szCs w:val="48"/>
          <w14:ligatures w14:val="none"/>
        </w:rPr>
        <w:t>Semiotic Interpretation of the SCOCOEX Global Week Logo</w:t>
      </w:r>
    </w:p>
    <w:p w14:paraId="067BC651"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 xml:space="preserve">From the perspective of </w:t>
      </w:r>
      <w:r w:rsidRPr="00347626">
        <w:rPr>
          <w:rFonts w:ascii="Times New Roman" w:eastAsia="Times New Roman" w:hAnsi="Times New Roman" w:cs="Times New Roman"/>
          <w:b/>
          <w:bCs/>
          <w:kern w:val="0"/>
          <w:sz w:val="24"/>
          <w:szCs w:val="24"/>
          <w14:ligatures w14:val="none"/>
        </w:rPr>
        <w:t>semiotics</w:t>
      </w:r>
      <w:r w:rsidRPr="00347626">
        <w:rPr>
          <w:rFonts w:ascii="Times New Roman" w:eastAsia="Times New Roman" w:hAnsi="Times New Roman" w:cs="Times New Roman"/>
          <w:kern w:val="0"/>
          <w:sz w:val="24"/>
          <w:szCs w:val="24"/>
          <w14:ligatures w14:val="none"/>
        </w:rPr>
        <w:t xml:space="preserve">, the </w:t>
      </w:r>
      <w:r w:rsidRPr="00347626">
        <w:rPr>
          <w:rFonts w:ascii="Times New Roman" w:eastAsia="Times New Roman" w:hAnsi="Times New Roman" w:cs="Times New Roman"/>
          <w:b/>
          <w:bCs/>
          <w:kern w:val="0"/>
          <w:sz w:val="24"/>
          <w:szCs w:val="24"/>
          <w14:ligatures w14:val="none"/>
        </w:rPr>
        <w:t>SCOCOEX Global Week</w:t>
      </w:r>
      <w:r w:rsidRPr="00347626">
        <w:rPr>
          <w:rFonts w:ascii="Times New Roman" w:eastAsia="Times New Roman" w:hAnsi="Times New Roman" w:cs="Times New Roman"/>
          <w:kern w:val="0"/>
          <w:sz w:val="24"/>
          <w:szCs w:val="24"/>
          <w14:ligatures w14:val="none"/>
        </w:rPr>
        <w:t xml:space="preserve"> emblem conveys a powerful and universal message. Every visual element has been designed to communicate the event's philosophy of human-centered cooperation, peace, and sustainable global development.</w:t>
      </w:r>
    </w:p>
    <w:p w14:paraId="5573CA38" w14:textId="77777777" w:rsidR="00347626" w:rsidRPr="00347626" w:rsidRDefault="00347626" w:rsidP="00347626">
      <w:pPr>
        <w:bidi w:val="0"/>
        <w:spacing w:before="100" w:beforeAutospacing="1" w:after="100" w:afterAutospacing="1" w:line="240" w:lineRule="auto"/>
        <w:jc w:val="left"/>
        <w:outlineLvl w:val="1"/>
        <w:rPr>
          <w:rFonts w:ascii="Times New Roman" w:eastAsia="Times New Roman" w:hAnsi="Times New Roman" w:cs="Times New Roman"/>
          <w:b/>
          <w:bCs/>
          <w:kern w:val="0"/>
          <w:sz w:val="36"/>
          <w:szCs w:val="36"/>
          <w14:ligatures w14:val="none"/>
        </w:rPr>
      </w:pPr>
      <w:r w:rsidRPr="00347626">
        <w:rPr>
          <w:rFonts w:ascii="Times New Roman" w:eastAsia="Times New Roman" w:hAnsi="Times New Roman" w:cs="Times New Roman"/>
          <w:b/>
          <w:bCs/>
          <w:kern w:val="0"/>
          <w:sz w:val="36"/>
          <w:szCs w:val="36"/>
          <w14:ligatures w14:val="none"/>
        </w:rPr>
        <w:t>1. Five Human Figures – A Symbol of Humanity in Unity</w:t>
      </w:r>
    </w:p>
    <w:p w14:paraId="5621BA68"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The five human figures at the center of the logo represent the world's five major continental and cultural regions:</w:t>
      </w:r>
    </w:p>
    <w:p w14:paraId="66F90F7B" w14:textId="77777777" w:rsidR="00347626" w:rsidRPr="00347626" w:rsidRDefault="00347626" w:rsidP="00216EE4">
      <w:pPr>
        <w:numPr>
          <w:ilvl w:val="0"/>
          <w:numId w:val="3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Asia</w:t>
      </w:r>
    </w:p>
    <w:p w14:paraId="7BD3CA81" w14:textId="77777777" w:rsidR="00347626" w:rsidRPr="00347626" w:rsidRDefault="00347626" w:rsidP="00216EE4">
      <w:pPr>
        <w:numPr>
          <w:ilvl w:val="0"/>
          <w:numId w:val="3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Europe</w:t>
      </w:r>
    </w:p>
    <w:p w14:paraId="070CBB7D" w14:textId="77777777" w:rsidR="00347626" w:rsidRPr="00347626" w:rsidRDefault="00347626" w:rsidP="00216EE4">
      <w:pPr>
        <w:numPr>
          <w:ilvl w:val="0"/>
          <w:numId w:val="3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lastRenderedPageBreak/>
        <w:t>Africa</w:t>
      </w:r>
    </w:p>
    <w:p w14:paraId="0E81715F" w14:textId="77777777" w:rsidR="00347626" w:rsidRPr="00347626" w:rsidRDefault="00347626" w:rsidP="00216EE4">
      <w:pPr>
        <w:numPr>
          <w:ilvl w:val="0"/>
          <w:numId w:val="3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The Americas</w:t>
      </w:r>
    </w:p>
    <w:p w14:paraId="16E6FD84" w14:textId="77777777" w:rsidR="00347626" w:rsidRPr="00347626" w:rsidRDefault="00347626" w:rsidP="00216EE4">
      <w:pPr>
        <w:numPr>
          <w:ilvl w:val="0"/>
          <w:numId w:val="3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Oceania</w:t>
      </w:r>
    </w:p>
    <w:p w14:paraId="369866AD"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Their presence emphasizes a fundamental principle:</w:t>
      </w:r>
    </w:p>
    <w:p w14:paraId="0FA7DDC2" w14:textId="77777777" w:rsidR="00347626" w:rsidRPr="00347626" w:rsidRDefault="00347626" w:rsidP="00347626">
      <w:pPr>
        <w:bidi w:val="0"/>
        <w:spacing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b/>
          <w:bCs/>
          <w:kern w:val="0"/>
          <w:sz w:val="24"/>
          <w:szCs w:val="24"/>
          <w14:ligatures w14:val="none"/>
        </w:rPr>
        <w:t>"The future of the global economy cannot be realized without the participation of all peoples and cultures."</w:t>
      </w:r>
    </w:p>
    <w:p w14:paraId="35F305F6"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 xml:space="preserve">By placing human figures at the center of the design, the logo conveys that </w:t>
      </w:r>
      <w:r w:rsidRPr="00347626">
        <w:rPr>
          <w:rFonts w:ascii="Times New Roman" w:eastAsia="Times New Roman" w:hAnsi="Times New Roman" w:cs="Times New Roman"/>
          <w:b/>
          <w:bCs/>
          <w:kern w:val="0"/>
          <w:sz w:val="24"/>
          <w:szCs w:val="24"/>
          <w14:ligatures w14:val="none"/>
        </w:rPr>
        <w:t>humanity comes before economics</w:t>
      </w:r>
      <w:r w:rsidRPr="00347626">
        <w:rPr>
          <w:rFonts w:ascii="Times New Roman" w:eastAsia="Times New Roman" w:hAnsi="Times New Roman" w:cs="Times New Roman"/>
          <w:kern w:val="0"/>
          <w:sz w:val="24"/>
          <w:szCs w:val="24"/>
          <w14:ligatures w14:val="none"/>
        </w:rPr>
        <w:t>. In other words, the economy should serve people—not the other way around.</w:t>
      </w:r>
    </w:p>
    <w:p w14:paraId="473887D5" w14:textId="77777777" w:rsidR="00347626" w:rsidRPr="00347626" w:rsidRDefault="00216EE4" w:rsidP="00347626">
      <w:pPr>
        <w:bidi w:val="0"/>
        <w:spacing w:after="0" w:line="240" w:lineRule="auto"/>
        <w:jc w:val="lef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D1762BE">
          <v:rect id="_x0000_i1036" style="width:0;height:1.5pt" o:hralign="center" o:hrstd="t" o:hr="t" fillcolor="#a0a0a0" stroked="f"/>
        </w:pict>
      </w:r>
    </w:p>
    <w:p w14:paraId="5EBFCB92" w14:textId="77777777" w:rsidR="00347626" w:rsidRPr="00347626" w:rsidRDefault="00347626" w:rsidP="00347626">
      <w:pPr>
        <w:bidi w:val="0"/>
        <w:spacing w:before="100" w:beforeAutospacing="1" w:after="100" w:afterAutospacing="1" w:line="240" w:lineRule="auto"/>
        <w:jc w:val="left"/>
        <w:outlineLvl w:val="1"/>
        <w:rPr>
          <w:rFonts w:ascii="Times New Roman" w:eastAsia="Times New Roman" w:hAnsi="Times New Roman" w:cs="Times New Roman"/>
          <w:b/>
          <w:bCs/>
          <w:kern w:val="0"/>
          <w:sz w:val="36"/>
          <w:szCs w:val="36"/>
          <w14:ligatures w14:val="none"/>
        </w:rPr>
      </w:pPr>
      <w:r w:rsidRPr="00347626">
        <w:rPr>
          <w:rFonts w:ascii="Times New Roman" w:eastAsia="Times New Roman" w:hAnsi="Times New Roman" w:cs="Times New Roman"/>
          <w:b/>
          <w:bCs/>
          <w:kern w:val="0"/>
          <w:sz w:val="36"/>
          <w:szCs w:val="36"/>
          <w14:ligatures w14:val="none"/>
        </w:rPr>
        <w:t>2. Different Hair Colors – A Symbol of Cultural Diversity</w:t>
      </w:r>
    </w:p>
    <w:p w14:paraId="7EF18E08"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The different colors of the figures' hair represent:</w:t>
      </w:r>
    </w:p>
    <w:p w14:paraId="13E2BBA0" w14:textId="77777777" w:rsidR="00347626" w:rsidRPr="00347626" w:rsidRDefault="00347626" w:rsidP="00216EE4">
      <w:pPr>
        <w:numPr>
          <w:ilvl w:val="0"/>
          <w:numId w:val="35"/>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Cultural diversity</w:t>
      </w:r>
    </w:p>
    <w:p w14:paraId="7C44A032" w14:textId="77777777" w:rsidR="00347626" w:rsidRPr="00347626" w:rsidRDefault="00347626" w:rsidP="00216EE4">
      <w:pPr>
        <w:numPr>
          <w:ilvl w:val="0"/>
          <w:numId w:val="35"/>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Ethnic diversity</w:t>
      </w:r>
    </w:p>
    <w:p w14:paraId="6FC28B68" w14:textId="77777777" w:rsidR="00347626" w:rsidRPr="00347626" w:rsidRDefault="00347626" w:rsidP="00216EE4">
      <w:pPr>
        <w:numPr>
          <w:ilvl w:val="0"/>
          <w:numId w:val="35"/>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Linguistic diversity</w:t>
      </w:r>
    </w:p>
    <w:p w14:paraId="156B0EB1" w14:textId="77777777" w:rsidR="00347626" w:rsidRPr="00347626" w:rsidRDefault="00347626" w:rsidP="00216EE4">
      <w:pPr>
        <w:numPr>
          <w:ilvl w:val="0"/>
          <w:numId w:val="35"/>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Civilizational diversity</w:t>
      </w:r>
    </w:p>
    <w:p w14:paraId="471F6428"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Despite these differences, all five figures stand beneath a single unifying arc.</w:t>
      </w:r>
    </w:p>
    <w:p w14:paraId="1A5233CA"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This expresses the principle of:</w:t>
      </w:r>
    </w:p>
    <w:p w14:paraId="5E999D61"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b/>
          <w:bCs/>
          <w:kern w:val="0"/>
          <w:sz w:val="24"/>
          <w:szCs w:val="24"/>
          <w14:ligatures w14:val="none"/>
        </w:rPr>
        <w:t>Diversity in Unity</w:t>
      </w:r>
    </w:p>
    <w:p w14:paraId="463779A4"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One of the fundamental values of modern global diplomacy.</w:t>
      </w:r>
    </w:p>
    <w:p w14:paraId="59425587" w14:textId="77777777" w:rsidR="00347626" w:rsidRPr="00347626" w:rsidRDefault="00216EE4" w:rsidP="00347626">
      <w:pPr>
        <w:bidi w:val="0"/>
        <w:spacing w:after="0" w:line="240" w:lineRule="auto"/>
        <w:jc w:val="lef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533DC28">
          <v:rect id="_x0000_i1037" style="width:0;height:1.5pt" o:hralign="center" o:hrstd="t" o:hr="t" fillcolor="#a0a0a0" stroked="f"/>
        </w:pict>
      </w:r>
    </w:p>
    <w:p w14:paraId="60D80AC9" w14:textId="77777777" w:rsidR="00347626" w:rsidRPr="00347626" w:rsidRDefault="00347626" w:rsidP="00347626">
      <w:pPr>
        <w:bidi w:val="0"/>
        <w:spacing w:before="100" w:beforeAutospacing="1" w:after="100" w:afterAutospacing="1" w:line="240" w:lineRule="auto"/>
        <w:jc w:val="left"/>
        <w:outlineLvl w:val="1"/>
        <w:rPr>
          <w:rFonts w:ascii="Times New Roman" w:eastAsia="Times New Roman" w:hAnsi="Times New Roman" w:cs="Times New Roman"/>
          <w:b/>
          <w:bCs/>
          <w:kern w:val="0"/>
          <w:sz w:val="36"/>
          <w:szCs w:val="36"/>
          <w14:ligatures w14:val="none"/>
        </w:rPr>
      </w:pPr>
      <w:r w:rsidRPr="00347626">
        <w:rPr>
          <w:rFonts w:ascii="Times New Roman" w:eastAsia="Times New Roman" w:hAnsi="Times New Roman" w:cs="Times New Roman"/>
          <w:b/>
          <w:bCs/>
          <w:kern w:val="0"/>
          <w:sz w:val="36"/>
          <w:szCs w:val="36"/>
          <w14:ligatures w14:val="none"/>
        </w:rPr>
        <w:t>3. The Central Figure – A Symbol of the Future</w:t>
      </w:r>
    </w:p>
    <w:p w14:paraId="5B22ACB1"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The central figure, looking directly forward, represents:</w:t>
      </w:r>
    </w:p>
    <w:p w14:paraId="5C47DCD0" w14:textId="77777777" w:rsidR="00347626" w:rsidRPr="00347626" w:rsidRDefault="00347626" w:rsidP="00216EE4">
      <w:pPr>
        <w:numPr>
          <w:ilvl w:val="0"/>
          <w:numId w:val="36"/>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Future generations</w:t>
      </w:r>
    </w:p>
    <w:p w14:paraId="4BEF0196" w14:textId="77777777" w:rsidR="00347626" w:rsidRPr="00347626" w:rsidRDefault="00347626" w:rsidP="00216EE4">
      <w:pPr>
        <w:numPr>
          <w:ilvl w:val="0"/>
          <w:numId w:val="36"/>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Shared global leadership</w:t>
      </w:r>
    </w:p>
    <w:p w14:paraId="2B1CB228" w14:textId="77777777" w:rsidR="00347626" w:rsidRPr="00347626" w:rsidRDefault="00347626" w:rsidP="00216EE4">
      <w:pPr>
        <w:numPr>
          <w:ilvl w:val="0"/>
          <w:numId w:val="36"/>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A forward-looking vision</w:t>
      </w:r>
    </w:p>
    <w:p w14:paraId="06EB7A22" w14:textId="77777777" w:rsidR="00347626" w:rsidRPr="00347626" w:rsidRDefault="00347626" w:rsidP="00216EE4">
      <w:pPr>
        <w:numPr>
          <w:ilvl w:val="0"/>
          <w:numId w:val="36"/>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Collective global responsibility</w:t>
      </w:r>
    </w:p>
    <w:p w14:paraId="12B9166A"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The remaining figures look in different directions, symbolizing the diverse perspectives, priorities, and interests of nations around the world.</w:t>
      </w:r>
    </w:p>
    <w:p w14:paraId="619D8C7D"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lastRenderedPageBreak/>
        <w:t>Yet all remain united within one harmonious structure, illustrating that diversity of viewpoints can coexist within a framework of international cooperation.</w:t>
      </w:r>
    </w:p>
    <w:p w14:paraId="74238926" w14:textId="77777777" w:rsidR="00347626" w:rsidRPr="00347626" w:rsidRDefault="00216EE4" w:rsidP="00347626">
      <w:pPr>
        <w:bidi w:val="0"/>
        <w:spacing w:after="0" w:line="240" w:lineRule="auto"/>
        <w:jc w:val="lef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191A8CC">
          <v:rect id="_x0000_i1038" style="width:0;height:1.5pt" o:hralign="center" o:hrstd="t" o:hr="t" fillcolor="#a0a0a0" stroked="f"/>
        </w:pict>
      </w:r>
    </w:p>
    <w:p w14:paraId="12516CAC" w14:textId="77777777" w:rsidR="00347626" w:rsidRPr="00347626" w:rsidRDefault="00347626" w:rsidP="00347626">
      <w:pPr>
        <w:bidi w:val="0"/>
        <w:spacing w:before="100" w:beforeAutospacing="1" w:after="100" w:afterAutospacing="1" w:line="240" w:lineRule="auto"/>
        <w:jc w:val="left"/>
        <w:outlineLvl w:val="1"/>
        <w:rPr>
          <w:rFonts w:ascii="Times New Roman" w:eastAsia="Times New Roman" w:hAnsi="Times New Roman" w:cs="Times New Roman"/>
          <w:b/>
          <w:bCs/>
          <w:kern w:val="0"/>
          <w:sz w:val="36"/>
          <w:szCs w:val="36"/>
          <w14:ligatures w14:val="none"/>
        </w:rPr>
      </w:pPr>
      <w:r w:rsidRPr="00347626">
        <w:rPr>
          <w:rFonts w:ascii="Times New Roman" w:eastAsia="Times New Roman" w:hAnsi="Times New Roman" w:cs="Times New Roman"/>
          <w:b/>
          <w:bCs/>
          <w:kern w:val="0"/>
          <w:sz w:val="36"/>
          <w:szCs w:val="36"/>
          <w14:ligatures w14:val="none"/>
        </w:rPr>
        <w:t>4. The Colored Arc Above the Figures</w:t>
      </w:r>
    </w:p>
    <w:p w14:paraId="58C2AB52"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The semicircular arc composed of colored elements symbolizes:</w:t>
      </w:r>
    </w:p>
    <w:p w14:paraId="3F334267" w14:textId="77777777" w:rsidR="00347626" w:rsidRPr="00347626" w:rsidRDefault="00347626" w:rsidP="00216EE4">
      <w:pPr>
        <w:numPr>
          <w:ilvl w:val="0"/>
          <w:numId w:val="37"/>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The Earth</w:t>
      </w:r>
    </w:p>
    <w:p w14:paraId="2C874C8D" w14:textId="77777777" w:rsidR="00347626" w:rsidRPr="00347626" w:rsidRDefault="00347626" w:rsidP="00216EE4">
      <w:pPr>
        <w:numPr>
          <w:ilvl w:val="0"/>
          <w:numId w:val="37"/>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A global network of cooperation</w:t>
      </w:r>
    </w:p>
    <w:p w14:paraId="5D907C9C" w14:textId="77777777" w:rsidR="00347626" w:rsidRPr="00347626" w:rsidRDefault="00347626" w:rsidP="00216EE4">
      <w:pPr>
        <w:numPr>
          <w:ilvl w:val="0"/>
          <w:numId w:val="37"/>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International connectivity</w:t>
      </w:r>
    </w:p>
    <w:p w14:paraId="0B096024" w14:textId="77777777" w:rsidR="00347626" w:rsidRPr="00347626" w:rsidRDefault="00347626" w:rsidP="00216EE4">
      <w:pPr>
        <w:numPr>
          <w:ilvl w:val="0"/>
          <w:numId w:val="37"/>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The pathway toward sustainable development</w:t>
      </w:r>
    </w:p>
    <w:p w14:paraId="01B9F509"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Its open semicircular form suggests that the world is continuously evolving and that the future is still being built through collective effort.</w:t>
      </w:r>
    </w:p>
    <w:p w14:paraId="55FA1756" w14:textId="77777777" w:rsidR="00347626" w:rsidRPr="00347626" w:rsidRDefault="00216EE4" w:rsidP="00347626">
      <w:pPr>
        <w:bidi w:val="0"/>
        <w:spacing w:after="0" w:line="240" w:lineRule="auto"/>
        <w:jc w:val="lef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C0571C6">
          <v:rect id="_x0000_i1039" style="width:0;height:1.5pt" o:hralign="center" o:hrstd="t" o:hr="t" fillcolor="#a0a0a0" stroked="f"/>
        </w:pict>
      </w:r>
    </w:p>
    <w:p w14:paraId="765E1981" w14:textId="77777777" w:rsidR="00347626" w:rsidRPr="00347626" w:rsidRDefault="00347626" w:rsidP="00347626">
      <w:pPr>
        <w:bidi w:val="0"/>
        <w:spacing w:before="100" w:beforeAutospacing="1" w:after="100" w:afterAutospacing="1" w:line="240" w:lineRule="auto"/>
        <w:jc w:val="left"/>
        <w:outlineLvl w:val="1"/>
        <w:rPr>
          <w:rFonts w:ascii="Times New Roman" w:eastAsia="Times New Roman" w:hAnsi="Times New Roman" w:cs="Times New Roman"/>
          <w:b/>
          <w:bCs/>
          <w:kern w:val="0"/>
          <w:sz w:val="36"/>
          <w:szCs w:val="36"/>
          <w14:ligatures w14:val="none"/>
        </w:rPr>
      </w:pPr>
      <w:r w:rsidRPr="00347626">
        <w:rPr>
          <w:rFonts w:ascii="Times New Roman" w:eastAsia="Times New Roman" w:hAnsi="Times New Roman" w:cs="Times New Roman"/>
          <w:b/>
          <w:bCs/>
          <w:kern w:val="0"/>
          <w:sz w:val="36"/>
          <w:szCs w:val="36"/>
          <w14:ligatures w14:val="none"/>
        </w:rPr>
        <w:t>5. The Five Colors</w:t>
      </w:r>
    </w:p>
    <w:p w14:paraId="130563D9"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The five colors represent the five foundational pillars of the SCOCOEX philosophy:</w:t>
      </w:r>
    </w:p>
    <w:p w14:paraId="50D44A95" w14:textId="77777777" w:rsidR="00347626" w:rsidRPr="00347626" w:rsidRDefault="00347626" w:rsidP="00216EE4">
      <w:pPr>
        <w:numPr>
          <w:ilvl w:val="0"/>
          <w:numId w:val="38"/>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Economy</w:t>
      </w:r>
    </w:p>
    <w:p w14:paraId="7B3E0C4B" w14:textId="77777777" w:rsidR="00347626" w:rsidRPr="00347626" w:rsidRDefault="00347626" w:rsidP="00216EE4">
      <w:pPr>
        <w:numPr>
          <w:ilvl w:val="0"/>
          <w:numId w:val="38"/>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Technology</w:t>
      </w:r>
    </w:p>
    <w:p w14:paraId="166A951B" w14:textId="77777777" w:rsidR="00347626" w:rsidRPr="00347626" w:rsidRDefault="00347626" w:rsidP="00216EE4">
      <w:pPr>
        <w:numPr>
          <w:ilvl w:val="0"/>
          <w:numId w:val="38"/>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Environment</w:t>
      </w:r>
    </w:p>
    <w:p w14:paraId="11E6EA07" w14:textId="77777777" w:rsidR="00347626" w:rsidRPr="00347626" w:rsidRDefault="00347626" w:rsidP="00216EE4">
      <w:pPr>
        <w:numPr>
          <w:ilvl w:val="0"/>
          <w:numId w:val="38"/>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Peace</w:t>
      </w:r>
    </w:p>
    <w:p w14:paraId="62ACD161" w14:textId="77777777" w:rsidR="00347626" w:rsidRPr="00347626" w:rsidRDefault="00347626" w:rsidP="00216EE4">
      <w:pPr>
        <w:numPr>
          <w:ilvl w:val="0"/>
          <w:numId w:val="38"/>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Humanity</w:t>
      </w:r>
    </w:p>
    <w:p w14:paraId="1AE950FB"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Together, they express the balanced integration of economic progress, technological innovation, environmental responsibility, peaceful cooperation, and human well-being.</w:t>
      </w:r>
    </w:p>
    <w:p w14:paraId="03D45F64" w14:textId="77777777" w:rsidR="00347626" w:rsidRPr="00347626" w:rsidRDefault="00216EE4" w:rsidP="00347626">
      <w:pPr>
        <w:bidi w:val="0"/>
        <w:spacing w:after="0" w:line="240" w:lineRule="auto"/>
        <w:jc w:val="lef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7EAA6B3">
          <v:rect id="_x0000_i1040" style="width:0;height:1.5pt" o:hralign="center" o:hrstd="t" o:hr="t" fillcolor="#a0a0a0" stroked="f"/>
        </w:pict>
      </w:r>
    </w:p>
    <w:p w14:paraId="055C2745" w14:textId="77777777" w:rsidR="00347626" w:rsidRPr="00347626" w:rsidRDefault="00347626" w:rsidP="00347626">
      <w:pPr>
        <w:bidi w:val="0"/>
        <w:spacing w:before="100" w:beforeAutospacing="1" w:after="100" w:afterAutospacing="1" w:line="240" w:lineRule="auto"/>
        <w:jc w:val="left"/>
        <w:outlineLvl w:val="1"/>
        <w:rPr>
          <w:rFonts w:ascii="Times New Roman" w:eastAsia="Times New Roman" w:hAnsi="Times New Roman" w:cs="Times New Roman"/>
          <w:b/>
          <w:bCs/>
          <w:kern w:val="0"/>
          <w:sz w:val="36"/>
          <w:szCs w:val="36"/>
          <w14:ligatures w14:val="none"/>
        </w:rPr>
      </w:pPr>
      <w:r w:rsidRPr="00347626">
        <w:rPr>
          <w:rFonts w:ascii="Times New Roman" w:eastAsia="Times New Roman" w:hAnsi="Times New Roman" w:cs="Times New Roman"/>
          <w:b/>
          <w:bCs/>
          <w:kern w:val="0"/>
          <w:sz w:val="36"/>
          <w:szCs w:val="36"/>
          <w14:ligatures w14:val="none"/>
        </w:rPr>
        <w:t>6. The Official Motto: Humanity • Peace • Global Economy</w:t>
      </w:r>
    </w:p>
    <w:p w14:paraId="3B5B2E6D"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The sequence of these three concepts is intentional and reflects the philosophical foundation of SCOCOEX.</w:t>
      </w:r>
    </w:p>
    <w:p w14:paraId="3410D374" w14:textId="77777777" w:rsidR="00347626" w:rsidRPr="00347626" w:rsidRDefault="00347626" w:rsidP="00347626">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347626">
        <w:rPr>
          <w:rFonts w:ascii="Times New Roman" w:eastAsia="Times New Roman" w:hAnsi="Times New Roman" w:cs="Times New Roman"/>
          <w:b/>
          <w:bCs/>
          <w:kern w:val="0"/>
          <w:sz w:val="27"/>
          <w:szCs w:val="27"/>
          <w14:ligatures w14:val="none"/>
        </w:rPr>
        <w:t>Humanity</w:t>
      </w:r>
    </w:p>
    <w:p w14:paraId="048CEA67"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The starting point.</w:t>
      </w:r>
    </w:p>
    <w:p w14:paraId="2D091C0E"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All economic policies, innovation, and international cooperation should ultimately improve the well-being of people.</w:t>
      </w:r>
    </w:p>
    <w:p w14:paraId="5186061F" w14:textId="77777777" w:rsidR="00347626" w:rsidRPr="00347626" w:rsidRDefault="00347626" w:rsidP="00347626">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347626">
        <w:rPr>
          <w:rFonts w:ascii="Times New Roman" w:eastAsia="Times New Roman" w:hAnsi="Times New Roman" w:cs="Times New Roman"/>
          <w:b/>
          <w:bCs/>
          <w:kern w:val="0"/>
          <w:sz w:val="27"/>
          <w:szCs w:val="27"/>
          <w14:ligatures w14:val="none"/>
        </w:rPr>
        <w:lastRenderedPageBreak/>
        <w:t>Peace</w:t>
      </w:r>
    </w:p>
    <w:p w14:paraId="1DA5C694"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The enabling foundation.</w:t>
      </w:r>
    </w:p>
    <w:p w14:paraId="7BBFE425"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Without peace, sustainable trade, investment, innovation, and long-term prosperity cannot flourish.</w:t>
      </w:r>
    </w:p>
    <w:p w14:paraId="0BA04B1E" w14:textId="77777777" w:rsidR="00347626" w:rsidRPr="00347626" w:rsidRDefault="00347626" w:rsidP="00347626">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347626">
        <w:rPr>
          <w:rFonts w:ascii="Times New Roman" w:eastAsia="Times New Roman" w:hAnsi="Times New Roman" w:cs="Times New Roman"/>
          <w:b/>
          <w:bCs/>
          <w:kern w:val="0"/>
          <w:sz w:val="27"/>
          <w:szCs w:val="27"/>
          <w14:ligatures w14:val="none"/>
        </w:rPr>
        <w:t>Global Economy</w:t>
      </w:r>
    </w:p>
    <w:p w14:paraId="1F6E7220"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The ultimate outcome.</w:t>
      </w:r>
    </w:p>
    <w:p w14:paraId="6B1D0040"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When humanity and peace are placed at the center of international cooperation, a prosperous and sustainable global economy naturally follows.</w:t>
      </w:r>
    </w:p>
    <w:p w14:paraId="529F9428"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Accordingly, the guiding philosophy of SCOCOEX is:</w:t>
      </w:r>
    </w:p>
    <w:p w14:paraId="4F039494" w14:textId="77777777" w:rsidR="00347626" w:rsidRPr="00347626" w:rsidRDefault="00347626" w:rsidP="00347626">
      <w:pPr>
        <w:bidi w:val="0"/>
        <w:spacing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b/>
          <w:bCs/>
          <w:kern w:val="0"/>
          <w:sz w:val="24"/>
          <w:szCs w:val="24"/>
          <w14:ligatures w14:val="none"/>
        </w:rPr>
        <w:t>Humanity First</w:t>
      </w:r>
      <w:r w:rsidRPr="00347626">
        <w:rPr>
          <w:rFonts w:ascii="Times New Roman" w:eastAsia="Times New Roman" w:hAnsi="Times New Roman" w:cs="Times New Roman"/>
          <w:kern w:val="0"/>
          <w:sz w:val="24"/>
          <w:szCs w:val="24"/>
          <w14:ligatures w14:val="none"/>
        </w:rPr>
        <w:br/>
      </w:r>
      <w:r w:rsidRPr="00347626">
        <w:rPr>
          <w:rFonts w:ascii="Times New Roman" w:eastAsia="Times New Roman" w:hAnsi="Times New Roman" w:cs="Times New Roman"/>
          <w:b/>
          <w:bCs/>
          <w:kern w:val="0"/>
          <w:sz w:val="24"/>
          <w:szCs w:val="24"/>
          <w14:ligatures w14:val="none"/>
        </w:rPr>
        <w:t>Peace Second</w:t>
      </w:r>
      <w:r w:rsidRPr="00347626">
        <w:rPr>
          <w:rFonts w:ascii="Times New Roman" w:eastAsia="Times New Roman" w:hAnsi="Times New Roman" w:cs="Times New Roman"/>
          <w:kern w:val="0"/>
          <w:sz w:val="24"/>
          <w:szCs w:val="24"/>
          <w14:ligatures w14:val="none"/>
        </w:rPr>
        <w:br/>
      </w:r>
      <w:r w:rsidRPr="00347626">
        <w:rPr>
          <w:rFonts w:ascii="Times New Roman" w:eastAsia="Times New Roman" w:hAnsi="Times New Roman" w:cs="Times New Roman"/>
          <w:b/>
          <w:bCs/>
          <w:kern w:val="0"/>
          <w:sz w:val="24"/>
          <w:szCs w:val="24"/>
          <w14:ligatures w14:val="none"/>
        </w:rPr>
        <w:t>Global Economy Third</w:t>
      </w:r>
    </w:p>
    <w:p w14:paraId="5767C7A2" w14:textId="77777777" w:rsidR="00347626" w:rsidRPr="00347626" w:rsidRDefault="00216EE4" w:rsidP="00347626">
      <w:pPr>
        <w:bidi w:val="0"/>
        <w:spacing w:after="0" w:line="240" w:lineRule="auto"/>
        <w:jc w:val="lef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009FED6">
          <v:rect id="_x0000_i1041" style="width:0;height:1.5pt" o:hralign="center" o:hrstd="t" o:hr="t" fillcolor="#a0a0a0" stroked="f"/>
        </w:pict>
      </w:r>
    </w:p>
    <w:p w14:paraId="436271D6" w14:textId="77777777" w:rsidR="00347626" w:rsidRPr="00347626" w:rsidRDefault="00347626" w:rsidP="00347626">
      <w:pPr>
        <w:bidi w:val="0"/>
        <w:spacing w:before="100" w:beforeAutospacing="1" w:after="100" w:afterAutospacing="1" w:line="240" w:lineRule="auto"/>
        <w:jc w:val="left"/>
        <w:outlineLvl w:val="1"/>
        <w:rPr>
          <w:rFonts w:ascii="Times New Roman" w:eastAsia="Times New Roman" w:hAnsi="Times New Roman" w:cs="Times New Roman"/>
          <w:b/>
          <w:bCs/>
          <w:kern w:val="0"/>
          <w:sz w:val="36"/>
          <w:szCs w:val="36"/>
          <w14:ligatures w14:val="none"/>
        </w:rPr>
      </w:pPr>
      <w:r w:rsidRPr="00347626">
        <w:rPr>
          <w:rFonts w:ascii="Times New Roman" w:eastAsia="Times New Roman" w:hAnsi="Times New Roman" w:cs="Times New Roman"/>
          <w:b/>
          <w:bCs/>
          <w:kern w:val="0"/>
          <w:sz w:val="36"/>
          <w:szCs w:val="36"/>
          <w14:ligatures w14:val="none"/>
        </w:rPr>
        <w:t>7. The Strategic Message of the Logo</w:t>
      </w:r>
    </w:p>
    <w:p w14:paraId="32B5EC5E"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In a single sentence, the logo communicates the essence of the SCOCOEX vision:</w:t>
      </w:r>
    </w:p>
    <w:p w14:paraId="0839B2E2" w14:textId="77777777" w:rsidR="00347626" w:rsidRPr="00347626" w:rsidRDefault="00347626" w:rsidP="00347626">
      <w:pPr>
        <w:bidi w:val="0"/>
        <w:spacing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b/>
          <w:bCs/>
          <w:kern w:val="0"/>
          <w:sz w:val="24"/>
          <w:szCs w:val="24"/>
          <w14:ligatures w14:val="none"/>
        </w:rPr>
        <w:t>SCOCOEX is a global platform where humanity becomes the foundation, peace becomes the pathway, and the global economy becomes the outcome.</w:t>
      </w:r>
    </w:p>
    <w:p w14:paraId="28904EB0" w14:textId="77777777" w:rsidR="00347626" w:rsidRPr="00347626" w:rsidRDefault="00216EE4" w:rsidP="00347626">
      <w:pPr>
        <w:bidi w:val="0"/>
        <w:spacing w:after="0" w:line="240" w:lineRule="auto"/>
        <w:jc w:val="lef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A824176">
          <v:rect id="_x0000_i1042" style="width:0;height:1.5pt" o:hralign="center" o:hrstd="t" o:hr="t" fillcolor="#a0a0a0" stroked="f"/>
        </w:pict>
      </w:r>
    </w:p>
    <w:p w14:paraId="43276D76" w14:textId="77777777" w:rsidR="00347626" w:rsidRPr="00347626" w:rsidRDefault="00347626" w:rsidP="00347626">
      <w:pPr>
        <w:bidi w:val="0"/>
        <w:spacing w:before="100" w:beforeAutospacing="1" w:after="100" w:afterAutospacing="1" w:line="240" w:lineRule="auto"/>
        <w:jc w:val="left"/>
        <w:outlineLvl w:val="1"/>
        <w:rPr>
          <w:rFonts w:ascii="Times New Roman" w:eastAsia="Times New Roman" w:hAnsi="Times New Roman" w:cs="Times New Roman"/>
          <w:b/>
          <w:bCs/>
          <w:kern w:val="0"/>
          <w:sz w:val="36"/>
          <w:szCs w:val="36"/>
          <w14:ligatures w14:val="none"/>
        </w:rPr>
      </w:pPr>
      <w:r w:rsidRPr="00347626">
        <w:rPr>
          <w:rFonts w:ascii="Times New Roman" w:eastAsia="Times New Roman" w:hAnsi="Times New Roman" w:cs="Times New Roman"/>
          <w:b/>
          <w:bCs/>
          <w:kern w:val="0"/>
          <w:sz w:val="36"/>
          <w:szCs w:val="36"/>
          <w14:ligatures w14:val="none"/>
        </w:rPr>
        <w:t>8. Symbolic Value as a Global Brand</w:t>
      </w:r>
    </w:p>
    <w:p w14:paraId="5A9F1232"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The logo simultaneously communicates three core brand values:</w:t>
      </w:r>
    </w:p>
    <w:p w14:paraId="2389E933" w14:textId="77777777" w:rsidR="00347626" w:rsidRPr="00347626" w:rsidRDefault="00347626" w:rsidP="00216EE4">
      <w:pPr>
        <w:numPr>
          <w:ilvl w:val="0"/>
          <w:numId w:val="39"/>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b/>
          <w:bCs/>
          <w:kern w:val="0"/>
          <w:sz w:val="24"/>
          <w:szCs w:val="24"/>
          <w14:ligatures w14:val="none"/>
        </w:rPr>
        <w:t>Global Inclusiveness</w:t>
      </w:r>
    </w:p>
    <w:p w14:paraId="7CC4059E" w14:textId="77777777" w:rsidR="00347626" w:rsidRPr="00347626" w:rsidRDefault="00347626" w:rsidP="00216EE4">
      <w:pPr>
        <w:numPr>
          <w:ilvl w:val="0"/>
          <w:numId w:val="39"/>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b/>
          <w:bCs/>
          <w:kern w:val="0"/>
          <w:sz w:val="24"/>
          <w:szCs w:val="24"/>
          <w14:ligatures w14:val="none"/>
        </w:rPr>
        <w:t>Peace-Based Development</w:t>
      </w:r>
    </w:p>
    <w:p w14:paraId="0718722B" w14:textId="77777777" w:rsidR="00347626" w:rsidRPr="00347626" w:rsidRDefault="00347626" w:rsidP="00216EE4">
      <w:pPr>
        <w:numPr>
          <w:ilvl w:val="0"/>
          <w:numId w:val="39"/>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b/>
          <w:bCs/>
          <w:kern w:val="0"/>
          <w:sz w:val="24"/>
          <w:szCs w:val="24"/>
          <w14:ligatures w14:val="none"/>
        </w:rPr>
        <w:t>Human-Centered Economy</w:t>
      </w:r>
    </w:p>
    <w:p w14:paraId="4FE08129"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 xml:space="preserve">These values align with the declared mission of </w:t>
      </w:r>
      <w:r w:rsidRPr="00347626">
        <w:rPr>
          <w:rFonts w:ascii="Times New Roman" w:eastAsia="Times New Roman" w:hAnsi="Times New Roman" w:cs="Times New Roman"/>
          <w:b/>
          <w:bCs/>
          <w:kern w:val="0"/>
          <w:sz w:val="24"/>
          <w:szCs w:val="24"/>
          <w14:ligatures w14:val="none"/>
        </w:rPr>
        <w:t>SCOCOEX Global Week</w:t>
      </w:r>
      <w:r w:rsidRPr="00347626">
        <w:rPr>
          <w:rFonts w:ascii="Times New Roman" w:eastAsia="Times New Roman" w:hAnsi="Times New Roman" w:cs="Times New Roman"/>
          <w:kern w:val="0"/>
          <w:sz w:val="24"/>
          <w:szCs w:val="24"/>
          <w14:ligatures w14:val="none"/>
        </w:rPr>
        <w:t>, positioning the logo as a powerful visual identity for a modern platform of international economic cooperation and global dialogue.</w:t>
      </w:r>
    </w:p>
    <w:p w14:paraId="72C7DBCE" w14:textId="77777777" w:rsidR="00347626" w:rsidRPr="00347626" w:rsidRDefault="00216EE4" w:rsidP="00347626">
      <w:pPr>
        <w:bidi w:val="0"/>
        <w:spacing w:after="0" w:line="240" w:lineRule="auto"/>
        <w:jc w:val="lef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2165762">
          <v:rect id="_x0000_i1043" style="width:0;height:1.5pt" o:hralign="center" o:hrstd="t" o:hr="t" fillcolor="#a0a0a0" stroked="f"/>
        </w:pict>
      </w:r>
    </w:p>
    <w:p w14:paraId="78486CD6" w14:textId="77777777" w:rsidR="00347626" w:rsidRPr="00347626" w:rsidRDefault="00347626" w:rsidP="00347626">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14:ligatures w14:val="none"/>
        </w:rPr>
      </w:pPr>
      <w:r w:rsidRPr="00347626">
        <w:rPr>
          <w:rFonts w:ascii="Times New Roman" w:eastAsia="Times New Roman" w:hAnsi="Times New Roman" w:cs="Times New Roman"/>
          <w:b/>
          <w:bCs/>
          <w:kern w:val="36"/>
          <w:sz w:val="48"/>
          <w:szCs w:val="48"/>
          <w14:ligatures w14:val="none"/>
        </w:rPr>
        <w:lastRenderedPageBreak/>
        <w:t>Iran's Role in the Creation of the Global Model</w:t>
      </w:r>
    </w:p>
    <w:p w14:paraId="0D844974" w14:textId="77777777" w:rsidR="00347626" w:rsidRPr="00347626" w:rsidRDefault="00347626" w:rsidP="00347626">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347626">
        <w:rPr>
          <w:rFonts w:ascii="Times New Roman" w:eastAsia="Times New Roman" w:hAnsi="Times New Roman" w:cs="Times New Roman"/>
          <w:b/>
          <w:bCs/>
          <w:kern w:val="0"/>
          <w:sz w:val="27"/>
          <w:szCs w:val="27"/>
          <w14:ligatures w14:val="none"/>
        </w:rPr>
        <w:t>Concept Development</w:t>
      </w:r>
    </w:p>
    <w:p w14:paraId="2702966C"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The original concept and foundational framework of the SCOCOEX model were developed and designed by Iranian teams through extensive research, strategic planning, and international benchmarking.</w:t>
      </w:r>
    </w:p>
    <w:p w14:paraId="29517850" w14:textId="77777777" w:rsidR="00347626" w:rsidRPr="00347626" w:rsidRDefault="00347626" w:rsidP="00347626">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347626">
        <w:rPr>
          <w:rFonts w:ascii="Times New Roman" w:eastAsia="Times New Roman" w:hAnsi="Times New Roman" w:cs="Times New Roman"/>
          <w:b/>
          <w:bCs/>
          <w:kern w:val="0"/>
          <w:sz w:val="27"/>
          <w:szCs w:val="27"/>
          <w14:ligatures w14:val="none"/>
        </w:rPr>
        <w:t>Prototype Development</w:t>
      </w:r>
    </w:p>
    <w:p w14:paraId="35816F0D"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The initial prototype—including the five-continent governance concept and the international cooperation platform—was developed, tested domestically, and presented to relevant international stakeholders as the basis for future global implementation.</w:t>
      </w:r>
    </w:p>
    <w:p w14:paraId="418E2555" w14:textId="77777777" w:rsidR="00347626" w:rsidRPr="00347626" w:rsidRDefault="00347626" w:rsidP="00347626">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347626">
        <w:rPr>
          <w:rFonts w:ascii="Times New Roman" w:eastAsia="Times New Roman" w:hAnsi="Times New Roman" w:cs="Times New Roman"/>
          <w:b/>
          <w:bCs/>
          <w:kern w:val="0"/>
          <w:sz w:val="27"/>
          <w:szCs w:val="27"/>
          <w14:ligatures w14:val="none"/>
        </w:rPr>
        <w:t>Iranian Identity</w:t>
      </w:r>
    </w:p>
    <w:p w14:paraId="053AFF08"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The global identity of SCOCOEX is rooted in Iranian innovation, creativity, strategic thinking, and knowledge. This intellectual foundation represents an important contribution to the event's vision of international cooperation and sustainable economic development.</w:t>
      </w:r>
    </w:p>
    <w:p w14:paraId="1DF4755F" w14:textId="48B761F0" w:rsidR="003E118B" w:rsidRDefault="00347626" w:rsidP="003E118B">
      <w:pPr>
        <w:bidi w:val="0"/>
        <w:jc w:val="left"/>
        <w:rPr>
          <w:rtl/>
        </w:rPr>
      </w:pPr>
      <w:r>
        <w:rPr>
          <w:noProof/>
        </w:rPr>
        <w:drawing>
          <wp:inline distT="0" distB="0" distL="0" distR="0" wp14:anchorId="3E352208" wp14:editId="176771B0">
            <wp:extent cx="2301234" cy="2131591"/>
            <wp:effectExtent l="0" t="0" r="4445"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314507" cy="2143885"/>
                    </a:xfrm>
                    <a:prstGeom prst="rect">
                      <a:avLst/>
                    </a:prstGeom>
                  </pic:spPr>
                </pic:pic>
              </a:graphicData>
            </a:graphic>
          </wp:inline>
        </w:drawing>
      </w:r>
    </w:p>
    <w:p w14:paraId="69B70E43" w14:textId="77777777" w:rsidR="00347626" w:rsidRPr="00347626" w:rsidRDefault="00347626" w:rsidP="00347626">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14:ligatures w14:val="none"/>
        </w:rPr>
      </w:pPr>
      <w:r w:rsidRPr="00347626">
        <w:rPr>
          <w:rFonts w:ascii="Times New Roman" w:eastAsia="Times New Roman" w:hAnsi="Times New Roman" w:cs="Times New Roman"/>
          <w:b/>
          <w:bCs/>
          <w:kern w:val="36"/>
          <w:sz w:val="48"/>
          <w:szCs w:val="48"/>
          <w14:ligatures w14:val="none"/>
        </w:rPr>
        <w:t>SCOCOEX at a Glance (One-Page Brief)</w:t>
      </w:r>
    </w:p>
    <w:p w14:paraId="2EAB129B"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b/>
          <w:bCs/>
          <w:kern w:val="0"/>
          <w:sz w:val="24"/>
          <w:szCs w:val="24"/>
          <w14:ligatures w14:val="none"/>
        </w:rPr>
        <w:t>Official Name:</w:t>
      </w:r>
      <w:r w:rsidRPr="00347626">
        <w:rPr>
          <w:rFonts w:ascii="Times New Roman" w:eastAsia="Times New Roman" w:hAnsi="Times New Roman" w:cs="Times New Roman"/>
          <w:kern w:val="0"/>
          <w:sz w:val="24"/>
          <w:szCs w:val="24"/>
          <w14:ligatures w14:val="none"/>
        </w:rPr>
        <w:br/>
      </w:r>
      <w:r w:rsidRPr="00347626">
        <w:rPr>
          <w:rFonts w:ascii="Times New Roman" w:eastAsia="Times New Roman" w:hAnsi="Times New Roman" w:cs="Times New Roman"/>
          <w:b/>
          <w:bCs/>
          <w:kern w:val="0"/>
          <w:sz w:val="24"/>
          <w:szCs w:val="24"/>
          <w14:ligatures w14:val="none"/>
        </w:rPr>
        <w:t>SCOCOEX</w:t>
      </w:r>
      <w:r w:rsidRPr="00347626">
        <w:rPr>
          <w:rFonts w:ascii="Times New Roman" w:eastAsia="Times New Roman" w:hAnsi="Times New Roman" w:cs="Times New Roman"/>
          <w:kern w:val="0"/>
          <w:sz w:val="24"/>
          <w:szCs w:val="24"/>
          <w14:ligatures w14:val="none"/>
        </w:rPr>
        <w:br/>
      </w:r>
      <w:r w:rsidRPr="00347626">
        <w:rPr>
          <w:rFonts w:ascii="Times New Roman" w:eastAsia="Times New Roman" w:hAnsi="Times New Roman" w:cs="Times New Roman"/>
          <w:b/>
          <w:bCs/>
          <w:kern w:val="0"/>
          <w:sz w:val="24"/>
          <w:szCs w:val="24"/>
          <w14:ligatures w14:val="none"/>
        </w:rPr>
        <w:t>SMART &amp; SPECIAL COOPERATION ORGANIZING CONFERENCE &amp; EXHIBITION</w:t>
      </w:r>
    </w:p>
    <w:p w14:paraId="73F59E38"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b/>
          <w:bCs/>
          <w:kern w:val="0"/>
          <w:sz w:val="24"/>
          <w:szCs w:val="24"/>
          <w14:ligatures w14:val="none"/>
        </w:rPr>
        <w:t>Event Duration:</w:t>
      </w:r>
      <w:r w:rsidRPr="00347626">
        <w:rPr>
          <w:rFonts w:ascii="Times New Roman" w:eastAsia="Times New Roman" w:hAnsi="Times New Roman" w:cs="Times New Roman"/>
          <w:kern w:val="0"/>
          <w:sz w:val="24"/>
          <w:szCs w:val="24"/>
          <w14:ligatures w14:val="none"/>
        </w:rPr>
        <w:br/>
        <w:t xml:space="preserve">One week, conducted within a </w:t>
      </w:r>
      <w:r w:rsidRPr="00347626">
        <w:rPr>
          <w:rFonts w:ascii="Times New Roman" w:eastAsia="Times New Roman" w:hAnsi="Times New Roman" w:cs="Times New Roman"/>
          <w:b/>
          <w:bCs/>
          <w:kern w:val="0"/>
          <w:sz w:val="24"/>
          <w:szCs w:val="24"/>
          <w14:ligatures w14:val="none"/>
        </w:rPr>
        <w:t>15-day operational period</w:t>
      </w:r>
      <w:r w:rsidRPr="00347626">
        <w:rPr>
          <w:rFonts w:ascii="Times New Roman" w:eastAsia="Times New Roman" w:hAnsi="Times New Roman" w:cs="Times New Roman"/>
          <w:kern w:val="0"/>
          <w:sz w:val="24"/>
          <w:szCs w:val="24"/>
          <w14:ligatures w14:val="none"/>
        </w:rPr>
        <w:t xml:space="preserve">, including </w:t>
      </w:r>
      <w:r w:rsidRPr="00347626">
        <w:rPr>
          <w:rFonts w:ascii="Times New Roman" w:eastAsia="Times New Roman" w:hAnsi="Times New Roman" w:cs="Times New Roman"/>
          <w:b/>
          <w:bCs/>
          <w:kern w:val="0"/>
          <w:sz w:val="24"/>
          <w:szCs w:val="24"/>
          <w14:ligatures w14:val="none"/>
        </w:rPr>
        <w:t>four days of pre-event activities</w:t>
      </w:r>
      <w:r w:rsidRPr="00347626">
        <w:rPr>
          <w:rFonts w:ascii="Times New Roman" w:eastAsia="Times New Roman" w:hAnsi="Times New Roman" w:cs="Times New Roman"/>
          <w:kern w:val="0"/>
          <w:sz w:val="24"/>
          <w:szCs w:val="24"/>
          <w14:ligatures w14:val="none"/>
        </w:rPr>
        <w:t xml:space="preserve"> and </w:t>
      </w:r>
      <w:r w:rsidRPr="00347626">
        <w:rPr>
          <w:rFonts w:ascii="Times New Roman" w:eastAsia="Times New Roman" w:hAnsi="Times New Roman" w:cs="Times New Roman"/>
          <w:b/>
          <w:bCs/>
          <w:kern w:val="0"/>
          <w:sz w:val="24"/>
          <w:szCs w:val="24"/>
          <w14:ligatures w14:val="none"/>
        </w:rPr>
        <w:t>four days of post-event programs</w:t>
      </w:r>
      <w:r w:rsidRPr="00347626">
        <w:rPr>
          <w:rFonts w:ascii="Times New Roman" w:eastAsia="Times New Roman" w:hAnsi="Times New Roman" w:cs="Times New Roman"/>
          <w:kern w:val="0"/>
          <w:sz w:val="24"/>
          <w:szCs w:val="24"/>
          <w14:ligatures w14:val="none"/>
        </w:rPr>
        <w:t>.</w:t>
      </w:r>
    </w:p>
    <w:p w14:paraId="30C3C959"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b/>
          <w:bCs/>
          <w:kern w:val="0"/>
          <w:sz w:val="24"/>
          <w:szCs w:val="24"/>
          <w14:ligatures w14:val="none"/>
        </w:rPr>
        <w:lastRenderedPageBreak/>
        <w:t>Official Event Title:</w:t>
      </w:r>
      <w:r w:rsidRPr="00347626">
        <w:rPr>
          <w:rFonts w:ascii="Times New Roman" w:eastAsia="Times New Roman" w:hAnsi="Times New Roman" w:cs="Times New Roman"/>
          <w:kern w:val="0"/>
          <w:sz w:val="24"/>
          <w:szCs w:val="24"/>
          <w14:ligatures w14:val="none"/>
        </w:rPr>
        <w:br/>
      </w:r>
      <w:r w:rsidRPr="00347626">
        <w:rPr>
          <w:rFonts w:ascii="Times New Roman" w:eastAsia="Times New Roman" w:hAnsi="Times New Roman" w:cs="Times New Roman"/>
          <w:b/>
          <w:bCs/>
          <w:kern w:val="0"/>
          <w:sz w:val="24"/>
          <w:szCs w:val="24"/>
          <w14:ligatures w14:val="none"/>
        </w:rPr>
        <w:t>SCOCOEX GLOBAL WEEK</w:t>
      </w:r>
    </w:p>
    <w:p w14:paraId="621030AC"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b/>
          <w:bCs/>
          <w:kern w:val="0"/>
          <w:sz w:val="24"/>
          <w:szCs w:val="24"/>
          <w14:ligatures w14:val="none"/>
        </w:rPr>
        <w:t>Event Type:</w:t>
      </w:r>
      <w:r w:rsidRPr="00347626">
        <w:rPr>
          <w:rFonts w:ascii="Times New Roman" w:eastAsia="Times New Roman" w:hAnsi="Times New Roman" w:cs="Times New Roman"/>
          <w:kern w:val="0"/>
          <w:sz w:val="24"/>
          <w:szCs w:val="24"/>
          <w14:ligatures w14:val="none"/>
        </w:rPr>
        <w:br/>
        <w:t xml:space="preserve">An annual international and global event dedicated to expanding </w:t>
      </w:r>
      <w:r w:rsidRPr="00347626">
        <w:rPr>
          <w:rFonts w:ascii="Times New Roman" w:eastAsia="Times New Roman" w:hAnsi="Times New Roman" w:cs="Times New Roman"/>
          <w:b/>
          <w:bCs/>
          <w:kern w:val="0"/>
          <w:sz w:val="24"/>
          <w:szCs w:val="24"/>
          <w14:ligatures w14:val="none"/>
        </w:rPr>
        <w:t>knowledge-based</w:t>
      </w:r>
      <w:r w:rsidRPr="00347626">
        <w:rPr>
          <w:rFonts w:ascii="Times New Roman" w:eastAsia="Times New Roman" w:hAnsi="Times New Roman" w:cs="Times New Roman"/>
          <w:kern w:val="0"/>
          <w:sz w:val="24"/>
          <w:szCs w:val="24"/>
          <w14:ligatures w14:val="none"/>
        </w:rPr>
        <w:t xml:space="preserve"> and </w:t>
      </w:r>
      <w:r w:rsidRPr="00347626">
        <w:rPr>
          <w:rFonts w:ascii="Times New Roman" w:eastAsia="Times New Roman" w:hAnsi="Times New Roman" w:cs="Times New Roman"/>
          <w:b/>
          <w:bCs/>
          <w:kern w:val="0"/>
          <w:sz w:val="24"/>
          <w:szCs w:val="24"/>
          <w14:ligatures w14:val="none"/>
        </w:rPr>
        <w:t>technology-driven economic cooperation</w:t>
      </w:r>
      <w:r w:rsidRPr="00347626">
        <w:rPr>
          <w:rFonts w:ascii="Times New Roman" w:eastAsia="Times New Roman" w:hAnsi="Times New Roman" w:cs="Times New Roman"/>
          <w:kern w:val="0"/>
          <w:sz w:val="24"/>
          <w:szCs w:val="24"/>
          <w14:ligatures w14:val="none"/>
        </w:rPr>
        <w:t>.</w:t>
      </w:r>
    </w:p>
    <w:p w14:paraId="2228326B"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b/>
          <w:bCs/>
          <w:kern w:val="0"/>
          <w:sz w:val="24"/>
          <w:szCs w:val="24"/>
          <w14:ligatures w14:val="none"/>
        </w:rPr>
        <w:t>Operational Model:</w:t>
      </w:r>
      <w:r w:rsidRPr="00347626">
        <w:rPr>
          <w:rFonts w:ascii="Times New Roman" w:eastAsia="Times New Roman" w:hAnsi="Times New Roman" w:cs="Times New Roman"/>
          <w:kern w:val="0"/>
          <w:sz w:val="24"/>
          <w:szCs w:val="24"/>
          <w14:ligatures w14:val="none"/>
        </w:rPr>
        <w:br/>
        <w:t xml:space="preserve">A collaborative platform involving </w:t>
      </w:r>
      <w:r w:rsidRPr="00347626">
        <w:rPr>
          <w:rFonts w:ascii="Times New Roman" w:eastAsia="Times New Roman" w:hAnsi="Times New Roman" w:cs="Times New Roman"/>
          <w:b/>
          <w:bCs/>
          <w:kern w:val="0"/>
          <w:sz w:val="24"/>
          <w:szCs w:val="24"/>
          <w14:ligatures w14:val="none"/>
        </w:rPr>
        <w:t>international organizations</w:t>
      </w:r>
      <w:r w:rsidRPr="00347626">
        <w:rPr>
          <w:rFonts w:ascii="Times New Roman" w:eastAsia="Times New Roman" w:hAnsi="Times New Roman" w:cs="Times New Roman"/>
          <w:kern w:val="0"/>
          <w:sz w:val="24"/>
          <w:szCs w:val="24"/>
          <w14:ligatures w14:val="none"/>
        </w:rPr>
        <w:t xml:space="preserve"> and </w:t>
      </w:r>
      <w:r w:rsidRPr="00347626">
        <w:rPr>
          <w:rFonts w:ascii="Times New Roman" w:eastAsia="Times New Roman" w:hAnsi="Times New Roman" w:cs="Times New Roman"/>
          <w:b/>
          <w:bCs/>
          <w:kern w:val="0"/>
          <w:sz w:val="24"/>
          <w:szCs w:val="24"/>
          <w14:ligatures w14:val="none"/>
        </w:rPr>
        <w:t>member states of international organizations</w:t>
      </w:r>
      <w:r w:rsidRPr="00347626">
        <w:rPr>
          <w:rFonts w:ascii="Times New Roman" w:eastAsia="Times New Roman" w:hAnsi="Times New Roman" w:cs="Times New Roman"/>
          <w:kern w:val="0"/>
          <w:sz w:val="24"/>
          <w:szCs w:val="24"/>
          <w14:ligatures w14:val="none"/>
        </w:rPr>
        <w:t>, designed to foster multilateral cooperation and sustainable economic development.</w:t>
      </w:r>
    </w:p>
    <w:p w14:paraId="7B22F6FA"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b/>
          <w:bCs/>
          <w:kern w:val="0"/>
          <w:sz w:val="24"/>
          <w:szCs w:val="24"/>
          <w14:ligatures w14:val="none"/>
        </w:rPr>
        <w:t>Participation Structure:</w:t>
      </w:r>
      <w:r w:rsidRPr="00347626">
        <w:rPr>
          <w:rFonts w:ascii="Times New Roman" w:eastAsia="Times New Roman" w:hAnsi="Times New Roman" w:cs="Times New Roman"/>
          <w:kern w:val="0"/>
          <w:sz w:val="24"/>
          <w:szCs w:val="24"/>
          <w14:ligatures w14:val="none"/>
        </w:rPr>
        <w:br/>
        <w:t xml:space="preserve">A global framework representing the </w:t>
      </w:r>
      <w:r w:rsidRPr="00347626">
        <w:rPr>
          <w:rFonts w:ascii="Times New Roman" w:eastAsia="Times New Roman" w:hAnsi="Times New Roman" w:cs="Times New Roman"/>
          <w:b/>
          <w:bCs/>
          <w:kern w:val="0"/>
          <w:sz w:val="24"/>
          <w:szCs w:val="24"/>
          <w14:ligatures w14:val="none"/>
        </w:rPr>
        <w:t>five continents</w:t>
      </w:r>
      <w:r w:rsidRPr="00347626">
        <w:rPr>
          <w:rFonts w:ascii="Times New Roman" w:eastAsia="Times New Roman" w:hAnsi="Times New Roman" w:cs="Times New Roman"/>
          <w:kern w:val="0"/>
          <w:sz w:val="24"/>
          <w:szCs w:val="24"/>
          <w14:ligatures w14:val="none"/>
        </w:rPr>
        <w:t xml:space="preserve">, symbolized by </w:t>
      </w:r>
      <w:r w:rsidRPr="00347626">
        <w:rPr>
          <w:rFonts w:ascii="Times New Roman" w:eastAsia="Times New Roman" w:hAnsi="Times New Roman" w:cs="Times New Roman"/>
          <w:b/>
          <w:bCs/>
          <w:kern w:val="0"/>
          <w:sz w:val="24"/>
          <w:szCs w:val="24"/>
          <w14:ligatures w14:val="none"/>
        </w:rPr>
        <w:t>five executive leadership seats</w:t>
      </w:r>
      <w:r w:rsidRPr="00347626">
        <w:rPr>
          <w:rFonts w:ascii="Times New Roman" w:eastAsia="Times New Roman" w:hAnsi="Times New Roman" w:cs="Times New Roman"/>
          <w:kern w:val="0"/>
          <w:sz w:val="24"/>
          <w:szCs w:val="24"/>
          <w14:ligatures w14:val="none"/>
        </w:rPr>
        <w:t>, supported by specialized continental and thematic pavilions.</w:t>
      </w:r>
    </w:p>
    <w:p w14:paraId="0769D94C"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b/>
          <w:bCs/>
          <w:kern w:val="0"/>
          <w:sz w:val="24"/>
          <w:szCs w:val="24"/>
          <w14:ligatures w14:val="none"/>
        </w:rPr>
        <w:t>Primary Participants:</w:t>
      </w:r>
    </w:p>
    <w:p w14:paraId="02C1F17C" w14:textId="77777777" w:rsidR="00347626" w:rsidRPr="00347626" w:rsidRDefault="00347626" w:rsidP="00216EE4">
      <w:pPr>
        <w:numPr>
          <w:ilvl w:val="0"/>
          <w:numId w:val="40"/>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National governments and public institutions</w:t>
      </w:r>
    </w:p>
    <w:p w14:paraId="6559D05A" w14:textId="77777777" w:rsidR="00347626" w:rsidRPr="00347626" w:rsidRDefault="00347626" w:rsidP="00216EE4">
      <w:pPr>
        <w:numPr>
          <w:ilvl w:val="0"/>
          <w:numId w:val="40"/>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International organizations</w:t>
      </w:r>
    </w:p>
    <w:p w14:paraId="419AF047" w14:textId="77777777" w:rsidR="00347626" w:rsidRPr="00347626" w:rsidRDefault="00347626" w:rsidP="00216EE4">
      <w:pPr>
        <w:numPr>
          <w:ilvl w:val="0"/>
          <w:numId w:val="40"/>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Super-holding companies and multinational corporations</w:t>
      </w:r>
    </w:p>
    <w:p w14:paraId="7000ADA1" w14:textId="77777777" w:rsidR="00347626" w:rsidRPr="00347626" w:rsidRDefault="00347626" w:rsidP="00216EE4">
      <w:pPr>
        <w:numPr>
          <w:ilvl w:val="0"/>
          <w:numId w:val="40"/>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National and international enterprises</w:t>
      </w:r>
    </w:p>
    <w:p w14:paraId="6511F185" w14:textId="77777777" w:rsidR="00347626" w:rsidRPr="00347626" w:rsidRDefault="00347626" w:rsidP="00216EE4">
      <w:pPr>
        <w:numPr>
          <w:ilvl w:val="0"/>
          <w:numId w:val="40"/>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Banks and financial institutions</w:t>
      </w:r>
    </w:p>
    <w:p w14:paraId="7C6B7B37" w14:textId="77777777" w:rsidR="00347626" w:rsidRPr="00347626" w:rsidRDefault="00347626" w:rsidP="00216EE4">
      <w:pPr>
        <w:numPr>
          <w:ilvl w:val="0"/>
          <w:numId w:val="40"/>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Universities and research centers</w:t>
      </w:r>
    </w:p>
    <w:p w14:paraId="4262EF81" w14:textId="77777777" w:rsidR="00347626" w:rsidRPr="00347626" w:rsidRDefault="00347626" w:rsidP="00216EE4">
      <w:pPr>
        <w:numPr>
          <w:ilvl w:val="0"/>
          <w:numId w:val="40"/>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Startups and innovation ecosystems</w:t>
      </w:r>
    </w:p>
    <w:p w14:paraId="688B11E2" w14:textId="77777777" w:rsidR="00347626" w:rsidRPr="00347626" w:rsidRDefault="00347626" w:rsidP="00216EE4">
      <w:pPr>
        <w:numPr>
          <w:ilvl w:val="0"/>
          <w:numId w:val="40"/>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Presidents of Chambers of Commerce, Industry, Cooperation, and Guilds</w:t>
      </w:r>
    </w:p>
    <w:p w14:paraId="3A3A0C21" w14:textId="77777777" w:rsidR="00347626" w:rsidRPr="00347626" w:rsidRDefault="00347626" w:rsidP="00216EE4">
      <w:pPr>
        <w:numPr>
          <w:ilvl w:val="0"/>
          <w:numId w:val="40"/>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Leaders of Free Economic Zones</w:t>
      </w:r>
    </w:p>
    <w:p w14:paraId="5FF01F95" w14:textId="77777777" w:rsidR="00347626" w:rsidRPr="00347626" w:rsidRDefault="00347626" w:rsidP="00216EE4">
      <w:pPr>
        <w:numPr>
          <w:ilvl w:val="0"/>
          <w:numId w:val="40"/>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Mayors of major cities</w:t>
      </w:r>
    </w:p>
    <w:p w14:paraId="19F88FEA" w14:textId="77777777" w:rsidR="00347626" w:rsidRPr="00347626" w:rsidRDefault="00347626" w:rsidP="00216EE4">
      <w:pPr>
        <w:numPr>
          <w:ilvl w:val="0"/>
          <w:numId w:val="40"/>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Museum directors and cultural institution leaders</w:t>
      </w:r>
    </w:p>
    <w:p w14:paraId="6FB5D65A" w14:textId="77777777" w:rsidR="00347626" w:rsidRPr="00347626" w:rsidRDefault="00347626" w:rsidP="00216EE4">
      <w:pPr>
        <w:numPr>
          <w:ilvl w:val="0"/>
          <w:numId w:val="40"/>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Scientists, researchers, and distinguished academic figures</w:t>
      </w:r>
    </w:p>
    <w:p w14:paraId="2DED2C70" w14:textId="77777777" w:rsidR="00347626" w:rsidRPr="00347626" w:rsidRDefault="00347626" w:rsidP="00216EE4">
      <w:pPr>
        <w:numPr>
          <w:ilvl w:val="0"/>
          <w:numId w:val="40"/>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Influential leaders in business, technology, and innovation</w:t>
      </w:r>
    </w:p>
    <w:p w14:paraId="7ECE9455" w14:textId="77777777" w:rsidR="00347626" w:rsidRPr="00347626" w:rsidRDefault="00347626" w:rsidP="00216EE4">
      <w:pPr>
        <w:numPr>
          <w:ilvl w:val="0"/>
          <w:numId w:val="40"/>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Women business leaders and entrepreneurs</w:t>
      </w:r>
    </w:p>
    <w:p w14:paraId="561D844D" w14:textId="77777777" w:rsidR="00347626" w:rsidRPr="00347626" w:rsidRDefault="00347626" w:rsidP="00216EE4">
      <w:pPr>
        <w:numPr>
          <w:ilvl w:val="0"/>
          <w:numId w:val="40"/>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Executives of knowledge-based and technology-driven companies</w:t>
      </w:r>
    </w:p>
    <w:p w14:paraId="45696EE4" w14:textId="77777777" w:rsidR="00347626" w:rsidRPr="00347626" w:rsidRDefault="00347626" w:rsidP="00216EE4">
      <w:pPr>
        <w:numPr>
          <w:ilvl w:val="0"/>
          <w:numId w:val="40"/>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Prominent social, cultural, artistic, and sports personalities engaged in economic development</w:t>
      </w:r>
    </w:p>
    <w:p w14:paraId="78CFF066" w14:textId="77777777" w:rsidR="00347626" w:rsidRPr="00347626" w:rsidRDefault="00347626" w:rsidP="00216EE4">
      <w:pPr>
        <w:numPr>
          <w:ilvl w:val="0"/>
          <w:numId w:val="40"/>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Investors, policymakers, and other key decision-makers from around the world.</w:t>
      </w:r>
    </w:p>
    <w:p w14:paraId="721A3368" w14:textId="77777777" w:rsidR="00347626" w:rsidRPr="00347626" w:rsidRDefault="00347626" w:rsidP="00347626">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14:ligatures w14:val="none"/>
        </w:rPr>
      </w:pPr>
      <w:r w:rsidRPr="00347626">
        <w:rPr>
          <w:rFonts w:ascii="Times New Roman" w:eastAsia="Times New Roman" w:hAnsi="Times New Roman" w:cs="Times New Roman"/>
          <w:b/>
          <w:bCs/>
          <w:kern w:val="36"/>
          <w:sz w:val="48"/>
          <w:szCs w:val="48"/>
          <w14:ligatures w14:val="none"/>
        </w:rPr>
        <w:t>SCOCOEX Global Week (SGW) at a Glance – Key Statistics</w:t>
      </w:r>
    </w:p>
    <w:p w14:paraId="72330EBF"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 xml:space="preserve">SCOCOEX Global Week is envisioned as a </w:t>
      </w:r>
      <w:r w:rsidRPr="00347626">
        <w:rPr>
          <w:rFonts w:ascii="Times New Roman" w:eastAsia="Times New Roman" w:hAnsi="Times New Roman" w:cs="Times New Roman"/>
          <w:b/>
          <w:bCs/>
          <w:kern w:val="0"/>
          <w:sz w:val="24"/>
          <w:szCs w:val="24"/>
          <w14:ligatures w14:val="none"/>
        </w:rPr>
        <w:t>Class A international event</w:t>
      </w:r>
      <w:r w:rsidRPr="00347626">
        <w:rPr>
          <w:rFonts w:ascii="Times New Roman" w:eastAsia="Times New Roman" w:hAnsi="Times New Roman" w:cs="Times New Roman"/>
          <w:kern w:val="0"/>
          <w:sz w:val="24"/>
          <w:szCs w:val="24"/>
          <w14:ligatures w14:val="none"/>
        </w:rPr>
        <w:t xml:space="preserve">, designed in accordance with the standards and scale of leading global platforms such as the </w:t>
      </w:r>
      <w:r w:rsidRPr="00347626">
        <w:rPr>
          <w:rFonts w:ascii="Times New Roman" w:eastAsia="Times New Roman" w:hAnsi="Times New Roman" w:cs="Times New Roman"/>
          <w:b/>
          <w:bCs/>
          <w:kern w:val="0"/>
          <w:sz w:val="24"/>
          <w:szCs w:val="24"/>
          <w14:ligatures w14:val="none"/>
        </w:rPr>
        <w:t>World Expo</w:t>
      </w:r>
      <w:r w:rsidRPr="00347626">
        <w:rPr>
          <w:rFonts w:ascii="Times New Roman" w:eastAsia="Times New Roman" w:hAnsi="Times New Roman" w:cs="Times New Roman"/>
          <w:kern w:val="0"/>
          <w:sz w:val="24"/>
          <w:szCs w:val="24"/>
          <w14:ligatures w14:val="none"/>
        </w:rPr>
        <w:t xml:space="preserve">, </w:t>
      </w:r>
      <w:r w:rsidRPr="00347626">
        <w:rPr>
          <w:rFonts w:ascii="Times New Roman" w:eastAsia="Times New Roman" w:hAnsi="Times New Roman" w:cs="Times New Roman"/>
          <w:b/>
          <w:bCs/>
          <w:kern w:val="0"/>
          <w:sz w:val="24"/>
          <w:szCs w:val="24"/>
          <w14:ligatures w14:val="none"/>
        </w:rPr>
        <w:t>World Economic Forum (WEF)</w:t>
      </w:r>
      <w:r w:rsidRPr="00347626">
        <w:rPr>
          <w:rFonts w:ascii="Times New Roman" w:eastAsia="Times New Roman" w:hAnsi="Times New Roman" w:cs="Times New Roman"/>
          <w:kern w:val="0"/>
          <w:sz w:val="24"/>
          <w:szCs w:val="24"/>
          <w14:ligatures w14:val="none"/>
        </w:rPr>
        <w:t xml:space="preserve">, </w:t>
      </w:r>
      <w:r w:rsidRPr="00347626">
        <w:rPr>
          <w:rFonts w:ascii="Times New Roman" w:eastAsia="Times New Roman" w:hAnsi="Times New Roman" w:cs="Times New Roman"/>
          <w:b/>
          <w:bCs/>
          <w:kern w:val="0"/>
          <w:sz w:val="24"/>
          <w:szCs w:val="24"/>
          <w14:ligatures w14:val="none"/>
        </w:rPr>
        <w:t>United Nations international events</w:t>
      </w:r>
      <w:r w:rsidRPr="00347626">
        <w:rPr>
          <w:rFonts w:ascii="Times New Roman" w:eastAsia="Times New Roman" w:hAnsi="Times New Roman" w:cs="Times New Roman"/>
          <w:kern w:val="0"/>
          <w:sz w:val="24"/>
          <w:szCs w:val="24"/>
          <w14:ligatures w14:val="none"/>
        </w:rPr>
        <w:t xml:space="preserve">, and the </w:t>
      </w:r>
      <w:r w:rsidRPr="00347626">
        <w:rPr>
          <w:rFonts w:ascii="Times New Roman" w:eastAsia="Times New Roman" w:hAnsi="Times New Roman" w:cs="Times New Roman"/>
          <w:b/>
          <w:bCs/>
          <w:kern w:val="0"/>
          <w:sz w:val="24"/>
          <w:szCs w:val="24"/>
          <w14:ligatures w14:val="none"/>
        </w:rPr>
        <w:t>G20</w:t>
      </w:r>
      <w:r w:rsidRPr="00347626">
        <w:rPr>
          <w:rFonts w:ascii="Times New Roman" w:eastAsia="Times New Roman" w:hAnsi="Times New Roman" w:cs="Times New Roman"/>
          <w:kern w:val="0"/>
          <w:sz w:val="24"/>
          <w:szCs w:val="24"/>
          <w14:ligatures w14:val="none"/>
        </w:rPr>
        <w:t>.</w:t>
      </w:r>
    </w:p>
    <w:p w14:paraId="2BC999DE"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lastRenderedPageBreak/>
        <w:t xml:space="preserve">The event is designed to accommodate </w:t>
      </w:r>
      <w:r w:rsidRPr="00347626">
        <w:rPr>
          <w:rFonts w:ascii="Times New Roman" w:eastAsia="Times New Roman" w:hAnsi="Times New Roman" w:cs="Times New Roman"/>
          <w:b/>
          <w:bCs/>
          <w:kern w:val="0"/>
          <w:sz w:val="24"/>
          <w:szCs w:val="24"/>
          <w14:ligatures w14:val="none"/>
        </w:rPr>
        <w:t>more than 75,000 participants</w:t>
      </w:r>
      <w:r w:rsidRPr="00347626">
        <w:rPr>
          <w:rFonts w:ascii="Times New Roman" w:eastAsia="Times New Roman" w:hAnsi="Times New Roman" w:cs="Times New Roman"/>
          <w:kern w:val="0"/>
          <w:sz w:val="24"/>
          <w:szCs w:val="24"/>
          <w14:ligatures w14:val="none"/>
        </w:rPr>
        <w:t>, including the following categories:</w:t>
      </w:r>
    </w:p>
    <w:p w14:paraId="7020A373" w14:textId="77777777" w:rsidR="00347626" w:rsidRPr="00347626" w:rsidRDefault="00347626" w:rsidP="00347626">
      <w:pPr>
        <w:bidi w:val="0"/>
        <w:spacing w:before="100" w:beforeAutospacing="1" w:after="100" w:afterAutospacing="1" w:line="240" w:lineRule="auto"/>
        <w:jc w:val="left"/>
        <w:outlineLvl w:val="1"/>
        <w:rPr>
          <w:rFonts w:ascii="Times New Roman" w:eastAsia="Times New Roman" w:hAnsi="Times New Roman" w:cs="Times New Roman"/>
          <w:b/>
          <w:bCs/>
          <w:kern w:val="0"/>
          <w:sz w:val="36"/>
          <w:szCs w:val="36"/>
          <w14:ligatures w14:val="none"/>
        </w:rPr>
      </w:pPr>
      <w:r w:rsidRPr="00347626">
        <w:rPr>
          <w:rFonts w:ascii="Times New Roman" w:eastAsia="Times New Roman" w:hAnsi="Times New Roman" w:cs="Times New Roman"/>
          <w:b/>
          <w:bCs/>
          <w:kern w:val="0"/>
          <w:sz w:val="36"/>
          <w:szCs w:val="36"/>
          <w14:ligatures w14:val="none"/>
        </w:rPr>
        <w:t>World-Class Participants</w:t>
      </w:r>
    </w:p>
    <w:p w14:paraId="2F2B6FC2" w14:textId="77777777" w:rsidR="00347626" w:rsidRPr="00347626" w:rsidRDefault="00347626" w:rsidP="00347626">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347626">
        <w:rPr>
          <w:rFonts w:ascii="Times New Roman" w:eastAsia="Times New Roman" w:hAnsi="Times New Roman" w:cs="Times New Roman"/>
          <w:b/>
          <w:bCs/>
          <w:kern w:val="0"/>
          <w:sz w:val="27"/>
          <w:szCs w:val="27"/>
          <w14:ligatures w14:val="none"/>
        </w:rPr>
        <w:t>Up to 5,000 Distinguished Guests (VVIP &amp; VIP)</w:t>
      </w:r>
    </w:p>
    <w:p w14:paraId="306B3E6B"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Including approximately:</w:t>
      </w:r>
    </w:p>
    <w:p w14:paraId="1D4659A7" w14:textId="77777777" w:rsidR="00347626" w:rsidRPr="00347626" w:rsidRDefault="00347626" w:rsidP="00216EE4">
      <w:pPr>
        <w:numPr>
          <w:ilvl w:val="0"/>
          <w:numId w:val="41"/>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b/>
          <w:bCs/>
          <w:kern w:val="0"/>
          <w:sz w:val="24"/>
          <w:szCs w:val="24"/>
          <w14:ligatures w14:val="none"/>
        </w:rPr>
        <w:t>3,500 global business leaders</w:t>
      </w:r>
      <w:r w:rsidRPr="00347626">
        <w:rPr>
          <w:rFonts w:ascii="Times New Roman" w:eastAsia="Times New Roman" w:hAnsi="Times New Roman" w:cs="Times New Roman"/>
          <w:kern w:val="0"/>
          <w:sz w:val="24"/>
          <w:szCs w:val="24"/>
          <w14:ligatures w14:val="none"/>
        </w:rPr>
        <w:t>, selected from the top 100 companies of each participating country</w:t>
      </w:r>
    </w:p>
    <w:p w14:paraId="2EEA19C9" w14:textId="77777777" w:rsidR="00347626" w:rsidRPr="00347626" w:rsidRDefault="00347626" w:rsidP="00216EE4">
      <w:pPr>
        <w:numPr>
          <w:ilvl w:val="0"/>
          <w:numId w:val="41"/>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University presidents and academic leaders</w:t>
      </w:r>
    </w:p>
    <w:p w14:paraId="65EBFDBF" w14:textId="77777777" w:rsidR="00347626" w:rsidRPr="00347626" w:rsidRDefault="00347626" w:rsidP="00216EE4">
      <w:pPr>
        <w:numPr>
          <w:ilvl w:val="0"/>
          <w:numId w:val="41"/>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Economists and policy experts</w:t>
      </w:r>
    </w:p>
    <w:p w14:paraId="29727E67" w14:textId="77777777" w:rsidR="00347626" w:rsidRPr="00347626" w:rsidRDefault="00347626" w:rsidP="00216EE4">
      <w:pPr>
        <w:numPr>
          <w:ilvl w:val="0"/>
          <w:numId w:val="41"/>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Presidents of Chambers of Commerce, Chambers of Cooperation, and Chambers of Guilds</w:t>
      </w:r>
    </w:p>
    <w:p w14:paraId="2867EC1E" w14:textId="77777777" w:rsidR="00347626" w:rsidRPr="00347626" w:rsidRDefault="00347626" w:rsidP="00216EE4">
      <w:pPr>
        <w:numPr>
          <w:ilvl w:val="0"/>
          <w:numId w:val="41"/>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Distinguished figures from business, culture, sports, and the arts with significant contributions to economic development</w:t>
      </w:r>
    </w:p>
    <w:p w14:paraId="35DA054E" w14:textId="77777777" w:rsidR="00347626" w:rsidRPr="00347626" w:rsidRDefault="00347626" w:rsidP="00216EE4">
      <w:pPr>
        <w:numPr>
          <w:ilvl w:val="0"/>
          <w:numId w:val="41"/>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Nobel Prize laureates</w:t>
      </w:r>
    </w:p>
    <w:p w14:paraId="080A42FA" w14:textId="77777777" w:rsidR="00347626" w:rsidRPr="00347626" w:rsidRDefault="00347626" w:rsidP="00216EE4">
      <w:pPr>
        <w:numPr>
          <w:ilvl w:val="0"/>
          <w:numId w:val="41"/>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 xml:space="preserve">Leaders of major international events and organizations, including </w:t>
      </w:r>
      <w:r w:rsidRPr="00347626">
        <w:rPr>
          <w:rFonts w:ascii="Times New Roman" w:eastAsia="Times New Roman" w:hAnsi="Times New Roman" w:cs="Times New Roman"/>
          <w:b/>
          <w:bCs/>
          <w:kern w:val="0"/>
          <w:sz w:val="24"/>
          <w:szCs w:val="24"/>
          <w14:ligatures w14:val="none"/>
        </w:rPr>
        <w:t>World Expo, WEF, the United Nations, the G20, FIFA, the Olympic Movement, and the FIFA World Cup</w:t>
      </w:r>
    </w:p>
    <w:p w14:paraId="0CB828CC" w14:textId="77777777" w:rsidR="00347626" w:rsidRPr="00347626" w:rsidRDefault="00347626" w:rsidP="00216EE4">
      <w:pPr>
        <w:numPr>
          <w:ilvl w:val="0"/>
          <w:numId w:val="41"/>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b/>
          <w:bCs/>
          <w:kern w:val="0"/>
          <w:sz w:val="24"/>
          <w:szCs w:val="24"/>
          <w14:ligatures w14:val="none"/>
        </w:rPr>
        <w:t>500 senior political leaders</w:t>
      </w:r>
      <w:r w:rsidRPr="00347626">
        <w:rPr>
          <w:rFonts w:ascii="Times New Roman" w:eastAsia="Times New Roman" w:hAnsi="Times New Roman" w:cs="Times New Roman"/>
          <w:kern w:val="0"/>
          <w:sz w:val="24"/>
          <w:szCs w:val="24"/>
          <w14:ligatures w14:val="none"/>
        </w:rPr>
        <w:t>, including Heads of State, ministers, and policymakers</w:t>
      </w:r>
    </w:p>
    <w:p w14:paraId="1001C186" w14:textId="77777777" w:rsidR="00347626" w:rsidRPr="00347626" w:rsidRDefault="00347626" w:rsidP="00216EE4">
      <w:pPr>
        <w:numPr>
          <w:ilvl w:val="0"/>
          <w:numId w:val="41"/>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b/>
          <w:bCs/>
          <w:kern w:val="0"/>
          <w:sz w:val="24"/>
          <w:szCs w:val="24"/>
          <w14:ligatures w14:val="none"/>
        </w:rPr>
        <w:t>500 leading bankers and international investors</w:t>
      </w:r>
    </w:p>
    <w:p w14:paraId="2E69F9FD" w14:textId="77777777" w:rsidR="00347626" w:rsidRPr="00347626" w:rsidRDefault="00347626" w:rsidP="00216EE4">
      <w:pPr>
        <w:numPr>
          <w:ilvl w:val="0"/>
          <w:numId w:val="41"/>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b/>
          <w:bCs/>
          <w:kern w:val="0"/>
          <w:sz w:val="24"/>
          <w:szCs w:val="24"/>
          <w14:ligatures w14:val="none"/>
        </w:rPr>
        <w:t>500 mayors and leaders of Free Economic Zones</w:t>
      </w:r>
    </w:p>
    <w:p w14:paraId="32A81D40"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 xml:space="preserve">Together with accompanying spouses, this category is expected to total approximately </w:t>
      </w:r>
      <w:r w:rsidRPr="00347626">
        <w:rPr>
          <w:rFonts w:ascii="Times New Roman" w:eastAsia="Times New Roman" w:hAnsi="Times New Roman" w:cs="Times New Roman"/>
          <w:b/>
          <w:bCs/>
          <w:kern w:val="0"/>
          <w:sz w:val="24"/>
          <w:szCs w:val="24"/>
          <w14:ligatures w14:val="none"/>
        </w:rPr>
        <w:t>10,000 attendees</w:t>
      </w:r>
      <w:r w:rsidRPr="00347626">
        <w:rPr>
          <w:rFonts w:ascii="Times New Roman" w:eastAsia="Times New Roman" w:hAnsi="Times New Roman" w:cs="Times New Roman"/>
          <w:kern w:val="0"/>
          <w:sz w:val="24"/>
          <w:szCs w:val="24"/>
          <w14:ligatures w14:val="none"/>
        </w:rPr>
        <w:t>.</w:t>
      </w:r>
    </w:p>
    <w:p w14:paraId="7676FEE2" w14:textId="77777777" w:rsidR="00347626" w:rsidRPr="00347626" w:rsidRDefault="00216EE4" w:rsidP="00347626">
      <w:pPr>
        <w:bidi w:val="0"/>
        <w:spacing w:after="0" w:line="240" w:lineRule="auto"/>
        <w:jc w:val="lef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DF0545D">
          <v:rect id="_x0000_i1044" style="width:0;height:1.5pt" o:hralign="center" o:hrstd="t" o:hr="t" fillcolor="#a0a0a0" stroked="f"/>
        </w:pict>
      </w:r>
    </w:p>
    <w:p w14:paraId="4E1D0DC0" w14:textId="77777777" w:rsidR="00347626" w:rsidRPr="00347626" w:rsidRDefault="00347626" w:rsidP="00347626">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347626">
        <w:rPr>
          <w:rFonts w:ascii="Times New Roman" w:eastAsia="Times New Roman" w:hAnsi="Times New Roman" w:cs="Times New Roman"/>
          <w:b/>
          <w:bCs/>
          <w:kern w:val="0"/>
          <w:sz w:val="27"/>
          <w:szCs w:val="27"/>
          <w14:ligatures w14:val="none"/>
        </w:rPr>
        <w:t>More than 15,000 Registered Delegates</w:t>
      </w:r>
    </w:p>
    <w:p w14:paraId="4BA55D16"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 xml:space="preserve">Participants in summits, congresses, and international conferences, selected primarily from the </w:t>
      </w:r>
      <w:r w:rsidRPr="00347626">
        <w:rPr>
          <w:rFonts w:ascii="Times New Roman" w:eastAsia="Times New Roman" w:hAnsi="Times New Roman" w:cs="Times New Roman"/>
          <w:b/>
          <w:bCs/>
          <w:kern w:val="0"/>
          <w:sz w:val="24"/>
          <w:szCs w:val="24"/>
          <w14:ligatures w14:val="none"/>
        </w:rPr>
        <w:t>top 500 companies</w:t>
      </w:r>
      <w:r w:rsidRPr="00347626">
        <w:rPr>
          <w:rFonts w:ascii="Times New Roman" w:eastAsia="Times New Roman" w:hAnsi="Times New Roman" w:cs="Times New Roman"/>
          <w:kern w:val="0"/>
          <w:sz w:val="24"/>
          <w:szCs w:val="24"/>
          <w14:ligatures w14:val="none"/>
        </w:rPr>
        <w:t xml:space="preserve"> of each participating country.</w:t>
      </w:r>
    </w:p>
    <w:p w14:paraId="21F0E2C5" w14:textId="77777777" w:rsidR="00347626" w:rsidRPr="00347626" w:rsidRDefault="00216EE4" w:rsidP="00347626">
      <w:pPr>
        <w:bidi w:val="0"/>
        <w:spacing w:after="0" w:line="240" w:lineRule="auto"/>
        <w:jc w:val="lef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7E16215">
          <v:rect id="_x0000_i1045" style="width:0;height:1.5pt" o:hralign="center" o:hrstd="t" o:hr="t" fillcolor="#a0a0a0" stroked="f"/>
        </w:pict>
      </w:r>
    </w:p>
    <w:p w14:paraId="313867E0" w14:textId="77777777" w:rsidR="00347626" w:rsidRPr="00347626" w:rsidRDefault="00347626" w:rsidP="00347626">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347626">
        <w:rPr>
          <w:rFonts w:ascii="Times New Roman" w:eastAsia="Times New Roman" w:hAnsi="Times New Roman" w:cs="Times New Roman"/>
          <w:b/>
          <w:bCs/>
          <w:kern w:val="0"/>
          <w:sz w:val="27"/>
          <w:szCs w:val="27"/>
          <w14:ligatures w14:val="none"/>
        </w:rPr>
        <w:t>More than 50,000 Domestic and International Visitors</w:t>
      </w:r>
    </w:p>
    <w:p w14:paraId="5BF5BAB7"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 xml:space="preserve">General professional visitors representing the </w:t>
      </w:r>
      <w:r w:rsidRPr="00347626">
        <w:rPr>
          <w:rFonts w:ascii="Times New Roman" w:eastAsia="Times New Roman" w:hAnsi="Times New Roman" w:cs="Times New Roman"/>
          <w:b/>
          <w:bCs/>
          <w:kern w:val="0"/>
          <w:sz w:val="24"/>
          <w:szCs w:val="24"/>
          <w14:ligatures w14:val="none"/>
        </w:rPr>
        <w:t>top 1,000 companies</w:t>
      </w:r>
      <w:r w:rsidRPr="00347626">
        <w:rPr>
          <w:rFonts w:ascii="Times New Roman" w:eastAsia="Times New Roman" w:hAnsi="Times New Roman" w:cs="Times New Roman"/>
          <w:kern w:val="0"/>
          <w:sz w:val="24"/>
          <w:szCs w:val="24"/>
          <w14:ligatures w14:val="none"/>
        </w:rPr>
        <w:t xml:space="preserve"> from participating countries.</w:t>
      </w:r>
    </w:p>
    <w:p w14:paraId="7D08DD1D" w14:textId="77777777" w:rsidR="00347626" w:rsidRPr="00347626" w:rsidRDefault="00216EE4" w:rsidP="00347626">
      <w:pPr>
        <w:bidi w:val="0"/>
        <w:spacing w:after="0" w:line="240" w:lineRule="auto"/>
        <w:jc w:val="lef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C7C817D">
          <v:rect id="_x0000_i1046" style="width:0;height:1.5pt" o:hralign="center" o:hrstd="t" o:hr="t" fillcolor="#a0a0a0" stroked="f"/>
        </w:pict>
      </w:r>
    </w:p>
    <w:p w14:paraId="58178B2F" w14:textId="77777777" w:rsidR="00347626" w:rsidRPr="00347626" w:rsidRDefault="00347626" w:rsidP="00347626">
      <w:pPr>
        <w:bidi w:val="0"/>
        <w:spacing w:before="100" w:beforeAutospacing="1" w:after="100" w:afterAutospacing="1" w:line="240" w:lineRule="auto"/>
        <w:jc w:val="left"/>
        <w:outlineLvl w:val="1"/>
        <w:rPr>
          <w:rFonts w:ascii="Times New Roman" w:eastAsia="Times New Roman" w:hAnsi="Times New Roman" w:cs="Times New Roman"/>
          <w:b/>
          <w:bCs/>
          <w:kern w:val="0"/>
          <w:sz w:val="36"/>
          <w:szCs w:val="36"/>
          <w14:ligatures w14:val="none"/>
        </w:rPr>
      </w:pPr>
      <w:r w:rsidRPr="00347626">
        <w:rPr>
          <w:rFonts w:ascii="Times New Roman" w:eastAsia="Times New Roman" w:hAnsi="Times New Roman" w:cs="Times New Roman"/>
          <w:b/>
          <w:bCs/>
          <w:kern w:val="0"/>
          <w:sz w:val="36"/>
          <w:szCs w:val="36"/>
          <w14:ligatures w14:val="none"/>
        </w:rPr>
        <w:t>Global Participation</w:t>
      </w:r>
    </w:p>
    <w:p w14:paraId="1A436869" w14:textId="77777777" w:rsidR="00347626" w:rsidRPr="00347626" w:rsidRDefault="00347626" w:rsidP="00216EE4">
      <w:pPr>
        <w:numPr>
          <w:ilvl w:val="0"/>
          <w:numId w:val="42"/>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b/>
          <w:bCs/>
          <w:kern w:val="0"/>
          <w:sz w:val="24"/>
          <w:szCs w:val="24"/>
          <w14:ligatures w14:val="none"/>
        </w:rPr>
        <w:lastRenderedPageBreak/>
        <w:t>200 Countries</w:t>
      </w:r>
    </w:p>
    <w:p w14:paraId="270951EC" w14:textId="77777777" w:rsidR="00347626" w:rsidRPr="00347626" w:rsidRDefault="00347626" w:rsidP="00216EE4">
      <w:pPr>
        <w:numPr>
          <w:ilvl w:val="0"/>
          <w:numId w:val="42"/>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b/>
          <w:bCs/>
          <w:kern w:val="0"/>
          <w:sz w:val="24"/>
          <w:szCs w:val="24"/>
          <w14:ligatures w14:val="none"/>
        </w:rPr>
        <w:t>60 International Organizations</w:t>
      </w:r>
    </w:p>
    <w:p w14:paraId="2B98930B" w14:textId="77777777" w:rsidR="00347626" w:rsidRPr="00347626" w:rsidRDefault="00347626" w:rsidP="00216EE4">
      <w:pPr>
        <w:numPr>
          <w:ilvl w:val="0"/>
          <w:numId w:val="42"/>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b/>
          <w:bCs/>
          <w:kern w:val="0"/>
          <w:sz w:val="24"/>
          <w:szCs w:val="24"/>
          <w14:ligatures w14:val="none"/>
        </w:rPr>
        <w:t>30 Strategic Industries</w:t>
      </w:r>
    </w:p>
    <w:p w14:paraId="174DCB57" w14:textId="77777777" w:rsidR="00347626" w:rsidRPr="00347626" w:rsidRDefault="00216EE4" w:rsidP="00347626">
      <w:pPr>
        <w:bidi w:val="0"/>
        <w:spacing w:after="0" w:line="240" w:lineRule="auto"/>
        <w:jc w:val="lef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F808BA7">
          <v:rect id="_x0000_i1047" style="width:0;height:1.5pt" o:hralign="center" o:hrstd="t" o:hr="t" fillcolor="#a0a0a0" stroked="f"/>
        </w:pict>
      </w:r>
    </w:p>
    <w:p w14:paraId="1E7E80E1" w14:textId="77777777" w:rsidR="00347626" w:rsidRPr="00347626" w:rsidRDefault="00347626" w:rsidP="00347626">
      <w:pPr>
        <w:bidi w:val="0"/>
        <w:spacing w:before="100" w:beforeAutospacing="1" w:after="100" w:afterAutospacing="1" w:line="240" w:lineRule="auto"/>
        <w:jc w:val="left"/>
        <w:outlineLvl w:val="1"/>
        <w:rPr>
          <w:rFonts w:ascii="Times New Roman" w:eastAsia="Times New Roman" w:hAnsi="Times New Roman" w:cs="Times New Roman"/>
          <w:b/>
          <w:bCs/>
          <w:kern w:val="0"/>
          <w:sz w:val="36"/>
          <w:szCs w:val="36"/>
          <w14:ligatures w14:val="none"/>
        </w:rPr>
      </w:pPr>
      <w:r w:rsidRPr="00347626">
        <w:rPr>
          <w:rFonts w:ascii="Times New Roman" w:eastAsia="Times New Roman" w:hAnsi="Times New Roman" w:cs="Times New Roman"/>
          <w:b/>
          <w:bCs/>
          <w:kern w:val="0"/>
          <w:sz w:val="36"/>
          <w:szCs w:val="36"/>
          <w14:ligatures w14:val="none"/>
        </w:rPr>
        <w:t>Host Cities</w:t>
      </w:r>
    </w:p>
    <w:p w14:paraId="7622FB05"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The event is planned to be held across:</w:t>
      </w:r>
    </w:p>
    <w:p w14:paraId="3704F35E" w14:textId="77777777" w:rsidR="00347626" w:rsidRPr="00347626" w:rsidRDefault="00347626" w:rsidP="00216EE4">
      <w:pPr>
        <w:numPr>
          <w:ilvl w:val="0"/>
          <w:numId w:val="43"/>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Muscat</w:t>
      </w:r>
    </w:p>
    <w:p w14:paraId="53F91D10" w14:textId="77777777" w:rsidR="00347626" w:rsidRPr="00347626" w:rsidRDefault="00347626" w:rsidP="00216EE4">
      <w:pPr>
        <w:numPr>
          <w:ilvl w:val="0"/>
          <w:numId w:val="43"/>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Tashkent</w:t>
      </w:r>
    </w:p>
    <w:p w14:paraId="16DCC655" w14:textId="77777777" w:rsidR="00347626" w:rsidRPr="00347626" w:rsidRDefault="00347626" w:rsidP="00216EE4">
      <w:pPr>
        <w:numPr>
          <w:ilvl w:val="0"/>
          <w:numId w:val="43"/>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Samarkand</w:t>
      </w:r>
    </w:p>
    <w:p w14:paraId="2EB1645A"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Subject to operational conditions, additional venues may include:</w:t>
      </w:r>
    </w:p>
    <w:p w14:paraId="66639062" w14:textId="77777777" w:rsidR="00347626" w:rsidRPr="00347626" w:rsidRDefault="00347626" w:rsidP="00216EE4">
      <w:pPr>
        <w:numPr>
          <w:ilvl w:val="0"/>
          <w:numId w:val="4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Tehran</w:t>
      </w:r>
    </w:p>
    <w:p w14:paraId="14A6E894" w14:textId="77777777" w:rsidR="00347626" w:rsidRPr="00347626" w:rsidRDefault="00347626" w:rsidP="00216EE4">
      <w:pPr>
        <w:numPr>
          <w:ilvl w:val="0"/>
          <w:numId w:val="4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Isfahan</w:t>
      </w:r>
    </w:p>
    <w:p w14:paraId="62353B99" w14:textId="77777777" w:rsidR="00347626" w:rsidRPr="00347626" w:rsidRDefault="00347626" w:rsidP="00216EE4">
      <w:pPr>
        <w:numPr>
          <w:ilvl w:val="0"/>
          <w:numId w:val="4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Kish Island</w:t>
      </w:r>
    </w:p>
    <w:p w14:paraId="2F3C4183"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 xml:space="preserve">For the </w:t>
      </w:r>
      <w:r w:rsidRPr="00347626">
        <w:rPr>
          <w:rFonts w:ascii="Times New Roman" w:eastAsia="Times New Roman" w:hAnsi="Times New Roman" w:cs="Times New Roman"/>
          <w:b/>
          <w:bCs/>
          <w:kern w:val="0"/>
          <w:sz w:val="24"/>
          <w:szCs w:val="24"/>
          <w14:ligatures w14:val="none"/>
        </w:rPr>
        <w:t>2028 edition</w:t>
      </w:r>
      <w:r w:rsidRPr="00347626">
        <w:rPr>
          <w:rFonts w:ascii="Times New Roman" w:eastAsia="Times New Roman" w:hAnsi="Times New Roman" w:cs="Times New Roman"/>
          <w:kern w:val="0"/>
          <w:sz w:val="24"/>
          <w:szCs w:val="24"/>
          <w14:ligatures w14:val="none"/>
        </w:rPr>
        <w:t xml:space="preserve">, </w:t>
      </w:r>
      <w:r w:rsidRPr="00347626">
        <w:rPr>
          <w:rFonts w:ascii="Times New Roman" w:eastAsia="Times New Roman" w:hAnsi="Times New Roman" w:cs="Times New Roman"/>
          <w:b/>
          <w:bCs/>
          <w:kern w:val="0"/>
          <w:sz w:val="24"/>
          <w:szCs w:val="24"/>
          <w14:ligatures w14:val="none"/>
        </w:rPr>
        <w:t>Oman</w:t>
      </w:r>
      <w:r w:rsidRPr="00347626">
        <w:rPr>
          <w:rFonts w:ascii="Times New Roman" w:eastAsia="Times New Roman" w:hAnsi="Times New Roman" w:cs="Times New Roman"/>
          <w:kern w:val="0"/>
          <w:sz w:val="24"/>
          <w:szCs w:val="24"/>
          <w14:ligatures w14:val="none"/>
        </w:rPr>
        <w:t xml:space="preserve"> and </w:t>
      </w:r>
      <w:r w:rsidRPr="00347626">
        <w:rPr>
          <w:rFonts w:ascii="Times New Roman" w:eastAsia="Times New Roman" w:hAnsi="Times New Roman" w:cs="Times New Roman"/>
          <w:b/>
          <w:bCs/>
          <w:kern w:val="0"/>
          <w:sz w:val="24"/>
          <w:szCs w:val="24"/>
          <w14:ligatures w14:val="none"/>
        </w:rPr>
        <w:t>Uzbekistan</w:t>
      </w:r>
      <w:r w:rsidRPr="00347626">
        <w:rPr>
          <w:rFonts w:ascii="Times New Roman" w:eastAsia="Times New Roman" w:hAnsi="Times New Roman" w:cs="Times New Roman"/>
          <w:kern w:val="0"/>
          <w:sz w:val="24"/>
          <w:szCs w:val="24"/>
          <w14:ligatures w14:val="none"/>
        </w:rPr>
        <w:t xml:space="preserve"> are proposed as the principal host countries, in strategic partnership with </w:t>
      </w:r>
      <w:r w:rsidRPr="00347626">
        <w:rPr>
          <w:rFonts w:ascii="Times New Roman" w:eastAsia="Times New Roman" w:hAnsi="Times New Roman" w:cs="Times New Roman"/>
          <w:b/>
          <w:bCs/>
          <w:kern w:val="0"/>
          <w:sz w:val="24"/>
          <w:szCs w:val="24"/>
          <w14:ligatures w14:val="none"/>
        </w:rPr>
        <w:t>Iran</w:t>
      </w:r>
      <w:r w:rsidRPr="00347626">
        <w:rPr>
          <w:rFonts w:ascii="Times New Roman" w:eastAsia="Times New Roman" w:hAnsi="Times New Roman" w:cs="Times New Roman"/>
          <w:kern w:val="0"/>
          <w:sz w:val="24"/>
          <w:szCs w:val="24"/>
          <w14:ligatures w14:val="none"/>
        </w:rPr>
        <w:t>, the originator of the SCOCOEX concept.</w:t>
      </w:r>
    </w:p>
    <w:p w14:paraId="35AA0BC4" w14:textId="77777777" w:rsidR="00347626" w:rsidRPr="00347626" w:rsidRDefault="00216EE4" w:rsidP="00347626">
      <w:pPr>
        <w:bidi w:val="0"/>
        <w:spacing w:after="0" w:line="240" w:lineRule="auto"/>
        <w:jc w:val="lef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17A4714">
          <v:rect id="_x0000_i1048" style="width:0;height:1.5pt" o:hralign="center" o:hrstd="t" o:hr="t" fillcolor="#a0a0a0" stroked="f"/>
        </w:pict>
      </w:r>
    </w:p>
    <w:p w14:paraId="57923B7D" w14:textId="77777777" w:rsidR="00347626" w:rsidRPr="00347626" w:rsidRDefault="00347626" w:rsidP="00347626">
      <w:pPr>
        <w:bidi w:val="0"/>
        <w:spacing w:before="100" w:beforeAutospacing="1" w:after="100" w:afterAutospacing="1" w:line="240" w:lineRule="auto"/>
        <w:jc w:val="left"/>
        <w:outlineLvl w:val="1"/>
        <w:rPr>
          <w:rFonts w:ascii="Times New Roman" w:eastAsia="Times New Roman" w:hAnsi="Times New Roman" w:cs="Times New Roman"/>
          <w:b/>
          <w:bCs/>
          <w:kern w:val="0"/>
          <w:sz w:val="36"/>
          <w:szCs w:val="36"/>
          <w14:ligatures w14:val="none"/>
        </w:rPr>
      </w:pPr>
      <w:r w:rsidRPr="00347626">
        <w:rPr>
          <w:rFonts w:ascii="Times New Roman" w:eastAsia="Times New Roman" w:hAnsi="Times New Roman" w:cs="Times New Roman"/>
          <w:b/>
          <w:bCs/>
          <w:kern w:val="0"/>
          <w:sz w:val="36"/>
          <w:szCs w:val="36"/>
          <w14:ligatures w14:val="none"/>
        </w:rPr>
        <w:t>Exhibition Infrastructure</w:t>
      </w:r>
    </w:p>
    <w:p w14:paraId="200109B9" w14:textId="77777777" w:rsidR="00347626" w:rsidRPr="00347626" w:rsidRDefault="00347626" w:rsidP="00216EE4">
      <w:pPr>
        <w:numPr>
          <w:ilvl w:val="0"/>
          <w:numId w:val="45"/>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 xml:space="preserve">More than </w:t>
      </w:r>
      <w:r w:rsidRPr="00347626">
        <w:rPr>
          <w:rFonts w:ascii="Times New Roman" w:eastAsia="Times New Roman" w:hAnsi="Times New Roman" w:cs="Times New Roman"/>
          <w:b/>
          <w:bCs/>
          <w:kern w:val="0"/>
          <w:sz w:val="24"/>
          <w:szCs w:val="24"/>
          <w14:ligatures w14:val="none"/>
        </w:rPr>
        <w:t>100,000 square meters</w:t>
      </w:r>
      <w:r w:rsidRPr="00347626">
        <w:rPr>
          <w:rFonts w:ascii="Times New Roman" w:eastAsia="Times New Roman" w:hAnsi="Times New Roman" w:cs="Times New Roman"/>
          <w:kern w:val="0"/>
          <w:sz w:val="24"/>
          <w:szCs w:val="24"/>
          <w14:ligatures w14:val="none"/>
        </w:rPr>
        <w:t xml:space="preserve"> of exhibition space.</w:t>
      </w:r>
    </w:p>
    <w:p w14:paraId="62DEB37B" w14:textId="77777777" w:rsidR="00347626" w:rsidRPr="00347626" w:rsidRDefault="00347626" w:rsidP="00216EE4">
      <w:pPr>
        <w:numPr>
          <w:ilvl w:val="0"/>
          <w:numId w:val="45"/>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b/>
          <w:bCs/>
          <w:kern w:val="0"/>
          <w:sz w:val="24"/>
          <w:szCs w:val="24"/>
          <w14:ligatures w14:val="none"/>
        </w:rPr>
        <w:t>6 to 10 conference and auditorium halls</w:t>
      </w:r>
      <w:r w:rsidRPr="00347626">
        <w:rPr>
          <w:rFonts w:ascii="Times New Roman" w:eastAsia="Times New Roman" w:hAnsi="Times New Roman" w:cs="Times New Roman"/>
          <w:kern w:val="0"/>
          <w:sz w:val="24"/>
          <w:szCs w:val="24"/>
          <w14:ligatures w14:val="none"/>
        </w:rPr>
        <w:t xml:space="preserve">, with capacities ranging from </w:t>
      </w:r>
      <w:r w:rsidRPr="00347626">
        <w:rPr>
          <w:rFonts w:ascii="Times New Roman" w:eastAsia="Times New Roman" w:hAnsi="Times New Roman" w:cs="Times New Roman"/>
          <w:b/>
          <w:bCs/>
          <w:kern w:val="0"/>
          <w:sz w:val="24"/>
          <w:szCs w:val="24"/>
          <w14:ligatures w14:val="none"/>
        </w:rPr>
        <w:t>500 to 3,500 participants</w:t>
      </w:r>
      <w:r w:rsidRPr="00347626">
        <w:rPr>
          <w:rFonts w:ascii="Times New Roman" w:eastAsia="Times New Roman" w:hAnsi="Times New Roman" w:cs="Times New Roman"/>
          <w:kern w:val="0"/>
          <w:sz w:val="24"/>
          <w:szCs w:val="24"/>
          <w14:ligatures w14:val="none"/>
        </w:rPr>
        <w:t>, dedicated to summits, congresses, and international conferences.</w:t>
      </w:r>
    </w:p>
    <w:p w14:paraId="14985525" w14:textId="77777777" w:rsidR="00347626" w:rsidRPr="00347626" w:rsidRDefault="00216EE4" w:rsidP="00347626">
      <w:pPr>
        <w:bidi w:val="0"/>
        <w:spacing w:after="0" w:line="240" w:lineRule="auto"/>
        <w:jc w:val="lef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B05BA0E">
          <v:rect id="_x0000_i1049" style="width:0;height:1.5pt" o:hralign="center" o:hrstd="t" o:hr="t" fillcolor="#a0a0a0" stroked="f"/>
        </w:pict>
      </w:r>
    </w:p>
    <w:p w14:paraId="33072FA7" w14:textId="77777777" w:rsidR="00347626" w:rsidRPr="00347626" w:rsidRDefault="00347626" w:rsidP="00347626">
      <w:pPr>
        <w:bidi w:val="0"/>
        <w:spacing w:before="100" w:beforeAutospacing="1" w:after="100" w:afterAutospacing="1" w:line="240" w:lineRule="auto"/>
        <w:jc w:val="left"/>
        <w:outlineLvl w:val="1"/>
        <w:rPr>
          <w:rFonts w:ascii="Times New Roman" w:eastAsia="Times New Roman" w:hAnsi="Times New Roman" w:cs="Times New Roman"/>
          <w:b/>
          <w:bCs/>
          <w:kern w:val="0"/>
          <w:sz w:val="36"/>
          <w:szCs w:val="36"/>
          <w14:ligatures w14:val="none"/>
        </w:rPr>
      </w:pPr>
      <w:r w:rsidRPr="00347626">
        <w:rPr>
          <w:rFonts w:ascii="Times New Roman" w:eastAsia="Times New Roman" w:hAnsi="Times New Roman" w:cs="Times New Roman"/>
          <w:b/>
          <w:bCs/>
          <w:kern w:val="0"/>
          <w:sz w:val="36"/>
          <w:szCs w:val="36"/>
          <w14:ligatures w14:val="none"/>
        </w:rPr>
        <w:t>Official Programs</w:t>
      </w:r>
    </w:p>
    <w:p w14:paraId="35BBF0E3"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The event is expected to include:</w:t>
      </w:r>
    </w:p>
    <w:p w14:paraId="0614F86E" w14:textId="77777777" w:rsidR="00347626" w:rsidRPr="00347626" w:rsidRDefault="00347626" w:rsidP="00216EE4">
      <w:pPr>
        <w:numPr>
          <w:ilvl w:val="0"/>
          <w:numId w:val="46"/>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b/>
          <w:bCs/>
          <w:kern w:val="0"/>
          <w:sz w:val="24"/>
          <w:szCs w:val="24"/>
          <w14:ligatures w14:val="none"/>
        </w:rPr>
        <w:t>2 major global summits</w:t>
      </w:r>
    </w:p>
    <w:p w14:paraId="6D8B3DC5" w14:textId="77777777" w:rsidR="00347626" w:rsidRPr="00347626" w:rsidRDefault="00347626" w:rsidP="00216EE4">
      <w:pPr>
        <w:numPr>
          <w:ilvl w:val="0"/>
          <w:numId w:val="46"/>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b/>
          <w:bCs/>
          <w:kern w:val="0"/>
          <w:sz w:val="24"/>
          <w:szCs w:val="24"/>
          <w14:ligatures w14:val="none"/>
        </w:rPr>
        <w:t>4 to 6 exclusive international executive forums</w:t>
      </w:r>
    </w:p>
    <w:p w14:paraId="11CD960C" w14:textId="77777777" w:rsidR="00347626" w:rsidRPr="00347626" w:rsidRDefault="00347626" w:rsidP="00216EE4">
      <w:pPr>
        <w:numPr>
          <w:ilvl w:val="0"/>
          <w:numId w:val="46"/>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b/>
          <w:bCs/>
          <w:kern w:val="0"/>
          <w:sz w:val="24"/>
          <w:szCs w:val="24"/>
          <w14:ligatures w14:val="none"/>
        </w:rPr>
        <w:t>30 scientific, managerial, and specialized congresses and conferences</w:t>
      </w:r>
    </w:p>
    <w:p w14:paraId="1701F7FE" w14:textId="77777777" w:rsidR="00347626" w:rsidRPr="00347626" w:rsidRDefault="00347626" w:rsidP="00216EE4">
      <w:pPr>
        <w:numPr>
          <w:ilvl w:val="0"/>
          <w:numId w:val="46"/>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b/>
          <w:bCs/>
          <w:kern w:val="0"/>
          <w:sz w:val="24"/>
          <w:szCs w:val="24"/>
          <w14:ligatures w14:val="none"/>
        </w:rPr>
        <w:t>More than 200 business meetings</w:t>
      </w:r>
      <w:r w:rsidRPr="00347626">
        <w:rPr>
          <w:rFonts w:ascii="Times New Roman" w:eastAsia="Times New Roman" w:hAnsi="Times New Roman" w:cs="Times New Roman"/>
          <w:kern w:val="0"/>
          <w:sz w:val="24"/>
          <w:szCs w:val="24"/>
          <w14:ligatures w14:val="none"/>
        </w:rPr>
        <w:t>, including:</w:t>
      </w:r>
    </w:p>
    <w:p w14:paraId="41939680" w14:textId="77777777" w:rsidR="00347626" w:rsidRPr="00347626" w:rsidRDefault="00347626" w:rsidP="00216EE4">
      <w:pPr>
        <w:numPr>
          <w:ilvl w:val="1"/>
          <w:numId w:val="46"/>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b/>
          <w:bCs/>
          <w:kern w:val="0"/>
          <w:sz w:val="24"/>
          <w:szCs w:val="24"/>
          <w14:ligatures w14:val="none"/>
        </w:rPr>
        <w:t>Business-to-Business (B2B)</w:t>
      </w:r>
    </w:p>
    <w:p w14:paraId="5601946D" w14:textId="77777777" w:rsidR="00347626" w:rsidRPr="00347626" w:rsidRDefault="00347626" w:rsidP="00216EE4">
      <w:pPr>
        <w:numPr>
          <w:ilvl w:val="1"/>
          <w:numId w:val="46"/>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b/>
          <w:bCs/>
          <w:kern w:val="0"/>
          <w:sz w:val="24"/>
          <w:szCs w:val="24"/>
          <w14:ligatures w14:val="none"/>
        </w:rPr>
        <w:t>Business-to-Government (B2G)</w:t>
      </w:r>
    </w:p>
    <w:p w14:paraId="15A7F0F8" w14:textId="77777777" w:rsidR="00347626" w:rsidRPr="00347626" w:rsidRDefault="00347626" w:rsidP="00216EE4">
      <w:pPr>
        <w:numPr>
          <w:ilvl w:val="1"/>
          <w:numId w:val="46"/>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b/>
          <w:bCs/>
          <w:kern w:val="0"/>
          <w:sz w:val="24"/>
          <w:szCs w:val="24"/>
          <w14:ligatures w14:val="none"/>
        </w:rPr>
        <w:t>Government-to-Government (G2G)</w:t>
      </w:r>
    </w:p>
    <w:p w14:paraId="66D405A0" w14:textId="77777777" w:rsidR="00347626" w:rsidRPr="00347626" w:rsidRDefault="00347626" w:rsidP="00216EE4">
      <w:pPr>
        <w:numPr>
          <w:ilvl w:val="0"/>
          <w:numId w:val="46"/>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b/>
          <w:bCs/>
          <w:kern w:val="0"/>
          <w:sz w:val="24"/>
          <w:szCs w:val="24"/>
          <w14:ligatures w14:val="none"/>
        </w:rPr>
        <w:lastRenderedPageBreak/>
        <w:t>More than 10 thematic executive roundtables</w:t>
      </w:r>
      <w:r w:rsidRPr="00347626">
        <w:rPr>
          <w:rFonts w:ascii="Times New Roman" w:eastAsia="Times New Roman" w:hAnsi="Times New Roman" w:cs="Times New Roman"/>
          <w:kern w:val="0"/>
          <w:sz w:val="24"/>
          <w:szCs w:val="24"/>
          <w14:ligatures w14:val="none"/>
        </w:rPr>
        <w:t xml:space="preserve">, each accommodating approximately </w:t>
      </w:r>
      <w:r w:rsidRPr="00347626">
        <w:rPr>
          <w:rFonts w:ascii="Times New Roman" w:eastAsia="Times New Roman" w:hAnsi="Times New Roman" w:cs="Times New Roman"/>
          <w:b/>
          <w:bCs/>
          <w:kern w:val="0"/>
          <w:sz w:val="24"/>
          <w:szCs w:val="24"/>
          <w14:ligatures w14:val="none"/>
        </w:rPr>
        <w:t>50 participants</w:t>
      </w:r>
      <w:r w:rsidRPr="00347626">
        <w:rPr>
          <w:rFonts w:ascii="Times New Roman" w:eastAsia="Times New Roman" w:hAnsi="Times New Roman" w:cs="Times New Roman"/>
          <w:kern w:val="0"/>
          <w:sz w:val="24"/>
          <w:szCs w:val="24"/>
          <w14:ligatures w14:val="none"/>
        </w:rPr>
        <w:t xml:space="preserve">, with a combined capacity of around </w:t>
      </w:r>
      <w:r w:rsidRPr="00347626">
        <w:rPr>
          <w:rFonts w:ascii="Times New Roman" w:eastAsia="Times New Roman" w:hAnsi="Times New Roman" w:cs="Times New Roman"/>
          <w:b/>
          <w:bCs/>
          <w:kern w:val="0"/>
          <w:sz w:val="24"/>
          <w:szCs w:val="24"/>
          <w14:ligatures w14:val="none"/>
        </w:rPr>
        <w:t>5,000 attendees</w:t>
      </w:r>
      <w:r w:rsidRPr="00347626">
        <w:rPr>
          <w:rFonts w:ascii="Times New Roman" w:eastAsia="Times New Roman" w:hAnsi="Times New Roman" w:cs="Times New Roman"/>
          <w:kern w:val="0"/>
          <w:sz w:val="24"/>
          <w:szCs w:val="24"/>
          <w14:ligatures w14:val="none"/>
        </w:rPr>
        <w:t>.</w:t>
      </w:r>
    </w:p>
    <w:p w14:paraId="6EE8B96B" w14:textId="77777777" w:rsidR="00347626" w:rsidRPr="00347626" w:rsidRDefault="00216EE4" w:rsidP="00347626">
      <w:pPr>
        <w:bidi w:val="0"/>
        <w:spacing w:after="0" w:line="240" w:lineRule="auto"/>
        <w:jc w:val="lef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5BFAB97">
          <v:rect id="_x0000_i1050" style="width:0;height:1.5pt" o:hralign="center" o:hrstd="t" o:hr="t" fillcolor="#a0a0a0" stroked="f"/>
        </w:pict>
      </w:r>
    </w:p>
    <w:p w14:paraId="711E2618" w14:textId="77777777" w:rsidR="00347626" w:rsidRPr="00347626" w:rsidRDefault="00347626" w:rsidP="00347626">
      <w:pPr>
        <w:bidi w:val="0"/>
        <w:spacing w:before="100" w:beforeAutospacing="1" w:after="100" w:afterAutospacing="1" w:line="240" w:lineRule="auto"/>
        <w:jc w:val="left"/>
        <w:outlineLvl w:val="1"/>
        <w:rPr>
          <w:rFonts w:ascii="Times New Roman" w:eastAsia="Times New Roman" w:hAnsi="Times New Roman" w:cs="Times New Roman"/>
          <w:b/>
          <w:bCs/>
          <w:kern w:val="0"/>
          <w:sz w:val="36"/>
          <w:szCs w:val="36"/>
          <w14:ligatures w14:val="none"/>
        </w:rPr>
      </w:pPr>
      <w:r w:rsidRPr="00347626">
        <w:rPr>
          <w:rFonts w:ascii="Times New Roman" w:eastAsia="Times New Roman" w:hAnsi="Times New Roman" w:cs="Times New Roman"/>
          <w:b/>
          <w:bCs/>
          <w:kern w:val="0"/>
          <w:sz w:val="36"/>
          <w:szCs w:val="36"/>
          <w14:ligatures w14:val="none"/>
        </w:rPr>
        <w:t>Complementary Programs</w:t>
      </w:r>
    </w:p>
    <w:p w14:paraId="2CA85A09" w14:textId="77777777" w:rsidR="00347626" w:rsidRPr="00347626" w:rsidRDefault="00347626" w:rsidP="00216EE4">
      <w:pPr>
        <w:numPr>
          <w:ilvl w:val="0"/>
          <w:numId w:val="47"/>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b/>
          <w:bCs/>
          <w:kern w:val="0"/>
          <w:sz w:val="24"/>
          <w:szCs w:val="24"/>
          <w14:ligatures w14:val="none"/>
        </w:rPr>
        <w:t>SCOCOEX Nights</w:t>
      </w:r>
      <w:r w:rsidRPr="00347626">
        <w:rPr>
          <w:rFonts w:ascii="Times New Roman" w:eastAsia="Times New Roman" w:hAnsi="Times New Roman" w:cs="Times New Roman"/>
          <w:kern w:val="0"/>
          <w:sz w:val="24"/>
          <w:szCs w:val="24"/>
          <w14:ligatures w14:val="none"/>
        </w:rPr>
        <w:t>, featuring dedicated programs celebrating:</w:t>
      </w:r>
    </w:p>
    <w:p w14:paraId="5192D3B9" w14:textId="77777777" w:rsidR="00347626" w:rsidRPr="00347626" w:rsidRDefault="00347626" w:rsidP="00216EE4">
      <w:pPr>
        <w:numPr>
          <w:ilvl w:val="1"/>
          <w:numId w:val="47"/>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Culture</w:t>
      </w:r>
    </w:p>
    <w:p w14:paraId="08D152DA" w14:textId="77777777" w:rsidR="00347626" w:rsidRPr="00347626" w:rsidRDefault="00347626" w:rsidP="00216EE4">
      <w:pPr>
        <w:numPr>
          <w:ilvl w:val="1"/>
          <w:numId w:val="47"/>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Knowledge</w:t>
      </w:r>
    </w:p>
    <w:p w14:paraId="61642539" w14:textId="77777777" w:rsidR="00347626" w:rsidRPr="00347626" w:rsidRDefault="00347626" w:rsidP="00216EE4">
      <w:pPr>
        <w:numPr>
          <w:ilvl w:val="1"/>
          <w:numId w:val="47"/>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Fashion</w:t>
      </w:r>
    </w:p>
    <w:p w14:paraId="59F4E61B" w14:textId="77777777" w:rsidR="00347626" w:rsidRPr="00347626" w:rsidRDefault="00347626" w:rsidP="00216EE4">
      <w:pPr>
        <w:numPr>
          <w:ilvl w:val="1"/>
          <w:numId w:val="47"/>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Gastronomy</w:t>
      </w:r>
    </w:p>
    <w:p w14:paraId="232C70F4" w14:textId="77777777" w:rsidR="00347626" w:rsidRPr="00347626" w:rsidRDefault="00347626" w:rsidP="00216EE4">
      <w:pPr>
        <w:numPr>
          <w:ilvl w:val="1"/>
          <w:numId w:val="47"/>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Tourism</w:t>
      </w:r>
    </w:p>
    <w:p w14:paraId="7AF5FDA1" w14:textId="77777777" w:rsidR="00347626" w:rsidRPr="00347626" w:rsidRDefault="00347626" w:rsidP="00216EE4">
      <w:pPr>
        <w:numPr>
          <w:ilvl w:val="1"/>
          <w:numId w:val="47"/>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Sports</w:t>
      </w:r>
    </w:p>
    <w:p w14:paraId="4A100425" w14:textId="77777777" w:rsidR="00347626" w:rsidRPr="00347626" w:rsidRDefault="00347626" w:rsidP="00216EE4">
      <w:pPr>
        <w:numPr>
          <w:ilvl w:val="0"/>
          <w:numId w:val="47"/>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Industrial site visits</w:t>
      </w:r>
    </w:p>
    <w:p w14:paraId="637BE69E" w14:textId="77777777" w:rsidR="00347626" w:rsidRPr="00347626" w:rsidRDefault="00347626" w:rsidP="00216EE4">
      <w:pPr>
        <w:numPr>
          <w:ilvl w:val="0"/>
          <w:numId w:val="47"/>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Technical tours</w:t>
      </w:r>
    </w:p>
    <w:p w14:paraId="234B19CF" w14:textId="77777777" w:rsidR="00347626" w:rsidRPr="00347626" w:rsidRDefault="00347626" w:rsidP="00216EE4">
      <w:pPr>
        <w:numPr>
          <w:ilvl w:val="0"/>
          <w:numId w:val="47"/>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Tourism programs</w:t>
      </w:r>
    </w:p>
    <w:p w14:paraId="1329EEF2" w14:textId="77777777" w:rsidR="00347626" w:rsidRPr="00347626" w:rsidRDefault="00347626" w:rsidP="00216EE4">
      <w:pPr>
        <w:numPr>
          <w:ilvl w:val="0"/>
          <w:numId w:val="47"/>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Business shopping tours</w:t>
      </w:r>
    </w:p>
    <w:p w14:paraId="4AC07E19" w14:textId="77777777" w:rsidR="00347626" w:rsidRPr="00347626" w:rsidRDefault="00216EE4" w:rsidP="00347626">
      <w:pPr>
        <w:bidi w:val="0"/>
        <w:spacing w:after="0" w:line="240" w:lineRule="auto"/>
        <w:jc w:val="lef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526871D">
          <v:rect id="_x0000_i1051" style="width:0;height:1.5pt" o:hralign="center" o:hrstd="t" o:hr="t" fillcolor="#a0a0a0" stroked="f"/>
        </w:pict>
      </w:r>
    </w:p>
    <w:p w14:paraId="55B26A29" w14:textId="77777777" w:rsidR="00347626" w:rsidRPr="00347626" w:rsidRDefault="00347626" w:rsidP="00347626">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14:ligatures w14:val="none"/>
        </w:rPr>
      </w:pPr>
      <w:r w:rsidRPr="00347626">
        <w:rPr>
          <w:rFonts w:ascii="Times New Roman" w:eastAsia="Times New Roman" w:hAnsi="Times New Roman" w:cs="Times New Roman"/>
          <w:b/>
          <w:bCs/>
          <w:kern w:val="36"/>
          <w:sz w:val="48"/>
          <w:szCs w:val="48"/>
          <w14:ligatures w14:val="none"/>
        </w:rPr>
        <w:t>Projected Economic Impact</w:t>
      </w:r>
    </w:p>
    <w:p w14:paraId="389F8202"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The projected outcomes of SCOCOEX Global Week include:</w:t>
      </w:r>
    </w:p>
    <w:p w14:paraId="5A4B5BC5" w14:textId="77777777" w:rsidR="00347626" w:rsidRPr="00347626" w:rsidRDefault="00347626" w:rsidP="00216EE4">
      <w:pPr>
        <w:numPr>
          <w:ilvl w:val="0"/>
          <w:numId w:val="48"/>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b/>
          <w:bCs/>
          <w:kern w:val="0"/>
          <w:sz w:val="24"/>
          <w:szCs w:val="24"/>
          <w14:ligatures w14:val="none"/>
        </w:rPr>
        <w:t>Up to USD 2.5 trillion</w:t>
      </w:r>
      <w:r w:rsidRPr="00347626">
        <w:rPr>
          <w:rFonts w:ascii="Times New Roman" w:eastAsia="Times New Roman" w:hAnsi="Times New Roman" w:cs="Times New Roman"/>
          <w:kern w:val="0"/>
          <w:sz w:val="24"/>
          <w:szCs w:val="24"/>
          <w14:ligatures w14:val="none"/>
        </w:rPr>
        <w:t xml:space="preserve"> in trade and investment opportunities.</w:t>
      </w:r>
    </w:p>
    <w:p w14:paraId="180C74A1" w14:textId="77777777" w:rsidR="00347626" w:rsidRPr="00347626" w:rsidRDefault="00347626" w:rsidP="00216EE4">
      <w:pPr>
        <w:numPr>
          <w:ilvl w:val="0"/>
          <w:numId w:val="48"/>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b/>
          <w:bCs/>
          <w:kern w:val="0"/>
          <w:sz w:val="24"/>
          <w:szCs w:val="24"/>
          <w14:ligatures w14:val="none"/>
        </w:rPr>
        <w:t>USD 117 million to USD 1.67 billion</w:t>
      </w:r>
      <w:r w:rsidRPr="00347626">
        <w:rPr>
          <w:rFonts w:ascii="Times New Roman" w:eastAsia="Times New Roman" w:hAnsi="Times New Roman" w:cs="Times New Roman"/>
          <w:kern w:val="0"/>
          <w:sz w:val="24"/>
          <w:szCs w:val="24"/>
          <w14:ligatures w14:val="none"/>
        </w:rPr>
        <w:t xml:space="preserve"> in direct economic benefits for the host country.</w:t>
      </w:r>
    </w:p>
    <w:p w14:paraId="30E2F2B8" w14:textId="77777777" w:rsidR="00347626" w:rsidRPr="00347626" w:rsidRDefault="00347626" w:rsidP="00216EE4">
      <w:pPr>
        <w:numPr>
          <w:ilvl w:val="0"/>
          <w:numId w:val="48"/>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b/>
          <w:bCs/>
          <w:kern w:val="0"/>
          <w:sz w:val="24"/>
          <w:szCs w:val="24"/>
          <w14:ligatures w14:val="none"/>
        </w:rPr>
        <w:t>Approximately USD 25 billion</w:t>
      </w:r>
      <w:r w:rsidRPr="00347626">
        <w:rPr>
          <w:rFonts w:ascii="Times New Roman" w:eastAsia="Times New Roman" w:hAnsi="Times New Roman" w:cs="Times New Roman"/>
          <w:kern w:val="0"/>
          <w:sz w:val="24"/>
          <w:szCs w:val="24"/>
          <w14:ligatures w14:val="none"/>
        </w:rPr>
        <w:t xml:space="preserve"> in foreign direct investment (FDI) attracted to the host country.</w:t>
      </w:r>
    </w:p>
    <w:p w14:paraId="0D865975" w14:textId="77777777" w:rsidR="00347626" w:rsidRPr="00347626" w:rsidRDefault="00347626" w:rsidP="00216EE4">
      <w:pPr>
        <w:numPr>
          <w:ilvl w:val="0"/>
          <w:numId w:val="48"/>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 xml:space="preserve">Estimated event operating costs ranging from </w:t>
      </w:r>
      <w:r w:rsidRPr="00347626">
        <w:rPr>
          <w:rFonts w:ascii="Times New Roman" w:eastAsia="Times New Roman" w:hAnsi="Times New Roman" w:cs="Times New Roman"/>
          <w:b/>
          <w:bCs/>
          <w:kern w:val="0"/>
          <w:sz w:val="24"/>
          <w:szCs w:val="24"/>
          <w14:ligatures w14:val="none"/>
        </w:rPr>
        <w:t>USD 400 million to USD 1 billion</w:t>
      </w:r>
      <w:r w:rsidRPr="00347626">
        <w:rPr>
          <w:rFonts w:ascii="Times New Roman" w:eastAsia="Times New Roman" w:hAnsi="Times New Roman" w:cs="Times New Roman"/>
          <w:kern w:val="0"/>
          <w:sz w:val="24"/>
          <w:szCs w:val="24"/>
          <w14:ligatures w14:val="none"/>
        </w:rPr>
        <w:t>.</w:t>
      </w:r>
    </w:p>
    <w:p w14:paraId="7622A475" w14:textId="77777777" w:rsidR="00347626" w:rsidRPr="00347626" w:rsidRDefault="00347626" w:rsidP="00216EE4">
      <w:pPr>
        <w:numPr>
          <w:ilvl w:val="0"/>
          <w:numId w:val="48"/>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 xml:space="preserve">Estimated event revenues ranging from </w:t>
      </w:r>
      <w:r w:rsidRPr="00347626">
        <w:rPr>
          <w:rFonts w:ascii="Times New Roman" w:eastAsia="Times New Roman" w:hAnsi="Times New Roman" w:cs="Times New Roman"/>
          <w:b/>
          <w:bCs/>
          <w:kern w:val="0"/>
          <w:sz w:val="24"/>
          <w:szCs w:val="24"/>
          <w14:ligatures w14:val="none"/>
        </w:rPr>
        <w:t>USD 20 million to USD 4 billion</w:t>
      </w:r>
      <w:r w:rsidRPr="00347626">
        <w:rPr>
          <w:rFonts w:ascii="Times New Roman" w:eastAsia="Times New Roman" w:hAnsi="Times New Roman" w:cs="Times New Roman"/>
          <w:kern w:val="0"/>
          <w:sz w:val="24"/>
          <w:szCs w:val="24"/>
          <w14:ligatures w14:val="none"/>
        </w:rPr>
        <w:t xml:space="preserve">, with a long-term objective of achieving </w:t>
      </w:r>
      <w:r w:rsidRPr="00347626">
        <w:rPr>
          <w:rFonts w:ascii="Times New Roman" w:eastAsia="Times New Roman" w:hAnsi="Times New Roman" w:cs="Times New Roman"/>
          <w:b/>
          <w:bCs/>
          <w:kern w:val="0"/>
          <w:sz w:val="24"/>
          <w:szCs w:val="24"/>
          <w14:ligatures w14:val="none"/>
        </w:rPr>
        <w:t>USD 10 billion in annual revenue by the fifth year</w:t>
      </w:r>
      <w:r w:rsidRPr="00347626">
        <w:rPr>
          <w:rFonts w:ascii="Times New Roman" w:eastAsia="Times New Roman" w:hAnsi="Times New Roman" w:cs="Times New Roman"/>
          <w:kern w:val="0"/>
          <w:sz w:val="24"/>
          <w:szCs w:val="24"/>
          <w14:ligatures w14:val="none"/>
        </w:rPr>
        <w:t>.</w:t>
      </w:r>
    </w:p>
    <w:p w14:paraId="2A0C1D3B" w14:textId="77777777" w:rsidR="00347626" w:rsidRPr="00347626" w:rsidRDefault="00347626" w:rsidP="00347626">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347626">
        <w:rPr>
          <w:rFonts w:ascii="Times New Roman" w:eastAsia="Times New Roman" w:hAnsi="Times New Roman" w:cs="Times New Roman"/>
          <w:b/>
          <w:bCs/>
          <w:kern w:val="0"/>
          <w:sz w:val="27"/>
          <w:szCs w:val="27"/>
          <w14:ligatures w14:val="none"/>
        </w:rPr>
        <w:t>Average Economic Potential</w:t>
      </w:r>
    </w:p>
    <w:p w14:paraId="2DCA3CAC" w14:textId="77777777" w:rsidR="00347626" w:rsidRPr="00347626" w:rsidRDefault="00347626" w:rsidP="00216EE4">
      <w:pPr>
        <w:numPr>
          <w:ilvl w:val="0"/>
          <w:numId w:val="49"/>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b/>
          <w:bCs/>
          <w:kern w:val="0"/>
          <w:sz w:val="24"/>
          <w:szCs w:val="24"/>
          <w14:ligatures w14:val="none"/>
        </w:rPr>
        <w:t>Per participating company or delegate:</w:t>
      </w:r>
      <w:r w:rsidRPr="00347626">
        <w:rPr>
          <w:rFonts w:ascii="Times New Roman" w:eastAsia="Times New Roman" w:hAnsi="Times New Roman" w:cs="Times New Roman"/>
          <w:kern w:val="0"/>
          <w:sz w:val="24"/>
          <w:szCs w:val="24"/>
          <w14:ligatures w14:val="none"/>
        </w:rPr>
        <w:t xml:space="preserve"> up to </w:t>
      </w:r>
      <w:r w:rsidRPr="00347626">
        <w:rPr>
          <w:rFonts w:ascii="Times New Roman" w:eastAsia="Times New Roman" w:hAnsi="Times New Roman" w:cs="Times New Roman"/>
          <w:b/>
          <w:bCs/>
          <w:kern w:val="0"/>
          <w:sz w:val="24"/>
          <w:szCs w:val="24"/>
          <w14:ligatures w14:val="none"/>
        </w:rPr>
        <w:t>USD 2.5 billion</w:t>
      </w:r>
      <w:r w:rsidRPr="00347626">
        <w:rPr>
          <w:rFonts w:ascii="Times New Roman" w:eastAsia="Times New Roman" w:hAnsi="Times New Roman" w:cs="Times New Roman"/>
          <w:kern w:val="0"/>
          <w:sz w:val="24"/>
          <w:szCs w:val="24"/>
          <w14:ligatures w14:val="none"/>
        </w:rPr>
        <w:t xml:space="preserve"> in trade and investment opportunities.</w:t>
      </w:r>
    </w:p>
    <w:p w14:paraId="42865CF7" w14:textId="77777777" w:rsidR="00347626" w:rsidRPr="00347626" w:rsidRDefault="00347626" w:rsidP="00216EE4">
      <w:pPr>
        <w:numPr>
          <w:ilvl w:val="0"/>
          <w:numId w:val="49"/>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b/>
          <w:bCs/>
          <w:kern w:val="0"/>
          <w:sz w:val="24"/>
          <w:szCs w:val="24"/>
          <w14:ligatures w14:val="none"/>
        </w:rPr>
        <w:t>Per participating country:</w:t>
      </w:r>
      <w:r w:rsidRPr="00347626">
        <w:rPr>
          <w:rFonts w:ascii="Times New Roman" w:eastAsia="Times New Roman" w:hAnsi="Times New Roman" w:cs="Times New Roman"/>
          <w:kern w:val="0"/>
          <w:sz w:val="24"/>
          <w:szCs w:val="24"/>
          <w14:ligatures w14:val="none"/>
        </w:rPr>
        <w:t xml:space="preserve"> an average potential of up to </w:t>
      </w:r>
      <w:r w:rsidRPr="00347626">
        <w:rPr>
          <w:rFonts w:ascii="Times New Roman" w:eastAsia="Times New Roman" w:hAnsi="Times New Roman" w:cs="Times New Roman"/>
          <w:b/>
          <w:bCs/>
          <w:kern w:val="0"/>
          <w:sz w:val="24"/>
          <w:szCs w:val="24"/>
          <w14:ligatures w14:val="none"/>
        </w:rPr>
        <w:t>USD 125 billion</w:t>
      </w:r>
      <w:r w:rsidRPr="00347626">
        <w:rPr>
          <w:rFonts w:ascii="Times New Roman" w:eastAsia="Times New Roman" w:hAnsi="Times New Roman" w:cs="Times New Roman"/>
          <w:kern w:val="0"/>
          <w:sz w:val="24"/>
          <w:szCs w:val="24"/>
          <w14:ligatures w14:val="none"/>
        </w:rPr>
        <w:t xml:space="preserve"> in trade and investment opportunities.</w:t>
      </w:r>
    </w:p>
    <w:p w14:paraId="58F5DDF6" w14:textId="77777777" w:rsidR="00347626" w:rsidRPr="00347626" w:rsidRDefault="00347626" w:rsidP="00347626">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14:ligatures w14:val="none"/>
        </w:rPr>
      </w:pPr>
      <w:r w:rsidRPr="00347626">
        <w:rPr>
          <w:rFonts w:ascii="Times New Roman" w:eastAsia="Times New Roman" w:hAnsi="Times New Roman" w:cs="Times New Roman"/>
          <w:b/>
          <w:bCs/>
          <w:kern w:val="36"/>
          <w:sz w:val="48"/>
          <w:szCs w:val="48"/>
          <w14:ligatures w14:val="none"/>
        </w:rPr>
        <w:t>Program Structure of SCOCOEX Global Week</w:t>
      </w:r>
    </w:p>
    <w:p w14:paraId="6B510526"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lastRenderedPageBreak/>
        <w:t xml:space="preserve">The program of </w:t>
      </w:r>
      <w:r w:rsidRPr="00347626">
        <w:rPr>
          <w:rFonts w:ascii="Times New Roman" w:eastAsia="Times New Roman" w:hAnsi="Times New Roman" w:cs="Times New Roman"/>
          <w:b/>
          <w:bCs/>
          <w:kern w:val="0"/>
          <w:sz w:val="24"/>
          <w:szCs w:val="24"/>
          <w14:ligatures w14:val="none"/>
        </w:rPr>
        <w:t>SCOCOEX Global Week</w:t>
      </w:r>
      <w:r w:rsidRPr="00347626">
        <w:rPr>
          <w:rFonts w:ascii="Times New Roman" w:eastAsia="Times New Roman" w:hAnsi="Times New Roman" w:cs="Times New Roman"/>
          <w:kern w:val="0"/>
          <w:sz w:val="24"/>
          <w:szCs w:val="24"/>
          <w14:ligatures w14:val="none"/>
        </w:rPr>
        <w:t xml:space="preserve"> is built around a comprehensive portfolio of high-level international forums, exhibitions, investment platforms, and networking events, including:</w:t>
      </w:r>
    </w:p>
    <w:p w14:paraId="1E3F7A65" w14:textId="77777777" w:rsidR="00347626" w:rsidRPr="00347626" w:rsidRDefault="00347626" w:rsidP="00216EE4">
      <w:pPr>
        <w:numPr>
          <w:ilvl w:val="0"/>
          <w:numId w:val="50"/>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b/>
          <w:bCs/>
          <w:kern w:val="0"/>
          <w:sz w:val="24"/>
          <w:szCs w:val="24"/>
          <w14:ligatures w14:val="none"/>
        </w:rPr>
        <w:t>Global Peace Economy Forum</w:t>
      </w:r>
    </w:p>
    <w:p w14:paraId="04472446" w14:textId="77777777" w:rsidR="00347626" w:rsidRPr="00347626" w:rsidRDefault="00347626" w:rsidP="00216EE4">
      <w:pPr>
        <w:numPr>
          <w:ilvl w:val="0"/>
          <w:numId w:val="50"/>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b/>
          <w:bCs/>
          <w:kern w:val="0"/>
          <w:sz w:val="24"/>
          <w:szCs w:val="24"/>
          <w14:ligatures w14:val="none"/>
        </w:rPr>
        <w:t>AFOS SCOCOEX Forum</w:t>
      </w:r>
      <w:r w:rsidRPr="00347626">
        <w:rPr>
          <w:rFonts w:ascii="Times New Roman" w:eastAsia="Times New Roman" w:hAnsi="Times New Roman" w:cs="Times New Roman"/>
          <w:kern w:val="0"/>
          <w:sz w:val="24"/>
          <w:szCs w:val="24"/>
          <w14:ligatures w14:val="none"/>
        </w:rPr>
        <w:t xml:space="preserve"> </w:t>
      </w:r>
      <w:r w:rsidRPr="00347626">
        <w:rPr>
          <w:rFonts w:ascii="Times New Roman" w:eastAsia="Times New Roman" w:hAnsi="Times New Roman" w:cs="Times New Roman"/>
          <w:i/>
          <w:iCs/>
          <w:kern w:val="0"/>
          <w:sz w:val="24"/>
          <w:szCs w:val="24"/>
          <w14:ligatures w14:val="none"/>
        </w:rPr>
        <w:t>(Global Forum on Management, Economy, and Public Policy)</w:t>
      </w:r>
    </w:p>
    <w:p w14:paraId="38475205" w14:textId="77777777" w:rsidR="00347626" w:rsidRPr="00347626" w:rsidRDefault="00347626" w:rsidP="00216EE4">
      <w:pPr>
        <w:numPr>
          <w:ilvl w:val="0"/>
          <w:numId w:val="50"/>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b/>
          <w:bCs/>
          <w:kern w:val="0"/>
          <w:sz w:val="24"/>
          <w:szCs w:val="24"/>
          <w14:ligatures w14:val="none"/>
        </w:rPr>
        <w:t xml:space="preserve">Heads of State and Global Business </w:t>
      </w:r>
      <w:proofErr w:type="spellStart"/>
      <w:r w:rsidRPr="00347626">
        <w:rPr>
          <w:rFonts w:ascii="Times New Roman" w:eastAsia="Times New Roman" w:hAnsi="Times New Roman" w:cs="Times New Roman"/>
          <w:b/>
          <w:bCs/>
          <w:kern w:val="0"/>
          <w:sz w:val="24"/>
          <w:szCs w:val="24"/>
          <w14:ligatures w14:val="none"/>
        </w:rPr>
        <w:t>Leaders</w:t>
      </w:r>
      <w:proofErr w:type="spellEnd"/>
      <w:r w:rsidRPr="00347626">
        <w:rPr>
          <w:rFonts w:ascii="Times New Roman" w:eastAsia="Times New Roman" w:hAnsi="Times New Roman" w:cs="Times New Roman"/>
          <w:b/>
          <w:bCs/>
          <w:kern w:val="0"/>
          <w:sz w:val="24"/>
          <w:szCs w:val="24"/>
          <w14:ligatures w14:val="none"/>
        </w:rPr>
        <w:t xml:space="preserve"> Summit</w:t>
      </w:r>
    </w:p>
    <w:p w14:paraId="23225353" w14:textId="77777777" w:rsidR="00347626" w:rsidRPr="00347626" w:rsidRDefault="00347626" w:rsidP="00216EE4">
      <w:pPr>
        <w:numPr>
          <w:ilvl w:val="0"/>
          <w:numId w:val="50"/>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b/>
          <w:bCs/>
          <w:kern w:val="0"/>
          <w:sz w:val="24"/>
          <w:szCs w:val="24"/>
          <w14:ligatures w14:val="none"/>
        </w:rPr>
        <w:t>Future Summit</w:t>
      </w:r>
      <w:r w:rsidRPr="00347626">
        <w:rPr>
          <w:rFonts w:ascii="Times New Roman" w:eastAsia="Times New Roman" w:hAnsi="Times New Roman" w:cs="Times New Roman"/>
          <w:kern w:val="0"/>
          <w:sz w:val="24"/>
          <w:szCs w:val="24"/>
          <w14:ligatures w14:val="none"/>
        </w:rPr>
        <w:t xml:space="preserve"> </w:t>
      </w:r>
      <w:r w:rsidRPr="00347626">
        <w:rPr>
          <w:rFonts w:ascii="Times New Roman" w:eastAsia="Times New Roman" w:hAnsi="Times New Roman" w:cs="Times New Roman"/>
          <w:i/>
          <w:iCs/>
          <w:kern w:val="0"/>
          <w:sz w:val="24"/>
          <w:szCs w:val="24"/>
          <w14:ligatures w14:val="none"/>
        </w:rPr>
        <w:t>(Technology, Innovation, and Emerging Trends)</w:t>
      </w:r>
    </w:p>
    <w:p w14:paraId="76E351E5" w14:textId="77777777" w:rsidR="00347626" w:rsidRPr="00347626" w:rsidRDefault="00347626" w:rsidP="00216EE4">
      <w:pPr>
        <w:numPr>
          <w:ilvl w:val="0"/>
          <w:numId w:val="50"/>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b/>
          <w:bCs/>
          <w:kern w:val="0"/>
          <w:sz w:val="24"/>
          <w:szCs w:val="24"/>
          <w14:ligatures w14:val="none"/>
        </w:rPr>
        <w:t>Continental and National Pavilions</w:t>
      </w:r>
    </w:p>
    <w:p w14:paraId="09C9A79F" w14:textId="77777777" w:rsidR="00347626" w:rsidRPr="00347626" w:rsidRDefault="00347626" w:rsidP="00216EE4">
      <w:pPr>
        <w:numPr>
          <w:ilvl w:val="0"/>
          <w:numId w:val="50"/>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b/>
          <w:bCs/>
          <w:kern w:val="0"/>
          <w:sz w:val="24"/>
          <w:szCs w:val="24"/>
          <w14:ligatures w14:val="none"/>
        </w:rPr>
        <w:t>SCOCOEX Global Awards</w:t>
      </w:r>
    </w:p>
    <w:p w14:paraId="183021C2" w14:textId="77777777" w:rsidR="00347626" w:rsidRPr="00347626" w:rsidRDefault="00347626" w:rsidP="00216EE4">
      <w:pPr>
        <w:numPr>
          <w:ilvl w:val="0"/>
          <w:numId w:val="50"/>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b/>
          <w:bCs/>
          <w:kern w:val="0"/>
          <w:sz w:val="24"/>
          <w:szCs w:val="24"/>
          <w14:ligatures w14:val="none"/>
        </w:rPr>
        <w:t>Thirty specialized summits, congresses, and forums</w:t>
      </w:r>
      <w:r w:rsidRPr="00347626">
        <w:rPr>
          <w:rFonts w:ascii="Times New Roman" w:eastAsia="Times New Roman" w:hAnsi="Times New Roman" w:cs="Times New Roman"/>
          <w:kern w:val="0"/>
          <w:sz w:val="24"/>
          <w:szCs w:val="24"/>
          <w14:ligatures w14:val="none"/>
        </w:rPr>
        <w:t>, including:</w:t>
      </w:r>
    </w:p>
    <w:p w14:paraId="098BBC4A" w14:textId="77777777" w:rsidR="00347626" w:rsidRPr="00347626" w:rsidRDefault="00347626" w:rsidP="00216EE4">
      <w:pPr>
        <w:numPr>
          <w:ilvl w:val="1"/>
          <w:numId w:val="50"/>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Mayors and Urban Development Forum</w:t>
      </w:r>
    </w:p>
    <w:p w14:paraId="50C307D2" w14:textId="77777777" w:rsidR="00347626" w:rsidRPr="00347626" w:rsidRDefault="00347626" w:rsidP="00216EE4">
      <w:pPr>
        <w:numPr>
          <w:ilvl w:val="1"/>
          <w:numId w:val="50"/>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Women Business Leaders Forum</w:t>
      </w:r>
    </w:p>
    <w:p w14:paraId="650FF22E" w14:textId="77777777" w:rsidR="00347626" w:rsidRPr="00347626" w:rsidRDefault="00347626" w:rsidP="00216EE4">
      <w:pPr>
        <w:numPr>
          <w:ilvl w:val="1"/>
          <w:numId w:val="50"/>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Bankers and Investors Forum</w:t>
      </w:r>
    </w:p>
    <w:p w14:paraId="2FCAC852" w14:textId="77777777" w:rsidR="00347626" w:rsidRPr="00347626" w:rsidRDefault="00347626" w:rsidP="00216EE4">
      <w:pPr>
        <w:numPr>
          <w:ilvl w:val="0"/>
          <w:numId w:val="50"/>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b/>
          <w:bCs/>
          <w:kern w:val="0"/>
          <w:sz w:val="24"/>
          <w:szCs w:val="24"/>
          <w14:ligatures w14:val="none"/>
        </w:rPr>
        <w:t>International Scientific Cooperation Week</w:t>
      </w:r>
    </w:p>
    <w:p w14:paraId="1173C410" w14:textId="77777777" w:rsidR="00347626" w:rsidRPr="00347626" w:rsidRDefault="00347626" w:rsidP="00216EE4">
      <w:pPr>
        <w:numPr>
          <w:ilvl w:val="0"/>
          <w:numId w:val="50"/>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b/>
          <w:bCs/>
          <w:kern w:val="0"/>
          <w:sz w:val="24"/>
          <w:szCs w:val="24"/>
          <w14:ligatures w14:val="none"/>
        </w:rPr>
        <w:t>Joint Venture Investment Marketplace (JV Market)</w:t>
      </w:r>
    </w:p>
    <w:p w14:paraId="21355E39" w14:textId="77777777" w:rsidR="00347626" w:rsidRPr="00347626" w:rsidRDefault="00347626" w:rsidP="00216EE4">
      <w:pPr>
        <w:numPr>
          <w:ilvl w:val="0"/>
          <w:numId w:val="50"/>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b/>
          <w:bCs/>
          <w:kern w:val="0"/>
          <w:sz w:val="24"/>
          <w:szCs w:val="24"/>
          <w14:ligatures w14:val="none"/>
        </w:rPr>
        <w:t>More than 200 B2B, B2G, and G2G meetings</w:t>
      </w:r>
    </w:p>
    <w:p w14:paraId="176C8454" w14:textId="77777777" w:rsidR="00347626" w:rsidRPr="00347626" w:rsidRDefault="00347626" w:rsidP="00216EE4">
      <w:pPr>
        <w:numPr>
          <w:ilvl w:val="0"/>
          <w:numId w:val="50"/>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b/>
          <w:bCs/>
          <w:kern w:val="0"/>
          <w:sz w:val="24"/>
          <w:szCs w:val="24"/>
          <w14:ligatures w14:val="none"/>
        </w:rPr>
        <w:t>Industrial and Tourism Technical Tours</w:t>
      </w:r>
    </w:p>
    <w:p w14:paraId="391D5944"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 xml:space="preserve">The inaugural edition of the event is scheduled to be held </w:t>
      </w:r>
      <w:r w:rsidRPr="00347626">
        <w:rPr>
          <w:rFonts w:ascii="Times New Roman" w:eastAsia="Times New Roman" w:hAnsi="Times New Roman" w:cs="Times New Roman"/>
          <w:b/>
          <w:bCs/>
          <w:kern w:val="0"/>
          <w:sz w:val="24"/>
          <w:szCs w:val="24"/>
          <w14:ligatures w14:val="none"/>
        </w:rPr>
        <w:t>jointly in Iran, Oman, and Uzbekistan</w:t>
      </w:r>
      <w:r w:rsidRPr="00347626">
        <w:rPr>
          <w:rFonts w:ascii="Times New Roman" w:eastAsia="Times New Roman" w:hAnsi="Times New Roman" w:cs="Times New Roman"/>
          <w:kern w:val="0"/>
          <w:sz w:val="24"/>
          <w:szCs w:val="24"/>
          <w14:ligatures w14:val="none"/>
        </w:rPr>
        <w:t xml:space="preserve"> from </w:t>
      </w:r>
      <w:r w:rsidRPr="00347626">
        <w:rPr>
          <w:rFonts w:ascii="Times New Roman" w:eastAsia="Times New Roman" w:hAnsi="Times New Roman" w:cs="Times New Roman"/>
          <w:b/>
          <w:bCs/>
          <w:kern w:val="0"/>
          <w:sz w:val="24"/>
          <w:szCs w:val="24"/>
          <w14:ligatures w14:val="none"/>
        </w:rPr>
        <w:t>7–13 December 2026</w:t>
      </w:r>
      <w:r w:rsidRPr="00347626">
        <w:rPr>
          <w:rFonts w:ascii="Times New Roman" w:eastAsia="Times New Roman" w:hAnsi="Times New Roman" w:cs="Times New Roman"/>
          <w:kern w:val="0"/>
          <w:sz w:val="24"/>
          <w:szCs w:val="24"/>
          <w14:ligatures w14:val="none"/>
        </w:rPr>
        <w:t>.</w:t>
      </w:r>
    </w:p>
    <w:p w14:paraId="35F65BDF" w14:textId="77777777" w:rsidR="00347626" w:rsidRPr="00347626" w:rsidRDefault="00216EE4" w:rsidP="00347626">
      <w:pPr>
        <w:bidi w:val="0"/>
        <w:spacing w:after="0" w:line="240" w:lineRule="auto"/>
        <w:jc w:val="lef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EE9BD1C">
          <v:rect id="_x0000_i1052" style="width:0;height:1.5pt" o:hralign="center" o:hrstd="t" o:hr="t" fillcolor="#a0a0a0" stroked="f"/>
        </w:pict>
      </w:r>
    </w:p>
    <w:p w14:paraId="472F4F81" w14:textId="77777777" w:rsidR="00347626" w:rsidRPr="00347626" w:rsidRDefault="00347626" w:rsidP="00347626">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14:ligatures w14:val="none"/>
        </w:rPr>
      </w:pPr>
      <w:r w:rsidRPr="00347626">
        <w:rPr>
          <w:rFonts w:ascii="Times New Roman" w:eastAsia="Times New Roman" w:hAnsi="Times New Roman" w:cs="Times New Roman"/>
          <w:b/>
          <w:bCs/>
          <w:kern w:val="36"/>
          <w:sz w:val="48"/>
          <w:szCs w:val="48"/>
          <w14:ligatures w14:val="none"/>
        </w:rPr>
        <w:t>Exhibition Opportunities at SCOCOEX Global Week</w:t>
      </w:r>
    </w:p>
    <w:p w14:paraId="7D09EB5D"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 xml:space="preserve">SCOCOEX Global Week offers a unique international platform for participants to showcase their products, services, technologies, research, and innovations to potential partners and customers from </w:t>
      </w:r>
      <w:r w:rsidRPr="00347626">
        <w:rPr>
          <w:rFonts w:ascii="Times New Roman" w:eastAsia="Times New Roman" w:hAnsi="Times New Roman" w:cs="Times New Roman"/>
          <w:b/>
          <w:bCs/>
          <w:kern w:val="0"/>
          <w:sz w:val="24"/>
          <w:szCs w:val="24"/>
          <w14:ligatures w14:val="none"/>
        </w:rPr>
        <w:t>more than 200 invited countries</w:t>
      </w:r>
      <w:r w:rsidRPr="00347626">
        <w:rPr>
          <w:rFonts w:ascii="Times New Roman" w:eastAsia="Times New Roman" w:hAnsi="Times New Roman" w:cs="Times New Roman"/>
          <w:kern w:val="0"/>
          <w:sz w:val="24"/>
          <w:szCs w:val="24"/>
          <w14:ligatures w14:val="none"/>
        </w:rPr>
        <w:t>.</w:t>
      </w:r>
    </w:p>
    <w:p w14:paraId="00975762"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The event is designed to maximize meaningful business engagement by organizing specialized discussion forums, industry-focused networking sessions, and thematic exhibition halls tailored to the sectors represented by sponsors and participants.</w:t>
      </w:r>
    </w:p>
    <w:p w14:paraId="4900032C"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Beyond the seven-day physical event, SCOCOEX provides a year-round digital collaboration platform, enabling participants to continue promoting their products, exchanging information, developing business relationships, and expanding international market access through virtual engagement.</w:t>
      </w:r>
    </w:p>
    <w:p w14:paraId="20868E26"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 xml:space="preserve">Participants will have the opportunity to meet prospective customers and buyers through carefully scheduled face-to-face meetings coordinated by the event's organizing committee. By integrating conferences, exhibitions, executive forums, and business matchmaking into a single </w:t>
      </w:r>
      <w:r w:rsidRPr="00347626">
        <w:rPr>
          <w:rFonts w:ascii="Times New Roman" w:eastAsia="Times New Roman" w:hAnsi="Times New Roman" w:cs="Times New Roman"/>
          <w:kern w:val="0"/>
          <w:sz w:val="24"/>
          <w:szCs w:val="24"/>
          <w14:ligatures w14:val="none"/>
        </w:rPr>
        <w:lastRenderedPageBreak/>
        <w:t>ecosystem, SCOCOEX is designed to support long-term commercial partnerships, generate qualified business leads, and strengthen professional and international trade networks.</w:t>
      </w:r>
    </w:p>
    <w:p w14:paraId="6507FA9B"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The event also delivers significant educational and networking value, allowing organizations to present their capabilities to an international audience while enhancing their global visibility and reputation.</w:t>
      </w:r>
    </w:p>
    <w:p w14:paraId="7E25EBFD" w14:textId="77777777" w:rsidR="00347626" w:rsidRPr="00347626" w:rsidRDefault="00216EE4" w:rsidP="00347626">
      <w:pPr>
        <w:bidi w:val="0"/>
        <w:spacing w:after="0" w:line="240" w:lineRule="auto"/>
        <w:jc w:val="lef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808BF20">
          <v:rect id="_x0000_i1053" style="width:0;height:1.5pt" o:hralign="center" o:hrstd="t" o:hr="t" fillcolor="#a0a0a0" stroked="f"/>
        </w:pict>
      </w:r>
    </w:p>
    <w:p w14:paraId="0FDB4764" w14:textId="77777777" w:rsidR="00347626" w:rsidRPr="00347626" w:rsidRDefault="00347626" w:rsidP="00347626">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14:ligatures w14:val="none"/>
        </w:rPr>
      </w:pPr>
      <w:r w:rsidRPr="00347626">
        <w:rPr>
          <w:rFonts w:ascii="Times New Roman" w:eastAsia="Times New Roman" w:hAnsi="Times New Roman" w:cs="Times New Roman"/>
          <w:b/>
          <w:bCs/>
          <w:kern w:val="36"/>
          <w:sz w:val="48"/>
          <w:szCs w:val="48"/>
          <w14:ligatures w14:val="none"/>
        </w:rPr>
        <w:t>Exhibition Experience</w:t>
      </w:r>
    </w:p>
    <w:p w14:paraId="6A4E922E"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The exhibition layout is designed to maximize visitor circulation and ensure that every exhibitor benefits from optimal visibility throughout the venue.</w:t>
      </w:r>
    </w:p>
    <w:p w14:paraId="634ADA28"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To improve the visitor experience and reduce hospitality costs for exhibitors, complimentary refreshments—including beverages, tea, coffee, and lunch—will be served in designated hospitality areas by professional hosts and hostesses for exhibitors, visitors, and invited guests.</w:t>
      </w:r>
    </w:p>
    <w:p w14:paraId="49A01C81"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The event combines intensive business activities with a rich program of cultural, artistic, sporting, tourism, and entertainment experiences, creating a dynamic environment that keeps participants engaged throughout the week.</w:t>
      </w:r>
    </w:p>
    <w:p w14:paraId="1E7250E4"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The venue atmosphere is further enhanced through carefully designed sensory experiences, including ambient fragrances intended to create a welcoming and energetic environment.</w:t>
      </w:r>
    </w:p>
    <w:p w14:paraId="2295EE02" w14:textId="77777777" w:rsidR="00347626" w:rsidRPr="00347626" w:rsidRDefault="00216EE4" w:rsidP="00347626">
      <w:pPr>
        <w:bidi w:val="0"/>
        <w:spacing w:after="0" w:line="240" w:lineRule="auto"/>
        <w:jc w:val="lef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299144E">
          <v:rect id="_x0000_i1054" style="width:0;height:1.5pt" o:hralign="center" o:hrstd="t" o:hr="t" fillcolor="#a0a0a0" stroked="f"/>
        </w:pict>
      </w:r>
    </w:p>
    <w:p w14:paraId="6CD87886" w14:textId="77777777" w:rsidR="00347626" w:rsidRPr="00347626" w:rsidRDefault="00347626" w:rsidP="00347626">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14:ligatures w14:val="none"/>
        </w:rPr>
      </w:pPr>
      <w:r w:rsidRPr="00347626">
        <w:rPr>
          <w:rFonts w:ascii="Times New Roman" w:eastAsia="Times New Roman" w:hAnsi="Times New Roman" w:cs="Times New Roman"/>
          <w:b/>
          <w:bCs/>
          <w:kern w:val="36"/>
          <w:sz w:val="48"/>
          <w:szCs w:val="48"/>
          <w14:ligatures w14:val="none"/>
        </w:rPr>
        <w:t>Hospitality, Health, and Well-Being</w:t>
      </w:r>
    </w:p>
    <w:p w14:paraId="4794968E"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SCOCOEX places strong emphasis on participant comfort and well-being.</w:t>
      </w:r>
    </w:p>
    <w:p w14:paraId="2A609264"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Meals and catering services are designed to accommodate the dietary preferences, cultural traditions, and special requirements of participants from different countries.</w:t>
      </w:r>
    </w:p>
    <w:p w14:paraId="55DCC0C5"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Comprehensive medical services, healthcare consultation, hygiene management, pharmaceutical support, and emergency medical response will be available throughout the event. Modern medical facilities and emergency response teams will be on standby to ensure rapid assistance whenever required.</w:t>
      </w:r>
    </w:p>
    <w:p w14:paraId="10DC397C" w14:textId="77777777" w:rsidR="00347626" w:rsidRPr="00347626" w:rsidRDefault="00216EE4" w:rsidP="00347626">
      <w:pPr>
        <w:bidi w:val="0"/>
        <w:spacing w:after="0" w:line="240" w:lineRule="auto"/>
        <w:jc w:val="lef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5ACBA79">
          <v:rect id="_x0000_i1055" style="width:0;height:1.5pt" o:hralign="center" o:hrstd="t" o:hr="t" fillcolor="#a0a0a0" stroked="f"/>
        </w:pict>
      </w:r>
    </w:p>
    <w:p w14:paraId="6B95FD72" w14:textId="77777777" w:rsidR="00347626" w:rsidRPr="00347626" w:rsidRDefault="00347626" w:rsidP="00347626">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14:ligatures w14:val="none"/>
        </w:rPr>
      </w:pPr>
      <w:r w:rsidRPr="00347626">
        <w:rPr>
          <w:rFonts w:ascii="Times New Roman" w:eastAsia="Times New Roman" w:hAnsi="Times New Roman" w:cs="Times New Roman"/>
          <w:b/>
          <w:bCs/>
          <w:kern w:val="36"/>
          <w:sz w:val="48"/>
          <w:szCs w:val="48"/>
          <w14:ligatures w14:val="none"/>
        </w:rPr>
        <w:t>Security and Executive Services</w:t>
      </w:r>
    </w:p>
    <w:p w14:paraId="7428EF7A"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lastRenderedPageBreak/>
        <w:t>The safety and security of all participants—including delegates, exhibitors, business leaders, and government officials—will be supported through comprehensive security measures combining advanced technologies with visible and discreet protection services.</w:t>
      </w:r>
    </w:p>
    <w:p w14:paraId="61781F44"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Senior government officials, international dignitaries, and business leaders will receive executive transportation services using premium vehicles from internationally recognized brands, with all arrangements conducted in accordance with established diplomatic and protocol standards.</w:t>
      </w:r>
    </w:p>
    <w:p w14:paraId="58546EF6" w14:textId="77777777" w:rsidR="00347626" w:rsidRPr="00347626" w:rsidRDefault="00216EE4" w:rsidP="00347626">
      <w:pPr>
        <w:bidi w:val="0"/>
        <w:spacing w:after="0" w:line="240" w:lineRule="auto"/>
        <w:jc w:val="lef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E7A6809">
          <v:rect id="_x0000_i1056" style="width:0;height:1.5pt" o:hralign="center" o:hrstd="t" o:hr="t" fillcolor="#a0a0a0" stroked="f"/>
        </w:pict>
      </w:r>
    </w:p>
    <w:p w14:paraId="3A31A57D" w14:textId="77777777" w:rsidR="00347626" w:rsidRPr="00347626" w:rsidRDefault="00347626" w:rsidP="00347626">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14:ligatures w14:val="none"/>
        </w:rPr>
      </w:pPr>
      <w:r w:rsidRPr="00347626">
        <w:rPr>
          <w:rFonts w:ascii="Times New Roman" w:eastAsia="Times New Roman" w:hAnsi="Times New Roman" w:cs="Times New Roman"/>
          <w:b/>
          <w:bCs/>
          <w:kern w:val="36"/>
          <w:sz w:val="48"/>
          <w:szCs w:val="48"/>
          <w14:ligatures w14:val="none"/>
        </w:rPr>
        <w:t>Accommodation</w:t>
      </w:r>
    </w:p>
    <w:p w14:paraId="1DA68940"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 xml:space="preserve">Participants will be accommodated in carefully selected luxury hotels across </w:t>
      </w:r>
      <w:r w:rsidRPr="00347626">
        <w:rPr>
          <w:rFonts w:ascii="Times New Roman" w:eastAsia="Times New Roman" w:hAnsi="Times New Roman" w:cs="Times New Roman"/>
          <w:b/>
          <w:bCs/>
          <w:kern w:val="0"/>
          <w:sz w:val="24"/>
          <w:szCs w:val="24"/>
          <w14:ligatures w14:val="none"/>
        </w:rPr>
        <w:t>Iran, Oman, and Uzbekistan</w:t>
      </w:r>
      <w:r w:rsidRPr="00347626">
        <w:rPr>
          <w:rFonts w:ascii="Times New Roman" w:eastAsia="Times New Roman" w:hAnsi="Times New Roman" w:cs="Times New Roman"/>
          <w:kern w:val="0"/>
          <w:sz w:val="24"/>
          <w:szCs w:val="24"/>
          <w14:ligatures w14:val="none"/>
        </w:rPr>
        <w:t>, with comprehensive hospitality services provided throughout their stay.</w:t>
      </w:r>
    </w:p>
    <w:p w14:paraId="18EC11C0"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Delegates may also choose to attend the event with their spouses and family members. Appropriate accommodation arrangements and related services will be available upon request during the registration and participation process.</w:t>
      </w:r>
    </w:p>
    <w:p w14:paraId="6611F8C0" w14:textId="77777777" w:rsidR="00347626" w:rsidRPr="00347626" w:rsidRDefault="00347626" w:rsidP="00347626">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14:ligatures w14:val="none"/>
        </w:rPr>
      </w:pPr>
      <w:r w:rsidRPr="00347626">
        <w:rPr>
          <w:rFonts w:ascii="Times New Roman" w:eastAsia="Times New Roman" w:hAnsi="Times New Roman" w:cs="Times New Roman"/>
          <w:b/>
          <w:bCs/>
          <w:kern w:val="36"/>
          <w:sz w:val="48"/>
          <w:szCs w:val="48"/>
          <w14:ligatures w14:val="none"/>
        </w:rPr>
        <w:t>Exhibition Halls of the SCOCOEX Global Week Exhibition (14 Halls)</w:t>
      </w:r>
    </w:p>
    <w:p w14:paraId="5A80D70F"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 xml:space="preserve">The </w:t>
      </w:r>
      <w:r w:rsidRPr="00347626">
        <w:rPr>
          <w:rFonts w:ascii="Times New Roman" w:eastAsia="Times New Roman" w:hAnsi="Times New Roman" w:cs="Times New Roman"/>
          <w:b/>
          <w:bCs/>
          <w:kern w:val="0"/>
          <w:sz w:val="24"/>
          <w:szCs w:val="24"/>
          <w14:ligatures w14:val="none"/>
        </w:rPr>
        <w:t>SCOCOEX Global Week Exhibition</w:t>
      </w:r>
      <w:r w:rsidRPr="00347626">
        <w:rPr>
          <w:rFonts w:ascii="Times New Roman" w:eastAsia="Times New Roman" w:hAnsi="Times New Roman" w:cs="Times New Roman"/>
          <w:kern w:val="0"/>
          <w:sz w:val="24"/>
          <w:szCs w:val="24"/>
          <w14:ligatures w14:val="none"/>
        </w:rPr>
        <w:t xml:space="preserve"> comprises </w:t>
      </w:r>
      <w:r w:rsidRPr="00347626">
        <w:rPr>
          <w:rFonts w:ascii="Times New Roman" w:eastAsia="Times New Roman" w:hAnsi="Times New Roman" w:cs="Times New Roman"/>
          <w:b/>
          <w:bCs/>
          <w:kern w:val="0"/>
          <w:sz w:val="24"/>
          <w:szCs w:val="24"/>
          <w14:ligatures w14:val="none"/>
        </w:rPr>
        <w:t>14 thematic halls</w:t>
      </w:r>
      <w:r w:rsidRPr="00347626">
        <w:rPr>
          <w:rFonts w:ascii="Times New Roman" w:eastAsia="Times New Roman" w:hAnsi="Times New Roman" w:cs="Times New Roman"/>
          <w:kern w:val="0"/>
          <w:sz w:val="24"/>
          <w:szCs w:val="24"/>
          <w14:ligatures w14:val="none"/>
        </w:rPr>
        <w:t>, each consisting of one to three exhibition areas dedicated to specific industries and sectors.</w:t>
      </w:r>
    </w:p>
    <w:p w14:paraId="1BC73737" w14:textId="77777777" w:rsidR="00347626" w:rsidRPr="00347626" w:rsidRDefault="00347626" w:rsidP="00347626">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347626">
        <w:rPr>
          <w:rFonts w:ascii="Times New Roman" w:eastAsia="Times New Roman" w:hAnsi="Times New Roman" w:cs="Times New Roman"/>
          <w:b/>
          <w:bCs/>
          <w:kern w:val="0"/>
          <w:sz w:val="27"/>
          <w:szCs w:val="27"/>
          <w14:ligatures w14:val="none"/>
        </w:rPr>
        <w:t>1. Future Hall</w:t>
      </w:r>
    </w:p>
    <w:p w14:paraId="449DE783"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 xml:space="preserve">Dedicated to </w:t>
      </w:r>
      <w:r w:rsidRPr="00347626">
        <w:rPr>
          <w:rFonts w:ascii="Times New Roman" w:eastAsia="Times New Roman" w:hAnsi="Times New Roman" w:cs="Times New Roman"/>
          <w:b/>
          <w:bCs/>
          <w:kern w:val="0"/>
          <w:sz w:val="24"/>
          <w:szCs w:val="24"/>
          <w14:ligatures w14:val="none"/>
        </w:rPr>
        <w:t>technology-driven and frontier innovation companies</w:t>
      </w:r>
      <w:r w:rsidRPr="00347626">
        <w:rPr>
          <w:rFonts w:ascii="Times New Roman" w:eastAsia="Times New Roman" w:hAnsi="Times New Roman" w:cs="Times New Roman"/>
          <w:kern w:val="0"/>
          <w:sz w:val="24"/>
          <w:szCs w:val="24"/>
          <w14:ligatures w14:val="none"/>
        </w:rPr>
        <w:t>, including:</w:t>
      </w:r>
    </w:p>
    <w:p w14:paraId="78C75EB5" w14:textId="77777777" w:rsidR="00347626" w:rsidRPr="00347626" w:rsidRDefault="00347626" w:rsidP="00216EE4">
      <w:pPr>
        <w:numPr>
          <w:ilvl w:val="0"/>
          <w:numId w:val="51"/>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Artificial Intelligence (AI)</w:t>
      </w:r>
    </w:p>
    <w:p w14:paraId="138948F5" w14:textId="77777777" w:rsidR="00347626" w:rsidRPr="00347626" w:rsidRDefault="00347626" w:rsidP="00216EE4">
      <w:pPr>
        <w:numPr>
          <w:ilvl w:val="0"/>
          <w:numId w:val="51"/>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Robotics</w:t>
      </w:r>
    </w:p>
    <w:p w14:paraId="14C09495" w14:textId="77777777" w:rsidR="00347626" w:rsidRPr="00347626" w:rsidRDefault="00347626" w:rsidP="00216EE4">
      <w:pPr>
        <w:numPr>
          <w:ilvl w:val="0"/>
          <w:numId w:val="51"/>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Cybersecurity</w:t>
      </w:r>
    </w:p>
    <w:p w14:paraId="3B10C6BC" w14:textId="77777777" w:rsidR="00347626" w:rsidRPr="00347626" w:rsidRDefault="00347626" w:rsidP="00216EE4">
      <w:pPr>
        <w:numPr>
          <w:ilvl w:val="0"/>
          <w:numId w:val="51"/>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Advanced digital technologies</w:t>
      </w:r>
    </w:p>
    <w:p w14:paraId="0DA4F364" w14:textId="77777777" w:rsidR="00347626" w:rsidRPr="00347626" w:rsidRDefault="00347626" w:rsidP="00216EE4">
      <w:pPr>
        <w:numPr>
          <w:ilvl w:val="0"/>
          <w:numId w:val="51"/>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Knowledge-based enterprises</w:t>
      </w:r>
    </w:p>
    <w:p w14:paraId="0C19F5AF" w14:textId="77777777" w:rsidR="00347626" w:rsidRPr="00347626" w:rsidRDefault="00347626" w:rsidP="00347626">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347626">
        <w:rPr>
          <w:rFonts w:ascii="Times New Roman" w:eastAsia="Times New Roman" w:hAnsi="Times New Roman" w:cs="Times New Roman"/>
          <w:b/>
          <w:bCs/>
          <w:kern w:val="0"/>
          <w:sz w:val="27"/>
          <w:szCs w:val="27"/>
          <w14:ligatures w14:val="none"/>
        </w:rPr>
        <w:t>2. Pioneer Hall</w:t>
      </w:r>
    </w:p>
    <w:p w14:paraId="5AF2F072"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Featuring:</w:t>
      </w:r>
    </w:p>
    <w:p w14:paraId="34FF3642" w14:textId="77777777" w:rsidR="00347626" w:rsidRPr="00347626" w:rsidRDefault="00347626" w:rsidP="00216EE4">
      <w:pPr>
        <w:numPr>
          <w:ilvl w:val="0"/>
          <w:numId w:val="52"/>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Major industrial corporations</w:t>
      </w:r>
    </w:p>
    <w:p w14:paraId="3DD14A95" w14:textId="77777777" w:rsidR="00347626" w:rsidRPr="00347626" w:rsidRDefault="00347626" w:rsidP="00216EE4">
      <w:pPr>
        <w:numPr>
          <w:ilvl w:val="0"/>
          <w:numId w:val="52"/>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Conglomerates</w:t>
      </w:r>
    </w:p>
    <w:p w14:paraId="21271058" w14:textId="77777777" w:rsidR="00347626" w:rsidRPr="00347626" w:rsidRDefault="00347626" w:rsidP="00216EE4">
      <w:pPr>
        <w:numPr>
          <w:ilvl w:val="0"/>
          <w:numId w:val="52"/>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Super-holding companies</w:t>
      </w:r>
    </w:p>
    <w:p w14:paraId="72AACE1E" w14:textId="77777777" w:rsidR="00347626" w:rsidRPr="00347626" w:rsidRDefault="00347626" w:rsidP="00216EE4">
      <w:pPr>
        <w:numPr>
          <w:ilvl w:val="0"/>
          <w:numId w:val="52"/>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Large-scale manufacturing enterprises</w:t>
      </w:r>
    </w:p>
    <w:p w14:paraId="1DB2400C" w14:textId="77777777" w:rsidR="00347626" w:rsidRPr="00347626" w:rsidRDefault="00347626" w:rsidP="00347626">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347626">
        <w:rPr>
          <w:rFonts w:ascii="Times New Roman" w:eastAsia="Times New Roman" w:hAnsi="Times New Roman" w:cs="Times New Roman"/>
          <w:b/>
          <w:bCs/>
          <w:kern w:val="0"/>
          <w:sz w:val="27"/>
          <w:szCs w:val="27"/>
          <w14:ligatures w14:val="none"/>
        </w:rPr>
        <w:lastRenderedPageBreak/>
        <w:t>3. Brand Hall</w:t>
      </w:r>
    </w:p>
    <w:p w14:paraId="5A4FDC9B"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Showcasing:</w:t>
      </w:r>
    </w:p>
    <w:p w14:paraId="44CF14C1" w14:textId="77777777" w:rsidR="00347626" w:rsidRPr="00347626" w:rsidRDefault="00347626" w:rsidP="00216EE4">
      <w:pPr>
        <w:numPr>
          <w:ilvl w:val="0"/>
          <w:numId w:val="53"/>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Consumer goods manufacturers</w:t>
      </w:r>
    </w:p>
    <w:p w14:paraId="575BFFE9" w14:textId="77777777" w:rsidR="00347626" w:rsidRPr="00347626" w:rsidRDefault="00347626" w:rsidP="00216EE4">
      <w:pPr>
        <w:numPr>
          <w:ilvl w:val="0"/>
          <w:numId w:val="53"/>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Retail brands</w:t>
      </w:r>
    </w:p>
    <w:p w14:paraId="7F7578A3" w14:textId="77777777" w:rsidR="00347626" w:rsidRPr="00347626" w:rsidRDefault="00347626" w:rsidP="00216EE4">
      <w:pPr>
        <w:numPr>
          <w:ilvl w:val="0"/>
          <w:numId w:val="53"/>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Chain stores</w:t>
      </w:r>
    </w:p>
    <w:p w14:paraId="58A2141A" w14:textId="77777777" w:rsidR="00347626" w:rsidRPr="00347626" w:rsidRDefault="00347626" w:rsidP="00216EE4">
      <w:pPr>
        <w:numPr>
          <w:ilvl w:val="0"/>
          <w:numId w:val="53"/>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E-commerce companies</w:t>
      </w:r>
    </w:p>
    <w:p w14:paraId="5CEA1245" w14:textId="77777777" w:rsidR="00347626" w:rsidRPr="00347626" w:rsidRDefault="00347626" w:rsidP="00216EE4">
      <w:pPr>
        <w:numPr>
          <w:ilvl w:val="0"/>
          <w:numId w:val="53"/>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Leading commercial brands</w:t>
      </w:r>
    </w:p>
    <w:p w14:paraId="1ACBBF54" w14:textId="77777777" w:rsidR="00347626" w:rsidRPr="00347626" w:rsidRDefault="00347626" w:rsidP="00347626">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347626">
        <w:rPr>
          <w:rFonts w:ascii="Times New Roman" w:eastAsia="Times New Roman" w:hAnsi="Times New Roman" w:cs="Times New Roman"/>
          <w:b/>
          <w:bCs/>
          <w:kern w:val="0"/>
          <w:sz w:val="27"/>
          <w:szCs w:val="27"/>
          <w14:ligatures w14:val="none"/>
        </w:rPr>
        <w:t>4. Partner Hall</w:t>
      </w:r>
    </w:p>
    <w:p w14:paraId="1577C053"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Dedicated to:</w:t>
      </w:r>
    </w:p>
    <w:p w14:paraId="2E19FC95" w14:textId="77777777" w:rsidR="00347626" w:rsidRPr="00347626" w:rsidRDefault="00347626" w:rsidP="00216EE4">
      <w:pPr>
        <w:numPr>
          <w:ilvl w:val="0"/>
          <w:numId w:val="5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Banks</w:t>
      </w:r>
    </w:p>
    <w:p w14:paraId="35FB9E18" w14:textId="77777777" w:rsidR="00347626" w:rsidRPr="00347626" w:rsidRDefault="00347626" w:rsidP="00216EE4">
      <w:pPr>
        <w:numPr>
          <w:ilvl w:val="0"/>
          <w:numId w:val="5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Investment companies</w:t>
      </w:r>
    </w:p>
    <w:p w14:paraId="10ECE0E1" w14:textId="77777777" w:rsidR="00347626" w:rsidRPr="00347626" w:rsidRDefault="00347626" w:rsidP="00216EE4">
      <w:pPr>
        <w:numPr>
          <w:ilvl w:val="0"/>
          <w:numId w:val="5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Leasing firms</w:t>
      </w:r>
    </w:p>
    <w:p w14:paraId="6A7BC943" w14:textId="77777777" w:rsidR="00347626" w:rsidRPr="00347626" w:rsidRDefault="00347626" w:rsidP="00216EE4">
      <w:pPr>
        <w:numPr>
          <w:ilvl w:val="0"/>
          <w:numId w:val="5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Venture capital and accelerator programs</w:t>
      </w:r>
    </w:p>
    <w:p w14:paraId="29E51204" w14:textId="77777777" w:rsidR="00347626" w:rsidRPr="00347626" w:rsidRDefault="00347626" w:rsidP="00216EE4">
      <w:pPr>
        <w:numPr>
          <w:ilvl w:val="0"/>
          <w:numId w:val="5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International financing institutions and financial service providers</w:t>
      </w:r>
    </w:p>
    <w:p w14:paraId="53F0F4E6" w14:textId="77777777" w:rsidR="00347626" w:rsidRPr="00347626" w:rsidRDefault="00347626" w:rsidP="00347626">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347626">
        <w:rPr>
          <w:rFonts w:ascii="Times New Roman" w:eastAsia="Times New Roman" w:hAnsi="Times New Roman" w:cs="Times New Roman"/>
          <w:b/>
          <w:bCs/>
          <w:kern w:val="0"/>
          <w:sz w:val="27"/>
          <w:szCs w:val="27"/>
          <w14:ligatures w14:val="none"/>
        </w:rPr>
        <w:t>5. National Hall</w:t>
      </w:r>
    </w:p>
    <w:p w14:paraId="5DF00667"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Featuring national enterprises and organizations affiliated with government ministries and public institutions.</w:t>
      </w:r>
    </w:p>
    <w:p w14:paraId="5C327801" w14:textId="77777777" w:rsidR="00347626" w:rsidRPr="00347626" w:rsidRDefault="00347626" w:rsidP="00347626">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347626">
        <w:rPr>
          <w:rFonts w:ascii="Times New Roman" w:eastAsia="Times New Roman" w:hAnsi="Times New Roman" w:cs="Times New Roman"/>
          <w:b/>
          <w:bCs/>
          <w:kern w:val="0"/>
          <w:sz w:val="27"/>
          <w:szCs w:val="27"/>
          <w14:ligatures w14:val="none"/>
        </w:rPr>
        <w:t>6. Belt &amp; Road Hall</w:t>
      </w:r>
    </w:p>
    <w:p w14:paraId="1732AF5C"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Focused on companies operating in:</w:t>
      </w:r>
    </w:p>
    <w:p w14:paraId="0E7E0C9B" w14:textId="77777777" w:rsidR="00347626" w:rsidRPr="00347626" w:rsidRDefault="00347626" w:rsidP="00216EE4">
      <w:pPr>
        <w:numPr>
          <w:ilvl w:val="0"/>
          <w:numId w:val="55"/>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Road infrastructure</w:t>
      </w:r>
    </w:p>
    <w:p w14:paraId="14B641EB" w14:textId="77777777" w:rsidR="00347626" w:rsidRPr="00347626" w:rsidRDefault="00347626" w:rsidP="00216EE4">
      <w:pPr>
        <w:numPr>
          <w:ilvl w:val="0"/>
          <w:numId w:val="55"/>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Ports and logistics</w:t>
      </w:r>
    </w:p>
    <w:p w14:paraId="2F0BA346" w14:textId="77777777" w:rsidR="00347626" w:rsidRPr="00347626" w:rsidRDefault="00347626" w:rsidP="00216EE4">
      <w:pPr>
        <w:numPr>
          <w:ilvl w:val="0"/>
          <w:numId w:val="55"/>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Maritime transport</w:t>
      </w:r>
    </w:p>
    <w:p w14:paraId="6C83722B" w14:textId="77777777" w:rsidR="00347626" w:rsidRPr="00347626" w:rsidRDefault="00347626" w:rsidP="00216EE4">
      <w:pPr>
        <w:numPr>
          <w:ilvl w:val="0"/>
          <w:numId w:val="55"/>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Rail transportation</w:t>
      </w:r>
    </w:p>
    <w:p w14:paraId="09BFCF3D" w14:textId="77777777" w:rsidR="00347626" w:rsidRPr="00347626" w:rsidRDefault="00347626" w:rsidP="00216EE4">
      <w:pPr>
        <w:numPr>
          <w:ilvl w:val="0"/>
          <w:numId w:val="55"/>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Aviation</w:t>
      </w:r>
    </w:p>
    <w:p w14:paraId="1E7E1521" w14:textId="77777777" w:rsidR="00347626" w:rsidRPr="00347626" w:rsidRDefault="00347626" w:rsidP="00216EE4">
      <w:pPr>
        <w:numPr>
          <w:ilvl w:val="0"/>
          <w:numId w:val="55"/>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Integrated transportation systems</w:t>
      </w:r>
    </w:p>
    <w:p w14:paraId="65FD4EC7" w14:textId="77777777" w:rsidR="00347626" w:rsidRPr="00347626" w:rsidRDefault="00347626" w:rsidP="00347626">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347626">
        <w:rPr>
          <w:rFonts w:ascii="Times New Roman" w:eastAsia="Times New Roman" w:hAnsi="Times New Roman" w:cs="Times New Roman"/>
          <w:b/>
          <w:bCs/>
          <w:kern w:val="0"/>
          <w:sz w:val="27"/>
          <w:szCs w:val="27"/>
          <w14:ligatures w14:val="none"/>
        </w:rPr>
        <w:t>7. Energy Hall</w:t>
      </w:r>
    </w:p>
    <w:p w14:paraId="41C4268C"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Dedicated to:</w:t>
      </w:r>
    </w:p>
    <w:p w14:paraId="1D07A52C" w14:textId="77777777" w:rsidR="00347626" w:rsidRPr="00347626" w:rsidRDefault="00347626" w:rsidP="00216EE4">
      <w:pPr>
        <w:numPr>
          <w:ilvl w:val="0"/>
          <w:numId w:val="56"/>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Oil and gas companies</w:t>
      </w:r>
    </w:p>
    <w:p w14:paraId="49585A6E" w14:textId="77777777" w:rsidR="00347626" w:rsidRPr="00347626" w:rsidRDefault="00347626" w:rsidP="00216EE4">
      <w:pPr>
        <w:numPr>
          <w:ilvl w:val="0"/>
          <w:numId w:val="56"/>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Petrochemical industries</w:t>
      </w:r>
    </w:p>
    <w:p w14:paraId="5D9218CF" w14:textId="77777777" w:rsidR="00347626" w:rsidRPr="00347626" w:rsidRDefault="00347626" w:rsidP="00216EE4">
      <w:pPr>
        <w:numPr>
          <w:ilvl w:val="0"/>
          <w:numId w:val="56"/>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Petroleum products</w:t>
      </w:r>
    </w:p>
    <w:p w14:paraId="48CE97CA" w14:textId="77777777" w:rsidR="00347626" w:rsidRPr="00347626" w:rsidRDefault="00347626" w:rsidP="00216EE4">
      <w:pPr>
        <w:numPr>
          <w:ilvl w:val="0"/>
          <w:numId w:val="56"/>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Renewable energy</w:t>
      </w:r>
    </w:p>
    <w:p w14:paraId="38A1EB03" w14:textId="77777777" w:rsidR="00347626" w:rsidRPr="00347626" w:rsidRDefault="00347626" w:rsidP="00216EE4">
      <w:pPr>
        <w:numPr>
          <w:ilvl w:val="0"/>
          <w:numId w:val="56"/>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Wind power</w:t>
      </w:r>
    </w:p>
    <w:p w14:paraId="36C1A8A2" w14:textId="77777777" w:rsidR="00347626" w:rsidRPr="00347626" w:rsidRDefault="00347626" w:rsidP="00216EE4">
      <w:pPr>
        <w:numPr>
          <w:ilvl w:val="0"/>
          <w:numId w:val="56"/>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Hydropower</w:t>
      </w:r>
    </w:p>
    <w:p w14:paraId="3E6F20D3" w14:textId="77777777" w:rsidR="00347626" w:rsidRPr="00347626" w:rsidRDefault="00347626" w:rsidP="00216EE4">
      <w:pPr>
        <w:numPr>
          <w:ilvl w:val="0"/>
          <w:numId w:val="56"/>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lastRenderedPageBreak/>
        <w:t>Thermal and gas-fired power generation</w:t>
      </w:r>
    </w:p>
    <w:p w14:paraId="484B0D8D" w14:textId="77777777" w:rsidR="00347626" w:rsidRPr="00347626" w:rsidRDefault="00347626" w:rsidP="00216EE4">
      <w:pPr>
        <w:numPr>
          <w:ilvl w:val="0"/>
          <w:numId w:val="56"/>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Energy infrastructure and related technologies</w:t>
      </w:r>
    </w:p>
    <w:p w14:paraId="0253BE55" w14:textId="77777777" w:rsidR="00347626" w:rsidRPr="00347626" w:rsidRDefault="00347626" w:rsidP="00347626">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347626">
        <w:rPr>
          <w:rFonts w:ascii="Times New Roman" w:eastAsia="Times New Roman" w:hAnsi="Times New Roman" w:cs="Times New Roman"/>
          <w:b/>
          <w:bCs/>
          <w:kern w:val="0"/>
          <w:sz w:val="27"/>
          <w:szCs w:val="27"/>
          <w14:ligatures w14:val="none"/>
        </w:rPr>
        <w:t>8. Tourism Hall</w:t>
      </w:r>
    </w:p>
    <w:p w14:paraId="61B969C4"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Featuring organizations involved in:</w:t>
      </w:r>
    </w:p>
    <w:p w14:paraId="211B6876" w14:textId="77777777" w:rsidR="00347626" w:rsidRPr="00347626" w:rsidRDefault="00347626" w:rsidP="00216EE4">
      <w:pPr>
        <w:numPr>
          <w:ilvl w:val="0"/>
          <w:numId w:val="57"/>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Leisure tourism</w:t>
      </w:r>
    </w:p>
    <w:p w14:paraId="338342B2" w14:textId="77777777" w:rsidR="00347626" w:rsidRPr="00347626" w:rsidRDefault="00347626" w:rsidP="00216EE4">
      <w:pPr>
        <w:numPr>
          <w:ilvl w:val="0"/>
          <w:numId w:val="57"/>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Medical and wellness tourism</w:t>
      </w:r>
    </w:p>
    <w:p w14:paraId="4DA2799C" w14:textId="77777777" w:rsidR="00347626" w:rsidRPr="00347626" w:rsidRDefault="00347626" w:rsidP="00216EE4">
      <w:pPr>
        <w:numPr>
          <w:ilvl w:val="0"/>
          <w:numId w:val="57"/>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Business tourism</w:t>
      </w:r>
    </w:p>
    <w:p w14:paraId="6D20326E" w14:textId="77777777" w:rsidR="00347626" w:rsidRPr="00347626" w:rsidRDefault="00347626" w:rsidP="00216EE4">
      <w:pPr>
        <w:numPr>
          <w:ilvl w:val="0"/>
          <w:numId w:val="57"/>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Hospitality</w:t>
      </w:r>
    </w:p>
    <w:p w14:paraId="073BA139" w14:textId="77777777" w:rsidR="00347626" w:rsidRPr="00347626" w:rsidRDefault="00347626" w:rsidP="00216EE4">
      <w:pPr>
        <w:numPr>
          <w:ilvl w:val="0"/>
          <w:numId w:val="57"/>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Hotels and resorts</w:t>
      </w:r>
    </w:p>
    <w:p w14:paraId="15A4B38B" w14:textId="77777777" w:rsidR="00347626" w:rsidRPr="00347626" w:rsidRDefault="00347626" w:rsidP="00216EE4">
      <w:pPr>
        <w:numPr>
          <w:ilvl w:val="0"/>
          <w:numId w:val="57"/>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Tourism-related industries</w:t>
      </w:r>
    </w:p>
    <w:p w14:paraId="6A8898EF" w14:textId="77777777" w:rsidR="00347626" w:rsidRPr="00347626" w:rsidRDefault="00347626" w:rsidP="00347626">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347626">
        <w:rPr>
          <w:rFonts w:ascii="Times New Roman" w:eastAsia="Times New Roman" w:hAnsi="Times New Roman" w:cs="Times New Roman"/>
          <w:b/>
          <w:bCs/>
          <w:kern w:val="0"/>
          <w:sz w:val="27"/>
          <w:szCs w:val="27"/>
          <w14:ligatures w14:val="none"/>
        </w:rPr>
        <w:t>9. Projects Hall</w:t>
      </w:r>
    </w:p>
    <w:p w14:paraId="156006EE"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A platform for presenting:</w:t>
      </w:r>
    </w:p>
    <w:p w14:paraId="1FF6A6D7" w14:textId="77777777" w:rsidR="00347626" w:rsidRPr="00347626" w:rsidRDefault="00347626" w:rsidP="00216EE4">
      <w:pPr>
        <w:numPr>
          <w:ilvl w:val="0"/>
          <w:numId w:val="58"/>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National development projects</w:t>
      </w:r>
    </w:p>
    <w:p w14:paraId="546B396E" w14:textId="77777777" w:rsidR="00347626" w:rsidRPr="00347626" w:rsidRDefault="00347626" w:rsidP="00216EE4">
      <w:pPr>
        <w:numPr>
          <w:ilvl w:val="0"/>
          <w:numId w:val="58"/>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Provincial and regional initiatives</w:t>
      </w:r>
    </w:p>
    <w:p w14:paraId="30871B10" w14:textId="77777777" w:rsidR="00347626" w:rsidRPr="00347626" w:rsidRDefault="00347626" w:rsidP="00216EE4">
      <w:pPr>
        <w:numPr>
          <w:ilvl w:val="0"/>
          <w:numId w:val="58"/>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International infrastructure projects</w:t>
      </w:r>
    </w:p>
    <w:p w14:paraId="4A25F015" w14:textId="77777777" w:rsidR="00347626" w:rsidRPr="00347626" w:rsidRDefault="00347626" w:rsidP="00216EE4">
      <w:pPr>
        <w:numPr>
          <w:ilvl w:val="0"/>
          <w:numId w:val="58"/>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Public and private investment opportunities</w:t>
      </w:r>
    </w:p>
    <w:p w14:paraId="2C78231B" w14:textId="77777777" w:rsidR="00347626" w:rsidRPr="00347626" w:rsidRDefault="00347626" w:rsidP="00347626">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347626">
        <w:rPr>
          <w:rFonts w:ascii="Times New Roman" w:eastAsia="Times New Roman" w:hAnsi="Times New Roman" w:cs="Times New Roman"/>
          <w:b/>
          <w:bCs/>
          <w:kern w:val="0"/>
          <w:sz w:val="27"/>
          <w:szCs w:val="27"/>
          <w14:ligatures w14:val="none"/>
        </w:rPr>
        <w:t>10. Social Responsibility Hall</w:t>
      </w:r>
    </w:p>
    <w:p w14:paraId="17E7959B"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Dedicated to showcasing:</w:t>
      </w:r>
    </w:p>
    <w:p w14:paraId="2A632A23" w14:textId="77777777" w:rsidR="00347626" w:rsidRPr="00347626" w:rsidRDefault="00347626" w:rsidP="00216EE4">
      <w:pPr>
        <w:numPr>
          <w:ilvl w:val="0"/>
          <w:numId w:val="59"/>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Corporate Social Responsibility (CSR) initiatives</w:t>
      </w:r>
    </w:p>
    <w:p w14:paraId="3954377D" w14:textId="77777777" w:rsidR="00347626" w:rsidRPr="00347626" w:rsidRDefault="00347626" w:rsidP="00216EE4">
      <w:pPr>
        <w:numPr>
          <w:ilvl w:val="0"/>
          <w:numId w:val="59"/>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Cultural projects</w:t>
      </w:r>
    </w:p>
    <w:p w14:paraId="6EE187C8" w14:textId="77777777" w:rsidR="00347626" w:rsidRPr="00347626" w:rsidRDefault="00347626" w:rsidP="00216EE4">
      <w:pPr>
        <w:numPr>
          <w:ilvl w:val="0"/>
          <w:numId w:val="59"/>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Artistic programs</w:t>
      </w:r>
    </w:p>
    <w:p w14:paraId="5D22E789" w14:textId="77777777" w:rsidR="00347626" w:rsidRPr="00347626" w:rsidRDefault="00347626" w:rsidP="00216EE4">
      <w:pPr>
        <w:numPr>
          <w:ilvl w:val="0"/>
          <w:numId w:val="59"/>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Sports initiatives</w:t>
      </w:r>
    </w:p>
    <w:p w14:paraId="1F19518E" w14:textId="77777777" w:rsidR="00347626" w:rsidRPr="00347626" w:rsidRDefault="00347626" w:rsidP="00216EE4">
      <w:pPr>
        <w:numPr>
          <w:ilvl w:val="0"/>
          <w:numId w:val="59"/>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Non-governmental organizations (NGOs) from the 200 invited countries</w:t>
      </w:r>
    </w:p>
    <w:p w14:paraId="295A85CF" w14:textId="77777777" w:rsidR="00347626" w:rsidRPr="00347626" w:rsidRDefault="00347626" w:rsidP="00347626">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347626">
        <w:rPr>
          <w:rFonts w:ascii="Times New Roman" w:eastAsia="Times New Roman" w:hAnsi="Times New Roman" w:cs="Times New Roman"/>
          <w:b/>
          <w:bCs/>
          <w:kern w:val="0"/>
          <w:sz w:val="27"/>
          <w:szCs w:val="27"/>
          <w14:ligatures w14:val="none"/>
        </w:rPr>
        <w:t>11. Peace, Culture, and Civilization Halls</w:t>
      </w:r>
    </w:p>
    <w:p w14:paraId="10CC2C25"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Two dedicated halls highlighting:</w:t>
      </w:r>
    </w:p>
    <w:p w14:paraId="03C64809" w14:textId="77777777" w:rsidR="00347626" w:rsidRPr="00347626" w:rsidRDefault="00347626" w:rsidP="00216EE4">
      <w:pPr>
        <w:numPr>
          <w:ilvl w:val="0"/>
          <w:numId w:val="60"/>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Peace initiatives</w:t>
      </w:r>
    </w:p>
    <w:p w14:paraId="68C62469" w14:textId="77777777" w:rsidR="00347626" w:rsidRPr="00347626" w:rsidRDefault="00347626" w:rsidP="00216EE4">
      <w:pPr>
        <w:numPr>
          <w:ilvl w:val="0"/>
          <w:numId w:val="60"/>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Cultural heritage</w:t>
      </w:r>
    </w:p>
    <w:p w14:paraId="146FB141" w14:textId="77777777" w:rsidR="00347626" w:rsidRPr="00347626" w:rsidRDefault="00347626" w:rsidP="00216EE4">
      <w:pPr>
        <w:numPr>
          <w:ilvl w:val="0"/>
          <w:numId w:val="60"/>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Civilizational dialogue</w:t>
      </w:r>
    </w:p>
    <w:p w14:paraId="1BEFCDAD" w14:textId="77777777" w:rsidR="00347626" w:rsidRPr="00347626" w:rsidRDefault="00347626" w:rsidP="00216EE4">
      <w:pPr>
        <w:numPr>
          <w:ilvl w:val="0"/>
          <w:numId w:val="60"/>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International cultural cooperation</w:t>
      </w:r>
    </w:p>
    <w:p w14:paraId="59B22F20" w14:textId="77777777" w:rsidR="00347626" w:rsidRPr="00347626" w:rsidRDefault="00347626" w:rsidP="00216EE4">
      <w:pPr>
        <w:numPr>
          <w:ilvl w:val="0"/>
          <w:numId w:val="60"/>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Global understanding and diplomacy</w:t>
      </w:r>
    </w:p>
    <w:p w14:paraId="23C6D131" w14:textId="77777777" w:rsidR="00347626" w:rsidRPr="00347626" w:rsidRDefault="00347626" w:rsidP="00347626">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347626">
        <w:rPr>
          <w:rFonts w:ascii="Times New Roman" w:eastAsia="Times New Roman" w:hAnsi="Times New Roman" w:cs="Times New Roman"/>
          <w:b/>
          <w:bCs/>
          <w:kern w:val="0"/>
          <w:sz w:val="27"/>
          <w:szCs w:val="27"/>
          <w14:ligatures w14:val="none"/>
        </w:rPr>
        <w:t>12. Metaverse Hall</w:t>
      </w:r>
    </w:p>
    <w:p w14:paraId="1D54143A"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Featuring companies and organizations developing:</w:t>
      </w:r>
    </w:p>
    <w:p w14:paraId="3D98BD3A" w14:textId="77777777" w:rsidR="00347626" w:rsidRPr="00347626" w:rsidRDefault="00347626" w:rsidP="00216EE4">
      <w:pPr>
        <w:numPr>
          <w:ilvl w:val="0"/>
          <w:numId w:val="61"/>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lastRenderedPageBreak/>
        <w:t>Virtual worlds</w:t>
      </w:r>
    </w:p>
    <w:p w14:paraId="27A030D7" w14:textId="77777777" w:rsidR="00347626" w:rsidRPr="00347626" w:rsidRDefault="00347626" w:rsidP="00216EE4">
      <w:pPr>
        <w:numPr>
          <w:ilvl w:val="0"/>
          <w:numId w:val="61"/>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Metaverse technologies</w:t>
      </w:r>
    </w:p>
    <w:p w14:paraId="477E689E" w14:textId="77777777" w:rsidR="00347626" w:rsidRPr="00347626" w:rsidRDefault="00347626" w:rsidP="00216EE4">
      <w:pPr>
        <w:numPr>
          <w:ilvl w:val="0"/>
          <w:numId w:val="61"/>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Immersive digital experiences</w:t>
      </w:r>
    </w:p>
    <w:p w14:paraId="57805E4C" w14:textId="77777777" w:rsidR="00347626" w:rsidRPr="00347626" w:rsidRDefault="00347626" w:rsidP="00216EE4">
      <w:pPr>
        <w:numPr>
          <w:ilvl w:val="0"/>
          <w:numId w:val="61"/>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Interactive platforms</w:t>
      </w:r>
    </w:p>
    <w:p w14:paraId="72AE6ED6" w14:textId="77777777" w:rsidR="00347626" w:rsidRPr="00347626" w:rsidRDefault="00347626" w:rsidP="00216EE4">
      <w:pPr>
        <w:numPr>
          <w:ilvl w:val="0"/>
          <w:numId w:val="61"/>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 xml:space="preserve">The </w:t>
      </w:r>
      <w:r w:rsidRPr="00347626">
        <w:rPr>
          <w:rFonts w:ascii="Times New Roman" w:eastAsia="Times New Roman" w:hAnsi="Times New Roman" w:cs="Times New Roman"/>
          <w:b/>
          <w:bCs/>
          <w:kern w:val="0"/>
          <w:sz w:val="24"/>
          <w:szCs w:val="24"/>
          <w14:ligatures w14:val="none"/>
        </w:rPr>
        <w:t>Iran SCOCOEX Metaverse City</w:t>
      </w:r>
      <w:r w:rsidRPr="00347626">
        <w:rPr>
          <w:rFonts w:ascii="Times New Roman" w:eastAsia="Times New Roman" w:hAnsi="Times New Roman" w:cs="Times New Roman"/>
          <w:kern w:val="0"/>
          <w:sz w:val="24"/>
          <w:szCs w:val="24"/>
          <w14:ligatures w14:val="none"/>
        </w:rPr>
        <w:t xml:space="preserve"> concept</w:t>
      </w:r>
    </w:p>
    <w:p w14:paraId="28DEF0CB" w14:textId="77777777" w:rsidR="00347626" w:rsidRPr="00347626" w:rsidRDefault="00347626" w:rsidP="00347626">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347626">
        <w:rPr>
          <w:rFonts w:ascii="Times New Roman" w:eastAsia="Times New Roman" w:hAnsi="Times New Roman" w:cs="Times New Roman"/>
          <w:b/>
          <w:bCs/>
          <w:kern w:val="0"/>
          <w:sz w:val="27"/>
          <w:szCs w:val="27"/>
          <w14:ligatures w14:val="none"/>
        </w:rPr>
        <w:t>13. Negotiation and International Cooperation Hall</w:t>
      </w:r>
    </w:p>
    <w:p w14:paraId="0BC868B3"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Designed for:</w:t>
      </w:r>
    </w:p>
    <w:p w14:paraId="22656369" w14:textId="77777777" w:rsidR="00347626" w:rsidRPr="00347626" w:rsidRDefault="00347626" w:rsidP="00216EE4">
      <w:pPr>
        <w:numPr>
          <w:ilvl w:val="0"/>
          <w:numId w:val="62"/>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Business negotiations</w:t>
      </w:r>
    </w:p>
    <w:p w14:paraId="26A37874" w14:textId="77777777" w:rsidR="00347626" w:rsidRPr="00347626" w:rsidRDefault="00347626" w:rsidP="00216EE4">
      <w:pPr>
        <w:numPr>
          <w:ilvl w:val="0"/>
          <w:numId w:val="62"/>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Executive meetings</w:t>
      </w:r>
    </w:p>
    <w:p w14:paraId="6850D4A7" w14:textId="77777777" w:rsidR="00347626" w:rsidRPr="00347626" w:rsidRDefault="00347626" w:rsidP="00216EE4">
      <w:pPr>
        <w:numPr>
          <w:ilvl w:val="0"/>
          <w:numId w:val="62"/>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Educational panels</w:t>
      </w:r>
    </w:p>
    <w:p w14:paraId="7FFAF4B0" w14:textId="77777777" w:rsidR="00347626" w:rsidRPr="00347626" w:rsidRDefault="00347626" w:rsidP="00216EE4">
      <w:pPr>
        <w:numPr>
          <w:ilvl w:val="0"/>
          <w:numId w:val="62"/>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International dialogue</w:t>
      </w:r>
    </w:p>
    <w:p w14:paraId="598A04F6" w14:textId="77777777" w:rsidR="00347626" w:rsidRPr="00347626" w:rsidRDefault="00347626" w:rsidP="00216EE4">
      <w:pPr>
        <w:numPr>
          <w:ilvl w:val="0"/>
          <w:numId w:val="62"/>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b/>
          <w:bCs/>
          <w:kern w:val="0"/>
          <w:sz w:val="24"/>
          <w:szCs w:val="24"/>
          <w14:ligatures w14:val="none"/>
        </w:rPr>
        <w:t>Business-to-Business (B2B)</w:t>
      </w:r>
    </w:p>
    <w:p w14:paraId="1EED497B" w14:textId="77777777" w:rsidR="00347626" w:rsidRPr="00347626" w:rsidRDefault="00347626" w:rsidP="00216EE4">
      <w:pPr>
        <w:numPr>
          <w:ilvl w:val="0"/>
          <w:numId w:val="62"/>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b/>
          <w:bCs/>
          <w:kern w:val="0"/>
          <w:sz w:val="24"/>
          <w:szCs w:val="24"/>
          <w14:ligatures w14:val="none"/>
        </w:rPr>
        <w:t>Business-to-Government (B2G)</w:t>
      </w:r>
    </w:p>
    <w:p w14:paraId="1028ADAE" w14:textId="77777777" w:rsidR="00347626" w:rsidRPr="00347626" w:rsidRDefault="00347626" w:rsidP="00216EE4">
      <w:pPr>
        <w:numPr>
          <w:ilvl w:val="0"/>
          <w:numId w:val="62"/>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b/>
          <w:bCs/>
          <w:kern w:val="0"/>
          <w:sz w:val="24"/>
          <w:szCs w:val="24"/>
          <w14:ligatures w14:val="none"/>
        </w:rPr>
        <w:t>Government-to-Government (G2G)</w:t>
      </w:r>
      <w:r w:rsidRPr="00347626">
        <w:rPr>
          <w:rFonts w:ascii="Times New Roman" w:eastAsia="Times New Roman" w:hAnsi="Times New Roman" w:cs="Times New Roman"/>
          <w:kern w:val="0"/>
          <w:sz w:val="24"/>
          <w:szCs w:val="24"/>
          <w14:ligatures w14:val="none"/>
        </w:rPr>
        <w:t xml:space="preserve"> meetings</w:t>
      </w:r>
    </w:p>
    <w:p w14:paraId="039BB652" w14:textId="77777777" w:rsidR="00347626" w:rsidRPr="00347626" w:rsidRDefault="00347626" w:rsidP="00347626">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347626">
        <w:rPr>
          <w:rFonts w:ascii="Times New Roman" w:eastAsia="Times New Roman" w:hAnsi="Times New Roman" w:cs="Times New Roman"/>
          <w:b/>
          <w:bCs/>
          <w:kern w:val="0"/>
          <w:sz w:val="27"/>
          <w:szCs w:val="27"/>
          <w14:ligatures w14:val="none"/>
        </w:rPr>
        <w:t>14. Aerospace Hall</w:t>
      </w:r>
    </w:p>
    <w:p w14:paraId="07AE0D8F"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Dedicated to:</w:t>
      </w:r>
    </w:p>
    <w:p w14:paraId="3B4AC90B" w14:textId="77777777" w:rsidR="00347626" w:rsidRPr="00347626" w:rsidRDefault="00347626" w:rsidP="00216EE4">
      <w:pPr>
        <w:numPr>
          <w:ilvl w:val="0"/>
          <w:numId w:val="63"/>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Aerospace industries</w:t>
      </w:r>
    </w:p>
    <w:p w14:paraId="3F0F7746" w14:textId="77777777" w:rsidR="00347626" w:rsidRPr="00347626" w:rsidRDefault="00347626" w:rsidP="00216EE4">
      <w:pPr>
        <w:numPr>
          <w:ilvl w:val="0"/>
          <w:numId w:val="63"/>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Aviation technologies</w:t>
      </w:r>
    </w:p>
    <w:p w14:paraId="4F5F8ED2" w14:textId="77777777" w:rsidR="00347626" w:rsidRPr="00347626" w:rsidRDefault="00347626" w:rsidP="00216EE4">
      <w:pPr>
        <w:numPr>
          <w:ilvl w:val="0"/>
          <w:numId w:val="63"/>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Space technologies</w:t>
      </w:r>
    </w:p>
    <w:p w14:paraId="1FF6F8B1" w14:textId="77777777" w:rsidR="00347626" w:rsidRPr="00347626" w:rsidRDefault="00347626" w:rsidP="00216EE4">
      <w:pPr>
        <w:numPr>
          <w:ilvl w:val="0"/>
          <w:numId w:val="63"/>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Aircraft manufacturing</w:t>
      </w:r>
    </w:p>
    <w:p w14:paraId="60AF4F14" w14:textId="77777777" w:rsidR="00347626" w:rsidRPr="00347626" w:rsidRDefault="00347626" w:rsidP="00216EE4">
      <w:pPr>
        <w:numPr>
          <w:ilvl w:val="0"/>
          <w:numId w:val="63"/>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Satellite systems</w:t>
      </w:r>
    </w:p>
    <w:p w14:paraId="4079959F" w14:textId="77777777" w:rsidR="00347626" w:rsidRPr="00347626" w:rsidRDefault="00347626" w:rsidP="00216EE4">
      <w:pPr>
        <w:numPr>
          <w:ilvl w:val="0"/>
          <w:numId w:val="63"/>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Advanced aerospace research and innovation.</w:t>
      </w:r>
    </w:p>
    <w:p w14:paraId="14C870DA" w14:textId="77777777" w:rsidR="00347626" w:rsidRPr="00347626" w:rsidRDefault="00347626" w:rsidP="00347626">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14:ligatures w14:val="none"/>
        </w:rPr>
      </w:pPr>
      <w:r w:rsidRPr="00347626">
        <w:rPr>
          <w:rFonts w:ascii="Times New Roman" w:eastAsia="Times New Roman" w:hAnsi="Times New Roman" w:cs="Times New Roman"/>
          <w:b/>
          <w:bCs/>
          <w:kern w:val="36"/>
          <w:sz w:val="48"/>
          <w:szCs w:val="48"/>
          <w14:ligatures w14:val="none"/>
        </w:rPr>
        <w:t>Industry Sectors and Product Categories of Invited Participants at SCOCOEX Global Week</w:t>
      </w:r>
    </w:p>
    <w:p w14:paraId="689E2A18" w14:textId="77777777" w:rsidR="00347626" w:rsidRPr="00347626" w:rsidRDefault="00347626" w:rsidP="0034762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 xml:space="preserve">The invited participants and exhibitors of </w:t>
      </w:r>
      <w:r w:rsidRPr="00347626">
        <w:rPr>
          <w:rFonts w:ascii="Times New Roman" w:eastAsia="Times New Roman" w:hAnsi="Times New Roman" w:cs="Times New Roman"/>
          <w:b/>
          <w:bCs/>
          <w:kern w:val="0"/>
          <w:sz w:val="24"/>
          <w:szCs w:val="24"/>
          <w14:ligatures w14:val="none"/>
        </w:rPr>
        <w:t>SCOCOEX Global Week</w:t>
      </w:r>
      <w:r w:rsidRPr="00347626">
        <w:rPr>
          <w:rFonts w:ascii="Times New Roman" w:eastAsia="Times New Roman" w:hAnsi="Times New Roman" w:cs="Times New Roman"/>
          <w:kern w:val="0"/>
          <w:sz w:val="24"/>
          <w:szCs w:val="24"/>
          <w14:ligatures w14:val="none"/>
        </w:rPr>
        <w:t xml:space="preserve"> represent a broad spectrum of strategic industries and economic sectors, including:</w:t>
      </w:r>
    </w:p>
    <w:p w14:paraId="16C1BED3" w14:textId="77777777" w:rsidR="00347626" w:rsidRPr="00347626" w:rsidRDefault="00347626" w:rsidP="00216EE4">
      <w:pPr>
        <w:numPr>
          <w:ilvl w:val="0"/>
          <w:numId w:val="6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Petrochemicals, Oil and Gas</w:t>
      </w:r>
    </w:p>
    <w:p w14:paraId="21C271E8" w14:textId="77777777" w:rsidR="00347626" w:rsidRPr="00347626" w:rsidRDefault="00347626" w:rsidP="00216EE4">
      <w:pPr>
        <w:numPr>
          <w:ilvl w:val="0"/>
          <w:numId w:val="6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Power Generation and Energy</w:t>
      </w:r>
    </w:p>
    <w:p w14:paraId="3B988F2C" w14:textId="77777777" w:rsidR="00347626" w:rsidRPr="00347626" w:rsidRDefault="00347626" w:rsidP="00216EE4">
      <w:pPr>
        <w:numPr>
          <w:ilvl w:val="0"/>
          <w:numId w:val="6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Drilling, Refineries, and Petroleum Products</w:t>
      </w:r>
    </w:p>
    <w:p w14:paraId="66B9662C" w14:textId="77777777" w:rsidR="00347626" w:rsidRPr="00347626" w:rsidRDefault="00347626" w:rsidP="00216EE4">
      <w:pPr>
        <w:numPr>
          <w:ilvl w:val="0"/>
          <w:numId w:val="6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Food Processing and Agriculture</w:t>
      </w:r>
    </w:p>
    <w:p w14:paraId="719181FE" w14:textId="77777777" w:rsidR="00347626" w:rsidRPr="00347626" w:rsidRDefault="00347626" w:rsidP="00216EE4">
      <w:pPr>
        <w:numPr>
          <w:ilvl w:val="0"/>
          <w:numId w:val="6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Pharmaceuticals and Medicinal Plants</w:t>
      </w:r>
    </w:p>
    <w:p w14:paraId="7634EF92" w14:textId="77777777" w:rsidR="00347626" w:rsidRPr="00347626" w:rsidRDefault="00347626" w:rsidP="00216EE4">
      <w:pPr>
        <w:numPr>
          <w:ilvl w:val="0"/>
          <w:numId w:val="6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Livestock and Poultry</w:t>
      </w:r>
    </w:p>
    <w:p w14:paraId="67D7AF72" w14:textId="77777777" w:rsidR="00347626" w:rsidRPr="00347626" w:rsidRDefault="00347626" w:rsidP="00216EE4">
      <w:pPr>
        <w:numPr>
          <w:ilvl w:val="0"/>
          <w:numId w:val="6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Knowledge-Based Enterprises</w:t>
      </w:r>
    </w:p>
    <w:p w14:paraId="5872888C" w14:textId="77777777" w:rsidR="00347626" w:rsidRPr="00347626" w:rsidRDefault="00347626" w:rsidP="00216EE4">
      <w:pPr>
        <w:numPr>
          <w:ilvl w:val="0"/>
          <w:numId w:val="6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lastRenderedPageBreak/>
        <w:t>Artificial Intelligence (AI)</w:t>
      </w:r>
    </w:p>
    <w:p w14:paraId="3CED3E6C" w14:textId="77777777" w:rsidR="00347626" w:rsidRPr="00347626" w:rsidRDefault="00347626" w:rsidP="00216EE4">
      <w:pPr>
        <w:numPr>
          <w:ilvl w:val="0"/>
          <w:numId w:val="6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Information Technology, Informatics, and Cybersecurity</w:t>
      </w:r>
    </w:p>
    <w:p w14:paraId="74808DB9" w14:textId="77777777" w:rsidR="00347626" w:rsidRPr="00347626" w:rsidRDefault="00347626" w:rsidP="00216EE4">
      <w:pPr>
        <w:numPr>
          <w:ilvl w:val="0"/>
          <w:numId w:val="6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Textile and Apparel</w:t>
      </w:r>
    </w:p>
    <w:p w14:paraId="02C9DFE8" w14:textId="77777777" w:rsidR="00347626" w:rsidRPr="00347626" w:rsidRDefault="00347626" w:rsidP="00216EE4">
      <w:pPr>
        <w:numPr>
          <w:ilvl w:val="0"/>
          <w:numId w:val="6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Leather and Footwear</w:t>
      </w:r>
    </w:p>
    <w:p w14:paraId="159F77C3" w14:textId="77777777" w:rsidR="00347626" w:rsidRPr="00347626" w:rsidRDefault="00347626" w:rsidP="00216EE4">
      <w:pPr>
        <w:numPr>
          <w:ilvl w:val="0"/>
          <w:numId w:val="6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Safety and Protective Equipment</w:t>
      </w:r>
    </w:p>
    <w:p w14:paraId="21C23B53" w14:textId="77777777" w:rsidR="00347626" w:rsidRPr="00347626" w:rsidRDefault="00347626" w:rsidP="00216EE4">
      <w:pPr>
        <w:numPr>
          <w:ilvl w:val="0"/>
          <w:numId w:val="6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Cellulose, Paper, and Packaging Industries</w:t>
      </w:r>
    </w:p>
    <w:p w14:paraId="336AB492" w14:textId="77777777" w:rsidR="00347626" w:rsidRPr="00347626" w:rsidRDefault="00347626" w:rsidP="00216EE4">
      <w:pPr>
        <w:numPr>
          <w:ilvl w:val="0"/>
          <w:numId w:val="6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Furniture, Interior Design, and Wood Industries</w:t>
      </w:r>
    </w:p>
    <w:p w14:paraId="1F9E2194" w14:textId="77777777" w:rsidR="00347626" w:rsidRPr="00347626" w:rsidRDefault="00347626" w:rsidP="00216EE4">
      <w:pPr>
        <w:numPr>
          <w:ilvl w:val="0"/>
          <w:numId w:val="6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Kitchen Equipment and Appliances</w:t>
      </w:r>
    </w:p>
    <w:p w14:paraId="107AEAC2" w14:textId="77777777" w:rsidR="00347626" w:rsidRPr="00347626" w:rsidRDefault="00347626" w:rsidP="00216EE4">
      <w:pPr>
        <w:numPr>
          <w:ilvl w:val="0"/>
          <w:numId w:val="6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Construction, Urban Development, and Smart Cities</w:t>
      </w:r>
    </w:p>
    <w:p w14:paraId="568CCC99" w14:textId="77777777" w:rsidR="00347626" w:rsidRPr="00347626" w:rsidRDefault="00347626" w:rsidP="00216EE4">
      <w:pPr>
        <w:numPr>
          <w:ilvl w:val="0"/>
          <w:numId w:val="6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Glass, Doors, Windows, Elevators, and Building Systems</w:t>
      </w:r>
    </w:p>
    <w:p w14:paraId="7291E54B" w14:textId="77777777" w:rsidR="00347626" w:rsidRPr="00347626" w:rsidRDefault="00347626" w:rsidP="00216EE4">
      <w:pPr>
        <w:numPr>
          <w:ilvl w:val="0"/>
          <w:numId w:val="6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Cement, Gypsum, and Construction Materials</w:t>
      </w:r>
    </w:p>
    <w:p w14:paraId="621654AC" w14:textId="77777777" w:rsidR="00347626" w:rsidRPr="00347626" w:rsidRDefault="00347626" w:rsidP="00216EE4">
      <w:pPr>
        <w:numPr>
          <w:ilvl w:val="0"/>
          <w:numId w:val="6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Steel and Iron Industries</w:t>
      </w:r>
    </w:p>
    <w:p w14:paraId="0DBB3004" w14:textId="77777777" w:rsidR="00347626" w:rsidRPr="00347626" w:rsidRDefault="00347626" w:rsidP="00216EE4">
      <w:pPr>
        <w:numPr>
          <w:ilvl w:val="0"/>
          <w:numId w:val="6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Foundry and Casting</w:t>
      </w:r>
    </w:p>
    <w:p w14:paraId="612DC1A6" w14:textId="77777777" w:rsidR="00347626" w:rsidRPr="00347626" w:rsidRDefault="00347626" w:rsidP="00216EE4">
      <w:pPr>
        <w:numPr>
          <w:ilvl w:val="0"/>
          <w:numId w:val="6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Metal Industries and Industrial Machinery Manufacturing</w:t>
      </w:r>
    </w:p>
    <w:p w14:paraId="336ADFFD" w14:textId="77777777" w:rsidR="00347626" w:rsidRPr="00347626" w:rsidRDefault="00347626" w:rsidP="00216EE4">
      <w:pPr>
        <w:numPr>
          <w:ilvl w:val="0"/>
          <w:numId w:val="6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Mining, Mineral Resources, and Coal</w:t>
      </w:r>
    </w:p>
    <w:p w14:paraId="261FA8DB" w14:textId="77777777" w:rsidR="00347626" w:rsidRPr="00347626" w:rsidRDefault="00347626" w:rsidP="00216EE4">
      <w:pPr>
        <w:numPr>
          <w:ilvl w:val="0"/>
          <w:numId w:val="6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Non-Metallic Minerals</w:t>
      </w:r>
    </w:p>
    <w:p w14:paraId="279D9906" w14:textId="77777777" w:rsidR="00347626" w:rsidRPr="00347626" w:rsidRDefault="00347626" w:rsidP="00216EE4">
      <w:pPr>
        <w:numPr>
          <w:ilvl w:val="0"/>
          <w:numId w:val="6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Copper and Aluminum Industries</w:t>
      </w:r>
    </w:p>
    <w:p w14:paraId="64044F3F" w14:textId="77777777" w:rsidR="00347626" w:rsidRPr="00347626" w:rsidRDefault="00347626" w:rsidP="00216EE4">
      <w:pPr>
        <w:numPr>
          <w:ilvl w:val="0"/>
          <w:numId w:val="6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Heating, Cooling, Ventilation, and HVAC Systems</w:t>
      </w:r>
    </w:p>
    <w:p w14:paraId="14611C73" w14:textId="77777777" w:rsidR="00347626" w:rsidRPr="00347626" w:rsidRDefault="00347626" w:rsidP="00216EE4">
      <w:pPr>
        <w:numPr>
          <w:ilvl w:val="0"/>
          <w:numId w:val="6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Home Appliances</w:t>
      </w:r>
    </w:p>
    <w:p w14:paraId="6C8D2537" w14:textId="77777777" w:rsidR="00347626" w:rsidRPr="00347626" w:rsidRDefault="00347626" w:rsidP="00216EE4">
      <w:pPr>
        <w:numPr>
          <w:ilvl w:val="0"/>
          <w:numId w:val="6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Consumer Electronics, Audio, and Video Equipment</w:t>
      </w:r>
    </w:p>
    <w:p w14:paraId="7DD9AD15" w14:textId="77777777" w:rsidR="00347626" w:rsidRPr="00347626" w:rsidRDefault="00347626" w:rsidP="00216EE4">
      <w:pPr>
        <w:numPr>
          <w:ilvl w:val="0"/>
          <w:numId w:val="6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Banks and Insurance Companies</w:t>
      </w:r>
    </w:p>
    <w:p w14:paraId="22D1F372" w14:textId="77777777" w:rsidR="00347626" w:rsidRPr="00347626" w:rsidRDefault="00347626" w:rsidP="00216EE4">
      <w:pPr>
        <w:numPr>
          <w:ilvl w:val="0"/>
          <w:numId w:val="6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Investment Companies, Leasing Firms, and Financial Institutions</w:t>
      </w:r>
    </w:p>
    <w:p w14:paraId="6B7516C8" w14:textId="77777777" w:rsidR="00347626" w:rsidRPr="00347626" w:rsidRDefault="00347626" w:rsidP="00216EE4">
      <w:pPr>
        <w:numPr>
          <w:ilvl w:val="0"/>
          <w:numId w:val="6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Business Accelerators and Innovation Ecosystems</w:t>
      </w:r>
    </w:p>
    <w:p w14:paraId="05F7E39B" w14:textId="77777777" w:rsidR="00347626" w:rsidRPr="00347626" w:rsidRDefault="00347626" w:rsidP="00216EE4">
      <w:pPr>
        <w:numPr>
          <w:ilvl w:val="0"/>
          <w:numId w:val="6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Polymer, Rubber, and Plastics Industries</w:t>
      </w:r>
    </w:p>
    <w:p w14:paraId="11E368FC" w14:textId="77777777" w:rsidR="00347626" w:rsidRPr="00347626" w:rsidRDefault="00347626" w:rsidP="00216EE4">
      <w:pPr>
        <w:numPr>
          <w:ilvl w:val="0"/>
          <w:numId w:val="6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Nanotechnology</w:t>
      </w:r>
    </w:p>
    <w:p w14:paraId="5C3F3D73" w14:textId="77777777" w:rsidR="00347626" w:rsidRPr="00347626" w:rsidRDefault="00347626" w:rsidP="00216EE4">
      <w:pPr>
        <w:numPr>
          <w:ilvl w:val="0"/>
          <w:numId w:val="6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Chemical, Detergent, Cosmetic, and Personal Care Industries</w:t>
      </w:r>
    </w:p>
    <w:p w14:paraId="01253D92" w14:textId="77777777" w:rsidR="00347626" w:rsidRPr="00347626" w:rsidRDefault="00347626" w:rsidP="00216EE4">
      <w:pPr>
        <w:numPr>
          <w:ilvl w:val="0"/>
          <w:numId w:val="6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Handicrafts and Creative Industries</w:t>
      </w:r>
    </w:p>
    <w:p w14:paraId="0CB7C6E2" w14:textId="77777777" w:rsidR="00347626" w:rsidRPr="00347626" w:rsidRDefault="00347626" w:rsidP="00216EE4">
      <w:pPr>
        <w:numPr>
          <w:ilvl w:val="0"/>
          <w:numId w:val="6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Tourism and Hospitality</w:t>
      </w:r>
    </w:p>
    <w:p w14:paraId="01559277" w14:textId="77777777" w:rsidR="00347626" w:rsidRPr="00347626" w:rsidRDefault="00347626" w:rsidP="00216EE4">
      <w:pPr>
        <w:numPr>
          <w:ilvl w:val="0"/>
          <w:numId w:val="6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Sports, Wellness, and Health Industries</w:t>
      </w:r>
    </w:p>
    <w:p w14:paraId="4AE08D59" w14:textId="77777777" w:rsidR="00347626" w:rsidRPr="00347626" w:rsidRDefault="00347626" w:rsidP="00216EE4">
      <w:pPr>
        <w:numPr>
          <w:ilvl w:val="0"/>
          <w:numId w:val="6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Medical Equipment and Devices</w:t>
      </w:r>
    </w:p>
    <w:p w14:paraId="239B74AD" w14:textId="77777777" w:rsidR="00347626" w:rsidRPr="00347626" w:rsidRDefault="00347626" w:rsidP="00216EE4">
      <w:pPr>
        <w:numPr>
          <w:ilvl w:val="0"/>
          <w:numId w:val="6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Hospitals, Healthcare Centers, and Medical Clinics</w:t>
      </w:r>
    </w:p>
    <w:p w14:paraId="1DD7D64F" w14:textId="77777777" w:rsidR="00347626" w:rsidRPr="00347626" w:rsidRDefault="00347626" w:rsidP="00216EE4">
      <w:pPr>
        <w:numPr>
          <w:ilvl w:val="0"/>
          <w:numId w:val="6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Advanced Healthcare and Medical Technologies</w:t>
      </w:r>
    </w:p>
    <w:p w14:paraId="7C4556C8" w14:textId="77777777" w:rsidR="00347626" w:rsidRPr="00347626" w:rsidRDefault="00347626" w:rsidP="00216EE4">
      <w:pPr>
        <w:numPr>
          <w:ilvl w:val="0"/>
          <w:numId w:val="6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Road, Dam, Tunnel, and Infrastructure Development</w:t>
      </w:r>
    </w:p>
    <w:p w14:paraId="0B1F3ECE" w14:textId="77777777" w:rsidR="00347626" w:rsidRPr="00347626" w:rsidRDefault="00347626" w:rsidP="00216EE4">
      <w:pPr>
        <w:numPr>
          <w:ilvl w:val="0"/>
          <w:numId w:val="6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Maritime Transport, Railways, and Aviation Industries</w:t>
      </w:r>
    </w:p>
    <w:p w14:paraId="48B919F6" w14:textId="77777777" w:rsidR="00347626" w:rsidRPr="00347626" w:rsidRDefault="00347626" w:rsidP="00216EE4">
      <w:pPr>
        <w:numPr>
          <w:ilvl w:val="0"/>
          <w:numId w:val="6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Customs, International Trade Corridors, Ports, and Logistics</w:t>
      </w:r>
    </w:p>
    <w:p w14:paraId="0025C3E5" w14:textId="77777777" w:rsidR="00347626" w:rsidRPr="00347626" w:rsidRDefault="00347626" w:rsidP="00216EE4">
      <w:pPr>
        <w:numPr>
          <w:ilvl w:val="0"/>
          <w:numId w:val="6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Automotive Manufacturing</w:t>
      </w:r>
    </w:p>
    <w:p w14:paraId="43D8CD48" w14:textId="77777777" w:rsidR="00347626" w:rsidRPr="00347626" w:rsidRDefault="00347626" w:rsidP="00216EE4">
      <w:pPr>
        <w:numPr>
          <w:ilvl w:val="0"/>
          <w:numId w:val="6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Powertrain Systems and Motorcycles</w:t>
      </w:r>
    </w:p>
    <w:p w14:paraId="6F48199F" w14:textId="77777777" w:rsidR="00347626" w:rsidRPr="00347626" w:rsidRDefault="00347626" w:rsidP="00216EE4">
      <w:pPr>
        <w:numPr>
          <w:ilvl w:val="0"/>
          <w:numId w:val="6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Aircraft, Rescue Helicopters, and Recreational Passenger Vessels</w:t>
      </w:r>
    </w:p>
    <w:p w14:paraId="3C0BE884" w14:textId="77777777" w:rsidR="00347626" w:rsidRPr="00347626" w:rsidRDefault="00347626" w:rsidP="00216EE4">
      <w:pPr>
        <w:numPr>
          <w:ilvl w:val="0"/>
          <w:numId w:val="6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Telecommunications</w:t>
      </w:r>
    </w:p>
    <w:p w14:paraId="2FE3DE41" w14:textId="77777777" w:rsidR="00347626" w:rsidRPr="00347626" w:rsidRDefault="00347626" w:rsidP="00216EE4">
      <w:pPr>
        <w:numPr>
          <w:ilvl w:val="0"/>
          <w:numId w:val="6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Information and Communication Technology (ICT)</w:t>
      </w:r>
    </w:p>
    <w:p w14:paraId="53D23655" w14:textId="77777777" w:rsidR="00347626" w:rsidRPr="00347626" w:rsidRDefault="00347626" w:rsidP="00216EE4">
      <w:pPr>
        <w:numPr>
          <w:ilvl w:val="0"/>
          <w:numId w:val="6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Electrical Engineering and Electronics</w:t>
      </w:r>
    </w:p>
    <w:p w14:paraId="427B4919" w14:textId="77777777" w:rsidR="00347626" w:rsidRPr="00347626" w:rsidRDefault="00347626" w:rsidP="00216EE4">
      <w:pPr>
        <w:numPr>
          <w:ilvl w:val="0"/>
          <w:numId w:val="6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47626">
        <w:rPr>
          <w:rFonts w:ascii="Times New Roman" w:eastAsia="Times New Roman" w:hAnsi="Times New Roman" w:cs="Times New Roman"/>
          <w:kern w:val="0"/>
          <w:sz w:val="24"/>
          <w:szCs w:val="24"/>
          <w14:ligatures w14:val="none"/>
        </w:rPr>
        <w:t>Computer Systems, Data Centers, and Server Technologies</w:t>
      </w:r>
    </w:p>
    <w:p w14:paraId="5A137565" w14:textId="77777777" w:rsidR="00D57FD7" w:rsidRPr="00D57FD7" w:rsidRDefault="00D57FD7" w:rsidP="00D57FD7">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14:ligatures w14:val="none"/>
        </w:rPr>
      </w:pPr>
      <w:r w:rsidRPr="00D57FD7">
        <w:rPr>
          <w:rFonts w:ascii="Times New Roman" w:eastAsia="Times New Roman" w:hAnsi="Times New Roman" w:cs="Times New Roman"/>
          <w:b/>
          <w:bCs/>
          <w:kern w:val="36"/>
          <w:sz w:val="48"/>
          <w:szCs w:val="48"/>
          <w14:ligatures w14:val="none"/>
        </w:rPr>
        <w:lastRenderedPageBreak/>
        <w:t>Product Categories of the SCOCOEX Global Week Exhibition</w:t>
      </w:r>
    </w:p>
    <w:p w14:paraId="378B9C8D" w14:textId="77777777" w:rsidR="00D57FD7" w:rsidRPr="00D57FD7" w:rsidRDefault="00D57FD7" w:rsidP="00D57FD7">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 xml:space="preserve">The </w:t>
      </w:r>
      <w:r w:rsidRPr="00D57FD7">
        <w:rPr>
          <w:rFonts w:ascii="Times New Roman" w:eastAsia="Times New Roman" w:hAnsi="Times New Roman" w:cs="Times New Roman"/>
          <w:b/>
          <w:bCs/>
          <w:kern w:val="0"/>
          <w:sz w:val="24"/>
          <w:szCs w:val="24"/>
          <w14:ligatures w14:val="none"/>
        </w:rPr>
        <w:t>SCOCOEX Global Week Exhibition</w:t>
      </w:r>
      <w:r w:rsidRPr="00D57FD7">
        <w:rPr>
          <w:rFonts w:ascii="Times New Roman" w:eastAsia="Times New Roman" w:hAnsi="Times New Roman" w:cs="Times New Roman"/>
          <w:kern w:val="0"/>
          <w:sz w:val="24"/>
          <w:szCs w:val="24"/>
          <w14:ligatures w14:val="none"/>
        </w:rPr>
        <w:t xml:space="preserve"> showcases a comprehensive range of strategic industries and product categories, including:</w:t>
      </w:r>
    </w:p>
    <w:p w14:paraId="0201A68B" w14:textId="77777777" w:rsidR="00D57FD7" w:rsidRPr="00D57FD7" w:rsidRDefault="00D57FD7" w:rsidP="00216EE4">
      <w:pPr>
        <w:numPr>
          <w:ilvl w:val="0"/>
          <w:numId w:val="65"/>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Oil, Gas, Petrochemical, Power Generation, and Energy Industries</w:t>
      </w:r>
    </w:p>
    <w:p w14:paraId="145EC365" w14:textId="77777777" w:rsidR="00D57FD7" w:rsidRPr="00D57FD7" w:rsidRDefault="00D57FD7" w:rsidP="00216EE4">
      <w:pPr>
        <w:numPr>
          <w:ilvl w:val="0"/>
          <w:numId w:val="65"/>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Steel, Foundry, and Metal Industries</w:t>
      </w:r>
    </w:p>
    <w:p w14:paraId="127AA335" w14:textId="77777777" w:rsidR="00D57FD7" w:rsidRPr="00D57FD7" w:rsidRDefault="00D57FD7" w:rsidP="00216EE4">
      <w:pPr>
        <w:numPr>
          <w:ilvl w:val="0"/>
          <w:numId w:val="65"/>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Industrial Machinery and Manufacturing</w:t>
      </w:r>
    </w:p>
    <w:p w14:paraId="05D3E480" w14:textId="77777777" w:rsidR="00D57FD7" w:rsidRPr="00D57FD7" w:rsidRDefault="00D57FD7" w:rsidP="00216EE4">
      <w:pPr>
        <w:numPr>
          <w:ilvl w:val="0"/>
          <w:numId w:val="65"/>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Automotive Manufacturing, Components, Powertrain Systems, and Motorcycles</w:t>
      </w:r>
    </w:p>
    <w:p w14:paraId="2CF1B77A" w14:textId="77777777" w:rsidR="00D57FD7" w:rsidRPr="00D57FD7" w:rsidRDefault="00D57FD7" w:rsidP="00216EE4">
      <w:pPr>
        <w:numPr>
          <w:ilvl w:val="0"/>
          <w:numId w:val="65"/>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Construction, Urban Development, and Smart City Solutions</w:t>
      </w:r>
    </w:p>
    <w:p w14:paraId="501886E8" w14:textId="77777777" w:rsidR="00D57FD7" w:rsidRPr="00D57FD7" w:rsidRDefault="00D57FD7" w:rsidP="00216EE4">
      <w:pPr>
        <w:numPr>
          <w:ilvl w:val="0"/>
          <w:numId w:val="65"/>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Glass, Ceramics, and Building Materials</w:t>
      </w:r>
    </w:p>
    <w:p w14:paraId="57FC45FA" w14:textId="77777777" w:rsidR="00D57FD7" w:rsidRPr="00D57FD7" w:rsidRDefault="00D57FD7" w:rsidP="00216EE4">
      <w:pPr>
        <w:numPr>
          <w:ilvl w:val="0"/>
          <w:numId w:val="65"/>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Mining, Mineral Resources, Non-Metallic Minerals, Stone, Cement, and Coal Industries</w:t>
      </w:r>
    </w:p>
    <w:p w14:paraId="04155D8B" w14:textId="77777777" w:rsidR="00D57FD7" w:rsidRPr="00D57FD7" w:rsidRDefault="00D57FD7" w:rsidP="00216EE4">
      <w:pPr>
        <w:numPr>
          <w:ilvl w:val="0"/>
          <w:numId w:val="65"/>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Transportation, Shipping, Maritime, and Railway Industries</w:t>
      </w:r>
    </w:p>
    <w:p w14:paraId="42B2492E" w14:textId="77777777" w:rsidR="00D57FD7" w:rsidRPr="00D57FD7" w:rsidRDefault="00D57FD7" w:rsidP="00216EE4">
      <w:pPr>
        <w:numPr>
          <w:ilvl w:val="0"/>
          <w:numId w:val="65"/>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Textile and Apparel Industries</w:t>
      </w:r>
    </w:p>
    <w:p w14:paraId="4CAE3F94" w14:textId="77777777" w:rsidR="00D57FD7" w:rsidRPr="00D57FD7" w:rsidRDefault="00D57FD7" w:rsidP="00216EE4">
      <w:pPr>
        <w:numPr>
          <w:ilvl w:val="0"/>
          <w:numId w:val="65"/>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Leather and Footwear Industries</w:t>
      </w:r>
    </w:p>
    <w:p w14:paraId="53C9F0BF" w14:textId="77777777" w:rsidR="00D57FD7" w:rsidRPr="00D57FD7" w:rsidRDefault="00D57FD7" w:rsidP="00216EE4">
      <w:pPr>
        <w:numPr>
          <w:ilvl w:val="0"/>
          <w:numId w:val="65"/>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Wood Processing, Furniture, and Interior Design</w:t>
      </w:r>
    </w:p>
    <w:p w14:paraId="0525C361" w14:textId="77777777" w:rsidR="00D57FD7" w:rsidRPr="00D57FD7" w:rsidRDefault="00D57FD7" w:rsidP="00216EE4">
      <w:pPr>
        <w:numPr>
          <w:ilvl w:val="0"/>
          <w:numId w:val="65"/>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Food Processing, Agriculture, and Pharmaceutical Industries</w:t>
      </w:r>
    </w:p>
    <w:p w14:paraId="14C51A9C" w14:textId="77777777" w:rsidR="00D57FD7" w:rsidRPr="00D57FD7" w:rsidRDefault="00D57FD7" w:rsidP="00216EE4">
      <w:pPr>
        <w:numPr>
          <w:ilvl w:val="0"/>
          <w:numId w:val="65"/>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Livestock and Poultry Industries</w:t>
      </w:r>
    </w:p>
    <w:p w14:paraId="689A9941" w14:textId="77777777" w:rsidR="00D57FD7" w:rsidRPr="00D57FD7" w:rsidRDefault="00D57FD7" w:rsidP="00216EE4">
      <w:pPr>
        <w:numPr>
          <w:ilvl w:val="0"/>
          <w:numId w:val="65"/>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Gold, Jewelry, and Precious Stones</w:t>
      </w:r>
    </w:p>
    <w:p w14:paraId="0DF63080" w14:textId="77777777" w:rsidR="00D57FD7" w:rsidRPr="00D57FD7" w:rsidRDefault="00D57FD7" w:rsidP="00216EE4">
      <w:pPr>
        <w:numPr>
          <w:ilvl w:val="0"/>
          <w:numId w:val="65"/>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Chemical, Detergent, Cosmetic, and Personal Care Industries</w:t>
      </w:r>
    </w:p>
    <w:p w14:paraId="38AF68D4" w14:textId="77777777" w:rsidR="00D57FD7" w:rsidRPr="00D57FD7" w:rsidRDefault="00D57FD7" w:rsidP="00216EE4">
      <w:pPr>
        <w:numPr>
          <w:ilvl w:val="0"/>
          <w:numId w:val="65"/>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Cellulose, Paper, Printing, and Packaging Industries</w:t>
      </w:r>
    </w:p>
    <w:p w14:paraId="3C556E0C" w14:textId="77777777" w:rsidR="00D57FD7" w:rsidRPr="00D57FD7" w:rsidRDefault="00D57FD7" w:rsidP="00216EE4">
      <w:pPr>
        <w:numPr>
          <w:ilvl w:val="0"/>
          <w:numId w:val="65"/>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Heating, Ventilation, Air Conditioning (HVAC), and Building Utility Systems</w:t>
      </w:r>
    </w:p>
    <w:p w14:paraId="346BA4D1" w14:textId="77777777" w:rsidR="00D57FD7" w:rsidRPr="00D57FD7" w:rsidRDefault="00D57FD7" w:rsidP="00216EE4">
      <w:pPr>
        <w:numPr>
          <w:ilvl w:val="0"/>
          <w:numId w:val="65"/>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Home Appliances and Consumer Electronics</w:t>
      </w:r>
    </w:p>
    <w:p w14:paraId="209EB354" w14:textId="77777777" w:rsidR="00D57FD7" w:rsidRPr="00D57FD7" w:rsidRDefault="00D57FD7" w:rsidP="00216EE4">
      <w:pPr>
        <w:numPr>
          <w:ilvl w:val="0"/>
          <w:numId w:val="65"/>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Medical Equipment, Healthcare, and Medical Technology</w:t>
      </w:r>
    </w:p>
    <w:p w14:paraId="03526959" w14:textId="77777777" w:rsidR="00D57FD7" w:rsidRPr="00D57FD7" w:rsidRDefault="00D57FD7" w:rsidP="00216EE4">
      <w:pPr>
        <w:numPr>
          <w:ilvl w:val="0"/>
          <w:numId w:val="65"/>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Telecommunications, Electrical Engineering, and Electronics</w:t>
      </w:r>
    </w:p>
    <w:p w14:paraId="0BA027EB" w14:textId="77777777" w:rsidR="00D57FD7" w:rsidRPr="00D57FD7" w:rsidRDefault="00D57FD7" w:rsidP="00216EE4">
      <w:pPr>
        <w:numPr>
          <w:ilvl w:val="0"/>
          <w:numId w:val="65"/>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Computer Technologies, Artificial Intelligence (AI), Knowledge-Based Enterprises, Cybersecurity, Informatics, Information and Communication Technology (ICT), and Digital Technologies</w:t>
      </w:r>
    </w:p>
    <w:p w14:paraId="1A2818C6" w14:textId="77777777" w:rsidR="00D57FD7" w:rsidRPr="00D57FD7" w:rsidRDefault="00D57FD7" w:rsidP="00216EE4">
      <w:pPr>
        <w:numPr>
          <w:ilvl w:val="0"/>
          <w:numId w:val="65"/>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Tobacco Industry</w:t>
      </w:r>
    </w:p>
    <w:p w14:paraId="0F4B2975" w14:textId="77777777" w:rsidR="00D57FD7" w:rsidRPr="00D57FD7" w:rsidRDefault="00D57FD7" w:rsidP="00216EE4">
      <w:pPr>
        <w:numPr>
          <w:ilvl w:val="0"/>
          <w:numId w:val="65"/>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Polymer, Rubber, and Plastics Industries</w:t>
      </w:r>
    </w:p>
    <w:p w14:paraId="5182274F" w14:textId="77777777" w:rsidR="00D57FD7" w:rsidRPr="00D57FD7" w:rsidRDefault="00D57FD7" w:rsidP="00216EE4">
      <w:pPr>
        <w:numPr>
          <w:ilvl w:val="0"/>
          <w:numId w:val="65"/>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Handicrafts and Creative Industries</w:t>
      </w:r>
    </w:p>
    <w:p w14:paraId="092AF3EE" w14:textId="77777777" w:rsidR="00D57FD7" w:rsidRPr="00D57FD7" w:rsidRDefault="00D57FD7" w:rsidP="00216EE4">
      <w:pPr>
        <w:numPr>
          <w:ilvl w:val="0"/>
          <w:numId w:val="65"/>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Tourism and Hospitality</w:t>
      </w:r>
    </w:p>
    <w:p w14:paraId="4FDCB4BF" w14:textId="77777777" w:rsidR="00D57FD7" w:rsidRPr="00D57FD7" w:rsidRDefault="00D57FD7" w:rsidP="00216EE4">
      <w:pPr>
        <w:numPr>
          <w:ilvl w:val="0"/>
          <w:numId w:val="65"/>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Sports, Wellness, and Health Industries</w:t>
      </w:r>
    </w:p>
    <w:p w14:paraId="610EE192" w14:textId="77777777" w:rsidR="00D57FD7" w:rsidRPr="00D57FD7" w:rsidRDefault="00D57FD7" w:rsidP="00216EE4">
      <w:pPr>
        <w:numPr>
          <w:ilvl w:val="0"/>
          <w:numId w:val="65"/>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Safety Equipment and Protective Technologies</w:t>
      </w:r>
    </w:p>
    <w:p w14:paraId="12F0843F" w14:textId="77777777" w:rsidR="00D57FD7" w:rsidRPr="00D57FD7" w:rsidRDefault="00D57FD7" w:rsidP="00D57FD7">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 xml:space="preserve">Participation also includes industrial enterprises located in </w:t>
      </w:r>
      <w:r w:rsidRPr="00D57FD7">
        <w:rPr>
          <w:rFonts w:ascii="Times New Roman" w:eastAsia="Times New Roman" w:hAnsi="Times New Roman" w:cs="Times New Roman"/>
          <w:b/>
          <w:bCs/>
          <w:kern w:val="0"/>
          <w:sz w:val="24"/>
          <w:szCs w:val="24"/>
          <w14:ligatures w14:val="none"/>
        </w:rPr>
        <w:t>industrial parks, free economic zones, special economic zones, and other major production and innovation centers</w:t>
      </w:r>
      <w:r w:rsidRPr="00D57FD7">
        <w:rPr>
          <w:rFonts w:ascii="Times New Roman" w:eastAsia="Times New Roman" w:hAnsi="Times New Roman" w:cs="Times New Roman"/>
          <w:kern w:val="0"/>
          <w:sz w:val="24"/>
          <w:szCs w:val="24"/>
          <w14:ligatures w14:val="none"/>
        </w:rPr>
        <w:t>.</w:t>
      </w:r>
    </w:p>
    <w:p w14:paraId="300E0F13" w14:textId="77777777" w:rsidR="00D57FD7" w:rsidRPr="00D57FD7" w:rsidRDefault="00216EE4" w:rsidP="00D57FD7">
      <w:pPr>
        <w:bidi w:val="0"/>
        <w:spacing w:after="0" w:line="240" w:lineRule="auto"/>
        <w:jc w:val="lef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AEFBC30">
          <v:rect id="_x0000_i1057" style="width:0;height:1.5pt" o:hralign="center" o:hrstd="t" o:hr="t" fillcolor="#a0a0a0" stroked="f"/>
        </w:pict>
      </w:r>
    </w:p>
    <w:p w14:paraId="2665097F" w14:textId="77777777" w:rsidR="00D57FD7" w:rsidRPr="00D57FD7" w:rsidRDefault="00D57FD7" w:rsidP="00D57FD7">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14:ligatures w14:val="none"/>
        </w:rPr>
      </w:pPr>
      <w:r w:rsidRPr="00D57FD7">
        <w:rPr>
          <w:rFonts w:ascii="Times New Roman" w:eastAsia="Times New Roman" w:hAnsi="Times New Roman" w:cs="Times New Roman"/>
          <w:b/>
          <w:bCs/>
          <w:kern w:val="36"/>
          <w:sz w:val="48"/>
          <w:szCs w:val="48"/>
          <w14:ligatures w14:val="none"/>
        </w:rPr>
        <w:lastRenderedPageBreak/>
        <w:t>Honoring Distinguished Industry Leaders and Pioneers</w:t>
      </w:r>
    </w:p>
    <w:p w14:paraId="0D2A0C74" w14:textId="77777777" w:rsidR="00D57FD7" w:rsidRPr="00D57FD7" w:rsidRDefault="00D57FD7" w:rsidP="00D57FD7">
      <w:pPr>
        <w:bidi w:val="0"/>
        <w:spacing w:before="100" w:beforeAutospacing="1" w:after="100" w:afterAutospacing="1" w:line="240" w:lineRule="auto"/>
        <w:jc w:val="left"/>
        <w:outlineLvl w:val="1"/>
        <w:rPr>
          <w:rFonts w:ascii="Times New Roman" w:eastAsia="Times New Roman" w:hAnsi="Times New Roman" w:cs="Times New Roman"/>
          <w:b/>
          <w:bCs/>
          <w:kern w:val="0"/>
          <w:sz w:val="36"/>
          <w:szCs w:val="36"/>
          <w14:ligatures w14:val="none"/>
        </w:rPr>
      </w:pPr>
      <w:r w:rsidRPr="00D57FD7">
        <w:rPr>
          <w:rFonts w:ascii="Times New Roman" w:eastAsia="Times New Roman" w:hAnsi="Times New Roman" w:cs="Times New Roman"/>
          <w:b/>
          <w:bCs/>
          <w:kern w:val="0"/>
          <w:sz w:val="36"/>
          <w:szCs w:val="36"/>
          <w14:ligatures w14:val="none"/>
        </w:rPr>
        <w:t>Recognition of Outstanding Figures Across 30 Strategic Industries</w:t>
      </w:r>
    </w:p>
    <w:p w14:paraId="212C8447" w14:textId="77777777" w:rsidR="00D57FD7" w:rsidRPr="00D57FD7" w:rsidRDefault="00D57FD7" w:rsidP="00D57FD7">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 xml:space="preserve">To promote the continuity of entrepreneurship, industrial leadership, and business excellence across generations, </w:t>
      </w:r>
      <w:r w:rsidRPr="00D57FD7">
        <w:rPr>
          <w:rFonts w:ascii="Times New Roman" w:eastAsia="Times New Roman" w:hAnsi="Times New Roman" w:cs="Times New Roman"/>
          <w:b/>
          <w:bCs/>
          <w:kern w:val="0"/>
          <w:sz w:val="24"/>
          <w:szCs w:val="24"/>
          <w14:ligatures w14:val="none"/>
        </w:rPr>
        <w:t>SCOCOEX Global Week</w:t>
      </w:r>
      <w:r w:rsidRPr="00D57FD7">
        <w:rPr>
          <w:rFonts w:ascii="Times New Roman" w:eastAsia="Times New Roman" w:hAnsi="Times New Roman" w:cs="Times New Roman"/>
          <w:kern w:val="0"/>
          <w:sz w:val="24"/>
          <w:szCs w:val="24"/>
          <w14:ligatures w14:val="none"/>
        </w:rPr>
        <w:t xml:space="preserve"> will organize a special recognition program during each edition, with a particular focus on the host country.</w:t>
      </w:r>
    </w:p>
    <w:p w14:paraId="43DB4BDE" w14:textId="77777777" w:rsidR="00D57FD7" w:rsidRPr="00D57FD7" w:rsidRDefault="00D57FD7" w:rsidP="00D57FD7">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The initiative aims to strengthen the international personal brands of industrial leaders, entrepreneurs, business executives, and distinguished traders by providing a global platform where they can be introduced to international audiences and formally recognized for their achievements.</w:t>
      </w:r>
    </w:p>
    <w:p w14:paraId="4EFA66B4" w14:textId="77777777" w:rsidR="00D57FD7" w:rsidRPr="00D57FD7" w:rsidRDefault="00D57FD7" w:rsidP="00D57FD7">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 xml:space="preserve">In cooperation with chambers of commerce, professional associations, and industry organizations, distinguished contemporary and historical figures from </w:t>
      </w:r>
      <w:r w:rsidRPr="00D57FD7">
        <w:rPr>
          <w:rFonts w:ascii="Times New Roman" w:eastAsia="Times New Roman" w:hAnsi="Times New Roman" w:cs="Times New Roman"/>
          <w:b/>
          <w:bCs/>
          <w:kern w:val="0"/>
          <w:sz w:val="24"/>
          <w:szCs w:val="24"/>
          <w14:ligatures w14:val="none"/>
        </w:rPr>
        <w:t>30 strategic industries</w:t>
      </w:r>
      <w:r w:rsidRPr="00D57FD7">
        <w:rPr>
          <w:rFonts w:ascii="Times New Roman" w:eastAsia="Times New Roman" w:hAnsi="Times New Roman" w:cs="Times New Roman"/>
          <w:kern w:val="0"/>
          <w:sz w:val="24"/>
          <w:szCs w:val="24"/>
          <w14:ligatures w14:val="none"/>
        </w:rPr>
        <w:t xml:space="preserve"> will be honored for their outstanding contributions to national economic and industrial development.</w:t>
      </w:r>
    </w:p>
    <w:p w14:paraId="7742E62C" w14:textId="77777777" w:rsidR="00D57FD7" w:rsidRPr="00D57FD7" w:rsidRDefault="00D57FD7" w:rsidP="00D57FD7">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 xml:space="preserve">As part of a special exhibition entitled </w:t>
      </w:r>
      <w:r w:rsidRPr="00D57FD7">
        <w:rPr>
          <w:rFonts w:ascii="Times New Roman" w:eastAsia="Times New Roman" w:hAnsi="Times New Roman" w:cs="Times New Roman"/>
          <w:b/>
          <w:bCs/>
          <w:kern w:val="0"/>
          <w:sz w:val="24"/>
          <w:szCs w:val="24"/>
          <w14:ligatures w14:val="none"/>
        </w:rPr>
        <w:t>"50 Years of Industry and Economy,"</w:t>
      </w:r>
      <w:r w:rsidRPr="00D57FD7">
        <w:rPr>
          <w:rFonts w:ascii="Times New Roman" w:eastAsia="Times New Roman" w:hAnsi="Times New Roman" w:cs="Times New Roman"/>
          <w:kern w:val="0"/>
          <w:sz w:val="24"/>
          <w:szCs w:val="24"/>
          <w14:ligatures w14:val="none"/>
        </w:rPr>
        <w:t xml:space="preserve"> photographs, publications, innovations, inventions, historical documents, achievements, and other commemorative materials related to selected pioneers will be displayed before business leaders and delegates from more than </w:t>
      </w:r>
      <w:r w:rsidRPr="00D57FD7">
        <w:rPr>
          <w:rFonts w:ascii="Times New Roman" w:eastAsia="Times New Roman" w:hAnsi="Times New Roman" w:cs="Times New Roman"/>
          <w:b/>
          <w:bCs/>
          <w:kern w:val="0"/>
          <w:sz w:val="24"/>
          <w:szCs w:val="24"/>
          <w14:ligatures w14:val="none"/>
        </w:rPr>
        <w:t>200 participating countries</w:t>
      </w:r>
      <w:r w:rsidRPr="00D57FD7">
        <w:rPr>
          <w:rFonts w:ascii="Times New Roman" w:eastAsia="Times New Roman" w:hAnsi="Times New Roman" w:cs="Times New Roman"/>
          <w:kern w:val="0"/>
          <w:sz w:val="24"/>
          <w:szCs w:val="24"/>
          <w14:ligatures w14:val="none"/>
        </w:rPr>
        <w:t>.</w:t>
      </w:r>
    </w:p>
    <w:p w14:paraId="5C851D92" w14:textId="77777777" w:rsidR="00D57FD7" w:rsidRPr="00D57FD7" w:rsidRDefault="00D57FD7" w:rsidP="00D57FD7">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During the ceremony:</w:t>
      </w:r>
    </w:p>
    <w:p w14:paraId="79CC3FFB" w14:textId="77777777" w:rsidR="00D57FD7" w:rsidRPr="00D57FD7" w:rsidRDefault="00D57FD7" w:rsidP="00216EE4">
      <w:pPr>
        <w:numPr>
          <w:ilvl w:val="0"/>
          <w:numId w:val="66"/>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b/>
          <w:bCs/>
          <w:kern w:val="0"/>
          <w:sz w:val="24"/>
          <w:szCs w:val="24"/>
          <w14:ligatures w14:val="none"/>
        </w:rPr>
        <w:t>Fifty distinguished industry veterans</w:t>
      </w:r>
      <w:r w:rsidRPr="00D57FD7">
        <w:rPr>
          <w:rFonts w:ascii="Times New Roman" w:eastAsia="Times New Roman" w:hAnsi="Times New Roman" w:cs="Times New Roman"/>
          <w:kern w:val="0"/>
          <w:sz w:val="24"/>
          <w:szCs w:val="24"/>
          <w14:ligatures w14:val="none"/>
        </w:rPr>
        <w:t xml:space="preserve"> will receive formal recognition for their lifetime achievements.</w:t>
      </w:r>
    </w:p>
    <w:p w14:paraId="2BBF6723" w14:textId="77777777" w:rsidR="00D57FD7" w:rsidRPr="00D57FD7" w:rsidRDefault="00D57FD7" w:rsidP="00216EE4">
      <w:pPr>
        <w:numPr>
          <w:ilvl w:val="0"/>
          <w:numId w:val="66"/>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 xml:space="preserve">Special commemorative honors will be presented in memory of </w:t>
      </w:r>
      <w:r w:rsidRPr="00D57FD7">
        <w:rPr>
          <w:rFonts w:ascii="Times New Roman" w:eastAsia="Times New Roman" w:hAnsi="Times New Roman" w:cs="Times New Roman"/>
          <w:b/>
          <w:bCs/>
          <w:kern w:val="0"/>
          <w:sz w:val="24"/>
          <w:szCs w:val="24"/>
          <w14:ligatures w14:val="none"/>
        </w:rPr>
        <w:t>five iconic national figures</w:t>
      </w:r>
      <w:r w:rsidRPr="00D57FD7">
        <w:rPr>
          <w:rFonts w:ascii="Times New Roman" w:eastAsia="Times New Roman" w:hAnsi="Times New Roman" w:cs="Times New Roman"/>
          <w:kern w:val="0"/>
          <w:sz w:val="24"/>
          <w:szCs w:val="24"/>
          <w14:ligatures w14:val="none"/>
        </w:rPr>
        <w:t>, with honorary medals awarded to their surviving family members or those who continue their professional legacy.</w:t>
      </w:r>
    </w:p>
    <w:p w14:paraId="49467F82" w14:textId="67876757" w:rsidR="00347626" w:rsidRDefault="00D57FD7" w:rsidP="00D57FD7">
      <w:pPr>
        <w:bidi w:val="0"/>
        <w:jc w:val="left"/>
        <w:rPr>
          <w:rFonts w:asciiTheme="minorHAnsi" w:hAnsiTheme="minorHAnsi"/>
        </w:rPr>
      </w:pPr>
      <w:r w:rsidRPr="00ED3E49">
        <w:rPr>
          <w:rFonts w:ascii="Times New Roman" w:hAnsi="Times New Roman" w:cs="B Zar"/>
          <w:noProof/>
          <w:sz w:val="24"/>
          <w:szCs w:val="24"/>
        </w:rPr>
        <w:drawing>
          <wp:anchor distT="36576" distB="36576" distL="36576" distR="36576" simplePos="0" relativeHeight="251659264" behindDoc="0" locked="0" layoutInCell="1" allowOverlap="1" wp14:anchorId="75DE0FCA" wp14:editId="6310A1F4">
            <wp:simplePos x="0" y="0"/>
            <wp:positionH relativeFrom="margin">
              <wp:posOffset>0</wp:posOffset>
            </wp:positionH>
            <wp:positionV relativeFrom="paragraph">
              <wp:posOffset>36830</wp:posOffset>
            </wp:positionV>
            <wp:extent cx="2082626" cy="1665237"/>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82626" cy="1665237"/>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46CA09A1" w14:textId="77777777" w:rsidR="00D57FD7" w:rsidRDefault="00D57FD7" w:rsidP="00D57FD7">
      <w:pPr>
        <w:bidi w:val="0"/>
        <w:jc w:val="left"/>
        <w:rPr>
          <w:rFonts w:asciiTheme="minorHAnsi" w:hAnsiTheme="minorHAnsi"/>
        </w:rPr>
      </w:pPr>
    </w:p>
    <w:p w14:paraId="6BE1290B" w14:textId="77777777" w:rsidR="00D57FD7" w:rsidRDefault="00D57FD7" w:rsidP="00D57FD7">
      <w:pPr>
        <w:bidi w:val="0"/>
        <w:jc w:val="left"/>
        <w:rPr>
          <w:rFonts w:asciiTheme="minorHAnsi" w:hAnsiTheme="minorHAnsi"/>
        </w:rPr>
      </w:pPr>
    </w:p>
    <w:p w14:paraId="1FF6CDD9" w14:textId="77777777" w:rsidR="00D57FD7" w:rsidRDefault="00D57FD7" w:rsidP="00D57FD7">
      <w:pPr>
        <w:bidi w:val="0"/>
        <w:jc w:val="left"/>
        <w:rPr>
          <w:rFonts w:asciiTheme="minorHAnsi" w:hAnsiTheme="minorHAnsi"/>
        </w:rPr>
      </w:pPr>
    </w:p>
    <w:p w14:paraId="754BAEF5" w14:textId="77777777" w:rsidR="00D57FD7" w:rsidRDefault="00D57FD7" w:rsidP="00D57FD7">
      <w:pPr>
        <w:bidi w:val="0"/>
        <w:jc w:val="left"/>
        <w:rPr>
          <w:rFonts w:asciiTheme="minorHAnsi" w:hAnsiTheme="minorHAnsi"/>
        </w:rPr>
      </w:pPr>
    </w:p>
    <w:p w14:paraId="748686FA" w14:textId="77777777" w:rsidR="00D57FD7" w:rsidRPr="00D57FD7" w:rsidRDefault="00D57FD7" w:rsidP="00D57FD7">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14:ligatures w14:val="none"/>
        </w:rPr>
      </w:pPr>
      <w:r w:rsidRPr="00D57FD7">
        <w:rPr>
          <w:rFonts w:ascii="Times New Roman" w:eastAsia="Times New Roman" w:hAnsi="Times New Roman" w:cs="Times New Roman"/>
          <w:b/>
          <w:bCs/>
          <w:kern w:val="36"/>
          <w:sz w:val="48"/>
          <w:szCs w:val="48"/>
          <w14:ligatures w14:val="none"/>
        </w:rPr>
        <w:lastRenderedPageBreak/>
        <w:t>The SCOCOEX Logo</w:t>
      </w:r>
    </w:p>
    <w:p w14:paraId="67F50F5E" w14:textId="77777777" w:rsidR="00D57FD7" w:rsidRPr="00D57FD7" w:rsidRDefault="00D57FD7" w:rsidP="00D57FD7">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 xml:space="preserve">The </w:t>
      </w:r>
      <w:r w:rsidRPr="00D57FD7">
        <w:rPr>
          <w:rFonts w:ascii="Times New Roman" w:eastAsia="Times New Roman" w:hAnsi="Times New Roman" w:cs="Times New Roman"/>
          <w:b/>
          <w:bCs/>
          <w:kern w:val="0"/>
          <w:sz w:val="24"/>
          <w:szCs w:val="24"/>
          <w14:ligatures w14:val="none"/>
        </w:rPr>
        <w:t>SCOCOEX</w:t>
      </w:r>
      <w:r w:rsidRPr="00D57FD7">
        <w:rPr>
          <w:rFonts w:ascii="Times New Roman" w:eastAsia="Times New Roman" w:hAnsi="Times New Roman" w:cs="Times New Roman"/>
          <w:kern w:val="0"/>
          <w:sz w:val="24"/>
          <w:szCs w:val="24"/>
          <w14:ligatures w14:val="none"/>
        </w:rPr>
        <w:t xml:space="preserve"> logo is a highly meaningful, thoughtfully designed, and visually compelling symbol that effectively reflects the organization's global vision and identity.</w:t>
      </w:r>
    </w:p>
    <w:p w14:paraId="3F5B6E60" w14:textId="77777777" w:rsidR="00D57FD7" w:rsidRPr="00D57FD7" w:rsidRDefault="00D57FD7" w:rsidP="00D57FD7">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 xml:space="preserve">Its use of </w:t>
      </w:r>
      <w:r w:rsidRPr="00D57FD7">
        <w:rPr>
          <w:rFonts w:ascii="Times New Roman" w:eastAsia="Times New Roman" w:hAnsi="Times New Roman" w:cs="Times New Roman"/>
          <w:b/>
          <w:bCs/>
          <w:kern w:val="0"/>
          <w:sz w:val="24"/>
          <w:szCs w:val="24"/>
          <w14:ligatures w14:val="none"/>
        </w:rPr>
        <w:t>five distinct colors</w:t>
      </w:r>
      <w:r w:rsidRPr="00D57FD7">
        <w:rPr>
          <w:rFonts w:ascii="Times New Roman" w:eastAsia="Times New Roman" w:hAnsi="Times New Roman" w:cs="Times New Roman"/>
          <w:kern w:val="0"/>
          <w:sz w:val="24"/>
          <w:szCs w:val="24"/>
          <w14:ligatures w14:val="none"/>
        </w:rPr>
        <w:t xml:space="preserve"> to represent the world's </w:t>
      </w:r>
      <w:r w:rsidRPr="00D57FD7">
        <w:rPr>
          <w:rFonts w:ascii="Times New Roman" w:eastAsia="Times New Roman" w:hAnsi="Times New Roman" w:cs="Times New Roman"/>
          <w:b/>
          <w:bCs/>
          <w:kern w:val="0"/>
          <w:sz w:val="24"/>
          <w:szCs w:val="24"/>
          <w14:ligatures w14:val="none"/>
        </w:rPr>
        <w:t>five continents</w:t>
      </w:r>
      <w:r w:rsidRPr="00D57FD7">
        <w:rPr>
          <w:rFonts w:ascii="Times New Roman" w:eastAsia="Times New Roman" w:hAnsi="Times New Roman" w:cs="Times New Roman"/>
          <w:kern w:val="0"/>
          <w:sz w:val="24"/>
          <w:szCs w:val="24"/>
          <w14:ligatures w14:val="none"/>
        </w:rPr>
        <w:t xml:space="preserve"> is both symbolic and impactful, clearly communicating the event's international scope and commitment to global cooperation.</w:t>
      </w:r>
    </w:p>
    <w:p w14:paraId="31A641ED" w14:textId="77777777" w:rsidR="00D57FD7" w:rsidRPr="00D57FD7" w:rsidRDefault="00D57FD7" w:rsidP="00D57FD7">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 xml:space="preserve">Another distinctive element of the logo is the representation of </w:t>
      </w:r>
      <w:r w:rsidRPr="00D57FD7">
        <w:rPr>
          <w:rFonts w:ascii="Times New Roman" w:eastAsia="Times New Roman" w:hAnsi="Times New Roman" w:cs="Times New Roman"/>
          <w:b/>
          <w:bCs/>
          <w:kern w:val="0"/>
          <w:sz w:val="24"/>
          <w:szCs w:val="24"/>
          <w14:ligatures w14:val="none"/>
        </w:rPr>
        <w:t>executive leadership seats ascending in flight</w:t>
      </w:r>
      <w:r w:rsidRPr="00D57FD7">
        <w:rPr>
          <w:rFonts w:ascii="Times New Roman" w:eastAsia="Times New Roman" w:hAnsi="Times New Roman" w:cs="Times New Roman"/>
          <w:kern w:val="0"/>
          <w:sz w:val="24"/>
          <w:szCs w:val="24"/>
          <w14:ligatures w14:val="none"/>
        </w:rPr>
        <w:t>, symbolizing progress toward excellence, collaboration, strategic alignment, and collective advancement. This visual metaphor reinforces the idea of visionary leadership working together to shape the future of international economic cooperation.</w:t>
      </w:r>
    </w:p>
    <w:p w14:paraId="523BEDE6" w14:textId="77777777" w:rsidR="00D57FD7" w:rsidRPr="00D57FD7" w:rsidRDefault="00D57FD7" w:rsidP="00D57FD7">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 xml:space="preserve">From both a conceptual and visual perspective, the logo successfully conveys the themes of </w:t>
      </w:r>
      <w:r w:rsidRPr="00D57FD7">
        <w:rPr>
          <w:rFonts w:ascii="Times New Roman" w:eastAsia="Times New Roman" w:hAnsi="Times New Roman" w:cs="Times New Roman"/>
          <w:b/>
          <w:bCs/>
          <w:kern w:val="0"/>
          <w:sz w:val="24"/>
          <w:szCs w:val="24"/>
          <w14:ligatures w14:val="none"/>
        </w:rPr>
        <w:t>movement, growth, innovation, and global partnership</w:t>
      </w:r>
      <w:r w:rsidRPr="00D57FD7">
        <w:rPr>
          <w:rFonts w:ascii="Times New Roman" w:eastAsia="Times New Roman" w:hAnsi="Times New Roman" w:cs="Times New Roman"/>
          <w:kern w:val="0"/>
          <w:sz w:val="24"/>
          <w:szCs w:val="24"/>
          <w14:ligatures w14:val="none"/>
        </w:rPr>
        <w:t xml:space="preserve">, making it a strong and appropriate identity for an international platform such as </w:t>
      </w:r>
      <w:r w:rsidRPr="00D57FD7">
        <w:rPr>
          <w:rFonts w:ascii="Times New Roman" w:eastAsia="Times New Roman" w:hAnsi="Times New Roman" w:cs="Times New Roman"/>
          <w:b/>
          <w:bCs/>
          <w:kern w:val="0"/>
          <w:sz w:val="24"/>
          <w:szCs w:val="24"/>
          <w14:ligatures w14:val="none"/>
        </w:rPr>
        <w:t>SCOCOEX Global Week</w:t>
      </w:r>
      <w:r w:rsidRPr="00D57FD7">
        <w:rPr>
          <w:rFonts w:ascii="Times New Roman" w:eastAsia="Times New Roman" w:hAnsi="Times New Roman" w:cs="Times New Roman"/>
          <w:kern w:val="0"/>
          <w:sz w:val="24"/>
          <w:szCs w:val="24"/>
          <w14:ligatures w14:val="none"/>
        </w:rPr>
        <w:t>.</w:t>
      </w:r>
    </w:p>
    <w:p w14:paraId="6022715C" w14:textId="77777777" w:rsidR="00D57FD7" w:rsidRPr="00D57FD7" w:rsidRDefault="00D57FD7" w:rsidP="00D57FD7">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Its design strengthens the credibility and distinctiveness of the SCOCOEX brand while communicating its mission to unite people, institutions, and nations in pursuit of sustainable economic development and shared prosperity.</w:t>
      </w:r>
    </w:p>
    <w:p w14:paraId="2463CA57" w14:textId="77777777" w:rsidR="00D57FD7" w:rsidRPr="00D57FD7" w:rsidRDefault="00216EE4" w:rsidP="00D57FD7">
      <w:pPr>
        <w:bidi w:val="0"/>
        <w:spacing w:after="0" w:line="240" w:lineRule="auto"/>
        <w:jc w:val="lef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B115F6C">
          <v:rect id="_x0000_i1058" style="width:0;height:1.5pt" o:hralign="center" o:hrstd="t" o:hr="t" fillcolor="#a0a0a0" stroked="f"/>
        </w:pict>
      </w:r>
    </w:p>
    <w:p w14:paraId="23561F02" w14:textId="77777777" w:rsidR="00D57FD7" w:rsidRPr="00D57FD7" w:rsidRDefault="00D57FD7" w:rsidP="00D57FD7">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14:ligatures w14:val="none"/>
        </w:rPr>
      </w:pPr>
      <w:r w:rsidRPr="00D57FD7">
        <w:rPr>
          <w:rFonts w:ascii="Times New Roman" w:eastAsia="Times New Roman" w:hAnsi="Times New Roman" w:cs="Times New Roman"/>
          <w:b/>
          <w:bCs/>
          <w:kern w:val="36"/>
          <w:sz w:val="48"/>
          <w:szCs w:val="48"/>
          <w14:ligatures w14:val="none"/>
        </w:rPr>
        <w:t>Proposed Taglines for SCOCOEX Global Week</w:t>
      </w:r>
    </w:p>
    <w:p w14:paraId="39F05A6E" w14:textId="77777777" w:rsidR="00D57FD7" w:rsidRPr="00D57FD7" w:rsidRDefault="00D57FD7" w:rsidP="00216EE4">
      <w:pPr>
        <w:numPr>
          <w:ilvl w:val="0"/>
          <w:numId w:val="67"/>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b/>
          <w:bCs/>
          <w:kern w:val="0"/>
          <w:sz w:val="24"/>
          <w:szCs w:val="24"/>
          <w14:ligatures w14:val="none"/>
        </w:rPr>
        <w:t>SCOCOEX — A New Vision for Global Events</w:t>
      </w:r>
    </w:p>
    <w:p w14:paraId="54CA0B78" w14:textId="77777777" w:rsidR="00D57FD7" w:rsidRPr="00D57FD7" w:rsidRDefault="00D57FD7" w:rsidP="00216EE4">
      <w:pPr>
        <w:numPr>
          <w:ilvl w:val="0"/>
          <w:numId w:val="67"/>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b/>
          <w:bCs/>
          <w:kern w:val="0"/>
          <w:sz w:val="24"/>
          <w:szCs w:val="24"/>
          <w14:ligatures w14:val="none"/>
        </w:rPr>
        <w:t>Intelligence in Purposeful Global Networking</w:t>
      </w:r>
    </w:p>
    <w:p w14:paraId="6626EECE" w14:textId="77777777" w:rsidR="00D57FD7" w:rsidRPr="00D57FD7" w:rsidRDefault="00D57FD7" w:rsidP="00216EE4">
      <w:pPr>
        <w:numPr>
          <w:ilvl w:val="0"/>
          <w:numId w:val="67"/>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b/>
          <w:bCs/>
          <w:kern w:val="0"/>
          <w:sz w:val="24"/>
          <w:szCs w:val="24"/>
          <w14:ligatures w14:val="none"/>
        </w:rPr>
        <w:t>Mapping the Future of Global Trade</w:t>
      </w:r>
    </w:p>
    <w:p w14:paraId="7EA44A78" w14:textId="77777777" w:rsidR="00D57FD7" w:rsidRPr="00D57FD7" w:rsidRDefault="00D57FD7" w:rsidP="00216EE4">
      <w:pPr>
        <w:numPr>
          <w:ilvl w:val="0"/>
          <w:numId w:val="67"/>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b/>
          <w:bCs/>
          <w:kern w:val="0"/>
          <w:sz w:val="24"/>
          <w:szCs w:val="24"/>
          <w14:ligatures w14:val="none"/>
        </w:rPr>
        <w:t>Economic Integration for a Sustainable Future</w:t>
      </w:r>
    </w:p>
    <w:p w14:paraId="7FC9E489" w14:textId="77777777" w:rsidR="00D57FD7" w:rsidRPr="00D57FD7" w:rsidRDefault="00D57FD7" w:rsidP="00216EE4">
      <w:pPr>
        <w:numPr>
          <w:ilvl w:val="0"/>
          <w:numId w:val="67"/>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b/>
          <w:bCs/>
          <w:kern w:val="0"/>
          <w:sz w:val="24"/>
          <w:szCs w:val="24"/>
          <w14:ligatures w14:val="none"/>
        </w:rPr>
        <w:t>The Next Generation of Global Events</w:t>
      </w:r>
    </w:p>
    <w:p w14:paraId="7F516137" w14:textId="77777777" w:rsidR="00D57FD7" w:rsidRPr="00D57FD7" w:rsidRDefault="00D57FD7" w:rsidP="00216EE4">
      <w:pPr>
        <w:numPr>
          <w:ilvl w:val="0"/>
          <w:numId w:val="67"/>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b/>
          <w:bCs/>
          <w:kern w:val="0"/>
          <w:sz w:val="24"/>
          <w:szCs w:val="24"/>
          <w14:ligatures w14:val="none"/>
        </w:rPr>
        <w:t>Charting the Course of Global Commerce</w:t>
      </w:r>
    </w:p>
    <w:p w14:paraId="27AB7684" w14:textId="23509A6C" w:rsidR="00D57FD7" w:rsidRDefault="00D57FD7" w:rsidP="00D57FD7">
      <w:pPr>
        <w:bidi w:val="0"/>
        <w:jc w:val="left"/>
        <w:rPr>
          <w:rFonts w:asciiTheme="minorHAnsi" w:hAnsiTheme="minorHAnsi"/>
        </w:rPr>
      </w:pPr>
    </w:p>
    <w:p w14:paraId="2CBE0EA4" w14:textId="77777777" w:rsidR="00D57FD7" w:rsidRDefault="00D57FD7" w:rsidP="00D57FD7">
      <w:pPr>
        <w:bidi w:val="0"/>
        <w:jc w:val="left"/>
        <w:rPr>
          <w:rFonts w:asciiTheme="minorHAnsi" w:hAnsiTheme="minorHAnsi"/>
        </w:rPr>
      </w:pPr>
    </w:p>
    <w:p w14:paraId="676A28F3" w14:textId="2B63C5EE" w:rsidR="00D57FD7" w:rsidRDefault="00D57FD7" w:rsidP="00D57FD7">
      <w:pPr>
        <w:bidi w:val="0"/>
        <w:jc w:val="left"/>
        <w:rPr>
          <w:rFonts w:asciiTheme="minorHAnsi" w:hAnsiTheme="minorHAnsi"/>
        </w:rPr>
      </w:pPr>
    </w:p>
    <w:p w14:paraId="386BAFFD" w14:textId="5097E5FE" w:rsidR="00D57FD7" w:rsidRDefault="00D57FD7" w:rsidP="00D57FD7">
      <w:pPr>
        <w:bidi w:val="0"/>
        <w:jc w:val="left"/>
        <w:rPr>
          <w:rFonts w:asciiTheme="minorHAnsi" w:hAnsiTheme="minorHAnsi"/>
        </w:rPr>
      </w:pPr>
    </w:p>
    <w:p w14:paraId="64BBC4DE" w14:textId="27E46767" w:rsidR="00D57FD7" w:rsidRDefault="00D57FD7" w:rsidP="00D57FD7">
      <w:pPr>
        <w:bidi w:val="0"/>
        <w:jc w:val="left"/>
        <w:rPr>
          <w:rFonts w:asciiTheme="minorHAnsi" w:hAnsiTheme="minorHAnsi"/>
        </w:rPr>
      </w:pPr>
    </w:p>
    <w:p w14:paraId="47D4074E" w14:textId="6640E0D9" w:rsidR="00D57FD7" w:rsidRDefault="00D57FD7" w:rsidP="00D57FD7">
      <w:pPr>
        <w:bidi w:val="0"/>
        <w:jc w:val="left"/>
        <w:rPr>
          <w:rFonts w:asciiTheme="minorHAnsi" w:hAnsiTheme="minorHAnsi"/>
        </w:rPr>
      </w:pPr>
      <w:r w:rsidRPr="00ED3E49">
        <w:rPr>
          <w:rFonts w:ascii="Times New Roman" w:hAnsi="Times New Roman" w:cs="B Zar"/>
          <w:noProof/>
          <w:sz w:val="24"/>
          <w:szCs w:val="24"/>
        </w:rPr>
        <w:lastRenderedPageBreak/>
        <w:drawing>
          <wp:anchor distT="36576" distB="36576" distL="36576" distR="36576" simplePos="0" relativeHeight="251661312" behindDoc="0" locked="0" layoutInCell="1" allowOverlap="1" wp14:anchorId="27F9BA15" wp14:editId="3640504F">
            <wp:simplePos x="0" y="0"/>
            <wp:positionH relativeFrom="column">
              <wp:posOffset>-609600</wp:posOffset>
            </wp:positionH>
            <wp:positionV relativeFrom="paragraph">
              <wp:posOffset>-916305</wp:posOffset>
            </wp:positionV>
            <wp:extent cx="4205924" cy="3040083"/>
            <wp:effectExtent l="0" t="0" r="4445" b="8255"/>
            <wp:wrapNone/>
            <wp:docPr id="10" name="Picture 10" descr="ققنوس اسکوکواک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ققنوس اسکوکواکس"/>
                    <pic:cNvPicPr>
                      <a:picLocks noChangeAspect="1" noChangeArrowheads="1"/>
                    </pic:cNvPicPr>
                  </pic:nvPicPr>
                  <pic:blipFill>
                    <a:blip r:embed="rId9">
                      <a:extLst>
                        <a:ext uri="{28A0092B-C50C-407E-A947-70E740481C1C}">
                          <a14:useLocalDpi xmlns:a14="http://schemas.microsoft.com/office/drawing/2010/main" val="0"/>
                        </a:ext>
                      </a:extLst>
                    </a:blip>
                    <a:srcRect l="21164" t="4778" r="23518" b="20242"/>
                    <a:stretch>
                      <a:fillRect/>
                    </a:stretch>
                  </pic:blipFill>
                  <pic:spPr bwMode="auto">
                    <a:xfrm>
                      <a:off x="0" y="0"/>
                      <a:ext cx="4205924" cy="3040083"/>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3E71B8C8" w14:textId="77777777" w:rsidR="00D57FD7" w:rsidRDefault="00D57FD7" w:rsidP="00D57FD7">
      <w:pPr>
        <w:bidi w:val="0"/>
        <w:jc w:val="left"/>
        <w:rPr>
          <w:rFonts w:asciiTheme="minorHAnsi" w:hAnsiTheme="minorHAnsi"/>
        </w:rPr>
      </w:pPr>
    </w:p>
    <w:p w14:paraId="061EF010" w14:textId="77777777" w:rsidR="00D57FD7" w:rsidRDefault="00D57FD7" w:rsidP="00D57FD7">
      <w:pPr>
        <w:bidi w:val="0"/>
        <w:jc w:val="left"/>
        <w:rPr>
          <w:rFonts w:asciiTheme="minorHAnsi" w:hAnsiTheme="minorHAnsi"/>
        </w:rPr>
      </w:pPr>
    </w:p>
    <w:p w14:paraId="645F7B0F" w14:textId="77777777" w:rsidR="00D57FD7" w:rsidRDefault="00D57FD7" w:rsidP="00D57FD7">
      <w:pPr>
        <w:bidi w:val="0"/>
        <w:jc w:val="left"/>
        <w:rPr>
          <w:rFonts w:asciiTheme="minorHAnsi" w:hAnsiTheme="minorHAnsi"/>
        </w:rPr>
      </w:pPr>
    </w:p>
    <w:p w14:paraId="42AE26E9" w14:textId="77777777" w:rsidR="00D57FD7" w:rsidRDefault="00D57FD7" w:rsidP="00D57FD7">
      <w:pPr>
        <w:bidi w:val="0"/>
        <w:jc w:val="left"/>
        <w:rPr>
          <w:rFonts w:asciiTheme="minorHAnsi" w:hAnsiTheme="minorHAnsi"/>
        </w:rPr>
      </w:pPr>
    </w:p>
    <w:p w14:paraId="5BA5D656" w14:textId="77777777" w:rsidR="00D57FD7" w:rsidRDefault="00D57FD7" w:rsidP="00D57FD7">
      <w:pPr>
        <w:bidi w:val="0"/>
        <w:jc w:val="left"/>
        <w:rPr>
          <w:rFonts w:asciiTheme="minorHAnsi" w:hAnsiTheme="minorHAnsi"/>
        </w:rPr>
      </w:pPr>
    </w:p>
    <w:p w14:paraId="5417E163" w14:textId="77777777" w:rsidR="00D57FD7" w:rsidRDefault="00D57FD7" w:rsidP="00D57FD7">
      <w:pPr>
        <w:bidi w:val="0"/>
        <w:jc w:val="left"/>
        <w:rPr>
          <w:rFonts w:asciiTheme="minorHAnsi" w:hAnsiTheme="minorHAnsi"/>
        </w:rPr>
      </w:pPr>
    </w:p>
    <w:p w14:paraId="27AA0FA2" w14:textId="77777777" w:rsidR="00D57FD7" w:rsidRPr="00D57FD7" w:rsidRDefault="00D57FD7" w:rsidP="00D57FD7">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14:ligatures w14:val="none"/>
        </w:rPr>
      </w:pPr>
      <w:r w:rsidRPr="00D57FD7">
        <w:rPr>
          <w:rFonts w:ascii="Times New Roman" w:eastAsia="Times New Roman" w:hAnsi="Times New Roman" w:cs="Times New Roman"/>
          <w:b/>
          <w:bCs/>
          <w:kern w:val="36"/>
          <w:sz w:val="48"/>
          <w:szCs w:val="48"/>
          <w14:ligatures w14:val="none"/>
        </w:rPr>
        <w:t>The SCOCOEX Symbol</w:t>
      </w:r>
    </w:p>
    <w:p w14:paraId="42269411" w14:textId="77777777" w:rsidR="00D57FD7" w:rsidRPr="00D57FD7" w:rsidRDefault="00D57FD7" w:rsidP="00D57FD7">
      <w:pPr>
        <w:bidi w:val="0"/>
        <w:spacing w:before="100" w:beforeAutospacing="1" w:after="100" w:afterAutospacing="1" w:line="240" w:lineRule="auto"/>
        <w:jc w:val="left"/>
        <w:outlineLvl w:val="1"/>
        <w:rPr>
          <w:rFonts w:ascii="Times New Roman" w:eastAsia="Times New Roman" w:hAnsi="Times New Roman" w:cs="Times New Roman"/>
          <w:b/>
          <w:bCs/>
          <w:kern w:val="0"/>
          <w:sz w:val="36"/>
          <w:szCs w:val="36"/>
          <w14:ligatures w14:val="none"/>
        </w:rPr>
      </w:pPr>
      <w:r w:rsidRPr="00D57FD7">
        <w:rPr>
          <w:rFonts w:ascii="Times New Roman" w:eastAsia="Times New Roman" w:hAnsi="Times New Roman" w:cs="Times New Roman"/>
          <w:b/>
          <w:bCs/>
          <w:kern w:val="0"/>
          <w:sz w:val="36"/>
          <w:szCs w:val="36"/>
          <w14:ligatures w14:val="none"/>
        </w:rPr>
        <w:t>The Colors and Spirit of the Phoenix</w:t>
      </w:r>
    </w:p>
    <w:p w14:paraId="5D0B1E53" w14:textId="77777777" w:rsidR="00D57FD7" w:rsidRPr="00D57FD7" w:rsidRDefault="00D57FD7" w:rsidP="00D57FD7">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 xml:space="preserve">The </w:t>
      </w:r>
      <w:r w:rsidRPr="00D57FD7">
        <w:rPr>
          <w:rFonts w:ascii="Times New Roman" w:eastAsia="Times New Roman" w:hAnsi="Times New Roman" w:cs="Times New Roman"/>
          <w:b/>
          <w:bCs/>
          <w:kern w:val="0"/>
          <w:sz w:val="24"/>
          <w:szCs w:val="24"/>
          <w14:ligatures w14:val="none"/>
        </w:rPr>
        <w:t>Phoenix</w:t>
      </w:r>
      <w:r w:rsidRPr="00D57FD7">
        <w:rPr>
          <w:rFonts w:ascii="Times New Roman" w:eastAsia="Times New Roman" w:hAnsi="Times New Roman" w:cs="Times New Roman"/>
          <w:kern w:val="0"/>
          <w:sz w:val="24"/>
          <w:szCs w:val="24"/>
          <w14:ligatures w14:val="none"/>
        </w:rPr>
        <w:t xml:space="preserve">, with wings composed of the </w:t>
      </w:r>
      <w:r w:rsidRPr="00D57FD7">
        <w:rPr>
          <w:rFonts w:ascii="Times New Roman" w:eastAsia="Times New Roman" w:hAnsi="Times New Roman" w:cs="Times New Roman"/>
          <w:b/>
          <w:bCs/>
          <w:kern w:val="0"/>
          <w:sz w:val="24"/>
          <w:szCs w:val="24"/>
          <w14:ligatures w14:val="none"/>
        </w:rPr>
        <w:t>five colors representing the world's five continents</w:t>
      </w:r>
      <w:r w:rsidRPr="00D57FD7">
        <w:rPr>
          <w:rFonts w:ascii="Times New Roman" w:eastAsia="Times New Roman" w:hAnsi="Times New Roman" w:cs="Times New Roman"/>
          <w:kern w:val="0"/>
          <w:sz w:val="24"/>
          <w:szCs w:val="24"/>
          <w14:ligatures w14:val="none"/>
        </w:rPr>
        <w:t xml:space="preserve">, serves as the official symbol of </w:t>
      </w:r>
      <w:r w:rsidRPr="00D57FD7">
        <w:rPr>
          <w:rFonts w:ascii="Times New Roman" w:eastAsia="Times New Roman" w:hAnsi="Times New Roman" w:cs="Times New Roman"/>
          <w:b/>
          <w:bCs/>
          <w:kern w:val="0"/>
          <w:sz w:val="24"/>
          <w:szCs w:val="24"/>
          <w14:ligatures w14:val="none"/>
        </w:rPr>
        <w:t>SCOCOEX</w:t>
      </w:r>
      <w:r w:rsidRPr="00D57FD7">
        <w:rPr>
          <w:rFonts w:ascii="Times New Roman" w:eastAsia="Times New Roman" w:hAnsi="Times New Roman" w:cs="Times New Roman"/>
          <w:kern w:val="0"/>
          <w:sz w:val="24"/>
          <w:szCs w:val="24"/>
          <w14:ligatures w14:val="none"/>
        </w:rPr>
        <w:t>. It embodies the values of:</w:t>
      </w:r>
    </w:p>
    <w:p w14:paraId="0E97414E" w14:textId="77777777" w:rsidR="00D57FD7" w:rsidRPr="00D57FD7" w:rsidRDefault="00D57FD7" w:rsidP="00216EE4">
      <w:pPr>
        <w:numPr>
          <w:ilvl w:val="0"/>
          <w:numId w:val="68"/>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b/>
          <w:bCs/>
          <w:kern w:val="0"/>
          <w:sz w:val="24"/>
          <w:szCs w:val="24"/>
          <w14:ligatures w14:val="none"/>
        </w:rPr>
        <w:t>Rebirth</w:t>
      </w:r>
    </w:p>
    <w:p w14:paraId="5BB0F712" w14:textId="77777777" w:rsidR="00D57FD7" w:rsidRPr="00D57FD7" w:rsidRDefault="00D57FD7" w:rsidP="00216EE4">
      <w:pPr>
        <w:numPr>
          <w:ilvl w:val="0"/>
          <w:numId w:val="68"/>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b/>
          <w:bCs/>
          <w:kern w:val="0"/>
          <w:sz w:val="24"/>
          <w:szCs w:val="24"/>
          <w14:ligatures w14:val="none"/>
        </w:rPr>
        <w:t>Rising above challenges</w:t>
      </w:r>
    </w:p>
    <w:p w14:paraId="2F034E0C" w14:textId="77777777" w:rsidR="00D57FD7" w:rsidRPr="00D57FD7" w:rsidRDefault="00D57FD7" w:rsidP="00216EE4">
      <w:pPr>
        <w:numPr>
          <w:ilvl w:val="0"/>
          <w:numId w:val="68"/>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b/>
          <w:bCs/>
          <w:kern w:val="0"/>
          <w:sz w:val="24"/>
          <w:szCs w:val="24"/>
          <w14:ligatures w14:val="none"/>
        </w:rPr>
        <w:t>Unity among nations and cultures</w:t>
      </w:r>
    </w:p>
    <w:p w14:paraId="2CD5FA67" w14:textId="77777777" w:rsidR="00D57FD7" w:rsidRPr="00D57FD7" w:rsidRDefault="00D57FD7" w:rsidP="00D57FD7">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The Phoenix reflects the vision of renewal, resilience, and collective progress, symbolizing humanity's ability to transform challenges into opportunities through cooperation and innovation.</w:t>
      </w:r>
    </w:p>
    <w:p w14:paraId="27F4054E" w14:textId="77777777" w:rsidR="00D57FD7" w:rsidRPr="00D57FD7" w:rsidRDefault="00D57FD7" w:rsidP="00D57FD7">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 xml:space="preserve">Every member of the </w:t>
      </w:r>
      <w:r w:rsidRPr="00D57FD7">
        <w:rPr>
          <w:rFonts w:ascii="Times New Roman" w:eastAsia="Times New Roman" w:hAnsi="Times New Roman" w:cs="Times New Roman"/>
          <w:b/>
          <w:bCs/>
          <w:kern w:val="0"/>
          <w:sz w:val="24"/>
          <w:szCs w:val="24"/>
          <w14:ligatures w14:val="none"/>
        </w:rPr>
        <w:t>SCOCOEX community</w:t>
      </w:r>
      <w:r w:rsidRPr="00D57FD7">
        <w:rPr>
          <w:rFonts w:ascii="Times New Roman" w:eastAsia="Times New Roman" w:hAnsi="Times New Roman" w:cs="Times New Roman"/>
          <w:kern w:val="0"/>
          <w:sz w:val="24"/>
          <w:szCs w:val="24"/>
          <w14:ligatures w14:val="none"/>
        </w:rPr>
        <w:t xml:space="preserve"> is considered part of this shared story—a story of </w:t>
      </w:r>
      <w:r w:rsidRPr="00D57FD7">
        <w:rPr>
          <w:rFonts w:ascii="Times New Roman" w:eastAsia="Times New Roman" w:hAnsi="Times New Roman" w:cs="Times New Roman"/>
          <w:b/>
          <w:bCs/>
          <w:kern w:val="0"/>
          <w:sz w:val="24"/>
          <w:szCs w:val="24"/>
          <w14:ligatures w14:val="none"/>
        </w:rPr>
        <w:t>renewal, hope, enlightenment, and global collaboration</w:t>
      </w:r>
      <w:r w:rsidRPr="00D57FD7">
        <w:rPr>
          <w:rFonts w:ascii="Times New Roman" w:eastAsia="Times New Roman" w:hAnsi="Times New Roman" w:cs="Times New Roman"/>
          <w:kern w:val="0"/>
          <w:sz w:val="24"/>
          <w:szCs w:val="24"/>
          <w14:ligatures w14:val="none"/>
        </w:rPr>
        <w:t>.</w:t>
      </w:r>
    </w:p>
    <w:p w14:paraId="577C4A8A" w14:textId="77777777" w:rsidR="00D57FD7" w:rsidRPr="00D57FD7" w:rsidRDefault="00D57FD7" w:rsidP="00D57FD7">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 xml:space="preserve">Within the SCOCOEX philosophy, the Phoenix represents the pursuit of </w:t>
      </w:r>
      <w:r w:rsidRPr="00D57FD7">
        <w:rPr>
          <w:rFonts w:ascii="Times New Roman" w:eastAsia="Times New Roman" w:hAnsi="Times New Roman" w:cs="Times New Roman"/>
          <w:b/>
          <w:bCs/>
          <w:kern w:val="0"/>
          <w:sz w:val="24"/>
          <w:szCs w:val="24"/>
          <w14:ligatures w14:val="none"/>
        </w:rPr>
        <w:t>a peaceful global economy powered by knowledge, technology, and sustainable development</w:t>
      </w:r>
      <w:r w:rsidRPr="00D57FD7">
        <w:rPr>
          <w:rFonts w:ascii="Times New Roman" w:eastAsia="Times New Roman" w:hAnsi="Times New Roman" w:cs="Times New Roman"/>
          <w:kern w:val="0"/>
          <w:sz w:val="24"/>
          <w:szCs w:val="24"/>
          <w14:ligatures w14:val="none"/>
        </w:rPr>
        <w:t>, where international partnership becomes the driving force for a more prosperous future.</w:t>
      </w:r>
    </w:p>
    <w:p w14:paraId="3F3DC59B" w14:textId="77777777" w:rsidR="00D57FD7" w:rsidRPr="00D57FD7" w:rsidRDefault="00D57FD7" w:rsidP="00D57FD7">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14:ligatures w14:val="none"/>
        </w:rPr>
      </w:pPr>
      <w:r w:rsidRPr="00D57FD7">
        <w:rPr>
          <w:rFonts w:ascii="Times New Roman" w:eastAsia="Times New Roman" w:hAnsi="Times New Roman" w:cs="Times New Roman"/>
          <w:b/>
          <w:bCs/>
          <w:kern w:val="36"/>
          <w:sz w:val="48"/>
          <w:szCs w:val="48"/>
          <w14:ligatures w14:val="none"/>
        </w:rPr>
        <w:t>Host Nation Symbolism: Iran, Oman, and Uzbekistan</w:t>
      </w:r>
    </w:p>
    <w:p w14:paraId="3FD2A8AB" w14:textId="77777777" w:rsidR="00D57FD7" w:rsidRPr="00D57FD7" w:rsidRDefault="00D57FD7" w:rsidP="00D57FD7">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 xml:space="preserve">In selecting a symbolic identity for the host nations of </w:t>
      </w:r>
      <w:r w:rsidRPr="00D57FD7">
        <w:rPr>
          <w:rFonts w:ascii="Times New Roman" w:eastAsia="Times New Roman" w:hAnsi="Times New Roman" w:cs="Times New Roman"/>
          <w:b/>
          <w:bCs/>
          <w:kern w:val="0"/>
          <w:sz w:val="24"/>
          <w:szCs w:val="24"/>
          <w14:ligatures w14:val="none"/>
        </w:rPr>
        <w:t>SCOCOEX Global Week</w:t>
      </w:r>
      <w:r w:rsidRPr="00D57FD7">
        <w:rPr>
          <w:rFonts w:ascii="Times New Roman" w:eastAsia="Times New Roman" w:hAnsi="Times New Roman" w:cs="Times New Roman"/>
          <w:kern w:val="0"/>
          <w:sz w:val="24"/>
          <w:szCs w:val="24"/>
          <w14:ligatures w14:val="none"/>
        </w:rPr>
        <w:t xml:space="preserve">, careful consideration was given to finding an emblem that reflects </w:t>
      </w:r>
      <w:r w:rsidRPr="00D57FD7">
        <w:rPr>
          <w:rFonts w:ascii="Times New Roman" w:eastAsia="Times New Roman" w:hAnsi="Times New Roman" w:cs="Times New Roman"/>
          <w:b/>
          <w:bCs/>
          <w:kern w:val="0"/>
          <w:sz w:val="24"/>
          <w:szCs w:val="24"/>
          <w14:ligatures w14:val="none"/>
        </w:rPr>
        <w:t>strength, progress, peace, wisdom, and international cooperation</w:t>
      </w:r>
      <w:r w:rsidRPr="00D57FD7">
        <w:rPr>
          <w:rFonts w:ascii="Times New Roman" w:eastAsia="Times New Roman" w:hAnsi="Times New Roman" w:cs="Times New Roman"/>
          <w:kern w:val="0"/>
          <w:sz w:val="24"/>
          <w:szCs w:val="24"/>
          <w14:ligatures w14:val="none"/>
        </w:rPr>
        <w:t>.</w:t>
      </w:r>
    </w:p>
    <w:p w14:paraId="0F9D8E67" w14:textId="77777777" w:rsidR="00D57FD7" w:rsidRPr="00D57FD7" w:rsidRDefault="00D57FD7" w:rsidP="00D57FD7">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lastRenderedPageBreak/>
        <w:t xml:space="preserve">Various birds traditionally associated with power and speed were evaluated. The </w:t>
      </w:r>
      <w:r w:rsidRPr="00D57FD7">
        <w:rPr>
          <w:rFonts w:ascii="Times New Roman" w:eastAsia="Times New Roman" w:hAnsi="Times New Roman" w:cs="Times New Roman"/>
          <w:b/>
          <w:bCs/>
          <w:kern w:val="0"/>
          <w:sz w:val="24"/>
          <w:szCs w:val="24"/>
          <w14:ligatures w14:val="none"/>
        </w:rPr>
        <w:t>falcon</w:t>
      </w:r>
      <w:r w:rsidRPr="00D57FD7">
        <w:rPr>
          <w:rFonts w:ascii="Times New Roman" w:eastAsia="Times New Roman" w:hAnsi="Times New Roman" w:cs="Times New Roman"/>
          <w:kern w:val="0"/>
          <w:sz w:val="24"/>
          <w:szCs w:val="24"/>
          <w14:ligatures w14:val="none"/>
        </w:rPr>
        <w:t xml:space="preserve">, while widely recognized as a symbol of strength, vision, and agility, was ultimately considered unsuitable for an event centered on </w:t>
      </w:r>
      <w:r w:rsidRPr="00D57FD7">
        <w:rPr>
          <w:rFonts w:ascii="Times New Roman" w:eastAsia="Times New Roman" w:hAnsi="Times New Roman" w:cs="Times New Roman"/>
          <w:b/>
          <w:bCs/>
          <w:kern w:val="0"/>
          <w:sz w:val="24"/>
          <w:szCs w:val="24"/>
          <w14:ligatures w14:val="none"/>
        </w:rPr>
        <w:t>the Economy of Peace</w:t>
      </w:r>
      <w:r w:rsidRPr="00D57FD7">
        <w:rPr>
          <w:rFonts w:ascii="Times New Roman" w:eastAsia="Times New Roman" w:hAnsi="Times New Roman" w:cs="Times New Roman"/>
          <w:kern w:val="0"/>
          <w:sz w:val="24"/>
          <w:szCs w:val="24"/>
          <w14:ligatures w14:val="none"/>
        </w:rPr>
        <w:t xml:space="preserve">, as it is inherently a bird of prey. Pairing the falcon with the </w:t>
      </w:r>
      <w:r w:rsidRPr="00D57FD7">
        <w:rPr>
          <w:rFonts w:ascii="Times New Roman" w:eastAsia="Times New Roman" w:hAnsi="Times New Roman" w:cs="Times New Roman"/>
          <w:b/>
          <w:bCs/>
          <w:kern w:val="0"/>
          <w:sz w:val="24"/>
          <w:szCs w:val="24"/>
          <w14:ligatures w14:val="none"/>
        </w:rPr>
        <w:t>dove</w:t>
      </w:r>
      <w:r w:rsidRPr="00D57FD7">
        <w:rPr>
          <w:rFonts w:ascii="Times New Roman" w:eastAsia="Times New Roman" w:hAnsi="Times New Roman" w:cs="Times New Roman"/>
          <w:kern w:val="0"/>
          <w:sz w:val="24"/>
          <w:szCs w:val="24"/>
          <w14:ligatures w14:val="none"/>
        </w:rPr>
        <w:t xml:space="preserve">, a universal symbol of peace and harmony, would create a conceptual contradiction—particularly for an international platform such as </w:t>
      </w:r>
      <w:r w:rsidRPr="00D57FD7">
        <w:rPr>
          <w:rFonts w:ascii="Times New Roman" w:eastAsia="Times New Roman" w:hAnsi="Times New Roman" w:cs="Times New Roman"/>
          <w:b/>
          <w:bCs/>
          <w:kern w:val="0"/>
          <w:sz w:val="24"/>
          <w:szCs w:val="24"/>
          <w14:ligatures w14:val="none"/>
        </w:rPr>
        <w:t>SCOCOEX</w:t>
      </w:r>
      <w:r w:rsidRPr="00D57FD7">
        <w:rPr>
          <w:rFonts w:ascii="Times New Roman" w:eastAsia="Times New Roman" w:hAnsi="Times New Roman" w:cs="Times New Roman"/>
          <w:kern w:val="0"/>
          <w:sz w:val="24"/>
          <w:szCs w:val="24"/>
          <w14:ligatures w14:val="none"/>
        </w:rPr>
        <w:t>, whose mission is founded on cooperation, sustainable development, and intelligent global partnership.</w:t>
      </w:r>
    </w:p>
    <w:p w14:paraId="2A6CB693" w14:textId="77777777" w:rsidR="00D57FD7" w:rsidRPr="00D57FD7" w:rsidRDefault="00D57FD7" w:rsidP="00D57FD7">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 xml:space="preserve">For this reason, the organizing committee sought a symbol that embodies </w:t>
      </w:r>
      <w:r w:rsidRPr="00D57FD7">
        <w:rPr>
          <w:rFonts w:ascii="Times New Roman" w:eastAsia="Times New Roman" w:hAnsi="Times New Roman" w:cs="Times New Roman"/>
          <w:b/>
          <w:bCs/>
          <w:kern w:val="0"/>
          <w:sz w:val="24"/>
          <w:szCs w:val="24"/>
          <w14:ligatures w14:val="none"/>
        </w:rPr>
        <w:t>both dignity and strength while conveying peace, wisdom, unity, and collaboration</w:t>
      </w:r>
      <w:r w:rsidRPr="00D57FD7">
        <w:rPr>
          <w:rFonts w:ascii="Times New Roman" w:eastAsia="Times New Roman" w:hAnsi="Times New Roman" w:cs="Times New Roman"/>
          <w:kern w:val="0"/>
          <w:sz w:val="24"/>
          <w:szCs w:val="24"/>
          <w14:ligatures w14:val="none"/>
        </w:rPr>
        <w:t>, without conflicting meanings.</w:t>
      </w:r>
    </w:p>
    <w:p w14:paraId="27A4DEE0" w14:textId="77777777" w:rsidR="00D57FD7" w:rsidRPr="00D57FD7" w:rsidRDefault="00D57FD7" w:rsidP="00D57FD7">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Several alternatives were thoroughly evaluated for their cultural neutrality and alignment with the values of SCOCOEX:</w:t>
      </w:r>
    </w:p>
    <w:p w14:paraId="7B06F710" w14:textId="77777777" w:rsidR="00D57FD7" w:rsidRPr="00D57FD7" w:rsidRDefault="00D57FD7" w:rsidP="00D57FD7">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D57FD7">
        <w:rPr>
          <w:rFonts w:ascii="Times New Roman" w:eastAsia="Times New Roman" w:hAnsi="Times New Roman" w:cs="Times New Roman"/>
          <w:b/>
          <w:bCs/>
          <w:kern w:val="0"/>
          <w:sz w:val="27"/>
          <w:szCs w:val="27"/>
          <w14:ligatures w14:val="none"/>
        </w:rPr>
        <w:t>1. Phoenix — The Preferred Symbol</w:t>
      </w:r>
    </w:p>
    <w:p w14:paraId="554109C9" w14:textId="77777777" w:rsidR="00D57FD7" w:rsidRPr="00D57FD7" w:rsidRDefault="00D57FD7" w:rsidP="00D57FD7">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 xml:space="preserve">The </w:t>
      </w:r>
      <w:r w:rsidRPr="00D57FD7">
        <w:rPr>
          <w:rFonts w:ascii="Times New Roman" w:eastAsia="Times New Roman" w:hAnsi="Times New Roman" w:cs="Times New Roman"/>
          <w:b/>
          <w:bCs/>
          <w:kern w:val="0"/>
          <w:sz w:val="24"/>
          <w:szCs w:val="24"/>
          <w14:ligatures w14:val="none"/>
        </w:rPr>
        <w:t>Phoenix</w:t>
      </w:r>
      <w:r w:rsidRPr="00D57FD7">
        <w:rPr>
          <w:rFonts w:ascii="Times New Roman" w:eastAsia="Times New Roman" w:hAnsi="Times New Roman" w:cs="Times New Roman"/>
          <w:kern w:val="0"/>
          <w:sz w:val="24"/>
          <w:szCs w:val="24"/>
          <w14:ligatures w14:val="none"/>
        </w:rPr>
        <w:t xml:space="preserve"> emerged as the strongest and most appropriate choice.</w:t>
      </w:r>
    </w:p>
    <w:p w14:paraId="3B21504B" w14:textId="77777777" w:rsidR="00D57FD7" w:rsidRPr="00D57FD7" w:rsidRDefault="00D57FD7" w:rsidP="00D57FD7">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It symbolizes:</w:t>
      </w:r>
    </w:p>
    <w:p w14:paraId="081212C9" w14:textId="77777777" w:rsidR="00D57FD7" w:rsidRPr="00D57FD7" w:rsidRDefault="00D57FD7" w:rsidP="00216EE4">
      <w:pPr>
        <w:numPr>
          <w:ilvl w:val="0"/>
          <w:numId w:val="69"/>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Rebirth and renewal</w:t>
      </w:r>
    </w:p>
    <w:p w14:paraId="38674BB6" w14:textId="77777777" w:rsidR="00D57FD7" w:rsidRPr="00D57FD7" w:rsidRDefault="00D57FD7" w:rsidP="00216EE4">
      <w:pPr>
        <w:numPr>
          <w:ilvl w:val="0"/>
          <w:numId w:val="69"/>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Innovation and transformation</w:t>
      </w:r>
    </w:p>
    <w:p w14:paraId="6DD062C6" w14:textId="77777777" w:rsidR="00D57FD7" w:rsidRPr="00D57FD7" w:rsidRDefault="00D57FD7" w:rsidP="00216EE4">
      <w:pPr>
        <w:numPr>
          <w:ilvl w:val="0"/>
          <w:numId w:val="69"/>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Civilizational progress</w:t>
      </w:r>
    </w:p>
    <w:p w14:paraId="6E6A4814" w14:textId="77777777" w:rsidR="00D57FD7" w:rsidRPr="00D57FD7" w:rsidRDefault="00D57FD7" w:rsidP="00216EE4">
      <w:pPr>
        <w:numPr>
          <w:ilvl w:val="0"/>
          <w:numId w:val="69"/>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Hope and resilience</w:t>
      </w:r>
    </w:p>
    <w:p w14:paraId="7E5C14BB" w14:textId="77777777" w:rsidR="00D57FD7" w:rsidRPr="00D57FD7" w:rsidRDefault="00D57FD7" w:rsidP="00D57FD7">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As a universally recognized mythological symbol with no negative connotations, the Phoenix perfectly reflects the knowledge-driven, technology-oriented, and globally inclusive identity of SCOCOEX.</w:t>
      </w:r>
    </w:p>
    <w:p w14:paraId="2D9458AC" w14:textId="77777777" w:rsidR="00D57FD7" w:rsidRPr="00D57FD7" w:rsidRDefault="00D57FD7" w:rsidP="00D57FD7">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D57FD7">
        <w:rPr>
          <w:rFonts w:ascii="Times New Roman" w:eastAsia="Times New Roman" w:hAnsi="Times New Roman" w:cs="Times New Roman"/>
          <w:b/>
          <w:bCs/>
          <w:kern w:val="0"/>
          <w:sz w:val="27"/>
          <w:szCs w:val="27"/>
          <w14:ligatures w14:val="none"/>
        </w:rPr>
        <w:t>2. Gazelle</w:t>
      </w:r>
    </w:p>
    <w:p w14:paraId="2F1A9960" w14:textId="77777777" w:rsidR="00D57FD7" w:rsidRPr="00D57FD7" w:rsidRDefault="00D57FD7" w:rsidP="00D57FD7">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 xml:space="preserve">The </w:t>
      </w:r>
      <w:r w:rsidRPr="00D57FD7">
        <w:rPr>
          <w:rFonts w:ascii="Times New Roman" w:eastAsia="Times New Roman" w:hAnsi="Times New Roman" w:cs="Times New Roman"/>
          <w:b/>
          <w:bCs/>
          <w:kern w:val="0"/>
          <w:sz w:val="24"/>
          <w:szCs w:val="24"/>
          <w14:ligatures w14:val="none"/>
        </w:rPr>
        <w:t>Gazelle</w:t>
      </w:r>
      <w:r w:rsidRPr="00D57FD7">
        <w:rPr>
          <w:rFonts w:ascii="Times New Roman" w:eastAsia="Times New Roman" w:hAnsi="Times New Roman" w:cs="Times New Roman"/>
          <w:kern w:val="0"/>
          <w:sz w:val="24"/>
          <w:szCs w:val="24"/>
          <w14:ligatures w14:val="none"/>
        </w:rPr>
        <w:t xml:space="preserve"> represents:</w:t>
      </w:r>
    </w:p>
    <w:p w14:paraId="2A7AB804" w14:textId="77777777" w:rsidR="00D57FD7" w:rsidRPr="00D57FD7" w:rsidRDefault="00D57FD7" w:rsidP="00216EE4">
      <w:pPr>
        <w:numPr>
          <w:ilvl w:val="0"/>
          <w:numId w:val="70"/>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Grace and elegance</w:t>
      </w:r>
    </w:p>
    <w:p w14:paraId="40F23783" w14:textId="77777777" w:rsidR="00D57FD7" w:rsidRPr="00D57FD7" w:rsidRDefault="00D57FD7" w:rsidP="00216EE4">
      <w:pPr>
        <w:numPr>
          <w:ilvl w:val="0"/>
          <w:numId w:val="70"/>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Speed and agility</w:t>
      </w:r>
    </w:p>
    <w:p w14:paraId="27487010" w14:textId="77777777" w:rsidR="00D57FD7" w:rsidRPr="00D57FD7" w:rsidRDefault="00D57FD7" w:rsidP="00216EE4">
      <w:pPr>
        <w:numPr>
          <w:ilvl w:val="0"/>
          <w:numId w:val="70"/>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Peaceful coexistence</w:t>
      </w:r>
    </w:p>
    <w:p w14:paraId="20FFD6A1" w14:textId="77777777" w:rsidR="00D57FD7" w:rsidRPr="00D57FD7" w:rsidRDefault="00D57FD7" w:rsidP="00216EE4">
      <w:pPr>
        <w:numPr>
          <w:ilvl w:val="0"/>
          <w:numId w:val="70"/>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Harmony with nature</w:t>
      </w:r>
    </w:p>
    <w:p w14:paraId="11D9968A" w14:textId="77777777" w:rsidR="00D57FD7" w:rsidRPr="00D57FD7" w:rsidRDefault="00D57FD7" w:rsidP="00D57FD7">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Its non-aggressive character aligns well with the principles of sustainable development and a dynamic global economy.</w:t>
      </w:r>
    </w:p>
    <w:p w14:paraId="6370DA83" w14:textId="77777777" w:rsidR="00D57FD7" w:rsidRPr="00D57FD7" w:rsidRDefault="00D57FD7" w:rsidP="00D57FD7">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D57FD7">
        <w:rPr>
          <w:rFonts w:ascii="Times New Roman" w:eastAsia="Times New Roman" w:hAnsi="Times New Roman" w:cs="Times New Roman"/>
          <w:b/>
          <w:bCs/>
          <w:kern w:val="0"/>
          <w:sz w:val="27"/>
          <w:szCs w:val="27"/>
          <w14:ligatures w14:val="none"/>
        </w:rPr>
        <w:t>3. White Horse</w:t>
      </w:r>
    </w:p>
    <w:p w14:paraId="7B7BBE22" w14:textId="77777777" w:rsidR="00D57FD7" w:rsidRPr="00D57FD7" w:rsidRDefault="00D57FD7" w:rsidP="00D57FD7">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 xml:space="preserve">The </w:t>
      </w:r>
      <w:r w:rsidRPr="00D57FD7">
        <w:rPr>
          <w:rFonts w:ascii="Times New Roman" w:eastAsia="Times New Roman" w:hAnsi="Times New Roman" w:cs="Times New Roman"/>
          <w:b/>
          <w:bCs/>
          <w:kern w:val="0"/>
          <w:sz w:val="24"/>
          <w:szCs w:val="24"/>
          <w14:ligatures w14:val="none"/>
        </w:rPr>
        <w:t>White Horse</w:t>
      </w:r>
      <w:r w:rsidRPr="00D57FD7">
        <w:rPr>
          <w:rFonts w:ascii="Times New Roman" w:eastAsia="Times New Roman" w:hAnsi="Times New Roman" w:cs="Times New Roman"/>
          <w:kern w:val="0"/>
          <w:sz w:val="24"/>
          <w:szCs w:val="24"/>
          <w14:ligatures w14:val="none"/>
        </w:rPr>
        <w:t xml:space="preserve"> symbolizes:</w:t>
      </w:r>
    </w:p>
    <w:p w14:paraId="553A29CB" w14:textId="77777777" w:rsidR="00D57FD7" w:rsidRPr="00D57FD7" w:rsidRDefault="00D57FD7" w:rsidP="00216EE4">
      <w:pPr>
        <w:numPr>
          <w:ilvl w:val="0"/>
          <w:numId w:val="71"/>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Honor and integrity</w:t>
      </w:r>
    </w:p>
    <w:p w14:paraId="33622BEF" w14:textId="77777777" w:rsidR="00D57FD7" w:rsidRPr="00D57FD7" w:rsidRDefault="00D57FD7" w:rsidP="00216EE4">
      <w:pPr>
        <w:numPr>
          <w:ilvl w:val="0"/>
          <w:numId w:val="71"/>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lastRenderedPageBreak/>
        <w:t>Cooperation and partnership</w:t>
      </w:r>
    </w:p>
    <w:p w14:paraId="583C4BD6" w14:textId="77777777" w:rsidR="00D57FD7" w:rsidRPr="00D57FD7" w:rsidRDefault="00D57FD7" w:rsidP="00216EE4">
      <w:pPr>
        <w:numPr>
          <w:ilvl w:val="0"/>
          <w:numId w:val="71"/>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Nobility and leadership</w:t>
      </w:r>
    </w:p>
    <w:p w14:paraId="1C362CAF" w14:textId="77777777" w:rsidR="00D57FD7" w:rsidRPr="00D57FD7" w:rsidRDefault="00D57FD7" w:rsidP="00216EE4">
      <w:pPr>
        <w:numPr>
          <w:ilvl w:val="0"/>
          <w:numId w:val="71"/>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Peace through strength</w:t>
      </w:r>
    </w:p>
    <w:p w14:paraId="655CE42D" w14:textId="77777777" w:rsidR="00D57FD7" w:rsidRPr="00D57FD7" w:rsidRDefault="00D57FD7" w:rsidP="00D57FD7">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Respected across many cultures, it represents a distinguished and timeless symbol suitable for an international event of high stature.</w:t>
      </w:r>
    </w:p>
    <w:p w14:paraId="37AA91CD" w14:textId="77777777" w:rsidR="00D57FD7" w:rsidRPr="00D57FD7" w:rsidRDefault="00D57FD7" w:rsidP="00D57FD7">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D57FD7">
        <w:rPr>
          <w:rFonts w:ascii="Times New Roman" w:eastAsia="Times New Roman" w:hAnsi="Times New Roman" w:cs="Times New Roman"/>
          <w:b/>
          <w:bCs/>
          <w:kern w:val="0"/>
          <w:sz w:val="27"/>
          <w:szCs w:val="27"/>
          <w14:ligatures w14:val="none"/>
        </w:rPr>
        <w:t>4. White Crane / Crowned Crane</w:t>
      </w:r>
    </w:p>
    <w:p w14:paraId="25A83E31" w14:textId="77777777" w:rsidR="00D57FD7" w:rsidRPr="00D57FD7" w:rsidRDefault="00D57FD7" w:rsidP="00D57FD7">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 xml:space="preserve">The </w:t>
      </w:r>
      <w:r w:rsidRPr="00D57FD7">
        <w:rPr>
          <w:rFonts w:ascii="Times New Roman" w:eastAsia="Times New Roman" w:hAnsi="Times New Roman" w:cs="Times New Roman"/>
          <w:b/>
          <w:bCs/>
          <w:kern w:val="0"/>
          <w:sz w:val="24"/>
          <w:szCs w:val="24"/>
          <w14:ligatures w14:val="none"/>
        </w:rPr>
        <w:t>White Crane</w:t>
      </w:r>
      <w:r w:rsidRPr="00D57FD7">
        <w:rPr>
          <w:rFonts w:ascii="Times New Roman" w:eastAsia="Times New Roman" w:hAnsi="Times New Roman" w:cs="Times New Roman"/>
          <w:kern w:val="0"/>
          <w:sz w:val="24"/>
          <w:szCs w:val="24"/>
          <w14:ligatures w14:val="none"/>
        </w:rPr>
        <w:t xml:space="preserve"> is internationally associated with:</w:t>
      </w:r>
    </w:p>
    <w:p w14:paraId="426693AD" w14:textId="77777777" w:rsidR="00D57FD7" w:rsidRPr="00D57FD7" w:rsidRDefault="00D57FD7" w:rsidP="00216EE4">
      <w:pPr>
        <w:numPr>
          <w:ilvl w:val="0"/>
          <w:numId w:val="72"/>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Peace and balance</w:t>
      </w:r>
    </w:p>
    <w:p w14:paraId="743C1E53" w14:textId="77777777" w:rsidR="00D57FD7" w:rsidRPr="00D57FD7" w:rsidRDefault="00D57FD7" w:rsidP="00216EE4">
      <w:pPr>
        <w:numPr>
          <w:ilvl w:val="0"/>
          <w:numId w:val="72"/>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Long-distance connection and migration</w:t>
      </w:r>
    </w:p>
    <w:p w14:paraId="4164451F" w14:textId="77777777" w:rsidR="00D57FD7" w:rsidRPr="00D57FD7" w:rsidRDefault="00D57FD7" w:rsidP="00216EE4">
      <w:pPr>
        <w:numPr>
          <w:ilvl w:val="0"/>
          <w:numId w:val="72"/>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Unity among nations</w:t>
      </w:r>
    </w:p>
    <w:p w14:paraId="3EBC908D" w14:textId="77777777" w:rsidR="00D57FD7" w:rsidRPr="00D57FD7" w:rsidRDefault="00D57FD7" w:rsidP="00216EE4">
      <w:pPr>
        <w:numPr>
          <w:ilvl w:val="0"/>
          <w:numId w:val="72"/>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Cross-cultural cooperation</w:t>
      </w:r>
    </w:p>
    <w:p w14:paraId="63024657" w14:textId="77777777" w:rsidR="00D57FD7" w:rsidRPr="00D57FD7" w:rsidRDefault="00D57FD7" w:rsidP="00D57FD7">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Its global symbolism makes it particularly appropriate for fostering intercontinental collaboration.</w:t>
      </w:r>
    </w:p>
    <w:p w14:paraId="69515EA1" w14:textId="77777777" w:rsidR="00D57FD7" w:rsidRPr="00D57FD7" w:rsidRDefault="00D57FD7" w:rsidP="00D57FD7">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D57FD7">
        <w:rPr>
          <w:rFonts w:ascii="Times New Roman" w:eastAsia="Times New Roman" w:hAnsi="Times New Roman" w:cs="Times New Roman"/>
          <w:b/>
          <w:bCs/>
          <w:kern w:val="0"/>
          <w:sz w:val="27"/>
          <w:szCs w:val="27"/>
          <w14:ligatures w14:val="none"/>
        </w:rPr>
        <w:t>5. Osprey</w:t>
      </w:r>
    </w:p>
    <w:p w14:paraId="71A83D52" w14:textId="77777777" w:rsidR="00D57FD7" w:rsidRPr="00D57FD7" w:rsidRDefault="00D57FD7" w:rsidP="00D57FD7">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 xml:space="preserve">The </w:t>
      </w:r>
      <w:r w:rsidRPr="00D57FD7">
        <w:rPr>
          <w:rFonts w:ascii="Times New Roman" w:eastAsia="Times New Roman" w:hAnsi="Times New Roman" w:cs="Times New Roman"/>
          <w:b/>
          <w:bCs/>
          <w:kern w:val="0"/>
          <w:sz w:val="24"/>
          <w:szCs w:val="24"/>
          <w14:ligatures w14:val="none"/>
        </w:rPr>
        <w:t>Osprey</w:t>
      </w:r>
      <w:r w:rsidRPr="00D57FD7">
        <w:rPr>
          <w:rFonts w:ascii="Times New Roman" w:eastAsia="Times New Roman" w:hAnsi="Times New Roman" w:cs="Times New Roman"/>
          <w:kern w:val="0"/>
          <w:sz w:val="24"/>
          <w:szCs w:val="24"/>
          <w14:ligatures w14:val="none"/>
        </w:rPr>
        <w:t xml:space="preserve"> possesses many of the qualities associated with the falcon—strength, precision, exceptional vision, and leadership—without carrying the same symbolic contradiction. It represents:</w:t>
      </w:r>
    </w:p>
    <w:p w14:paraId="5E457623" w14:textId="77777777" w:rsidR="00D57FD7" w:rsidRPr="00D57FD7" w:rsidRDefault="00D57FD7" w:rsidP="00216EE4">
      <w:pPr>
        <w:numPr>
          <w:ilvl w:val="0"/>
          <w:numId w:val="73"/>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Strategic vision</w:t>
      </w:r>
    </w:p>
    <w:p w14:paraId="29D20697" w14:textId="77777777" w:rsidR="00D57FD7" w:rsidRPr="00D57FD7" w:rsidRDefault="00D57FD7" w:rsidP="00216EE4">
      <w:pPr>
        <w:numPr>
          <w:ilvl w:val="0"/>
          <w:numId w:val="73"/>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Precision</w:t>
      </w:r>
    </w:p>
    <w:p w14:paraId="79539B94" w14:textId="77777777" w:rsidR="00D57FD7" w:rsidRPr="00D57FD7" w:rsidRDefault="00D57FD7" w:rsidP="00216EE4">
      <w:pPr>
        <w:numPr>
          <w:ilvl w:val="0"/>
          <w:numId w:val="73"/>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Aspirational leadership</w:t>
      </w:r>
    </w:p>
    <w:p w14:paraId="17847CF9" w14:textId="77777777" w:rsidR="00D57FD7" w:rsidRPr="00D57FD7" w:rsidRDefault="00D57FD7" w:rsidP="00216EE4">
      <w:pPr>
        <w:numPr>
          <w:ilvl w:val="0"/>
          <w:numId w:val="73"/>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Strength without aggression</w:t>
      </w:r>
    </w:p>
    <w:p w14:paraId="50BB07D7" w14:textId="77777777" w:rsidR="00D57FD7" w:rsidRPr="00D57FD7" w:rsidRDefault="00D57FD7" w:rsidP="00D57FD7">
      <w:pPr>
        <w:bidi w:val="0"/>
        <w:spacing w:before="100" w:beforeAutospacing="1" w:after="100" w:afterAutospacing="1" w:line="240" w:lineRule="auto"/>
        <w:jc w:val="left"/>
        <w:outlineLvl w:val="1"/>
        <w:rPr>
          <w:rFonts w:ascii="Times New Roman" w:eastAsia="Times New Roman" w:hAnsi="Times New Roman" w:cs="Times New Roman"/>
          <w:b/>
          <w:bCs/>
          <w:kern w:val="0"/>
          <w:sz w:val="36"/>
          <w:szCs w:val="36"/>
          <w14:ligatures w14:val="none"/>
        </w:rPr>
      </w:pPr>
      <w:r w:rsidRPr="00D57FD7">
        <w:rPr>
          <w:rFonts w:ascii="Times New Roman" w:eastAsia="Times New Roman" w:hAnsi="Times New Roman" w:cs="Times New Roman"/>
          <w:b/>
          <w:bCs/>
          <w:kern w:val="0"/>
          <w:sz w:val="36"/>
          <w:szCs w:val="36"/>
          <w14:ligatures w14:val="none"/>
        </w:rPr>
        <w:t>Final Selection</w:t>
      </w:r>
    </w:p>
    <w:p w14:paraId="3228A377" w14:textId="77777777" w:rsidR="00D57FD7" w:rsidRPr="00D57FD7" w:rsidRDefault="00D57FD7" w:rsidP="00D57FD7">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 xml:space="preserve">After comprehensive evaluation by the </w:t>
      </w:r>
      <w:r w:rsidRPr="00D57FD7">
        <w:rPr>
          <w:rFonts w:ascii="Times New Roman" w:eastAsia="Times New Roman" w:hAnsi="Times New Roman" w:cs="Times New Roman"/>
          <w:b/>
          <w:bCs/>
          <w:kern w:val="0"/>
          <w:sz w:val="24"/>
          <w:szCs w:val="24"/>
          <w14:ligatures w14:val="none"/>
        </w:rPr>
        <w:t>Founding Board</w:t>
      </w:r>
      <w:r w:rsidRPr="00D57FD7">
        <w:rPr>
          <w:rFonts w:ascii="Times New Roman" w:eastAsia="Times New Roman" w:hAnsi="Times New Roman" w:cs="Times New Roman"/>
          <w:kern w:val="0"/>
          <w:sz w:val="24"/>
          <w:szCs w:val="24"/>
          <w14:ligatures w14:val="none"/>
        </w:rPr>
        <w:t xml:space="preserve"> and the </w:t>
      </w:r>
      <w:r w:rsidRPr="00D57FD7">
        <w:rPr>
          <w:rFonts w:ascii="Times New Roman" w:eastAsia="Times New Roman" w:hAnsi="Times New Roman" w:cs="Times New Roman"/>
          <w:b/>
          <w:bCs/>
          <w:kern w:val="0"/>
          <w:sz w:val="24"/>
          <w:szCs w:val="24"/>
          <w14:ligatures w14:val="none"/>
        </w:rPr>
        <w:t>Policy Council</w:t>
      </w:r>
      <w:r w:rsidRPr="00D57FD7">
        <w:rPr>
          <w:rFonts w:ascii="Times New Roman" w:eastAsia="Times New Roman" w:hAnsi="Times New Roman" w:cs="Times New Roman"/>
          <w:kern w:val="0"/>
          <w:sz w:val="24"/>
          <w:szCs w:val="24"/>
          <w14:ligatures w14:val="none"/>
        </w:rPr>
        <w:t xml:space="preserve">, the </w:t>
      </w:r>
      <w:r w:rsidRPr="00D57FD7">
        <w:rPr>
          <w:rFonts w:ascii="Times New Roman" w:eastAsia="Times New Roman" w:hAnsi="Times New Roman" w:cs="Times New Roman"/>
          <w:b/>
          <w:bCs/>
          <w:kern w:val="0"/>
          <w:sz w:val="24"/>
          <w:szCs w:val="24"/>
          <w14:ligatures w14:val="none"/>
        </w:rPr>
        <w:t>Phoenix</w:t>
      </w:r>
      <w:r w:rsidRPr="00D57FD7">
        <w:rPr>
          <w:rFonts w:ascii="Times New Roman" w:eastAsia="Times New Roman" w:hAnsi="Times New Roman" w:cs="Times New Roman"/>
          <w:kern w:val="0"/>
          <w:sz w:val="24"/>
          <w:szCs w:val="24"/>
          <w14:ligatures w14:val="none"/>
        </w:rPr>
        <w:t xml:space="preserve"> was unanimously selected as the official symbolic figure of SCOCOEX.</w:t>
      </w:r>
    </w:p>
    <w:p w14:paraId="5C13D655" w14:textId="77777777" w:rsidR="00D57FD7" w:rsidRPr="00D57FD7" w:rsidRDefault="00D57FD7" w:rsidP="00D57FD7">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 xml:space="preserve">Depicted </w:t>
      </w:r>
      <w:r w:rsidRPr="00D57FD7">
        <w:rPr>
          <w:rFonts w:ascii="Times New Roman" w:eastAsia="Times New Roman" w:hAnsi="Times New Roman" w:cs="Times New Roman"/>
          <w:b/>
          <w:bCs/>
          <w:kern w:val="0"/>
          <w:sz w:val="24"/>
          <w:szCs w:val="24"/>
          <w14:ligatures w14:val="none"/>
        </w:rPr>
        <w:t>ascending in flight with wings composed of the five colors representing the world's five continents</w:t>
      </w:r>
      <w:r w:rsidRPr="00D57FD7">
        <w:rPr>
          <w:rFonts w:ascii="Times New Roman" w:eastAsia="Times New Roman" w:hAnsi="Times New Roman" w:cs="Times New Roman"/>
          <w:kern w:val="0"/>
          <w:sz w:val="24"/>
          <w:szCs w:val="24"/>
          <w14:ligatures w14:val="none"/>
        </w:rPr>
        <w:t xml:space="preserve">, the Phoenix embodies the organization's vision of </w:t>
      </w:r>
      <w:r w:rsidRPr="00D57FD7">
        <w:rPr>
          <w:rFonts w:ascii="Times New Roman" w:eastAsia="Times New Roman" w:hAnsi="Times New Roman" w:cs="Times New Roman"/>
          <w:b/>
          <w:bCs/>
          <w:kern w:val="0"/>
          <w:sz w:val="24"/>
          <w:szCs w:val="24"/>
          <w14:ligatures w14:val="none"/>
        </w:rPr>
        <w:t>renewal, global unity, peaceful economic development, innovation, and shared prosperity</w:t>
      </w:r>
      <w:r w:rsidRPr="00D57FD7">
        <w:rPr>
          <w:rFonts w:ascii="Times New Roman" w:eastAsia="Times New Roman" w:hAnsi="Times New Roman" w:cs="Times New Roman"/>
          <w:kern w:val="0"/>
          <w:sz w:val="24"/>
          <w:szCs w:val="24"/>
          <w14:ligatures w14:val="none"/>
        </w:rPr>
        <w:t>.</w:t>
      </w:r>
    </w:p>
    <w:p w14:paraId="00126D60" w14:textId="77777777" w:rsidR="00D57FD7" w:rsidRPr="00D57FD7" w:rsidRDefault="00D57FD7" w:rsidP="00D57FD7">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 xml:space="preserve">This design was formally endorsed as the symbolic identity of </w:t>
      </w:r>
      <w:r w:rsidRPr="00D57FD7">
        <w:rPr>
          <w:rFonts w:ascii="Times New Roman" w:eastAsia="Times New Roman" w:hAnsi="Times New Roman" w:cs="Times New Roman"/>
          <w:b/>
          <w:bCs/>
          <w:kern w:val="0"/>
          <w:sz w:val="24"/>
          <w:szCs w:val="24"/>
          <w14:ligatures w14:val="none"/>
        </w:rPr>
        <w:t>SCOCOEX Global Week</w:t>
      </w:r>
      <w:r w:rsidRPr="00D57FD7">
        <w:rPr>
          <w:rFonts w:ascii="Times New Roman" w:eastAsia="Times New Roman" w:hAnsi="Times New Roman" w:cs="Times New Roman"/>
          <w:kern w:val="0"/>
          <w:sz w:val="24"/>
          <w:szCs w:val="24"/>
          <w14:ligatures w14:val="none"/>
        </w:rPr>
        <w:t>, reflecting its mission to build a future founded on collaboration, knowledge, and sustainable international development.</w:t>
      </w:r>
    </w:p>
    <w:p w14:paraId="33685A78" w14:textId="77777777" w:rsidR="00D57FD7" w:rsidRPr="00D57FD7" w:rsidRDefault="00D57FD7" w:rsidP="00D57FD7">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14:ligatures w14:val="none"/>
        </w:rPr>
      </w:pPr>
      <w:r w:rsidRPr="00D57FD7">
        <w:rPr>
          <w:rFonts w:ascii="Times New Roman" w:eastAsia="Times New Roman" w:hAnsi="Times New Roman" w:cs="Times New Roman"/>
          <w:b/>
          <w:bCs/>
          <w:kern w:val="36"/>
          <w:sz w:val="48"/>
          <w:szCs w:val="48"/>
          <w14:ligatures w14:val="none"/>
        </w:rPr>
        <w:lastRenderedPageBreak/>
        <w:t>The Spiritual and Aesthetic Identity of SCOCOEX</w:t>
      </w:r>
    </w:p>
    <w:p w14:paraId="4563735A" w14:textId="77777777" w:rsidR="00D57FD7" w:rsidRPr="00D57FD7" w:rsidRDefault="00D57FD7" w:rsidP="00D57FD7">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D57FD7">
        <w:rPr>
          <w:rFonts w:ascii="Times New Roman" w:eastAsia="Times New Roman" w:hAnsi="Times New Roman" w:cs="Times New Roman"/>
          <w:b/>
          <w:bCs/>
          <w:kern w:val="0"/>
          <w:sz w:val="27"/>
          <w:szCs w:val="27"/>
          <w14:ligatures w14:val="none"/>
        </w:rPr>
        <w:t>"SCOCOEX – The Phoenix of Peace and Prosperity Across Five Continents"</w:t>
      </w:r>
    </w:p>
    <w:p w14:paraId="134D21A9" w14:textId="77777777" w:rsidR="00D57FD7" w:rsidRPr="00D57FD7" w:rsidRDefault="00D57FD7" w:rsidP="00D57FD7">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D57FD7">
        <w:rPr>
          <w:rFonts w:ascii="Times New Roman" w:eastAsia="Times New Roman" w:hAnsi="Times New Roman" w:cs="Times New Roman"/>
          <w:b/>
          <w:bCs/>
          <w:kern w:val="0"/>
          <w:sz w:val="27"/>
          <w:szCs w:val="27"/>
          <w14:ligatures w14:val="none"/>
        </w:rPr>
        <w:t>"SCOCOEX – The Phoenix of Global Peace, Innovation, and Prosperity"</w:t>
      </w:r>
    </w:p>
    <w:p w14:paraId="1110FB55" w14:textId="77777777" w:rsidR="00D57FD7" w:rsidRPr="00D57FD7" w:rsidRDefault="00D57FD7" w:rsidP="00D57FD7">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b/>
          <w:bCs/>
          <w:kern w:val="0"/>
          <w:sz w:val="24"/>
          <w:szCs w:val="24"/>
          <w14:ligatures w14:val="none"/>
        </w:rPr>
        <w:t>"SCOCOEX – The Phoenix of Global Peace, Innovation, and Prosperity"</w:t>
      </w:r>
    </w:p>
    <w:p w14:paraId="5386A26D" w14:textId="77777777" w:rsidR="00D57FD7" w:rsidRPr="00D57FD7" w:rsidRDefault="00216EE4" w:rsidP="00D57FD7">
      <w:pPr>
        <w:bidi w:val="0"/>
        <w:spacing w:after="0" w:line="240" w:lineRule="auto"/>
        <w:jc w:val="lef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4112741">
          <v:rect id="_x0000_i1059" style="width:0;height:1.5pt" o:hralign="center" o:hrstd="t" o:hr="t" fillcolor="#a0a0a0" stroked="f"/>
        </w:pict>
      </w:r>
    </w:p>
    <w:p w14:paraId="6F12126D" w14:textId="77777777" w:rsidR="00D57FD7" w:rsidRPr="00D57FD7" w:rsidRDefault="00D57FD7" w:rsidP="00D57FD7">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14:ligatures w14:val="none"/>
        </w:rPr>
      </w:pPr>
      <w:r w:rsidRPr="00D57FD7">
        <w:rPr>
          <w:rFonts w:ascii="Times New Roman" w:eastAsia="Times New Roman" w:hAnsi="Times New Roman" w:cs="Times New Roman"/>
          <w:b/>
          <w:bCs/>
          <w:kern w:val="36"/>
          <w:sz w:val="48"/>
          <w:szCs w:val="48"/>
          <w14:ligatures w14:val="none"/>
        </w:rPr>
        <w:t>The SCOCOEX–Phoenix Identity</w:t>
      </w:r>
    </w:p>
    <w:p w14:paraId="2359CFD8" w14:textId="77777777" w:rsidR="00D57FD7" w:rsidRPr="00D57FD7" w:rsidRDefault="00D57FD7" w:rsidP="00D57FD7">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 xml:space="preserve">The combination of </w:t>
      </w:r>
      <w:r w:rsidRPr="00D57FD7">
        <w:rPr>
          <w:rFonts w:ascii="Times New Roman" w:eastAsia="Times New Roman" w:hAnsi="Times New Roman" w:cs="Times New Roman"/>
          <w:b/>
          <w:bCs/>
          <w:kern w:val="0"/>
          <w:sz w:val="24"/>
          <w:szCs w:val="24"/>
          <w14:ligatures w14:val="none"/>
        </w:rPr>
        <w:t>SCOCOEX</w:t>
      </w:r>
      <w:r w:rsidRPr="00D57FD7">
        <w:rPr>
          <w:rFonts w:ascii="Times New Roman" w:eastAsia="Times New Roman" w:hAnsi="Times New Roman" w:cs="Times New Roman"/>
          <w:kern w:val="0"/>
          <w:sz w:val="24"/>
          <w:szCs w:val="24"/>
          <w14:ligatures w14:val="none"/>
        </w:rPr>
        <w:t xml:space="preserve"> and the </w:t>
      </w:r>
      <w:r w:rsidRPr="00D57FD7">
        <w:rPr>
          <w:rFonts w:ascii="Times New Roman" w:eastAsia="Times New Roman" w:hAnsi="Times New Roman" w:cs="Times New Roman"/>
          <w:b/>
          <w:bCs/>
          <w:kern w:val="0"/>
          <w:sz w:val="24"/>
          <w:szCs w:val="24"/>
          <w14:ligatures w14:val="none"/>
        </w:rPr>
        <w:t>Phoenix</w:t>
      </w:r>
      <w:r w:rsidRPr="00D57FD7">
        <w:rPr>
          <w:rFonts w:ascii="Times New Roman" w:eastAsia="Times New Roman" w:hAnsi="Times New Roman" w:cs="Times New Roman"/>
          <w:kern w:val="0"/>
          <w:sz w:val="24"/>
          <w:szCs w:val="24"/>
          <w14:ligatures w14:val="none"/>
        </w:rPr>
        <w:t xml:space="preserve"> creates a powerful, timeless, and universally meaningful identity with no conceptual contradictions. As a mythical symbol, the Phoenix represents the ideal visual and philosophical emblem for the SCOCOEX brand, conveying renewal, unity, and global progress.</w:t>
      </w:r>
    </w:p>
    <w:p w14:paraId="478748D7" w14:textId="77777777" w:rsidR="00D57FD7" w:rsidRPr="00D57FD7" w:rsidRDefault="00D57FD7" w:rsidP="00D57FD7">
      <w:pPr>
        <w:bidi w:val="0"/>
        <w:spacing w:before="100" w:beforeAutospacing="1" w:after="100" w:afterAutospacing="1" w:line="240" w:lineRule="auto"/>
        <w:jc w:val="left"/>
        <w:outlineLvl w:val="1"/>
        <w:rPr>
          <w:rFonts w:ascii="Times New Roman" w:eastAsia="Times New Roman" w:hAnsi="Times New Roman" w:cs="Times New Roman"/>
          <w:b/>
          <w:bCs/>
          <w:kern w:val="0"/>
          <w:sz w:val="36"/>
          <w:szCs w:val="36"/>
          <w14:ligatures w14:val="none"/>
        </w:rPr>
      </w:pPr>
      <w:r w:rsidRPr="00D57FD7">
        <w:rPr>
          <w:rFonts w:ascii="Times New Roman" w:eastAsia="Times New Roman" w:hAnsi="Times New Roman" w:cs="Times New Roman"/>
          <w:b/>
          <w:bCs/>
          <w:kern w:val="0"/>
          <w:sz w:val="36"/>
          <w:szCs w:val="36"/>
          <w14:ligatures w14:val="none"/>
        </w:rPr>
        <w:t>Why the Phoenix is the Ideal Symbol for SCOCOEX</w:t>
      </w:r>
    </w:p>
    <w:p w14:paraId="2C0242DD" w14:textId="77777777" w:rsidR="00D57FD7" w:rsidRPr="00D57FD7" w:rsidRDefault="00D57FD7" w:rsidP="00D57FD7">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D57FD7">
        <w:rPr>
          <w:rFonts w:ascii="Times New Roman" w:eastAsia="Times New Roman" w:hAnsi="Times New Roman" w:cs="Times New Roman"/>
          <w:b/>
          <w:bCs/>
          <w:kern w:val="0"/>
          <w:sz w:val="27"/>
          <w:szCs w:val="27"/>
          <w14:ligatures w14:val="none"/>
        </w:rPr>
        <w:t>1. A Symbol of Renewal and Transformation</w:t>
      </w:r>
    </w:p>
    <w:p w14:paraId="6DCBDB32" w14:textId="77777777" w:rsidR="00D57FD7" w:rsidRPr="00D57FD7" w:rsidRDefault="00D57FD7" w:rsidP="00D57FD7">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SCOCOEX is a global platform dedicated to knowledge, technology, and international economic cooperation. The Phoenix perfectly reflects this mission through its universal symbolism of:</w:t>
      </w:r>
    </w:p>
    <w:p w14:paraId="40A4EEDF" w14:textId="77777777" w:rsidR="00D57FD7" w:rsidRPr="00D57FD7" w:rsidRDefault="00D57FD7" w:rsidP="00216EE4">
      <w:pPr>
        <w:numPr>
          <w:ilvl w:val="0"/>
          <w:numId w:val="7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Rebirth</w:t>
      </w:r>
    </w:p>
    <w:p w14:paraId="126CB576" w14:textId="77777777" w:rsidR="00D57FD7" w:rsidRPr="00D57FD7" w:rsidRDefault="00D57FD7" w:rsidP="00216EE4">
      <w:pPr>
        <w:numPr>
          <w:ilvl w:val="0"/>
          <w:numId w:val="7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Rising above challenges</w:t>
      </w:r>
    </w:p>
    <w:p w14:paraId="6F7A182D" w14:textId="77777777" w:rsidR="00D57FD7" w:rsidRPr="00D57FD7" w:rsidRDefault="00D57FD7" w:rsidP="00216EE4">
      <w:pPr>
        <w:numPr>
          <w:ilvl w:val="0"/>
          <w:numId w:val="7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Innovation and transformation</w:t>
      </w:r>
    </w:p>
    <w:p w14:paraId="39FE6BE9" w14:textId="77777777" w:rsidR="00D57FD7" w:rsidRPr="00D57FD7" w:rsidRDefault="00D57FD7" w:rsidP="00216EE4">
      <w:pPr>
        <w:numPr>
          <w:ilvl w:val="0"/>
          <w:numId w:val="7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The beginning of a new era of prosperity</w:t>
      </w:r>
    </w:p>
    <w:p w14:paraId="707EA355" w14:textId="77777777" w:rsidR="00D57FD7" w:rsidRPr="00D57FD7" w:rsidRDefault="00D57FD7" w:rsidP="00D57FD7">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These values align directly with the vision of SCOCOEX—to help nations, organizations, and businesses advance to higher levels of cooperation and sustainable development.</w:t>
      </w:r>
    </w:p>
    <w:p w14:paraId="454CDDFA" w14:textId="77777777" w:rsidR="00D57FD7" w:rsidRPr="00D57FD7" w:rsidRDefault="00D57FD7" w:rsidP="00D57FD7">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D57FD7">
        <w:rPr>
          <w:rFonts w:ascii="Times New Roman" w:eastAsia="Times New Roman" w:hAnsi="Times New Roman" w:cs="Times New Roman"/>
          <w:b/>
          <w:bCs/>
          <w:kern w:val="0"/>
          <w:sz w:val="27"/>
          <w:szCs w:val="27"/>
          <w14:ligatures w14:val="none"/>
        </w:rPr>
        <w:t>2. A Symbol of Unity Without Contradiction</w:t>
      </w:r>
    </w:p>
    <w:p w14:paraId="30ECA174" w14:textId="77777777" w:rsidR="00D57FD7" w:rsidRPr="00D57FD7" w:rsidRDefault="00D57FD7" w:rsidP="00D57FD7">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Unlike symbols that may convey opposing meanings, the Phoenix is inherently unifying. It represents hope, resilience, and collective progress rather than conflict or competition.</w:t>
      </w:r>
    </w:p>
    <w:p w14:paraId="00FAAC9F" w14:textId="77777777" w:rsidR="00D57FD7" w:rsidRPr="00D57FD7" w:rsidRDefault="00D57FD7" w:rsidP="00D57FD7">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 xml:space="preserve">For example, while the </w:t>
      </w:r>
      <w:r w:rsidRPr="00D57FD7">
        <w:rPr>
          <w:rFonts w:ascii="Times New Roman" w:eastAsia="Times New Roman" w:hAnsi="Times New Roman" w:cs="Times New Roman"/>
          <w:b/>
          <w:bCs/>
          <w:kern w:val="0"/>
          <w:sz w:val="24"/>
          <w:szCs w:val="24"/>
          <w14:ligatures w14:val="none"/>
        </w:rPr>
        <w:t>falcon</w:t>
      </w:r>
      <w:r w:rsidRPr="00D57FD7">
        <w:rPr>
          <w:rFonts w:ascii="Times New Roman" w:eastAsia="Times New Roman" w:hAnsi="Times New Roman" w:cs="Times New Roman"/>
          <w:kern w:val="0"/>
          <w:sz w:val="24"/>
          <w:szCs w:val="24"/>
          <w14:ligatures w14:val="none"/>
        </w:rPr>
        <w:t xml:space="preserve"> symbolizes power and the </w:t>
      </w:r>
      <w:r w:rsidRPr="00D57FD7">
        <w:rPr>
          <w:rFonts w:ascii="Times New Roman" w:eastAsia="Times New Roman" w:hAnsi="Times New Roman" w:cs="Times New Roman"/>
          <w:b/>
          <w:bCs/>
          <w:kern w:val="0"/>
          <w:sz w:val="24"/>
          <w:szCs w:val="24"/>
          <w14:ligatures w14:val="none"/>
        </w:rPr>
        <w:t>dove</w:t>
      </w:r>
      <w:r w:rsidRPr="00D57FD7">
        <w:rPr>
          <w:rFonts w:ascii="Times New Roman" w:eastAsia="Times New Roman" w:hAnsi="Times New Roman" w:cs="Times New Roman"/>
          <w:kern w:val="0"/>
          <w:sz w:val="24"/>
          <w:szCs w:val="24"/>
          <w14:ligatures w14:val="none"/>
        </w:rPr>
        <w:t xml:space="preserve"> symbolizes peace, combining them creates a conceptual inconsistency. The Phoenix, by contrast, naturally embodies both strength and peace within a single harmonious image.</w:t>
      </w:r>
    </w:p>
    <w:p w14:paraId="2BBCFC32" w14:textId="77777777" w:rsidR="00D57FD7" w:rsidRPr="00D57FD7" w:rsidRDefault="00D57FD7" w:rsidP="00D57FD7">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D57FD7">
        <w:rPr>
          <w:rFonts w:ascii="Times New Roman" w:eastAsia="Times New Roman" w:hAnsi="Times New Roman" w:cs="Times New Roman"/>
          <w:b/>
          <w:bCs/>
          <w:kern w:val="0"/>
          <w:sz w:val="27"/>
          <w:szCs w:val="27"/>
          <w14:ligatures w14:val="none"/>
        </w:rPr>
        <w:lastRenderedPageBreak/>
        <w:t>3. A Symbol of the Five Continents</w:t>
      </w:r>
    </w:p>
    <w:p w14:paraId="0C23D8FE" w14:textId="77777777" w:rsidR="00D57FD7" w:rsidRPr="00D57FD7" w:rsidRDefault="00D57FD7" w:rsidP="00D57FD7">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 xml:space="preserve">The Phoenix can be artistically designed with </w:t>
      </w:r>
      <w:r w:rsidRPr="00D57FD7">
        <w:rPr>
          <w:rFonts w:ascii="Times New Roman" w:eastAsia="Times New Roman" w:hAnsi="Times New Roman" w:cs="Times New Roman"/>
          <w:b/>
          <w:bCs/>
          <w:kern w:val="0"/>
          <w:sz w:val="24"/>
          <w:szCs w:val="24"/>
          <w14:ligatures w14:val="none"/>
        </w:rPr>
        <w:t>five prominent feathers or wings</w:t>
      </w:r>
      <w:r w:rsidRPr="00D57FD7">
        <w:rPr>
          <w:rFonts w:ascii="Times New Roman" w:eastAsia="Times New Roman" w:hAnsi="Times New Roman" w:cs="Times New Roman"/>
          <w:kern w:val="0"/>
          <w:sz w:val="24"/>
          <w:szCs w:val="24"/>
          <w14:ligatures w14:val="none"/>
        </w:rPr>
        <w:t>, each representing one of the world's five continents.</w:t>
      </w:r>
    </w:p>
    <w:p w14:paraId="56484A8C" w14:textId="77777777" w:rsidR="00D57FD7" w:rsidRPr="00D57FD7" w:rsidRDefault="00D57FD7" w:rsidP="00D57FD7">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This creates a seamless connection between the symbolic identity of the Phoenix and the existing visual language of the SCOCOEX logo, reinforcing the organization's commitment to global inclusiveness and cooperation.</w:t>
      </w:r>
    </w:p>
    <w:p w14:paraId="2E60BCE2" w14:textId="77777777" w:rsidR="00D57FD7" w:rsidRPr="00D57FD7" w:rsidRDefault="00D57FD7" w:rsidP="00D57FD7">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D57FD7">
        <w:rPr>
          <w:rFonts w:ascii="Times New Roman" w:eastAsia="Times New Roman" w:hAnsi="Times New Roman" w:cs="Times New Roman"/>
          <w:b/>
          <w:bCs/>
          <w:kern w:val="0"/>
          <w:sz w:val="27"/>
          <w:szCs w:val="27"/>
          <w14:ligatures w14:val="none"/>
        </w:rPr>
        <w:t>4. A Distinctive Global Brand Identity</w:t>
      </w:r>
    </w:p>
    <w:p w14:paraId="503AE7FE" w14:textId="77777777" w:rsidR="00D57FD7" w:rsidRPr="00D57FD7" w:rsidRDefault="00D57FD7" w:rsidP="00D57FD7">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The world's leading international organizations are recognized by memorable visual symbols:</w:t>
      </w:r>
    </w:p>
    <w:p w14:paraId="7EE2D675" w14:textId="77777777" w:rsidR="00D57FD7" w:rsidRPr="00D57FD7" w:rsidRDefault="00D57FD7" w:rsidP="00216EE4">
      <w:pPr>
        <w:numPr>
          <w:ilvl w:val="0"/>
          <w:numId w:val="75"/>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b/>
          <w:bCs/>
          <w:kern w:val="0"/>
          <w:sz w:val="24"/>
          <w:szCs w:val="24"/>
          <w14:ligatures w14:val="none"/>
        </w:rPr>
        <w:t>WEF</w:t>
      </w:r>
      <w:r w:rsidRPr="00D57FD7">
        <w:rPr>
          <w:rFonts w:ascii="Times New Roman" w:eastAsia="Times New Roman" w:hAnsi="Times New Roman" w:cs="Times New Roman"/>
          <w:kern w:val="0"/>
          <w:sz w:val="24"/>
          <w:szCs w:val="24"/>
          <w14:ligatures w14:val="none"/>
        </w:rPr>
        <w:t xml:space="preserve"> — Geometric visual identity</w:t>
      </w:r>
    </w:p>
    <w:p w14:paraId="5F4A48E1" w14:textId="77777777" w:rsidR="00D57FD7" w:rsidRPr="00D57FD7" w:rsidRDefault="00D57FD7" w:rsidP="00216EE4">
      <w:pPr>
        <w:numPr>
          <w:ilvl w:val="0"/>
          <w:numId w:val="75"/>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b/>
          <w:bCs/>
          <w:kern w:val="0"/>
          <w:sz w:val="24"/>
          <w:szCs w:val="24"/>
          <w14:ligatures w14:val="none"/>
        </w:rPr>
        <w:t>World Expo</w:t>
      </w:r>
      <w:r w:rsidRPr="00D57FD7">
        <w:rPr>
          <w:rFonts w:ascii="Times New Roman" w:eastAsia="Times New Roman" w:hAnsi="Times New Roman" w:cs="Times New Roman"/>
          <w:kern w:val="0"/>
          <w:sz w:val="24"/>
          <w:szCs w:val="24"/>
          <w14:ligatures w14:val="none"/>
        </w:rPr>
        <w:t xml:space="preserve"> — Abstract symbolic designs</w:t>
      </w:r>
    </w:p>
    <w:p w14:paraId="3FDABBAD" w14:textId="77777777" w:rsidR="00D57FD7" w:rsidRPr="00D57FD7" w:rsidRDefault="00D57FD7" w:rsidP="00216EE4">
      <w:pPr>
        <w:numPr>
          <w:ilvl w:val="0"/>
          <w:numId w:val="75"/>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b/>
          <w:bCs/>
          <w:kern w:val="0"/>
          <w:sz w:val="24"/>
          <w:szCs w:val="24"/>
          <w14:ligatures w14:val="none"/>
        </w:rPr>
        <w:t>SCOCOEX</w:t>
      </w:r>
      <w:r w:rsidRPr="00D57FD7">
        <w:rPr>
          <w:rFonts w:ascii="Times New Roman" w:eastAsia="Times New Roman" w:hAnsi="Times New Roman" w:cs="Times New Roman"/>
          <w:kern w:val="0"/>
          <w:sz w:val="24"/>
          <w:szCs w:val="24"/>
          <w14:ligatures w14:val="none"/>
        </w:rPr>
        <w:t xml:space="preserve"> — The Phoenix as a timeless emblem of global cooperation</w:t>
      </w:r>
    </w:p>
    <w:p w14:paraId="455EB0D1" w14:textId="77777777" w:rsidR="00D57FD7" w:rsidRPr="00D57FD7" w:rsidRDefault="00D57FD7" w:rsidP="00D57FD7">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The Phoenix provides SCOCOEX with a distinctive and memorable identity capable of becoming an internationally recognized symbol.</w:t>
      </w:r>
    </w:p>
    <w:p w14:paraId="5CB21B04" w14:textId="77777777" w:rsidR="00D57FD7" w:rsidRPr="00D57FD7" w:rsidRDefault="00D57FD7" w:rsidP="00D57FD7">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D57FD7">
        <w:rPr>
          <w:rFonts w:ascii="Times New Roman" w:eastAsia="Times New Roman" w:hAnsi="Times New Roman" w:cs="Times New Roman"/>
          <w:b/>
          <w:bCs/>
          <w:kern w:val="0"/>
          <w:sz w:val="27"/>
          <w:szCs w:val="27"/>
          <w14:ligatures w14:val="none"/>
        </w:rPr>
        <w:t>5. Peace and Strength Without Conflict</w:t>
      </w:r>
    </w:p>
    <w:p w14:paraId="37C3412B" w14:textId="77777777" w:rsidR="00D57FD7" w:rsidRPr="00D57FD7" w:rsidRDefault="00D57FD7" w:rsidP="00D57FD7">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The Phoenix embodies both dignity and strength while remaining entirely free of aggressive symbolism.</w:t>
      </w:r>
    </w:p>
    <w:p w14:paraId="58A7EADB" w14:textId="77777777" w:rsidR="00D57FD7" w:rsidRPr="00D57FD7" w:rsidRDefault="00D57FD7" w:rsidP="00D57FD7">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It represents a harmonious combination of:</w:t>
      </w:r>
    </w:p>
    <w:p w14:paraId="3CE9C467" w14:textId="77777777" w:rsidR="00D57FD7" w:rsidRPr="00D57FD7" w:rsidRDefault="00D57FD7" w:rsidP="00216EE4">
      <w:pPr>
        <w:numPr>
          <w:ilvl w:val="0"/>
          <w:numId w:val="76"/>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Peace</w:t>
      </w:r>
    </w:p>
    <w:p w14:paraId="6F206C05" w14:textId="77777777" w:rsidR="00D57FD7" w:rsidRPr="00D57FD7" w:rsidRDefault="00D57FD7" w:rsidP="00216EE4">
      <w:pPr>
        <w:numPr>
          <w:ilvl w:val="0"/>
          <w:numId w:val="76"/>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Respect</w:t>
      </w:r>
    </w:p>
    <w:p w14:paraId="49DCFC65" w14:textId="77777777" w:rsidR="00D57FD7" w:rsidRPr="00D57FD7" w:rsidRDefault="00D57FD7" w:rsidP="00216EE4">
      <w:pPr>
        <w:numPr>
          <w:ilvl w:val="0"/>
          <w:numId w:val="76"/>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Visionary ambition</w:t>
      </w:r>
    </w:p>
    <w:p w14:paraId="3DCB7CD8" w14:textId="77777777" w:rsidR="00D57FD7" w:rsidRPr="00D57FD7" w:rsidRDefault="00D57FD7" w:rsidP="00216EE4">
      <w:pPr>
        <w:numPr>
          <w:ilvl w:val="0"/>
          <w:numId w:val="76"/>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Sustainable growth</w:t>
      </w:r>
    </w:p>
    <w:p w14:paraId="42812F41" w14:textId="77777777" w:rsidR="00D57FD7" w:rsidRPr="00D57FD7" w:rsidRDefault="00D57FD7" w:rsidP="00216EE4">
      <w:pPr>
        <w:numPr>
          <w:ilvl w:val="0"/>
          <w:numId w:val="76"/>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Collective prosperity</w:t>
      </w:r>
    </w:p>
    <w:p w14:paraId="70FEA0B5" w14:textId="77777777" w:rsidR="00D57FD7" w:rsidRPr="00D57FD7" w:rsidRDefault="00216EE4" w:rsidP="00D57FD7">
      <w:pPr>
        <w:bidi w:val="0"/>
        <w:spacing w:after="0" w:line="240" w:lineRule="auto"/>
        <w:jc w:val="lef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11BC0BB">
          <v:rect id="_x0000_i1060" style="width:0;height:1.5pt" o:hralign="center" o:hrstd="t" o:hr="t" fillcolor="#a0a0a0" stroked="f"/>
        </w:pict>
      </w:r>
    </w:p>
    <w:p w14:paraId="7368469F" w14:textId="77777777" w:rsidR="00D57FD7" w:rsidRPr="00D57FD7" w:rsidRDefault="00D57FD7" w:rsidP="00D57FD7">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14:ligatures w14:val="none"/>
        </w:rPr>
      </w:pPr>
      <w:r w:rsidRPr="00D57FD7">
        <w:rPr>
          <w:rFonts w:ascii="Times New Roman" w:eastAsia="Times New Roman" w:hAnsi="Times New Roman" w:cs="Times New Roman"/>
          <w:b/>
          <w:bCs/>
          <w:kern w:val="36"/>
          <w:sz w:val="48"/>
          <w:szCs w:val="48"/>
          <w14:ligatures w14:val="none"/>
        </w:rPr>
        <w:t>The Official Legend of SCOCOEX</w:t>
      </w:r>
    </w:p>
    <w:p w14:paraId="026A402B" w14:textId="77777777" w:rsidR="00D57FD7" w:rsidRPr="00D57FD7" w:rsidRDefault="00D57FD7" w:rsidP="00D57FD7">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 xml:space="preserve">The story of </w:t>
      </w:r>
      <w:r w:rsidRPr="00D57FD7">
        <w:rPr>
          <w:rFonts w:ascii="Times New Roman" w:eastAsia="Times New Roman" w:hAnsi="Times New Roman" w:cs="Times New Roman"/>
          <w:b/>
          <w:bCs/>
          <w:kern w:val="0"/>
          <w:sz w:val="24"/>
          <w:szCs w:val="24"/>
          <w14:ligatures w14:val="none"/>
        </w:rPr>
        <w:t>SCOCOEX and the Phoenix</w:t>
      </w:r>
      <w:r w:rsidRPr="00D57FD7">
        <w:rPr>
          <w:rFonts w:ascii="Times New Roman" w:eastAsia="Times New Roman" w:hAnsi="Times New Roman" w:cs="Times New Roman"/>
          <w:kern w:val="0"/>
          <w:sz w:val="24"/>
          <w:szCs w:val="24"/>
          <w14:ligatures w14:val="none"/>
        </w:rPr>
        <w:t xml:space="preserve"> begins with a global need for dialogue, cooperation, and shared progress.</w:t>
      </w:r>
    </w:p>
    <w:p w14:paraId="412C7595" w14:textId="77777777" w:rsidR="00D57FD7" w:rsidRPr="00D57FD7" w:rsidRDefault="00D57FD7" w:rsidP="00D57FD7">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At a time when the world faced increasing economic challenges and divisive competition, SCOCOEX emerged like a Phoenix—rising from the ashes of adversity to inspire a new era of collaboration, innovation, and peace.</w:t>
      </w:r>
    </w:p>
    <w:p w14:paraId="61A7A54E" w14:textId="77777777" w:rsidR="00D57FD7" w:rsidRPr="00D57FD7" w:rsidRDefault="00D57FD7" w:rsidP="00D57FD7">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The Phoenix of SCOCOEX is not a bird of fire.</w:t>
      </w:r>
    </w:p>
    <w:p w14:paraId="777D7973" w14:textId="77777777" w:rsidR="00D57FD7" w:rsidRPr="00D57FD7" w:rsidRDefault="00D57FD7" w:rsidP="00D57FD7">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lastRenderedPageBreak/>
        <w:t xml:space="preserve">It is a symbol of </w:t>
      </w:r>
      <w:r w:rsidRPr="00D57FD7">
        <w:rPr>
          <w:rFonts w:ascii="Times New Roman" w:eastAsia="Times New Roman" w:hAnsi="Times New Roman" w:cs="Times New Roman"/>
          <w:b/>
          <w:bCs/>
          <w:kern w:val="0"/>
          <w:sz w:val="24"/>
          <w:szCs w:val="24"/>
          <w14:ligatures w14:val="none"/>
        </w:rPr>
        <w:t>knowledge, unity, opportunity, and human achievement</w:t>
      </w:r>
      <w:r w:rsidRPr="00D57FD7">
        <w:rPr>
          <w:rFonts w:ascii="Times New Roman" w:eastAsia="Times New Roman" w:hAnsi="Times New Roman" w:cs="Times New Roman"/>
          <w:kern w:val="0"/>
          <w:sz w:val="24"/>
          <w:szCs w:val="24"/>
          <w14:ligatures w14:val="none"/>
        </w:rPr>
        <w:t>.</w:t>
      </w:r>
    </w:p>
    <w:p w14:paraId="23A921FF" w14:textId="77777777" w:rsidR="00D57FD7" w:rsidRPr="00D57FD7" w:rsidRDefault="00D57FD7" w:rsidP="00D57FD7">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 xml:space="preserve">Its </w:t>
      </w:r>
      <w:r w:rsidRPr="00D57FD7">
        <w:rPr>
          <w:rFonts w:ascii="Times New Roman" w:eastAsia="Times New Roman" w:hAnsi="Times New Roman" w:cs="Times New Roman"/>
          <w:b/>
          <w:bCs/>
          <w:kern w:val="0"/>
          <w:sz w:val="24"/>
          <w:szCs w:val="24"/>
          <w14:ligatures w14:val="none"/>
        </w:rPr>
        <w:t>five golden feathers</w:t>
      </w:r>
      <w:r w:rsidRPr="00D57FD7">
        <w:rPr>
          <w:rFonts w:ascii="Times New Roman" w:eastAsia="Times New Roman" w:hAnsi="Times New Roman" w:cs="Times New Roman"/>
          <w:kern w:val="0"/>
          <w:sz w:val="24"/>
          <w:szCs w:val="24"/>
          <w14:ligatures w14:val="none"/>
        </w:rPr>
        <w:t xml:space="preserve"> connect the world's five continents, representing the bonds that unite nations, cultures, and economies.</w:t>
      </w:r>
    </w:p>
    <w:p w14:paraId="2A89F8CC" w14:textId="77777777" w:rsidR="00D57FD7" w:rsidRPr="00D57FD7" w:rsidRDefault="00D57FD7" w:rsidP="00D57FD7">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The Phoenix of SCOCOEX carries a simple yet powerful message:</w:t>
      </w:r>
    </w:p>
    <w:p w14:paraId="0A1A76B1" w14:textId="77777777" w:rsidR="00D57FD7" w:rsidRPr="00D57FD7" w:rsidRDefault="00D57FD7" w:rsidP="00D57FD7">
      <w:pPr>
        <w:bidi w:val="0"/>
        <w:spacing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b/>
          <w:bCs/>
          <w:kern w:val="0"/>
          <w:sz w:val="24"/>
          <w:szCs w:val="24"/>
          <w14:ligatures w14:val="none"/>
        </w:rPr>
        <w:t>Every partnership is a new beginning. Every dialogue is a higher flight.</w:t>
      </w:r>
    </w:p>
    <w:p w14:paraId="344809D7" w14:textId="77777777" w:rsidR="00D57FD7" w:rsidRPr="00D57FD7" w:rsidRDefault="00216EE4" w:rsidP="00D57FD7">
      <w:pPr>
        <w:bidi w:val="0"/>
        <w:spacing w:after="0" w:line="240" w:lineRule="auto"/>
        <w:jc w:val="lef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0BD90C9">
          <v:rect id="_x0000_i1061" style="width:0;height:1.5pt" o:hralign="center" o:hrstd="t" o:hr="t" fillcolor="#a0a0a0" stroked="f"/>
        </w:pict>
      </w:r>
    </w:p>
    <w:p w14:paraId="4AAE5705" w14:textId="77777777" w:rsidR="00D57FD7" w:rsidRPr="00D57FD7" w:rsidRDefault="00D57FD7" w:rsidP="00D57FD7">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14:ligatures w14:val="none"/>
        </w:rPr>
      </w:pPr>
      <w:r w:rsidRPr="00D57FD7">
        <w:rPr>
          <w:rFonts w:ascii="Times New Roman" w:eastAsia="Times New Roman" w:hAnsi="Times New Roman" w:cs="Times New Roman"/>
          <w:b/>
          <w:bCs/>
          <w:kern w:val="36"/>
          <w:sz w:val="48"/>
          <w:szCs w:val="48"/>
          <w14:ligatures w14:val="none"/>
        </w:rPr>
        <w:t>Official Logo Concept Guide</w:t>
      </w:r>
    </w:p>
    <w:p w14:paraId="1D4D3376" w14:textId="77777777" w:rsidR="00D57FD7" w:rsidRPr="00D57FD7" w:rsidRDefault="00D57FD7" w:rsidP="00D57FD7">
      <w:pPr>
        <w:bidi w:val="0"/>
        <w:spacing w:before="100" w:beforeAutospacing="1" w:after="100" w:afterAutospacing="1" w:line="240" w:lineRule="auto"/>
        <w:jc w:val="left"/>
        <w:outlineLvl w:val="1"/>
        <w:rPr>
          <w:rFonts w:ascii="Times New Roman" w:eastAsia="Times New Roman" w:hAnsi="Times New Roman" w:cs="Times New Roman"/>
          <w:b/>
          <w:bCs/>
          <w:kern w:val="0"/>
          <w:sz w:val="36"/>
          <w:szCs w:val="36"/>
          <w14:ligatures w14:val="none"/>
        </w:rPr>
      </w:pPr>
      <w:r w:rsidRPr="00D57FD7">
        <w:rPr>
          <w:rFonts w:ascii="Times New Roman" w:eastAsia="Times New Roman" w:hAnsi="Times New Roman" w:cs="Times New Roman"/>
          <w:b/>
          <w:bCs/>
          <w:kern w:val="0"/>
          <w:sz w:val="36"/>
          <w:szCs w:val="36"/>
          <w14:ligatures w14:val="none"/>
        </w:rPr>
        <w:t>1. Overall Design</w:t>
      </w:r>
    </w:p>
    <w:p w14:paraId="35BBE4C6" w14:textId="77777777" w:rsidR="00D57FD7" w:rsidRPr="00D57FD7" w:rsidRDefault="00D57FD7" w:rsidP="00D57FD7">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 xml:space="preserve">A </w:t>
      </w:r>
      <w:r w:rsidRPr="00D57FD7">
        <w:rPr>
          <w:rFonts w:ascii="Times New Roman" w:eastAsia="Times New Roman" w:hAnsi="Times New Roman" w:cs="Times New Roman"/>
          <w:b/>
          <w:bCs/>
          <w:kern w:val="0"/>
          <w:sz w:val="24"/>
          <w:szCs w:val="24"/>
          <w14:ligatures w14:val="none"/>
        </w:rPr>
        <w:t>minimalist, contemporary, and elegant Phoenix</w:t>
      </w:r>
      <w:r w:rsidRPr="00D57FD7">
        <w:rPr>
          <w:rFonts w:ascii="Times New Roman" w:eastAsia="Times New Roman" w:hAnsi="Times New Roman" w:cs="Times New Roman"/>
          <w:kern w:val="0"/>
          <w:sz w:val="24"/>
          <w:szCs w:val="24"/>
          <w14:ligatures w14:val="none"/>
        </w:rPr>
        <w:t xml:space="preserve"> with wings extended upward, symbolizing:</w:t>
      </w:r>
    </w:p>
    <w:p w14:paraId="04444E89" w14:textId="77777777" w:rsidR="00D57FD7" w:rsidRPr="00D57FD7" w:rsidRDefault="00D57FD7" w:rsidP="00216EE4">
      <w:pPr>
        <w:numPr>
          <w:ilvl w:val="0"/>
          <w:numId w:val="77"/>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Growth</w:t>
      </w:r>
    </w:p>
    <w:p w14:paraId="4B857FA3" w14:textId="77777777" w:rsidR="00D57FD7" w:rsidRPr="00D57FD7" w:rsidRDefault="00D57FD7" w:rsidP="00216EE4">
      <w:pPr>
        <w:numPr>
          <w:ilvl w:val="0"/>
          <w:numId w:val="77"/>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Progress</w:t>
      </w:r>
    </w:p>
    <w:p w14:paraId="5B7E6DF3" w14:textId="77777777" w:rsidR="00D57FD7" w:rsidRPr="00D57FD7" w:rsidRDefault="00D57FD7" w:rsidP="00216EE4">
      <w:pPr>
        <w:numPr>
          <w:ilvl w:val="0"/>
          <w:numId w:val="77"/>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Visionary leadership</w:t>
      </w:r>
    </w:p>
    <w:p w14:paraId="1C4CE609" w14:textId="77777777" w:rsidR="00D57FD7" w:rsidRPr="00D57FD7" w:rsidRDefault="00D57FD7" w:rsidP="00216EE4">
      <w:pPr>
        <w:numPr>
          <w:ilvl w:val="0"/>
          <w:numId w:val="77"/>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Future-oriented development</w:t>
      </w:r>
    </w:p>
    <w:p w14:paraId="4D21AA2E" w14:textId="77777777" w:rsidR="00D57FD7" w:rsidRPr="00D57FD7" w:rsidRDefault="00D57FD7" w:rsidP="00D57FD7">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 xml:space="preserve">Each wing incorporates </w:t>
      </w:r>
      <w:r w:rsidRPr="00D57FD7">
        <w:rPr>
          <w:rFonts w:ascii="Times New Roman" w:eastAsia="Times New Roman" w:hAnsi="Times New Roman" w:cs="Times New Roman"/>
          <w:b/>
          <w:bCs/>
          <w:kern w:val="0"/>
          <w:sz w:val="24"/>
          <w:szCs w:val="24"/>
          <w14:ligatures w14:val="none"/>
        </w:rPr>
        <w:t>five prominent feathers or flowing lines</w:t>
      </w:r>
      <w:r w:rsidRPr="00D57FD7">
        <w:rPr>
          <w:rFonts w:ascii="Times New Roman" w:eastAsia="Times New Roman" w:hAnsi="Times New Roman" w:cs="Times New Roman"/>
          <w:kern w:val="0"/>
          <w:sz w:val="24"/>
          <w:szCs w:val="24"/>
          <w14:ligatures w14:val="none"/>
        </w:rPr>
        <w:t>, representing the five continents.</w:t>
      </w:r>
    </w:p>
    <w:p w14:paraId="1F8A886B" w14:textId="77777777" w:rsidR="00D57FD7" w:rsidRPr="00D57FD7" w:rsidRDefault="00D57FD7" w:rsidP="00D57FD7">
      <w:pPr>
        <w:bidi w:val="0"/>
        <w:spacing w:before="100" w:beforeAutospacing="1" w:after="100" w:afterAutospacing="1" w:line="240" w:lineRule="auto"/>
        <w:jc w:val="left"/>
        <w:outlineLvl w:val="1"/>
        <w:rPr>
          <w:rFonts w:ascii="Times New Roman" w:eastAsia="Times New Roman" w:hAnsi="Times New Roman" w:cs="Times New Roman"/>
          <w:b/>
          <w:bCs/>
          <w:kern w:val="0"/>
          <w:sz w:val="36"/>
          <w:szCs w:val="36"/>
          <w14:ligatures w14:val="none"/>
        </w:rPr>
      </w:pPr>
      <w:r w:rsidRPr="00D57FD7">
        <w:rPr>
          <w:rFonts w:ascii="Times New Roman" w:eastAsia="Times New Roman" w:hAnsi="Times New Roman" w:cs="Times New Roman"/>
          <w:b/>
          <w:bCs/>
          <w:kern w:val="0"/>
          <w:sz w:val="36"/>
          <w:szCs w:val="36"/>
          <w14:ligatures w14:val="none"/>
        </w:rPr>
        <w:t>2. Color Palette</w:t>
      </w:r>
    </w:p>
    <w:p w14:paraId="20A04551" w14:textId="77777777" w:rsidR="00D57FD7" w:rsidRPr="00D57FD7" w:rsidRDefault="00D57FD7" w:rsidP="00D57FD7">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The logo adopts five signature colors consistent with the SCOCOEX identity:</w:t>
      </w:r>
    </w:p>
    <w:p w14:paraId="3F90031A" w14:textId="77777777" w:rsidR="00D57FD7" w:rsidRPr="00D57FD7" w:rsidRDefault="00D57FD7" w:rsidP="00216EE4">
      <w:pPr>
        <w:numPr>
          <w:ilvl w:val="0"/>
          <w:numId w:val="78"/>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b/>
          <w:bCs/>
          <w:kern w:val="0"/>
          <w:sz w:val="24"/>
          <w:szCs w:val="24"/>
          <w14:ligatures w14:val="none"/>
        </w:rPr>
        <w:t>Blue</w:t>
      </w:r>
      <w:r w:rsidRPr="00D57FD7">
        <w:rPr>
          <w:rFonts w:ascii="Times New Roman" w:eastAsia="Times New Roman" w:hAnsi="Times New Roman" w:cs="Times New Roman"/>
          <w:kern w:val="0"/>
          <w:sz w:val="24"/>
          <w:szCs w:val="24"/>
          <w14:ligatures w14:val="none"/>
        </w:rPr>
        <w:t xml:space="preserve"> — Peace, knowledge, and trust</w:t>
      </w:r>
    </w:p>
    <w:p w14:paraId="12D3CBA6" w14:textId="77777777" w:rsidR="00D57FD7" w:rsidRPr="00D57FD7" w:rsidRDefault="00D57FD7" w:rsidP="00216EE4">
      <w:pPr>
        <w:numPr>
          <w:ilvl w:val="0"/>
          <w:numId w:val="78"/>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b/>
          <w:bCs/>
          <w:kern w:val="0"/>
          <w:sz w:val="24"/>
          <w:szCs w:val="24"/>
          <w14:ligatures w14:val="none"/>
        </w:rPr>
        <w:t>Golden Yellow</w:t>
      </w:r>
      <w:r w:rsidRPr="00D57FD7">
        <w:rPr>
          <w:rFonts w:ascii="Times New Roman" w:eastAsia="Times New Roman" w:hAnsi="Times New Roman" w:cs="Times New Roman"/>
          <w:kern w:val="0"/>
          <w:sz w:val="24"/>
          <w:szCs w:val="24"/>
          <w14:ligatures w14:val="none"/>
        </w:rPr>
        <w:t xml:space="preserve"> — Prosperity, excellence, and the global economy</w:t>
      </w:r>
    </w:p>
    <w:p w14:paraId="6238528E" w14:textId="77777777" w:rsidR="00D57FD7" w:rsidRPr="00D57FD7" w:rsidRDefault="00D57FD7" w:rsidP="00216EE4">
      <w:pPr>
        <w:numPr>
          <w:ilvl w:val="0"/>
          <w:numId w:val="78"/>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b/>
          <w:bCs/>
          <w:kern w:val="0"/>
          <w:sz w:val="24"/>
          <w:szCs w:val="24"/>
          <w14:ligatures w14:val="none"/>
        </w:rPr>
        <w:t>Green</w:t>
      </w:r>
      <w:r w:rsidRPr="00D57FD7">
        <w:rPr>
          <w:rFonts w:ascii="Times New Roman" w:eastAsia="Times New Roman" w:hAnsi="Times New Roman" w:cs="Times New Roman"/>
          <w:kern w:val="0"/>
          <w:sz w:val="24"/>
          <w:szCs w:val="24"/>
          <w14:ligatures w14:val="none"/>
        </w:rPr>
        <w:t xml:space="preserve"> — Sustainability and balanced development</w:t>
      </w:r>
    </w:p>
    <w:p w14:paraId="25C3F4B8" w14:textId="77777777" w:rsidR="00D57FD7" w:rsidRPr="00D57FD7" w:rsidRDefault="00D57FD7" w:rsidP="00216EE4">
      <w:pPr>
        <w:numPr>
          <w:ilvl w:val="0"/>
          <w:numId w:val="78"/>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b/>
          <w:bCs/>
          <w:kern w:val="0"/>
          <w:sz w:val="24"/>
          <w:szCs w:val="24"/>
          <w14:ligatures w14:val="none"/>
        </w:rPr>
        <w:t>Red</w:t>
      </w:r>
      <w:r w:rsidRPr="00D57FD7">
        <w:rPr>
          <w:rFonts w:ascii="Times New Roman" w:eastAsia="Times New Roman" w:hAnsi="Times New Roman" w:cs="Times New Roman"/>
          <w:kern w:val="0"/>
          <w:sz w:val="24"/>
          <w:szCs w:val="24"/>
          <w14:ligatures w14:val="none"/>
        </w:rPr>
        <w:t xml:space="preserve"> — Energy, innovation, and transformation</w:t>
      </w:r>
    </w:p>
    <w:p w14:paraId="698FF63B" w14:textId="77777777" w:rsidR="00D57FD7" w:rsidRPr="00D57FD7" w:rsidRDefault="00D57FD7" w:rsidP="00216EE4">
      <w:pPr>
        <w:numPr>
          <w:ilvl w:val="0"/>
          <w:numId w:val="78"/>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b/>
          <w:bCs/>
          <w:kern w:val="0"/>
          <w:sz w:val="24"/>
          <w:szCs w:val="24"/>
          <w14:ligatures w14:val="none"/>
        </w:rPr>
        <w:t>Purple</w:t>
      </w:r>
      <w:r w:rsidRPr="00D57FD7">
        <w:rPr>
          <w:rFonts w:ascii="Times New Roman" w:eastAsia="Times New Roman" w:hAnsi="Times New Roman" w:cs="Times New Roman"/>
          <w:kern w:val="0"/>
          <w:sz w:val="24"/>
          <w:szCs w:val="24"/>
          <w14:ligatures w14:val="none"/>
        </w:rPr>
        <w:t xml:space="preserve"> — Wisdom, leadership, and strategic vision</w:t>
      </w:r>
    </w:p>
    <w:p w14:paraId="52E628E6" w14:textId="77777777" w:rsidR="00D57FD7" w:rsidRPr="00D57FD7" w:rsidRDefault="00D57FD7" w:rsidP="00D57FD7">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Together, these colors reflect the diversity of humanity united through a shared vision of sustainable global prosperity.</w:t>
      </w:r>
    </w:p>
    <w:p w14:paraId="62BBD5DF" w14:textId="77777777" w:rsidR="00D57FD7" w:rsidRPr="00D57FD7" w:rsidRDefault="00D57FD7" w:rsidP="00D57FD7">
      <w:pPr>
        <w:bidi w:val="0"/>
        <w:spacing w:before="100" w:beforeAutospacing="1" w:after="100" w:afterAutospacing="1" w:line="240" w:lineRule="auto"/>
        <w:jc w:val="left"/>
        <w:outlineLvl w:val="1"/>
        <w:rPr>
          <w:rFonts w:ascii="Times New Roman" w:eastAsia="Times New Roman" w:hAnsi="Times New Roman" w:cs="Times New Roman"/>
          <w:b/>
          <w:bCs/>
          <w:kern w:val="0"/>
          <w:sz w:val="36"/>
          <w:szCs w:val="36"/>
          <w14:ligatures w14:val="none"/>
        </w:rPr>
      </w:pPr>
      <w:r w:rsidRPr="00D57FD7">
        <w:rPr>
          <w:rFonts w:ascii="Times New Roman" w:eastAsia="Times New Roman" w:hAnsi="Times New Roman" w:cs="Times New Roman"/>
          <w:b/>
          <w:bCs/>
          <w:kern w:val="0"/>
          <w:sz w:val="36"/>
          <w:szCs w:val="36"/>
          <w14:ligatures w14:val="none"/>
        </w:rPr>
        <w:t>3. Typography</w:t>
      </w:r>
    </w:p>
    <w:p w14:paraId="5B08AF71" w14:textId="77777777" w:rsidR="00D57FD7" w:rsidRPr="00D57FD7" w:rsidRDefault="00D57FD7" w:rsidP="00D57FD7">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D57FD7">
        <w:rPr>
          <w:rFonts w:ascii="Times New Roman" w:eastAsia="Times New Roman" w:hAnsi="Times New Roman" w:cs="Times New Roman"/>
          <w:b/>
          <w:bCs/>
          <w:kern w:val="0"/>
          <w:sz w:val="27"/>
          <w:szCs w:val="27"/>
          <w14:ligatures w14:val="none"/>
        </w:rPr>
        <w:t>Persian</w:t>
      </w:r>
    </w:p>
    <w:p w14:paraId="773F5D4F" w14:textId="77777777" w:rsidR="00D57FD7" w:rsidRPr="00D57FD7" w:rsidRDefault="00D57FD7" w:rsidP="00216EE4">
      <w:pPr>
        <w:numPr>
          <w:ilvl w:val="0"/>
          <w:numId w:val="79"/>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proofErr w:type="spellStart"/>
      <w:r w:rsidRPr="00D57FD7">
        <w:rPr>
          <w:rFonts w:ascii="Times New Roman" w:eastAsia="Times New Roman" w:hAnsi="Times New Roman" w:cs="Times New Roman"/>
          <w:kern w:val="0"/>
          <w:sz w:val="24"/>
          <w:szCs w:val="24"/>
          <w14:ligatures w14:val="none"/>
        </w:rPr>
        <w:t>Vazir</w:t>
      </w:r>
      <w:proofErr w:type="spellEnd"/>
    </w:p>
    <w:p w14:paraId="54EBA90B" w14:textId="77777777" w:rsidR="00D57FD7" w:rsidRPr="00D57FD7" w:rsidRDefault="00D57FD7" w:rsidP="00216EE4">
      <w:pPr>
        <w:numPr>
          <w:ilvl w:val="0"/>
          <w:numId w:val="79"/>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proofErr w:type="spellStart"/>
      <w:r w:rsidRPr="00D57FD7">
        <w:rPr>
          <w:rFonts w:ascii="Times New Roman" w:eastAsia="Times New Roman" w:hAnsi="Times New Roman" w:cs="Times New Roman"/>
          <w:kern w:val="0"/>
          <w:sz w:val="24"/>
          <w:szCs w:val="24"/>
          <w14:ligatures w14:val="none"/>
        </w:rPr>
        <w:t>IranSans</w:t>
      </w:r>
      <w:proofErr w:type="spellEnd"/>
    </w:p>
    <w:p w14:paraId="6FC0E2E2" w14:textId="77777777" w:rsidR="00D57FD7" w:rsidRPr="00D57FD7" w:rsidRDefault="00D57FD7" w:rsidP="00216EE4">
      <w:pPr>
        <w:numPr>
          <w:ilvl w:val="0"/>
          <w:numId w:val="79"/>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lastRenderedPageBreak/>
        <w:t>Dana</w:t>
      </w:r>
    </w:p>
    <w:p w14:paraId="55CCFAC7" w14:textId="77777777" w:rsidR="00D57FD7" w:rsidRPr="00D57FD7" w:rsidRDefault="00D57FD7" w:rsidP="00216EE4">
      <w:pPr>
        <w:numPr>
          <w:ilvl w:val="0"/>
          <w:numId w:val="79"/>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Saman Bold</w:t>
      </w:r>
    </w:p>
    <w:p w14:paraId="33BD75BE" w14:textId="77777777" w:rsidR="00D57FD7" w:rsidRPr="00D57FD7" w:rsidRDefault="00D57FD7" w:rsidP="00D57FD7">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D57FD7">
        <w:rPr>
          <w:rFonts w:ascii="Times New Roman" w:eastAsia="Times New Roman" w:hAnsi="Times New Roman" w:cs="Times New Roman"/>
          <w:b/>
          <w:bCs/>
          <w:kern w:val="0"/>
          <w:sz w:val="27"/>
          <w:szCs w:val="27"/>
          <w14:ligatures w14:val="none"/>
        </w:rPr>
        <w:t>English</w:t>
      </w:r>
    </w:p>
    <w:p w14:paraId="065ABE83" w14:textId="77777777" w:rsidR="00D57FD7" w:rsidRPr="00D57FD7" w:rsidRDefault="00D57FD7" w:rsidP="00216EE4">
      <w:pPr>
        <w:numPr>
          <w:ilvl w:val="0"/>
          <w:numId w:val="80"/>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Montserrat</w:t>
      </w:r>
    </w:p>
    <w:p w14:paraId="624B5BD0" w14:textId="77777777" w:rsidR="00D57FD7" w:rsidRPr="00D57FD7" w:rsidRDefault="00D57FD7" w:rsidP="00216EE4">
      <w:pPr>
        <w:numPr>
          <w:ilvl w:val="0"/>
          <w:numId w:val="80"/>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Gilroy</w:t>
      </w:r>
    </w:p>
    <w:p w14:paraId="000E2B8F" w14:textId="77777777" w:rsidR="00D57FD7" w:rsidRPr="00D57FD7" w:rsidRDefault="00D57FD7" w:rsidP="00D57FD7">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These typefaces provide a clean, modern, and internationally recognizable visual identity while maintaining readability across digital and printed media.</w:t>
      </w:r>
    </w:p>
    <w:p w14:paraId="3AA9BD21" w14:textId="77777777" w:rsidR="00D57FD7" w:rsidRPr="00D57FD7" w:rsidRDefault="00D57FD7" w:rsidP="00D57FD7">
      <w:pPr>
        <w:bidi w:val="0"/>
        <w:spacing w:before="100" w:beforeAutospacing="1" w:after="100" w:afterAutospacing="1" w:line="240" w:lineRule="auto"/>
        <w:jc w:val="left"/>
        <w:outlineLvl w:val="1"/>
        <w:rPr>
          <w:rFonts w:ascii="Times New Roman" w:eastAsia="Times New Roman" w:hAnsi="Times New Roman" w:cs="Times New Roman"/>
          <w:b/>
          <w:bCs/>
          <w:kern w:val="0"/>
          <w:sz w:val="36"/>
          <w:szCs w:val="36"/>
          <w14:ligatures w14:val="none"/>
        </w:rPr>
      </w:pPr>
      <w:r w:rsidRPr="00D57FD7">
        <w:rPr>
          <w:rFonts w:ascii="Times New Roman" w:eastAsia="Times New Roman" w:hAnsi="Times New Roman" w:cs="Times New Roman"/>
          <w:b/>
          <w:bCs/>
          <w:kern w:val="0"/>
          <w:sz w:val="36"/>
          <w:szCs w:val="36"/>
          <w14:ligatures w14:val="none"/>
        </w:rPr>
        <w:t>4. Logo Applications</w:t>
      </w:r>
    </w:p>
    <w:p w14:paraId="1CC96CF7" w14:textId="77777777" w:rsidR="00D57FD7" w:rsidRPr="00D57FD7" w:rsidRDefault="00D57FD7" w:rsidP="00D57FD7">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The SCOCOEX logo is designed for multiple official applications, including:</w:t>
      </w:r>
    </w:p>
    <w:p w14:paraId="7665F5E7" w14:textId="77777777" w:rsidR="00D57FD7" w:rsidRPr="00D57FD7" w:rsidRDefault="00D57FD7" w:rsidP="00216EE4">
      <w:pPr>
        <w:numPr>
          <w:ilvl w:val="0"/>
          <w:numId w:val="81"/>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b/>
          <w:bCs/>
          <w:kern w:val="0"/>
          <w:sz w:val="24"/>
          <w:szCs w:val="24"/>
          <w14:ligatures w14:val="none"/>
        </w:rPr>
        <w:t>Luxury gold edition</w:t>
      </w:r>
      <w:r w:rsidRPr="00D57FD7">
        <w:rPr>
          <w:rFonts w:ascii="Times New Roman" w:eastAsia="Times New Roman" w:hAnsi="Times New Roman" w:cs="Times New Roman"/>
          <w:kern w:val="0"/>
          <w:sz w:val="24"/>
          <w:szCs w:val="24"/>
          <w14:ligatures w14:val="none"/>
        </w:rPr>
        <w:t xml:space="preserve"> for official documents, certificates, awards, and diplomatic materials</w:t>
      </w:r>
    </w:p>
    <w:p w14:paraId="40978545" w14:textId="77777777" w:rsidR="00D57FD7" w:rsidRPr="00D57FD7" w:rsidRDefault="00D57FD7" w:rsidP="00216EE4">
      <w:pPr>
        <w:numPr>
          <w:ilvl w:val="0"/>
          <w:numId w:val="81"/>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b/>
          <w:bCs/>
          <w:kern w:val="0"/>
          <w:sz w:val="24"/>
          <w:szCs w:val="24"/>
          <w14:ligatures w14:val="none"/>
        </w:rPr>
        <w:t>Full-color version</w:t>
      </w:r>
      <w:r w:rsidRPr="00D57FD7">
        <w:rPr>
          <w:rFonts w:ascii="Times New Roman" w:eastAsia="Times New Roman" w:hAnsi="Times New Roman" w:cs="Times New Roman"/>
          <w:kern w:val="0"/>
          <w:sz w:val="24"/>
          <w:szCs w:val="24"/>
          <w14:ligatures w14:val="none"/>
        </w:rPr>
        <w:t xml:space="preserve"> for brochures, publications, websites, exhibitions, and promotional materials</w:t>
      </w:r>
    </w:p>
    <w:p w14:paraId="0FE086B4" w14:textId="77777777" w:rsidR="00D57FD7" w:rsidRPr="00D57FD7" w:rsidRDefault="00D57FD7" w:rsidP="00216EE4">
      <w:pPr>
        <w:numPr>
          <w:ilvl w:val="0"/>
          <w:numId w:val="81"/>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b/>
          <w:bCs/>
          <w:kern w:val="0"/>
          <w:sz w:val="24"/>
          <w:szCs w:val="24"/>
          <w14:ligatures w14:val="none"/>
        </w:rPr>
        <w:t>Single-color version</w:t>
      </w:r>
      <w:r w:rsidRPr="00D57FD7">
        <w:rPr>
          <w:rFonts w:ascii="Times New Roman" w:eastAsia="Times New Roman" w:hAnsi="Times New Roman" w:cs="Times New Roman"/>
          <w:kern w:val="0"/>
          <w:sz w:val="24"/>
          <w:szCs w:val="24"/>
          <w14:ligatures w14:val="none"/>
        </w:rPr>
        <w:t xml:space="preserve"> for metal engraving, official badges, lapel pins, trophies, and premium merchandise</w:t>
      </w:r>
    </w:p>
    <w:p w14:paraId="339C6AAD" w14:textId="77777777" w:rsidR="00D57FD7" w:rsidRPr="00D57FD7" w:rsidRDefault="00D57FD7" w:rsidP="00D57FD7">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 xml:space="preserve">This flexible identity system ensures consistency across all communications while reinforcing SCOCOEX as a globally recognizable symbol of </w:t>
      </w:r>
      <w:r w:rsidRPr="00D57FD7">
        <w:rPr>
          <w:rFonts w:ascii="Times New Roman" w:eastAsia="Times New Roman" w:hAnsi="Times New Roman" w:cs="Times New Roman"/>
          <w:b/>
          <w:bCs/>
          <w:kern w:val="0"/>
          <w:sz w:val="24"/>
          <w:szCs w:val="24"/>
          <w14:ligatures w14:val="none"/>
        </w:rPr>
        <w:t>peace, innovation, collaboration, and sustainable prosperity</w:t>
      </w:r>
      <w:r w:rsidRPr="00D57FD7">
        <w:rPr>
          <w:rFonts w:ascii="Times New Roman" w:eastAsia="Times New Roman" w:hAnsi="Times New Roman" w:cs="Times New Roman"/>
          <w:kern w:val="0"/>
          <w:sz w:val="24"/>
          <w:szCs w:val="24"/>
          <w14:ligatures w14:val="none"/>
        </w:rPr>
        <w:t>.</w:t>
      </w:r>
    </w:p>
    <w:p w14:paraId="2F1DE5CD" w14:textId="77777777" w:rsidR="00D57FD7" w:rsidRPr="00D57FD7" w:rsidRDefault="00D57FD7" w:rsidP="00D57FD7">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14:ligatures w14:val="none"/>
        </w:rPr>
      </w:pPr>
      <w:r w:rsidRPr="00D57FD7">
        <w:rPr>
          <w:rFonts w:ascii="Times New Roman" w:eastAsia="Times New Roman" w:hAnsi="Times New Roman" w:cs="Times New Roman"/>
          <w:b/>
          <w:bCs/>
          <w:kern w:val="36"/>
          <w:sz w:val="48"/>
          <w:szCs w:val="48"/>
          <w14:ligatures w14:val="none"/>
        </w:rPr>
        <w:t>The Official SCOCOEX Message Featuring the Phoenix</w:t>
      </w:r>
    </w:p>
    <w:p w14:paraId="2905A411" w14:textId="77777777" w:rsidR="00D57FD7" w:rsidRPr="00D57FD7" w:rsidRDefault="00D57FD7" w:rsidP="00D57FD7">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The following message may be used in the opening ceremony, introductory video, or the first pages of the official brochure:</w:t>
      </w:r>
    </w:p>
    <w:p w14:paraId="5873FBA9" w14:textId="77777777" w:rsidR="00D57FD7" w:rsidRPr="00D57FD7" w:rsidRDefault="00D57FD7" w:rsidP="00D57FD7">
      <w:pPr>
        <w:bidi w:val="0"/>
        <w:spacing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b/>
          <w:bCs/>
          <w:kern w:val="0"/>
          <w:sz w:val="24"/>
          <w:szCs w:val="24"/>
          <w14:ligatures w14:val="none"/>
        </w:rPr>
        <w:t>"SCOCOEX is the global Phoenix of collaboration—where nations, businesses, and institutions come together to transform challenges into opportunities. Here begins a new journey of flight, connecting the five continents through peace, innovation, and shared prosperity."</w:t>
      </w:r>
    </w:p>
    <w:p w14:paraId="748A7A47" w14:textId="77777777" w:rsidR="00D57FD7" w:rsidRPr="00D57FD7" w:rsidRDefault="00216EE4" w:rsidP="00D57FD7">
      <w:pPr>
        <w:bidi w:val="0"/>
        <w:spacing w:after="0" w:line="240" w:lineRule="auto"/>
        <w:jc w:val="lef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263F0E8">
          <v:rect id="_x0000_i1062" style="width:0;height:1.5pt" o:hralign="center" o:hrstd="t" o:hr="t" fillcolor="#a0a0a0" stroked="f"/>
        </w:pict>
      </w:r>
    </w:p>
    <w:p w14:paraId="7F81E79B" w14:textId="77777777" w:rsidR="00D57FD7" w:rsidRPr="00D57FD7" w:rsidRDefault="00D57FD7" w:rsidP="00D57FD7">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14:ligatures w14:val="none"/>
        </w:rPr>
      </w:pPr>
      <w:r w:rsidRPr="00D57FD7">
        <w:rPr>
          <w:rFonts w:ascii="Times New Roman" w:eastAsia="Times New Roman" w:hAnsi="Times New Roman" w:cs="Times New Roman"/>
          <w:b/>
          <w:bCs/>
          <w:kern w:val="36"/>
          <w:sz w:val="48"/>
          <w:szCs w:val="48"/>
          <w14:ligatures w14:val="none"/>
        </w:rPr>
        <w:t>The Phoenix Symbol in Global Brands</w:t>
      </w:r>
    </w:p>
    <w:p w14:paraId="359F2237" w14:textId="77777777" w:rsidR="00D57FD7" w:rsidRPr="00D57FD7" w:rsidRDefault="00D57FD7" w:rsidP="00D57FD7">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 xml:space="preserve">The </w:t>
      </w:r>
      <w:r w:rsidRPr="00D57FD7">
        <w:rPr>
          <w:rFonts w:ascii="Times New Roman" w:eastAsia="Times New Roman" w:hAnsi="Times New Roman" w:cs="Times New Roman"/>
          <w:b/>
          <w:bCs/>
          <w:kern w:val="0"/>
          <w:sz w:val="24"/>
          <w:szCs w:val="24"/>
          <w14:ligatures w14:val="none"/>
        </w:rPr>
        <w:t>Phoenix</w:t>
      </w:r>
      <w:r w:rsidRPr="00D57FD7">
        <w:rPr>
          <w:rFonts w:ascii="Times New Roman" w:eastAsia="Times New Roman" w:hAnsi="Times New Roman" w:cs="Times New Roman"/>
          <w:kern w:val="0"/>
          <w:sz w:val="24"/>
          <w:szCs w:val="24"/>
          <w14:ligatures w14:val="none"/>
        </w:rPr>
        <w:t xml:space="preserve"> has been adopted by a number of well-known organizations and brands around the world. Although its use is relatively uncommon—owing to its strong symbolic significance—it </w:t>
      </w:r>
      <w:r w:rsidRPr="00D57FD7">
        <w:rPr>
          <w:rFonts w:ascii="Times New Roman" w:eastAsia="Times New Roman" w:hAnsi="Times New Roman" w:cs="Times New Roman"/>
          <w:kern w:val="0"/>
          <w:sz w:val="24"/>
          <w:szCs w:val="24"/>
          <w14:ligatures w14:val="none"/>
        </w:rPr>
        <w:lastRenderedPageBreak/>
        <w:t xml:space="preserve">is widely recognized as a symbol of </w:t>
      </w:r>
      <w:r w:rsidRPr="00D57FD7">
        <w:rPr>
          <w:rFonts w:ascii="Times New Roman" w:eastAsia="Times New Roman" w:hAnsi="Times New Roman" w:cs="Times New Roman"/>
          <w:b/>
          <w:bCs/>
          <w:kern w:val="0"/>
          <w:sz w:val="24"/>
          <w:szCs w:val="24"/>
          <w14:ligatures w14:val="none"/>
        </w:rPr>
        <w:t>renewal, resilience, transformation, and enduring success</w:t>
      </w:r>
      <w:r w:rsidRPr="00D57FD7">
        <w:rPr>
          <w:rFonts w:ascii="Times New Roman" w:eastAsia="Times New Roman" w:hAnsi="Times New Roman" w:cs="Times New Roman"/>
          <w:kern w:val="0"/>
          <w:sz w:val="24"/>
          <w:szCs w:val="24"/>
          <w14:ligatures w14:val="none"/>
        </w:rPr>
        <w:t>.</w:t>
      </w:r>
    </w:p>
    <w:p w14:paraId="34F06A07" w14:textId="77777777" w:rsidR="00D57FD7" w:rsidRPr="00D57FD7" w:rsidRDefault="00D57FD7" w:rsidP="00D57FD7">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D57FD7">
        <w:rPr>
          <w:rFonts w:ascii="Times New Roman" w:eastAsia="Times New Roman" w:hAnsi="Times New Roman" w:cs="Times New Roman"/>
          <w:b/>
          <w:bCs/>
          <w:kern w:val="0"/>
          <w:sz w:val="27"/>
          <w:szCs w:val="27"/>
          <w14:ligatures w14:val="none"/>
        </w:rPr>
        <w:t>1. Porsche (Indirect Association)</w:t>
      </w:r>
    </w:p>
    <w:p w14:paraId="0620646A" w14:textId="77777777" w:rsidR="00D57FD7" w:rsidRPr="00D57FD7" w:rsidRDefault="00D57FD7" w:rsidP="00D57FD7">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 xml:space="preserve">The </w:t>
      </w:r>
      <w:r w:rsidRPr="00D57FD7">
        <w:rPr>
          <w:rFonts w:ascii="Times New Roman" w:eastAsia="Times New Roman" w:hAnsi="Times New Roman" w:cs="Times New Roman"/>
          <w:b/>
          <w:bCs/>
          <w:kern w:val="0"/>
          <w:sz w:val="24"/>
          <w:szCs w:val="24"/>
          <w14:ligatures w14:val="none"/>
        </w:rPr>
        <w:t>Porsche</w:t>
      </w:r>
      <w:r w:rsidRPr="00D57FD7">
        <w:rPr>
          <w:rFonts w:ascii="Times New Roman" w:eastAsia="Times New Roman" w:hAnsi="Times New Roman" w:cs="Times New Roman"/>
          <w:kern w:val="0"/>
          <w:sz w:val="24"/>
          <w:szCs w:val="24"/>
          <w14:ligatures w14:val="none"/>
        </w:rPr>
        <w:t xml:space="preserve"> emblem contains a heraldic bird that is sometimes informally associated with the Phoenix. However, this interpretation is not official; the logo primarily features the coat of arms of Stuttgart, including its famous rearing horse.</w:t>
      </w:r>
    </w:p>
    <w:p w14:paraId="23B8F021" w14:textId="77777777" w:rsidR="00D57FD7" w:rsidRPr="00D57FD7" w:rsidRDefault="00D57FD7" w:rsidP="00D57FD7">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D57FD7">
        <w:rPr>
          <w:rFonts w:ascii="Times New Roman" w:eastAsia="Times New Roman" w:hAnsi="Times New Roman" w:cs="Times New Roman"/>
          <w:b/>
          <w:bCs/>
          <w:kern w:val="0"/>
          <w:sz w:val="27"/>
          <w:szCs w:val="27"/>
          <w14:ligatures w14:val="none"/>
        </w:rPr>
        <w:t>2. Phoenix Technologies</w:t>
      </w:r>
    </w:p>
    <w:p w14:paraId="08E0EF9E" w14:textId="77777777" w:rsidR="00D57FD7" w:rsidRPr="00D57FD7" w:rsidRDefault="00D57FD7" w:rsidP="00D57FD7">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An American technology company specializing in BIOS firmware and computer hardware.</w:t>
      </w:r>
    </w:p>
    <w:p w14:paraId="38553AC5" w14:textId="77777777" w:rsidR="00D57FD7" w:rsidRPr="00D57FD7" w:rsidRDefault="00D57FD7" w:rsidP="00D57FD7">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The company uses the Phoenix directly as its corporate symbol, representing:</w:t>
      </w:r>
    </w:p>
    <w:p w14:paraId="38BC5E26" w14:textId="77777777" w:rsidR="00D57FD7" w:rsidRPr="00D57FD7" w:rsidRDefault="00D57FD7" w:rsidP="00216EE4">
      <w:pPr>
        <w:numPr>
          <w:ilvl w:val="0"/>
          <w:numId w:val="82"/>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System renewal</w:t>
      </w:r>
    </w:p>
    <w:p w14:paraId="2D74B5B1" w14:textId="77777777" w:rsidR="00D57FD7" w:rsidRPr="00D57FD7" w:rsidRDefault="00D57FD7" w:rsidP="00216EE4">
      <w:pPr>
        <w:numPr>
          <w:ilvl w:val="0"/>
          <w:numId w:val="82"/>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Technological resilience</w:t>
      </w:r>
    </w:p>
    <w:p w14:paraId="716B11A1" w14:textId="77777777" w:rsidR="00D57FD7" w:rsidRPr="00D57FD7" w:rsidRDefault="00D57FD7" w:rsidP="00216EE4">
      <w:pPr>
        <w:numPr>
          <w:ilvl w:val="0"/>
          <w:numId w:val="82"/>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Continuous innovation</w:t>
      </w:r>
    </w:p>
    <w:p w14:paraId="33902E86" w14:textId="77777777" w:rsidR="00D57FD7" w:rsidRPr="00D57FD7" w:rsidRDefault="00D57FD7" w:rsidP="00D57FD7">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D57FD7">
        <w:rPr>
          <w:rFonts w:ascii="Times New Roman" w:eastAsia="Times New Roman" w:hAnsi="Times New Roman" w:cs="Times New Roman"/>
          <w:b/>
          <w:bCs/>
          <w:kern w:val="0"/>
          <w:sz w:val="27"/>
          <w:szCs w:val="27"/>
          <w14:ligatures w14:val="none"/>
        </w:rPr>
        <w:t>3. Phoenix Group (United Kingdom)</w:t>
      </w:r>
    </w:p>
    <w:p w14:paraId="3D5586D9" w14:textId="77777777" w:rsidR="00D57FD7" w:rsidRPr="00D57FD7" w:rsidRDefault="00D57FD7" w:rsidP="00D57FD7">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One of the United Kingdom's largest long-term savings and retirement services companies.</w:t>
      </w:r>
    </w:p>
    <w:p w14:paraId="15230734" w14:textId="77777777" w:rsidR="00D57FD7" w:rsidRPr="00D57FD7" w:rsidRDefault="00D57FD7" w:rsidP="00D57FD7">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Its golden Phoenix logo symbolizes:</w:t>
      </w:r>
    </w:p>
    <w:p w14:paraId="7BD81D98" w14:textId="77777777" w:rsidR="00D57FD7" w:rsidRPr="00D57FD7" w:rsidRDefault="00D57FD7" w:rsidP="00216EE4">
      <w:pPr>
        <w:numPr>
          <w:ilvl w:val="0"/>
          <w:numId w:val="83"/>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Financial security</w:t>
      </w:r>
    </w:p>
    <w:p w14:paraId="2CF449E7" w14:textId="77777777" w:rsidR="00D57FD7" w:rsidRPr="00D57FD7" w:rsidRDefault="00D57FD7" w:rsidP="00216EE4">
      <w:pPr>
        <w:numPr>
          <w:ilvl w:val="0"/>
          <w:numId w:val="83"/>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Longevity</w:t>
      </w:r>
    </w:p>
    <w:p w14:paraId="32C3FC29" w14:textId="77777777" w:rsidR="00D57FD7" w:rsidRPr="00D57FD7" w:rsidRDefault="00D57FD7" w:rsidP="00216EE4">
      <w:pPr>
        <w:numPr>
          <w:ilvl w:val="0"/>
          <w:numId w:val="83"/>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Renewal and sustainable growth</w:t>
      </w:r>
    </w:p>
    <w:p w14:paraId="23AD712F" w14:textId="77777777" w:rsidR="00D57FD7" w:rsidRPr="00D57FD7" w:rsidRDefault="00D57FD7" w:rsidP="00D57FD7">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D57FD7">
        <w:rPr>
          <w:rFonts w:ascii="Times New Roman" w:eastAsia="Times New Roman" w:hAnsi="Times New Roman" w:cs="Times New Roman"/>
          <w:b/>
          <w:bCs/>
          <w:kern w:val="0"/>
          <w:sz w:val="27"/>
          <w:szCs w:val="27"/>
          <w14:ligatures w14:val="none"/>
        </w:rPr>
        <w:t>4. AirAsia X (Former Branding Campaigns)</w:t>
      </w:r>
    </w:p>
    <w:p w14:paraId="4FDBEC11" w14:textId="77777777" w:rsidR="00D57FD7" w:rsidRPr="00D57FD7" w:rsidRDefault="00D57FD7" w:rsidP="00D57FD7">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 xml:space="preserve">During selected rebranding initiatives, </w:t>
      </w:r>
      <w:r w:rsidRPr="00D57FD7">
        <w:rPr>
          <w:rFonts w:ascii="Times New Roman" w:eastAsia="Times New Roman" w:hAnsi="Times New Roman" w:cs="Times New Roman"/>
          <w:b/>
          <w:bCs/>
          <w:kern w:val="0"/>
          <w:sz w:val="24"/>
          <w:szCs w:val="24"/>
          <w14:ligatures w14:val="none"/>
        </w:rPr>
        <w:t>AirAsia X</w:t>
      </w:r>
      <w:r w:rsidRPr="00D57FD7">
        <w:rPr>
          <w:rFonts w:ascii="Times New Roman" w:eastAsia="Times New Roman" w:hAnsi="Times New Roman" w:cs="Times New Roman"/>
          <w:kern w:val="0"/>
          <w:sz w:val="24"/>
          <w:szCs w:val="24"/>
          <w14:ligatures w14:val="none"/>
        </w:rPr>
        <w:t xml:space="preserve"> incorporated the concept of the </w:t>
      </w:r>
      <w:r w:rsidRPr="00D57FD7">
        <w:rPr>
          <w:rFonts w:ascii="Times New Roman" w:eastAsia="Times New Roman" w:hAnsi="Times New Roman" w:cs="Times New Roman"/>
          <w:b/>
          <w:bCs/>
          <w:kern w:val="0"/>
          <w:sz w:val="24"/>
          <w:szCs w:val="24"/>
          <w14:ligatures w14:val="none"/>
        </w:rPr>
        <w:t>"Rising Phoenix"</w:t>
      </w:r>
      <w:r w:rsidRPr="00D57FD7">
        <w:rPr>
          <w:rFonts w:ascii="Times New Roman" w:eastAsia="Times New Roman" w:hAnsi="Times New Roman" w:cs="Times New Roman"/>
          <w:kern w:val="0"/>
          <w:sz w:val="24"/>
          <w:szCs w:val="24"/>
          <w14:ligatures w14:val="none"/>
        </w:rPr>
        <w:t xml:space="preserve"> as a metaphor for renewal and future growth.</w:t>
      </w:r>
    </w:p>
    <w:p w14:paraId="42FC39C4" w14:textId="77777777" w:rsidR="00D57FD7" w:rsidRPr="00D57FD7" w:rsidRDefault="00D57FD7" w:rsidP="00D57FD7">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D57FD7">
        <w:rPr>
          <w:rFonts w:ascii="Times New Roman" w:eastAsia="Times New Roman" w:hAnsi="Times New Roman" w:cs="Times New Roman"/>
          <w:b/>
          <w:bCs/>
          <w:kern w:val="0"/>
          <w:sz w:val="27"/>
          <w:szCs w:val="27"/>
          <w14:ligatures w14:val="none"/>
        </w:rPr>
        <w:t>5. Abercrombie &amp; Kent (Historical Visual Identity)</w:t>
      </w:r>
    </w:p>
    <w:p w14:paraId="6140FC21" w14:textId="77777777" w:rsidR="00D57FD7" w:rsidRPr="00D57FD7" w:rsidRDefault="00D57FD7" w:rsidP="00D57FD7">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Some earlier versions of the company's visual identity incorporated Phoenix-inspired imagery to represent exploration, renewal, and exceptional travel experiences.</w:t>
      </w:r>
    </w:p>
    <w:p w14:paraId="1515555C" w14:textId="77777777" w:rsidR="00D57FD7" w:rsidRPr="00D57FD7" w:rsidRDefault="00D57FD7" w:rsidP="00D57FD7">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D57FD7">
        <w:rPr>
          <w:rFonts w:ascii="Times New Roman" w:eastAsia="Times New Roman" w:hAnsi="Times New Roman" w:cs="Times New Roman"/>
          <w:b/>
          <w:bCs/>
          <w:kern w:val="0"/>
          <w:sz w:val="27"/>
          <w:szCs w:val="27"/>
          <w14:ligatures w14:val="none"/>
        </w:rPr>
        <w:t>6. Phoenix Beer (Mauritius)</w:t>
      </w:r>
    </w:p>
    <w:p w14:paraId="6E7855F4" w14:textId="77777777" w:rsidR="00D57FD7" w:rsidRPr="00D57FD7" w:rsidRDefault="00D57FD7" w:rsidP="00D57FD7">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One of Mauritius' best-known beverage brands.</w:t>
      </w:r>
    </w:p>
    <w:p w14:paraId="19865FF0" w14:textId="77777777" w:rsidR="00D57FD7" w:rsidRPr="00D57FD7" w:rsidRDefault="00D57FD7" w:rsidP="00D57FD7">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Its primary logo features a Phoenix with outstretched wings, symbolizing strength, heritage, and resilience.</w:t>
      </w:r>
    </w:p>
    <w:p w14:paraId="531B3C0C" w14:textId="77777777" w:rsidR="00D57FD7" w:rsidRPr="00D57FD7" w:rsidRDefault="00D57FD7" w:rsidP="00D57FD7">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D57FD7">
        <w:rPr>
          <w:rFonts w:ascii="Times New Roman" w:eastAsia="Times New Roman" w:hAnsi="Times New Roman" w:cs="Times New Roman"/>
          <w:b/>
          <w:bCs/>
          <w:kern w:val="0"/>
          <w:sz w:val="27"/>
          <w:szCs w:val="27"/>
          <w14:ligatures w14:val="none"/>
        </w:rPr>
        <w:lastRenderedPageBreak/>
        <w:t>7. Educational, Cultural, and Sports Organizations</w:t>
      </w:r>
    </w:p>
    <w:p w14:paraId="56DB8B99" w14:textId="77777777" w:rsidR="00D57FD7" w:rsidRPr="00D57FD7" w:rsidRDefault="00D57FD7" w:rsidP="00D57FD7">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The Phoenix has also inspired the identities of various institutions and organizations, including:</w:t>
      </w:r>
    </w:p>
    <w:p w14:paraId="3F87545C" w14:textId="77777777" w:rsidR="00D57FD7" w:rsidRPr="00D57FD7" w:rsidRDefault="00D57FD7" w:rsidP="00216EE4">
      <w:pPr>
        <w:numPr>
          <w:ilvl w:val="0"/>
          <w:numId w:val="8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b/>
          <w:bCs/>
          <w:kern w:val="0"/>
          <w:sz w:val="24"/>
          <w:szCs w:val="24"/>
          <w14:ligatures w14:val="none"/>
        </w:rPr>
        <w:t>University of Phoenix</w:t>
      </w:r>
    </w:p>
    <w:p w14:paraId="45BC16DA" w14:textId="77777777" w:rsidR="00D57FD7" w:rsidRPr="00D57FD7" w:rsidRDefault="00D57FD7" w:rsidP="00216EE4">
      <w:pPr>
        <w:numPr>
          <w:ilvl w:val="0"/>
          <w:numId w:val="8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b/>
          <w:bCs/>
          <w:kern w:val="0"/>
          <w:sz w:val="24"/>
          <w:szCs w:val="24"/>
          <w14:ligatures w14:val="none"/>
        </w:rPr>
        <w:t>Phoenix Suns</w:t>
      </w:r>
      <w:r w:rsidRPr="00D57FD7">
        <w:rPr>
          <w:rFonts w:ascii="Times New Roman" w:eastAsia="Times New Roman" w:hAnsi="Times New Roman" w:cs="Times New Roman"/>
          <w:kern w:val="0"/>
          <w:sz w:val="24"/>
          <w:szCs w:val="24"/>
          <w14:ligatures w14:val="none"/>
        </w:rPr>
        <w:t xml:space="preserve"> (NBA)</w:t>
      </w:r>
    </w:p>
    <w:p w14:paraId="5BC58355" w14:textId="77777777" w:rsidR="00D57FD7" w:rsidRPr="00D57FD7" w:rsidRDefault="00D57FD7" w:rsidP="00216EE4">
      <w:pPr>
        <w:numPr>
          <w:ilvl w:val="0"/>
          <w:numId w:val="8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Various educational and cultural organizations that use Phoenix-inspired imagery to symbolize aspiration, perseverance, and achievement.</w:t>
      </w:r>
    </w:p>
    <w:p w14:paraId="434C416D" w14:textId="77777777" w:rsidR="00D57FD7" w:rsidRPr="00D57FD7" w:rsidRDefault="00D57FD7" w:rsidP="00D57FD7">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D57FD7">
        <w:rPr>
          <w:rFonts w:ascii="Times New Roman" w:eastAsia="Times New Roman" w:hAnsi="Times New Roman" w:cs="Times New Roman"/>
          <w:b/>
          <w:bCs/>
          <w:kern w:val="0"/>
          <w:sz w:val="27"/>
          <w:szCs w:val="27"/>
          <w14:ligatures w14:val="none"/>
        </w:rPr>
        <w:t>8. Luxury Jewelry and Fashion Collections</w:t>
      </w:r>
    </w:p>
    <w:p w14:paraId="5F76BB80" w14:textId="77777777" w:rsidR="00D57FD7" w:rsidRPr="00D57FD7" w:rsidRDefault="00D57FD7" w:rsidP="00D57FD7">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D57FD7">
        <w:rPr>
          <w:rFonts w:ascii="Times New Roman" w:eastAsia="Times New Roman" w:hAnsi="Times New Roman" w:cs="Times New Roman"/>
          <w:kern w:val="0"/>
          <w:sz w:val="24"/>
          <w:szCs w:val="24"/>
          <w14:ligatures w14:val="none"/>
        </w:rPr>
        <w:t xml:space="preserve">Several luxury houses—including </w:t>
      </w:r>
      <w:proofErr w:type="spellStart"/>
      <w:r w:rsidRPr="00D57FD7">
        <w:rPr>
          <w:rFonts w:ascii="Times New Roman" w:eastAsia="Times New Roman" w:hAnsi="Times New Roman" w:cs="Times New Roman"/>
          <w:b/>
          <w:bCs/>
          <w:kern w:val="0"/>
          <w:sz w:val="24"/>
          <w:szCs w:val="24"/>
          <w14:ligatures w14:val="none"/>
        </w:rPr>
        <w:t>Boucheron</w:t>
      </w:r>
      <w:proofErr w:type="spellEnd"/>
      <w:r w:rsidRPr="00D57FD7">
        <w:rPr>
          <w:rFonts w:ascii="Times New Roman" w:eastAsia="Times New Roman" w:hAnsi="Times New Roman" w:cs="Times New Roman"/>
          <w:kern w:val="0"/>
          <w:sz w:val="24"/>
          <w:szCs w:val="24"/>
          <w14:ligatures w14:val="none"/>
        </w:rPr>
        <w:t xml:space="preserve">, </w:t>
      </w:r>
      <w:r w:rsidRPr="00D57FD7">
        <w:rPr>
          <w:rFonts w:ascii="Times New Roman" w:eastAsia="Times New Roman" w:hAnsi="Times New Roman" w:cs="Times New Roman"/>
          <w:b/>
          <w:bCs/>
          <w:kern w:val="0"/>
          <w:sz w:val="24"/>
          <w:szCs w:val="24"/>
          <w14:ligatures w14:val="none"/>
        </w:rPr>
        <w:t>Cartier</w:t>
      </w:r>
      <w:r w:rsidRPr="00D57FD7">
        <w:rPr>
          <w:rFonts w:ascii="Times New Roman" w:eastAsia="Times New Roman" w:hAnsi="Times New Roman" w:cs="Times New Roman"/>
          <w:kern w:val="0"/>
          <w:sz w:val="24"/>
          <w:szCs w:val="24"/>
          <w14:ligatures w14:val="none"/>
        </w:rPr>
        <w:t xml:space="preserve">, and </w:t>
      </w:r>
      <w:proofErr w:type="spellStart"/>
      <w:r w:rsidRPr="00D57FD7">
        <w:rPr>
          <w:rFonts w:ascii="Times New Roman" w:eastAsia="Times New Roman" w:hAnsi="Times New Roman" w:cs="Times New Roman"/>
          <w:b/>
          <w:bCs/>
          <w:kern w:val="0"/>
          <w:sz w:val="24"/>
          <w:szCs w:val="24"/>
          <w14:ligatures w14:val="none"/>
        </w:rPr>
        <w:t>Buccellati</w:t>
      </w:r>
      <w:proofErr w:type="spellEnd"/>
      <w:r w:rsidRPr="00D57FD7">
        <w:rPr>
          <w:rFonts w:ascii="Times New Roman" w:eastAsia="Times New Roman" w:hAnsi="Times New Roman" w:cs="Times New Roman"/>
          <w:kern w:val="0"/>
          <w:sz w:val="24"/>
          <w:szCs w:val="24"/>
          <w14:ligatures w14:val="none"/>
        </w:rPr>
        <w:t xml:space="preserve">—have occasionally introduced limited-edition collections inspired by the Phoenix as a symbol of rebirth and timeless elegance. While the Phoenix has appeared as a creative motif in these collections, it is </w:t>
      </w:r>
      <w:r w:rsidRPr="00D57FD7">
        <w:rPr>
          <w:rFonts w:ascii="Times New Roman" w:eastAsia="Times New Roman" w:hAnsi="Times New Roman" w:cs="Times New Roman"/>
          <w:b/>
          <w:bCs/>
          <w:kern w:val="0"/>
          <w:sz w:val="24"/>
          <w:szCs w:val="24"/>
          <w14:ligatures w14:val="none"/>
        </w:rPr>
        <w:t>not part of their official corporate logos</w:t>
      </w:r>
      <w:r w:rsidRPr="00D57FD7">
        <w:rPr>
          <w:rFonts w:ascii="Times New Roman" w:eastAsia="Times New Roman" w:hAnsi="Times New Roman" w:cs="Times New Roman"/>
          <w:kern w:val="0"/>
          <w:sz w:val="24"/>
          <w:szCs w:val="24"/>
          <w14:ligatures w14:val="none"/>
        </w:rPr>
        <w:t>.</w:t>
      </w:r>
    </w:p>
    <w:p w14:paraId="7945257D" w14:textId="77777777" w:rsidR="00CC6A4B" w:rsidRPr="00CC6A4B" w:rsidRDefault="00CC6A4B" w:rsidP="00CC6A4B">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14:ligatures w14:val="none"/>
        </w:rPr>
      </w:pPr>
      <w:r w:rsidRPr="00CC6A4B">
        <w:rPr>
          <w:rFonts w:ascii="Times New Roman" w:eastAsia="Times New Roman" w:hAnsi="Times New Roman" w:cs="Times New Roman"/>
          <w:b/>
          <w:bCs/>
          <w:kern w:val="36"/>
          <w:sz w:val="48"/>
          <w:szCs w:val="48"/>
          <w14:ligatures w14:val="none"/>
        </w:rPr>
        <w:t>The Significance of the Phoenix for SCOCOEX</w:t>
      </w:r>
    </w:p>
    <w:p w14:paraId="6CBC3141" w14:textId="77777777" w:rsidR="00CC6A4B" w:rsidRPr="00CC6A4B" w:rsidRDefault="00CC6A4B" w:rsidP="00CC6A4B">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 xml:space="preserve">Very few international organizations or global brands have adopted the </w:t>
      </w:r>
      <w:r w:rsidRPr="00CC6A4B">
        <w:rPr>
          <w:rFonts w:ascii="Times New Roman" w:eastAsia="Times New Roman" w:hAnsi="Times New Roman" w:cs="Times New Roman"/>
          <w:b/>
          <w:bCs/>
          <w:kern w:val="0"/>
          <w:sz w:val="24"/>
          <w:szCs w:val="24"/>
          <w14:ligatures w14:val="none"/>
        </w:rPr>
        <w:t>Phoenix</w:t>
      </w:r>
      <w:r w:rsidRPr="00CC6A4B">
        <w:rPr>
          <w:rFonts w:ascii="Times New Roman" w:eastAsia="Times New Roman" w:hAnsi="Times New Roman" w:cs="Times New Roman"/>
          <w:kern w:val="0"/>
          <w:sz w:val="24"/>
          <w:szCs w:val="24"/>
          <w14:ligatures w14:val="none"/>
        </w:rPr>
        <w:t xml:space="preserve"> as their permanent official symbol. This presents a unique opportunity for </w:t>
      </w:r>
      <w:r w:rsidRPr="00CC6A4B">
        <w:rPr>
          <w:rFonts w:ascii="Times New Roman" w:eastAsia="Times New Roman" w:hAnsi="Times New Roman" w:cs="Times New Roman"/>
          <w:b/>
          <w:bCs/>
          <w:kern w:val="0"/>
          <w:sz w:val="24"/>
          <w:szCs w:val="24"/>
          <w14:ligatures w14:val="none"/>
        </w:rPr>
        <w:t>SCOCOEX</w:t>
      </w:r>
      <w:r w:rsidRPr="00CC6A4B">
        <w:rPr>
          <w:rFonts w:ascii="Times New Roman" w:eastAsia="Times New Roman" w:hAnsi="Times New Roman" w:cs="Times New Roman"/>
          <w:kern w:val="0"/>
          <w:sz w:val="24"/>
          <w:szCs w:val="24"/>
          <w14:ligatures w14:val="none"/>
        </w:rPr>
        <w:t>.</w:t>
      </w:r>
    </w:p>
    <w:p w14:paraId="0ABA8CC4" w14:textId="77777777" w:rsidR="00CC6A4B" w:rsidRPr="00CC6A4B" w:rsidRDefault="00CC6A4B" w:rsidP="00CC6A4B">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 xml:space="preserve">By selecting the Phoenix as its official emblem, SCOCOEX can establish a </w:t>
      </w:r>
      <w:r w:rsidRPr="00CC6A4B">
        <w:rPr>
          <w:rFonts w:ascii="Times New Roman" w:eastAsia="Times New Roman" w:hAnsi="Times New Roman" w:cs="Times New Roman"/>
          <w:b/>
          <w:bCs/>
          <w:kern w:val="0"/>
          <w:sz w:val="24"/>
          <w:szCs w:val="24"/>
          <w14:ligatures w14:val="none"/>
        </w:rPr>
        <w:t>distinctive, enduring, and globally recognizable identity</w:t>
      </w:r>
      <w:r w:rsidRPr="00CC6A4B">
        <w:rPr>
          <w:rFonts w:ascii="Times New Roman" w:eastAsia="Times New Roman" w:hAnsi="Times New Roman" w:cs="Times New Roman"/>
          <w:kern w:val="0"/>
          <w:sz w:val="24"/>
          <w:szCs w:val="24"/>
          <w14:ligatures w14:val="none"/>
        </w:rPr>
        <w:t xml:space="preserve"> that is both memorable and highly differentiated.</w:t>
      </w:r>
    </w:p>
    <w:p w14:paraId="31B70250" w14:textId="77777777" w:rsidR="00CC6A4B" w:rsidRPr="00CC6A4B" w:rsidRDefault="00CC6A4B" w:rsidP="00CC6A4B">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The SCOCOEX Phoenix identity is built upon six core elements:</w:t>
      </w:r>
    </w:p>
    <w:p w14:paraId="54E07900" w14:textId="77777777" w:rsidR="00CC6A4B" w:rsidRPr="00CC6A4B" w:rsidRDefault="00CC6A4B" w:rsidP="00216EE4">
      <w:pPr>
        <w:numPr>
          <w:ilvl w:val="0"/>
          <w:numId w:val="85"/>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Symbolic Philosophy</w:t>
      </w:r>
    </w:p>
    <w:p w14:paraId="428EC8D8" w14:textId="77777777" w:rsidR="00CC6A4B" w:rsidRPr="00CC6A4B" w:rsidRDefault="00CC6A4B" w:rsidP="00216EE4">
      <w:pPr>
        <w:numPr>
          <w:ilvl w:val="0"/>
          <w:numId w:val="85"/>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The Foundational Legend</w:t>
      </w:r>
    </w:p>
    <w:p w14:paraId="7ABBEA1F" w14:textId="77777777" w:rsidR="00CC6A4B" w:rsidRPr="00CC6A4B" w:rsidRDefault="00CC6A4B" w:rsidP="00216EE4">
      <w:pPr>
        <w:numPr>
          <w:ilvl w:val="0"/>
          <w:numId w:val="85"/>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Official Slogans</w:t>
      </w:r>
    </w:p>
    <w:p w14:paraId="1611976F" w14:textId="77777777" w:rsidR="00CC6A4B" w:rsidRPr="00CC6A4B" w:rsidRDefault="00CC6A4B" w:rsidP="00216EE4">
      <w:pPr>
        <w:numPr>
          <w:ilvl w:val="0"/>
          <w:numId w:val="85"/>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Logo Design Concept</w:t>
      </w:r>
    </w:p>
    <w:p w14:paraId="3BEB2DA7" w14:textId="77777777" w:rsidR="00CC6A4B" w:rsidRPr="00CC6A4B" w:rsidRDefault="00CC6A4B" w:rsidP="00216EE4">
      <w:pPr>
        <w:numPr>
          <w:ilvl w:val="0"/>
          <w:numId w:val="85"/>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Brand Application Guidelines</w:t>
      </w:r>
    </w:p>
    <w:p w14:paraId="48433F93" w14:textId="77777777" w:rsidR="00CC6A4B" w:rsidRPr="00CC6A4B" w:rsidRDefault="00CC6A4B" w:rsidP="00216EE4">
      <w:pPr>
        <w:numPr>
          <w:ilvl w:val="0"/>
          <w:numId w:val="85"/>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Official Message for Brochures and the Website</w:t>
      </w:r>
    </w:p>
    <w:p w14:paraId="56EAD76C" w14:textId="77777777" w:rsidR="00CC6A4B" w:rsidRPr="00CC6A4B" w:rsidRDefault="00216EE4" w:rsidP="00CC6A4B">
      <w:pPr>
        <w:bidi w:val="0"/>
        <w:spacing w:after="0" w:line="240" w:lineRule="auto"/>
        <w:jc w:val="lef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8A6569A">
          <v:rect id="_x0000_i1063" style="width:0;height:1.5pt" o:hralign="center" o:hrstd="t" o:hr="t" fillcolor="#a0a0a0" stroked="f"/>
        </w:pict>
      </w:r>
    </w:p>
    <w:p w14:paraId="0A572F17" w14:textId="77777777" w:rsidR="00CC6A4B" w:rsidRPr="00CC6A4B" w:rsidRDefault="00CC6A4B" w:rsidP="00CC6A4B">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14:ligatures w14:val="none"/>
        </w:rPr>
      </w:pPr>
      <w:r w:rsidRPr="00CC6A4B">
        <w:rPr>
          <w:rFonts w:ascii="Times New Roman" w:eastAsia="Times New Roman" w:hAnsi="Times New Roman" w:cs="Times New Roman"/>
          <w:b/>
          <w:bCs/>
          <w:kern w:val="36"/>
          <w:sz w:val="48"/>
          <w:szCs w:val="48"/>
          <w14:ligatures w14:val="none"/>
        </w:rPr>
        <w:t>1. The Phoenix Philosophy of SCOCOEX</w:t>
      </w:r>
    </w:p>
    <w:p w14:paraId="4DB64B90" w14:textId="77777777" w:rsidR="00CC6A4B" w:rsidRPr="00CC6A4B" w:rsidRDefault="00CC6A4B" w:rsidP="00CC6A4B">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Within the philosophy of SCOCOEX, the Phoenix embodies three fundamental principles.</w:t>
      </w:r>
    </w:p>
    <w:p w14:paraId="657DB4B8" w14:textId="77777777" w:rsidR="00CC6A4B" w:rsidRPr="00CC6A4B" w:rsidRDefault="00CC6A4B" w:rsidP="00CC6A4B">
      <w:pPr>
        <w:bidi w:val="0"/>
        <w:spacing w:before="100" w:beforeAutospacing="1" w:after="100" w:afterAutospacing="1" w:line="240" w:lineRule="auto"/>
        <w:jc w:val="left"/>
        <w:outlineLvl w:val="1"/>
        <w:rPr>
          <w:rFonts w:ascii="Times New Roman" w:eastAsia="Times New Roman" w:hAnsi="Times New Roman" w:cs="Times New Roman"/>
          <w:b/>
          <w:bCs/>
          <w:kern w:val="0"/>
          <w:sz w:val="36"/>
          <w:szCs w:val="36"/>
          <w14:ligatures w14:val="none"/>
        </w:rPr>
      </w:pPr>
      <w:r w:rsidRPr="00CC6A4B">
        <w:rPr>
          <w:rFonts w:ascii="Times New Roman" w:eastAsia="Times New Roman" w:hAnsi="Times New Roman" w:cs="Times New Roman"/>
          <w:b/>
          <w:bCs/>
          <w:kern w:val="0"/>
          <w:sz w:val="36"/>
          <w:szCs w:val="36"/>
          <w14:ligatures w14:val="none"/>
        </w:rPr>
        <w:t>Rebirth Through Transformation</w:t>
      </w:r>
    </w:p>
    <w:p w14:paraId="228AD5C8" w14:textId="77777777" w:rsidR="00CC6A4B" w:rsidRPr="00CC6A4B" w:rsidRDefault="00CC6A4B" w:rsidP="00CC6A4B">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lastRenderedPageBreak/>
        <w:t>Every nation, company, institution, or organization that joins SCOCOEX is encouraged to transform challenges, limitations, and uncertainty into new opportunities for sustainable growth and international cooperation.</w:t>
      </w:r>
    </w:p>
    <w:p w14:paraId="43381274" w14:textId="77777777" w:rsidR="00CC6A4B" w:rsidRPr="00CC6A4B" w:rsidRDefault="00CC6A4B" w:rsidP="00CC6A4B">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The Phoenix represents resilience, renewal, and the continual pursuit of progress.</w:t>
      </w:r>
    </w:p>
    <w:p w14:paraId="5928B9D7" w14:textId="77777777" w:rsidR="00CC6A4B" w:rsidRPr="00CC6A4B" w:rsidRDefault="00CC6A4B" w:rsidP="00CC6A4B">
      <w:pPr>
        <w:bidi w:val="0"/>
        <w:spacing w:before="100" w:beforeAutospacing="1" w:after="100" w:afterAutospacing="1" w:line="240" w:lineRule="auto"/>
        <w:jc w:val="left"/>
        <w:outlineLvl w:val="1"/>
        <w:rPr>
          <w:rFonts w:ascii="Times New Roman" w:eastAsia="Times New Roman" w:hAnsi="Times New Roman" w:cs="Times New Roman"/>
          <w:b/>
          <w:bCs/>
          <w:kern w:val="0"/>
          <w:sz w:val="36"/>
          <w:szCs w:val="36"/>
          <w14:ligatures w14:val="none"/>
        </w:rPr>
      </w:pPr>
      <w:r w:rsidRPr="00CC6A4B">
        <w:rPr>
          <w:rFonts w:ascii="Times New Roman" w:eastAsia="Times New Roman" w:hAnsi="Times New Roman" w:cs="Times New Roman"/>
          <w:b/>
          <w:bCs/>
          <w:kern w:val="0"/>
          <w:sz w:val="36"/>
          <w:szCs w:val="36"/>
          <w14:ligatures w14:val="none"/>
        </w:rPr>
        <w:t>Five Continents, One Flight</w:t>
      </w:r>
    </w:p>
    <w:p w14:paraId="0A6E54CF" w14:textId="77777777" w:rsidR="00CC6A4B" w:rsidRPr="00CC6A4B" w:rsidRDefault="00CC6A4B" w:rsidP="00CC6A4B">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 xml:space="preserve">The wings of the SCOCOEX Phoenix are envisioned with </w:t>
      </w:r>
      <w:r w:rsidRPr="00CC6A4B">
        <w:rPr>
          <w:rFonts w:ascii="Times New Roman" w:eastAsia="Times New Roman" w:hAnsi="Times New Roman" w:cs="Times New Roman"/>
          <w:b/>
          <w:bCs/>
          <w:kern w:val="0"/>
          <w:sz w:val="24"/>
          <w:szCs w:val="24"/>
          <w14:ligatures w14:val="none"/>
        </w:rPr>
        <w:t>five principal feathers</w:t>
      </w:r>
      <w:r w:rsidRPr="00CC6A4B">
        <w:rPr>
          <w:rFonts w:ascii="Times New Roman" w:eastAsia="Times New Roman" w:hAnsi="Times New Roman" w:cs="Times New Roman"/>
          <w:kern w:val="0"/>
          <w:sz w:val="24"/>
          <w:szCs w:val="24"/>
          <w14:ligatures w14:val="none"/>
        </w:rPr>
        <w:t>, each representing one of the world's continents:</w:t>
      </w:r>
    </w:p>
    <w:p w14:paraId="45B84BA9" w14:textId="77777777" w:rsidR="00CC6A4B" w:rsidRPr="00CC6A4B" w:rsidRDefault="00CC6A4B" w:rsidP="00216EE4">
      <w:pPr>
        <w:numPr>
          <w:ilvl w:val="0"/>
          <w:numId w:val="86"/>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Africa</w:t>
      </w:r>
    </w:p>
    <w:p w14:paraId="4A3B70A7" w14:textId="77777777" w:rsidR="00CC6A4B" w:rsidRPr="00CC6A4B" w:rsidRDefault="00CC6A4B" w:rsidP="00216EE4">
      <w:pPr>
        <w:numPr>
          <w:ilvl w:val="0"/>
          <w:numId w:val="86"/>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Asia</w:t>
      </w:r>
    </w:p>
    <w:p w14:paraId="655DA3D6" w14:textId="77777777" w:rsidR="00CC6A4B" w:rsidRPr="00CC6A4B" w:rsidRDefault="00CC6A4B" w:rsidP="00216EE4">
      <w:pPr>
        <w:numPr>
          <w:ilvl w:val="0"/>
          <w:numId w:val="86"/>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Europe</w:t>
      </w:r>
    </w:p>
    <w:p w14:paraId="54633B88" w14:textId="77777777" w:rsidR="00CC6A4B" w:rsidRPr="00CC6A4B" w:rsidRDefault="00CC6A4B" w:rsidP="00216EE4">
      <w:pPr>
        <w:numPr>
          <w:ilvl w:val="0"/>
          <w:numId w:val="86"/>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The Americas</w:t>
      </w:r>
    </w:p>
    <w:p w14:paraId="7DEFB4BB" w14:textId="77777777" w:rsidR="00CC6A4B" w:rsidRPr="00CC6A4B" w:rsidRDefault="00CC6A4B" w:rsidP="00216EE4">
      <w:pPr>
        <w:numPr>
          <w:ilvl w:val="0"/>
          <w:numId w:val="86"/>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Oceania</w:t>
      </w:r>
    </w:p>
    <w:p w14:paraId="6FF57273" w14:textId="77777777" w:rsidR="00CC6A4B" w:rsidRPr="00CC6A4B" w:rsidRDefault="00CC6A4B" w:rsidP="00CC6A4B">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Although each feather symbolizes a distinct region of the world, together they form one unified bird, expressing the idea that global cooperation transcends borders while respecting diversity.</w:t>
      </w:r>
    </w:p>
    <w:p w14:paraId="3634A42F" w14:textId="77777777" w:rsidR="00CC6A4B" w:rsidRPr="00CC6A4B" w:rsidRDefault="00CC6A4B" w:rsidP="00CC6A4B">
      <w:pPr>
        <w:bidi w:val="0"/>
        <w:spacing w:before="100" w:beforeAutospacing="1" w:after="100" w:afterAutospacing="1" w:line="240" w:lineRule="auto"/>
        <w:jc w:val="left"/>
        <w:outlineLvl w:val="1"/>
        <w:rPr>
          <w:rFonts w:ascii="Times New Roman" w:eastAsia="Times New Roman" w:hAnsi="Times New Roman" w:cs="Times New Roman"/>
          <w:b/>
          <w:bCs/>
          <w:kern w:val="0"/>
          <w:sz w:val="36"/>
          <w:szCs w:val="36"/>
          <w14:ligatures w14:val="none"/>
        </w:rPr>
      </w:pPr>
      <w:r w:rsidRPr="00CC6A4B">
        <w:rPr>
          <w:rFonts w:ascii="Times New Roman" w:eastAsia="Times New Roman" w:hAnsi="Times New Roman" w:cs="Times New Roman"/>
          <w:b/>
          <w:bCs/>
          <w:kern w:val="0"/>
          <w:sz w:val="36"/>
          <w:szCs w:val="36"/>
          <w14:ligatures w14:val="none"/>
        </w:rPr>
        <w:t>The Flame of Knowledge, Peace, and Prosperity</w:t>
      </w:r>
    </w:p>
    <w:p w14:paraId="1C8B6309" w14:textId="77777777" w:rsidR="00CC6A4B" w:rsidRPr="00CC6A4B" w:rsidRDefault="00CC6A4B" w:rsidP="00CC6A4B">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SCOCOEX is founded upon knowledge, innovation, economic collaboration, and peace.</w:t>
      </w:r>
    </w:p>
    <w:p w14:paraId="2A632072" w14:textId="77777777" w:rsidR="00CC6A4B" w:rsidRPr="00CC6A4B" w:rsidRDefault="00CC6A4B" w:rsidP="00CC6A4B">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Likewise, the Phoenix symbolizes a rare balance between strength and harmony.</w:t>
      </w:r>
    </w:p>
    <w:p w14:paraId="37E07687" w14:textId="77777777" w:rsidR="00CC6A4B" w:rsidRPr="00CC6A4B" w:rsidRDefault="00CC6A4B" w:rsidP="00CC6A4B">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It is neither an aggressive predator nor a symbol of weakness; instead, it represents dignity, wisdom, resilience, and enlightened leadership.</w:t>
      </w:r>
    </w:p>
    <w:p w14:paraId="392FECF7" w14:textId="77777777" w:rsidR="00CC6A4B" w:rsidRPr="00CC6A4B" w:rsidRDefault="00216EE4" w:rsidP="00CC6A4B">
      <w:pPr>
        <w:bidi w:val="0"/>
        <w:spacing w:after="0" w:line="240" w:lineRule="auto"/>
        <w:jc w:val="lef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05516CD">
          <v:rect id="_x0000_i1064" style="width:0;height:1.5pt" o:hralign="center" o:hrstd="t" o:hr="t" fillcolor="#a0a0a0" stroked="f"/>
        </w:pict>
      </w:r>
    </w:p>
    <w:p w14:paraId="7EA283FD" w14:textId="77777777" w:rsidR="00CC6A4B" w:rsidRPr="00CC6A4B" w:rsidRDefault="00CC6A4B" w:rsidP="00CC6A4B">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14:ligatures w14:val="none"/>
        </w:rPr>
      </w:pPr>
      <w:r w:rsidRPr="00CC6A4B">
        <w:rPr>
          <w:rFonts w:ascii="Times New Roman" w:eastAsia="Times New Roman" w:hAnsi="Times New Roman" w:cs="Times New Roman"/>
          <w:b/>
          <w:bCs/>
          <w:kern w:val="36"/>
          <w:sz w:val="48"/>
          <w:szCs w:val="48"/>
          <w14:ligatures w14:val="none"/>
        </w:rPr>
        <w:t>2. The Official Legend of SCOCOEX and the Phoenix</w:t>
      </w:r>
    </w:p>
    <w:p w14:paraId="3BAE6CF5" w14:textId="77777777" w:rsidR="00CC6A4B" w:rsidRPr="00CC6A4B" w:rsidRDefault="00CC6A4B" w:rsidP="00CC6A4B">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i/>
          <w:iCs/>
          <w:kern w:val="0"/>
          <w:sz w:val="24"/>
          <w:szCs w:val="24"/>
          <w14:ligatures w14:val="none"/>
        </w:rPr>
        <w:t>(For use in brochures, opening ceremonies, promotional films, and the official website.)</w:t>
      </w:r>
    </w:p>
    <w:p w14:paraId="2D96CA26" w14:textId="77777777" w:rsidR="00CC6A4B" w:rsidRPr="00CC6A4B" w:rsidRDefault="00CC6A4B" w:rsidP="00CC6A4B">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At a time when the world faced increasing competition, economic uncertainty, and widening cultural divides, voices from across the five continents called for greater dialogue, cooperation, and a shared vision for the future.</w:t>
      </w:r>
    </w:p>
    <w:p w14:paraId="0CD5D0CD" w14:textId="77777777" w:rsidR="00CC6A4B" w:rsidRPr="00CC6A4B" w:rsidRDefault="00CC6A4B" w:rsidP="00CC6A4B">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 xml:space="preserve">From this global aspiration, </w:t>
      </w:r>
      <w:r w:rsidRPr="00CC6A4B">
        <w:rPr>
          <w:rFonts w:ascii="Times New Roman" w:eastAsia="Times New Roman" w:hAnsi="Times New Roman" w:cs="Times New Roman"/>
          <w:b/>
          <w:bCs/>
          <w:kern w:val="0"/>
          <w:sz w:val="24"/>
          <w:szCs w:val="24"/>
          <w14:ligatures w14:val="none"/>
        </w:rPr>
        <w:t>SCOCOEX</w:t>
      </w:r>
      <w:r w:rsidRPr="00CC6A4B">
        <w:rPr>
          <w:rFonts w:ascii="Times New Roman" w:eastAsia="Times New Roman" w:hAnsi="Times New Roman" w:cs="Times New Roman"/>
          <w:kern w:val="0"/>
          <w:sz w:val="24"/>
          <w:szCs w:val="24"/>
          <w14:ligatures w14:val="none"/>
        </w:rPr>
        <w:t xml:space="preserve"> was born.</w:t>
      </w:r>
    </w:p>
    <w:p w14:paraId="01B7F668" w14:textId="77777777" w:rsidR="00CC6A4B" w:rsidRPr="00CC6A4B" w:rsidRDefault="00CC6A4B" w:rsidP="00CC6A4B">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lastRenderedPageBreak/>
        <w:t>With it rose a Phoenix—not from flames of conflict, but from the quiet light of knowledge, wisdom, and peace.</w:t>
      </w:r>
    </w:p>
    <w:p w14:paraId="0974B486" w14:textId="77777777" w:rsidR="00CC6A4B" w:rsidRPr="00CC6A4B" w:rsidRDefault="00CC6A4B" w:rsidP="00CC6A4B">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This Phoenix soars to bring nations closer together, unite businesses and institutions, and inspire a future in which all can prosper through collaboration.</w:t>
      </w:r>
    </w:p>
    <w:p w14:paraId="5D3E29C2" w14:textId="77777777" w:rsidR="00CC6A4B" w:rsidRPr="00CC6A4B" w:rsidRDefault="00CC6A4B" w:rsidP="00CC6A4B">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The Phoenix of SCOCOEX carries a timeless message:</w:t>
      </w:r>
    </w:p>
    <w:p w14:paraId="34D4E756" w14:textId="77777777" w:rsidR="00CC6A4B" w:rsidRPr="00CC6A4B" w:rsidRDefault="00CC6A4B" w:rsidP="00CC6A4B">
      <w:pPr>
        <w:bidi w:val="0"/>
        <w:spacing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b/>
          <w:bCs/>
          <w:kern w:val="0"/>
          <w:sz w:val="24"/>
          <w:szCs w:val="24"/>
          <w14:ligatures w14:val="none"/>
        </w:rPr>
        <w:t>"Every challenge holds the promise of renewal—provided we spread our wings together."</w:t>
      </w:r>
    </w:p>
    <w:p w14:paraId="66BBA010" w14:textId="77777777" w:rsidR="00CC6A4B" w:rsidRPr="00CC6A4B" w:rsidRDefault="00216EE4" w:rsidP="00CC6A4B">
      <w:pPr>
        <w:bidi w:val="0"/>
        <w:spacing w:after="0" w:line="240" w:lineRule="auto"/>
        <w:jc w:val="lef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B58B3E8">
          <v:rect id="_x0000_i1065" style="width:0;height:1.5pt" o:hralign="center" o:hrstd="t" o:hr="t" fillcolor="#a0a0a0" stroked="f"/>
        </w:pict>
      </w:r>
    </w:p>
    <w:p w14:paraId="46F86D23" w14:textId="77777777" w:rsidR="00CC6A4B" w:rsidRPr="00CC6A4B" w:rsidRDefault="00CC6A4B" w:rsidP="00CC6A4B">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14:ligatures w14:val="none"/>
        </w:rPr>
      </w:pPr>
      <w:r w:rsidRPr="00CC6A4B">
        <w:rPr>
          <w:rFonts w:ascii="Times New Roman" w:eastAsia="Times New Roman" w:hAnsi="Times New Roman" w:cs="Times New Roman"/>
          <w:b/>
          <w:bCs/>
          <w:kern w:val="36"/>
          <w:sz w:val="48"/>
          <w:szCs w:val="48"/>
          <w14:ligatures w14:val="none"/>
        </w:rPr>
        <w:t>3. Official Slogans</w:t>
      </w:r>
    </w:p>
    <w:p w14:paraId="437FC410" w14:textId="77777777" w:rsidR="00CC6A4B" w:rsidRPr="00CC6A4B" w:rsidRDefault="00CC6A4B" w:rsidP="00CC6A4B">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CC6A4B">
        <w:rPr>
          <w:rFonts w:ascii="Times New Roman" w:eastAsia="Times New Roman" w:hAnsi="Times New Roman" w:cs="Times New Roman"/>
          <w:b/>
          <w:bCs/>
          <w:kern w:val="0"/>
          <w:sz w:val="27"/>
          <w:szCs w:val="27"/>
          <w14:ligatures w14:val="none"/>
        </w:rPr>
        <w:t>Persian</w:t>
      </w:r>
    </w:p>
    <w:p w14:paraId="17916651" w14:textId="77777777" w:rsidR="00CC6A4B" w:rsidRPr="00CC6A4B" w:rsidRDefault="00CC6A4B" w:rsidP="00216EE4">
      <w:pPr>
        <w:numPr>
          <w:ilvl w:val="0"/>
          <w:numId w:val="87"/>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b/>
          <w:bCs/>
          <w:kern w:val="0"/>
          <w:sz w:val="24"/>
          <w:szCs w:val="24"/>
          <w14:ligatures w14:val="none"/>
        </w:rPr>
        <w:t>SCOCOEX – The Phoenix of Peace and Global Prosperity</w:t>
      </w:r>
    </w:p>
    <w:p w14:paraId="400EF65C" w14:textId="77777777" w:rsidR="00CC6A4B" w:rsidRPr="00CC6A4B" w:rsidRDefault="00CC6A4B" w:rsidP="00216EE4">
      <w:pPr>
        <w:numPr>
          <w:ilvl w:val="0"/>
          <w:numId w:val="87"/>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b/>
          <w:bCs/>
          <w:kern w:val="0"/>
          <w:sz w:val="24"/>
          <w:szCs w:val="24"/>
          <w14:ligatures w14:val="none"/>
        </w:rPr>
        <w:t>Five Continents, One Flight</w:t>
      </w:r>
    </w:p>
    <w:p w14:paraId="190E0576" w14:textId="77777777" w:rsidR="00CC6A4B" w:rsidRPr="00CC6A4B" w:rsidRDefault="00CC6A4B" w:rsidP="00216EE4">
      <w:pPr>
        <w:numPr>
          <w:ilvl w:val="0"/>
          <w:numId w:val="87"/>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b/>
          <w:bCs/>
          <w:kern w:val="0"/>
          <w:sz w:val="24"/>
          <w:szCs w:val="24"/>
          <w14:ligatures w14:val="none"/>
        </w:rPr>
        <w:t>From Challenge to Excellence</w:t>
      </w:r>
    </w:p>
    <w:p w14:paraId="49F431C5" w14:textId="77777777" w:rsidR="00CC6A4B" w:rsidRPr="00CC6A4B" w:rsidRDefault="00CC6A4B" w:rsidP="00216EE4">
      <w:pPr>
        <w:numPr>
          <w:ilvl w:val="0"/>
          <w:numId w:val="87"/>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b/>
          <w:bCs/>
          <w:kern w:val="0"/>
          <w:sz w:val="24"/>
          <w:szCs w:val="24"/>
          <w14:ligatures w14:val="none"/>
        </w:rPr>
        <w:t>Rise Together. Fly Higher Together.</w:t>
      </w:r>
    </w:p>
    <w:p w14:paraId="38262B5B" w14:textId="77777777" w:rsidR="00CC6A4B" w:rsidRPr="00CC6A4B" w:rsidRDefault="00CC6A4B" w:rsidP="00CC6A4B">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CC6A4B">
        <w:rPr>
          <w:rFonts w:ascii="Times New Roman" w:eastAsia="Times New Roman" w:hAnsi="Times New Roman" w:cs="Times New Roman"/>
          <w:b/>
          <w:bCs/>
          <w:kern w:val="0"/>
          <w:sz w:val="27"/>
          <w:szCs w:val="27"/>
          <w14:ligatures w14:val="none"/>
        </w:rPr>
        <w:t>English</w:t>
      </w:r>
    </w:p>
    <w:p w14:paraId="2B5A2544" w14:textId="77777777" w:rsidR="00CC6A4B" w:rsidRPr="00CC6A4B" w:rsidRDefault="00CC6A4B" w:rsidP="00216EE4">
      <w:pPr>
        <w:numPr>
          <w:ilvl w:val="0"/>
          <w:numId w:val="88"/>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b/>
          <w:bCs/>
          <w:kern w:val="0"/>
          <w:sz w:val="24"/>
          <w:szCs w:val="24"/>
          <w14:ligatures w14:val="none"/>
        </w:rPr>
        <w:t>SCOCOEX — The Phoenix of Global Prosperity</w:t>
      </w:r>
    </w:p>
    <w:p w14:paraId="3C546810" w14:textId="77777777" w:rsidR="00CC6A4B" w:rsidRPr="00CC6A4B" w:rsidRDefault="00CC6A4B" w:rsidP="00216EE4">
      <w:pPr>
        <w:numPr>
          <w:ilvl w:val="0"/>
          <w:numId w:val="88"/>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b/>
          <w:bCs/>
          <w:kern w:val="0"/>
          <w:sz w:val="24"/>
          <w:szCs w:val="24"/>
          <w14:ligatures w14:val="none"/>
        </w:rPr>
        <w:t>Five Continents, One Flight</w:t>
      </w:r>
    </w:p>
    <w:p w14:paraId="0D28F6CC" w14:textId="77777777" w:rsidR="00CC6A4B" w:rsidRPr="00CC6A4B" w:rsidRDefault="00CC6A4B" w:rsidP="00216EE4">
      <w:pPr>
        <w:numPr>
          <w:ilvl w:val="0"/>
          <w:numId w:val="88"/>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b/>
          <w:bCs/>
          <w:kern w:val="0"/>
          <w:sz w:val="24"/>
          <w:szCs w:val="24"/>
          <w14:ligatures w14:val="none"/>
        </w:rPr>
        <w:t>Rising Together</w:t>
      </w:r>
    </w:p>
    <w:p w14:paraId="7790A06F" w14:textId="77777777" w:rsidR="00CC6A4B" w:rsidRPr="00CC6A4B" w:rsidRDefault="00CC6A4B" w:rsidP="00216EE4">
      <w:pPr>
        <w:numPr>
          <w:ilvl w:val="0"/>
          <w:numId w:val="88"/>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b/>
          <w:bCs/>
          <w:kern w:val="0"/>
          <w:sz w:val="24"/>
          <w:szCs w:val="24"/>
          <w14:ligatures w14:val="none"/>
        </w:rPr>
        <w:t>From Challenges to Greatness</w:t>
      </w:r>
    </w:p>
    <w:p w14:paraId="0267C89A" w14:textId="77777777" w:rsidR="00CC6A4B" w:rsidRPr="00CC6A4B" w:rsidRDefault="00216EE4" w:rsidP="00CC6A4B">
      <w:pPr>
        <w:bidi w:val="0"/>
        <w:spacing w:after="0" w:line="240" w:lineRule="auto"/>
        <w:jc w:val="lef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4FA8174">
          <v:rect id="_x0000_i1066" style="width:0;height:1.5pt" o:hralign="center" o:hrstd="t" o:hr="t" fillcolor="#a0a0a0" stroked="f"/>
        </w:pict>
      </w:r>
    </w:p>
    <w:p w14:paraId="62875C3D" w14:textId="77777777" w:rsidR="00CC6A4B" w:rsidRPr="00CC6A4B" w:rsidRDefault="00CC6A4B" w:rsidP="00CC6A4B">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14:ligatures w14:val="none"/>
        </w:rPr>
      </w:pPr>
      <w:r w:rsidRPr="00CC6A4B">
        <w:rPr>
          <w:rFonts w:ascii="Times New Roman" w:eastAsia="Times New Roman" w:hAnsi="Times New Roman" w:cs="Times New Roman"/>
          <w:b/>
          <w:bCs/>
          <w:kern w:val="36"/>
          <w:sz w:val="48"/>
          <w:szCs w:val="48"/>
          <w14:ligatures w14:val="none"/>
        </w:rPr>
        <w:t>4. Official Logo Concept Blueprint</w:t>
      </w:r>
    </w:p>
    <w:p w14:paraId="7DEA7503" w14:textId="77777777" w:rsidR="00CC6A4B" w:rsidRPr="00CC6A4B" w:rsidRDefault="00CC6A4B" w:rsidP="00CC6A4B">
      <w:pPr>
        <w:bidi w:val="0"/>
        <w:spacing w:before="100" w:beforeAutospacing="1" w:after="100" w:afterAutospacing="1" w:line="240" w:lineRule="auto"/>
        <w:jc w:val="left"/>
        <w:outlineLvl w:val="1"/>
        <w:rPr>
          <w:rFonts w:ascii="Times New Roman" w:eastAsia="Times New Roman" w:hAnsi="Times New Roman" w:cs="Times New Roman"/>
          <w:b/>
          <w:bCs/>
          <w:kern w:val="0"/>
          <w:sz w:val="36"/>
          <w:szCs w:val="36"/>
          <w14:ligatures w14:val="none"/>
        </w:rPr>
      </w:pPr>
      <w:r w:rsidRPr="00CC6A4B">
        <w:rPr>
          <w:rFonts w:ascii="Times New Roman" w:eastAsia="Times New Roman" w:hAnsi="Times New Roman" w:cs="Times New Roman"/>
          <w:b/>
          <w:bCs/>
          <w:kern w:val="0"/>
          <w:sz w:val="36"/>
          <w:szCs w:val="36"/>
          <w14:ligatures w14:val="none"/>
        </w:rPr>
        <w:t>Overall Design</w:t>
      </w:r>
    </w:p>
    <w:p w14:paraId="2697F7AA" w14:textId="77777777" w:rsidR="00CC6A4B" w:rsidRPr="00CC6A4B" w:rsidRDefault="00CC6A4B" w:rsidP="00CC6A4B">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 xml:space="preserve">The official emblem features a </w:t>
      </w:r>
      <w:r w:rsidRPr="00CC6A4B">
        <w:rPr>
          <w:rFonts w:ascii="Times New Roman" w:eastAsia="Times New Roman" w:hAnsi="Times New Roman" w:cs="Times New Roman"/>
          <w:b/>
          <w:bCs/>
          <w:kern w:val="0"/>
          <w:sz w:val="24"/>
          <w:szCs w:val="24"/>
          <w14:ligatures w14:val="none"/>
        </w:rPr>
        <w:t>minimalist, elegant, and contemporary Phoenix</w:t>
      </w:r>
      <w:r w:rsidRPr="00CC6A4B">
        <w:rPr>
          <w:rFonts w:ascii="Times New Roman" w:eastAsia="Times New Roman" w:hAnsi="Times New Roman" w:cs="Times New Roman"/>
          <w:kern w:val="0"/>
          <w:sz w:val="24"/>
          <w:szCs w:val="24"/>
          <w14:ligatures w14:val="none"/>
        </w:rPr>
        <w:t xml:space="preserve"> with wings fully extended upward, symbolizing:</w:t>
      </w:r>
    </w:p>
    <w:p w14:paraId="2F050D1A" w14:textId="77777777" w:rsidR="00CC6A4B" w:rsidRPr="00CC6A4B" w:rsidRDefault="00CC6A4B" w:rsidP="00216EE4">
      <w:pPr>
        <w:numPr>
          <w:ilvl w:val="0"/>
          <w:numId w:val="89"/>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Vision</w:t>
      </w:r>
    </w:p>
    <w:p w14:paraId="6FD457D6" w14:textId="77777777" w:rsidR="00CC6A4B" w:rsidRPr="00CC6A4B" w:rsidRDefault="00CC6A4B" w:rsidP="00216EE4">
      <w:pPr>
        <w:numPr>
          <w:ilvl w:val="0"/>
          <w:numId w:val="89"/>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Growth</w:t>
      </w:r>
    </w:p>
    <w:p w14:paraId="403AB231" w14:textId="77777777" w:rsidR="00CC6A4B" w:rsidRPr="00CC6A4B" w:rsidRDefault="00CC6A4B" w:rsidP="00216EE4">
      <w:pPr>
        <w:numPr>
          <w:ilvl w:val="0"/>
          <w:numId w:val="89"/>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Renewal</w:t>
      </w:r>
    </w:p>
    <w:p w14:paraId="26D2C89C" w14:textId="77777777" w:rsidR="00CC6A4B" w:rsidRPr="00CC6A4B" w:rsidRDefault="00CC6A4B" w:rsidP="00216EE4">
      <w:pPr>
        <w:numPr>
          <w:ilvl w:val="0"/>
          <w:numId w:val="89"/>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International leadership</w:t>
      </w:r>
    </w:p>
    <w:p w14:paraId="7F66D518" w14:textId="77777777" w:rsidR="00CC6A4B" w:rsidRPr="00CC6A4B" w:rsidRDefault="00CC6A4B" w:rsidP="00216EE4">
      <w:pPr>
        <w:numPr>
          <w:ilvl w:val="0"/>
          <w:numId w:val="89"/>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A shared future</w:t>
      </w:r>
    </w:p>
    <w:p w14:paraId="270A046A" w14:textId="77777777" w:rsidR="00CC6A4B" w:rsidRPr="00CC6A4B" w:rsidRDefault="00CC6A4B" w:rsidP="00CC6A4B">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lastRenderedPageBreak/>
        <w:t>The body of the Phoenix is rendered in a refined golden form, representing excellence, prestige, and global significance.</w:t>
      </w:r>
    </w:p>
    <w:p w14:paraId="46581260" w14:textId="77777777" w:rsidR="00CC6A4B" w:rsidRPr="00CC6A4B" w:rsidRDefault="00CC6A4B" w:rsidP="00CC6A4B">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 xml:space="preserve">Each wing incorporates </w:t>
      </w:r>
      <w:r w:rsidRPr="00CC6A4B">
        <w:rPr>
          <w:rFonts w:ascii="Times New Roman" w:eastAsia="Times New Roman" w:hAnsi="Times New Roman" w:cs="Times New Roman"/>
          <w:b/>
          <w:bCs/>
          <w:kern w:val="0"/>
          <w:sz w:val="24"/>
          <w:szCs w:val="24"/>
          <w14:ligatures w14:val="none"/>
        </w:rPr>
        <w:t>five distinctive feathers</w:t>
      </w:r>
      <w:r w:rsidRPr="00CC6A4B">
        <w:rPr>
          <w:rFonts w:ascii="Times New Roman" w:eastAsia="Times New Roman" w:hAnsi="Times New Roman" w:cs="Times New Roman"/>
          <w:kern w:val="0"/>
          <w:sz w:val="24"/>
          <w:szCs w:val="24"/>
          <w14:ligatures w14:val="none"/>
        </w:rPr>
        <w:t>, symbolizing the world's five continents united within a single vision.</w:t>
      </w:r>
    </w:p>
    <w:p w14:paraId="3BC5CBBC" w14:textId="77777777" w:rsidR="00CC6A4B" w:rsidRPr="00CC6A4B" w:rsidRDefault="00CC6A4B" w:rsidP="00CC6A4B">
      <w:pPr>
        <w:bidi w:val="0"/>
        <w:spacing w:before="100" w:beforeAutospacing="1" w:after="100" w:afterAutospacing="1" w:line="240" w:lineRule="auto"/>
        <w:jc w:val="left"/>
        <w:outlineLvl w:val="1"/>
        <w:rPr>
          <w:rFonts w:ascii="Times New Roman" w:eastAsia="Times New Roman" w:hAnsi="Times New Roman" w:cs="Times New Roman"/>
          <w:b/>
          <w:bCs/>
          <w:kern w:val="0"/>
          <w:sz w:val="36"/>
          <w:szCs w:val="36"/>
          <w14:ligatures w14:val="none"/>
        </w:rPr>
      </w:pPr>
      <w:r w:rsidRPr="00CC6A4B">
        <w:rPr>
          <w:rFonts w:ascii="Times New Roman" w:eastAsia="Times New Roman" w:hAnsi="Times New Roman" w:cs="Times New Roman"/>
          <w:b/>
          <w:bCs/>
          <w:kern w:val="0"/>
          <w:sz w:val="36"/>
          <w:szCs w:val="36"/>
          <w14:ligatures w14:val="none"/>
        </w:rPr>
        <w:t>Color Palette</w:t>
      </w:r>
    </w:p>
    <w:p w14:paraId="2E25C37D" w14:textId="77777777" w:rsidR="00CC6A4B" w:rsidRPr="00CC6A4B" w:rsidRDefault="00CC6A4B" w:rsidP="00CC6A4B">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The visual identity is built around a carefully balanced palette:</w:t>
      </w:r>
    </w:p>
    <w:p w14:paraId="79C9643B" w14:textId="77777777" w:rsidR="00CC6A4B" w:rsidRPr="00CC6A4B" w:rsidRDefault="00CC6A4B" w:rsidP="00216EE4">
      <w:pPr>
        <w:numPr>
          <w:ilvl w:val="0"/>
          <w:numId w:val="90"/>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b/>
          <w:bCs/>
          <w:kern w:val="0"/>
          <w:sz w:val="24"/>
          <w:szCs w:val="24"/>
          <w14:ligatures w14:val="none"/>
        </w:rPr>
        <w:t>Royal Gold</w:t>
      </w:r>
      <w:r w:rsidRPr="00CC6A4B">
        <w:rPr>
          <w:rFonts w:ascii="Times New Roman" w:eastAsia="Times New Roman" w:hAnsi="Times New Roman" w:cs="Times New Roman"/>
          <w:kern w:val="0"/>
          <w:sz w:val="24"/>
          <w:szCs w:val="24"/>
          <w14:ligatures w14:val="none"/>
        </w:rPr>
        <w:t xml:space="preserve"> — Prosperity, excellence, and international stature</w:t>
      </w:r>
    </w:p>
    <w:p w14:paraId="3E1712C3" w14:textId="77777777" w:rsidR="00CC6A4B" w:rsidRPr="00CC6A4B" w:rsidRDefault="00CC6A4B" w:rsidP="00216EE4">
      <w:pPr>
        <w:numPr>
          <w:ilvl w:val="0"/>
          <w:numId w:val="90"/>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b/>
          <w:bCs/>
          <w:kern w:val="0"/>
          <w:sz w:val="24"/>
          <w:szCs w:val="24"/>
          <w14:ligatures w14:val="none"/>
        </w:rPr>
        <w:t>Blue</w:t>
      </w:r>
      <w:r w:rsidRPr="00CC6A4B">
        <w:rPr>
          <w:rFonts w:ascii="Times New Roman" w:eastAsia="Times New Roman" w:hAnsi="Times New Roman" w:cs="Times New Roman"/>
          <w:kern w:val="0"/>
          <w:sz w:val="24"/>
          <w:szCs w:val="24"/>
          <w14:ligatures w14:val="none"/>
        </w:rPr>
        <w:t xml:space="preserve"> — Knowledge, trust, and peace</w:t>
      </w:r>
    </w:p>
    <w:p w14:paraId="163788E7" w14:textId="77777777" w:rsidR="00CC6A4B" w:rsidRPr="00CC6A4B" w:rsidRDefault="00CC6A4B" w:rsidP="00216EE4">
      <w:pPr>
        <w:numPr>
          <w:ilvl w:val="0"/>
          <w:numId w:val="90"/>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b/>
          <w:bCs/>
          <w:kern w:val="0"/>
          <w:sz w:val="24"/>
          <w:szCs w:val="24"/>
          <w14:ligatures w14:val="none"/>
        </w:rPr>
        <w:t>Red</w:t>
      </w:r>
      <w:r w:rsidRPr="00CC6A4B">
        <w:rPr>
          <w:rFonts w:ascii="Times New Roman" w:eastAsia="Times New Roman" w:hAnsi="Times New Roman" w:cs="Times New Roman"/>
          <w:kern w:val="0"/>
          <w:sz w:val="24"/>
          <w:szCs w:val="24"/>
          <w14:ligatures w14:val="none"/>
        </w:rPr>
        <w:t xml:space="preserve"> — Energy, innovation, and transformation</w:t>
      </w:r>
    </w:p>
    <w:p w14:paraId="6B8BB306" w14:textId="77777777" w:rsidR="00CC6A4B" w:rsidRPr="00CC6A4B" w:rsidRDefault="00CC6A4B" w:rsidP="00216EE4">
      <w:pPr>
        <w:numPr>
          <w:ilvl w:val="0"/>
          <w:numId w:val="90"/>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b/>
          <w:bCs/>
          <w:kern w:val="0"/>
          <w:sz w:val="24"/>
          <w:szCs w:val="24"/>
          <w14:ligatures w14:val="none"/>
        </w:rPr>
        <w:t>Green</w:t>
      </w:r>
      <w:r w:rsidRPr="00CC6A4B">
        <w:rPr>
          <w:rFonts w:ascii="Times New Roman" w:eastAsia="Times New Roman" w:hAnsi="Times New Roman" w:cs="Times New Roman"/>
          <w:kern w:val="0"/>
          <w:sz w:val="24"/>
          <w:szCs w:val="24"/>
          <w14:ligatures w14:val="none"/>
        </w:rPr>
        <w:t xml:space="preserve"> — Sustainability, growth, and harmony</w:t>
      </w:r>
    </w:p>
    <w:p w14:paraId="695FD45B" w14:textId="77777777" w:rsidR="00CC6A4B" w:rsidRPr="00CC6A4B" w:rsidRDefault="00CC6A4B" w:rsidP="00216EE4">
      <w:pPr>
        <w:numPr>
          <w:ilvl w:val="0"/>
          <w:numId w:val="90"/>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b/>
          <w:bCs/>
          <w:kern w:val="0"/>
          <w:sz w:val="24"/>
          <w:szCs w:val="24"/>
          <w14:ligatures w14:val="none"/>
        </w:rPr>
        <w:t>Purple</w:t>
      </w:r>
      <w:r w:rsidRPr="00CC6A4B">
        <w:rPr>
          <w:rFonts w:ascii="Times New Roman" w:eastAsia="Times New Roman" w:hAnsi="Times New Roman" w:cs="Times New Roman"/>
          <w:kern w:val="0"/>
          <w:sz w:val="24"/>
          <w:szCs w:val="24"/>
          <w14:ligatures w14:val="none"/>
        </w:rPr>
        <w:t xml:space="preserve"> — Wisdom, strategic leadership, and depth</w:t>
      </w:r>
    </w:p>
    <w:p w14:paraId="1C62858C" w14:textId="77777777" w:rsidR="00CC6A4B" w:rsidRPr="00CC6A4B" w:rsidRDefault="00CC6A4B" w:rsidP="00CC6A4B">
      <w:pPr>
        <w:bidi w:val="0"/>
        <w:spacing w:before="100" w:beforeAutospacing="1" w:after="100" w:afterAutospacing="1" w:line="240" w:lineRule="auto"/>
        <w:jc w:val="left"/>
        <w:outlineLvl w:val="1"/>
        <w:rPr>
          <w:rFonts w:ascii="Times New Roman" w:eastAsia="Times New Roman" w:hAnsi="Times New Roman" w:cs="Times New Roman"/>
          <w:b/>
          <w:bCs/>
          <w:kern w:val="0"/>
          <w:sz w:val="36"/>
          <w:szCs w:val="36"/>
          <w14:ligatures w14:val="none"/>
        </w:rPr>
      </w:pPr>
      <w:r w:rsidRPr="00CC6A4B">
        <w:rPr>
          <w:rFonts w:ascii="Times New Roman" w:eastAsia="Times New Roman" w:hAnsi="Times New Roman" w:cs="Times New Roman"/>
          <w:b/>
          <w:bCs/>
          <w:kern w:val="0"/>
          <w:sz w:val="36"/>
          <w:szCs w:val="36"/>
          <w14:ligatures w14:val="none"/>
        </w:rPr>
        <w:t>Design Character</w:t>
      </w:r>
    </w:p>
    <w:p w14:paraId="0AAA0136" w14:textId="77777777" w:rsidR="00CC6A4B" w:rsidRPr="00CC6A4B" w:rsidRDefault="00CC6A4B" w:rsidP="00CC6A4B">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The overall visual language should communicate sophistication and credibility while remaining timeless and internationally relevant.</w:t>
      </w:r>
    </w:p>
    <w:p w14:paraId="36FD34AF" w14:textId="77777777" w:rsidR="00CC6A4B" w:rsidRPr="00CC6A4B" w:rsidRDefault="00CC6A4B" w:rsidP="00CC6A4B">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 xml:space="preserve">The logo should evoke the design standards associated with globally recognized institutions such as the </w:t>
      </w:r>
      <w:r w:rsidRPr="00CC6A4B">
        <w:rPr>
          <w:rFonts w:ascii="Times New Roman" w:eastAsia="Times New Roman" w:hAnsi="Times New Roman" w:cs="Times New Roman"/>
          <w:b/>
          <w:bCs/>
          <w:kern w:val="0"/>
          <w:sz w:val="24"/>
          <w:szCs w:val="24"/>
          <w14:ligatures w14:val="none"/>
        </w:rPr>
        <w:t>World Economic Forum (WEF)</w:t>
      </w:r>
      <w:r w:rsidRPr="00CC6A4B">
        <w:rPr>
          <w:rFonts w:ascii="Times New Roman" w:eastAsia="Times New Roman" w:hAnsi="Times New Roman" w:cs="Times New Roman"/>
          <w:kern w:val="0"/>
          <w:sz w:val="24"/>
          <w:szCs w:val="24"/>
          <w14:ligatures w14:val="none"/>
        </w:rPr>
        <w:t xml:space="preserve"> and </w:t>
      </w:r>
      <w:r w:rsidRPr="00CC6A4B">
        <w:rPr>
          <w:rFonts w:ascii="Times New Roman" w:eastAsia="Times New Roman" w:hAnsi="Times New Roman" w:cs="Times New Roman"/>
          <w:b/>
          <w:bCs/>
          <w:kern w:val="0"/>
          <w:sz w:val="24"/>
          <w:szCs w:val="24"/>
          <w14:ligatures w14:val="none"/>
        </w:rPr>
        <w:t>World Expo</w:t>
      </w:r>
      <w:r w:rsidRPr="00CC6A4B">
        <w:rPr>
          <w:rFonts w:ascii="Times New Roman" w:eastAsia="Times New Roman" w:hAnsi="Times New Roman" w:cs="Times New Roman"/>
          <w:kern w:val="0"/>
          <w:sz w:val="24"/>
          <w:szCs w:val="24"/>
          <w14:ligatures w14:val="none"/>
        </w:rPr>
        <w:t>, presenting an identity that is:</w:t>
      </w:r>
    </w:p>
    <w:p w14:paraId="2ADADCAA" w14:textId="77777777" w:rsidR="00CC6A4B" w:rsidRPr="00CC6A4B" w:rsidRDefault="00CC6A4B" w:rsidP="00216EE4">
      <w:pPr>
        <w:numPr>
          <w:ilvl w:val="0"/>
          <w:numId w:val="91"/>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Elegant rather than ornate</w:t>
      </w:r>
    </w:p>
    <w:p w14:paraId="29503D5A" w14:textId="77777777" w:rsidR="00CC6A4B" w:rsidRPr="00CC6A4B" w:rsidRDefault="00CC6A4B" w:rsidP="00216EE4">
      <w:pPr>
        <w:numPr>
          <w:ilvl w:val="0"/>
          <w:numId w:val="91"/>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Contemporary rather than trendy</w:t>
      </w:r>
    </w:p>
    <w:p w14:paraId="064E6623" w14:textId="77777777" w:rsidR="00CC6A4B" w:rsidRPr="00CC6A4B" w:rsidRDefault="00CC6A4B" w:rsidP="00216EE4">
      <w:pPr>
        <w:numPr>
          <w:ilvl w:val="0"/>
          <w:numId w:val="91"/>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Authoritative rather than aggressive</w:t>
      </w:r>
    </w:p>
    <w:p w14:paraId="08B10849" w14:textId="77777777" w:rsidR="00CC6A4B" w:rsidRPr="00CC6A4B" w:rsidRDefault="00CC6A4B" w:rsidP="00216EE4">
      <w:pPr>
        <w:numPr>
          <w:ilvl w:val="0"/>
          <w:numId w:val="91"/>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Inspirational rather than symbolic of conflict</w:t>
      </w:r>
    </w:p>
    <w:p w14:paraId="0A979B82" w14:textId="77777777" w:rsidR="00CC6A4B" w:rsidRPr="00CC6A4B" w:rsidRDefault="00CC6A4B" w:rsidP="00216EE4">
      <w:pPr>
        <w:numPr>
          <w:ilvl w:val="0"/>
          <w:numId w:val="91"/>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Suitable for international registration and long-term institutional use</w:t>
      </w:r>
    </w:p>
    <w:p w14:paraId="75358C89" w14:textId="77777777" w:rsidR="00CC6A4B" w:rsidRPr="00CC6A4B" w:rsidRDefault="00CC6A4B" w:rsidP="00CC6A4B">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 xml:space="preserve">This approach positions the Phoenix as the enduring visual embodiment of SCOCOEX's mission to advance </w:t>
      </w:r>
      <w:r w:rsidRPr="00CC6A4B">
        <w:rPr>
          <w:rFonts w:ascii="Times New Roman" w:eastAsia="Times New Roman" w:hAnsi="Times New Roman" w:cs="Times New Roman"/>
          <w:b/>
          <w:bCs/>
          <w:kern w:val="0"/>
          <w:sz w:val="24"/>
          <w:szCs w:val="24"/>
          <w14:ligatures w14:val="none"/>
        </w:rPr>
        <w:t>global cooperation, innovation, sustainable prosperity, and peace</w:t>
      </w:r>
      <w:r w:rsidRPr="00CC6A4B">
        <w:rPr>
          <w:rFonts w:ascii="Times New Roman" w:eastAsia="Times New Roman" w:hAnsi="Times New Roman" w:cs="Times New Roman"/>
          <w:kern w:val="0"/>
          <w:sz w:val="24"/>
          <w:szCs w:val="24"/>
          <w14:ligatures w14:val="none"/>
        </w:rPr>
        <w:t>.</w:t>
      </w:r>
    </w:p>
    <w:p w14:paraId="4581B165" w14:textId="77777777" w:rsidR="00CC6A4B" w:rsidRPr="00CC6A4B" w:rsidRDefault="00CC6A4B" w:rsidP="00CC6A4B">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14:ligatures w14:val="none"/>
        </w:rPr>
      </w:pPr>
      <w:r w:rsidRPr="00CC6A4B">
        <w:rPr>
          <w:rFonts w:ascii="Times New Roman" w:eastAsia="Times New Roman" w:hAnsi="Times New Roman" w:cs="Times New Roman"/>
          <w:b/>
          <w:bCs/>
          <w:kern w:val="36"/>
          <w:sz w:val="48"/>
          <w:szCs w:val="48"/>
          <w14:ligatures w14:val="none"/>
        </w:rPr>
        <w:t>5. Brand Usage Guide</w:t>
      </w:r>
    </w:p>
    <w:p w14:paraId="1B7F4051" w14:textId="77777777" w:rsidR="00CC6A4B" w:rsidRPr="00CC6A4B" w:rsidRDefault="00CC6A4B" w:rsidP="00CC6A4B">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To ensure consistency and preserve the integrity of the SCOCOEX visual identity, the Phoenix symbol should be applied according to the following guidelines:</w:t>
      </w:r>
    </w:p>
    <w:p w14:paraId="7BD327FB" w14:textId="77777777" w:rsidR="00CC6A4B" w:rsidRPr="00CC6A4B" w:rsidRDefault="00CC6A4B" w:rsidP="00CC6A4B">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CC6A4B">
        <w:rPr>
          <w:rFonts w:ascii="Times New Roman" w:eastAsia="Times New Roman" w:hAnsi="Times New Roman" w:cs="Times New Roman"/>
          <w:b/>
          <w:bCs/>
          <w:kern w:val="0"/>
          <w:sz w:val="27"/>
          <w:szCs w:val="27"/>
          <w14:ligatures w14:val="none"/>
        </w:rPr>
        <w:t>1. Classic Gold Edition</w:t>
      </w:r>
    </w:p>
    <w:p w14:paraId="6EB1D01A" w14:textId="77777777" w:rsidR="00CC6A4B" w:rsidRPr="00CC6A4B" w:rsidRDefault="00CC6A4B" w:rsidP="00CC6A4B">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Reserved for high-level official applications, including:</w:t>
      </w:r>
    </w:p>
    <w:p w14:paraId="36896278" w14:textId="77777777" w:rsidR="00CC6A4B" w:rsidRPr="00CC6A4B" w:rsidRDefault="00CC6A4B" w:rsidP="00216EE4">
      <w:pPr>
        <w:numPr>
          <w:ilvl w:val="0"/>
          <w:numId w:val="92"/>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International agreements and contracts</w:t>
      </w:r>
    </w:p>
    <w:p w14:paraId="4F935429" w14:textId="77777777" w:rsidR="00CC6A4B" w:rsidRPr="00CC6A4B" w:rsidRDefault="00CC6A4B" w:rsidP="00216EE4">
      <w:pPr>
        <w:numPr>
          <w:ilvl w:val="0"/>
          <w:numId w:val="92"/>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Official correspondence between heads of state and senior government officials</w:t>
      </w:r>
    </w:p>
    <w:p w14:paraId="62107612" w14:textId="77777777" w:rsidR="00CC6A4B" w:rsidRPr="00CC6A4B" w:rsidRDefault="00CC6A4B" w:rsidP="00216EE4">
      <w:pPr>
        <w:numPr>
          <w:ilvl w:val="0"/>
          <w:numId w:val="92"/>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lastRenderedPageBreak/>
        <w:t>Diplomatic documents</w:t>
      </w:r>
    </w:p>
    <w:p w14:paraId="2C8E6DD4" w14:textId="77777777" w:rsidR="00CC6A4B" w:rsidRPr="00CC6A4B" w:rsidRDefault="00CC6A4B" w:rsidP="00216EE4">
      <w:pPr>
        <w:numPr>
          <w:ilvl w:val="0"/>
          <w:numId w:val="92"/>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VIP credentials</w:t>
      </w:r>
    </w:p>
    <w:p w14:paraId="6F1816F5" w14:textId="77777777" w:rsidR="00CC6A4B" w:rsidRPr="00CC6A4B" w:rsidRDefault="00CC6A4B" w:rsidP="00216EE4">
      <w:pPr>
        <w:numPr>
          <w:ilvl w:val="0"/>
          <w:numId w:val="92"/>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Executive certificates</w:t>
      </w:r>
    </w:p>
    <w:p w14:paraId="0A35B702" w14:textId="77777777" w:rsidR="00CC6A4B" w:rsidRPr="00CC6A4B" w:rsidRDefault="00CC6A4B" w:rsidP="00216EE4">
      <w:pPr>
        <w:numPr>
          <w:ilvl w:val="0"/>
          <w:numId w:val="92"/>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Official lapel pins and insignia for distinguished guests</w:t>
      </w:r>
    </w:p>
    <w:p w14:paraId="49BA80E6" w14:textId="77777777" w:rsidR="00CC6A4B" w:rsidRPr="00CC6A4B" w:rsidRDefault="00CC6A4B" w:rsidP="00CC6A4B">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CC6A4B">
        <w:rPr>
          <w:rFonts w:ascii="Times New Roman" w:eastAsia="Times New Roman" w:hAnsi="Times New Roman" w:cs="Times New Roman"/>
          <w:b/>
          <w:bCs/>
          <w:kern w:val="0"/>
          <w:sz w:val="27"/>
          <w:szCs w:val="27"/>
          <w14:ligatures w14:val="none"/>
        </w:rPr>
        <w:t>2. Full-Color Edition</w:t>
      </w:r>
    </w:p>
    <w:p w14:paraId="12EFC1BD" w14:textId="77777777" w:rsidR="00CC6A4B" w:rsidRPr="00CC6A4B" w:rsidRDefault="00CC6A4B" w:rsidP="00CC6A4B">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Intended for communication and promotional materials, including:</w:t>
      </w:r>
    </w:p>
    <w:p w14:paraId="12E81C65" w14:textId="77777777" w:rsidR="00CC6A4B" w:rsidRPr="00CC6A4B" w:rsidRDefault="00CC6A4B" w:rsidP="00216EE4">
      <w:pPr>
        <w:numPr>
          <w:ilvl w:val="0"/>
          <w:numId w:val="93"/>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Corporate brochures</w:t>
      </w:r>
    </w:p>
    <w:p w14:paraId="6D961306" w14:textId="77777777" w:rsidR="00CC6A4B" w:rsidRPr="00CC6A4B" w:rsidRDefault="00CC6A4B" w:rsidP="00216EE4">
      <w:pPr>
        <w:numPr>
          <w:ilvl w:val="0"/>
          <w:numId w:val="93"/>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Official website</w:t>
      </w:r>
    </w:p>
    <w:p w14:paraId="3164C032" w14:textId="77777777" w:rsidR="00CC6A4B" w:rsidRPr="00CC6A4B" w:rsidRDefault="00CC6A4B" w:rsidP="00216EE4">
      <w:pPr>
        <w:numPr>
          <w:ilvl w:val="0"/>
          <w:numId w:val="93"/>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Opening ceremony videos</w:t>
      </w:r>
    </w:p>
    <w:p w14:paraId="012E111D" w14:textId="77777777" w:rsidR="00CC6A4B" w:rsidRPr="00CC6A4B" w:rsidRDefault="00CC6A4B" w:rsidP="00216EE4">
      <w:pPr>
        <w:numPr>
          <w:ilvl w:val="0"/>
          <w:numId w:val="93"/>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Exhibition booths</w:t>
      </w:r>
    </w:p>
    <w:p w14:paraId="5F533BEE" w14:textId="77777777" w:rsidR="00CC6A4B" w:rsidRPr="00CC6A4B" w:rsidRDefault="00CC6A4B" w:rsidP="00216EE4">
      <w:pPr>
        <w:numPr>
          <w:ilvl w:val="0"/>
          <w:numId w:val="93"/>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Event signage</w:t>
      </w:r>
    </w:p>
    <w:p w14:paraId="172F14B9" w14:textId="77777777" w:rsidR="00CC6A4B" w:rsidRPr="00CC6A4B" w:rsidRDefault="00CC6A4B" w:rsidP="00216EE4">
      <w:pPr>
        <w:numPr>
          <w:ilvl w:val="0"/>
          <w:numId w:val="93"/>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Venue entrances</w:t>
      </w:r>
    </w:p>
    <w:p w14:paraId="043AB46F" w14:textId="77777777" w:rsidR="00CC6A4B" w:rsidRPr="00CC6A4B" w:rsidRDefault="00CC6A4B" w:rsidP="00216EE4">
      <w:pPr>
        <w:numPr>
          <w:ilvl w:val="0"/>
          <w:numId w:val="93"/>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Digital presentations</w:t>
      </w:r>
    </w:p>
    <w:p w14:paraId="5B28B4C7" w14:textId="77777777" w:rsidR="00CC6A4B" w:rsidRPr="00CC6A4B" w:rsidRDefault="00CC6A4B" w:rsidP="00216EE4">
      <w:pPr>
        <w:numPr>
          <w:ilvl w:val="0"/>
          <w:numId w:val="93"/>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Marketing and promotional campaigns</w:t>
      </w:r>
    </w:p>
    <w:p w14:paraId="43AC27CF" w14:textId="77777777" w:rsidR="00CC6A4B" w:rsidRPr="00CC6A4B" w:rsidRDefault="00CC6A4B" w:rsidP="00CC6A4B">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CC6A4B">
        <w:rPr>
          <w:rFonts w:ascii="Times New Roman" w:eastAsia="Times New Roman" w:hAnsi="Times New Roman" w:cs="Times New Roman"/>
          <w:b/>
          <w:bCs/>
          <w:kern w:val="0"/>
          <w:sz w:val="27"/>
          <w:szCs w:val="27"/>
          <w14:ligatures w14:val="none"/>
        </w:rPr>
        <w:t>3. Monochrome Edition</w:t>
      </w:r>
    </w:p>
    <w:p w14:paraId="3E801128" w14:textId="77777777" w:rsidR="00CC6A4B" w:rsidRPr="00CC6A4B" w:rsidRDefault="00CC6A4B" w:rsidP="00CC6A4B">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Designed for applications where a simplified version is required, such as:</w:t>
      </w:r>
    </w:p>
    <w:p w14:paraId="521F0705" w14:textId="77777777" w:rsidR="00CC6A4B" w:rsidRPr="00CC6A4B" w:rsidRDefault="00CC6A4B" w:rsidP="00216EE4">
      <w:pPr>
        <w:numPr>
          <w:ilvl w:val="0"/>
          <w:numId w:val="9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Laser engraving on metal</w:t>
      </w:r>
    </w:p>
    <w:p w14:paraId="0B5D1C58" w14:textId="77777777" w:rsidR="00CC6A4B" w:rsidRPr="00CC6A4B" w:rsidRDefault="00CC6A4B" w:rsidP="00216EE4">
      <w:pPr>
        <w:numPr>
          <w:ilvl w:val="0"/>
          <w:numId w:val="9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Security documents</w:t>
      </w:r>
    </w:p>
    <w:p w14:paraId="0E150110" w14:textId="77777777" w:rsidR="00CC6A4B" w:rsidRPr="00CC6A4B" w:rsidRDefault="00CC6A4B" w:rsidP="00216EE4">
      <w:pPr>
        <w:numPr>
          <w:ilvl w:val="0"/>
          <w:numId w:val="9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Cost-efficient printing</w:t>
      </w:r>
    </w:p>
    <w:p w14:paraId="56D672EA" w14:textId="77777777" w:rsidR="00CC6A4B" w:rsidRPr="00CC6A4B" w:rsidRDefault="00CC6A4B" w:rsidP="00216EE4">
      <w:pPr>
        <w:numPr>
          <w:ilvl w:val="0"/>
          <w:numId w:val="9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Gift packaging and ribbons</w:t>
      </w:r>
    </w:p>
    <w:p w14:paraId="7C036C5F" w14:textId="77777777" w:rsidR="00CC6A4B" w:rsidRPr="00CC6A4B" w:rsidRDefault="00CC6A4B" w:rsidP="00216EE4">
      <w:pPr>
        <w:numPr>
          <w:ilvl w:val="0"/>
          <w:numId w:val="9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Corporate merchandise</w:t>
      </w:r>
    </w:p>
    <w:p w14:paraId="2A6171E6" w14:textId="77777777" w:rsidR="00CC6A4B" w:rsidRPr="00CC6A4B" w:rsidRDefault="00CC6A4B" w:rsidP="00216EE4">
      <w:pPr>
        <w:numPr>
          <w:ilvl w:val="0"/>
          <w:numId w:val="9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Official seals and embossed materials</w:t>
      </w:r>
    </w:p>
    <w:p w14:paraId="775B41EB" w14:textId="77777777" w:rsidR="00CC6A4B" w:rsidRPr="00CC6A4B" w:rsidRDefault="00216EE4" w:rsidP="00CC6A4B">
      <w:pPr>
        <w:bidi w:val="0"/>
        <w:spacing w:after="0" w:line="240" w:lineRule="auto"/>
        <w:jc w:val="lef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E4A002D">
          <v:rect id="_x0000_i1067" style="width:0;height:1.5pt" o:hralign="center" o:hrstd="t" o:hr="t" fillcolor="#a0a0a0" stroked="f"/>
        </w:pict>
      </w:r>
    </w:p>
    <w:p w14:paraId="02FCCB83" w14:textId="77777777" w:rsidR="00CC6A4B" w:rsidRPr="00CC6A4B" w:rsidRDefault="00CC6A4B" w:rsidP="00CC6A4B">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14:ligatures w14:val="none"/>
        </w:rPr>
      </w:pPr>
      <w:r w:rsidRPr="00CC6A4B">
        <w:rPr>
          <w:rFonts w:ascii="Times New Roman" w:eastAsia="Times New Roman" w:hAnsi="Times New Roman" w:cs="Times New Roman"/>
          <w:b/>
          <w:bCs/>
          <w:kern w:val="36"/>
          <w:sz w:val="48"/>
          <w:szCs w:val="48"/>
          <w14:ligatures w14:val="none"/>
        </w:rPr>
        <w:t>6. The Official SCOCOEX Phoenix Manifesto</w:t>
      </w:r>
    </w:p>
    <w:p w14:paraId="37180CE0" w14:textId="77777777" w:rsidR="00CC6A4B" w:rsidRPr="00CC6A4B" w:rsidRDefault="00CC6A4B" w:rsidP="00CC6A4B">
      <w:pPr>
        <w:bidi w:val="0"/>
        <w:spacing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b/>
          <w:bCs/>
          <w:kern w:val="0"/>
          <w:sz w:val="24"/>
          <w:szCs w:val="24"/>
          <w14:ligatures w14:val="none"/>
        </w:rPr>
        <w:t>"SCOCOEX is the Phoenix of innovation and global collaboration—a place where nations, institutions, and businesses rise from the ashes of challenges to soar together toward peace, knowledge, and shared prosperity. We are here to help shape a better world—through every dialogue, every partnership, and every new flight toward the future."</w:t>
      </w:r>
    </w:p>
    <w:p w14:paraId="30B2AE44" w14:textId="77777777" w:rsidR="00CC6A4B" w:rsidRPr="00CC6A4B" w:rsidRDefault="00216EE4" w:rsidP="00CC6A4B">
      <w:pPr>
        <w:bidi w:val="0"/>
        <w:spacing w:after="0" w:line="240" w:lineRule="auto"/>
        <w:jc w:val="lef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7F5ABF7">
          <v:rect id="_x0000_i1068" style="width:0;height:1.5pt" o:hralign="center" o:hrstd="t" o:hr="t" fillcolor="#a0a0a0" stroked="f"/>
        </w:pict>
      </w:r>
    </w:p>
    <w:p w14:paraId="51D43CB8" w14:textId="77777777" w:rsidR="00CC6A4B" w:rsidRPr="00CC6A4B" w:rsidRDefault="00CC6A4B" w:rsidP="00CC6A4B">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14:ligatures w14:val="none"/>
        </w:rPr>
      </w:pPr>
      <w:r w:rsidRPr="00CC6A4B">
        <w:rPr>
          <w:rFonts w:ascii="Times New Roman" w:eastAsia="Times New Roman" w:hAnsi="Times New Roman" w:cs="Times New Roman"/>
          <w:b/>
          <w:bCs/>
          <w:kern w:val="36"/>
          <w:sz w:val="48"/>
          <w:szCs w:val="48"/>
          <w14:ligatures w14:val="none"/>
        </w:rPr>
        <w:t>Official Typography Guidelines</w:t>
      </w:r>
    </w:p>
    <w:p w14:paraId="562A4CC3" w14:textId="77777777" w:rsidR="00CC6A4B" w:rsidRPr="00CC6A4B" w:rsidRDefault="00CC6A4B" w:rsidP="00CC6A4B">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lastRenderedPageBreak/>
        <w:t xml:space="preserve">Selecting the appropriate typography is essential to expressing the prestige, professionalism, and international character of </w:t>
      </w:r>
      <w:r w:rsidRPr="00CC6A4B">
        <w:rPr>
          <w:rFonts w:ascii="Times New Roman" w:eastAsia="Times New Roman" w:hAnsi="Times New Roman" w:cs="Times New Roman"/>
          <w:b/>
          <w:bCs/>
          <w:kern w:val="0"/>
          <w:sz w:val="24"/>
          <w:szCs w:val="24"/>
          <w14:ligatures w14:val="none"/>
        </w:rPr>
        <w:t>SCOCOEX Global Week</w:t>
      </w:r>
      <w:r w:rsidRPr="00CC6A4B">
        <w:rPr>
          <w:rFonts w:ascii="Times New Roman" w:eastAsia="Times New Roman" w:hAnsi="Times New Roman" w:cs="Times New Roman"/>
          <w:kern w:val="0"/>
          <w:sz w:val="24"/>
          <w:szCs w:val="24"/>
          <w14:ligatures w14:val="none"/>
        </w:rPr>
        <w:t>.</w:t>
      </w:r>
    </w:p>
    <w:p w14:paraId="2FCFC097" w14:textId="77777777" w:rsidR="00CC6A4B" w:rsidRPr="00CC6A4B" w:rsidRDefault="00CC6A4B" w:rsidP="00CC6A4B">
      <w:pPr>
        <w:bidi w:val="0"/>
        <w:spacing w:before="100" w:beforeAutospacing="1" w:after="100" w:afterAutospacing="1" w:line="240" w:lineRule="auto"/>
        <w:jc w:val="left"/>
        <w:outlineLvl w:val="1"/>
        <w:rPr>
          <w:rFonts w:ascii="Times New Roman" w:eastAsia="Times New Roman" w:hAnsi="Times New Roman" w:cs="Times New Roman"/>
          <w:b/>
          <w:bCs/>
          <w:kern w:val="0"/>
          <w:sz w:val="36"/>
          <w:szCs w:val="36"/>
          <w14:ligatures w14:val="none"/>
        </w:rPr>
      </w:pPr>
      <w:r w:rsidRPr="00CC6A4B">
        <w:rPr>
          <w:rFonts w:ascii="Times New Roman" w:eastAsia="Times New Roman" w:hAnsi="Times New Roman" w:cs="Times New Roman"/>
          <w:b/>
          <w:bCs/>
          <w:kern w:val="0"/>
          <w:sz w:val="36"/>
          <w:szCs w:val="36"/>
          <w14:ligatures w14:val="none"/>
        </w:rPr>
        <w:t>Recommended Persian Typefaces</w:t>
      </w:r>
    </w:p>
    <w:p w14:paraId="501C1BF9" w14:textId="77777777" w:rsidR="00CC6A4B" w:rsidRPr="00CC6A4B" w:rsidRDefault="00CC6A4B" w:rsidP="00CC6A4B">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CC6A4B">
        <w:rPr>
          <w:rFonts w:ascii="Times New Roman" w:eastAsia="Times New Roman" w:hAnsi="Times New Roman" w:cs="Times New Roman"/>
          <w:b/>
          <w:bCs/>
          <w:kern w:val="0"/>
          <w:sz w:val="27"/>
          <w:szCs w:val="27"/>
          <w14:ligatures w14:val="none"/>
        </w:rPr>
        <w:t>1. IRAN Sans X — Primary Recommendation</w:t>
      </w:r>
    </w:p>
    <w:p w14:paraId="616A055C" w14:textId="77777777" w:rsidR="00CC6A4B" w:rsidRPr="00CC6A4B" w:rsidRDefault="00CC6A4B" w:rsidP="00CC6A4B">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The preferred Persian typeface for the SCOCOEX brand.</w:t>
      </w:r>
    </w:p>
    <w:p w14:paraId="3B5C7576" w14:textId="77777777" w:rsidR="00CC6A4B" w:rsidRPr="00CC6A4B" w:rsidRDefault="00CC6A4B" w:rsidP="00CC6A4B">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Key characteristics:</w:t>
      </w:r>
    </w:p>
    <w:p w14:paraId="6512FDF1" w14:textId="77777777" w:rsidR="00CC6A4B" w:rsidRPr="00CC6A4B" w:rsidRDefault="00CC6A4B" w:rsidP="00216EE4">
      <w:pPr>
        <w:numPr>
          <w:ilvl w:val="0"/>
          <w:numId w:val="95"/>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Contemporary and highly legible</w:t>
      </w:r>
    </w:p>
    <w:p w14:paraId="24A4EABB" w14:textId="77777777" w:rsidR="00CC6A4B" w:rsidRPr="00CC6A4B" w:rsidRDefault="00CC6A4B" w:rsidP="00216EE4">
      <w:pPr>
        <w:numPr>
          <w:ilvl w:val="0"/>
          <w:numId w:val="95"/>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Professional and authoritative</w:t>
      </w:r>
    </w:p>
    <w:p w14:paraId="65CDDC27" w14:textId="77777777" w:rsidR="00CC6A4B" w:rsidRPr="00CC6A4B" w:rsidRDefault="00CC6A4B" w:rsidP="00216EE4">
      <w:pPr>
        <w:numPr>
          <w:ilvl w:val="0"/>
          <w:numId w:val="95"/>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Widely used by major organizations and international events</w:t>
      </w:r>
    </w:p>
    <w:p w14:paraId="2583A44E" w14:textId="77777777" w:rsidR="00CC6A4B" w:rsidRPr="00CC6A4B" w:rsidRDefault="00CC6A4B" w:rsidP="00216EE4">
      <w:pPr>
        <w:numPr>
          <w:ilvl w:val="0"/>
          <w:numId w:val="95"/>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Conveys innovation, technology, and institutional credibility</w:t>
      </w:r>
    </w:p>
    <w:p w14:paraId="4642F989" w14:textId="77777777" w:rsidR="00CC6A4B" w:rsidRPr="00CC6A4B" w:rsidRDefault="00CC6A4B" w:rsidP="00CC6A4B">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CC6A4B">
        <w:rPr>
          <w:rFonts w:ascii="Times New Roman" w:eastAsia="Times New Roman" w:hAnsi="Times New Roman" w:cs="Times New Roman"/>
          <w:b/>
          <w:bCs/>
          <w:kern w:val="0"/>
          <w:sz w:val="27"/>
          <w:szCs w:val="27"/>
          <w14:ligatures w14:val="none"/>
        </w:rPr>
        <w:t>2. Dana</w:t>
      </w:r>
    </w:p>
    <w:p w14:paraId="126BD543" w14:textId="77777777" w:rsidR="00CC6A4B" w:rsidRPr="00CC6A4B" w:rsidRDefault="00CC6A4B" w:rsidP="00CC6A4B">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A premium Persian typeface with an elegant visual presence.</w:t>
      </w:r>
    </w:p>
    <w:p w14:paraId="4DE132AC" w14:textId="77777777" w:rsidR="00CC6A4B" w:rsidRPr="00CC6A4B" w:rsidRDefault="00CC6A4B" w:rsidP="00CC6A4B">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Best suited for:</w:t>
      </w:r>
    </w:p>
    <w:p w14:paraId="5361C753" w14:textId="77777777" w:rsidR="00CC6A4B" w:rsidRPr="00CC6A4B" w:rsidRDefault="00CC6A4B" w:rsidP="00216EE4">
      <w:pPr>
        <w:numPr>
          <w:ilvl w:val="0"/>
          <w:numId w:val="96"/>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Executive publications</w:t>
      </w:r>
    </w:p>
    <w:p w14:paraId="6928A8FF" w14:textId="77777777" w:rsidR="00CC6A4B" w:rsidRPr="00CC6A4B" w:rsidRDefault="00CC6A4B" w:rsidP="00216EE4">
      <w:pPr>
        <w:numPr>
          <w:ilvl w:val="0"/>
          <w:numId w:val="96"/>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Luxury printed materials</w:t>
      </w:r>
    </w:p>
    <w:p w14:paraId="57E8236A" w14:textId="77777777" w:rsidR="00CC6A4B" w:rsidRPr="00CC6A4B" w:rsidRDefault="00CC6A4B" w:rsidP="00216EE4">
      <w:pPr>
        <w:numPr>
          <w:ilvl w:val="0"/>
          <w:numId w:val="96"/>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Large titles and ceremonial documents</w:t>
      </w:r>
    </w:p>
    <w:p w14:paraId="7FA37F1B" w14:textId="77777777" w:rsidR="00CC6A4B" w:rsidRPr="00CC6A4B" w:rsidRDefault="00CC6A4B" w:rsidP="00CC6A4B">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CC6A4B">
        <w:rPr>
          <w:rFonts w:ascii="Times New Roman" w:eastAsia="Times New Roman" w:hAnsi="Times New Roman" w:cs="Times New Roman"/>
          <w:b/>
          <w:bCs/>
          <w:kern w:val="0"/>
          <w:sz w:val="27"/>
          <w:szCs w:val="27"/>
          <w14:ligatures w14:val="none"/>
        </w:rPr>
        <w:t xml:space="preserve">3. </w:t>
      </w:r>
      <w:proofErr w:type="spellStart"/>
      <w:r w:rsidRPr="00CC6A4B">
        <w:rPr>
          <w:rFonts w:ascii="Times New Roman" w:eastAsia="Times New Roman" w:hAnsi="Times New Roman" w:cs="Times New Roman"/>
          <w:b/>
          <w:bCs/>
          <w:kern w:val="0"/>
          <w:sz w:val="27"/>
          <w:szCs w:val="27"/>
          <w14:ligatures w14:val="none"/>
        </w:rPr>
        <w:t>Samim</w:t>
      </w:r>
      <w:proofErr w:type="spellEnd"/>
      <w:r w:rsidRPr="00CC6A4B">
        <w:rPr>
          <w:rFonts w:ascii="Times New Roman" w:eastAsia="Times New Roman" w:hAnsi="Times New Roman" w:cs="Times New Roman"/>
          <w:b/>
          <w:bCs/>
          <w:kern w:val="0"/>
          <w:sz w:val="27"/>
          <w:szCs w:val="27"/>
          <w14:ligatures w14:val="none"/>
        </w:rPr>
        <w:t xml:space="preserve"> or </w:t>
      </w:r>
      <w:proofErr w:type="spellStart"/>
      <w:r w:rsidRPr="00CC6A4B">
        <w:rPr>
          <w:rFonts w:ascii="Times New Roman" w:eastAsia="Times New Roman" w:hAnsi="Times New Roman" w:cs="Times New Roman"/>
          <w:b/>
          <w:bCs/>
          <w:kern w:val="0"/>
          <w:sz w:val="27"/>
          <w:szCs w:val="27"/>
          <w14:ligatures w14:val="none"/>
        </w:rPr>
        <w:t>Vazir</w:t>
      </w:r>
      <w:proofErr w:type="spellEnd"/>
    </w:p>
    <w:p w14:paraId="3E503AB3" w14:textId="77777777" w:rsidR="00CC6A4B" w:rsidRPr="00CC6A4B" w:rsidRDefault="00CC6A4B" w:rsidP="00CC6A4B">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Recommended for:</w:t>
      </w:r>
    </w:p>
    <w:p w14:paraId="26E8C3AA" w14:textId="77777777" w:rsidR="00CC6A4B" w:rsidRPr="00CC6A4B" w:rsidRDefault="00CC6A4B" w:rsidP="00216EE4">
      <w:pPr>
        <w:numPr>
          <w:ilvl w:val="0"/>
          <w:numId w:val="97"/>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Long-form publications</w:t>
      </w:r>
    </w:p>
    <w:p w14:paraId="4AA7140B" w14:textId="77777777" w:rsidR="00CC6A4B" w:rsidRPr="00CC6A4B" w:rsidRDefault="00CC6A4B" w:rsidP="00216EE4">
      <w:pPr>
        <w:numPr>
          <w:ilvl w:val="0"/>
          <w:numId w:val="97"/>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Reports</w:t>
      </w:r>
    </w:p>
    <w:p w14:paraId="06B8C82F" w14:textId="77777777" w:rsidR="00CC6A4B" w:rsidRPr="00CC6A4B" w:rsidRDefault="00CC6A4B" w:rsidP="00216EE4">
      <w:pPr>
        <w:numPr>
          <w:ilvl w:val="0"/>
          <w:numId w:val="97"/>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Brochures</w:t>
      </w:r>
    </w:p>
    <w:p w14:paraId="79E472E9" w14:textId="77777777" w:rsidR="00CC6A4B" w:rsidRPr="00CC6A4B" w:rsidRDefault="00CC6A4B" w:rsidP="00216EE4">
      <w:pPr>
        <w:numPr>
          <w:ilvl w:val="0"/>
          <w:numId w:val="97"/>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General reading materials</w:t>
      </w:r>
    </w:p>
    <w:p w14:paraId="4C194B8E" w14:textId="77777777" w:rsidR="00CC6A4B" w:rsidRPr="00CC6A4B" w:rsidRDefault="00CC6A4B" w:rsidP="00CC6A4B">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These fonts offer excellent readability while maintaining a clean and formal appearance.</w:t>
      </w:r>
    </w:p>
    <w:p w14:paraId="01746A9F" w14:textId="77777777" w:rsidR="00CC6A4B" w:rsidRPr="00CC6A4B" w:rsidRDefault="00216EE4" w:rsidP="00CC6A4B">
      <w:pPr>
        <w:bidi w:val="0"/>
        <w:spacing w:after="0" w:line="240" w:lineRule="auto"/>
        <w:jc w:val="lef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6D3190B">
          <v:rect id="_x0000_i1069" style="width:0;height:1.5pt" o:hralign="center" o:hrstd="t" o:hr="t" fillcolor="#a0a0a0" stroked="f"/>
        </w:pict>
      </w:r>
    </w:p>
    <w:p w14:paraId="6A2AF5AE" w14:textId="77777777" w:rsidR="00CC6A4B" w:rsidRPr="00CC6A4B" w:rsidRDefault="00CC6A4B" w:rsidP="00CC6A4B">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14:ligatures w14:val="none"/>
        </w:rPr>
      </w:pPr>
      <w:r w:rsidRPr="00CC6A4B">
        <w:rPr>
          <w:rFonts w:ascii="Times New Roman" w:eastAsia="Times New Roman" w:hAnsi="Times New Roman" w:cs="Times New Roman"/>
          <w:b/>
          <w:bCs/>
          <w:kern w:val="36"/>
          <w:sz w:val="48"/>
          <w:szCs w:val="48"/>
          <w14:ligatures w14:val="none"/>
        </w:rPr>
        <w:t>Recommended English Typefaces</w:t>
      </w:r>
    </w:p>
    <w:p w14:paraId="0D1FFC97" w14:textId="77777777" w:rsidR="00CC6A4B" w:rsidRPr="00CC6A4B" w:rsidRDefault="00CC6A4B" w:rsidP="00CC6A4B">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CC6A4B">
        <w:rPr>
          <w:rFonts w:ascii="Times New Roman" w:eastAsia="Times New Roman" w:hAnsi="Times New Roman" w:cs="Times New Roman"/>
          <w:b/>
          <w:bCs/>
          <w:kern w:val="0"/>
          <w:sz w:val="27"/>
          <w:szCs w:val="27"/>
          <w14:ligatures w14:val="none"/>
        </w:rPr>
        <w:t>1. Montserrat — Primary Recommendation</w:t>
      </w:r>
    </w:p>
    <w:p w14:paraId="1F29ECC6" w14:textId="77777777" w:rsidR="00CC6A4B" w:rsidRPr="00CC6A4B" w:rsidRDefault="00CC6A4B" w:rsidP="00CC6A4B">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Montserrat is the preferred English typeface for SCOCOEX.</w:t>
      </w:r>
    </w:p>
    <w:p w14:paraId="266D1916" w14:textId="77777777" w:rsidR="00CC6A4B" w:rsidRPr="00CC6A4B" w:rsidRDefault="00CC6A4B" w:rsidP="00CC6A4B">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lastRenderedPageBreak/>
        <w:t>Its advantages include:</w:t>
      </w:r>
    </w:p>
    <w:p w14:paraId="42681A76" w14:textId="77777777" w:rsidR="00CC6A4B" w:rsidRPr="00CC6A4B" w:rsidRDefault="00CC6A4B" w:rsidP="00216EE4">
      <w:pPr>
        <w:numPr>
          <w:ilvl w:val="0"/>
          <w:numId w:val="98"/>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Modern international appearance</w:t>
      </w:r>
    </w:p>
    <w:p w14:paraId="2ECC06EC" w14:textId="77777777" w:rsidR="00CC6A4B" w:rsidRPr="00CC6A4B" w:rsidRDefault="00CC6A4B" w:rsidP="00216EE4">
      <w:pPr>
        <w:numPr>
          <w:ilvl w:val="0"/>
          <w:numId w:val="98"/>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Exceptional readability</w:t>
      </w:r>
    </w:p>
    <w:p w14:paraId="64324E58" w14:textId="77777777" w:rsidR="00CC6A4B" w:rsidRPr="00CC6A4B" w:rsidRDefault="00CC6A4B" w:rsidP="00216EE4">
      <w:pPr>
        <w:numPr>
          <w:ilvl w:val="0"/>
          <w:numId w:val="98"/>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Strong compatibility with IRAN Sans X and Dana</w:t>
      </w:r>
    </w:p>
    <w:p w14:paraId="78F47229" w14:textId="77777777" w:rsidR="00CC6A4B" w:rsidRPr="00CC6A4B" w:rsidRDefault="00CC6A4B" w:rsidP="00216EE4">
      <w:pPr>
        <w:numPr>
          <w:ilvl w:val="0"/>
          <w:numId w:val="98"/>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Widely used in global economic, technology, and diplomatic events</w:t>
      </w:r>
    </w:p>
    <w:p w14:paraId="54CC9A2F" w14:textId="77777777" w:rsidR="00CC6A4B" w:rsidRPr="00CC6A4B" w:rsidRDefault="00CC6A4B" w:rsidP="00CC6A4B">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CC6A4B">
        <w:rPr>
          <w:rFonts w:ascii="Times New Roman" w:eastAsia="Times New Roman" w:hAnsi="Times New Roman" w:cs="Times New Roman"/>
          <w:b/>
          <w:bCs/>
          <w:kern w:val="0"/>
          <w:sz w:val="27"/>
          <w:szCs w:val="27"/>
          <w14:ligatures w14:val="none"/>
        </w:rPr>
        <w:t>2. Gotham</w:t>
      </w:r>
    </w:p>
    <w:p w14:paraId="4843F0B0" w14:textId="77777777" w:rsidR="00CC6A4B" w:rsidRPr="00CC6A4B" w:rsidRDefault="00CC6A4B" w:rsidP="00CC6A4B">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A premium corporate typeface frequently associated with international institutions.</w:t>
      </w:r>
    </w:p>
    <w:p w14:paraId="71757430" w14:textId="77777777" w:rsidR="00CC6A4B" w:rsidRPr="00CC6A4B" w:rsidRDefault="00CC6A4B" w:rsidP="00CC6A4B">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It communicates:</w:t>
      </w:r>
    </w:p>
    <w:p w14:paraId="41F756FD" w14:textId="77777777" w:rsidR="00CC6A4B" w:rsidRPr="00CC6A4B" w:rsidRDefault="00CC6A4B" w:rsidP="00216EE4">
      <w:pPr>
        <w:numPr>
          <w:ilvl w:val="0"/>
          <w:numId w:val="99"/>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Authority</w:t>
      </w:r>
    </w:p>
    <w:p w14:paraId="48D103FF" w14:textId="77777777" w:rsidR="00CC6A4B" w:rsidRPr="00CC6A4B" w:rsidRDefault="00CC6A4B" w:rsidP="00216EE4">
      <w:pPr>
        <w:numPr>
          <w:ilvl w:val="0"/>
          <w:numId w:val="99"/>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Trust</w:t>
      </w:r>
    </w:p>
    <w:p w14:paraId="1593308C" w14:textId="77777777" w:rsidR="00CC6A4B" w:rsidRPr="00CC6A4B" w:rsidRDefault="00CC6A4B" w:rsidP="00216EE4">
      <w:pPr>
        <w:numPr>
          <w:ilvl w:val="0"/>
          <w:numId w:val="99"/>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Prestige</w:t>
      </w:r>
    </w:p>
    <w:p w14:paraId="4ABA1558" w14:textId="77777777" w:rsidR="00CC6A4B" w:rsidRPr="00CC6A4B" w:rsidRDefault="00CC6A4B" w:rsidP="00216EE4">
      <w:pPr>
        <w:numPr>
          <w:ilvl w:val="0"/>
          <w:numId w:val="99"/>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Executive professionalism</w:t>
      </w:r>
    </w:p>
    <w:p w14:paraId="5FD1AA6E" w14:textId="77777777" w:rsidR="00CC6A4B" w:rsidRPr="00CC6A4B" w:rsidRDefault="00CC6A4B" w:rsidP="00CC6A4B">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Particularly suitable for official titles and large-format communications.</w:t>
      </w:r>
    </w:p>
    <w:p w14:paraId="09843985" w14:textId="77777777" w:rsidR="00CC6A4B" w:rsidRPr="00CC6A4B" w:rsidRDefault="00CC6A4B" w:rsidP="00CC6A4B">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CC6A4B">
        <w:rPr>
          <w:rFonts w:ascii="Times New Roman" w:eastAsia="Times New Roman" w:hAnsi="Times New Roman" w:cs="Times New Roman"/>
          <w:b/>
          <w:bCs/>
          <w:kern w:val="0"/>
          <w:sz w:val="27"/>
          <w:szCs w:val="27"/>
          <w14:ligatures w14:val="none"/>
        </w:rPr>
        <w:t>3. Helvetica Neue</w:t>
      </w:r>
    </w:p>
    <w:p w14:paraId="309F6AF3" w14:textId="77777777" w:rsidR="00CC6A4B" w:rsidRPr="00CC6A4B" w:rsidRDefault="00CC6A4B" w:rsidP="00CC6A4B">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A timeless and highly legible typeface ideal for extensive body text, official publications, and professional documentation.</w:t>
      </w:r>
    </w:p>
    <w:p w14:paraId="6ED6B8A0" w14:textId="77777777" w:rsidR="00CC6A4B" w:rsidRPr="00CC6A4B" w:rsidRDefault="00216EE4" w:rsidP="00CC6A4B">
      <w:pPr>
        <w:bidi w:val="0"/>
        <w:spacing w:after="0" w:line="240" w:lineRule="auto"/>
        <w:jc w:val="lef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B748DA5">
          <v:rect id="_x0000_i1070" style="width:0;height:1.5pt" o:hralign="center" o:hrstd="t" o:hr="t" fillcolor="#a0a0a0" stroked="f"/>
        </w:pict>
      </w:r>
    </w:p>
    <w:p w14:paraId="3E75D5D9" w14:textId="77777777" w:rsidR="00CC6A4B" w:rsidRPr="00CC6A4B" w:rsidRDefault="00CC6A4B" w:rsidP="00CC6A4B">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14:ligatures w14:val="none"/>
        </w:rPr>
      </w:pPr>
      <w:r w:rsidRPr="00CC6A4B">
        <w:rPr>
          <w:rFonts w:ascii="Times New Roman" w:eastAsia="Times New Roman" w:hAnsi="Times New Roman" w:cs="Times New Roman"/>
          <w:b/>
          <w:bCs/>
          <w:kern w:val="36"/>
          <w:sz w:val="48"/>
          <w:szCs w:val="48"/>
          <w14:ligatures w14:val="none"/>
        </w:rPr>
        <w:t>Recommended Typography System</w:t>
      </w:r>
    </w:p>
    <w:p w14:paraId="4999CC42" w14:textId="77777777" w:rsidR="00CC6A4B" w:rsidRPr="00CC6A4B" w:rsidRDefault="00CC6A4B" w:rsidP="00CC6A4B">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CC6A4B">
        <w:rPr>
          <w:rFonts w:ascii="Times New Roman" w:eastAsia="Times New Roman" w:hAnsi="Times New Roman" w:cs="Times New Roman"/>
          <w:b/>
          <w:bCs/>
          <w:kern w:val="0"/>
          <w:sz w:val="27"/>
          <w:szCs w:val="27"/>
          <w14:ligatures w14:val="none"/>
        </w:rPr>
        <w:t>Persian</w:t>
      </w:r>
    </w:p>
    <w:p w14:paraId="2C3DE56E" w14:textId="77777777" w:rsidR="00CC6A4B" w:rsidRPr="00CC6A4B" w:rsidRDefault="00CC6A4B" w:rsidP="00216EE4">
      <w:pPr>
        <w:numPr>
          <w:ilvl w:val="0"/>
          <w:numId w:val="100"/>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b/>
          <w:bCs/>
          <w:kern w:val="0"/>
          <w:sz w:val="24"/>
          <w:szCs w:val="24"/>
          <w14:ligatures w14:val="none"/>
        </w:rPr>
        <w:t>Headings:</w:t>
      </w:r>
      <w:r w:rsidRPr="00CC6A4B">
        <w:rPr>
          <w:rFonts w:ascii="Times New Roman" w:eastAsia="Times New Roman" w:hAnsi="Times New Roman" w:cs="Times New Roman"/>
          <w:kern w:val="0"/>
          <w:sz w:val="24"/>
          <w:szCs w:val="24"/>
          <w14:ligatures w14:val="none"/>
        </w:rPr>
        <w:t xml:space="preserve"> IRAN Sans X Bold</w:t>
      </w:r>
    </w:p>
    <w:p w14:paraId="5D97848D" w14:textId="77777777" w:rsidR="00CC6A4B" w:rsidRPr="00CC6A4B" w:rsidRDefault="00CC6A4B" w:rsidP="00216EE4">
      <w:pPr>
        <w:numPr>
          <w:ilvl w:val="0"/>
          <w:numId w:val="100"/>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b/>
          <w:bCs/>
          <w:kern w:val="0"/>
          <w:sz w:val="24"/>
          <w:szCs w:val="24"/>
          <w14:ligatures w14:val="none"/>
        </w:rPr>
        <w:t>Body Text:</w:t>
      </w:r>
      <w:r w:rsidRPr="00CC6A4B">
        <w:rPr>
          <w:rFonts w:ascii="Times New Roman" w:eastAsia="Times New Roman" w:hAnsi="Times New Roman" w:cs="Times New Roman"/>
          <w:kern w:val="0"/>
          <w:sz w:val="24"/>
          <w:szCs w:val="24"/>
          <w14:ligatures w14:val="none"/>
        </w:rPr>
        <w:t xml:space="preserve"> IRAN Sans X Regular</w:t>
      </w:r>
    </w:p>
    <w:p w14:paraId="18C4FC07" w14:textId="77777777" w:rsidR="00CC6A4B" w:rsidRPr="00CC6A4B" w:rsidRDefault="00CC6A4B" w:rsidP="00CC6A4B">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CC6A4B">
        <w:rPr>
          <w:rFonts w:ascii="Times New Roman" w:eastAsia="Times New Roman" w:hAnsi="Times New Roman" w:cs="Times New Roman"/>
          <w:b/>
          <w:bCs/>
          <w:kern w:val="0"/>
          <w:sz w:val="27"/>
          <w:szCs w:val="27"/>
          <w14:ligatures w14:val="none"/>
        </w:rPr>
        <w:t>English</w:t>
      </w:r>
    </w:p>
    <w:p w14:paraId="5805541C" w14:textId="77777777" w:rsidR="00CC6A4B" w:rsidRPr="00CC6A4B" w:rsidRDefault="00CC6A4B" w:rsidP="00216EE4">
      <w:pPr>
        <w:numPr>
          <w:ilvl w:val="0"/>
          <w:numId w:val="101"/>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b/>
          <w:bCs/>
          <w:kern w:val="0"/>
          <w:sz w:val="24"/>
          <w:szCs w:val="24"/>
          <w14:ligatures w14:val="none"/>
        </w:rPr>
        <w:t>Headings:</w:t>
      </w:r>
      <w:r w:rsidRPr="00CC6A4B">
        <w:rPr>
          <w:rFonts w:ascii="Times New Roman" w:eastAsia="Times New Roman" w:hAnsi="Times New Roman" w:cs="Times New Roman"/>
          <w:kern w:val="0"/>
          <w:sz w:val="24"/>
          <w:szCs w:val="24"/>
          <w14:ligatures w14:val="none"/>
        </w:rPr>
        <w:t xml:space="preserve"> Montserrat </w:t>
      </w:r>
      <w:proofErr w:type="spellStart"/>
      <w:r w:rsidRPr="00CC6A4B">
        <w:rPr>
          <w:rFonts w:ascii="Times New Roman" w:eastAsia="Times New Roman" w:hAnsi="Times New Roman" w:cs="Times New Roman"/>
          <w:kern w:val="0"/>
          <w:sz w:val="24"/>
          <w:szCs w:val="24"/>
          <w14:ligatures w14:val="none"/>
        </w:rPr>
        <w:t>SemiBold</w:t>
      </w:r>
      <w:proofErr w:type="spellEnd"/>
    </w:p>
    <w:p w14:paraId="5F789F85" w14:textId="77777777" w:rsidR="00CC6A4B" w:rsidRPr="00CC6A4B" w:rsidRDefault="00CC6A4B" w:rsidP="00216EE4">
      <w:pPr>
        <w:numPr>
          <w:ilvl w:val="0"/>
          <w:numId w:val="101"/>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b/>
          <w:bCs/>
          <w:kern w:val="0"/>
          <w:sz w:val="24"/>
          <w:szCs w:val="24"/>
          <w14:ligatures w14:val="none"/>
        </w:rPr>
        <w:t>Body Text:</w:t>
      </w:r>
      <w:r w:rsidRPr="00CC6A4B">
        <w:rPr>
          <w:rFonts w:ascii="Times New Roman" w:eastAsia="Times New Roman" w:hAnsi="Times New Roman" w:cs="Times New Roman"/>
          <w:kern w:val="0"/>
          <w:sz w:val="24"/>
          <w:szCs w:val="24"/>
          <w14:ligatures w14:val="none"/>
        </w:rPr>
        <w:t xml:space="preserve"> Montserrat Regular</w:t>
      </w:r>
    </w:p>
    <w:p w14:paraId="318C99FE" w14:textId="77777777" w:rsidR="00CC6A4B" w:rsidRPr="00CC6A4B" w:rsidRDefault="00216EE4" w:rsidP="00CC6A4B">
      <w:pPr>
        <w:bidi w:val="0"/>
        <w:spacing w:after="0" w:line="240" w:lineRule="auto"/>
        <w:jc w:val="lef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16AB3D5">
          <v:rect id="_x0000_i1071" style="width:0;height:1.5pt" o:hralign="center" o:hrstd="t" o:hr="t" fillcolor="#a0a0a0" stroked="f"/>
        </w:pict>
      </w:r>
    </w:p>
    <w:p w14:paraId="79FC7598" w14:textId="77777777" w:rsidR="00CC6A4B" w:rsidRPr="00CC6A4B" w:rsidRDefault="00CC6A4B" w:rsidP="00CC6A4B">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14:ligatures w14:val="none"/>
        </w:rPr>
      </w:pPr>
      <w:r w:rsidRPr="00CC6A4B">
        <w:rPr>
          <w:rFonts w:ascii="Times New Roman" w:eastAsia="Times New Roman" w:hAnsi="Times New Roman" w:cs="Times New Roman"/>
          <w:b/>
          <w:bCs/>
          <w:kern w:val="36"/>
          <w:sz w:val="48"/>
          <w:szCs w:val="48"/>
          <w14:ligatures w14:val="none"/>
        </w:rPr>
        <w:t>Recommended Brand Typography</w:t>
      </w:r>
    </w:p>
    <w:p w14:paraId="65383DA1" w14:textId="77777777" w:rsidR="00CC6A4B" w:rsidRPr="00CC6A4B" w:rsidRDefault="00CC6A4B" w:rsidP="00CC6A4B">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lastRenderedPageBreak/>
        <w:t xml:space="preserve">The following combination is recommended as the official typography system for </w:t>
      </w:r>
      <w:r w:rsidRPr="00CC6A4B">
        <w:rPr>
          <w:rFonts w:ascii="Times New Roman" w:eastAsia="Times New Roman" w:hAnsi="Times New Roman" w:cs="Times New Roman"/>
          <w:b/>
          <w:bCs/>
          <w:kern w:val="0"/>
          <w:sz w:val="24"/>
          <w:szCs w:val="24"/>
          <w14:ligatures w14:val="none"/>
        </w:rPr>
        <w:t>SCOCOEX Global Week</w:t>
      </w:r>
      <w:r w:rsidRPr="00CC6A4B">
        <w:rPr>
          <w:rFonts w:ascii="Times New Roman" w:eastAsia="Times New Roman" w:hAnsi="Times New Roman" w:cs="Times New Roman"/>
          <w:kern w:val="0"/>
          <w:sz w:val="24"/>
          <w:szCs w:val="24"/>
          <w14:ligatures w14:val="none"/>
        </w:rPr>
        <w:t>:</w:t>
      </w:r>
    </w:p>
    <w:p w14:paraId="39A13B9B" w14:textId="77777777" w:rsidR="00CC6A4B" w:rsidRPr="00CC6A4B" w:rsidRDefault="00CC6A4B" w:rsidP="00CC6A4B">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b/>
          <w:bCs/>
          <w:kern w:val="0"/>
          <w:sz w:val="24"/>
          <w:szCs w:val="24"/>
          <w14:ligatures w14:val="none"/>
        </w:rPr>
        <w:t>Persian</w:t>
      </w:r>
    </w:p>
    <w:p w14:paraId="79787548" w14:textId="77777777" w:rsidR="00CC6A4B" w:rsidRPr="00CC6A4B" w:rsidRDefault="00CC6A4B" w:rsidP="00216EE4">
      <w:pPr>
        <w:numPr>
          <w:ilvl w:val="0"/>
          <w:numId w:val="102"/>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b/>
          <w:bCs/>
          <w:kern w:val="0"/>
          <w:sz w:val="24"/>
          <w:szCs w:val="24"/>
          <w14:ligatures w14:val="none"/>
        </w:rPr>
        <w:t>IRAN Sans X Bold</w:t>
      </w:r>
      <w:r w:rsidRPr="00CC6A4B">
        <w:rPr>
          <w:rFonts w:ascii="Times New Roman" w:eastAsia="Times New Roman" w:hAnsi="Times New Roman" w:cs="Times New Roman"/>
          <w:kern w:val="0"/>
          <w:sz w:val="24"/>
          <w:szCs w:val="24"/>
          <w14:ligatures w14:val="none"/>
        </w:rPr>
        <w:t xml:space="preserve"> (Headings)</w:t>
      </w:r>
    </w:p>
    <w:p w14:paraId="1D385267" w14:textId="77777777" w:rsidR="00CC6A4B" w:rsidRPr="00CC6A4B" w:rsidRDefault="00CC6A4B" w:rsidP="00216EE4">
      <w:pPr>
        <w:numPr>
          <w:ilvl w:val="0"/>
          <w:numId w:val="102"/>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b/>
          <w:bCs/>
          <w:kern w:val="0"/>
          <w:sz w:val="24"/>
          <w:szCs w:val="24"/>
          <w14:ligatures w14:val="none"/>
        </w:rPr>
        <w:t>IRAN Sans X Regular</w:t>
      </w:r>
      <w:r w:rsidRPr="00CC6A4B">
        <w:rPr>
          <w:rFonts w:ascii="Times New Roman" w:eastAsia="Times New Roman" w:hAnsi="Times New Roman" w:cs="Times New Roman"/>
          <w:kern w:val="0"/>
          <w:sz w:val="24"/>
          <w:szCs w:val="24"/>
          <w14:ligatures w14:val="none"/>
        </w:rPr>
        <w:t xml:space="preserve"> (Body Text)</w:t>
      </w:r>
    </w:p>
    <w:p w14:paraId="14BE0E04" w14:textId="77777777" w:rsidR="00CC6A4B" w:rsidRPr="00CC6A4B" w:rsidRDefault="00CC6A4B" w:rsidP="00CC6A4B">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b/>
          <w:bCs/>
          <w:kern w:val="0"/>
          <w:sz w:val="24"/>
          <w:szCs w:val="24"/>
          <w14:ligatures w14:val="none"/>
        </w:rPr>
        <w:t>English</w:t>
      </w:r>
    </w:p>
    <w:p w14:paraId="5A2C65B3" w14:textId="77777777" w:rsidR="00CC6A4B" w:rsidRPr="00CC6A4B" w:rsidRDefault="00CC6A4B" w:rsidP="00216EE4">
      <w:pPr>
        <w:numPr>
          <w:ilvl w:val="0"/>
          <w:numId w:val="103"/>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b/>
          <w:bCs/>
          <w:kern w:val="0"/>
          <w:sz w:val="24"/>
          <w:szCs w:val="24"/>
          <w14:ligatures w14:val="none"/>
        </w:rPr>
        <w:t xml:space="preserve">Montserrat </w:t>
      </w:r>
      <w:proofErr w:type="spellStart"/>
      <w:r w:rsidRPr="00CC6A4B">
        <w:rPr>
          <w:rFonts w:ascii="Times New Roman" w:eastAsia="Times New Roman" w:hAnsi="Times New Roman" w:cs="Times New Roman"/>
          <w:b/>
          <w:bCs/>
          <w:kern w:val="0"/>
          <w:sz w:val="24"/>
          <w:szCs w:val="24"/>
          <w14:ligatures w14:val="none"/>
        </w:rPr>
        <w:t>SemiBold</w:t>
      </w:r>
      <w:proofErr w:type="spellEnd"/>
      <w:r w:rsidRPr="00CC6A4B">
        <w:rPr>
          <w:rFonts w:ascii="Times New Roman" w:eastAsia="Times New Roman" w:hAnsi="Times New Roman" w:cs="Times New Roman"/>
          <w:kern w:val="0"/>
          <w:sz w:val="24"/>
          <w:szCs w:val="24"/>
          <w14:ligatures w14:val="none"/>
        </w:rPr>
        <w:t xml:space="preserve"> (Headings)</w:t>
      </w:r>
    </w:p>
    <w:p w14:paraId="74467158" w14:textId="77777777" w:rsidR="00CC6A4B" w:rsidRPr="00CC6A4B" w:rsidRDefault="00CC6A4B" w:rsidP="00216EE4">
      <w:pPr>
        <w:numPr>
          <w:ilvl w:val="0"/>
          <w:numId w:val="103"/>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b/>
          <w:bCs/>
          <w:kern w:val="0"/>
          <w:sz w:val="24"/>
          <w:szCs w:val="24"/>
          <w14:ligatures w14:val="none"/>
        </w:rPr>
        <w:t>Montserrat Regular</w:t>
      </w:r>
      <w:r w:rsidRPr="00CC6A4B">
        <w:rPr>
          <w:rFonts w:ascii="Times New Roman" w:eastAsia="Times New Roman" w:hAnsi="Times New Roman" w:cs="Times New Roman"/>
          <w:kern w:val="0"/>
          <w:sz w:val="24"/>
          <w:szCs w:val="24"/>
          <w14:ligatures w14:val="none"/>
        </w:rPr>
        <w:t xml:space="preserve"> (Body Text)</w:t>
      </w:r>
    </w:p>
    <w:p w14:paraId="4D773DB2" w14:textId="77777777" w:rsidR="00CC6A4B" w:rsidRPr="00CC6A4B" w:rsidRDefault="00CC6A4B" w:rsidP="00CC6A4B">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CC6A4B">
        <w:rPr>
          <w:rFonts w:ascii="Times New Roman" w:eastAsia="Times New Roman" w:hAnsi="Times New Roman" w:cs="Times New Roman"/>
          <w:kern w:val="0"/>
          <w:sz w:val="24"/>
          <w:szCs w:val="24"/>
          <w14:ligatures w14:val="none"/>
        </w:rPr>
        <w:t>This pairing creates a modern, sophisticated, and internationally recognizable visual identity that effectively reflects the prestige and ambition of the SCOCOEX brand. It is well suited for a global event comparable in stature to leading international forums such as the World Economic Forum (WEF) and World Expo, while delivering excellent readability and consistency across print, digital media, presentations, posters, and official publications.</w:t>
      </w:r>
    </w:p>
    <w:p w14:paraId="709224EF" w14:textId="77777777" w:rsidR="00CC6A4B" w:rsidRDefault="00CC6A4B" w:rsidP="00CC6A4B">
      <w:pPr>
        <w:pStyle w:val="NormalWeb"/>
      </w:pPr>
      <w:r>
        <w:rPr>
          <w:rStyle w:val="Strong"/>
          <w:rFonts w:eastAsiaTheme="majorEastAsia"/>
        </w:rPr>
        <w:t>SCOCOEX Mascot</w:t>
      </w:r>
    </w:p>
    <w:p w14:paraId="319FC8DB" w14:textId="77777777" w:rsidR="00CC6A4B" w:rsidRDefault="00CC6A4B" w:rsidP="00CC6A4B">
      <w:pPr>
        <w:pStyle w:val="NormalWeb"/>
      </w:pPr>
      <w:r>
        <w:t>The Iranian cheetah (especially in memory of Pirouz) is one of the best choices for the official SCOCOEX mascot—and, in terms of identity, culture, and global message, it carries extraordinary symbolic power.</w:t>
      </w:r>
    </w:p>
    <w:p w14:paraId="59E93FEA" w14:textId="77777777" w:rsidR="00CC6A4B" w:rsidRDefault="00CC6A4B" w:rsidP="00CC6A4B">
      <w:pPr>
        <w:pStyle w:val="NormalWeb"/>
      </w:pPr>
      <w:r>
        <w:rPr>
          <w:rStyle w:val="Strong"/>
          <w:rFonts w:eastAsiaTheme="majorEastAsia"/>
        </w:rPr>
        <w:t>Why is the "Iranian Cheetah – Pirouz" an excellent mascot for SCOCOEX?</w:t>
      </w:r>
    </w:p>
    <w:p w14:paraId="6445E359" w14:textId="77777777" w:rsidR="00CC6A4B" w:rsidRDefault="00CC6A4B" w:rsidP="00CC6A4B">
      <w:pPr>
        <w:pStyle w:val="NormalWeb"/>
      </w:pPr>
      <w:r>
        <w:rPr>
          <w:rStyle w:val="Strong"/>
          <w:rFonts w:eastAsiaTheme="majorEastAsia"/>
        </w:rPr>
        <w:t>1) A Global Message of Nature Conservation and Hope</w:t>
      </w:r>
    </w:p>
    <w:p w14:paraId="682FCA63" w14:textId="77777777" w:rsidR="00CC6A4B" w:rsidRDefault="00CC6A4B" w:rsidP="00CC6A4B">
      <w:pPr>
        <w:pStyle w:val="NormalWeb"/>
      </w:pPr>
      <w:r>
        <w:t>The Asiatic cheetah symbolizes a universal truth: it reminds the world of the value of environmental conservation and the importance of saving endangered species, while conveying a message of hope and rebirth.</w:t>
      </w:r>
    </w:p>
    <w:p w14:paraId="1686F2B8" w14:textId="2D6DD891" w:rsidR="00D57FD7" w:rsidRDefault="00CC6A4B" w:rsidP="00CC6A4B">
      <w:pPr>
        <w:bidi w:val="0"/>
        <w:jc w:val="left"/>
        <w:rPr>
          <w:rFonts w:asciiTheme="minorHAnsi" w:hAnsiTheme="minorHAnsi"/>
          <w:rtl/>
        </w:rPr>
      </w:pPr>
      <w:r w:rsidRPr="00ED3E49">
        <w:rPr>
          <w:rFonts w:ascii="Times New Roman" w:hAnsi="Times New Roman" w:cs="B Zar"/>
          <w:noProof/>
          <w:sz w:val="24"/>
          <w:szCs w:val="24"/>
        </w:rPr>
        <w:drawing>
          <wp:anchor distT="36576" distB="36576" distL="36576" distR="36576" simplePos="0" relativeHeight="251663360" behindDoc="0" locked="0" layoutInCell="1" allowOverlap="1" wp14:anchorId="2818B9DC" wp14:editId="579EEF3B">
            <wp:simplePos x="0" y="0"/>
            <wp:positionH relativeFrom="column">
              <wp:posOffset>0</wp:posOffset>
            </wp:positionH>
            <wp:positionV relativeFrom="paragraph">
              <wp:posOffset>113030</wp:posOffset>
            </wp:positionV>
            <wp:extent cx="3747795" cy="3080086"/>
            <wp:effectExtent l="76200" t="76200" r="81280" b="8255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t="18073" b="29568"/>
                    <a:stretch/>
                  </pic:blipFill>
                  <pic:spPr bwMode="auto">
                    <a:xfrm>
                      <a:off x="0" y="0"/>
                      <a:ext cx="3747795" cy="3080086"/>
                    </a:xfrm>
                    <a:prstGeom prst="rect">
                      <a:avLst/>
                    </a:prstGeom>
                    <a:noFill/>
                    <a:ln w="76200" cap="flat"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3E45B90" w14:textId="77777777" w:rsidR="00CC6A4B" w:rsidRDefault="00CC6A4B" w:rsidP="00CC6A4B">
      <w:pPr>
        <w:bidi w:val="0"/>
        <w:jc w:val="left"/>
        <w:rPr>
          <w:rFonts w:asciiTheme="minorHAnsi" w:hAnsiTheme="minorHAnsi"/>
          <w:rtl/>
        </w:rPr>
      </w:pPr>
    </w:p>
    <w:p w14:paraId="12B2C136" w14:textId="77777777" w:rsidR="00CC6A4B" w:rsidRDefault="00CC6A4B" w:rsidP="00CC6A4B">
      <w:pPr>
        <w:bidi w:val="0"/>
        <w:jc w:val="left"/>
        <w:rPr>
          <w:rFonts w:asciiTheme="minorHAnsi" w:hAnsiTheme="minorHAnsi"/>
          <w:rtl/>
        </w:rPr>
      </w:pPr>
    </w:p>
    <w:p w14:paraId="2E74086F" w14:textId="77777777" w:rsidR="00CC6A4B" w:rsidRDefault="00CC6A4B" w:rsidP="00CC6A4B">
      <w:pPr>
        <w:bidi w:val="0"/>
        <w:jc w:val="left"/>
        <w:rPr>
          <w:rFonts w:asciiTheme="minorHAnsi" w:hAnsiTheme="minorHAnsi"/>
          <w:rtl/>
        </w:rPr>
      </w:pPr>
    </w:p>
    <w:p w14:paraId="6E95838D" w14:textId="77777777" w:rsidR="00CC6A4B" w:rsidRDefault="00CC6A4B" w:rsidP="00CC6A4B">
      <w:pPr>
        <w:bidi w:val="0"/>
        <w:jc w:val="left"/>
        <w:rPr>
          <w:rFonts w:asciiTheme="minorHAnsi" w:hAnsiTheme="minorHAnsi"/>
          <w:rtl/>
        </w:rPr>
      </w:pPr>
    </w:p>
    <w:p w14:paraId="7664E34B" w14:textId="77777777" w:rsidR="00CC6A4B" w:rsidRDefault="00CC6A4B" w:rsidP="00CC6A4B">
      <w:pPr>
        <w:bidi w:val="0"/>
        <w:jc w:val="left"/>
        <w:rPr>
          <w:rFonts w:asciiTheme="minorHAnsi" w:hAnsiTheme="minorHAnsi"/>
          <w:rtl/>
        </w:rPr>
      </w:pPr>
    </w:p>
    <w:p w14:paraId="16DE7E3D" w14:textId="77777777" w:rsidR="00233103" w:rsidRDefault="00233103" w:rsidP="00233103">
      <w:pPr>
        <w:pStyle w:val="NormalWeb"/>
      </w:pPr>
      <w:r>
        <w:lastRenderedPageBreak/>
        <w:t xml:space="preserve">The name </w:t>
      </w:r>
      <w:r>
        <w:rPr>
          <w:rStyle w:val="Strong"/>
          <w:rFonts w:eastAsiaTheme="majorEastAsia"/>
        </w:rPr>
        <w:t>"Pirouz"</w:t>
      </w:r>
      <w:r>
        <w:t xml:space="preserve"> precisely conveys the sense of overcoming challenges and surviving—just like the mission of SCOCOEX, which seeks peace, cooperation, and development.</w:t>
      </w:r>
    </w:p>
    <w:p w14:paraId="709DB589" w14:textId="77777777" w:rsidR="00233103" w:rsidRDefault="00233103" w:rsidP="00233103">
      <w:pPr>
        <w:pStyle w:val="NormalWeb"/>
      </w:pPr>
      <w:r>
        <w:rPr>
          <w:rStyle w:val="Strong"/>
          <w:rFonts w:eastAsiaTheme="majorEastAsia"/>
        </w:rPr>
        <w:t>2) The Cheetah and the Name "Pirouz" as a Powerful Branding Tool for the International SCOCOEX Event</w:t>
      </w:r>
    </w:p>
    <w:p w14:paraId="6D4A4A21" w14:textId="77777777" w:rsidR="00233103" w:rsidRDefault="00233103" w:rsidP="00233103">
      <w:pPr>
        <w:pStyle w:val="NormalWeb"/>
      </w:pPr>
      <w:r>
        <w:t>Many major international events have adopted a national animal as their official mascot:</w:t>
      </w:r>
      <w:r>
        <w:br/>
        <w:t xml:space="preserve">Qatar – </w:t>
      </w:r>
      <w:proofErr w:type="spellStart"/>
      <w:r>
        <w:rPr>
          <w:rStyle w:val="Strong"/>
          <w:rFonts w:eastAsiaTheme="majorEastAsia"/>
        </w:rPr>
        <w:t>La’eeb</w:t>
      </w:r>
      <w:proofErr w:type="spellEnd"/>
      <w:r>
        <w:t xml:space="preserve">, Japan – </w:t>
      </w:r>
      <w:r>
        <w:rPr>
          <w:rStyle w:val="Strong"/>
          <w:rFonts w:eastAsiaTheme="majorEastAsia"/>
        </w:rPr>
        <w:t xml:space="preserve">Mira </w:t>
      </w:r>
      <w:proofErr w:type="spellStart"/>
      <w:r>
        <w:rPr>
          <w:rStyle w:val="Strong"/>
          <w:rFonts w:eastAsiaTheme="majorEastAsia"/>
        </w:rPr>
        <w:t>ito</w:t>
      </w:r>
      <w:proofErr w:type="spellEnd"/>
      <w:r>
        <w:rPr>
          <w:rStyle w:val="Strong"/>
          <w:rFonts w:eastAsiaTheme="majorEastAsia"/>
        </w:rPr>
        <w:t xml:space="preserve"> </w:t>
      </w:r>
      <w:proofErr w:type="spellStart"/>
      <w:r>
        <w:rPr>
          <w:rStyle w:val="Strong"/>
          <w:rFonts w:eastAsiaTheme="majorEastAsia"/>
        </w:rPr>
        <w:t>wa</w:t>
      </w:r>
      <w:proofErr w:type="spellEnd"/>
      <w:r>
        <w:t xml:space="preserve">, China – </w:t>
      </w:r>
      <w:r>
        <w:rPr>
          <w:rStyle w:val="Strong"/>
          <w:rFonts w:eastAsiaTheme="majorEastAsia"/>
        </w:rPr>
        <w:t xml:space="preserve">Panda Bing </w:t>
      </w:r>
      <w:proofErr w:type="spellStart"/>
      <w:r>
        <w:rPr>
          <w:rStyle w:val="Strong"/>
          <w:rFonts w:eastAsiaTheme="majorEastAsia"/>
        </w:rPr>
        <w:t>Dwen</w:t>
      </w:r>
      <w:proofErr w:type="spellEnd"/>
      <w:r>
        <w:rPr>
          <w:rStyle w:val="Strong"/>
          <w:rFonts w:eastAsiaTheme="majorEastAsia"/>
        </w:rPr>
        <w:t xml:space="preserve"> </w:t>
      </w:r>
      <w:proofErr w:type="spellStart"/>
      <w:r>
        <w:rPr>
          <w:rStyle w:val="Strong"/>
          <w:rFonts w:eastAsiaTheme="majorEastAsia"/>
        </w:rPr>
        <w:t>Dwen</w:t>
      </w:r>
      <w:proofErr w:type="spellEnd"/>
      <w:r>
        <w:t xml:space="preserve">, the United States – </w:t>
      </w:r>
      <w:r>
        <w:rPr>
          <w:rStyle w:val="Strong"/>
          <w:rFonts w:eastAsiaTheme="majorEastAsia"/>
        </w:rPr>
        <w:t>the Eagle</w:t>
      </w:r>
      <w:r>
        <w:t xml:space="preserve"> for the World Cup, Canada – </w:t>
      </w:r>
      <w:r>
        <w:rPr>
          <w:rStyle w:val="Strong"/>
          <w:rFonts w:eastAsiaTheme="majorEastAsia"/>
        </w:rPr>
        <w:t>the Moose</w:t>
      </w:r>
      <w:r>
        <w:t xml:space="preserve">, and Mexico – </w:t>
      </w:r>
      <w:r>
        <w:rPr>
          <w:rStyle w:val="Strong"/>
          <w:rFonts w:eastAsiaTheme="majorEastAsia"/>
        </w:rPr>
        <w:t>the Tiger</w:t>
      </w:r>
      <w:r>
        <w:t>.</w:t>
      </w:r>
    </w:p>
    <w:p w14:paraId="560AD83C" w14:textId="77777777" w:rsidR="00233103" w:rsidRDefault="00233103" w:rsidP="00233103">
      <w:pPr>
        <w:pStyle w:val="NormalWeb"/>
      </w:pPr>
      <w:r>
        <w:t>The Iranian cheetah can achieve a similar status, representing speed, intelligence, dignity, authenticity, and a forward-looking vision.</w:t>
      </w:r>
    </w:p>
    <w:p w14:paraId="79166690" w14:textId="77777777" w:rsidR="00233103" w:rsidRDefault="00233103" w:rsidP="00233103">
      <w:pPr>
        <w:pStyle w:val="NormalWeb"/>
      </w:pPr>
      <w:r>
        <w:rPr>
          <w:rStyle w:val="Strong"/>
          <w:rFonts w:eastAsiaTheme="majorEastAsia"/>
        </w:rPr>
        <w:t>3) Connection with the Five Continents and the Five SCOCOEX Colors</w:t>
      </w:r>
    </w:p>
    <w:p w14:paraId="6B698A50" w14:textId="77777777" w:rsidR="00233103" w:rsidRDefault="00233103" w:rsidP="00233103">
      <w:pPr>
        <w:pStyle w:val="NormalWeb"/>
      </w:pPr>
      <w:r>
        <w:t>The SCOCOEX cheetah can be designed using the event's five symbolic colors:</w:t>
      </w:r>
      <w:r>
        <w:br/>
        <w:t>the mane or body stripes, a necklace or emblem on the chest, and the tail in five colors. This would complete the event's global identity.</w:t>
      </w:r>
    </w:p>
    <w:p w14:paraId="4AEBFD66" w14:textId="77777777" w:rsidR="00233103" w:rsidRDefault="00233103" w:rsidP="00233103">
      <w:pPr>
        <w:pStyle w:val="NormalWeb"/>
      </w:pPr>
      <w:r>
        <w:rPr>
          <w:rStyle w:val="Strong"/>
          <w:rFonts w:eastAsiaTheme="majorEastAsia"/>
        </w:rPr>
        <w:t>4) Public Affection and the Popularity of the Name "Pirouz"</w:t>
      </w:r>
    </w:p>
    <w:p w14:paraId="5A64FFE7" w14:textId="77777777" w:rsidR="00233103" w:rsidRDefault="00233103" w:rsidP="00233103">
      <w:pPr>
        <w:pStyle w:val="NormalWeb"/>
      </w:pPr>
      <w:r>
        <w:t>For Iranians, the cheetah Pirouz carries a strong emotional, national, and honorable significance.</w:t>
      </w:r>
    </w:p>
    <w:p w14:paraId="6FBA368E" w14:textId="77777777" w:rsidR="00233103" w:rsidRDefault="00233103" w:rsidP="00233103">
      <w:pPr>
        <w:pStyle w:val="NormalWeb"/>
      </w:pPr>
      <w:r>
        <w:t>When this emotional connection is transferred to the SCOCOEX brand, it will result in:</w:t>
      </w:r>
    </w:p>
    <w:p w14:paraId="55CBC62B" w14:textId="77777777" w:rsidR="00233103" w:rsidRDefault="00233103" w:rsidP="00216EE4">
      <w:pPr>
        <w:pStyle w:val="NormalWeb"/>
        <w:numPr>
          <w:ilvl w:val="0"/>
          <w:numId w:val="104"/>
        </w:numPr>
      </w:pPr>
      <w:r>
        <w:t>Greater popularity of the mascot</w:t>
      </w:r>
    </w:p>
    <w:p w14:paraId="057E3EB6" w14:textId="77777777" w:rsidR="00233103" w:rsidRDefault="00233103" w:rsidP="00216EE4">
      <w:pPr>
        <w:pStyle w:val="NormalWeb"/>
        <w:numPr>
          <w:ilvl w:val="0"/>
          <w:numId w:val="104"/>
        </w:numPr>
      </w:pPr>
      <w:r>
        <w:t>Strong merchandise sales</w:t>
      </w:r>
    </w:p>
    <w:p w14:paraId="57386C7C" w14:textId="77777777" w:rsidR="00233103" w:rsidRDefault="00233103" w:rsidP="00216EE4">
      <w:pPr>
        <w:pStyle w:val="NormalWeb"/>
        <w:numPr>
          <w:ilvl w:val="0"/>
          <w:numId w:val="104"/>
        </w:numPr>
      </w:pPr>
      <w:r>
        <w:t>A powerful emotional identity for the event</w:t>
      </w:r>
    </w:p>
    <w:p w14:paraId="2AA6BCDF" w14:textId="77777777" w:rsidR="00233103" w:rsidRDefault="00233103" w:rsidP="00233103">
      <w:pPr>
        <w:pStyle w:val="NormalWeb"/>
      </w:pPr>
      <w:r>
        <w:rPr>
          <w:rFonts w:ascii="Segoe UI Symbol" w:hAnsi="Segoe UI Symbol" w:cs="Segoe UI Symbol"/>
        </w:rPr>
        <w:t>✔</w:t>
      </w:r>
      <w:r>
        <w:t xml:space="preserve"> Initial character design (Character Design) or the official cartoon version</w:t>
      </w:r>
    </w:p>
    <w:p w14:paraId="59A87919" w14:textId="77777777" w:rsidR="00233103" w:rsidRDefault="00233103" w:rsidP="00233103">
      <w:pPr>
        <w:pStyle w:val="NormalWeb"/>
      </w:pPr>
      <w:r>
        <w:rPr>
          <w:rFonts w:ascii="Segoe UI Symbol" w:hAnsi="Segoe UI Symbol" w:cs="Segoe UI Symbol"/>
        </w:rPr>
        <w:t>✔</w:t>
      </w:r>
      <w:r>
        <w:t xml:space="preserve"> Official character story and the identity protocol booklet for the cheetah mascot</w:t>
      </w:r>
    </w:p>
    <w:p w14:paraId="2F3A95DD" w14:textId="77777777" w:rsidR="00233103" w:rsidRDefault="00233103" w:rsidP="00233103">
      <w:pPr>
        <w:pStyle w:val="NormalWeb"/>
      </w:pPr>
      <w:r>
        <w:t xml:space="preserve">When selecting an official </w:t>
      </w:r>
      <w:r>
        <w:rPr>
          <w:rStyle w:val="Strong"/>
          <w:rFonts w:eastAsiaTheme="majorEastAsia"/>
        </w:rPr>
        <w:t>symbol</w:t>
      </w:r>
      <w:r>
        <w:t xml:space="preserve"> or mascot for countries such as Oman and Uzbekistan, three principles should be observed:</w:t>
      </w:r>
    </w:p>
    <w:p w14:paraId="75941AB2" w14:textId="1AE795C7" w:rsidR="00233103" w:rsidRDefault="00233103" w:rsidP="00216EE4">
      <w:pPr>
        <w:pStyle w:val="NormalWeb"/>
        <w:numPr>
          <w:ilvl w:val="0"/>
          <w:numId w:val="105"/>
        </w:numPr>
      </w:pPr>
      <w:r>
        <w:t>Rootedness in the country's culture and natural environment</w:t>
      </w:r>
    </w:p>
    <w:p w14:paraId="4DD10F95" w14:textId="248FBEB3" w:rsidR="00233103" w:rsidRDefault="00233103" w:rsidP="00216EE4">
      <w:pPr>
        <w:pStyle w:val="NormalWeb"/>
        <w:numPr>
          <w:ilvl w:val="0"/>
          <w:numId w:val="105"/>
        </w:numPr>
      </w:pPr>
      <w:r>
        <w:t>A global message appropriate for an event like SCOCOEX</w:t>
      </w:r>
    </w:p>
    <w:p w14:paraId="684F96C7" w14:textId="5B3FA9BA" w:rsidR="00233103" w:rsidRDefault="00233103" w:rsidP="00216EE4">
      <w:pPr>
        <w:pStyle w:val="NormalWeb"/>
        <w:numPr>
          <w:ilvl w:val="0"/>
          <w:numId w:val="105"/>
        </w:numPr>
      </w:pPr>
      <w:r>
        <w:t>Appeal and suitability for mascot design, logos, and merchandise</w:t>
      </w:r>
    </w:p>
    <w:p w14:paraId="50582D5A" w14:textId="0DD6D6C8" w:rsidR="00233103" w:rsidRDefault="00233103" w:rsidP="00233103">
      <w:pPr>
        <w:pStyle w:val="NormalWeb"/>
      </w:pPr>
      <w:r>
        <w:rPr>
          <w:rStyle w:val="Strong"/>
          <w:rFonts w:eastAsiaTheme="majorEastAsia"/>
        </w:rPr>
        <w:t>Proposed SCOCOEX Symbol for Oman</w:t>
      </w:r>
    </w:p>
    <w:p w14:paraId="59FB2F32" w14:textId="7B3C63DE" w:rsidR="00CC6A4B" w:rsidRDefault="00CC6A4B" w:rsidP="00CC6A4B">
      <w:pPr>
        <w:bidi w:val="0"/>
        <w:jc w:val="left"/>
        <w:rPr>
          <w:rFonts w:asciiTheme="minorHAnsi" w:hAnsiTheme="minorHAnsi"/>
          <w:rtl/>
        </w:rPr>
      </w:pPr>
    </w:p>
    <w:p w14:paraId="3E917415" w14:textId="195744F0" w:rsidR="00233103" w:rsidRDefault="00233103" w:rsidP="00233103">
      <w:pPr>
        <w:bidi w:val="0"/>
        <w:jc w:val="left"/>
        <w:rPr>
          <w:rFonts w:asciiTheme="minorHAnsi" w:hAnsiTheme="minorHAnsi"/>
          <w:rtl/>
        </w:rPr>
      </w:pPr>
    </w:p>
    <w:p w14:paraId="5ED441F0" w14:textId="56D0254C" w:rsidR="00233103" w:rsidRDefault="00233103" w:rsidP="00233103">
      <w:pPr>
        <w:bidi w:val="0"/>
        <w:jc w:val="left"/>
        <w:rPr>
          <w:rFonts w:asciiTheme="minorHAnsi" w:hAnsiTheme="minorHAnsi"/>
          <w:rtl/>
        </w:rPr>
      </w:pPr>
      <w:r w:rsidRPr="00ED3E49">
        <w:rPr>
          <w:rFonts w:ascii="Times New Roman" w:hAnsi="Times New Roman" w:cs="B Zar"/>
          <w:noProof/>
          <w:sz w:val="24"/>
          <w:szCs w:val="24"/>
        </w:rPr>
        <w:lastRenderedPageBreak/>
        <w:drawing>
          <wp:anchor distT="36576" distB="36576" distL="36576" distR="36576" simplePos="0" relativeHeight="251665408" behindDoc="0" locked="0" layoutInCell="1" allowOverlap="1" wp14:anchorId="0C951B67" wp14:editId="2814E515">
            <wp:simplePos x="0" y="0"/>
            <wp:positionH relativeFrom="margin">
              <wp:posOffset>-415290</wp:posOffset>
            </wp:positionH>
            <wp:positionV relativeFrom="paragraph">
              <wp:posOffset>-865505</wp:posOffset>
            </wp:positionV>
            <wp:extent cx="1610379" cy="2560320"/>
            <wp:effectExtent l="0" t="0" r="8890" b="0"/>
            <wp:wrapNone/>
            <wp:docPr id="12" name="Picture 12"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10379" cy="2560320"/>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62C45098" w14:textId="77777777" w:rsidR="00233103" w:rsidRDefault="00233103" w:rsidP="00233103">
      <w:pPr>
        <w:bidi w:val="0"/>
        <w:jc w:val="left"/>
        <w:rPr>
          <w:rFonts w:asciiTheme="minorHAnsi" w:hAnsiTheme="minorHAnsi"/>
          <w:rtl/>
        </w:rPr>
      </w:pPr>
    </w:p>
    <w:p w14:paraId="7C64BBB0" w14:textId="77777777" w:rsidR="00233103" w:rsidRDefault="00233103" w:rsidP="00233103">
      <w:pPr>
        <w:bidi w:val="0"/>
        <w:jc w:val="left"/>
        <w:rPr>
          <w:rFonts w:asciiTheme="minorHAnsi" w:hAnsiTheme="minorHAnsi"/>
          <w:rtl/>
        </w:rPr>
      </w:pPr>
    </w:p>
    <w:p w14:paraId="5C254816" w14:textId="77777777" w:rsidR="00233103" w:rsidRDefault="00233103" w:rsidP="00233103">
      <w:pPr>
        <w:bidi w:val="0"/>
        <w:jc w:val="left"/>
        <w:rPr>
          <w:rFonts w:asciiTheme="minorHAnsi" w:hAnsiTheme="minorHAnsi"/>
          <w:rtl/>
        </w:rPr>
      </w:pPr>
    </w:p>
    <w:p w14:paraId="6EB901BE" w14:textId="77777777" w:rsidR="00233103" w:rsidRDefault="00233103" w:rsidP="00233103">
      <w:pPr>
        <w:bidi w:val="0"/>
        <w:jc w:val="left"/>
        <w:rPr>
          <w:rFonts w:asciiTheme="minorHAnsi" w:hAnsiTheme="minorHAnsi"/>
          <w:rtl/>
        </w:rPr>
      </w:pPr>
    </w:p>
    <w:p w14:paraId="186BF268" w14:textId="77777777" w:rsidR="00233103" w:rsidRDefault="00233103" w:rsidP="00233103">
      <w:pPr>
        <w:pStyle w:val="NormalWeb"/>
      </w:pPr>
      <w:r>
        <w:t>Oman is a country with a rich maritime heritage, a tradition of peace, historical grandeur, and a unique natural environment.</w:t>
      </w:r>
    </w:p>
    <w:p w14:paraId="003F4685" w14:textId="77777777" w:rsidR="00233103" w:rsidRDefault="00233103" w:rsidP="00233103">
      <w:pPr>
        <w:pStyle w:val="NormalWeb"/>
      </w:pPr>
      <w:r>
        <w:rPr>
          <w:rStyle w:val="Strong"/>
          <w:rFonts w:eastAsiaTheme="majorEastAsia"/>
        </w:rPr>
        <w:t>Symbols of Oman:</w:t>
      </w:r>
    </w:p>
    <w:p w14:paraId="1680FB6A" w14:textId="77777777" w:rsidR="00233103" w:rsidRDefault="00233103" w:rsidP="00233103">
      <w:pPr>
        <w:pStyle w:val="NormalWeb"/>
      </w:pPr>
      <w:r>
        <w:rPr>
          <w:rStyle w:val="Strong"/>
          <w:rFonts w:eastAsiaTheme="majorEastAsia"/>
        </w:rPr>
        <w:t>1) Arabian Oryx (Arabian Oryx / White Oryx)</w:t>
      </w:r>
      <w:r>
        <w:t xml:space="preserve"> is the national symbol of Oman and was successfully rescued from extinction.</w:t>
      </w:r>
    </w:p>
    <w:p w14:paraId="6D39D398" w14:textId="77777777" w:rsidR="00233103" w:rsidRDefault="00233103" w:rsidP="00233103">
      <w:pPr>
        <w:pStyle w:val="NormalWeb"/>
      </w:pPr>
      <w:r>
        <w:rPr>
          <w:rStyle w:val="Strong"/>
          <w:rFonts w:eastAsiaTheme="majorEastAsia"/>
        </w:rPr>
        <w:t>Characteristics:</w:t>
      </w:r>
    </w:p>
    <w:p w14:paraId="5E775E5E" w14:textId="77777777" w:rsidR="00233103" w:rsidRDefault="00233103" w:rsidP="00216EE4">
      <w:pPr>
        <w:pStyle w:val="NormalWeb"/>
        <w:numPr>
          <w:ilvl w:val="0"/>
          <w:numId w:val="106"/>
        </w:numPr>
      </w:pPr>
      <w:r>
        <w:t>A symbol of dignity, agility, peace, and resilience</w:t>
      </w:r>
    </w:p>
    <w:p w14:paraId="246C1AA3" w14:textId="77777777" w:rsidR="00233103" w:rsidRDefault="00233103" w:rsidP="00216EE4">
      <w:pPr>
        <w:pStyle w:val="NormalWeb"/>
        <w:numPr>
          <w:ilvl w:val="0"/>
          <w:numId w:val="106"/>
        </w:numPr>
      </w:pPr>
      <w:r>
        <w:t>Strongly connected to the desert and Arabian nature</w:t>
      </w:r>
    </w:p>
    <w:p w14:paraId="62469490" w14:textId="77777777" w:rsidR="00233103" w:rsidRDefault="00233103" w:rsidP="00216EE4">
      <w:pPr>
        <w:pStyle w:val="NormalWeb"/>
        <w:numPr>
          <w:ilvl w:val="0"/>
          <w:numId w:val="106"/>
        </w:numPr>
      </w:pPr>
      <w:r>
        <w:t>Highly suitable for mascot design</w:t>
      </w:r>
    </w:p>
    <w:p w14:paraId="48BE3EBD" w14:textId="77777777" w:rsidR="00233103" w:rsidRDefault="00233103" w:rsidP="00233103">
      <w:pPr>
        <w:pStyle w:val="NormalWeb"/>
      </w:pPr>
      <w:r>
        <w:rPr>
          <w:rStyle w:val="Strong"/>
          <w:rFonts w:eastAsiaTheme="majorEastAsia"/>
        </w:rPr>
        <w:t>Its story:</w:t>
      </w:r>
      <w:r>
        <w:t xml:space="preserve"> Oman was the first country in the world to successfully reintroduce the Arabian oryx into the wild.</w:t>
      </w:r>
    </w:p>
    <w:p w14:paraId="4579BE1D" w14:textId="77777777" w:rsidR="00233103" w:rsidRDefault="00233103" w:rsidP="00233103">
      <w:pPr>
        <w:pStyle w:val="NormalWeb"/>
      </w:pPr>
      <w:r>
        <w:t>This is an outstanding message for SCOCOEX: restoration, hope, sustainability, and global cooperation.</w:t>
      </w:r>
    </w:p>
    <w:p w14:paraId="6A7F3620" w14:textId="77777777" w:rsidR="00233103" w:rsidRDefault="00233103" w:rsidP="00233103">
      <w:pPr>
        <w:pStyle w:val="NormalWeb"/>
      </w:pPr>
      <w:r>
        <w:rPr>
          <w:rStyle w:val="Strong"/>
          <w:rFonts w:eastAsiaTheme="majorEastAsia"/>
        </w:rPr>
        <w:t>2) Green Sea Turtle</w:t>
      </w:r>
    </w:p>
    <w:p w14:paraId="2D4C506E" w14:textId="77777777" w:rsidR="00233103" w:rsidRDefault="00233103" w:rsidP="00233103">
      <w:pPr>
        <w:pStyle w:val="NormalWeb"/>
      </w:pPr>
      <w:r>
        <w:t>Oman is home to one of the world's most important nesting sites for sea turtles.</w:t>
      </w:r>
    </w:p>
    <w:p w14:paraId="63B64787" w14:textId="77777777" w:rsidR="00233103" w:rsidRDefault="00233103" w:rsidP="00233103">
      <w:pPr>
        <w:pStyle w:val="NormalWeb"/>
      </w:pPr>
      <w:r>
        <w:rPr>
          <w:rStyle w:val="Strong"/>
          <w:rFonts w:eastAsiaTheme="majorEastAsia"/>
        </w:rPr>
        <w:t>Symbolizes:</w:t>
      </w:r>
    </w:p>
    <w:p w14:paraId="62E2EF64" w14:textId="77777777" w:rsidR="00233103" w:rsidRDefault="00233103" w:rsidP="00216EE4">
      <w:pPr>
        <w:pStyle w:val="NormalWeb"/>
        <w:numPr>
          <w:ilvl w:val="0"/>
          <w:numId w:val="107"/>
        </w:numPr>
      </w:pPr>
      <w:r>
        <w:t>Environmental conservation</w:t>
      </w:r>
    </w:p>
    <w:p w14:paraId="3706B801" w14:textId="77777777" w:rsidR="00233103" w:rsidRDefault="00233103" w:rsidP="00216EE4">
      <w:pPr>
        <w:pStyle w:val="NormalWeb"/>
        <w:numPr>
          <w:ilvl w:val="0"/>
          <w:numId w:val="107"/>
        </w:numPr>
      </w:pPr>
      <w:r>
        <w:t>Long-distance journeys</w:t>
      </w:r>
    </w:p>
    <w:p w14:paraId="17CDCEB0" w14:textId="77777777" w:rsidR="00233103" w:rsidRDefault="00233103" w:rsidP="00216EE4">
      <w:pPr>
        <w:pStyle w:val="NormalWeb"/>
        <w:numPr>
          <w:ilvl w:val="0"/>
          <w:numId w:val="107"/>
        </w:numPr>
      </w:pPr>
      <w:r>
        <w:t>Oman's maritime heritage</w:t>
      </w:r>
    </w:p>
    <w:p w14:paraId="4D7F04FD" w14:textId="77777777" w:rsidR="00233103" w:rsidRDefault="00233103" w:rsidP="00233103">
      <w:pPr>
        <w:pStyle w:val="NormalWeb"/>
      </w:pPr>
      <w:r>
        <w:t>It is especially suitable for the environmental section of SCOCOEX.</w:t>
      </w:r>
    </w:p>
    <w:p w14:paraId="1CEF2997" w14:textId="77777777" w:rsidR="00233103" w:rsidRDefault="00233103" w:rsidP="00233103">
      <w:pPr>
        <w:pStyle w:val="NormalWeb"/>
      </w:pPr>
      <w:r>
        <w:rPr>
          <w:rStyle w:val="Strong"/>
          <w:rFonts w:eastAsiaTheme="majorEastAsia"/>
        </w:rPr>
        <w:t>3) Omani Falcon (Saker Falcon / Trained Falcon)</w:t>
      </w:r>
    </w:p>
    <w:p w14:paraId="1E1B4ADE" w14:textId="77777777" w:rsidR="00233103" w:rsidRDefault="00233103" w:rsidP="00233103">
      <w:pPr>
        <w:pStyle w:val="NormalWeb"/>
      </w:pPr>
      <w:r>
        <w:t>A symbol of grandeur, courage, and royal heritage, as well as one of the region's traditional sports.</w:t>
      </w:r>
    </w:p>
    <w:p w14:paraId="1813E54B" w14:textId="77777777" w:rsidR="00233103" w:rsidRDefault="00233103" w:rsidP="00233103">
      <w:pPr>
        <w:pStyle w:val="NormalWeb"/>
      </w:pPr>
      <w:r>
        <w:lastRenderedPageBreak/>
        <w:t>It is particularly appropriate for the VIP section and protocols for high-ranking officials.</w:t>
      </w:r>
    </w:p>
    <w:p w14:paraId="4E501C07" w14:textId="77777777" w:rsidR="00233103" w:rsidRDefault="00233103" w:rsidP="00233103">
      <w:pPr>
        <w:pStyle w:val="NormalWeb"/>
      </w:pPr>
      <w:r>
        <w:rPr>
          <w:rStyle w:val="Strong"/>
          <w:rFonts w:eastAsiaTheme="majorEastAsia"/>
        </w:rPr>
        <w:t>Proposed Symbol for SCOCOEX in Uzbekistan</w:t>
      </w:r>
    </w:p>
    <w:p w14:paraId="65D058BE" w14:textId="6F125F2A" w:rsidR="00233103" w:rsidRDefault="00233103" w:rsidP="00233103">
      <w:pPr>
        <w:bidi w:val="0"/>
        <w:jc w:val="left"/>
        <w:rPr>
          <w:rFonts w:asciiTheme="minorHAnsi" w:hAnsiTheme="minorHAnsi"/>
          <w:rtl/>
        </w:rPr>
      </w:pPr>
      <w:r w:rsidRPr="00ED3E49">
        <w:rPr>
          <w:rFonts w:ascii="Times New Roman" w:hAnsi="Times New Roman" w:cs="B Zar"/>
          <w:noProof/>
          <w:sz w:val="24"/>
          <w:szCs w:val="24"/>
        </w:rPr>
        <w:drawing>
          <wp:anchor distT="36576" distB="36576" distL="36576" distR="36576" simplePos="0" relativeHeight="251667456" behindDoc="0" locked="0" layoutInCell="1" allowOverlap="1" wp14:anchorId="2ED9BEF4" wp14:editId="727F514F">
            <wp:simplePos x="0" y="0"/>
            <wp:positionH relativeFrom="column">
              <wp:posOffset>0</wp:posOffset>
            </wp:positionH>
            <wp:positionV relativeFrom="paragraph">
              <wp:posOffset>36195</wp:posOffset>
            </wp:positionV>
            <wp:extent cx="3001366" cy="1680719"/>
            <wp:effectExtent l="0" t="0" r="8890" b="0"/>
            <wp:wrapNone/>
            <wp:docPr id="4" name="Picture 4"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24220" cy="1693517"/>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5ED79FA0" w14:textId="77777777" w:rsidR="00233103" w:rsidRDefault="00233103" w:rsidP="00233103">
      <w:pPr>
        <w:bidi w:val="0"/>
        <w:jc w:val="left"/>
        <w:rPr>
          <w:rFonts w:asciiTheme="minorHAnsi" w:hAnsiTheme="minorHAnsi"/>
          <w:rtl/>
        </w:rPr>
      </w:pPr>
    </w:p>
    <w:p w14:paraId="3AC3AEAD" w14:textId="77777777" w:rsidR="00233103" w:rsidRDefault="00233103" w:rsidP="00233103">
      <w:pPr>
        <w:bidi w:val="0"/>
        <w:jc w:val="left"/>
        <w:rPr>
          <w:rFonts w:asciiTheme="minorHAnsi" w:hAnsiTheme="minorHAnsi"/>
          <w:rtl/>
        </w:rPr>
      </w:pPr>
    </w:p>
    <w:p w14:paraId="23BE2003" w14:textId="77777777" w:rsidR="00233103" w:rsidRDefault="00233103" w:rsidP="00233103">
      <w:pPr>
        <w:bidi w:val="0"/>
        <w:jc w:val="left"/>
        <w:rPr>
          <w:rFonts w:asciiTheme="minorHAnsi" w:hAnsiTheme="minorHAnsi"/>
          <w:rtl/>
        </w:rPr>
      </w:pPr>
    </w:p>
    <w:p w14:paraId="33B062BD" w14:textId="77777777" w:rsidR="00233103" w:rsidRDefault="00233103" w:rsidP="00233103">
      <w:pPr>
        <w:bidi w:val="0"/>
        <w:jc w:val="left"/>
        <w:rPr>
          <w:rFonts w:asciiTheme="minorHAnsi" w:hAnsiTheme="minorHAnsi"/>
          <w:rtl/>
        </w:rPr>
      </w:pPr>
    </w:p>
    <w:p w14:paraId="39B6A4F2" w14:textId="77777777" w:rsidR="00233103" w:rsidRDefault="00233103" w:rsidP="00233103">
      <w:pPr>
        <w:pStyle w:val="NormalWeb"/>
      </w:pPr>
      <w:r>
        <w:t xml:space="preserve">Uzbekistan has deep civilizational roots: the Silk Road, Registan, the Turkestan tiger, the </w:t>
      </w:r>
      <w:proofErr w:type="spellStart"/>
      <w:r>
        <w:t>Akhal-Teke</w:t>
      </w:r>
      <w:proofErr w:type="spellEnd"/>
      <w:r>
        <w:t xml:space="preserve"> horse, and Timurid artistic traditions. The best symbolic options are:</w:t>
      </w:r>
    </w:p>
    <w:p w14:paraId="2EE29ECC" w14:textId="77777777" w:rsidR="00233103" w:rsidRDefault="00233103" w:rsidP="00233103">
      <w:pPr>
        <w:pStyle w:val="NormalWeb"/>
      </w:pPr>
      <w:r>
        <w:rPr>
          <w:rStyle w:val="Strong"/>
          <w:rFonts w:eastAsiaTheme="majorEastAsia"/>
        </w:rPr>
        <w:t>1) Turkestan Tiger – The Best Symbolic Choice</w:t>
      </w:r>
    </w:p>
    <w:p w14:paraId="46F2CB81" w14:textId="77777777" w:rsidR="00233103" w:rsidRDefault="00233103" w:rsidP="00233103">
      <w:pPr>
        <w:pStyle w:val="NormalWeb"/>
      </w:pPr>
      <w:r>
        <w:t>Although extinct, it remains deeply rooted in the nation's culture and legends.</w:t>
      </w:r>
    </w:p>
    <w:p w14:paraId="6B75F412" w14:textId="77777777" w:rsidR="00233103" w:rsidRDefault="00233103" w:rsidP="00233103">
      <w:pPr>
        <w:pStyle w:val="NormalWeb"/>
      </w:pPr>
      <w:r>
        <w:t>The Turkestan tiger symbolizes:</w:t>
      </w:r>
    </w:p>
    <w:p w14:paraId="27213912" w14:textId="77777777" w:rsidR="00233103" w:rsidRDefault="00233103" w:rsidP="00216EE4">
      <w:pPr>
        <w:pStyle w:val="NormalWeb"/>
        <w:numPr>
          <w:ilvl w:val="0"/>
          <w:numId w:val="108"/>
        </w:numPr>
      </w:pPr>
      <w:r>
        <w:t>Grandeur</w:t>
      </w:r>
    </w:p>
    <w:p w14:paraId="40973BFC" w14:textId="77777777" w:rsidR="00233103" w:rsidRDefault="00233103" w:rsidP="00216EE4">
      <w:pPr>
        <w:pStyle w:val="NormalWeb"/>
        <w:numPr>
          <w:ilvl w:val="0"/>
          <w:numId w:val="108"/>
        </w:numPr>
      </w:pPr>
      <w:r>
        <w:t>Cultural and historical strength</w:t>
      </w:r>
    </w:p>
    <w:p w14:paraId="04E5013A" w14:textId="77777777" w:rsidR="00233103" w:rsidRDefault="00233103" w:rsidP="00216EE4">
      <w:pPr>
        <w:pStyle w:val="NormalWeb"/>
        <w:numPr>
          <w:ilvl w:val="0"/>
          <w:numId w:val="108"/>
        </w:numPr>
      </w:pPr>
      <w:r>
        <w:t>The revival of life</w:t>
      </w:r>
    </w:p>
    <w:p w14:paraId="606CB6E8" w14:textId="77777777" w:rsidR="00233103" w:rsidRDefault="00233103" w:rsidP="00216EE4">
      <w:pPr>
        <w:pStyle w:val="NormalWeb"/>
        <w:numPr>
          <w:ilvl w:val="0"/>
          <w:numId w:val="108"/>
        </w:numPr>
      </w:pPr>
      <w:r>
        <w:t>The return of hope</w:t>
      </w:r>
    </w:p>
    <w:p w14:paraId="45B1BBE5" w14:textId="77777777" w:rsidR="00233103" w:rsidRDefault="00233103" w:rsidP="00233103">
      <w:pPr>
        <w:pStyle w:val="NormalWeb"/>
      </w:pPr>
      <w:r>
        <w:t>It is highly suitable for storytelling and mascot design.</w:t>
      </w:r>
    </w:p>
    <w:p w14:paraId="4E822352" w14:textId="77777777" w:rsidR="00233103" w:rsidRDefault="00233103" w:rsidP="00233103">
      <w:pPr>
        <w:pStyle w:val="NormalWeb"/>
      </w:pPr>
      <w:r>
        <w:t>This symbol conveys an epic yet peaceful energy, much like the phoenix.</w:t>
      </w:r>
    </w:p>
    <w:p w14:paraId="7191E68A" w14:textId="77777777" w:rsidR="00233103" w:rsidRDefault="00233103" w:rsidP="00233103">
      <w:pPr>
        <w:pStyle w:val="NormalWeb"/>
      </w:pPr>
      <w:r>
        <w:rPr>
          <w:rStyle w:val="Strong"/>
          <w:rFonts w:eastAsiaTheme="majorEastAsia"/>
        </w:rPr>
        <w:t xml:space="preserve">2) </w:t>
      </w:r>
      <w:proofErr w:type="spellStart"/>
      <w:r>
        <w:rPr>
          <w:rStyle w:val="Strong"/>
          <w:rFonts w:eastAsiaTheme="majorEastAsia"/>
        </w:rPr>
        <w:t>Akhal-Teke</w:t>
      </w:r>
      <w:proofErr w:type="spellEnd"/>
      <w:r>
        <w:rPr>
          <w:rStyle w:val="Strong"/>
          <w:rFonts w:eastAsiaTheme="majorEastAsia"/>
        </w:rPr>
        <w:t xml:space="preserve"> Horse</w:t>
      </w:r>
    </w:p>
    <w:p w14:paraId="05462F9A" w14:textId="77777777" w:rsidR="00233103" w:rsidRDefault="00233103" w:rsidP="00233103">
      <w:pPr>
        <w:pStyle w:val="NormalWeb"/>
      </w:pPr>
      <w:r>
        <w:t>One of the world's most beautiful and rare horse breeds, with strong cultural ties throughout Central Asia.</w:t>
      </w:r>
    </w:p>
    <w:p w14:paraId="709CD6F9" w14:textId="77777777" w:rsidR="00233103" w:rsidRDefault="00233103" w:rsidP="00233103">
      <w:pPr>
        <w:pStyle w:val="NormalWeb"/>
      </w:pPr>
      <w:r>
        <w:t>It symbolizes:</w:t>
      </w:r>
    </w:p>
    <w:p w14:paraId="4BEFF8DB" w14:textId="77777777" w:rsidR="00233103" w:rsidRDefault="00233103" w:rsidP="00216EE4">
      <w:pPr>
        <w:pStyle w:val="NormalWeb"/>
        <w:numPr>
          <w:ilvl w:val="0"/>
          <w:numId w:val="109"/>
        </w:numPr>
      </w:pPr>
      <w:r>
        <w:t>Speed</w:t>
      </w:r>
    </w:p>
    <w:p w14:paraId="502AC0B3" w14:textId="77777777" w:rsidR="00233103" w:rsidRDefault="00233103" w:rsidP="00216EE4">
      <w:pPr>
        <w:pStyle w:val="NormalWeb"/>
        <w:numPr>
          <w:ilvl w:val="0"/>
          <w:numId w:val="109"/>
        </w:numPr>
      </w:pPr>
      <w:r>
        <w:t>Nobility</w:t>
      </w:r>
    </w:p>
    <w:p w14:paraId="132F7663" w14:textId="77777777" w:rsidR="00233103" w:rsidRDefault="00233103" w:rsidP="00216EE4">
      <w:pPr>
        <w:pStyle w:val="NormalWeb"/>
        <w:numPr>
          <w:ilvl w:val="0"/>
          <w:numId w:val="109"/>
        </w:numPr>
      </w:pPr>
      <w:r>
        <w:t>Civilizational grandeur</w:t>
      </w:r>
    </w:p>
    <w:p w14:paraId="1EDD61E6" w14:textId="77777777" w:rsidR="00233103" w:rsidRDefault="00233103" w:rsidP="00216EE4">
      <w:pPr>
        <w:pStyle w:val="NormalWeb"/>
        <w:numPr>
          <w:ilvl w:val="0"/>
          <w:numId w:val="109"/>
        </w:numPr>
      </w:pPr>
      <w:r>
        <w:t>Travel and Silk Road trade</w:t>
      </w:r>
    </w:p>
    <w:p w14:paraId="2E01754B" w14:textId="77777777" w:rsidR="00233103" w:rsidRDefault="00233103" w:rsidP="00233103">
      <w:pPr>
        <w:pStyle w:val="NormalWeb"/>
      </w:pPr>
      <w:r>
        <w:t>It is well suited to international events because it represents "progress and the connection of nations."</w:t>
      </w:r>
    </w:p>
    <w:p w14:paraId="08FD95B1" w14:textId="77777777" w:rsidR="00233103" w:rsidRDefault="00233103" w:rsidP="00233103">
      <w:pPr>
        <w:pStyle w:val="NormalWeb"/>
      </w:pPr>
      <w:r>
        <w:rPr>
          <w:rStyle w:val="Strong"/>
          <w:rFonts w:eastAsiaTheme="majorEastAsia"/>
        </w:rPr>
        <w:lastRenderedPageBreak/>
        <w:t>3) Samarkand Peacock</w:t>
      </w:r>
    </w:p>
    <w:p w14:paraId="036459CE" w14:textId="77777777" w:rsidR="00233103" w:rsidRDefault="00233103" w:rsidP="00233103">
      <w:pPr>
        <w:pStyle w:val="NormalWeb"/>
      </w:pPr>
      <w:r>
        <w:t>Frequently featured in Timurid art and the architecture of Uzbekistan.</w:t>
      </w:r>
    </w:p>
    <w:p w14:paraId="3BD5F7A6" w14:textId="77777777" w:rsidR="00233103" w:rsidRDefault="00233103" w:rsidP="00233103">
      <w:pPr>
        <w:pStyle w:val="NormalWeb"/>
      </w:pPr>
      <w:r>
        <w:t>It symbolizes:</w:t>
      </w:r>
    </w:p>
    <w:p w14:paraId="1A8A5D8B" w14:textId="77777777" w:rsidR="00233103" w:rsidRDefault="00233103" w:rsidP="00216EE4">
      <w:pPr>
        <w:pStyle w:val="NormalWeb"/>
        <w:numPr>
          <w:ilvl w:val="0"/>
          <w:numId w:val="110"/>
        </w:numPr>
      </w:pPr>
      <w:r>
        <w:t>Beauty</w:t>
      </w:r>
    </w:p>
    <w:p w14:paraId="493366DA" w14:textId="77777777" w:rsidR="00233103" w:rsidRDefault="00233103" w:rsidP="00216EE4">
      <w:pPr>
        <w:pStyle w:val="NormalWeb"/>
        <w:numPr>
          <w:ilvl w:val="0"/>
          <w:numId w:val="110"/>
        </w:numPr>
      </w:pPr>
      <w:r>
        <w:t>Art</w:t>
      </w:r>
    </w:p>
    <w:p w14:paraId="53FD8C5D" w14:textId="77777777" w:rsidR="00233103" w:rsidRDefault="00233103" w:rsidP="00216EE4">
      <w:pPr>
        <w:pStyle w:val="NormalWeb"/>
        <w:numPr>
          <w:ilvl w:val="0"/>
          <w:numId w:val="110"/>
        </w:numPr>
      </w:pPr>
      <w:r>
        <w:t>Cultural magnificence</w:t>
      </w:r>
    </w:p>
    <w:p w14:paraId="40FEBD74" w14:textId="77777777" w:rsidR="00233103" w:rsidRDefault="00233103" w:rsidP="00233103">
      <w:pPr>
        <w:pStyle w:val="NormalWeb"/>
      </w:pPr>
      <w:r>
        <w:t>It is especially suitable for attracting cultural and artistic tourism and is an excellent symbol for the cultural section of SCOCOEX.</w:t>
      </w:r>
    </w:p>
    <w:p w14:paraId="07B6D3AD" w14:textId="77777777" w:rsidR="00233103" w:rsidRDefault="00233103" w:rsidP="00233103">
      <w:pPr>
        <w:pStyle w:val="NormalWeb"/>
      </w:pPr>
      <w:r>
        <w:rPr>
          <w:rStyle w:val="Strong"/>
          <w:rFonts w:eastAsiaTheme="majorEastAsia"/>
        </w:rPr>
        <w:t>Final Summary</w:t>
      </w:r>
    </w:p>
    <w:p w14:paraId="0BE340BC" w14:textId="77777777" w:rsidR="00233103" w:rsidRDefault="00233103" w:rsidP="00233103">
      <w:pPr>
        <w:pStyle w:val="NormalWeb"/>
      </w:pPr>
      <w:r>
        <w:rPr>
          <w:rStyle w:val="Strong"/>
          <w:rFonts w:eastAsiaTheme="majorEastAsia"/>
        </w:rPr>
        <w:t>Proposed Official Symbol for Oman:</w:t>
      </w:r>
    </w:p>
    <w:p w14:paraId="28371835" w14:textId="77777777" w:rsidR="00233103" w:rsidRDefault="00233103" w:rsidP="00233103">
      <w:pPr>
        <w:pStyle w:val="NormalWeb"/>
      </w:pPr>
      <w:r>
        <w:t xml:space="preserve">The </w:t>
      </w:r>
      <w:r>
        <w:rPr>
          <w:rStyle w:val="Strong"/>
          <w:rFonts w:eastAsiaTheme="majorEastAsia"/>
        </w:rPr>
        <w:t>Arabian Oryx (Oryx)</w:t>
      </w:r>
      <w:r>
        <w:t xml:space="preserve"> — noble, peaceful, ideal for a mascot, and a strong identity-building symbol.</w:t>
      </w:r>
    </w:p>
    <w:p w14:paraId="64A86DA9" w14:textId="77777777" w:rsidR="00233103" w:rsidRDefault="00233103" w:rsidP="00233103">
      <w:pPr>
        <w:pStyle w:val="NormalWeb"/>
      </w:pPr>
      <w:r>
        <w:rPr>
          <w:rStyle w:val="Strong"/>
          <w:rFonts w:eastAsiaTheme="majorEastAsia"/>
        </w:rPr>
        <w:t>Proposed Official Symbol for Uzbekistan:</w:t>
      </w:r>
    </w:p>
    <w:p w14:paraId="2C83E661" w14:textId="77777777" w:rsidR="00233103" w:rsidRDefault="00233103" w:rsidP="00233103">
      <w:pPr>
        <w:pStyle w:val="NormalWeb"/>
      </w:pPr>
      <w:r>
        <w:t xml:space="preserve">The </w:t>
      </w:r>
      <w:r>
        <w:rPr>
          <w:rStyle w:val="Strong"/>
          <w:rFonts w:eastAsiaTheme="majorEastAsia"/>
        </w:rPr>
        <w:t>Turkestan Tiger</w:t>
      </w:r>
      <w:r>
        <w:t xml:space="preserve"> — magnificent, legendary, and highly suitable as both a cultural symbol and an official mascot.</w:t>
      </w:r>
    </w:p>
    <w:p w14:paraId="5B29E5FD" w14:textId="77777777" w:rsidR="00233103" w:rsidRDefault="00233103" w:rsidP="00233103">
      <w:pPr>
        <w:pStyle w:val="NormalWeb"/>
      </w:pPr>
      <w:r>
        <w:t xml:space="preserve">For </w:t>
      </w:r>
      <w:r>
        <w:rPr>
          <w:rStyle w:val="Strong"/>
          <w:rFonts w:eastAsiaTheme="majorEastAsia"/>
        </w:rPr>
        <w:t>SCOCOEX</w:t>
      </w:r>
      <w:r>
        <w:t>, as a knowledge-driven, technology-oriented, and peace-building event, the selected animal or bird must be aligned with the event's mission both spiritually and conceptually.</w:t>
      </w:r>
    </w:p>
    <w:p w14:paraId="7168F113" w14:textId="77777777" w:rsidR="00233103" w:rsidRDefault="00233103" w:rsidP="00233103">
      <w:pPr>
        <w:pStyle w:val="NormalWeb"/>
      </w:pPr>
      <w:r>
        <w:t>Therefore, choosing these symbols was an extremely challenging process, and extensive research was conducted before reaching the final selection.</w:t>
      </w:r>
    </w:p>
    <w:p w14:paraId="61F561C2" w14:textId="77777777" w:rsidR="00233103" w:rsidRDefault="00233103" w:rsidP="00233103">
      <w:pPr>
        <w:pStyle w:val="NormalWeb"/>
      </w:pPr>
      <w:r>
        <w:rPr>
          <w:rStyle w:val="Strong"/>
          <w:rFonts w:eastAsiaTheme="majorEastAsia"/>
        </w:rPr>
        <w:t>Proposed Symbol for SCOCOEX in Bulgaria</w:t>
      </w:r>
    </w:p>
    <w:p w14:paraId="1DB4330F" w14:textId="77777777" w:rsidR="00233103" w:rsidRDefault="00233103" w:rsidP="00233103">
      <w:pPr>
        <w:pStyle w:val="NormalWeb"/>
      </w:pPr>
      <w:r>
        <w:t>Considering Bulgaria's cultural identity, history, and civilization, there are several excellent options for selecting a national symbol.</w:t>
      </w:r>
    </w:p>
    <w:p w14:paraId="2517894A" w14:textId="77777777" w:rsidR="00233103" w:rsidRDefault="00233103" w:rsidP="00233103">
      <w:pPr>
        <w:pStyle w:val="NormalWeb"/>
      </w:pPr>
      <w:r>
        <w:rPr>
          <w:rStyle w:val="Strong"/>
          <w:rFonts w:eastAsiaTheme="majorEastAsia"/>
        </w:rPr>
        <w:t>1. Bulgarian Lion – The Best Choice</w:t>
      </w:r>
    </w:p>
    <w:p w14:paraId="12FA9043" w14:textId="77777777" w:rsidR="00233103" w:rsidRDefault="00233103" w:rsidP="00233103">
      <w:pPr>
        <w:pStyle w:val="NormalWeb"/>
      </w:pPr>
      <w:r>
        <w:rPr>
          <w:rStyle w:val="Strong"/>
          <w:rFonts w:eastAsiaTheme="majorEastAsia"/>
        </w:rPr>
        <w:t>Cultural Significance:</w:t>
      </w:r>
    </w:p>
    <w:p w14:paraId="317D0C8B" w14:textId="77777777" w:rsidR="00233103" w:rsidRDefault="00233103" w:rsidP="00233103">
      <w:pPr>
        <w:pStyle w:val="NormalWeb"/>
      </w:pPr>
      <w:r>
        <w:t>The lion is Bulgaria's most important national symbol.</w:t>
      </w:r>
    </w:p>
    <w:p w14:paraId="2556FECC" w14:textId="77777777" w:rsidR="00233103" w:rsidRDefault="00233103" w:rsidP="00233103">
      <w:pPr>
        <w:pStyle w:val="NormalWeb"/>
      </w:pPr>
      <w:r>
        <w:t>It has appeared in royal coats of arms for more than 700 years and later became part of the official emblem of the Republic of Bulgaria.</w:t>
      </w:r>
    </w:p>
    <w:p w14:paraId="1579AAD5" w14:textId="77777777" w:rsidR="00233103" w:rsidRDefault="00233103" w:rsidP="00233103">
      <w:pPr>
        <w:pStyle w:val="NormalWeb"/>
      </w:pPr>
      <w:r>
        <w:lastRenderedPageBreak/>
        <w:t>It symbolizes:</w:t>
      </w:r>
    </w:p>
    <w:p w14:paraId="779B753B" w14:textId="77777777" w:rsidR="00233103" w:rsidRDefault="00233103" w:rsidP="00216EE4">
      <w:pPr>
        <w:pStyle w:val="NormalWeb"/>
        <w:numPr>
          <w:ilvl w:val="0"/>
          <w:numId w:val="111"/>
        </w:numPr>
      </w:pPr>
      <w:r>
        <w:t>Courage</w:t>
      </w:r>
    </w:p>
    <w:p w14:paraId="21ED600E" w14:textId="77777777" w:rsidR="00233103" w:rsidRDefault="00233103" w:rsidP="00216EE4">
      <w:pPr>
        <w:pStyle w:val="NormalWeb"/>
        <w:numPr>
          <w:ilvl w:val="0"/>
          <w:numId w:val="111"/>
        </w:numPr>
      </w:pPr>
      <w:r>
        <w:t>Authority</w:t>
      </w:r>
    </w:p>
    <w:p w14:paraId="2A8ACA3C" w14:textId="77777777" w:rsidR="00233103" w:rsidRDefault="00233103" w:rsidP="00216EE4">
      <w:pPr>
        <w:pStyle w:val="NormalWeb"/>
        <w:numPr>
          <w:ilvl w:val="0"/>
          <w:numId w:val="111"/>
        </w:numPr>
      </w:pPr>
      <w:r>
        <w:t>Independence</w:t>
      </w:r>
    </w:p>
    <w:p w14:paraId="297D2EC6" w14:textId="77777777" w:rsidR="00233103" w:rsidRDefault="00233103" w:rsidP="00216EE4">
      <w:pPr>
        <w:pStyle w:val="NormalWeb"/>
        <w:numPr>
          <w:ilvl w:val="0"/>
          <w:numId w:val="111"/>
        </w:numPr>
      </w:pPr>
      <w:r>
        <w:t>Leadership</w:t>
      </w:r>
    </w:p>
    <w:p w14:paraId="427826A4" w14:textId="77777777" w:rsidR="00233103" w:rsidRDefault="00233103" w:rsidP="00216EE4">
      <w:pPr>
        <w:pStyle w:val="NormalWeb"/>
        <w:numPr>
          <w:ilvl w:val="0"/>
          <w:numId w:val="111"/>
        </w:numPr>
      </w:pPr>
      <w:r>
        <w:t>National identity</w:t>
      </w:r>
    </w:p>
    <w:p w14:paraId="0214E6EF" w14:textId="6F7AE7DE" w:rsidR="00233103" w:rsidRDefault="00233103" w:rsidP="00233103">
      <w:pPr>
        <w:bidi w:val="0"/>
        <w:jc w:val="left"/>
        <w:rPr>
          <w:rFonts w:asciiTheme="minorHAnsi" w:hAnsiTheme="minorHAnsi"/>
          <w:rtl/>
        </w:rPr>
      </w:pPr>
      <w:r>
        <w:rPr>
          <w:noProof/>
        </w:rPr>
        <w:drawing>
          <wp:inline distT="0" distB="0" distL="0" distR="0" wp14:anchorId="6A5C5DFF" wp14:editId="748EEDB4">
            <wp:extent cx="1730858" cy="2142675"/>
            <wp:effectExtent l="0" t="0" r="317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756178" cy="2174019"/>
                    </a:xfrm>
                    <a:prstGeom prst="rect">
                      <a:avLst/>
                    </a:prstGeom>
                  </pic:spPr>
                </pic:pic>
              </a:graphicData>
            </a:graphic>
          </wp:inline>
        </w:drawing>
      </w:r>
      <w:r>
        <w:rPr>
          <w:noProof/>
        </w:rPr>
        <w:drawing>
          <wp:inline distT="0" distB="0" distL="0" distR="0" wp14:anchorId="2720D075" wp14:editId="30E9EEBF">
            <wp:extent cx="1677423" cy="213638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702476" cy="2168294"/>
                    </a:xfrm>
                    <a:prstGeom prst="rect">
                      <a:avLst/>
                    </a:prstGeom>
                  </pic:spPr>
                </pic:pic>
              </a:graphicData>
            </a:graphic>
          </wp:inline>
        </w:drawing>
      </w:r>
      <w:r w:rsidRPr="00F42F6D">
        <w:rPr>
          <w:noProof/>
        </w:rPr>
        <w:drawing>
          <wp:inline distT="0" distB="0" distL="0" distR="0" wp14:anchorId="591E3099" wp14:editId="763B4EA5">
            <wp:extent cx="2116810" cy="2130604"/>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47281" cy="2161274"/>
                    </a:xfrm>
                    <a:prstGeom prst="rect">
                      <a:avLst/>
                    </a:prstGeom>
                  </pic:spPr>
                </pic:pic>
              </a:graphicData>
            </a:graphic>
          </wp:inline>
        </w:drawing>
      </w:r>
    </w:p>
    <w:p w14:paraId="5FA4D073" w14:textId="77777777" w:rsidR="00233103" w:rsidRDefault="00233103" w:rsidP="00233103">
      <w:pPr>
        <w:pStyle w:val="NormalWeb"/>
      </w:pPr>
      <w:r>
        <w:t>Connection with Our Project</w:t>
      </w:r>
    </w:p>
    <w:p w14:paraId="50DDA744" w14:textId="77777777" w:rsidR="00233103" w:rsidRDefault="00233103" w:rsidP="00233103">
      <w:pPr>
        <w:pStyle w:val="NormalWeb"/>
      </w:pPr>
      <w:r>
        <w:t>Together, these four symbols create a perfectly balanced identity:</w:t>
      </w:r>
    </w:p>
    <w:p w14:paraId="6266AD39" w14:textId="77777777" w:rsidR="00233103" w:rsidRDefault="00233103" w:rsidP="00216EE4">
      <w:pPr>
        <w:pStyle w:val="NormalWeb"/>
        <w:numPr>
          <w:ilvl w:val="0"/>
          <w:numId w:val="112"/>
        </w:numPr>
      </w:pPr>
      <w:r>
        <w:rPr>
          <w:rStyle w:val="Strong"/>
          <w:rFonts w:eastAsiaTheme="majorEastAsia"/>
        </w:rPr>
        <w:t>Iran (Phoenix):</w:t>
      </w:r>
      <w:r>
        <w:t xml:space="preserve"> Rebirth</w:t>
      </w:r>
    </w:p>
    <w:p w14:paraId="18105587" w14:textId="77777777" w:rsidR="00233103" w:rsidRDefault="00233103" w:rsidP="00216EE4">
      <w:pPr>
        <w:pStyle w:val="NormalWeb"/>
        <w:numPr>
          <w:ilvl w:val="0"/>
          <w:numId w:val="112"/>
        </w:numPr>
      </w:pPr>
      <w:r>
        <w:rPr>
          <w:rStyle w:val="Strong"/>
          <w:rFonts w:eastAsiaTheme="majorEastAsia"/>
        </w:rPr>
        <w:t>Oman (Arabian Oryx):</w:t>
      </w:r>
      <w:r>
        <w:t xml:space="preserve"> Peace and Grace</w:t>
      </w:r>
    </w:p>
    <w:p w14:paraId="45ADCC26" w14:textId="77777777" w:rsidR="00233103" w:rsidRDefault="00233103" w:rsidP="00216EE4">
      <w:pPr>
        <w:pStyle w:val="NormalWeb"/>
        <w:numPr>
          <w:ilvl w:val="0"/>
          <w:numId w:val="112"/>
        </w:numPr>
      </w:pPr>
      <w:r>
        <w:rPr>
          <w:rStyle w:val="Strong"/>
          <w:rFonts w:eastAsiaTheme="majorEastAsia"/>
        </w:rPr>
        <w:t>Uzbekistan (Tiger):</w:t>
      </w:r>
      <w:r>
        <w:t xml:space="preserve"> Strength and Courage</w:t>
      </w:r>
    </w:p>
    <w:p w14:paraId="377D98CF" w14:textId="77777777" w:rsidR="00233103" w:rsidRDefault="00233103" w:rsidP="00216EE4">
      <w:pPr>
        <w:pStyle w:val="NormalWeb"/>
        <w:numPr>
          <w:ilvl w:val="0"/>
          <w:numId w:val="112"/>
        </w:numPr>
      </w:pPr>
      <w:r>
        <w:rPr>
          <w:rStyle w:val="Strong"/>
          <w:rFonts w:eastAsiaTheme="majorEastAsia"/>
        </w:rPr>
        <w:t>Bulgaria (Lion):</w:t>
      </w:r>
      <w:r>
        <w:t xml:space="preserve"> Leadership and Authority</w:t>
      </w:r>
    </w:p>
    <w:p w14:paraId="685C1038" w14:textId="77777777" w:rsidR="00233103" w:rsidRDefault="00233103" w:rsidP="00233103">
      <w:pPr>
        <w:pStyle w:val="NormalWeb"/>
      </w:pPr>
      <w:r>
        <w:rPr>
          <w:rStyle w:val="Strong"/>
          <w:rFonts w:eastAsiaTheme="majorEastAsia"/>
        </w:rPr>
        <w:t>2. Balkan Falcon (Falcon)</w:t>
      </w:r>
    </w:p>
    <w:p w14:paraId="2EE71813" w14:textId="77777777" w:rsidR="00233103" w:rsidRDefault="00233103" w:rsidP="00233103">
      <w:pPr>
        <w:pStyle w:val="NormalWeb"/>
      </w:pPr>
      <w:r>
        <w:t>Bulgaria is one of the important habitats of falcons in Europe.</w:t>
      </w:r>
    </w:p>
    <w:p w14:paraId="729361AC" w14:textId="77777777" w:rsidR="00233103" w:rsidRDefault="00233103" w:rsidP="00233103">
      <w:pPr>
        <w:pStyle w:val="NormalWeb"/>
      </w:pPr>
      <w:r>
        <w:rPr>
          <w:rStyle w:val="Strong"/>
          <w:rFonts w:eastAsiaTheme="majorEastAsia"/>
        </w:rPr>
        <w:t>Symbolism:</w:t>
      </w:r>
      <w:r>
        <w:t xml:space="preserve"> Foresight, speed, and intelligence.</w:t>
      </w:r>
    </w:p>
    <w:p w14:paraId="1B16FC59" w14:textId="77777777" w:rsidR="00233103" w:rsidRDefault="00233103" w:rsidP="00233103">
      <w:pPr>
        <w:pStyle w:val="NormalWeb"/>
      </w:pPr>
      <w:r>
        <w:t>It is also a suitable symbol for strengthening the connection between East and West in the context of an international economic summit.</w:t>
      </w:r>
    </w:p>
    <w:p w14:paraId="43E3B907" w14:textId="39AED626" w:rsidR="00233103" w:rsidRDefault="00233103" w:rsidP="00233103">
      <w:pPr>
        <w:bidi w:val="0"/>
        <w:jc w:val="left"/>
        <w:rPr>
          <w:rFonts w:asciiTheme="minorHAnsi" w:hAnsiTheme="minorHAnsi"/>
          <w:rtl/>
        </w:rPr>
      </w:pPr>
      <w:r w:rsidRPr="00F42F6D">
        <w:rPr>
          <w:noProof/>
        </w:rPr>
        <w:lastRenderedPageBreak/>
        <w:drawing>
          <wp:inline distT="0" distB="0" distL="0" distR="0" wp14:anchorId="5FCEE6EA" wp14:editId="1F7D8FA1">
            <wp:extent cx="2212848" cy="1692971"/>
            <wp:effectExtent l="0" t="0" r="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32564" cy="1708055"/>
                    </a:xfrm>
                    <a:prstGeom prst="rect">
                      <a:avLst/>
                    </a:prstGeom>
                  </pic:spPr>
                </pic:pic>
              </a:graphicData>
            </a:graphic>
          </wp:inline>
        </w:drawing>
      </w:r>
      <w:r w:rsidRPr="00F42F6D">
        <w:rPr>
          <w:noProof/>
        </w:rPr>
        <w:drawing>
          <wp:inline distT="0" distB="0" distL="0" distR="0" wp14:anchorId="035A399D" wp14:editId="3760EC4A">
            <wp:extent cx="1714511" cy="168392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732243" cy="1701337"/>
                    </a:xfrm>
                    <a:prstGeom prst="rect">
                      <a:avLst/>
                    </a:prstGeom>
                  </pic:spPr>
                </pic:pic>
              </a:graphicData>
            </a:graphic>
          </wp:inline>
        </w:drawing>
      </w:r>
    </w:p>
    <w:p w14:paraId="0CD67D8E" w14:textId="77777777" w:rsidR="00233103" w:rsidRDefault="00233103" w:rsidP="00233103">
      <w:pPr>
        <w:pStyle w:val="NormalWeb"/>
      </w:pPr>
      <w:r>
        <w:rPr>
          <w:rStyle w:val="Strong"/>
          <w:rFonts w:eastAsiaTheme="majorEastAsia"/>
        </w:rPr>
        <w:t>3. Bulgarian Rose</w:t>
      </w:r>
    </w:p>
    <w:p w14:paraId="1B9B5D78" w14:textId="77777777" w:rsidR="00233103" w:rsidRDefault="00233103" w:rsidP="00233103">
      <w:pPr>
        <w:pStyle w:val="NormalWeb"/>
      </w:pPr>
      <w:r>
        <w:t>Bulgaria is the world's largest producer of rose oil.</w:t>
      </w:r>
    </w:p>
    <w:p w14:paraId="325D96DE" w14:textId="77777777" w:rsidR="00233103" w:rsidRDefault="00233103" w:rsidP="00233103">
      <w:pPr>
        <w:pStyle w:val="NormalWeb"/>
      </w:pPr>
      <w:r>
        <w:rPr>
          <w:rStyle w:val="Strong"/>
          <w:rFonts w:eastAsiaTheme="majorEastAsia"/>
        </w:rPr>
        <w:t>Symbolism:</w:t>
      </w:r>
      <w:r>
        <w:t xml:space="preserve"> Beauty, peace, and culture.</w:t>
      </w:r>
    </w:p>
    <w:p w14:paraId="4B71870F" w14:textId="77777777" w:rsidR="00233103" w:rsidRDefault="00233103" w:rsidP="00233103">
      <w:pPr>
        <w:pStyle w:val="NormalWeb"/>
      </w:pPr>
      <w:r>
        <w:t>It is an excellent choice for representing soft diplomacy at a summit focused more on culture and tourism. However, for a trade-oriented event, it may not convey the same level of strength and authority as the lion symbol.</w:t>
      </w:r>
    </w:p>
    <w:p w14:paraId="2C6F03B5" w14:textId="7C7234A7" w:rsidR="00233103" w:rsidRDefault="00233103" w:rsidP="00233103">
      <w:pPr>
        <w:bidi w:val="0"/>
        <w:jc w:val="left"/>
        <w:rPr>
          <w:rFonts w:asciiTheme="minorHAnsi" w:hAnsiTheme="minorHAnsi"/>
          <w:rtl/>
        </w:rPr>
      </w:pPr>
      <w:r>
        <w:rPr>
          <w:noProof/>
        </w:rPr>
        <w:drawing>
          <wp:inline distT="0" distB="0" distL="0" distR="0" wp14:anchorId="7A3DC26B" wp14:editId="2E5887B8">
            <wp:extent cx="1464859" cy="1730070"/>
            <wp:effectExtent l="0" t="0" r="254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487353" cy="1756637"/>
                    </a:xfrm>
                    <a:prstGeom prst="rect">
                      <a:avLst/>
                    </a:prstGeom>
                  </pic:spPr>
                </pic:pic>
              </a:graphicData>
            </a:graphic>
          </wp:inline>
        </w:drawing>
      </w:r>
      <w:r w:rsidRPr="00F42F6D">
        <w:rPr>
          <w:noProof/>
        </w:rPr>
        <w:drawing>
          <wp:inline distT="0" distB="0" distL="0" distR="0" wp14:anchorId="445AF596" wp14:editId="708C4C56">
            <wp:extent cx="2658288" cy="1699770"/>
            <wp:effectExtent l="0" t="0" r="889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78519" cy="1712706"/>
                    </a:xfrm>
                    <a:prstGeom prst="rect">
                      <a:avLst/>
                    </a:prstGeom>
                  </pic:spPr>
                </pic:pic>
              </a:graphicData>
            </a:graphic>
          </wp:inline>
        </w:drawing>
      </w:r>
    </w:p>
    <w:p w14:paraId="1D826240" w14:textId="77777777" w:rsidR="00233103" w:rsidRDefault="00233103" w:rsidP="00233103">
      <w:pPr>
        <w:pStyle w:val="NormalWeb"/>
      </w:pPr>
      <w:r>
        <w:rPr>
          <w:rStyle w:val="Strong"/>
          <w:rFonts w:eastAsiaTheme="majorEastAsia"/>
        </w:rPr>
        <w:t>4. Thracian Horse</w:t>
      </w:r>
    </w:p>
    <w:p w14:paraId="2DFFF357" w14:textId="77777777" w:rsidR="00233103" w:rsidRDefault="00233103" w:rsidP="00233103">
      <w:pPr>
        <w:pStyle w:val="NormalWeb"/>
      </w:pPr>
      <w:r>
        <w:t>Bulgaria is the heir to the ancient Thracian civilization.</w:t>
      </w:r>
    </w:p>
    <w:p w14:paraId="4F270C06" w14:textId="77777777" w:rsidR="00233103" w:rsidRDefault="00233103" w:rsidP="00233103">
      <w:pPr>
        <w:pStyle w:val="NormalWeb"/>
      </w:pPr>
      <w:r>
        <w:t xml:space="preserve">In Thracian culture, the horse symbolizes </w:t>
      </w:r>
      <w:r>
        <w:rPr>
          <w:rStyle w:val="Strong"/>
          <w:rFonts w:eastAsiaTheme="majorEastAsia"/>
        </w:rPr>
        <w:t>movement, civilization, progress, and victory</w:t>
      </w:r>
      <w:r>
        <w:t>.</w:t>
      </w:r>
    </w:p>
    <w:p w14:paraId="28051D98" w14:textId="77777777" w:rsidR="00233103" w:rsidRDefault="00233103" w:rsidP="00233103">
      <w:pPr>
        <w:pStyle w:val="NormalWeb"/>
      </w:pPr>
      <w:r>
        <w:t xml:space="preserve">The </w:t>
      </w:r>
      <w:proofErr w:type="spellStart"/>
      <w:r>
        <w:rPr>
          <w:rStyle w:val="Strong"/>
          <w:rFonts w:eastAsiaTheme="majorEastAsia"/>
        </w:rPr>
        <w:t>Madara</w:t>
      </w:r>
      <w:proofErr w:type="spellEnd"/>
      <w:r>
        <w:rPr>
          <w:rStyle w:val="Strong"/>
          <w:rFonts w:eastAsiaTheme="majorEastAsia"/>
        </w:rPr>
        <w:t xml:space="preserve"> Rider</w:t>
      </w:r>
      <w:r>
        <w:t>, one of Bulgaria's most important historical monuments and a UNESCO World Heritage Site, further reinforces this symbolism.</w:t>
      </w:r>
    </w:p>
    <w:p w14:paraId="00A697CA" w14:textId="50551C2C" w:rsidR="00233103" w:rsidRDefault="00233103" w:rsidP="00233103">
      <w:pPr>
        <w:bidi w:val="0"/>
        <w:jc w:val="left"/>
        <w:rPr>
          <w:rFonts w:asciiTheme="minorHAnsi" w:hAnsiTheme="minorHAnsi"/>
          <w:rtl/>
        </w:rPr>
      </w:pPr>
      <w:r w:rsidRPr="00F42F6D">
        <w:rPr>
          <w:noProof/>
        </w:rPr>
        <w:lastRenderedPageBreak/>
        <w:drawing>
          <wp:inline distT="0" distB="0" distL="0" distR="0" wp14:anchorId="63B88F79" wp14:editId="3A64F0AC">
            <wp:extent cx="2590569" cy="1462177"/>
            <wp:effectExtent l="0" t="0" r="635"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687442" cy="1516854"/>
                    </a:xfrm>
                    <a:prstGeom prst="rect">
                      <a:avLst/>
                    </a:prstGeom>
                  </pic:spPr>
                </pic:pic>
              </a:graphicData>
            </a:graphic>
          </wp:inline>
        </w:drawing>
      </w:r>
      <w:r w:rsidRPr="003401A2">
        <w:rPr>
          <w:noProof/>
        </w:rPr>
        <w:drawing>
          <wp:inline distT="0" distB="0" distL="0" distR="0" wp14:anchorId="5A7EB181" wp14:editId="496C9B06">
            <wp:extent cx="1967789" cy="1497705"/>
            <wp:effectExtent l="0" t="0" r="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010003" cy="1529835"/>
                    </a:xfrm>
                    <a:prstGeom prst="rect">
                      <a:avLst/>
                    </a:prstGeom>
                  </pic:spPr>
                </pic:pic>
              </a:graphicData>
            </a:graphic>
          </wp:inline>
        </w:drawing>
      </w:r>
      <w:r>
        <w:rPr>
          <w:noProof/>
        </w:rPr>
        <w:drawing>
          <wp:inline distT="0" distB="0" distL="0" distR="0" wp14:anchorId="6C26A803" wp14:editId="220867BD">
            <wp:extent cx="1059365" cy="1506572"/>
            <wp:effectExtent l="0" t="0" r="762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079005" cy="1534503"/>
                    </a:xfrm>
                    <a:prstGeom prst="rect">
                      <a:avLst/>
                    </a:prstGeom>
                  </pic:spPr>
                </pic:pic>
              </a:graphicData>
            </a:graphic>
          </wp:inline>
        </w:drawing>
      </w:r>
    </w:p>
    <w:p w14:paraId="003B12D3"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b/>
          <w:bCs/>
          <w:kern w:val="0"/>
          <w:sz w:val="24"/>
          <w:szCs w:val="24"/>
          <w14:ligatures w14:val="none"/>
        </w:rPr>
        <w:t>5. Golden Eagle</w:t>
      </w:r>
    </w:p>
    <w:p w14:paraId="754DD216"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b/>
          <w:bCs/>
          <w:kern w:val="0"/>
          <w:sz w:val="24"/>
          <w:szCs w:val="24"/>
          <w14:ligatures w14:val="none"/>
        </w:rPr>
        <w:t>Symbolism:</w:t>
      </w:r>
      <w:r w:rsidRPr="00537739">
        <w:rPr>
          <w:rFonts w:ascii="Times New Roman" w:eastAsia="Times New Roman" w:hAnsi="Times New Roman" w:cs="Times New Roman"/>
          <w:kern w:val="0"/>
          <w:sz w:val="24"/>
          <w:szCs w:val="24"/>
          <w14:ligatures w14:val="none"/>
        </w:rPr>
        <w:t xml:space="preserve"> Authority, freedom, and vision for the future.</w:t>
      </w:r>
    </w:p>
    <w:p w14:paraId="458180FE"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From a long-term perspective and in terms of international branding, it is a strong option. However, it does not represent Bulgaria's national identity as effectively as the lion.</w:t>
      </w:r>
    </w:p>
    <w:p w14:paraId="143E60D3"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b/>
          <w:bCs/>
          <w:kern w:val="0"/>
          <w:sz w:val="24"/>
          <w:szCs w:val="24"/>
          <w14:ligatures w14:val="none"/>
        </w:rPr>
        <w:t>Final Recommendation:</w:t>
      </w:r>
    </w:p>
    <w:p w14:paraId="38153C3F"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If each of the four countries is to have its own symbolic animal, the following combination is highly harmonious and meaningful:</w:t>
      </w:r>
    </w:p>
    <w:tbl>
      <w:tblPr>
        <w:tblW w:w="711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2"/>
        <w:gridCol w:w="1623"/>
        <w:gridCol w:w="4142"/>
      </w:tblGrid>
      <w:tr w:rsidR="00537739" w:rsidRPr="00537739" w14:paraId="5C3F1574" w14:textId="77777777" w:rsidTr="00537739">
        <w:trPr>
          <w:trHeight w:val="274"/>
          <w:tblHeader/>
          <w:tblCellSpacing w:w="15" w:type="dxa"/>
        </w:trPr>
        <w:tc>
          <w:tcPr>
            <w:tcW w:w="0" w:type="auto"/>
            <w:vAlign w:val="center"/>
            <w:hideMark/>
          </w:tcPr>
          <w:p w14:paraId="21B4FC34" w14:textId="77777777" w:rsidR="00537739" w:rsidRPr="00537739" w:rsidRDefault="00537739" w:rsidP="00537739">
            <w:pPr>
              <w:bidi w:val="0"/>
              <w:spacing w:after="0" w:line="240" w:lineRule="auto"/>
              <w:jc w:val="center"/>
              <w:rPr>
                <w:rFonts w:ascii="Times New Roman" w:eastAsia="Times New Roman" w:hAnsi="Times New Roman" w:cs="Times New Roman"/>
                <w:b/>
                <w:bCs/>
                <w:kern w:val="0"/>
                <w:sz w:val="24"/>
                <w:szCs w:val="24"/>
                <w14:ligatures w14:val="none"/>
              </w:rPr>
            </w:pPr>
            <w:r w:rsidRPr="00537739">
              <w:rPr>
                <w:rFonts w:ascii="Times New Roman" w:eastAsia="Times New Roman" w:hAnsi="Times New Roman" w:cs="Times New Roman"/>
                <w:b/>
                <w:bCs/>
                <w:kern w:val="0"/>
                <w:sz w:val="24"/>
                <w:szCs w:val="24"/>
                <w14:ligatures w14:val="none"/>
              </w:rPr>
              <w:t>Country</w:t>
            </w:r>
          </w:p>
        </w:tc>
        <w:tc>
          <w:tcPr>
            <w:tcW w:w="0" w:type="auto"/>
            <w:vAlign w:val="center"/>
            <w:hideMark/>
          </w:tcPr>
          <w:p w14:paraId="373C1D06" w14:textId="77777777" w:rsidR="00537739" w:rsidRPr="00537739" w:rsidRDefault="00537739" w:rsidP="00537739">
            <w:pPr>
              <w:bidi w:val="0"/>
              <w:spacing w:after="0" w:line="240" w:lineRule="auto"/>
              <w:jc w:val="center"/>
              <w:rPr>
                <w:rFonts w:ascii="Times New Roman" w:eastAsia="Times New Roman" w:hAnsi="Times New Roman" w:cs="Times New Roman"/>
                <w:b/>
                <w:bCs/>
                <w:kern w:val="0"/>
                <w:sz w:val="24"/>
                <w:szCs w:val="24"/>
                <w14:ligatures w14:val="none"/>
              </w:rPr>
            </w:pPr>
            <w:r w:rsidRPr="00537739">
              <w:rPr>
                <w:rFonts w:ascii="Times New Roman" w:eastAsia="Times New Roman" w:hAnsi="Times New Roman" w:cs="Times New Roman"/>
                <w:b/>
                <w:bCs/>
                <w:kern w:val="0"/>
                <w:sz w:val="24"/>
                <w:szCs w:val="24"/>
                <w14:ligatures w14:val="none"/>
              </w:rPr>
              <w:t>Symbol</w:t>
            </w:r>
          </w:p>
        </w:tc>
        <w:tc>
          <w:tcPr>
            <w:tcW w:w="0" w:type="auto"/>
            <w:vAlign w:val="center"/>
            <w:hideMark/>
          </w:tcPr>
          <w:p w14:paraId="1832499F" w14:textId="77777777" w:rsidR="00537739" w:rsidRPr="00537739" w:rsidRDefault="00537739" w:rsidP="00537739">
            <w:pPr>
              <w:bidi w:val="0"/>
              <w:spacing w:after="0" w:line="240" w:lineRule="auto"/>
              <w:jc w:val="center"/>
              <w:rPr>
                <w:rFonts w:ascii="Times New Roman" w:eastAsia="Times New Roman" w:hAnsi="Times New Roman" w:cs="Times New Roman"/>
                <w:b/>
                <w:bCs/>
                <w:kern w:val="0"/>
                <w:sz w:val="24"/>
                <w:szCs w:val="24"/>
                <w14:ligatures w14:val="none"/>
              </w:rPr>
            </w:pPr>
            <w:r w:rsidRPr="00537739">
              <w:rPr>
                <w:rFonts w:ascii="Times New Roman" w:eastAsia="Times New Roman" w:hAnsi="Times New Roman" w:cs="Times New Roman"/>
                <w:b/>
                <w:bCs/>
                <w:kern w:val="0"/>
                <w:sz w:val="24"/>
                <w:szCs w:val="24"/>
                <w14:ligatures w14:val="none"/>
              </w:rPr>
              <w:t>Meaning</w:t>
            </w:r>
          </w:p>
        </w:tc>
      </w:tr>
      <w:tr w:rsidR="00537739" w:rsidRPr="00537739" w14:paraId="5B2151E2" w14:textId="77777777" w:rsidTr="00537739">
        <w:trPr>
          <w:trHeight w:val="280"/>
          <w:tblCellSpacing w:w="15" w:type="dxa"/>
        </w:trPr>
        <w:tc>
          <w:tcPr>
            <w:tcW w:w="0" w:type="auto"/>
            <w:vAlign w:val="center"/>
            <w:hideMark/>
          </w:tcPr>
          <w:p w14:paraId="7B26E1EC" w14:textId="77777777" w:rsidR="00537739" w:rsidRPr="00537739" w:rsidRDefault="00537739" w:rsidP="00537739">
            <w:pPr>
              <w:bidi w:val="0"/>
              <w:spacing w:after="0"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Iran</w:t>
            </w:r>
          </w:p>
        </w:tc>
        <w:tc>
          <w:tcPr>
            <w:tcW w:w="0" w:type="auto"/>
            <w:vAlign w:val="center"/>
            <w:hideMark/>
          </w:tcPr>
          <w:p w14:paraId="1DB61253" w14:textId="77777777" w:rsidR="00537739" w:rsidRPr="00537739" w:rsidRDefault="00537739" w:rsidP="00537739">
            <w:pPr>
              <w:bidi w:val="0"/>
              <w:spacing w:after="0"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Phoenix</w:t>
            </w:r>
          </w:p>
        </w:tc>
        <w:tc>
          <w:tcPr>
            <w:tcW w:w="0" w:type="auto"/>
            <w:vAlign w:val="center"/>
            <w:hideMark/>
          </w:tcPr>
          <w:p w14:paraId="6CE9A9BB" w14:textId="77777777" w:rsidR="00537739" w:rsidRPr="00537739" w:rsidRDefault="00537739" w:rsidP="00537739">
            <w:pPr>
              <w:bidi w:val="0"/>
              <w:spacing w:after="0"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Rebirth, hope, civilization</w:t>
            </w:r>
          </w:p>
        </w:tc>
      </w:tr>
      <w:tr w:rsidR="00537739" w:rsidRPr="00537739" w14:paraId="0374F855" w14:textId="77777777" w:rsidTr="00537739">
        <w:trPr>
          <w:trHeight w:val="280"/>
          <w:tblCellSpacing w:w="15" w:type="dxa"/>
        </w:trPr>
        <w:tc>
          <w:tcPr>
            <w:tcW w:w="0" w:type="auto"/>
            <w:vAlign w:val="center"/>
            <w:hideMark/>
          </w:tcPr>
          <w:p w14:paraId="284F3B1F" w14:textId="77777777" w:rsidR="00537739" w:rsidRPr="00537739" w:rsidRDefault="00537739" w:rsidP="00537739">
            <w:pPr>
              <w:bidi w:val="0"/>
              <w:spacing w:after="0"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Oman</w:t>
            </w:r>
          </w:p>
        </w:tc>
        <w:tc>
          <w:tcPr>
            <w:tcW w:w="0" w:type="auto"/>
            <w:vAlign w:val="center"/>
            <w:hideMark/>
          </w:tcPr>
          <w:p w14:paraId="029BDCF2" w14:textId="77777777" w:rsidR="00537739" w:rsidRPr="00537739" w:rsidRDefault="00537739" w:rsidP="00537739">
            <w:pPr>
              <w:bidi w:val="0"/>
              <w:spacing w:after="0"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Arabian Oryx</w:t>
            </w:r>
          </w:p>
        </w:tc>
        <w:tc>
          <w:tcPr>
            <w:tcW w:w="0" w:type="auto"/>
            <w:vAlign w:val="center"/>
            <w:hideMark/>
          </w:tcPr>
          <w:p w14:paraId="3077EABC" w14:textId="77777777" w:rsidR="00537739" w:rsidRPr="00537739" w:rsidRDefault="00537739" w:rsidP="00537739">
            <w:pPr>
              <w:bidi w:val="0"/>
              <w:spacing w:after="0"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Peace, dignity, sustainability</w:t>
            </w:r>
          </w:p>
        </w:tc>
      </w:tr>
      <w:tr w:rsidR="00537739" w:rsidRPr="00537739" w14:paraId="64F8B3A9" w14:textId="77777777" w:rsidTr="00537739">
        <w:trPr>
          <w:trHeight w:val="280"/>
          <w:tblCellSpacing w:w="15" w:type="dxa"/>
        </w:trPr>
        <w:tc>
          <w:tcPr>
            <w:tcW w:w="0" w:type="auto"/>
            <w:vAlign w:val="center"/>
            <w:hideMark/>
          </w:tcPr>
          <w:p w14:paraId="39678AAE" w14:textId="77777777" w:rsidR="00537739" w:rsidRPr="00537739" w:rsidRDefault="00537739" w:rsidP="00537739">
            <w:pPr>
              <w:bidi w:val="0"/>
              <w:spacing w:after="0"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Uzbekistan</w:t>
            </w:r>
          </w:p>
        </w:tc>
        <w:tc>
          <w:tcPr>
            <w:tcW w:w="0" w:type="auto"/>
            <w:vAlign w:val="center"/>
            <w:hideMark/>
          </w:tcPr>
          <w:p w14:paraId="543FF8B8" w14:textId="77777777" w:rsidR="00537739" w:rsidRPr="00537739" w:rsidRDefault="00537739" w:rsidP="00537739">
            <w:pPr>
              <w:bidi w:val="0"/>
              <w:spacing w:after="0"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Tiger</w:t>
            </w:r>
          </w:p>
        </w:tc>
        <w:tc>
          <w:tcPr>
            <w:tcW w:w="0" w:type="auto"/>
            <w:vAlign w:val="center"/>
            <w:hideMark/>
          </w:tcPr>
          <w:p w14:paraId="35359DEF" w14:textId="77777777" w:rsidR="00537739" w:rsidRPr="00537739" w:rsidRDefault="00537739" w:rsidP="00537739">
            <w:pPr>
              <w:bidi w:val="0"/>
              <w:spacing w:after="0"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Strength, courage, progress</w:t>
            </w:r>
          </w:p>
        </w:tc>
      </w:tr>
      <w:tr w:rsidR="00537739" w:rsidRPr="00537739" w14:paraId="59E8627C" w14:textId="77777777" w:rsidTr="00537739">
        <w:trPr>
          <w:trHeight w:val="280"/>
          <w:tblCellSpacing w:w="15" w:type="dxa"/>
        </w:trPr>
        <w:tc>
          <w:tcPr>
            <w:tcW w:w="0" w:type="auto"/>
            <w:vAlign w:val="center"/>
            <w:hideMark/>
          </w:tcPr>
          <w:p w14:paraId="3411526E" w14:textId="77777777" w:rsidR="00537739" w:rsidRPr="00537739" w:rsidRDefault="00537739" w:rsidP="00537739">
            <w:pPr>
              <w:bidi w:val="0"/>
              <w:spacing w:after="0"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Bulgaria</w:t>
            </w:r>
          </w:p>
        </w:tc>
        <w:tc>
          <w:tcPr>
            <w:tcW w:w="0" w:type="auto"/>
            <w:vAlign w:val="center"/>
            <w:hideMark/>
          </w:tcPr>
          <w:p w14:paraId="17941F5A" w14:textId="77777777" w:rsidR="00537739" w:rsidRPr="00537739" w:rsidRDefault="00537739" w:rsidP="00537739">
            <w:pPr>
              <w:bidi w:val="0"/>
              <w:spacing w:after="0"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Lion</w:t>
            </w:r>
          </w:p>
        </w:tc>
        <w:tc>
          <w:tcPr>
            <w:tcW w:w="0" w:type="auto"/>
            <w:vAlign w:val="center"/>
            <w:hideMark/>
          </w:tcPr>
          <w:p w14:paraId="28838DEC" w14:textId="77777777" w:rsidR="00537739" w:rsidRPr="00537739" w:rsidRDefault="00537739" w:rsidP="00537739">
            <w:pPr>
              <w:bidi w:val="0"/>
              <w:spacing w:after="0"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Leadership, authority, independence</w:t>
            </w:r>
          </w:p>
        </w:tc>
      </w:tr>
    </w:tbl>
    <w:p w14:paraId="43172163"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 xml:space="preserve">In my opinion, the </w:t>
      </w:r>
      <w:r w:rsidRPr="00537739">
        <w:rPr>
          <w:rFonts w:ascii="Times New Roman" w:eastAsia="Times New Roman" w:hAnsi="Times New Roman" w:cs="Times New Roman"/>
          <w:b/>
          <w:bCs/>
          <w:kern w:val="0"/>
          <w:sz w:val="24"/>
          <w:szCs w:val="24"/>
          <w14:ligatures w14:val="none"/>
        </w:rPr>
        <w:t>Bulgarian Lion</w:t>
      </w:r>
      <w:r w:rsidRPr="00537739">
        <w:rPr>
          <w:rFonts w:ascii="Times New Roman" w:eastAsia="Times New Roman" w:hAnsi="Times New Roman" w:cs="Times New Roman"/>
          <w:kern w:val="0"/>
          <w:sz w:val="24"/>
          <w:szCs w:val="24"/>
          <w14:ligatures w14:val="none"/>
        </w:rPr>
        <w:t xml:space="preserve"> is the best choice because it is both the country's official and widely recognized national symbol, has deep cultural and historical roots, and, alongside the Phoenix, Arabian Oryx, and Tiger, creates a powerful symbolic identity for the </w:t>
      </w:r>
      <w:r w:rsidRPr="00537739">
        <w:rPr>
          <w:rFonts w:ascii="Times New Roman" w:eastAsia="Times New Roman" w:hAnsi="Times New Roman" w:cs="Times New Roman"/>
          <w:b/>
          <w:bCs/>
          <w:kern w:val="0"/>
          <w:sz w:val="24"/>
          <w:szCs w:val="24"/>
          <w14:ligatures w14:val="none"/>
        </w:rPr>
        <w:t>SCOCOEX</w:t>
      </w:r>
      <w:r w:rsidRPr="00537739">
        <w:rPr>
          <w:rFonts w:ascii="Times New Roman" w:eastAsia="Times New Roman" w:hAnsi="Times New Roman" w:cs="Times New Roman"/>
          <w:kern w:val="0"/>
          <w:sz w:val="24"/>
          <w:szCs w:val="24"/>
          <w14:ligatures w14:val="none"/>
        </w:rPr>
        <w:t xml:space="preserve"> brand.</w:t>
      </w:r>
    </w:p>
    <w:p w14:paraId="6968B3D8"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Next, we considered five other highly suitable and professional alternatives to the Phoenix, which we present below along with the rationale for each:</w:t>
      </w:r>
    </w:p>
    <w:p w14:paraId="70C86059" w14:textId="77777777" w:rsidR="00537739" w:rsidRPr="00537739" w:rsidRDefault="00537739" w:rsidP="00537739">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537739">
        <w:rPr>
          <w:rFonts w:ascii="Times New Roman" w:eastAsia="Times New Roman" w:hAnsi="Times New Roman" w:cs="Times New Roman"/>
          <w:b/>
          <w:bCs/>
          <w:kern w:val="0"/>
          <w:sz w:val="27"/>
          <w:szCs w:val="27"/>
          <w14:ligatures w14:val="none"/>
        </w:rPr>
        <w:t>1. Falcon – The Best Alternative for SCOCOEX</w:t>
      </w:r>
    </w:p>
    <w:p w14:paraId="52253256"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b/>
          <w:bCs/>
          <w:kern w:val="0"/>
          <w:sz w:val="24"/>
          <w:szCs w:val="24"/>
          <w14:ligatures w14:val="none"/>
        </w:rPr>
        <w:t>Symbolism:</w:t>
      </w:r>
      <w:r w:rsidRPr="00537739">
        <w:rPr>
          <w:rFonts w:ascii="Times New Roman" w:eastAsia="Times New Roman" w:hAnsi="Times New Roman" w:cs="Times New Roman"/>
          <w:kern w:val="0"/>
          <w:sz w:val="24"/>
          <w:szCs w:val="24"/>
          <w14:ligatures w14:val="none"/>
        </w:rPr>
        <w:t xml:space="preserve"> Vision, speed, and decisive leadership.</w:t>
      </w:r>
    </w:p>
    <w:p w14:paraId="7808FEC1"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The falcon is a beloved and iconic symbol across many Middle Eastern countries, especially Oman, the United Arab Emirates, Qatar, and Saudi Arabia.</w:t>
      </w:r>
    </w:p>
    <w:p w14:paraId="0C223970"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lastRenderedPageBreak/>
        <w:t>It is an excellent choice for an international event because it conveys leadership, foresight, and ambition, while aligning perfectly with the themes of innovation, technology, and the global economy.</w:t>
      </w:r>
    </w:p>
    <w:p w14:paraId="180232F7"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b/>
          <w:bCs/>
          <w:kern w:val="0"/>
          <w:sz w:val="24"/>
          <w:szCs w:val="24"/>
          <w14:ligatures w14:val="none"/>
        </w:rPr>
        <w:t>Meaning for SCOCOEX:</w:t>
      </w:r>
    </w:p>
    <w:p w14:paraId="2769E6D4"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i/>
          <w:iCs/>
          <w:kern w:val="0"/>
          <w:sz w:val="24"/>
          <w:szCs w:val="24"/>
          <w14:ligatures w14:val="none"/>
        </w:rPr>
        <w:t>"Like a falcon, SCOCOEX connects the world through a far-reaching vision for peace and progress."</w:t>
      </w:r>
    </w:p>
    <w:p w14:paraId="24C9163A" w14:textId="77777777" w:rsidR="00537739" w:rsidRPr="00537739" w:rsidRDefault="00537739" w:rsidP="00537739">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537739">
        <w:rPr>
          <w:rFonts w:ascii="Times New Roman" w:eastAsia="Times New Roman" w:hAnsi="Times New Roman" w:cs="Times New Roman"/>
          <w:b/>
          <w:bCs/>
          <w:kern w:val="0"/>
          <w:sz w:val="27"/>
          <w:szCs w:val="27"/>
          <w14:ligatures w14:val="none"/>
        </w:rPr>
        <w:t>2. White Dove – The Symbol of Peace</w:t>
      </w:r>
    </w:p>
    <w:p w14:paraId="51668649"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An ideal symbol for SCOCOEX's global message.</w:t>
      </w:r>
    </w:p>
    <w:p w14:paraId="653A88D7"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It is the universally recognized emblem of peace and represents the unity of nations, harmony, and global cooperation.</w:t>
      </w:r>
    </w:p>
    <w:p w14:paraId="11A096A5"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If SCOCOEX is positioned primarily around diplomacy, solidarity, and dialogue, the White Dove is the strongest choice.</w:t>
      </w:r>
    </w:p>
    <w:p w14:paraId="58BFF90E" w14:textId="77777777" w:rsidR="00537739" w:rsidRPr="00537739" w:rsidRDefault="00537739" w:rsidP="00537739">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537739">
        <w:rPr>
          <w:rFonts w:ascii="Times New Roman" w:eastAsia="Times New Roman" w:hAnsi="Times New Roman" w:cs="Times New Roman"/>
          <w:b/>
          <w:bCs/>
          <w:kern w:val="0"/>
          <w:sz w:val="27"/>
          <w:szCs w:val="27"/>
          <w14:ligatures w14:val="none"/>
        </w:rPr>
        <w:t>3. Eagle/Hawk – A Symbol of Strength and Prestige</w:t>
      </w:r>
    </w:p>
    <w:p w14:paraId="57C26201"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Represents authority, elevation, focus, and global leadership.</w:t>
      </w:r>
    </w:p>
    <w:p w14:paraId="5736AAFC"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It is well suited to major international economic events such as WEF and Expo.</w:t>
      </w:r>
    </w:p>
    <w:p w14:paraId="674A7197"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It is also highly attractive to major sponsors because it projects the image of a powerful, prestigious, and influential event.</w:t>
      </w:r>
    </w:p>
    <w:p w14:paraId="2DF4AB36" w14:textId="77777777" w:rsidR="00537739" w:rsidRPr="00537739" w:rsidRDefault="00537739" w:rsidP="00537739">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537739">
        <w:rPr>
          <w:rFonts w:ascii="Times New Roman" w:eastAsia="Times New Roman" w:hAnsi="Times New Roman" w:cs="Times New Roman"/>
          <w:b/>
          <w:bCs/>
          <w:kern w:val="0"/>
          <w:sz w:val="27"/>
          <w:szCs w:val="27"/>
          <w14:ligatures w14:val="none"/>
        </w:rPr>
        <w:t>4. Gazelle – A Symbol of Agility and Elegance</w:t>
      </w:r>
    </w:p>
    <w:p w14:paraId="1E590C0A"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An excellent symbol for innovation, rapid economic growth, youth-driven development, and startup ecosystems.</w:t>
      </w:r>
    </w:p>
    <w:p w14:paraId="592F91CE"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It is also native to many of the target countries, including Oman, Iran, and the United Arab Emirates.</w:t>
      </w:r>
    </w:p>
    <w:p w14:paraId="10F97231"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If SCOCOEX seeks to project an image that is graceful, dynamic, and future-oriented, the Gazelle is an outstanding choice.</w:t>
      </w:r>
    </w:p>
    <w:p w14:paraId="4C9E79EC" w14:textId="77777777" w:rsidR="00537739" w:rsidRPr="00537739" w:rsidRDefault="00537739" w:rsidP="00537739">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537739">
        <w:rPr>
          <w:rFonts w:ascii="Times New Roman" w:eastAsia="Times New Roman" w:hAnsi="Times New Roman" w:cs="Times New Roman"/>
          <w:b/>
          <w:bCs/>
          <w:kern w:val="0"/>
          <w:sz w:val="27"/>
          <w:szCs w:val="27"/>
          <w14:ligatures w14:val="none"/>
        </w:rPr>
        <w:t>5. Arabian Horse – A Symbol of Prestige and Heritage</w:t>
      </w:r>
    </w:p>
    <w:p w14:paraId="76B82E72"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If the objective is to establish the event as luxurious, prestigious, and distinguished—similar to WEF or Expo—the Arabian Horse is an ideal symbol.</w:t>
      </w:r>
    </w:p>
    <w:p w14:paraId="12DAB1D8" w14:textId="77777777" w:rsid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rtl/>
          <w14:ligatures w14:val="none"/>
        </w:rPr>
      </w:pPr>
      <w:r w:rsidRPr="00537739">
        <w:rPr>
          <w:rFonts w:ascii="Times New Roman" w:eastAsia="Times New Roman" w:hAnsi="Times New Roman" w:cs="Times New Roman"/>
          <w:kern w:val="0"/>
          <w:sz w:val="24"/>
          <w:szCs w:val="24"/>
          <w14:ligatures w14:val="none"/>
        </w:rPr>
        <w:t>It represents strength, authenticity, nobility, speed, and endurance, and enjoys broad cultural significance and acceptance throughout the host region.</w:t>
      </w:r>
    </w:p>
    <w:p w14:paraId="0B163678" w14:textId="6FC2B237" w:rsid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rtl/>
          <w14:ligatures w14:val="none"/>
        </w:rPr>
      </w:pPr>
      <w:r w:rsidRPr="00ED3E49">
        <w:rPr>
          <w:rFonts w:cs="B Zar"/>
          <w:noProof/>
        </w:rPr>
        <w:lastRenderedPageBreak/>
        <w:drawing>
          <wp:inline distT="0" distB="0" distL="0" distR="0" wp14:anchorId="1B3BC9C4" wp14:editId="5FB81953">
            <wp:extent cx="1633952" cy="2308514"/>
            <wp:effectExtent l="19050" t="19050" r="23495" b="158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644240" cy="2323050"/>
                    </a:xfrm>
                    <a:prstGeom prst="rect">
                      <a:avLst/>
                    </a:prstGeom>
                    <a:noFill/>
                    <a:ln>
                      <a:solidFill>
                        <a:schemeClr val="accent1"/>
                      </a:solidFill>
                    </a:ln>
                  </pic:spPr>
                </pic:pic>
              </a:graphicData>
            </a:graphic>
          </wp:inline>
        </w:drawing>
      </w:r>
    </w:p>
    <w:p w14:paraId="7B2A8675"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b/>
          <w:bCs/>
          <w:kern w:val="0"/>
          <w:sz w:val="24"/>
          <w:szCs w:val="24"/>
          <w14:ligatures w14:val="none"/>
        </w:rPr>
        <w:t>Professional Analysis of the SCOCOEX Letterhead</w:t>
      </w:r>
    </w:p>
    <w:p w14:paraId="29751F7B"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The SCOCOEX letterhead is professional, meaningful, and strongly rooted in its visual identity.</w:t>
      </w:r>
    </w:p>
    <w:p w14:paraId="0D457798"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 xml:space="preserve">From the perspectives of </w:t>
      </w:r>
      <w:r w:rsidRPr="00537739">
        <w:rPr>
          <w:rFonts w:ascii="Times New Roman" w:eastAsia="Times New Roman" w:hAnsi="Times New Roman" w:cs="Times New Roman"/>
          <w:b/>
          <w:bCs/>
          <w:kern w:val="0"/>
          <w:sz w:val="24"/>
          <w:szCs w:val="24"/>
          <w14:ligatures w14:val="none"/>
        </w:rPr>
        <w:t>international branding, diplomacy, and corporate identity design</w:t>
      </w:r>
      <w:r w:rsidRPr="00537739">
        <w:rPr>
          <w:rFonts w:ascii="Times New Roman" w:eastAsia="Times New Roman" w:hAnsi="Times New Roman" w:cs="Times New Roman"/>
          <w:kern w:val="0"/>
          <w:sz w:val="24"/>
          <w:szCs w:val="24"/>
          <w14:ligatures w14:val="none"/>
        </w:rPr>
        <w:t>:</w:t>
      </w:r>
    </w:p>
    <w:p w14:paraId="3D09C7C1" w14:textId="77777777" w:rsidR="00537739" w:rsidRPr="00537739" w:rsidRDefault="00537739" w:rsidP="00537739">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537739">
        <w:rPr>
          <w:rFonts w:ascii="Times New Roman" w:eastAsia="Times New Roman" w:hAnsi="Times New Roman" w:cs="Times New Roman"/>
          <w:b/>
          <w:bCs/>
          <w:kern w:val="0"/>
          <w:sz w:val="27"/>
          <w:szCs w:val="27"/>
          <w14:ligatures w14:val="none"/>
        </w:rPr>
        <w:t>1. Triangles as Converging Flags — Excellent</w:t>
      </w:r>
    </w:p>
    <w:p w14:paraId="3B41002B"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The combination of the five colors and the flag-like arrangement of the triangles is fully aligned with the philosophy of SCOCOEX:</w:t>
      </w:r>
    </w:p>
    <w:p w14:paraId="47B04F48" w14:textId="77777777" w:rsidR="00537739" w:rsidRPr="00537739" w:rsidRDefault="00537739" w:rsidP="00216EE4">
      <w:pPr>
        <w:numPr>
          <w:ilvl w:val="0"/>
          <w:numId w:val="113"/>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Movement toward unity</w:t>
      </w:r>
    </w:p>
    <w:p w14:paraId="51DE58F1" w14:textId="77777777" w:rsidR="00537739" w:rsidRPr="00537739" w:rsidRDefault="00537739" w:rsidP="00216EE4">
      <w:pPr>
        <w:numPr>
          <w:ilvl w:val="0"/>
          <w:numId w:val="113"/>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Representation of the five continents</w:t>
      </w:r>
    </w:p>
    <w:p w14:paraId="5A0702F2" w14:textId="77777777" w:rsidR="00537739" w:rsidRPr="00537739" w:rsidRDefault="00537739" w:rsidP="00216EE4">
      <w:pPr>
        <w:numPr>
          <w:ilvl w:val="0"/>
          <w:numId w:val="113"/>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Rhythm and forward momentum</w:t>
      </w:r>
    </w:p>
    <w:p w14:paraId="5A08DF3F"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From a visual psychology perspective, this design conveys dynamism, continuity, and the convergence of collective strengths.</w:t>
      </w:r>
    </w:p>
    <w:p w14:paraId="21694BDB"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It is highly appropriate for a global event.</w:t>
      </w:r>
    </w:p>
    <w:p w14:paraId="5F8FCD79" w14:textId="77777777" w:rsidR="00537739" w:rsidRPr="00537739" w:rsidRDefault="00537739" w:rsidP="00537739">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537739">
        <w:rPr>
          <w:rFonts w:ascii="Times New Roman" w:eastAsia="Times New Roman" w:hAnsi="Times New Roman" w:cs="Times New Roman"/>
          <w:b/>
          <w:bCs/>
          <w:kern w:val="0"/>
          <w:sz w:val="27"/>
          <w:szCs w:val="27"/>
          <w14:ligatures w14:val="none"/>
        </w:rPr>
        <w:t>2. The Use of Fine Lines in the Colors of the Iranian Flag — A Highly Intelligent Design Choice</w:t>
      </w:r>
    </w:p>
    <w:p w14:paraId="2ACA8EA6"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This approach offers three key advantages:</w:t>
      </w:r>
    </w:p>
    <w:p w14:paraId="37CF3B2A"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Segoe UI Symbol" w:eastAsia="Times New Roman" w:hAnsi="Segoe UI Symbol" w:cs="Segoe UI Symbol"/>
          <w:kern w:val="0"/>
          <w:sz w:val="24"/>
          <w:szCs w:val="24"/>
          <w14:ligatures w14:val="none"/>
        </w:rPr>
        <w:t>✔</w:t>
      </w:r>
      <w:r w:rsidRPr="00537739">
        <w:rPr>
          <w:rFonts w:ascii="Times New Roman" w:eastAsia="Times New Roman" w:hAnsi="Times New Roman" w:cs="Times New Roman"/>
          <w:kern w:val="0"/>
          <w:sz w:val="24"/>
          <w:szCs w:val="24"/>
          <w14:ligatures w14:val="none"/>
        </w:rPr>
        <w:t xml:space="preserve"> </w:t>
      </w:r>
      <w:r w:rsidRPr="00537739">
        <w:rPr>
          <w:rFonts w:ascii="Times New Roman" w:eastAsia="Times New Roman" w:hAnsi="Times New Roman" w:cs="Times New Roman"/>
          <w:b/>
          <w:bCs/>
          <w:kern w:val="0"/>
          <w:sz w:val="24"/>
          <w:szCs w:val="24"/>
          <w14:ligatures w14:val="none"/>
        </w:rPr>
        <w:t>It expresses national identity without exaggeration.</w:t>
      </w:r>
    </w:p>
    <w:p w14:paraId="241D9154"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The colors are neither overly prominent nor hidden; they are presented with a balanced and appropriate level of visibility.</w:t>
      </w:r>
    </w:p>
    <w:p w14:paraId="1D5CF98B"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Segoe UI Symbol" w:eastAsia="Times New Roman" w:hAnsi="Segoe UI Symbol" w:cs="Segoe UI Symbol"/>
          <w:kern w:val="0"/>
          <w:sz w:val="24"/>
          <w:szCs w:val="24"/>
          <w14:ligatures w14:val="none"/>
        </w:rPr>
        <w:t>✔</w:t>
      </w:r>
      <w:r w:rsidRPr="00537739">
        <w:rPr>
          <w:rFonts w:ascii="Times New Roman" w:eastAsia="Times New Roman" w:hAnsi="Times New Roman" w:cs="Times New Roman"/>
          <w:kern w:val="0"/>
          <w:sz w:val="24"/>
          <w:szCs w:val="24"/>
          <w14:ligatures w14:val="none"/>
        </w:rPr>
        <w:t xml:space="preserve"> </w:t>
      </w:r>
      <w:r w:rsidRPr="00537739">
        <w:rPr>
          <w:rFonts w:ascii="Times New Roman" w:eastAsia="Times New Roman" w:hAnsi="Times New Roman" w:cs="Times New Roman"/>
          <w:b/>
          <w:bCs/>
          <w:kern w:val="0"/>
          <w:sz w:val="24"/>
          <w:szCs w:val="24"/>
          <w14:ligatures w14:val="none"/>
        </w:rPr>
        <w:t>It appears highly professional in international correspondence.</w:t>
      </w:r>
    </w:p>
    <w:p w14:paraId="12DDFB8D"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lastRenderedPageBreak/>
        <w:t>The colors of Iran are incorporated subtly, while the overall letterhead maintains a neutral and global appearance.</w:t>
      </w:r>
    </w:p>
    <w:p w14:paraId="69081095"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Segoe UI Symbol" w:eastAsia="Times New Roman" w:hAnsi="Segoe UI Symbol" w:cs="Segoe UI Symbol"/>
          <w:kern w:val="0"/>
          <w:sz w:val="24"/>
          <w:szCs w:val="24"/>
          <w14:ligatures w14:val="none"/>
        </w:rPr>
        <w:t>✔</w:t>
      </w:r>
      <w:r w:rsidRPr="00537739">
        <w:rPr>
          <w:rFonts w:ascii="Times New Roman" w:eastAsia="Times New Roman" w:hAnsi="Times New Roman" w:cs="Times New Roman"/>
          <w:kern w:val="0"/>
          <w:sz w:val="24"/>
          <w:szCs w:val="24"/>
          <w14:ligatures w14:val="none"/>
        </w:rPr>
        <w:t xml:space="preserve"> </w:t>
      </w:r>
      <w:r w:rsidRPr="00537739">
        <w:rPr>
          <w:rFonts w:ascii="Times New Roman" w:eastAsia="Times New Roman" w:hAnsi="Times New Roman" w:cs="Times New Roman"/>
          <w:b/>
          <w:bCs/>
          <w:kern w:val="0"/>
          <w:sz w:val="24"/>
          <w:szCs w:val="24"/>
          <w14:ligatures w14:val="none"/>
        </w:rPr>
        <w:t>It symbolizes the connection between Iran and the five continents.</w:t>
      </w:r>
    </w:p>
    <w:p w14:paraId="75712574"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This creates an elegant and understated message.</w:t>
      </w:r>
    </w:p>
    <w:p w14:paraId="10B6C09D" w14:textId="77777777" w:rsidR="00537739" w:rsidRPr="00537739" w:rsidRDefault="00537739" w:rsidP="00537739">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537739">
        <w:rPr>
          <w:rFonts w:ascii="Times New Roman" w:eastAsia="Times New Roman" w:hAnsi="Times New Roman" w:cs="Times New Roman"/>
          <w:b/>
          <w:bCs/>
          <w:kern w:val="0"/>
          <w:sz w:val="27"/>
          <w:szCs w:val="27"/>
          <w14:ligatures w14:val="none"/>
        </w:rPr>
        <w:t>3. Spiritual, Literary, and International Messaging</w:t>
      </w:r>
    </w:p>
    <w:p w14:paraId="4E08090C"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The text featured on the letterhead carries spiritual depth, is inspirational, and is understandable across different cultures.</w:t>
      </w:r>
    </w:p>
    <w:p w14:paraId="254FEC2D"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Through its messaging, SCOCOEX rises above political boundaries and becomes a global humanitarian movement.</w:t>
      </w:r>
    </w:p>
    <w:p w14:paraId="06243386"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At the level of major international events, such messaging enhances credibility and creates a distinctive identity.</w:t>
      </w:r>
    </w:p>
    <w:p w14:paraId="35D93F7F" w14:textId="77777777" w:rsidR="00537739" w:rsidRPr="00537739" w:rsidRDefault="00537739" w:rsidP="00537739">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537739">
        <w:rPr>
          <w:rFonts w:ascii="Times New Roman" w:eastAsia="Times New Roman" w:hAnsi="Times New Roman" w:cs="Times New Roman"/>
          <w:b/>
          <w:bCs/>
          <w:kern w:val="0"/>
          <w:sz w:val="27"/>
          <w:szCs w:val="27"/>
          <w14:ligatures w14:val="none"/>
        </w:rPr>
        <w:t>4. Persian–English Harmony</w:t>
      </w:r>
    </w:p>
    <w:p w14:paraId="6A65BE3B"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The bilingual layout is well balanced for both domestic and international audiences.</w:t>
      </w:r>
    </w:p>
    <w:p w14:paraId="5C3FC821"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 xml:space="preserve">It conveys the visual identity and professionalism associated with international organizations such as the </w:t>
      </w:r>
      <w:r w:rsidRPr="00537739">
        <w:rPr>
          <w:rFonts w:ascii="Times New Roman" w:eastAsia="Times New Roman" w:hAnsi="Times New Roman" w:cs="Times New Roman"/>
          <w:b/>
          <w:bCs/>
          <w:kern w:val="0"/>
          <w:sz w:val="24"/>
          <w:szCs w:val="24"/>
          <w14:ligatures w14:val="none"/>
        </w:rPr>
        <w:t>UN, WEF, and Expo</w:t>
      </w:r>
      <w:r w:rsidRPr="00537739">
        <w:rPr>
          <w:rFonts w:ascii="Times New Roman" w:eastAsia="Times New Roman" w:hAnsi="Times New Roman" w:cs="Times New Roman"/>
          <w:kern w:val="0"/>
          <w:sz w:val="24"/>
          <w:szCs w:val="24"/>
          <w14:ligatures w14:val="none"/>
        </w:rPr>
        <w:t>.</w:t>
      </w:r>
    </w:p>
    <w:p w14:paraId="15ED8D02" w14:textId="77777777" w:rsidR="00537739" w:rsidRPr="00537739" w:rsidRDefault="00537739" w:rsidP="00537739">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537739">
        <w:rPr>
          <w:rFonts w:ascii="Times New Roman" w:eastAsia="Times New Roman" w:hAnsi="Times New Roman" w:cs="Times New Roman"/>
          <w:b/>
          <w:bCs/>
          <w:kern w:val="0"/>
          <w:sz w:val="27"/>
          <w:szCs w:val="27"/>
          <w14:ligatures w14:val="none"/>
        </w:rPr>
        <w:t>5. Graphic Signature at the Bottom of the Page</w:t>
      </w:r>
    </w:p>
    <w:p w14:paraId="5547323C"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The curved elements in the corners soften the formal administrative appearance.</w:t>
      </w:r>
    </w:p>
    <w:p w14:paraId="275EFD97"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They visually connect with the curves of the logo and reinforce the concept of convergence.</w:t>
      </w:r>
    </w:p>
    <w:p w14:paraId="023362E0"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The combination of green and red at the bottom establishes a unique and recognizable visual identity.</w:t>
      </w:r>
    </w:p>
    <w:p w14:paraId="0864D6C3" w14:textId="77777777" w:rsidR="00537739" w:rsidRPr="00537739" w:rsidRDefault="00537739" w:rsidP="00537739">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537739">
        <w:rPr>
          <w:rFonts w:ascii="Times New Roman" w:eastAsia="Times New Roman" w:hAnsi="Times New Roman" w:cs="Times New Roman"/>
          <w:b/>
          <w:bCs/>
          <w:kern w:val="0"/>
          <w:sz w:val="27"/>
          <w:szCs w:val="27"/>
          <w14:ligatures w14:val="none"/>
        </w:rPr>
        <w:t>Final Assessment of the SCOCOEX Letterhead</w:t>
      </w:r>
    </w:p>
    <w:p w14:paraId="1F8FB0D7"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Segoe UI Symbol" w:eastAsia="Times New Roman" w:hAnsi="Segoe UI Symbol" w:cs="Segoe UI Symbol"/>
          <w:kern w:val="0"/>
          <w:sz w:val="24"/>
          <w:szCs w:val="24"/>
          <w14:ligatures w14:val="none"/>
        </w:rPr>
        <w:t>✔</w:t>
      </w:r>
      <w:r w:rsidRPr="00537739">
        <w:rPr>
          <w:rFonts w:ascii="Times New Roman" w:eastAsia="Times New Roman" w:hAnsi="Times New Roman" w:cs="Times New Roman"/>
          <w:kern w:val="0"/>
          <w:sz w:val="24"/>
          <w:szCs w:val="24"/>
          <w14:ligatures w14:val="none"/>
        </w:rPr>
        <w:t xml:space="preserve"> Meets international standards.</w:t>
      </w:r>
    </w:p>
    <w:p w14:paraId="667FE2D6"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Segoe UI Symbol" w:eastAsia="Times New Roman" w:hAnsi="Segoe UI Symbol" w:cs="Segoe UI Symbol"/>
          <w:kern w:val="0"/>
          <w:sz w:val="24"/>
          <w:szCs w:val="24"/>
          <w14:ligatures w14:val="none"/>
        </w:rPr>
        <w:t>✔</w:t>
      </w:r>
      <w:r w:rsidRPr="00537739">
        <w:rPr>
          <w:rFonts w:ascii="Times New Roman" w:eastAsia="Times New Roman" w:hAnsi="Times New Roman" w:cs="Times New Roman"/>
          <w:kern w:val="0"/>
          <w:sz w:val="24"/>
          <w:szCs w:val="24"/>
          <w14:ligatures w14:val="none"/>
        </w:rPr>
        <w:t xml:space="preserve"> Possesses a strong and cohesive visual identity.</w:t>
      </w:r>
    </w:p>
    <w:p w14:paraId="532E2C48"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Segoe UI Symbol" w:eastAsia="Times New Roman" w:hAnsi="Segoe UI Symbol" w:cs="Segoe UI Symbol"/>
          <w:kern w:val="0"/>
          <w:sz w:val="24"/>
          <w:szCs w:val="24"/>
          <w14:ligatures w14:val="none"/>
        </w:rPr>
        <w:t>✔</w:t>
      </w:r>
      <w:r w:rsidRPr="00537739">
        <w:rPr>
          <w:rFonts w:ascii="Times New Roman" w:eastAsia="Times New Roman" w:hAnsi="Times New Roman" w:cs="Times New Roman"/>
          <w:kern w:val="0"/>
          <w:sz w:val="24"/>
          <w:szCs w:val="24"/>
          <w14:ligatures w14:val="none"/>
        </w:rPr>
        <w:t xml:space="preserve"> Communicates spiritual values without exaggeration.</w:t>
      </w:r>
    </w:p>
    <w:p w14:paraId="2D65A3F8"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Segoe UI Symbol" w:eastAsia="Times New Roman" w:hAnsi="Segoe UI Symbol" w:cs="Segoe UI Symbol"/>
          <w:kern w:val="0"/>
          <w:sz w:val="24"/>
          <w:szCs w:val="24"/>
          <w14:ligatures w14:val="none"/>
        </w:rPr>
        <w:t>✔</w:t>
      </w:r>
      <w:r w:rsidRPr="00537739">
        <w:rPr>
          <w:rFonts w:ascii="Times New Roman" w:eastAsia="Times New Roman" w:hAnsi="Times New Roman" w:cs="Times New Roman"/>
          <w:kern w:val="0"/>
          <w:sz w:val="24"/>
          <w:szCs w:val="24"/>
          <w14:ligatures w14:val="none"/>
        </w:rPr>
        <w:t xml:space="preserve"> Is entirely appropriate for correspondence with presidents, ministers, and international organizations.</w:t>
      </w:r>
    </w:p>
    <w:p w14:paraId="2F502475"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Segoe UI Symbol" w:eastAsia="Times New Roman" w:hAnsi="Segoe UI Symbol" w:cs="Segoe UI Symbol"/>
          <w:kern w:val="0"/>
          <w:sz w:val="24"/>
          <w:szCs w:val="24"/>
          <w14:ligatures w14:val="none"/>
        </w:rPr>
        <w:lastRenderedPageBreak/>
        <w:t>✔</w:t>
      </w:r>
      <w:r w:rsidRPr="00537739">
        <w:rPr>
          <w:rFonts w:ascii="Times New Roman" w:eastAsia="Times New Roman" w:hAnsi="Times New Roman" w:cs="Times New Roman"/>
          <w:kern w:val="0"/>
          <w:sz w:val="24"/>
          <w:szCs w:val="24"/>
          <w14:ligatures w14:val="none"/>
        </w:rPr>
        <w:t xml:space="preserve"> From a branding perspective, it is a simple yet powerful masterpiece.</w:t>
      </w:r>
    </w:p>
    <w:p w14:paraId="0E460ACB"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Regarding the SCOCOEX Letterhead, Logo, and Symbol</w:t>
      </w:r>
    </w:p>
    <w:p w14:paraId="3018CEEF"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The SCOCOEX letterhead is truly professional, meaningful, and rich in identity. From the perspective of international branding, diplomacy, and corporate identity design:</w:t>
      </w:r>
    </w:p>
    <w:p w14:paraId="42C781B6"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b/>
          <w:bCs/>
          <w:kern w:val="0"/>
          <w:sz w:val="24"/>
          <w:szCs w:val="24"/>
          <w14:ligatures w14:val="none"/>
        </w:rPr>
        <w:t>Professional Analysis of the SCOCOEX Letterhead</w:t>
      </w:r>
    </w:p>
    <w:p w14:paraId="7AC8099E"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b/>
          <w:bCs/>
          <w:kern w:val="0"/>
          <w:sz w:val="24"/>
          <w:szCs w:val="24"/>
          <w14:ligatures w14:val="none"/>
        </w:rPr>
        <w:t>1) Triangles as Converging Flags — Excellent</w:t>
      </w:r>
    </w:p>
    <w:p w14:paraId="6725DED1"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The combination of the five colors and the flag-like triangular forms is fully aligned with the philosophy of SCOCOEX:</w:t>
      </w:r>
    </w:p>
    <w:p w14:paraId="32E1F1D6" w14:textId="77777777" w:rsidR="00537739" w:rsidRPr="00537739" w:rsidRDefault="00537739" w:rsidP="00216EE4">
      <w:pPr>
        <w:numPr>
          <w:ilvl w:val="0"/>
          <w:numId w:val="11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Movement toward unity</w:t>
      </w:r>
    </w:p>
    <w:p w14:paraId="21076687" w14:textId="77777777" w:rsidR="00537739" w:rsidRPr="00537739" w:rsidRDefault="00537739" w:rsidP="00216EE4">
      <w:pPr>
        <w:numPr>
          <w:ilvl w:val="0"/>
          <w:numId w:val="11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Representation of the five continents</w:t>
      </w:r>
    </w:p>
    <w:p w14:paraId="33F4FCF8" w14:textId="77777777" w:rsidR="00537739" w:rsidRPr="00537739" w:rsidRDefault="00537739" w:rsidP="00216EE4">
      <w:pPr>
        <w:numPr>
          <w:ilvl w:val="0"/>
          <w:numId w:val="11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Rhythm and forward momentum</w:t>
      </w:r>
    </w:p>
    <w:p w14:paraId="58998B36"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From the perspective of visual psychology, this design conveys dynamism, flow, and the convergence of collective forces.</w:t>
      </w:r>
    </w:p>
    <w:p w14:paraId="157E7DA6"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It is highly appropriate for an international event.</w:t>
      </w:r>
    </w:p>
    <w:p w14:paraId="30A6F36A"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b/>
          <w:bCs/>
          <w:kern w:val="0"/>
          <w:sz w:val="24"/>
          <w:szCs w:val="24"/>
          <w14:ligatures w14:val="none"/>
        </w:rPr>
        <w:t>2) The Use of Thin Lines in the Colors of the Iranian Flag — A Highly Intelligent Design Choice</w:t>
      </w:r>
    </w:p>
    <w:p w14:paraId="0FD5067F"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This approach offers three advantages:</w:t>
      </w:r>
    </w:p>
    <w:p w14:paraId="7A66F992"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Segoe UI Symbol" w:eastAsia="Times New Roman" w:hAnsi="Segoe UI Symbol" w:cs="Segoe UI Symbol"/>
          <w:kern w:val="0"/>
          <w:sz w:val="24"/>
          <w:szCs w:val="24"/>
          <w14:ligatures w14:val="none"/>
        </w:rPr>
        <w:t>✔</w:t>
      </w:r>
      <w:r w:rsidRPr="00537739">
        <w:rPr>
          <w:rFonts w:ascii="Times New Roman" w:eastAsia="Times New Roman" w:hAnsi="Times New Roman" w:cs="Times New Roman"/>
          <w:kern w:val="0"/>
          <w:sz w:val="24"/>
          <w:szCs w:val="24"/>
          <w14:ligatures w14:val="none"/>
        </w:rPr>
        <w:t xml:space="preserve"> It presents the national identity without exaggeration.</w:t>
      </w:r>
    </w:p>
    <w:p w14:paraId="5B814229"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It is neither overly prominent to appear promotional nor too subtle to be unnoticed. It is applied with an ideal level of balance.</w:t>
      </w:r>
    </w:p>
    <w:p w14:paraId="08D3FCEF"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Segoe UI Symbol" w:eastAsia="Times New Roman" w:hAnsi="Segoe UI Symbol" w:cs="Segoe UI Symbol"/>
          <w:kern w:val="0"/>
          <w:sz w:val="24"/>
          <w:szCs w:val="24"/>
          <w14:ligatures w14:val="none"/>
        </w:rPr>
        <w:t>✔</w:t>
      </w:r>
      <w:r w:rsidRPr="00537739">
        <w:rPr>
          <w:rFonts w:ascii="Times New Roman" w:eastAsia="Times New Roman" w:hAnsi="Times New Roman" w:cs="Times New Roman"/>
          <w:kern w:val="0"/>
          <w:sz w:val="24"/>
          <w:szCs w:val="24"/>
          <w14:ligatures w14:val="none"/>
        </w:rPr>
        <w:t xml:space="preserve"> It appears highly professional in international correspondence.</w:t>
      </w:r>
    </w:p>
    <w:p w14:paraId="479B0EBA"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The colors of Iran are incorporated in a refined manner, while the overall letterhead remains neutral and global in character.</w:t>
      </w:r>
    </w:p>
    <w:p w14:paraId="2290CE5D"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Segoe UI Symbol" w:eastAsia="Times New Roman" w:hAnsi="Segoe UI Symbol" w:cs="Segoe UI Symbol"/>
          <w:kern w:val="0"/>
          <w:sz w:val="24"/>
          <w:szCs w:val="24"/>
          <w14:ligatures w14:val="none"/>
        </w:rPr>
        <w:t>✔</w:t>
      </w:r>
      <w:r w:rsidRPr="00537739">
        <w:rPr>
          <w:rFonts w:ascii="Times New Roman" w:eastAsia="Times New Roman" w:hAnsi="Times New Roman" w:cs="Times New Roman"/>
          <w:kern w:val="0"/>
          <w:sz w:val="24"/>
          <w:szCs w:val="24"/>
          <w14:ligatures w14:val="none"/>
        </w:rPr>
        <w:t xml:space="preserve"> It symbolizes the connection between Iran and the five continents.</w:t>
      </w:r>
    </w:p>
    <w:p w14:paraId="284982A1"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This creates a subtle yet elegant underlying message.</w:t>
      </w:r>
    </w:p>
    <w:p w14:paraId="272520D9"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b/>
          <w:bCs/>
          <w:kern w:val="0"/>
          <w:sz w:val="24"/>
          <w:szCs w:val="24"/>
          <w14:ligatures w14:val="none"/>
        </w:rPr>
        <w:t>3) Spiritual, Literary, and International Messaging</w:t>
      </w:r>
    </w:p>
    <w:p w14:paraId="5669EDD0"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The text included on the letterhead:</w:t>
      </w:r>
    </w:p>
    <w:p w14:paraId="38D51B41" w14:textId="77777777" w:rsidR="00537739" w:rsidRPr="00537739" w:rsidRDefault="00537739" w:rsidP="00216EE4">
      <w:pPr>
        <w:numPr>
          <w:ilvl w:val="0"/>
          <w:numId w:val="115"/>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lastRenderedPageBreak/>
        <w:t>Possesses spiritual depth</w:t>
      </w:r>
    </w:p>
    <w:p w14:paraId="62836C85" w14:textId="77777777" w:rsidR="00537739" w:rsidRPr="00537739" w:rsidRDefault="00537739" w:rsidP="00216EE4">
      <w:pPr>
        <w:numPr>
          <w:ilvl w:val="0"/>
          <w:numId w:val="115"/>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Is inspiring and understandable across all cultures</w:t>
      </w:r>
    </w:p>
    <w:p w14:paraId="66E71756"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This message transforms SCOCOEX beyond politics into a global humanitarian movement.</w:t>
      </w:r>
    </w:p>
    <w:p w14:paraId="4A772318"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At the level of international events, such messaging creates credibility and distinction.</w:t>
      </w:r>
    </w:p>
    <w:p w14:paraId="578A3C4A"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b/>
          <w:bCs/>
          <w:kern w:val="0"/>
          <w:sz w:val="24"/>
          <w:szCs w:val="24"/>
          <w14:ligatures w14:val="none"/>
        </w:rPr>
        <w:t>4) Persian–English Harmony</w:t>
      </w:r>
    </w:p>
    <w:p w14:paraId="6D37C44A"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The bilingual arrangement of information serves both:</w:t>
      </w:r>
    </w:p>
    <w:p w14:paraId="0F7229D2" w14:textId="77777777" w:rsidR="00537739" w:rsidRPr="00537739" w:rsidRDefault="00537739" w:rsidP="00216EE4">
      <w:pPr>
        <w:numPr>
          <w:ilvl w:val="0"/>
          <w:numId w:val="116"/>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Domestic audiences</w:t>
      </w:r>
    </w:p>
    <w:p w14:paraId="29BB1629" w14:textId="77777777" w:rsidR="00537739" w:rsidRPr="00537739" w:rsidRDefault="00537739" w:rsidP="00216EE4">
      <w:pPr>
        <w:numPr>
          <w:ilvl w:val="0"/>
          <w:numId w:val="116"/>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International audiences</w:t>
      </w:r>
    </w:p>
    <w:p w14:paraId="094DF791"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It is perfectly balanced and evokes the visual identity of international organizations such as UN, WEF, and EXPO.</w:t>
      </w:r>
    </w:p>
    <w:p w14:paraId="0F1F32E5"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b/>
          <w:bCs/>
          <w:kern w:val="0"/>
          <w:sz w:val="24"/>
          <w:szCs w:val="24"/>
          <w14:ligatures w14:val="none"/>
        </w:rPr>
        <w:t>5) Graphic Signature at the Bottom of the Page</w:t>
      </w:r>
    </w:p>
    <w:p w14:paraId="3AF03E07"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The curved elements in the corners:</w:t>
      </w:r>
    </w:p>
    <w:p w14:paraId="2D886D48" w14:textId="77777777" w:rsidR="00537739" w:rsidRPr="00537739" w:rsidRDefault="00537739" w:rsidP="00216EE4">
      <w:pPr>
        <w:numPr>
          <w:ilvl w:val="0"/>
          <w:numId w:val="117"/>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Soften the rigidity of a formal administrative document</w:t>
      </w:r>
    </w:p>
    <w:p w14:paraId="65D53BB8" w14:textId="77777777" w:rsidR="00537739" w:rsidRPr="00537739" w:rsidRDefault="00537739" w:rsidP="00216EE4">
      <w:pPr>
        <w:numPr>
          <w:ilvl w:val="0"/>
          <w:numId w:val="117"/>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Relate to the curvature of the logo and the concept of convergence</w:t>
      </w:r>
    </w:p>
    <w:p w14:paraId="4060F682" w14:textId="77777777" w:rsidR="00537739" w:rsidRPr="00537739" w:rsidRDefault="00537739" w:rsidP="00216EE4">
      <w:pPr>
        <w:numPr>
          <w:ilvl w:val="0"/>
          <w:numId w:val="117"/>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The combination of the green and red graphic elements at the bottom creates a unique visual identity.</w:t>
      </w:r>
    </w:p>
    <w:p w14:paraId="62DDABF2"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b/>
          <w:bCs/>
          <w:kern w:val="0"/>
          <w:sz w:val="24"/>
          <w:szCs w:val="24"/>
          <w14:ligatures w14:val="none"/>
        </w:rPr>
        <w:t>Final Assessment of the SCOCOEX Letterhead</w:t>
      </w:r>
    </w:p>
    <w:p w14:paraId="6D1A5122"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Segoe UI Symbol" w:eastAsia="Times New Roman" w:hAnsi="Segoe UI Symbol" w:cs="Segoe UI Symbol"/>
          <w:kern w:val="0"/>
          <w:sz w:val="24"/>
          <w:szCs w:val="24"/>
          <w14:ligatures w14:val="none"/>
        </w:rPr>
        <w:t>✔</w:t>
      </w:r>
      <w:r w:rsidRPr="00537739">
        <w:rPr>
          <w:rFonts w:ascii="Times New Roman" w:eastAsia="Times New Roman" w:hAnsi="Times New Roman" w:cs="Times New Roman"/>
          <w:kern w:val="0"/>
          <w:sz w:val="24"/>
          <w:szCs w:val="24"/>
          <w14:ligatures w14:val="none"/>
        </w:rPr>
        <w:t xml:space="preserve"> Meets international standards</w:t>
      </w:r>
    </w:p>
    <w:p w14:paraId="25A7669C"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Segoe UI Symbol" w:eastAsia="Times New Roman" w:hAnsi="Segoe UI Symbol" w:cs="Segoe UI Symbol"/>
          <w:kern w:val="0"/>
          <w:sz w:val="24"/>
          <w:szCs w:val="24"/>
          <w14:ligatures w14:val="none"/>
        </w:rPr>
        <w:t>✔</w:t>
      </w:r>
      <w:r w:rsidRPr="00537739">
        <w:rPr>
          <w:rFonts w:ascii="Times New Roman" w:eastAsia="Times New Roman" w:hAnsi="Times New Roman" w:cs="Times New Roman"/>
          <w:kern w:val="0"/>
          <w:sz w:val="24"/>
          <w:szCs w:val="24"/>
          <w14:ligatures w14:val="none"/>
        </w:rPr>
        <w:t xml:space="preserve"> Possesses a strong and cohesive visual identity</w:t>
      </w:r>
    </w:p>
    <w:p w14:paraId="22183FD2"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Segoe UI Symbol" w:eastAsia="Times New Roman" w:hAnsi="Segoe UI Symbol" w:cs="Segoe UI Symbol"/>
          <w:kern w:val="0"/>
          <w:sz w:val="24"/>
          <w:szCs w:val="24"/>
          <w14:ligatures w14:val="none"/>
        </w:rPr>
        <w:t>✔</w:t>
      </w:r>
      <w:r w:rsidRPr="00537739">
        <w:rPr>
          <w:rFonts w:ascii="Times New Roman" w:eastAsia="Times New Roman" w:hAnsi="Times New Roman" w:cs="Times New Roman"/>
          <w:kern w:val="0"/>
          <w:sz w:val="24"/>
          <w:szCs w:val="24"/>
          <w14:ligatures w14:val="none"/>
        </w:rPr>
        <w:t xml:space="preserve"> Communicates spiritual messages without exaggeration</w:t>
      </w:r>
    </w:p>
    <w:p w14:paraId="17552A44"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Segoe UI Symbol" w:eastAsia="Times New Roman" w:hAnsi="Segoe UI Symbol" w:cs="Segoe UI Symbol"/>
          <w:kern w:val="0"/>
          <w:sz w:val="24"/>
          <w:szCs w:val="24"/>
          <w14:ligatures w14:val="none"/>
        </w:rPr>
        <w:t>✔</w:t>
      </w:r>
      <w:r w:rsidRPr="00537739">
        <w:rPr>
          <w:rFonts w:ascii="Times New Roman" w:eastAsia="Times New Roman" w:hAnsi="Times New Roman" w:cs="Times New Roman"/>
          <w:kern w:val="0"/>
          <w:sz w:val="24"/>
          <w:szCs w:val="24"/>
          <w14:ligatures w14:val="none"/>
        </w:rPr>
        <w:t xml:space="preserve"> Is fully appropriate for correspondence with Presidents, Ministers, and international organizations</w:t>
      </w:r>
    </w:p>
    <w:p w14:paraId="3943376A"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Segoe UI Symbol" w:eastAsia="Times New Roman" w:hAnsi="Segoe UI Symbol" w:cs="Segoe UI Symbol"/>
          <w:kern w:val="0"/>
          <w:sz w:val="24"/>
          <w:szCs w:val="24"/>
          <w14:ligatures w14:val="none"/>
        </w:rPr>
        <w:t>✔</w:t>
      </w:r>
      <w:r w:rsidRPr="00537739">
        <w:rPr>
          <w:rFonts w:ascii="Times New Roman" w:eastAsia="Times New Roman" w:hAnsi="Times New Roman" w:cs="Times New Roman"/>
          <w:kern w:val="0"/>
          <w:sz w:val="24"/>
          <w:szCs w:val="24"/>
          <w14:ligatures w14:val="none"/>
        </w:rPr>
        <w:t xml:space="preserve"> From a branding perspective, it is a simple yet powerful masterpiece.</w:t>
      </w:r>
    </w:p>
    <w:p w14:paraId="7604AA96"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b/>
          <w:bCs/>
          <w:kern w:val="0"/>
          <w:sz w:val="24"/>
          <w:szCs w:val="24"/>
          <w14:ligatures w14:val="none"/>
        </w:rPr>
        <w:t>Letter Signature Options:</w:t>
      </w:r>
    </w:p>
    <w:p w14:paraId="2C1134C1"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b/>
          <w:bCs/>
          <w:kern w:val="0"/>
          <w:sz w:val="24"/>
          <w:szCs w:val="24"/>
          <w14:ligatures w14:val="none"/>
        </w:rPr>
        <w:t>Option 1</w:t>
      </w:r>
    </w:p>
    <w:p w14:paraId="2B21981F"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With faith in peace, development, and a future built on global cooperation.</w:t>
      </w:r>
    </w:p>
    <w:p w14:paraId="42D5A618"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b/>
          <w:bCs/>
          <w:kern w:val="0"/>
          <w:sz w:val="24"/>
          <w:szCs w:val="24"/>
          <w14:ligatures w14:val="none"/>
        </w:rPr>
        <w:lastRenderedPageBreak/>
        <w:t xml:space="preserve">Dr. </w:t>
      </w:r>
      <w:proofErr w:type="spellStart"/>
      <w:r w:rsidRPr="00537739">
        <w:rPr>
          <w:rFonts w:ascii="Times New Roman" w:eastAsia="Times New Roman" w:hAnsi="Times New Roman" w:cs="Times New Roman"/>
          <w:b/>
          <w:bCs/>
          <w:kern w:val="0"/>
          <w:sz w:val="24"/>
          <w:szCs w:val="24"/>
          <w14:ligatures w14:val="none"/>
        </w:rPr>
        <w:t>Esmaeil</w:t>
      </w:r>
      <w:proofErr w:type="spellEnd"/>
      <w:r w:rsidRPr="00537739">
        <w:rPr>
          <w:rFonts w:ascii="Times New Roman" w:eastAsia="Times New Roman" w:hAnsi="Times New Roman" w:cs="Times New Roman"/>
          <w:b/>
          <w:bCs/>
          <w:kern w:val="0"/>
          <w:sz w:val="24"/>
          <w:szCs w:val="24"/>
          <w14:ligatures w14:val="none"/>
        </w:rPr>
        <w:t xml:space="preserve"> </w:t>
      </w:r>
      <w:proofErr w:type="spellStart"/>
      <w:r w:rsidRPr="00537739">
        <w:rPr>
          <w:rFonts w:ascii="Times New Roman" w:eastAsia="Times New Roman" w:hAnsi="Times New Roman" w:cs="Times New Roman"/>
          <w:b/>
          <w:bCs/>
          <w:kern w:val="0"/>
          <w:sz w:val="24"/>
          <w:szCs w:val="24"/>
          <w14:ligatures w14:val="none"/>
        </w:rPr>
        <w:t>Shoja</w:t>
      </w:r>
      <w:proofErr w:type="spellEnd"/>
      <w:r w:rsidRPr="00537739">
        <w:rPr>
          <w:rFonts w:ascii="Times New Roman" w:eastAsia="Times New Roman" w:hAnsi="Times New Roman" w:cs="Times New Roman"/>
          <w:kern w:val="0"/>
          <w:sz w:val="24"/>
          <w:szCs w:val="24"/>
          <w14:ligatures w14:val="none"/>
        </w:rPr>
        <w:br/>
        <w:t>Founder and President of the SCOCOEX International Event</w:t>
      </w:r>
      <w:r w:rsidRPr="00537739">
        <w:rPr>
          <w:rFonts w:ascii="Times New Roman" w:eastAsia="Times New Roman" w:hAnsi="Times New Roman" w:cs="Times New Roman"/>
          <w:kern w:val="0"/>
          <w:sz w:val="24"/>
          <w:szCs w:val="24"/>
          <w14:ligatures w14:val="none"/>
        </w:rPr>
        <w:br/>
        <w:t xml:space="preserve">Chief Executive Officer, Aftab </w:t>
      </w:r>
      <w:proofErr w:type="spellStart"/>
      <w:r w:rsidRPr="00537739">
        <w:rPr>
          <w:rFonts w:ascii="Times New Roman" w:eastAsia="Times New Roman" w:hAnsi="Times New Roman" w:cs="Times New Roman"/>
          <w:kern w:val="0"/>
          <w:sz w:val="24"/>
          <w:szCs w:val="24"/>
          <w14:ligatures w14:val="none"/>
        </w:rPr>
        <w:t>Pishraft</w:t>
      </w:r>
      <w:proofErr w:type="spellEnd"/>
      <w:r w:rsidRPr="00537739">
        <w:rPr>
          <w:rFonts w:ascii="Times New Roman" w:eastAsia="Times New Roman" w:hAnsi="Times New Roman" w:cs="Times New Roman"/>
          <w:kern w:val="0"/>
          <w:sz w:val="24"/>
          <w:szCs w:val="24"/>
          <w14:ligatures w14:val="none"/>
        </w:rPr>
        <w:t xml:space="preserve"> </w:t>
      </w:r>
      <w:proofErr w:type="spellStart"/>
      <w:r w:rsidRPr="00537739">
        <w:rPr>
          <w:rFonts w:ascii="Times New Roman" w:eastAsia="Times New Roman" w:hAnsi="Times New Roman" w:cs="Times New Roman"/>
          <w:kern w:val="0"/>
          <w:sz w:val="24"/>
          <w:szCs w:val="24"/>
          <w14:ligatures w14:val="none"/>
        </w:rPr>
        <w:t>Sanat</w:t>
      </w:r>
      <w:proofErr w:type="spellEnd"/>
      <w:r w:rsidRPr="00537739">
        <w:rPr>
          <w:rFonts w:ascii="Times New Roman" w:eastAsia="Times New Roman" w:hAnsi="Times New Roman" w:cs="Times New Roman"/>
          <w:kern w:val="0"/>
          <w:sz w:val="24"/>
          <w:szCs w:val="24"/>
          <w14:ligatures w14:val="none"/>
        </w:rPr>
        <w:t xml:space="preserve"> Company</w:t>
      </w:r>
      <w:r w:rsidRPr="00537739">
        <w:rPr>
          <w:rFonts w:ascii="Times New Roman" w:eastAsia="Times New Roman" w:hAnsi="Times New Roman" w:cs="Times New Roman"/>
          <w:kern w:val="0"/>
          <w:sz w:val="24"/>
          <w:szCs w:val="24"/>
          <w14:ligatures w14:val="none"/>
        </w:rPr>
        <w:br/>
        <w:t>DBA Graduate</w:t>
      </w:r>
    </w:p>
    <w:p w14:paraId="1951AF7A" w14:textId="77777777" w:rsidR="00537739" w:rsidRPr="00537739" w:rsidRDefault="00216EE4" w:rsidP="00537739">
      <w:pPr>
        <w:bidi w:val="0"/>
        <w:spacing w:after="0" w:line="240" w:lineRule="auto"/>
        <w:jc w:val="lef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A6345AA">
          <v:rect id="_x0000_i1072" style="width:0;height:1.5pt" o:hralign="center" o:hrstd="t" o:hr="t" fillcolor="#a0a0a0" stroked="f"/>
        </w:pict>
      </w:r>
    </w:p>
    <w:p w14:paraId="6DC59D1B"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b/>
          <w:bCs/>
          <w:kern w:val="0"/>
          <w:sz w:val="24"/>
          <w:szCs w:val="24"/>
          <w14:ligatures w14:val="none"/>
        </w:rPr>
        <w:t>Option 2</w:t>
      </w:r>
    </w:p>
    <w:p w14:paraId="51290114"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With faith in peace, development, and a future built on global cooperation.</w:t>
      </w:r>
    </w:p>
    <w:p w14:paraId="2D1B483D"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b/>
          <w:bCs/>
          <w:kern w:val="0"/>
          <w:sz w:val="24"/>
          <w:szCs w:val="24"/>
          <w14:ligatures w14:val="none"/>
        </w:rPr>
        <w:t xml:space="preserve">Dr. </w:t>
      </w:r>
      <w:proofErr w:type="spellStart"/>
      <w:r w:rsidRPr="00537739">
        <w:rPr>
          <w:rFonts w:ascii="Times New Roman" w:eastAsia="Times New Roman" w:hAnsi="Times New Roman" w:cs="Times New Roman"/>
          <w:b/>
          <w:bCs/>
          <w:kern w:val="0"/>
          <w:sz w:val="24"/>
          <w:szCs w:val="24"/>
          <w14:ligatures w14:val="none"/>
        </w:rPr>
        <w:t>Esmaeil</w:t>
      </w:r>
      <w:proofErr w:type="spellEnd"/>
      <w:r w:rsidRPr="00537739">
        <w:rPr>
          <w:rFonts w:ascii="Times New Roman" w:eastAsia="Times New Roman" w:hAnsi="Times New Roman" w:cs="Times New Roman"/>
          <w:b/>
          <w:bCs/>
          <w:kern w:val="0"/>
          <w:sz w:val="24"/>
          <w:szCs w:val="24"/>
          <w14:ligatures w14:val="none"/>
        </w:rPr>
        <w:t xml:space="preserve"> </w:t>
      </w:r>
      <w:proofErr w:type="spellStart"/>
      <w:r w:rsidRPr="00537739">
        <w:rPr>
          <w:rFonts w:ascii="Times New Roman" w:eastAsia="Times New Roman" w:hAnsi="Times New Roman" w:cs="Times New Roman"/>
          <w:b/>
          <w:bCs/>
          <w:kern w:val="0"/>
          <w:sz w:val="24"/>
          <w:szCs w:val="24"/>
          <w14:ligatures w14:val="none"/>
        </w:rPr>
        <w:t>Shoja</w:t>
      </w:r>
      <w:proofErr w:type="spellEnd"/>
      <w:r w:rsidRPr="00537739">
        <w:rPr>
          <w:rFonts w:ascii="Times New Roman" w:eastAsia="Times New Roman" w:hAnsi="Times New Roman" w:cs="Times New Roman"/>
          <w:kern w:val="0"/>
          <w:sz w:val="24"/>
          <w:szCs w:val="24"/>
          <w14:ligatures w14:val="none"/>
        </w:rPr>
        <w:br/>
        <w:t>Founder and President of the SCOCOEX International Event</w:t>
      </w:r>
      <w:r w:rsidRPr="00537739">
        <w:rPr>
          <w:rFonts w:ascii="Times New Roman" w:eastAsia="Times New Roman" w:hAnsi="Times New Roman" w:cs="Times New Roman"/>
          <w:kern w:val="0"/>
          <w:sz w:val="24"/>
          <w:szCs w:val="24"/>
          <w14:ligatures w14:val="none"/>
        </w:rPr>
        <w:br/>
        <w:t xml:space="preserve">Chief Executive Officer, Aftab </w:t>
      </w:r>
      <w:proofErr w:type="spellStart"/>
      <w:r w:rsidRPr="00537739">
        <w:rPr>
          <w:rFonts w:ascii="Times New Roman" w:eastAsia="Times New Roman" w:hAnsi="Times New Roman" w:cs="Times New Roman"/>
          <w:kern w:val="0"/>
          <w:sz w:val="24"/>
          <w:szCs w:val="24"/>
          <w14:ligatures w14:val="none"/>
        </w:rPr>
        <w:t>Pishraft</w:t>
      </w:r>
      <w:proofErr w:type="spellEnd"/>
      <w:r w:rsidRPr="00537739">
        <w:rPr>
          <w:rFonts w:ascii="Times New Roman" w:eastAsia="Times New Roman" w:hAnsi="Times New Roman" w:cs="Times New Roman"/>
          <w:kern w:val="0"/>
          <w:sz w:val="24"/>
          <w:szCs w:val="24"/>
          <w14:ligatures w14:val="none"/>
        </w:rPr>
        <w:t xml:space="preserve"> </w:t>
      </w:r>
      <w:proofErr w:type="spellStart"/>
      <w:r w:rsidRPr="00537739">
        <w:rPr>
          <w:rFonts w:ascii="Times New Roman" w:eastAsia="Times New Roman" w:hAnsi="Times New Roman" w:cs="Times New Roman"/>
          <w:kern w:val="0"/>
          <w:sz w:val="24"/>
          <w:szCs w:val="24"/>
          <w14:ligatures w14:val="none"/>
        </w:rPr>
        <w:t>Sanat</w:t>
      </w:r>
      <w:proofErr w:type="spellEnd"/>
      <w:r w:rsidRPr="00537739">
        <w:rPr>
          <w:rFonts w:ascii="Times New Roman" w:eastAsia="Times New Roman" w:hAnsi="Times New Roman" w:cs="Times New Roman"/>
          <w:kern w:val="0"/>
          <w:sz w:val="24"/>
          <w:szCs w:val="24"/>
          <w14:ligatures w14:val="none"/>
        </w:rPr>
        <w:t xml:space="preserve"> Company</w:t>
      </w:r>
    </w:p>
    <w:p w14:paraId="0AAF1C30" w14:textId="77777777" w:rsidR="00537739" w:rsidRPr="00537739" w:rsidRDefault="00216EE4" w:rsidP="00537739">
      <w:pPr>
        <w:bidi w:val="0"/>
        <w:spacing w:after="0" w:line="240" w:lineRule="auto"/>
        <w:jc w:val="lef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D74699D">
          <v:rect id="_x0000_i1073" style="width:0;height:1.5pt" o:hralign="center" o:hrstd="t" o:hr="t" fillcolor="#a0a0a0" stroked="f"/>
        </w:pict>
      </w:r>
    </w:p>
    <w:p w14:paraId="7AD9109C"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b/>
          <w:bCs/>
          <w:kern w:val="0"/>
          <w:sz w:val="24"/>
          <w:szCs w:val="24"/>
          <w14:ligatures w14:val="none"/>
        </w:rPr>
        <w:t>Option 3</w:t>
      </w:r>
    </w:p>
    <w:p w14:paraId="745F3332"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With faith in peace, development, and global cooperation.</w:t>
      </w:r>
    </w:p>
    <w:p w14:paraId="033BEF31"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b/>
          <w:bCs/>
          <w:kern w:val="0"/>
          <w:sz w:val="24"/>
          <w:szCs w:val="24"/>
          <w14:ligatures w14:val="none"/>
        </w:rPr>
        <w:t xml:space="preserve">Dr. </w:t>
      </w:r>
      <w:proofErr w:type="spellStart"/>
      <w:r w:rsidRPr="00537739">
        <w:rPr>
          <w:rFonts w:ascii="Times New Roman" w:eastAsia="Times New Roman" w:hAnsi="Times New Roman" w:cs="Times New Roman"/>
          <w:b/>
          <w:bCs/>
          <w:kern w:val="0"/>
          <w:sz w:val="24"/>
          <w:szCs w:val="24"/>
          <w14:ligatures w14:val="none"/>
        </w:rPr>
        <w:t>Esmaeil</w:t>
      </w:r>
      <w:proofErr w:type="spellEnd"/>
      <w:r w:rsidRPr="00537739">
        <w:rPr>
          <w:rFonts w:ascii="Times New Roman" w:eastAsia="Times New Roman" w:hAnsi="Times New Roman" w:cs="Times New Roman"/>
          <w:b/>
          <w:bCs/>
          <w:kern w:val="0"/>
          <w:sz w:val="24"/>
          <w:szCs w:val="24"/>
          <w14:ligatures w14:val="none"/>
        </w:rPr>
        <w:t xml:space="preserve"> </w:t>
      </w:r>
      <w:proofErr w:type="spellStart"/>
      <w:r w:rsidRPr="00537739">
        <w:rPr>
          <w:rFonts w:ascii="Times New Roman" w:eastAsia="Times New Roman" w:hAnsi="Times New Roman" w:cs="Times New Roman"/>
          <w:b/>
          <w:bCs/>
          <w:kern w:val="0"/>
          <w:sz w:val="24"/>
          <w:szCs w:val="24"/>
          <w14:ligatures w14:val="none"/>
        </w:rPr>
        <w:t>Shoja</w:t>
      </w:r>
      <w:proofErr w:type="spellEnd"/>
      <w:r w:rsidRPr="00537739">
        <w:rPr>
          <w:rFonts w:ascii="Times New Roman" w:eastAsia="Times New Roman" w:hAnsi="Times New Roman" w:cs="Times New Roman"/>
          <w:kern w:val="0"/>
          <w:sz w:val="24"/>
          <w:szCs w:val="24"/>
          <w14:ligatures w14:val="none"/>
        </w:rPr>
        <w:br/>
        <w:t>Founder and President of the SCOCOEX International Event</w:t>
      </w:r>
    </w:p>
    <w:p w14:paraId="3209E6A6"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b/>
          <w:bCs/>
          <w:kern w:val="0"/>
          <w:sz w:val="24"/>
          <w:szCs w:val="24"/>
          <w14:ligatures w14:val="none"/>
        </w:rPr>
        <w:t>SCOCOEX Foundation</w:t>
      </w:r>
      <w:r w:rsidRPr="00537739">
        <w:rPr>
          <w:rFonts w:ascii="Times New Roman" w:eastAsia="Times New Roman" w:hAnsi="Times New Roman" w:cs="Times New Roman"/>
          <w:kern w:val="0"/>
          <w:sz w:val="24"/>
          <w:szCs w:val="24"/>
          <w14:ligatures w14:val="none"/>
        </w:rPr>
        <w:br/>
      </w:r>
      <w:r w:rsidRPr="00537739">
        <w:rPr>
          <w:rFonts w:ascii="Times New Roman" w:eastAsia="Times New Roman" w:hAnsi="Times New Roman" w:cs="Times New Roman"/>
          <w:b/>
          <w:bCs/>
          <w:kern w:val="0"/>
          <w:sz w:val="24"/>
          <w:szCs w:val="24"/>
          <w14:ligatures w14:val="none"/>
        </w:rPr>
        <w:t>The Governance Structure of SCOCOEX</w:t>
      </w:r>
    </w:p>
    <w:p w14:paraId="40E24E23"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b/>
          <w:bCs/>
          <w:kern w:val="0"/>
          <w:sz w:val="24"/>
          <w:szCs w:val="24"/>
          <w14:ligatures w14:val="none"/>
        </w:rPr>
        <w:t>SCOCOEX FOUNDATION</w:t>
      </w:r>
      <w:r w:rsidRPr="00537739">
        <w:rPr>
          <w:rFonts w:ascii="Times New Roman" w:eastAsia="Times New Roman" w:hAnsi="Times New Roman" w:cs="Times New Roman"/>
          <w:kern w:val="0"/>
          <w:sz w:val="24"/>
          <w:szCs w:val="24"/>
          <w14:ligatures w14:val="none"/>
        </w:rPr>
        <w:br/>
      </w:r>
      <w:r w:rsidRPr="00537739">
        <w:rPr>
          <w:rFonts w:ascii="Times New Roman" w:eastAsia="Times New Roman" w:hAnsi="Times New Roman" w:cs="Times New Roman"/>
          <w:b/>
          <w:bCs/>
          <w:kern w:val="0"/>
          <w:sz w:val="24"/>
          <w:szCs w:val="24"/>
          <w14:ligatures w14:val="none"/>
        </w:rPr>
        <w:t>The Pillar of Support, Development, and Innovation for SCOCOEX Global Week</w:t>
      </w:r>
    </w:p>
    <w:p w14:paraId="44DC7AC4" w14:textId="77777777" w:rsidR="00537739" w:rsidRPr="00537739" w:rsidRDefault="00537739" w:rsidP="00537739">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537739">
        <w:rPr>
          <w:rFonts w:ascii="Times New Roman" w:eastAsia="Times New Roman" w:hAnsi="Times New Roman" w:cs="Times New Roman"/>
          <w:b/>
          <w:bCs/>
          <w:kern w:val="0"/>
          <w:sz w:val="27"/>
          <w:szCs w:val="27"/>
          <w14:ligatures w14:val="none"/>
        </w:rPr>
        <w:t>Definition of the SCOCOEX Foundation</w:t>
      </w:r>
    </w:p>
    <w:p w14:paraId="595E9A2D"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 xml:space="preserve">The </w:t>
      </w:r>
      <w:r w:rsidRPr="00537739">
        <w:rPr>
          <w:rFonts w:ascii="Times New Roman" w:eastAsia="Times New Roman" w:hAnsi="Times New Roman" w:cs="Times New Roman"/>
          <w:b/>
          <w:bCs/>
          <w:kern w:val="0"/>
          <w:sz w:val="24"/>
          <w:szCs w:val="24"/>
          <w14:ligatures w14:val="none"/>
        </w:rPr>
        <w:t>SCOCOEX Foundation</w:t>
      </w:r>
      <w:r w:rsidRPr="00537739">
        <w:rPr>
          <w:rFonts w:ascii="Times New Roman" w:eastAsia="Times New Roman" w:hAnsi="Times New Roman" w:cs="Times New Roman"/>
          <w:kern w:val="0"/>
          <w:sz w:val="24"/>
          <w:szCs w:val="24"/>
          <w14:ligatures w14:val="none"/>
        </w:rPr>
        <w:t xml:space="preserve"> is an international non-governmental organization (NGO) whose mission is to support, develop, and sustain the projects, businesses, innovations, and cultural and sporting programs of SCOCOEX.</w:t>
      </w:r>
    </w:p>
    <w:p w14:paraId="1D4D9C8C"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 xml:space="preserve">The Foundation serves as the pillar of stability, transparency, and credibility for </w:t>
      </w:r>
      <w:r w:rsidRPr="00537739">
        <w:rPr>
          <w:rFonts w:ascii="Times New Roman" w:eastAsia="Times New Roman" w:hAnsi="Times New Roman" w:cs="Times New Roman"/>
          <w:b/>
          <w:bCs/>
          <w:kern w:val="0"/>
          <w:sz w:val="24"/>
          <w:szCs w:val="24"/>
          <w14:ligatures w14:val="none"/>
        </w:rPr>
        <w:t>SCOCOEX Global Week</w:t>
      </w:r>
      <w:r w:rsidRPr="00537739">
        <w:rPr>
          <w:rFonts w:ascii="Times New Roman" w:eastAsia="Times New Roman" w:hAnsi="Times New Roman" w:cs="Times New Roman"/>
          <w:kern w:val="0"/>
          <w:sz w:val="24"/>
          <w:szCs w:val="24"/>
          <w14:ligatures w14:val="none"/>
        </w:rPr>
        <w:t>.</w:t>
      </w:r>
    </w:p>
    <w:p w14:paraId="457B656D" w14:textId="77777777" w:rsidR="00537739" w:rsidRPr="00537739" w:rsidRDefault="00537739" w:rsidP="00537739">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537739">
        <w:rPr>
          <w:rFonts w:ascii="Times New Roman" w:eastAsia="Times New Roman" w:hAnsi="Times New Roman" w:cs="Times New Roman"/>
          <w:b/>
          <w:bCs/>
          <w:kern w:val="0"/>
          <w:sz w:val="27"/>
          <w:szCs w:val="27"/>
          <w14:ligatures w14:val="none"/>
        </w:rPr>
        <w:t>Key Objectives of the Foundation</w:t>
      </w:r>
    </w:p>
    <w:p w14:paraId="29EED3C7" w14:textId="77777777" w:rsidR="00537739" w:rsidRPr="00537739" w:rsidRDefault="00537739" w:rsidP="00216EE4">
      <w:pPr>
        <w:numPr>
          <w:ilvl w:val="0"/>
          <w:numId w:val="118"/>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Support projects and startups.</w:t>
      </w:r>
    </w:p>
    <w:p w14:paraId="4A3F3037" w14:textId="77777777" w:rsidR="00537739" w:rsidRPr="00537739" w:rsidRDefault="00537739" w:rsidP="00216EE4">
      <w:pPr>
        <w:numPr>
          <w:ilvl w:val="0"/>
          <w:numId w:val="118"/>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Establish investment networks and connect projects with financial resources.</w:t>
      </w:r>
    </w:p>
    <w:p w14:paraId="75298D49" w14:textId="77777777" w:rsidR="00537739" w:rsidRPr="00537739" w:rsidRDefault="00537739" w:rsidP="00216EE4">
      <w:pPr>
        <w:numPr>
          <w:ilvl w:val="0"/>
          <w:numId w:val="118"/>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Promote education and research.</w:t>
      </w:r>
    </w:p>
    <w:p w14:paraId="561E2B85" w14:textId="77777777" w:rsidR="00537739" w:rsidRPr="00537739" w:rsidRDefault="00537739" w:rsidP="00216EE4">
      <w:pPr>
        <w:numPr>
          <w:ilvl w:val="0"/>
          <w:numId w:val="118"/>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Organize specialized courses, workshops, and academies.</w:t>
      </w:r>
    </w:p>
    <w:p w14:paraId="5E786CD9" w14:textId="77777777" w:rsidR="00537739" w:rsidRPr="00537739" w:rsidRDefault="00537739" w:rsidP="00216EE4">
      <w:pPr>
        <w:numPr>
          <w:ilvl w:val="0"/>
          <w:numId w:val="118"/>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Support cultural and artistic initiatives.</w:t>
      </w:r>
    </w:p>
    <w:p w14:paraId="4CF4B160" w14:textId="77777777" w:rsidR="00537739" w:rsidRPr="00537739" w:rsidRDefault="00537739" w:rsidP="00216EE4">
      <w:pPr>
        <w:numPr>
          <w:ilvl w:val="0"/>
          <w:numId w:val="118"/>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lastRenderedPageBreak/>
        <w:t>Enhance cultural nights, concerts, exhibitions, and artistic events.</w:t>
      </w:r>
    </w:p>
    <w:p w14:paraId="624582F8" w14:textId="77777777" w:rsidR="00537739" w:rsidRPr="00537739" w:rsidRDefault="00537739" w:rsidP="00216EE4">
      <w:pPr>
        <w:numPr>
          <w:ilvl w:val="0"/>
          <w:numId w:val="118"/>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Strengthen sports and public engagement.</w:t>
      </w:r>
    </w:p>
    <w:p w14:paraId="1FBE4ECB" w14:textId="77777777" w:rsidR="00537739" w:rsidRPr="00537739" w:rsidRDefault="00537739" w:rsidP="00216EE4">
      <w:pPr>
        <w:numPr>
          <w:ilvl w:val="0"/>
          <w:numId w:val="118"/>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Organize competitions, championships, and community activities.</w:t>
      </w:r>
    </w:p>
    <w:p w14:paraId="62E18E65" w14:textId="77777777" w:rsidR="00537739" w:rsidRPr="00537739" w:rsidRDefault="00537739" w:rsidP="00216EE4">
      <w:pPr>
        <w:numPr>
          <w:ilvl w:val="0"/>
          <w:numId w:val="118"/>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Foster international relations and diplomacy.</w:t>
      </w:r>
    </w:p>
    <w:p w14:paraId="0220B1EE" w14:textId="77777777" w:rsidR="00537739" w:rsidRPr="00537739" w:rsidRDefault="00537739" w:rsidP="00216EE4">
      <w:pPr>
        <w:numPr>
          <w:ilvl w:val="0"/>
          <w:numId w:val="118"/>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Build bridges of cooperation among governments, international organizations, and the private sector.</w:t>
      </w:r>
    </w:p>
    <w:p w14:paraId="3B56A6E4" w14:textId="77777777" w:rsidR="00537739" w:rsidRPr="00537739" w:rsidRDefault="00537739" w:rsidP="00216EE4">
      <w:pPr>
        <w:numPr>
          <w:ilvl w:val="0"/>
          <w:numId w:val="118"/>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Monitor and evaluate the impact of projects and programs.</w:t>
      </w:r>
    </w:p>
    <w:p w14:paraId="064D51D9" w14:textId="77777777" w:rsidR="00537739" w:rsidRPr="00537739" w:rsidRDefault="00537739" w:rsidP="00216EE4">
      <w:pPr>
        <w:numPr>
          <w:ilvl w:val="0"/>
          <w:numId w:val="118"/>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Ensure alignment with the principles of peace, innovation, and sustainable development.</w:t>
      </w:r>
    </w:p>
    <w:p w14:paraId="5F49B438" w14:textId="77777777" w:rsidR="00537739" w:rsidRPr="00537739" w:rsidRDefault="00537739" w:rsidP="00537739">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537739">
        <w:rPr>
          <w:rFonts w:ascii="Times New Roman" w:eastAsia="Times New Roman" w:hAnsi="Times New Roman" w:cs="Times New Roman"/>
          <w:b/>
          <w:bCs/>
          <w:kern w:val="0"/>
          <w:sz w:val="27"/>
          <w:szCs w:val="27"/>
          <w14:ligatures w14:val="none"/>
        </w:rPr>
        <w:t>Mission of the SCOCOEX Foundation</w:t>
      </w:r>
    </w:p>
    <w:p w14:paraId="29939FA3"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b/>
          <w:bCs/>
          <w:kern w:val="0"/>
          <w:sz w:val="24"/>
          <w:szCs w:val="24"/>
          <w14:ligatures w14:val="none"/>
        </w:rPr>
        <w:t>Mission:</w:t>
      </w:r>
      <w:r w:rsidRPr="00537739">
        <w:rPr>
          <w:rFonts w:ascii="Times New Roman" w:eastAsia="Times New Roman" w:hAnsi="Times New Roman" w:cs="Times New Roman"/>
          <w:kern w:val="0"/>
          <w:sz w:val="24"/>
          <w:szCs w:val="24"/>
          <w14:ligatures w14:val="none"/>
        </w:rPr>
        <w:t xml:space="preserve"> To advance economic, technological, and cultural cooperation among diverse societies in pursuit of lasting peace and sustainable prosperity.</w:t>
      </w:r>
    </w:p>
    <w:p w14:paraId="1F5FFB25"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 xml:space="preserve">The Foundation's declared mission is </w:t>
      </w:r>
      <w:r w:rsidRPr="00537739">
        <w:rPr>
          <w:rFonts w:ascii="Times New Roman" w:eastAsia="Times New Roman" w:hAnsi="Times New Roman" w:cs="Times New Roman"/>
          <w:b/>
          <w:bCs/>
          <w:kern w:val="0"/>
          <w:sz w:val="24"/>
          <w:szCs w:val="24"/>
          <w14:ligatures w14:val="none"/>
        </w:rPr>
        <w:t>"to improve international trade among nations by engaging business leaders, merchants, traders, policymakers, academics, and other communities in shaping economic development and global, international, regional, and industrial prosperity."</w:t>
      </w:r>
    </w:p>
    <w:p w14:paraId="4032867E"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 xml:space="preserve">Beginning in its second year, the Foundation intends to be primarily financed through the membership of </w:t>
      </w:r>
      <w:r w:rsidRPr="00537739">
        <w:rPr>
          <w:rFonts w:ascii="Times New Roman" w:eastAsia="Times New Roman" w:hAnsi="Times New Roman" w:cs="Times New Roman"/>
          <w:b/>
          <w:bCs/>
          <w:kern w:val="0"/>
          <w:sz w:val="24"/>
          <w:szCs w:val="24"/>
          <w14:ligatures w14:val="none"/>
        </w:rPr>
        <w:t>at least 5,000 leading companies</w:t>
      </w:r>
      <w:r w:rsidRPr="00537739">
        <w:rPr>
          <w:rFonts w:ascii="Times New Roman" w:eastAsia="Times New Roman" w:hAnsi="Times New Roman" w:cs="Times New Roman"/>
          <w:kern w:val="0"/>
          <w:sz w:val="24"/>
          <w:szCs w:val="24"/>
          <w14:ligatures w14:val="none"/>
        </w:rPr>
        <w:t xml:space="preserve">, selected from among the </w:t>
      </w:r>
      <w:r w:rsidRPr="00537739">
        <w:rPr>
          <w:rFonts w:ascii="Times New Roman" w:eastAsia="Times New Roman" w:hAnsi="Times New Roman" w:cs="Times New Roman"/>
          <w:b/>
          <w:bCs/>
          <w:kern w:val="0"/>
          <w:sz w:val="24"/>
          <w:szCs w:val="24"/>
          <w14:ligatures w14:val="none"/>
        </w:rPr>
        <w:t>top 20,000 companies across more than 200 target countries</w:t>
      </w:r>
      <w:r w:rsidRPr="00537739">
        <w:rPr>
          <w:rFonts w:ascii="Times New Roman" w:eastAsia="Times New Roman" w:hAnsi="Times New Roman" w:cs="Times New Roman"/>
          <w:kern w:val="0"/>
          <w:sz w:val="24"/>
          <w:szCs w:val="24"/>
          <w14:ligatures w14:val="none"/>
        </w:rPr>
        <w:t>.</w:t>
      </w:r>
    </w:p>
    <w:p w14:paraId="6D5E779F"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Funding for SCOCOEX during its first year will be provided through private investment from Iranian, Omani, and Uzbek partners, supplemented by the recruitment of strategic partners and sponsors. From the second year onward, financial sustainability will be supported through membership subscription fees and host country licensing rights.</w:t>
      </w:r>
    </w:p>
    <w:p w14:paraId="5630281E"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b/>
          <w:bCs/>
          <w:kern w:val="0"/>
          <w:sz w:val="24"/>
          <w:szCs w:val="24"/>
          <w14:ligatures w14:val="none"/>
        </w:rPr>
        <w:t>Leadership and Governance of SCOCOEX</w:t>
      </w:r>
    </w:p>
    <w:p w14:paraId="107FEA1B"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The Founder of SCOCOEX seeks to establish a model of global corporate governance to advance the Foundation, where values are regarded as equally important as rules.</w:t>
      </w:r>
    </w:p>
    <w:p w14:paraId="1644D42B"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Legitimacy, accountability, transparency, and coordinated action are the guiding principles of the Foundation.</w:t>
      </w:r>
    </w:p>
    <w:p w14:paraId="698C3E99"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 xml:space="preserve">The Foundation is led by its Founder and Executive President, </w:t>
      </w:r>
      <w:r w:rsidRPr="00537739">
        <w:rPr>
          <w:rFonts w:ascii="Times New Roman" w:eastAsia="Times New Roman" w:hAnsi="Times New Roman" w:cs="Times New Roman"/>
          <w:b/>
          <w:bCs/>
          <w:kern w:val="0"/>
          <w:sz w:val="24"/>
          <w:szCs w:val="24"/>
          <w14:ligatures w14:val="none"/>
        </w:rPr>
        <w:t xml:space="preserve">Dr. </w:t>
      </w:r>
      <w:proofErr w:type="spellStart"/>
      <w:r w:rsidRPr="00537739">
        <w:rPr>
          <w:rFonts w:ascii="Times New Roman" w:eastAsia="Times New Roman" w:hAnsi="Times New Roman" w:cs="Times New Roman"/>
          <w:b/>
          <w:bCs/>
          <w:kern w:val="0"/>
          <w:sz w:val="24"/>
          <w:szCs w:val="24"/>
          <w14:ligatures w14:val="none"/>
        </w:rPr>
        <w:t>Esmaeil</w:t>
      </w:r>
      <w:proofErr w:type="spellEnd"/>
      <w:r w:rsidRPr="00537739">
        <w:rPr>
          <w:rFonts w:ascii="Times New Roman" w:eastAsia="Times New Roman" w:hAnsi="Times New Roman" w:cs="Times New Roman"/>
          <w:b/>
          <w:bCs/>
          <w:kern w:val="0"/>
          <w:sz w:val="24"/>
          <w:szCs w:val="24"/>
          <w14:ligatures w14:val="none"/>
        </w:rPr>
        <w:t xml:space="preserve"> </w:t>
      </w:r>
      <w:proofErr w:type="spellStart"/>
      <w:r w:rsidRPr="00537739">
        <w:rPr>
          <w:rFonts w:ascii="Times New Roman" w:eastAsia="Times New Roman" w:hAnsi="Times New Roman" w:cs="Times New Roman"/>
          <w:b/>
          <w:bCs/>
          <w:kern w:val="0"/>
          <w:sz w:val="24"/>
          <w:szCs w:val="24"/>
          <w14:ligatures w14:val="none"/>
        </w:rPr>
        <w:t>Shoja</w:t>
      </w:r>
      <w:proofErr w:type="spellEnd"/>
      <w:r w:rsidRPr="00537739">
        <w:rPr>
          <w:rFonts w:ascii="Times New Roman" w:eastAsia="Times New Roman" w:hAnsi="Times New Roman" w:cs="Times New Roman"/>
          <w:kern w:val="0"/>
          <w:sz w:val="24"/>
          <w:szCs w:val="24"/>
          <w14:ligatures w14:val="none"/>
        </w:rPr>
        <w:t xml:space="preserve">, and is guided by a </w:t>
      </w:r>
      <w:r w:rsidRPr="00537739">
        <w:rPr>
          <w:rFonts w:ascii="Times New Roman" w:eastAsia="Times New Roman" w:hAnsi="Times New Roman" w:cs="Times New Roman"/>
          <w:b/>
          <w:bCs/>
          <w:kern w:val="0"/>
          <w:sz w:val="24"/>
          <w:szCs w:val="24"/>
          <w14:ligatures w14:val="none"/>
        </w:rPr>
        <w:t>Board of Trustees</w:t>
      </w:r>
      <w:r w:rsidRPr="00537739">
        <w:rPr>
          <w:rFonts w:ascii="Times New Roman" w:eastAsia="Times New Roman" w:hAnsi="Times New Roman" w:cs="Times New Roman"/>
          <w:kern w:val="0"/>
          <w:sz w:val="24"/>
          <w:szCs w:val="24"/>
          <w14:ligatures w14:val="none"/>
        </w:rPr>
        <w:t xml:space="preserve"> composed of distinguished individuals who serve as custodians of its mission and values while overseeing its efforts to promote genuine global citizenship.</w:t>
      </w:r>
    </w:p>
    <w:p w14:paraId="444A70A3"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b/>
          <w:bCs/>
          <w:kern w:val="0"/>
          <w:sz w:val="24"/>
          <w:szCs w:val="24"/>
          <w14:ligatures w14:val="none"/>
        </w:rPr>
        <w:t xml:space="preserve">Aftab </w:t>
      </w:r>
      <w:proofErr w:type="spellStart"/>
      <w:r w:rsidRPr="00537739">
        <w:rPr>
          <w:rFonts w:ascii="Times New Roman" w:eastAsia="Times New Roman" w:hAnsi="Times New Roman" w:cs="Times New Roman"/>
          <w:b/>
          <w:bCs/>
          <w:kern w:val="0"/>
          <w:sz w:val="24"/>
          <w:szCs w:val="24"/>
          <w14:ligatures w14:val="none"/>
        </w:rPr>
        <w:t>Pishraft</w:t>
      </w:r>
      <w:proofErr w:type="spellEnd"/>
      <w:r w:rsidRPr="00537739">
        <w:rPr>
          <w:rFonts w:ascii="Times New Roman" w:eastAsia="Times New Roman" w:hAnsi="Times New Roman" w:cs="Times New Roman"/>
          <w:b/>
          <w:bCs/>
          <w:kern w:val="0"/>
          <w:sz w:val="24"/>
          <w:szCs w:val="24"/>
          <w14:ligatures w14:val="none"/>
        </w:rPr>
        <w:t xml:space="preserve"> </w:t>
      </w:r>
      <w:proofErr w:type="spellStart"/>
      <w:r w:rsidRPr="00537739">
        <w:rPr>
          <w:rFonts w:ascii="Times New Roman" w:eastAsia="Times New Roman" w:hAnsi="Times New Roman" w:cs="Times New Roman"/>
          <w:b/>
          <w:bCs/>
          <w:kern w:val="0"/>
          <w:sz w:val="24"/>
          <w:szCs w:val="24"/>
          <w14:ligatures w14:val="none"/>
        </w:rPr>
        <w:t>Sanat</w:t>
      </w:r>
      <w:proofErr w:type="spellEnd"/>
      <w:r w:rsidRPr="00537739">
        <w:rPr>
          <w:rFonts w:ascii="Times New Roman" w:eastAsia="Times New Roman" w:hAnsi="Times New Roman" w:cs="Times New Roman"/>
          <w:b/>
          <w:bCs/>
          <w:kern w:val="0"/>
          <w:sz w:val="24"/>
          <w:szCs w:val="24"/>
          <w14:ligatures w14:val="none"/>
        </w:rPr>
        <w:t xml:space="preserve"> Company</w:t>
      </w:r>
      <w:r w:rsidRPr="00537739">
        <w:rPr>
          <w:rFonts w:ascii="Times New Roman" w:eastAsia="Times New Roman" w:hAnsi="Times New Roman" w:cs="Times New Roman"/>
          <w:kern w:val="0"/>
          <w:sz w:val="24"/>
          <w:szCs w:val="24"/>
          <w14:ligatures w14:val="none"/>
        </w:rPr>
        <w:t xml:space="preserve">, governed by its Board of Directors elected by the shareholders and chaired by </w:t>
      </w:r>
      <w:r w:rsidRPr="00537739">
        <w:rPr>
          <w:rFonts w:ascii="Times New Roman" w:eastAsia="Times New Roman" w:hAnsi="Times New Roman" w:cs="Times New Roman"/>
          <w:b/>
          <w:bCs/>
          <w:kern w:val="0"/>
          <w:sz w:val="24"/>
          <w:szCs w:val="24"/>
          <w14:ligatures w14:val="none"/>
        </w:rPr>
        <w:t xml:space="preserve">Mrs. Maryam </w:t>
      </w:r>
      <w:proofErr w:type="spellStart"/>
      <w:r w:rsidRPr="00537739">
        <w:rPr>
          <w:rFonts w:ascii="Times New Roman" w:eastAsia="Times New Roman" w:hAnsi="Times New Roman" w:cs="Times New Roman"/>
          <w:b/>
          <w:bCs/>
          <w:kern w:val="0"/>
          <w:sz w:val="24"/>
          <w:szCs w:val="24"/>
          <w14:ligatures w14:val="none"/>
        </w:rPr>
        <w:t>Danideh</w:t>
      </w:r>
      <w:proofErr w:type="spellEnd"/>
      <w:r w:rsidRPr="00537739">
        <w:rPr>
          <w:rFonts w:ascii="Times New Roman" w:eastAsia="Times New Roman" w:hAnsi="Times New Roman" w:cs="Times New Roman"/>
          <w:kern w:val="0"/>
          <w:sz w:val="24"/>
          <w:szCs w:val="24"/>
          <w14:ligatures w14:val="none"/>
        </w:rPr>
        <w:t>, serves as the executive entity responsible for organizing the SCOCOEX International Event. This structure ensures that all activities are conducted in alignment with the mission of SCOCOEX and that the company acts as its representative in external relations.</w:t>
      </w:r>
    </w:p>
    <w:p w14:paraId="76CFFD1F"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lastRenderedPageBreak/>
        <w:t>The Company bears collective executive responsibility for SCOCOEX and reports directly to the Board of Trustees.</w:t>
      </w:r>
    </w:p>
    <w:p w14:paraId="242E7B49"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The activities of the SCOCOEX Foundation are carried out under the leadership of its Founder.</w:t>
      </w:r>
    </w:p>
    <w:p w14:paraId="263C5E16" w14:textId="77777777" w:rsidR="00537739" w:rsidRPr="00537739" w:rsidRDefault="00537739" w:rsidP="00537739">
      <w:pPr>
        <w:bidi w:val="0"/>
        <w:spacing w:before="100" w:beforeAutospacing="1" w:after="100" w:afterAutospacing="1" w:line="240" w:lineRule="auto"/>
        <w:jc w:val="left"/>
        <w:outlineLvl w:val="1"/>
        <w:rPr>
          <w:rFonts w:ascii="Times New Roman" w:eastAsia="Times New Roman" w:hAnsi="Times New Roman" w:cs="Times New Roman"/>
          <w:b/>
          <w:bCs/>
          <w:kern w:val="0"/>
          <w:sz w:val="36"/>
          <w:szCs w:val="36"/>
          <w14:ligatures w14:val="none"/>
        </w:rPr>
      </w:pPr>
      <w:r w:rsidRPr="00537739">
        <w:rPr>
          <w:rFonts w:ascii="Times New Roman" w:eastAsia="Times New Roman" w:hAnsi="Times New Roman" w:cs="Times New Roman"/>
          <w:b/>
          <w:bCs/>
          <w:kern w:val="0"/>
          <w:sz w:val="36"/>
          <w:szCs w:val="36"/>
          <w14:ligatures w14:val="none"/>
        </w:rPr>
        <w:t>Organizational Structure of the SCOCOEX Foundation</w:t>
      </w:r>
    </w:p>
    <w:p w14:paraId="74F23F2A" w14:textId="77777777" w:rsidR="00537739" w:rsidRPr="00537739" w:rsidRDefault="00537739" w:rsidP="00537739">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537739">
        <w:rPr>
          <w:rFonts w:ascii="Times New Roman" w:eastAsia="Times New Roman" w:hAnsi="Times New Roman" w:cs="Times New Roman"/>
          <w:b/>
          <w:bCs/>
          <w:kern w:val="0"/>
          <w:sz w:val="27"/>
          <w:szCs w:val="27"/>
          <w14:ligatures w14:val="none"/>
        </w:rPr>
        <w:t>Board of Trustees</w:t>
      </w:r>
    </w:p>
    <w:p w14:paraId="0C6E31E9"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The Board of Trustees consists of business leaders, scientists, representatives of governments, and participating cities. It is composed of distinguished leaders from business, politics, academia, and civil society.</w:t>
      </w:r>
    </w:p>
    <w:p w14:paraId="7A7D70A9"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Members of the Board of Trustees are expected to perform their duties with complete impartiality and shall not represent or promote personal, professional, partisan, or political interests in carrying out their responsibilities.</w:t>
      </w:r>
    </w:p>
    <w:p w14:paraId="39580C5D"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b/>
          <w:bCs/>
          <w:kern w:val="0"/>
          <w:sz w:val="24"/>
          <w:szCs w:val="24"/>
          <w14:ligatures w14:val="none"/>
        </w:rPr>
        <w:t>Responsibilities:</w:t>
      </w:r>
    </w:p>
    <w:p w14:paraId="01DF2720" w14:textId="77777777" w:rsidR="00537739" w:rsidRPr="00537739" w:rsidRDefault="00537739" w:rsidP="00216EE4">
      <w:pPr>
        <w:numPr>
          <w:ilvl w:val="0"/>
          <w:numId w:val="119"/>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Establish strategic policies.</w:t>
      </w:r>
    </w:p>
    <w:p w14:paraId="68ECBA35" w14:textId="77777777" w:rsidR="00537739" w:rsidRPr="00537739" w:rsidRDefault="00537739" w:rsidP="00216EE4">
      <w:pPr>
        <w:numPr>
          <w:ilvl w:val="0"/>
          <w:numId w:val="119"/>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Approve major projects and initiatives.</w:t>
      </w:r>
    </w:p>
    <w:p w14:paraId="5CB07D50" w14:textId="77777777" w:rsidR="00537739" w:rsidRPr="00537739" w:rsidRDefault="00537739" w:rsidP="00216EE4">
      <w:pPr>
        <w:numPr>
          <w:ilvl w:val="0"/>
          <w:numId w:val="119"/>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Provide overall governance and oversight.</w:t>
      </w:r>
    </w:p>
    <w:p w14:paraId="79C452C8" w14:textId="77777777" w:rsidR="00537739" w:rsidRPr="00537739" w:rsidRDefault="00537739" w:rsidP="00537739">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537739">
        <w:rPr>
          <w:rFonts w:ascii="Times New Roman" w:eastAsia="Times New Roman" w:hAnsi="Times New Roman" w:cs="Times New Roman"/>
          <w:b/>
          <w:bCs/>
          <w:kern w:val="0"/>
          <w:sz w:val="27"/>
          <w:szCs w:val="27"/>
          <w14:ligatures w14:val="none"/>
        </w:rPr>
        <w:t>Executive Council</w:t>
      </w:r>
    </w:p>
    <w:p w14:paraId="7BA8B1FF"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Responsible for the day-to-day management of the Foundation and coordination among its various divisions.</w:t>
      </w:r>
    </w:p>
    <w:p w14:paraId="11C180D8"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The Executive Council oversees the implementation of cultural, sports, educational, and operational programs.</w:t>
      </w:r>
    </w:p>
    <w:p w14:paraId="4778A606" w14:textId="77777777" w:rsidR="00537739" w:rsidRPr="00537739" w:rsidRDefault="00537739" w:rsidP="00537739">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537739">
        <w:rPr>
          <w:rFonts w:ascii="Times New Roman" w:eastAsia="Times New Roman" w:hAnsi="Times New Roman" w:cs="Times New Roman"/>
          <w:b/>
          <w:bCs/>
          <w:kern w:val="0"/>
          <w:sz w:val="27"/>
          <w:szCs w:val="27"/>
          <w14:ligatures w14:val="none"/>
        </w:rPr>
        <w:t>Projects and Investment Division</w:t>
      </w:r>
    </w:p>
    <w:p w14:paraId="7A861FEC" w14:textId="77777777" w:rsidR="00537739" w:rsidRPr="00537739" w:rsidRDefault="00537739" w:rsidP="00216EE4">
      <w:pPr>
        <w:numPr>
          <w:ilvl w:val="0"/>
          <w:numId w:val="120"/>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Evaluate projects and investment opportunities.</w:t>
      </w:r>
    </w:p>
    <w:p w14:paraId="0683A895" w14:textId="77777777" w:rsidR="00537739" w:rsidRPr="00537739" w:rsidRDefault="00537739" w:rsidP="00216EE4">
      <w:pPr>
        <w:numPr>
          <w:ilvl w:val="0"/>
          <w:numId w:val="120"/>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Connect projects with investors and international strategic partners.</w:t>
      </w:r>
    </w:p>
    <w:p w14:paraId="03E71BBF" w14:textId="77777777" w:rsidR="00537739" w:rsidRPr="00537739" w:rsidRDefault="00537739" w:rsidP="00537739">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537739">
        <w:rPr>
          <w:rFonts w:ascii="Times New Roman" w:eastAsia="Times New Roman" w:hAnsi="Times New Roman" w:cs="Times New Roman"/>
          <w:b/>
          <w:bCs/>
          <w:kern w:val="0"/>
          <w:sz w:val="27"/>
          <w:szCs w:val="27"/>
          <w14:ligatures w14:val="none"/>
        </w:rPr>
        <w:t>Research and Education Division</w:t>
      </w:r>
    </w:p>
    <w:p w14:paraId="54202A07" w14:textId="77777777" w:rsidR="00537739" w:rsidRPr="00537739" w:rsidRDefault="00537739" w:rsidP="00216EE4">
      <w:pPr>
        <w:numPr>
          <w:ilvl w:val="0"/>
          <w:numId w:val="121"/>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Develop scientific and educational content.</w:t>
      </w:r>
    </w:p>
    <w:p w14:paraId="70F93EDC" w14:textId="77777777" w:rsidR="00537739" w:rsidRPr="00537739" w:rsidRDefault="00537739" w:rsidP="00216EE4">
      <w:pPr>
        <w:numPr>
          <w:ilvl w:val="0"/>
          <w:numId w:val="121"/>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Organize workshops, training programs, and specialized academies.</w:t>
      </w:r>
    </w:p>
    <w:p w14:paraId="24ED627A" w14:textId="77777777" w:rsidR="00537739" w:rsidRPr="00537739" w:rsidRDefault="00537739" w:rsidP="00537739">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537739">
        <w:rPr>
          <w:rFonts w:ascii="Times New Roman" w:eastAsia="Times New Roman" w:hAnsi="Times New Roman" w:cs="Times New Roman"/>
          <w:b/>
          <w:bCs/>
          <w:kern w:val="0"/>
          <w:sz w:val="27"/>
          <w:szCs w:val="27"/>
          <w14:ligatures w14:val="none"/>
        </w:rPr>
        <w:t>Culture and Arts Division</w:t>
      </w:r>
    </w:p>
    <w:p w14:paraId="41E7B32B" w14:textId="77777777" w:rsidR="00537739" w:rsidRPr="00537739" w:rsidRDefault="00537739" w:rsidP="00216EE4">
      <w:pPr>
        <w:numPr>
          <w:ilvl w:val="0"/>
          <w:numId w:val="122"/>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Manage cultural and artistic evenings.</w:t>
      </w:r>
    </w:p>
    <w:p w14:paraId="70D15215" w14:textId="77777777" w:rsidR="00537739" w:rsidRPr="00537739" w:rsidRDefault="00537739" w:rsidP="00216EE4">
      <w:pPr>
        <w:numPr>
          <w:ilvl w:val="0"/>
          <w:numId w:val="122"/>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Organize concerts, exhibitions, and cultural events.</w:t>
      </w:r>
    </w:p>
    <w:p w14:paraId="76D454C9" w14:textId="77777777" w:rsidR="00537739" w:rsidRPr="00537739" w:rsidRDefault="00537739" w:rsidP="00537739">
      <w:pPr>
        <w:bidi w:val="0"/>
        <w:spacing w:before="100" w:beforeAutospacing="1" w:after="100" w:afterAutospacing="1" w:line="240" w:lineRule="auto"/>
        <w:jc w:val="left"/>
        <w:outlineLvl w:val="1"/>
        <w:rPr>
          <w:rFonts w:ascii="Times New Roman" w:eastAsia="Times New Roman" w:hAnsi="Times New Roman" w:cs="Times New Roman"/>
          <w:b/>
          <w:bCs/>
          <w:kern w:val="0"/>
          <w:sz w:val="36"/>
          <w:szCs w:val="36"/>
          <w14:ligatures w14:val="none"/>
        </w:rPr>
      </w:pPr>
      <w:r w:rsidRPr="00537739">
        <w:rPr>
          <w:rFonts w:ascii="Times New Roman" w:eastAsia="Times New Roman" w:hAnsi="Times New Roman" w:cs="Times New Roman"/>
          <w:b/>
          <w:bCs/>
          <w:kern w:val="0"/>
          <w:sz w:val="36"/>
          <w:szCs w:val="36"/>
          <w14:ligatures w14:val="none"/>
        </w:rPr>
        <w:lastRenderedPageBreak/>
        <w:t>SCOCOEX Foundation Projects</w:t>
      </w:r>
    </w:p>
    <w:p w14:paraId="4AC5A89E" w14:textId="77777777" w:rsidR="00537739" w:rsidRPr="00537739" w:rsidRDefault="00537739" w:rsidP="00216EE4">
      <w:pPr>
        <w:numPr>
          <w:ilvl w:val="0"/>
          <w:numId w:val="123"/>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Establishing a global network of technology-driven projects and innovative businesses.</w:t>
      </w:r>
    </w:p>
    <w:p w14:paraId="1BE28A25" w14:textId="77777777" w:rsidR="00537739" w:rsidRPr="00537739" w:rsidRDefault="00537739" w:rsidP="00216EE4">
      <w:pPr>
        <w:numPr>
          <w:ilvl w:val="0"/>
          <w:numId w:val="123"/>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Supporting smart cities and urban development projects.</w:t>
      </w:r>
    </w:p>
    <w:p w14:paraId="5CDA71A0" w14:textId="77777777" w:rsidR="00537739" w:rsidRPr="00537739" w:rsidRDefault="00537739" w:rsidP="00216EE4">
      <w:pPr>
        <w:numPr>
          <w:ilvl w:val="0"/>
          <w:numId w:val="123"/>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Developing arts and cultural programs on a global scale.</w:t>
      </w:r>
    </w:p>
    <w:p w14:paraId="4345EC34" w14:textId="77777777" w:rsidR="00537739" w:rsidRPr="00537739" w:rsidRDefault="00537739" w:rsidP="00216EE4">
      <w:pPr>
        <w:numPr>
          <w:ilvl w:val="0"/>
          <w:numId w:val="123"/>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Organizing international sports activities and competitions.</w:t>
      </w:r>
    </w:p>
    <w:p w14:paraId="6C836200" w14:textId="77777777" w:rsidR="00537739" w:rsidRPr="00537739" w:rsidRDefault="00537739" w:rsidP="00537739">
      <w:pPr>
        <w:bidi w:val="0"/>
        <w:spacing w:before="100" w:beforeAutospacing="1" w:after="100" w:afterAutospacing="1" w:line="240" w:lineRule="auto"/>
        <w:jc w:val="left"/>
        <w:outlineLvl w:val="1"/>
        <w:rPr>
          <w:rFonts w:ascii="Times New Roman" w:eastAsia="Times New Roman" w:hAnsi="Times New Roman" w:cs="Times New Roman"/>
          <w:b/>
          <w:bCs/>
          <w:kern w:val="0"/>
          <w:sz w:val="36"/>
          <w:szCs w:val="36"/>
          <w14:ligatures w14:val="none"/>
        </w:rPr>
      </w:pPr>
      <w:r w:rsidRPr="00537739">
        <w:rPr>
          <w:rFonts w:ascii="Times New Roman" w:eastAsia="Times New Roman" w:hAnsi="Times New Roman" w:cs="Times New Roman"/>
          <w:b/>
          <w:bCs/>
          <w:kern w:val="0"/>
          <w:sz w:val="36"/>
          <w:szCs w:val="36"/>
          <w14:ligatures w14:val="none"/>
        </w:rPr>
        <w:t>The Role of the Foundation within the Global SCOCOEX Network</w:t>
      </w:r>
    </w:p>
    <w:p w14:paraId="07539569" w14:textId="77777777" w:rsidR="00537739" w:rsidRPr="00537739" w:rsidRDefault="00537739" w:rsidP="00216EE4">
      <w:pPr>
        <w:numPr>
          <w:ilvl w:val="0"/>
          <w:numId w:val="12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Supporting all businesses and projects within the SCOCOEX ecosystem.</w:t>
      </w:r>
    </w:p>
    <w:p w14:paraId="2C9796EA" w14:textId="77777777" w:rsidR="00537739" w:rsidRPr="00537739" w:rsidRDefault="00537739" w:rsidP="00216EE4">
      <w:pPr>
        <w:numPr>
          <w:ilvl w:val="0"/>
          <w:numId w:val="12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Establishing standards and ensuring transparency across all activities.</w:t>
      </w:r>
    </w:p>
    <w:p w14:paraId="4E856A92" w14:textId="77777777" w:rsidR="00537739" w:rsidRPr="00537739" w:rsidRDefault="00537739" w:rsidP="00216EE4">
      <w:pPr>
        <w:numPr>
          <w:ilvl w:val="0"/>
          <w:numId w:val="12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Facilitating connections among stakeholders and the global investment network.</w:t>
      </w:r>
    </w:p>
    <w:p w14:paraId="6F563B87" w14:textId="77777777" w:rsidR="00537739" w:rsidRPr="00537739" w:rsidRDefault="00537739" w:rsidP="00216EE4">
      <w:pPr>
        <w:numPr>
          <w:ilvl w:val="0"/>
          <w:numId w:val="12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Ensuring the social, economic, and cultural impact of projects and initiatives.</w:t>
      </w:r>
    </w:p>
    <w:p w14:paraId="5A3697BD" w14:textId="77777777" w:rsidR="00537739" w:rsidRPr="00537739" w:rsidRDefault="00537739" w:rsidP="00537739">
      <w:pPr>
        <w:bidi w:val="0"/>
        <w:spacing w:before="100" w:beforeAutospacing="1" w:after="100" w:afterAutospacing="1" w:line="240" w:lineRule="auto"/>
        <w:jc w:val="left"/>
        <w:outlineLvl w:val="1"/>
        <w:rPr>
          <w:rFonts w:ascii="Times New Roman" w:eastAsia="Times New Roman" w:hAnsi="Times New Roman" w:cs="Times New Roman"/>
          <w:b/>
          <w:bCs/>
          <w:kern w:val="0"/>
          <w:sz w:val="36"/>
          <w:szCs w:val="36"/>
          <w14:ligatures w14:val="none"/>
        </w:rPr>
      </w:pPr>
      <w:r w:rsidRPr="00537739">
        <w:rPr>
          <w:rFonts w:ascii="Times New Roman" w:eastAsia="Times New Roman" w:hAnsi="Times New Roman" w:cs="Times New Roman"/>
          <w:b/>
          <w:bCs/>
          <w:kern w:val="0"/>
          <w:sz w:val="36"/>
          <w:szCs w:val="36"/>
          <w14:ligatures w14:val="none"/>
        </w:rPr>
        <w:t>Benefits of the Foundation for Stakeholders</w:t>
      </w:r>
    </w:p>
    <w:p w14:paraId="7B680480" w14:textId="77777777" w:rsidR="00537739" w:rsidRPr="00537739" w:rsidRDefault="00537739" w:rsidP="00216EE4">
      <w:pPr>
        <w:numPr>
          <w:ilvl w:val="0"/>
          <w:numId w:val="125"/>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Access to investment networks and strategic partners.</w:t>
      </w:r>
    </w:p>
    <w:p w14:paraId="60819058" w14:textId="77777777" w:rsidR="00537739" w:rsidRPr="00537739" w:rsidRDefault="00537739" w:rsidP="00216EE4">
      <w:pPr>
        <w:numPr>
          <w:ilvl w:val="0"/>
          <w:numId w:val="125"/>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Legal, financial, and managerial support for projects.</w:t>
      </w:r>
    </w:p>
    <w:p w14:paraId="658B64E5" w14:textId="77777777" w:rsidR="00537739" w:rsidRPr="00537739" w:rsidRDefault="00537739" w:rsidP="00216EE4">
      <w:pPr>
        <w:numPr>
          <w:ilvl w:val="0"/>
          <w:numId w:val="125"/>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International credibility and Foundation certification for projects and businesses.</w:t>
      </w:r>
    </w:p>
    <w:p w14:paraId="2FAA98BB" w14:textId="77777777" w:rsidR="00537739" w:rsidRPr="00537739" w:rsidRDefault="00537739" w:rsidP="00216EE4">
      <w:pPr>
        <w:numPr>
          <w:ilvl w:val="0"/>
          <w:numId w:val="125"/>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Opportunities to participate in exhibitions, cultural nights, and sports programs.</w:t>
      </w:r>
    </w:p>
    <w:p w14:paraId="3EB21B38" w14:textId="77777777" w:rsidR="00537739" w:rsidRPr="00537739" w:rsidRDefault="00537739" w:rsidP="00216EE4">
      <w:pPr>
        <w:numPr>
          <w:ilvl w:val="0"/>
          <w:numId w:val="125"/>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Specialized consulting, mentoring, and training for teams and startups.</w:t>
      </w:r>
    </w:p>
    <w:p w14:paraId="51CB12A7" w14:textId="77777777" w:rsidR="00537739" w:rsidRPr="00537739" w:rsidRDefault="00537739" w:rsidP="00537739">
      <w:pPr>
        <w:bidi w:val="0"/>
        <w:spacing w:before="100" w:beforeAutospacing="1" w:after="100" w:afterAutospacing="1" w:line="240" w:lineRule="auto"/>
        <w:jc w:val="left"/>
        <w:outlineLvl w:val="1"/>
        <w:rPr>
          <w:rFonts w:ascii="Times New Roman" w:eastAsia="Times New Roman" w:hAnsi="Times New Roman" w:cs="Times New Roman"/>
          <w:b/>
          <w:bCs/>
          <w:kern w:val="0"/>
          <w:sz w:val="36"/>
          <w:szCs w:val="36"/>
          <w14:ligatures w14:val="none"/>
        </w:rPr>
      </w:pPr>
      <w:r w:rsidRPr="00537739">
        <w:rPr>
          <w:rFonts w:ascii="Times New Roman" w:eastAsia="Times New Roman" w:hAnsi="Times New Roman" w:cs="Times New Roman"/>
          <w:b/>
          <w:bCs/>
          <w:kern w:val="0"/>
          <w:sz w:val="36"/>
          <w:szCs w:val="36"/>
          <w14:ligatures w14:val="none"/>
        </w:rPr>
        <w:t>Vision of the SCOCOEX Foundation</w:t>
      </w:r>
    </w:p>
    <w:p w14:paraId="76976C4D" w14:textId="77777777" w:rsidR="00537739" w:rsidRP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 xml:space="preserve">The </w:t>
      </w:r>
      <w:r w:rsidRPr="00537739">
        <w:rPr>
          <w:rFonts w:ascii="Times New Roman" w:eastAsia="Times New Roman" w:hAnsi="Times New Roman" w:cs="Times New Roman"/>
          <w:b/>
          <w:bCs/>
          <w:kern w:val="0"/>
          <w:sz w:val="24"/>
          <w:szCs w:val="24"/>
          <w14:ligatures w14:val="none"/>
        </w:rPr>
        <w:t>SCOCOEX Foundation</w:t>
      </w:r>
      <w:r w:rsidRPr="00537739">
        <w:rPr>
          <w:rFonts w:ascii="Times New Roman" w:eastAsia="Times New Roman" w:hAnsi="Times New Roman" w:cs="Times New Roman"/>
          <w:kern w:val="0"/>
          <w:sz w:val="24"/>
          <w:szCs w:val="24"/>
          <w14:ligatures w14:val="none"/>
        </w:rPr>
        <w:t xml:space="preserve"> serves as the strategic pillar of </w:t>
      </w:r>
      <w:r w:rsidRPr="00537739">
        <w:rPr>
          <w:rFonts w:ascii="Times New Roman" w:eastAsia="Times New Roman" w:hAnsi="Times New Roman" w:cs="Times New Roman"/>
          <w:b/>
          <w:bCs/>
          <w:kern w:val="0"/>
          <w:sz w:val="24"/>
          <w:szCs w:val="24"/>
          <w14:ligatures w14:val="none"/>
        </w:rPr>
        <w:t>SCOCOEX Global Week</w:t>
      </w:r>
      <w:r w:rsidRPr="00537739">
        <w:rPr>
          <w:rFonts w:ascii="Times New Roman" w:eastAsia="Times New Roman" w:hAnsi="Times New Roman" w:cs="Times New Roman"/>
          <w:kern w:val="0"/>
          <w:sz w:val="24"/>
          <w:szCs w:val="24"/>
          <w14:ligatures w14:val="none"/>
        </w:rPr>
        <w:t>, with the vision to:</w:t>
      </w:r>
    </w:p>
    <w:p w14:paraId="2A22CBCC" w14:textId="77777777" w:rsidR="00537739" w:rsidRPr="00537739" w:rsidRDefault="00537739" w:rsidP="00216EE4">
      <w:pPr>
        <w:numPr>
          <w:ilvl w:val="0"/>
          <w:numId w:val="126"/>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Create a sustainable ecosystem encompassing economic, cultural, sports, and technological development.</w:t>
      </w:r>
    </w:p>
    <w:p w14:paraId="13F11479" w14:textId="77777777" w:rsidR="00537739" w:rsidRPr="00537739" w:rsidRDefault="00537739" w:rsidP="00216EE4">
      <w:pPr>
        <w:numPr>
          <w:ilvl w:val="0"/>
          <w:numId w:val="126"/>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Build connections between nations and investors to promote peaceful development.</w:t>
      </w:r>
    </w:p>
    <w:p w14:paraId="22AB24C0" w14:textId="77777777" w:rsidR="00537739" w:rsidRPr="00537739" w:rsidRDefault="00537739" w:rsidP="00216EE4">
      <w:pPr>
        <w:numPr>
          <w:ilvl w:val="0"/>
          <w:numId w:val="126"/>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537739">
        <w:rPr>
          <w:rFonts w:ascii="Times New Roman" w:eastAsia="Times New Roman" w:hAnsi="Times New Roman" w:cs="Times New Roman"/>
          <w:kern w:val="0"/>
          <w:sz w:val="24"/>
          <w:szCs w:val="24"/>
          <w14:ligatures w14:val="none"/>
        </w:rPr>
        <w:t>Expand a global network of innovative and high-impact projects and businesses.</w:t>
      </w:r>
    </w:p>
    <w:p w14:paraId="16E01AE3" w14:textId="77777777" w:rsidR="003111A6" w:rsidRPr="003111A6" w:rsidRDefault="003111A6" w:rsidP="003111A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111A6">
        <w:rPr>
          <w:rFonts w:ascii="Times New Roman" w:eastAsia="Times New Roman" w:hAnsi="Times New Roman" w:cs="Times New Roman"/>
          <w:b/>
          <w:bCs/>
          <w:kern w:val="0"/>
          <w:sz w:val="24"/>
          <w:szCs w:val="24"/>
          <w14:ligatures w14:val="none"/>
        </w:rPr>
        <w:t>Constitution of the SCOCOEX Foundation</w:t>
      </w:r>
      <w:r w:rsidRPr="003111A6">
        <w:rPr>
          <w:rFonts w:ascii="Times New Roman" w:eastAsia="Times New Roman" w:hAnsi="Times New Roman" w:cs="Times New Roman"/>
          <w:kern w:val="0"/>
          <w:sz w:val="24"/>
          <w:szCs w:val="24"/>
          <w14:ligatures w14:val="none"/>
        </w:rPr>
        <w:br/>
      </w:r>
      <w:r w:rsidRPr="003111A6">
        <w:rPr>
          <w:rFonts w:ascii="Times New Roman" w:eastAsia="Times New Roman" w:hAnsi="Times New Roman" w:cs="Times New Roman"/>
          <w:b/>
          <w:bCs/>
          <w:kern w:val="0"/>
          <w:sz w:val="24"/>
          <w:szCs w:val="24"/>
          <w14:ligatures w14:val="none"/>
        </w:rPr>
        <w:t>(Official Edition – Designed for Long-Term Institutional Use)</w:t>
      </w:r>
    </w:p>
    <w:p w14:paraId="2E74357B" w14:textId="77777777" w:rsidR="003111A6" w:rsidRPr="003111A6" w:rsidRDefault="003111A6" w:rsidP="003111A6">
      <w:pPr>
        <w:bidi w:val="0"/>
        <w:spacing w:before="100" w:beforeAutospacing="1" w:after="100" w:afterAutospacing="1" w:line="240" w:lineRule="auto"/>
        <w:jc w:val="left"/>
        <w:outlineLvl w:val="1"/>
        <w:rPr>
          <w:rFonts w:ascii="Times New Roman" w:eastAsia="Times New Roman" w:hAnsi="Times New Roman" w:cs="Times New Roman"/>
          <w:b/>
          <w:bCs/>
          <w:kern w:val="0"/>
          <w:sz w:val="36"/>
          <w:szCs w:val="36"/>
          <w14:ligatures w14:val="none"/>
        </w:rPr>
      </w:pPr>
      <w:r w:rsidRPr="003111A6">
        <w:rPr>
          <w:rFonts w:ascii="Times New Roman" w:eastAsia="Times New Roman" w:hAnsi="Times New Roman" w:cs="Times New Roman"/>
          <w:b/>
          <w:bCs/>
          <w:kern w:val="0"/>
          <w:sz w:val="36"/>
          <w:szCs w:val="36"/>
          <w14:ligatures w14:val="none"/>
        </w:rPr>
        <w:t>Article 1 – Name, Nature, and Identity</w:t>
      </w:r>
    </w:p>
    <w:p w14:paraId="3B34804F" w14:textId="77777777" w:rsidR="003111A6" w:rsidRPr="003111A6" w:rsidRDefault="003111A6" w:rsidP="003111A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111A6">
        <w:rPr>
          <w:rFonts w:ascii="Times New Roman" w:eastAsia="Times New Roman" w:hAnsi="Times New Roman" w:cs="Times New Roman"/>
          <w:b/>
          <w:bCs/>
          <w:kern w:val="0"/>
          <w:sz w:val="24"/>
          <w:szCs w:val="24"/>
          <w14:ligatures w14:val="none"/>
        </w:rPr>
        <w:t>SCOCOEX – Smart Cooperation for Economic Excellence</w:t>
      </w:r>
    </w:p>
    <w:p w14:paraId="682B1B42" w14:textId="77777777" w:rsidR="003111A6" w:rsidRPr="003111A6" w:rsidRDefault="003111A6" w:rsidP="003111A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111A6">
        <w:rPr>
          <w:rFonts w:ascii="Times New Roman" w:eastAsia="Times New Roman" w:hAnsi="Times New Roman" w:cs="Times New Roman"/>
          <w:kern w:val="0"/>
          <w:sz w:val="24"/>
          <w:szCs w:val="24"/>
          <w14:ligatures w14:val="none"/>
        </w:rPr>
        <w:t xml:space="preserve">The </w:t>
      </w:r>
      <w:r w:rsidRPr="003111A6">
        <w:rPr>
          <w:rFonts w:ascii="Times New Roman" w:eastAsia="Times New Roman" w:hAnsi="Times New Roman" w:cs="Times New Roman"/>
          <w:b/>
          <w:bCs/>
          <w:kern w:val="0"/>
          <w:sz w:val="24"/>
          <w:szCs w:val="24"/>
          <w14:ligatures w14:val="none"/>
        </w:rPr>
        <w:t>SCOCOEX Foundation</w:t>
      </w:r>
      <w:r w:rsidRPr="003111A6">
        <w:rPr>
          <w:rFonts w:ascii="Times New Roman" w:eastAsia="Times New Roman" w:hAnsi="Times New Roman" w:cs="Times New Roman"/>
          <w:kern w:val="0"/>
          <w:sz w:val="24"/>
          <w:szCs w:val="24"/>
          <w14:ligatures w14:val="none"/>
        </w:rPr>
        <w:t xml:space="preserve"> is an international organization dedicated to knowledge-based cooperation, technology-driven collaboration, and sustainable economic development.</w:t>
      </w:r>
    </w:p>
    <w:p w14:paraId="58C19488" w14:textId="77777777" w:rsidR="003111A6" w:rsidRPr="003111A6" w:rsidRDefault="003111A6" w:rsidP="003111A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111A6">
        <w:rPr>
          <w:rFonts w:ascii="Times New Roman" w:eastAsia="Times New Roman" w:hAnsi="Times New Roman" w:cs="Times New Roman"/>
          <w:kern w:val="0"/>
          <w:sz w:val="24"/>
          <w:szCs w:val="24"/>
          <w14:ligatures w14:val="none"/>
        </w:rPr>
        <w:lastRenderedPageBreak/>
        <w:t>The Foundation is an independent, non-political, non-governmental, and multi-continental institution.</w:t>
      </w:r>
    </w:p>
    <w:p w14:paraId="156C1248" w14:textId="77777777" w:rsidR="003111A6" w:rsidRPr="003111A6" w:rsidRDefault="003111A6" w:rsidP="003111A6">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3111A6">
        <w:rPr>
          <w:rFonts w:ascii="Times New Roman" w:eastAsia="Times New Roman" w:hAnsi="Times New Roman" w:cs="Times New Roman"/>
          <w:b/>
          <w:bCs/>
          <w:kern w:val="0"/>
          <w:sz w:val="27"/>
          <w:szCs w:val="27"/>
          <w14:ligatures w14:val="none"/>
        </w:rPr>
        <w:t>Identity and Establishment of SCOCOEX</w:t>
      </w:r>
    </w:p>
    <w:p w14:paraId="6E0604B5" w14:textId="77777777" w:rsidR="003111A6" w:rsidRPr="003111A6" w:rsidRDefault="003111A6" w:rsidP="003111A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111A6">
        <w:rPr>
          <w:rFonts w:ascii="Times New Roman" w:eastAsia="Times New Roman" w:hAnsi="Times New Roman" w:cs="Times New Roman"/>
          <w:kern w:val="0"/>
          <w:sz w:val="24"/>
          <w:szCs w:val="24"/>
          <w14:ligatures w14:val="none"/>
        </w:rPr>
        <w:t xml:space="preserve">The identity of the </w:t>
      </w:r>
      <w:r w:rsidRPr="003111A6">
        <w:rPr>
          <w:rFonts w:ascii="Times New Roman" w:eastAsia="Times New Roman" w:hAnsi="Times New Roman" w:cs="Times New Roman"/>
          <w:b/>
          <w:bCs/>
          <w:kern w:val="0"/>
          <w:sz w:val="24"/>
          <w:szCs w:val="24"/>
          <w14:ligatures w14:val="none"/>
        </w:rPr>
        <w:t>SCOCOEX Foundation</w:t>
      </w:r>
      <w:r w:rsidRPr="003111A6">
        <w:rPr>
          <w:rFonts w:ascii="Times New Roman" w:eastAsia="Times New Roman" w:hAnsi="Times New Roman" w:cs="Times New Roman"/>
          <w:kern w:val="0"/>
          <w:sz w:val="24"/>
          <w:szCs w:val="24"/>
          <w14:ligatures w14:val="none"/>
        </w:rPr>
        <w:t xml:space="preserve"> was conceived through an Iranian initiative. It was established and is permanently headquartered in Iran, while countries around the world may contribute to its growth and development.</w:t>
      </w:r>
    </w:p>
    <w:p w14:paraId="77EF8890" w14:textId="77777777" w:rsidR="003111A6" w:rsidRPr="003111A6" w:rsidRDefault="003111A6" w:rsidP="003111A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111A6">
        <w:rPr>
          <w:rFonts w:ascii="Times New Roman" w:eastAsia="Times New Roman" w:hAnsi="Times New Roman" w:cs="Times New Roman"/>
          <w:kern w:val="0"/>
          <w:sz w:val="24"/>
          <w:szCs w:val="24"/>
          <w14:ligatures w14:val="none"/>
        </w:rPr>
        <w:t xml:space="preserve">As a private and non-governmental initiative, the SCOCOEX Foundation officially commenced its activities concurrently with the formal accession of the </w:t>
      </w:r>
      <w:r w:rsidRPr="003111A6">
        <w:rPr>
          <w:rFonts w:ascii="Times New Roman" w:eastAsia="Times New Roman" w:hAnsi="Times New Roman" w:cs="Times New Roman"/>
          <w:b/>
          <w:bCs/>
          <w:kern w:val="0"/>
          <w:sz w:val="24"/>
          <w:szCs w:val="24"/>
          <w14:ligatures w14:val="none"/>
        </w:rPr>
        <w:t>Islamic Republic of Iran</w:t>
      </w:r>
      <w:r w:rsidRPr="003111A6">
        <w:rPr>
          <w:rFonts w:ascii="Times New Roman" w:eastAsia="Times New Roman" w:hAnsi="Times New Roman" w:cs="Times New Roman"/>
          <w:kern w:val="0"/>
          <w:sz w:val="24"/>
          <w:szCs w:val="24"/>
          <w14:ligatures w14:val="none"/>
        </w:rPr>
        <w:t xml:space="preserve"> to the </w:t>
      </w:r>
      <w:r w:rsidRPr="003111A6">
        <w:rPr>
          <w:rFonts w:ascii="Times New Roman" w:eastAsia="Times New Roman" w:hAnsi="Times New Roman" w:cs="Times New Roman"/>
          <w:b/>
          <w:bCs/>
          <w:kern w:val="0"/>
          <w:sz w:val="24"/>
          <w:szCs w:val="24"/>
          <w14:ligatures w14:val="none"/>
        </w:rPr>
        <w:t>Shanghai Cooperation Organization (SCO)</w:t>
      </w:r>
      <w:r w:rsidRPr="003111A6">
        <w:rPr>
          <w:rFonts w:ascii="Times New Roman" w:eastAsia="Times New Roman" w:hAnsi="Times New Roman" w:cs="Times New Roman"/>
          <w:kern w:val="0"/>
          <w:sz w:val="24"/>
          <w:szCs w:val="24"/>
          <w14:ligatures w14:val="none"/>
        </w:rPr>
        <w:t xml:space="preserve"> during the </w:t>
      </w:r>
      <w:r w:rsidRPr="003111A6">
        <w:rPr>
          <w:rFonts w:ascii="Times New Roman" w:eastAsia="Times New Roman" w:hAnsi="Times New Roman" w:cs="Times New Roman"/>
          <w:b/>
          <w:bCs/>
          <w:kern w:val="0"/>
          <w:sz w:val="24"/>
          <w:szCs w:val="24"/>
          <w14:ligatures w14:val="none"/>
        </w:rPr>
        <w:t>21st Summit of the Council of Heads of State</w:t>
      </w:r>
      <w:r w:rsidRPr="003111A6">
        <w:rPr>
          <w:rFonts w:ascii="Times New Roman" w:eastAsia="Times New Roman" w:hAnsi="Times New Roman" w:cs="Times New Roman"/>
          <w:kern w:val="0"/>
          <w:sz w:val="24"/>
          <w:szCs w:val="24"/>
          <w14:ligatures w14:val="none"/>
        </w:rPr>
        <w:t xml:space="preserve">, held in </w:t>
      </w:r>
      <w:r w:rsidRPr="003111A6">
        <w:rPr>
          <w:rFonts w:ascii="Times New Roman" w:eastAsia="Times New Roman" w:hAnsi="Times New Roman" w:cs="Times New Roman"/>
          <w:b/>
          <w:bCs/>
          <w:kern w:val="0"/>
          <w:sz w:val="24"/>
          <w:szCs w:val="24"/>
          <w14:ligatures w14:val="none"/>
        </w:rPr>
        <w:t>Dushanbe, Tajikistan</w:t>
      </w:r>
      <w:r w:rsidRPr="003111A6">
        <w:rPr>
          <w:rFonts w:ascii="Times New Roman" w:eastAsia="Times New Roman" w:hAnsi="Times New Roman" w:cs="Times New Roman"/>
          <w:kern w:val="0"/>
          <w:sz w:val="24"/>
          <w:szCs w:val="24"/>
          <w14:ligatures w14:val="none"/>
        </w:rPr>
        <w:t xml:space="preserve">, on </w:t>
      </w:r>
      <w:r w:rsidRPr="003111A6">
        <w:rPr>
          <w:rFonts w:ascii="Times New Roman" w:eastAsia="Times New Roman" w:hAnsi="Times New Roman" w:cs="Times New Roman"/>
          <w:b/>
          <w:bCs/>
          <w:kern w:val="0"/>
          <w:sz w:val="24"/>
          <w:szCs w:val="24"/>
          <w14:ligatures w14:val="none"/>
        </w:rPr>
        <w:t>17 September 2021</w:t>
      </w:r>
      <w:r w:rsidRPr="003111A6">
        <w:rPr>
          <w:rFonts w:ascii="Times New Roman" w:eastAsia="Times New Roman" w:hAnsi="Times New Roman" w:cs="Times New Roman"/>
          <w:kern w:val="0"/>
          <w:sz w:val="24"/>
          <w:szCs w:val="24"/>
          <w14:ligatures w14:val="none"/>
        </w:rPr>
        <w:t xml:space="preserve"> (corresponding to </w:t>
      </w:r>
      <w:r w:rsidRPr="003111A6">
        <w:rPr>
          <w:rFonts w:ascii="Times New Roman" w:eastAsia="Times New Roman" w:hAnsi="Times New Roman" w:cs="Times New Roman"/>
          <w:b/>
          <w:bCs/>
          <w:kern w:val="0"/>
          <w:sz w:val="24"/>
          <w:szCs w:val="24"/>
          <w14:ligatures w14:val="none"/>
        </w:rPr>
        <w:t>26 Shahrivar 1400</w:t>
      </w:r>
      <w:r w:rsidRPr="003111A6">
        <w:rPr>
          <w:rFonts w:ascii="Times New Roman" w:eastAsia="Times New Roman" w:hAnsi="Times New Roman" w:cs="Times New Roman"/>
          <w:kern w:val="0"/>
          <w:sz w:val="24"/>
          <w:szCs w:val="24"/>
          <w14:ligatures w14:val="none"/>
        </w:rPr>
        <w:t xml:space="preserve"> in the Iranian calendar). Its operational activities began in </w:t>
      </w:r>
      <w:r w:rsidRPr="003111A6">
        <w:rPr>
          <w:rFonts w:ascii="Times New Roman" w:eastAsia="Times New Roman" w:hAnsi="Times New Roman" w:cs="Times New Roman"/>
          <w:b/>
          <w:bCs/>
          <w:kern w:val="0"/>
          <w:sz w:val="24"/>
          <w:szCs w:val="24"/>
          <w14:ligatures w14:val="none"/>
        </w:rPr>
        <w:t>Tehran</w:t>
      </w:r>
      <w:r w:rsidRPr="003111A6">
        <w:rPr>
          <w:rFonts w:ascii="Times New Roman" w:eastAsia="Times New Roman" w:hAnsi="Times New Roman" w:cs="Times New Roman"/>
          <w:kern w:val="0"/>
          <w:sz w:val="24"/>
          <w:szCs w:val="24"/>
          <w14:ligatures w14:val="none"/>
        </w:rPr>
        <w:t>.</w:t>
      </w:r>
    </w:p>
    <w:p w14:paraId="3B570369" w14:textId="77777777" w:rsidR="003111A6" w:rsidRPr="003111A6" w:rsidRDefault="003111A6" w:rsidP="003111A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111A6">
        <w:rPr>
          <w:rFonts w:ascii="Times New Roman" w:eastAsia="Times New Roman" w:hAnsi="Times New Roman" w:cs="Times New Roman"/>
          <w:kern w:val="0"/>
          <w:sz w:val="24"/>
          <w:szCs w:val="24"/>
          <w14:ligatures w14:val="none"/>
        </w:rPr>
        <w:t xml:space="preserve">The permanent headquarters of </w:t>
      </w:r>
      <w:r w:rsidRPr="003111A6">
        <w:rPr>
          <w:rFonts w:ascii="Times New Roman" w:eastAsia="Times New Roman" w:hAnsi="Times New Roman" w:cs="Times New Roman"/>
          <w:b/>
          <w:bCs/>
          <w:kern w:val="0"/>
          <w:sz w:val="24"/>
          <w:szCs w:val="24"/>
          <w14:ligatures w14:val="none"/>
        </w:rPr>
        <w:t>SCOCOEX</w:t>
      </w:r>
      <w:r w:rsidRPr="003111A6">
        <w:rPr>
          <w:rFonts w:ascii="Times New Roman" w:eastAsia="Times New Roman" w:hAnsi="Times New Roman" w:cs="Times New Roman"/>
          <w:kern w:val="0"/>
          <w:sz w:val="24"/>
          <w:szCs w:val="24"/>
          <w14:ligatures w14:val="none"/>
        </w:rPr>
        <w:t xml:space="preserve"> is located in </w:t>
      </w:r>
      <w:r w:rsidRPr="003111A6">
        <w:rPr>
          <w:rFonts w:ascii="Times New Roman" w:eastAsia="Times New Roman" w:hAnsi="Times New Roman" w:cs="Times New Roman"/>
          <w:b/>
          <w:bCs/>
          <w:kern w:val="0"/>
          <w:sz w:val="24"/>
          <w:szCs w:val="24"/>
          <w14:ligatures w14:val="none"/>
        </w:rPr>
        <w:t>Tehran</w:t>
      </w:r>
      <w:r w:rsidRPr="003111A6">
        <w:rPr>
          <w:rFonts w:ascii="Times New Roman" w:eastAsia="Times New Roman" w:hAnsi="Times New Roman" w:cs="Times New Roman"/>
          <w:kern w:val="0"/>
          <w:sz w:val="24"/>
          <w:szCs w:val="24"/>
          <w14:ligatures w14:val="none"/>
        </w:rPr>
        <w:t xml:space="preserve">, and the Foundation will establish regional offices across the </w:t>
      </w:r>
      <w:r w:rsidRPr="003111A6">
        <w:rPr>
          <w:rFonts w:ascii="Times New Roman" w:eastAsia="Times New Roman" w:hAnsi="Times New Roman" w:cs="Times New Roman"/>
          <w:b/>
          <w:bCs/>
          <w:kern w:val="0"/>
          <w:sz w:val="24"/>
          <w:szCs w:val="24"/>
          <w14:ligatures w14:val="none"/>
        </w:rPr>
        <w:t>five continents</w:t>
      </w:r>
      <w:r w:rsidRPr="003111A6">
        <w:rPr>
          <w:rFonts w:ascii="Times New Roman" w:eastAsia="Times New Roman" w:hAnsi="Times New Roman" w:cs="Times New Roman"/>
          <w:kern w:val="0"/>
          <w:sz w:val="24"/>
          <w:szCs w:val="24"/>
          <w14:ligatures w14:val="none"/>
        </w:rPr>
        <w:t>.</w:t>
      </w:r>
    </w:p>
    <w:p w14:paraId="142A99CE" w14:textId="77777777" w:rsidR="003111A6" w:rsidRPr="003111A6" w:rsidRDefault="003111A6" w:rsidP="003111A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111A6">
        <w:rPr>
          <w:rFonts w:ascii="Times New Roman" w:eastAsia="Times New Roman" w:hAnsi="Times New Roman" w:cs="Times New Roman"/>
          <w:kern w:val="0"/>
          <w:sz w:val="24"/>
          <w:szCs w:val="24"/>
          <w14:ligatures w14:val="none"/>
        </w:rPr>
        <w:t xml:space="preserve">On </w:t>
      </w:r>
      <w:r w:rsidRPr="003111A6">
        <w:rPr>
          <w:rFonts w:ascii="Times New Roman" w:eastAsia="Times New Roman" w:hAnsi="Times New Roman" w:cs="Times New Roman"/>
          <w:b/>
          <w:bCs/>
          <w:kern w:val="0"/>
          <w:sz w:val="24"/>
          <w:szCs w:val="24"/>
          <w14:ligatures w14:val="none"/>
        </w:rPr>
        <w:t>26 December 2025</w:t>
      </w:r>
      <w:r w:rsidRPr="003111A6">
        <w:rPr>
          <w:rFonts w:ascii="Times New Roman" w:eastAsia="Times New Roman" w:hAnsi="Times New Roman" w:cs="Times New Roman"/>
          <w:kern w:val="0"/>
          <w:sz w:val="24"/>
          <w:szCs w:val="24"/>
          <w14:ligatures w14:val="none"/>
        </w:rPr>
        <w:t>, coinciding with the celebration of the birth of Jesus Christ, authorization for organizing the Foundation's events was granted by the Government of the Islamic Republic of Iran in accordance with the laws of Iran, the host country for the inaugural year.</w:t>
      </w:r>
    </w:p>
    <w:p w14:paraId="415B3254" w14:textId="77777777" w:rsidR="003111A6" w:rsidRPr="003111A6" w:rsidRDefault="003111A6" w:rsidP="003111A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111A6">
        <w:rPr>
          <w:rFonts w:ascii="Times New Roman" w:eastAsia="Times New Roman" w:hAnsi="Times New Roman" w:cs="Times New Roman"/>
          <w:kern w:val="0"/>
          <w:sz w:val="24"/>
          <w:szCs w:val="24"/>
          <w14:ligatures w14:val="none"/>
        </w:rPr>
        <w:t>The permanent headquarters of SCOCOEX in Tehran will host representatives from both the public and private sectors serving as national strategic partners.</w:t>
      </w:r>
    </w:p>
    <w:p w14:paraId="62A686B9" w14:textId="77777777" w:rsidR="003111A6" w:rsidRPr="003111A6" w:rsidRDefault="003111A6" w:rsidP="003111A6">
      <w:pPr>
        <w:bidi w:val="0"/>
        <w:spacing w:before="100" w:beforeAutospacing="1" w:after="100" w:afterAutospacing="1" w:line="240" w:lineRule="auto"/>
        <w:jc w:val="left"/>
        <w:outlineLvl w:val="1"/>
        <w:rPr>
          <w:rFonts w:ascii="Times New Roman" w:eastAsia="Times New Roman" w:hAnsi="Times New Roman" w:cs="Times New Roman"/>
          <w:b/>
          <w:bCs/>
          <w:kern w:val="0"/>
          <w:sz w:val="36"/>
          <w:szCs w:val="36"/>
          <w14:ligatures w14:val="none"/>
        </w:rPr>
      </w:pPr>
      <w:r w:rsidRPr="003111A6">
        <w:rPr>
          <w:rFonts w:ascii="Times New Roman" w:eastAsia="Times New Roman" w:hAnsi="Times New Roman" w:cs="Times New Roman"/>
          <w:b/>
          <w:bCs/>
          <w:kern w:val="0"/>
          <w:sz w:val="36"/>
          <w:szCs w:val="36"/>
          <w14:ligatures w14:val="none"/>
        </w:rPr>
        <w:t>Article 2 – Mission</w:t>
      </w:r>
    </w:p>
    <w:p w14:paraId="298B489E" w14:textId="77777777" w:rsidR="003111A6" w:rsidRPr="003111A6" w:rsidRDefault="003111A6" w:rsidP="003111A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111A6">
        <w:rPr>
          <w:rFonts w:ascii="Times New Roman" w:eastAsia="Times New Roman" w:hAnsi="Times New Roman" w:cs="Times New Roman"/>
          <w:kern w:val="0"/>
          <w:sz w:val="24"/>
          <w:szCs w:val="24"/>
          <w14:ligatures w14:val="none"/>
        </w:rPr>
        <w:t>To establish a global cooperation network connecting governments, cities, companies, universities, and distinguished leaders in order to promote:</w:t>
      </w:r>
    </w:p>
    <w:p w14:paraId="5F6D8DF8" w14:textId="77777777" w:rsidR="003111A6" w:rsidRPr="003111A6" w:rsidRDefault="003111A6" w:rsidP="00216EE4">
      <w:pPr>
        <w:numPr>
          <w:ilvl w:val="0"/>
          <w:numId w:val="127"/>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111A6">
        <w:rPr>
          <w:rFonts w:ascii="Times New Roman" w:eastAsia="Times New Roman" w:hAnsi="Times New Roman" w:cs="Times New Roman"/>
          <w:kern w:val="0"/>
          <w:sz w:val="24"/>
          <w:szCs w:val="24"/>
          <w14:ligatures w14:val="none"/>
        </w:rPr>
        <w:t>Sustainable and ethical wealth creation.</w:t>
      </w:r>
    </w:p>
    <w:p w14:paraId="08EC4242" w14:textId="77777777" w:rsidR="003111A6" w:rsidRPr="003111A6" w:rsidRDefault="003111A6" w:rsidP="00216EE4">
      <w:pPr>
        <w:numPr>
          <w:ilvl w:val="0"/>
          <w:numId w:val="127"/>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111A6">
        <w:rPr>
          <w:rFonts w:ascii="Times New Roman" w:eastAsia="Times New Roman" w:hAnsi="Times New Roman" w:cs="Times New Roman"/>
          <w:kern w:val="0"/>
          <w:sz w:val="24"/>
          <w:szCs w:val="24"/>
          <w14:ligatures w14:val="none"/>
        </w:rPr>
        <w:t>Technological advancement.</w:t>
      </w:r>
    </w:p>
    <w:p w14:paraId="6AB68550" w14:textId="77777777" w:rsidR="003111A6" w:rsidRPr="003111A6" w:rsidRDefault="003111A6" w:rsidP="00216EE4">
      <w:pPr>
        <w:numPr>
          <w:ilvl w:val="0"/>
          <w:numId w:val="127"/>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111A6">
        <w:rPr>
          <w:rFonts w:ascii="Times New Roman" w:eastAsia="Times New Roman" w:hAnsi="Times New Roman" w:cs="Times New Roman"/>
          <w:kern w:val="0"/>
          <w:sz w:val="24"/>
          <w:szCs w:val="24"/>
          <w14:ligatures w14:val="none"/>
        </w:rPr>
        <w:t>Urban development.</w:t>
      </w:r>
    </w:p>
    <w:p w14:paraId="772535C3" w14:textId="77777777" w:rsidR="003111A6" w:rsidRPr="003111A6" w:rsidRDefault="003111A6" w:rsidP="00216EE4">
      <w:pPr>
        <w:numPr>
          <w:ilvl w:val="0"/>
          <w:numId w:val="127"/>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111A6">
        <w:rPr>
          <w:rFonts w:ascii="Times New Roman" w:eastAsia="Times New Roman" w:hAnsi="Times New Roman" w:cs="Times New Roman"/>
          <w:kern w:val="0"/>
          <w:sz w:val="24"/>
          <w:szCs w:val="24"/>
          <w14:ligatures w14:val="none"/>
        </w:rPr>
        <w:t>Social well-being.</w:t>
      </w:r>
    </w:p>
    <w:p w14:paraId="698C62AA" w14:textId="77777777" w:rsidR="003111A6" w:rsidRPr="003111A6" w:rsidRDefault="003111A6" w:rsidP="00216EE4">
      <w:pPr>
        <w:numPr>
          <w:ilvl w:val="0"/>
          <w:numId w:val="127"/>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111A6">
        <w:rPr>
          <w:rFonts w:ascii="Times New Roman" w:eastAsia="Times New Roman" w:hAnsi="Times New Roman" w:cs="Times New Roman"/>
          <w:kern w:val="0"/>
          <w:sz w:val="24"/>
          <w:szCs w:val="24"/>
          <w14:ligatures w14:val="none"/>
        </w:rPr>
        <w:t>The strengthening of trade and sustainable economic growth.</w:t>
      </w:r>
    </w:p>
    <w:p w14:paraId="49B1F218" w14:textId="77777777" w:rsidR="003111A6" w:rsidRPr="003111A6" w:rsidRDefault="003111A6" w:rsidP="00216EE4">
      <w:pPr>
        <w:numPr>
          <w:ilvl w:val="0"/>
          <w:numId w:val="127"/>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111A6">
        <w:rPr>
          <w:rFonts w:ascii="Times New Roman" w:eastAsia="Times New Roman" w:hAnsi="Times New Roman" w:cs="Times New Roman"/>
          <w:kern w:val="0"/>
          <w:sz w:val="24"/>
          <w:szCs w:val="24"/>
          <w14:ligatures w14:val="none"/>
        </w:rPr>
        <w:t>Peace and economic integration.</w:t>
      </w:r>
    </w:p>
    <w:p w14:paraId="46825650" w14:textId="77777777" w:rsidR="003111A6" w:rsidRPr="003111A6" w:rsidRDefault="003111A6" w:rsidP="003111A6">
      <w:pPr>
        <w:bidi w:val="0"/>
        <w:spacing w:before="100" w:beforeAutospacing="1" w:after="100" w:afterAutospacing="1" w:line="240" w:lineRule="auto"/>
        <w:jc w:val="left"/>
        <w:outlineLvl w:val="1"/>
        <w:rPr>
          <w:rFonts w:ascii="Times New Roman" w:eastAsia="Times New Roman" w:hAnsi="Times New Roman" w:cs="Times New Roman"/>
          <w:b/>
          <w:bCs/>
          <w:kern w:val="0"/>
          <w:sz w:val="36"/>
          <w:szCs w:val="36"/>
          <w14:ligatures w14:val="none"/>
        </w:rPr>
      </w:pPr>
      <w:r w:rsidRPr="003111A6">
        <w:rPr>
          <w:rFonts w:ascii="Times New Roman" w:eastAsia="Times New Roman" w:hAnsi="Times New Roman" w:cs="Times New Roman"/>
          <w:b/>
          <w:bCs/>
          <w:kern w:val="0"/>
          <w:sz w:val="36"/>
          <w:szCs w:val="36"/>
          <w14:ligatures w14:val="none"/>
        </w:rPr>
        <w:t>Article 3 – The 100-Year Vision of SCOCOEX (Through 2125)</w:t>
      </w:r>
    </w:p>
    <w:p w14:paraId="113618E0" w14:textId="77777777" w:rsidR="003111A6" w:rsidRPr="003111A6" w:rsidRDefault="003111A6" w:rsidP="003111A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111A6">
        <w:rPr>
          <w:rFonts w:ascii="Times New Roman" w:eastAsia="Times New Roman" w:hAnsi="Times New Roman" w:cs="Times New Roman"/>
          <w:kern w:val="0"/>
          <w:sz w:val="24"/>
          <w:szCs w:val="24"/>
          <w14:ligatures w14:val="none"/>
        </w:rPr>
        <w:t>To become:</w:t>
      </w:r>
    </w:p>
    <w:p w14:paraId="63650CBC" w14:textId="77777777" w:rsidR="003111A6" w:rsidRPr="003111A6" w:rsidRDefault="003111A6" w:rsidP="00216EE4">
      <w:pPr>
        <w:numPr>
          <w:ilvl w:val="0"/>
          <w:numId w:val="128"/>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111A6">
        <w:rPr>
          <w:rFonts w:ascii="Times New Roman" w:eastAsia="Times New Roman" w:hAnsi="Times New Roman" w:cs="Times New Roman"/>
          <w:kern w:val="0"/>
          <w:sz w:val="24"/>
          <w:szCs w:val="24"/>
          <w14:ligatures w14:val="none"/>
        </w:rPr>
        <w:t>The world's leading reference for national and urban futures studies.</w:t>
      </w:r>
    </w:p>
    <w:p w14:paraId="36A66D73" w14:textId="77777777" w:rsidR="003111A6" w:rsidRPr="003111A6" w:rsidRDefault="003111A6" w:rsidP="00216EE4">
      <w:pPr>
        <w:numPr>
          <w:ilvl w:val="0"/>
          <w:numId w:val="128"/>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111A6">
        <w:rPr>
          <w:rFonts w:ascii="Times New Roman" w:eastAsia="Times New Roman" w:hAnsi="Times New Roman" w:cs="Times New Roman"/>
          <w:kern w:val="0"/>
          <w:sz w:val="24"/>
          <w:szCs w:val="24"/>
          <w14:ligatures w14:val="none"/>
        </w:rPr>
        <w:t>The largest technology cooperation network across the five continents.</w:t>
      </w:r>
    </w:p>
    <w:p w14:paraId="29C1B6DC" w14:textId="77777777" w:rsidR="003111A6" w:rsidRPr="003111A6" w:rsidRDefault="003111A6" w:rsidP="00216EE4">
      <w:pPr>
        <w:numPr>
          <w:ilvl w:val="0"/>
          <w:numId w:val="128"/>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111A6">
        <w:rPr>
          <w:rFonts w:ascii="Times New Roman" w:eastAsia="Times New Roman" w:hAnsi="Times New Roman" w:cs="Times New Roman"/>
          <w:kern w:val="0"/>
          <w:sz w:val="24"/>
          <w:szCs w:val="24"/>
          <w14:ligatures w14:val="none"/>
        </w:rPr>
        <w:t xml:space="preserve">The organizer of </w:t>
      </w:r>
      <w:r w:rsidRPr="003111A6">
        <w:rPr>
          <w:rFonts w:ascii="Times New Roman" w:eastAsia="Times New Roman" w:hAnsi="Times New Roman" w:cs="Times New Roman"/>
          <w:b/>
          <w:bCs/>
          <w:kern w:val="0"/>
          <w:sz w:val="24"/>
          <w:szCs w:val="24"/>
          <w14:ligatures w14:val="none"/>
        </w:rPr>
        <w:t>SCOCOEX Global Week</w:t>
      </w:r>
      <w:r w:rsidRPr="003111A6">
        <w:rPr>
          <w:rFonts w:ascii="Times New Roman" w:eastAsia="Times New Roman" w:hAnsi="Times New Roman" w:cs="Times New Roman"/>
          <w:kern w:val="0"/>
          <w:sz w:val="24"/>
          <w:szCs w:val="24"/>
          <w14:ligatures w14:val="none"/>
        </w:rPr>
        <w:t>.</w:t>
      </w:r>
    </w:p>
    <w:p w14:paraId="0790E6D9" w14:textId="77777777" w:rsidR="003111A6" w:rsidRPr="003111A6" w:rsidRDefault="003111A6" w:rsidP="00216EE4">
      <w:pPr>
        <w:numPr>
          <w:ilvl w:val="0"/>
          <w:numId w:val="128"/>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111A6">
        <w:rPr>
          <w:rFonts w:ascii="Times New Roman" w:eastAsia="Times New Roman" w:hAnsi="Times New Roman" w:cs="Times New Roman"/>
          <w:kern w:val="0"/>
          <w:sz w:val="24"/>
          <w:szCs w:val="24"/>
          <w14:ligatures w14:val="none"/>
        </w:rPr>
        <w:lastRenderedPageBreak/>
        <w:t>A globally recognized academy for developing the leaders of the future.</w:t>
      </w:r>
    </w:p>
    <w:p w14:paraId="5CF4CCE6" w14:textId="77777777" w:rsidR="003111A6" w:rsidRPr="003111A6" w:rsidRDefault="003111A6" w:rsidP="003111A6">
      <w:pPr>
        <w:bidi w:val="0"/>
        <w:spacing w:before="100" w:beforeAutospacing="1" w:after="100" w:afterAutospacing="1" w:line="240" w:lineRule="auto"/>
        <w:jc w:val="left"/>
        <w:outlineLvl w:val="1"/>
        <w:rPr>
          <w:rFonts w:ascii="Times New Roman" w:eastAsia="Times New Roman" w:hAnsi="Times New Roman" w:cs="Times New Roman"/>
          <w:b/>
          <w:bCs/>
          <w:kern w:val="0"/>
          <w:sz w:val="36"/>
          <w:szCs w:val="36"/>
          <w14:ligatures w14:val="none"/>
        </w:rPr>
      </w:pPr>
      <w:r w:rsidRPr="003111A6">
        <w:rPr>
          <w:rFonts w:ascii="Times New Roman" w:eastAsia="Times New Roman" w:hAnsi="Times New Roman" w:cs="Times New Roman"/>
          <w:b/>
          <w:bCs/>
          <w:kern w:val="0"/>
          <w:sz w:val="36"/>
          <w:szCs w:val="36"/>
          <w14:ligatures w14:val="none"/>
        </w:rPr>
        <w:t>Article 4 – Core Values</w:t>
      </w:r>
    </w:p>
    <w:p w14:paraId="36658AFE" w14:textId="77777777" w:rsidR="003111A6" w:rsidRPr="003111A6" w:rsidRDefault="003111A6" w:rsidP="00216EE4">
      <w:pPr>
        <w:numPr>
          <w:ilvl w:val="0"/>
          <w:numId w:val="129"/>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111A6">
        <w:rPr>
          <w:rFonts w:ascii="Times New Roman" w:eastAsia="Times New Roman" w:hAnsi="Times New Roman" w:cs="Times New Roman"/>
          <w:kern w:val="0"/>
          <w:sz w:val="24"/>
          <w:szCs w:val="24"/>
          <w14:ligatures w14:val="none"/>
        </w:rPr>
        <w:t>Global cooperation</w:t>
      </w:r>
    </w:p>
    <w:p w14:paraId="7091FA47" w14:textId="77777777" w:rsidR="003111A6" w:rsidRPr="003111A6" w:rsidRDefault="003111A6" w:rsidP="00216EE4">
      <w:pPr>
        <w:numPr>
          <w:ilvl w:val="0"/>
          <w:numId w:val="129"/>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111A6">
        <w:rPr>
          <w:rFonts w:ascii="Times New Roman" w:eastAsia="Times New Roman" w:hAnsi="Times New Roman" w:cs="Times New Roman"/>
          <w:kern w:val="0"/>
          <w:sz w:val="24"/>
          <w:szCs w:val="24"/>
          <w14:ligatures w14:val="none"/>
        </w:rPr>
        <w:t>Innovation</w:t>
      </w:r>
    </w:p>
    <w:p w14:paraId="2B3B64FD" w14:textId="77777777" w:rsidR="003111A6" w:rsidRPr="003111A6" w:rsidRDefault="003111A6" w:rsidP="00216EE4">
      <w:pPr>
        <w:numPr>
          <w:ilvl w:val="0"/>
          <w:numId w:val="129"/>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111A6">
        <w:rPr>
          <w:rFonts w:ascii="Times New Roman" w:eastAsia="Times New Roman" w:hAnsi="Times New Roman" w:cs="Times New Roman"/>
          <w:kern w:val="0"/>
          <w:sz w:val="24"/>
          <w:szCs w:val="24"/>
          <w14:ligatures w14:val="none"/>
        </w:rPr>
        <w:t>Transparency</w:t>
      </w:r>
    </w:p>
    <w:p w14:paraId="209E06AB" w14:textId="77777777" w:rsidR="003111A6" w:rsidRPr="003111A6" w:rsidRDefault="003111A6" w:rsidP="00216EE4">
      <w:pPr>
        <w:numPr>
          <w:ilvl w:val="0"/>
          <w:numId w:val="129"/>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111A6">
        <w:rPr>
          <w:rFonts w:ascii="Times New Roman" w:eastAsia="Times New Roman" w:hAnsi="Times New Roman" w:cs="Times New Roman"/>
          <w:kern w:val="0"/>
          <w:sz w:val="24"/>
          <w:szCs w:val="24"/>
          <w14:ligatures w14:val="none"/>
        </w:rPr>
        <w:t>Sustainability</w:t>
      </w:r>
    </w:p>
    <w:p w14:paraId="69728FE8" w14:textId="77777777" w:rsidR="003111A6" w:rsidRPr="003111A6" w:rsidRDefault="003111A6" w:rsidP="00216EE4">
      <w:pPr>
        <w:numPr>
          <w:ilvl w:val="0"/>
          <w:numId w:val="129"/>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111A6">
        <w:rPr>
          <w:rFonts w:ascii="Times New Roman" w:eastAsia="Times New Roman" w:hAnsi="Times New Roman" w:cs="Times New Roman"/>
          <w:kern w:val="0"/>
          <w:sz w:val="24"/>
          <w:szCs w:val="24"/>
          <w14:ligatures w14:val="none"/>
        </w:rPr>
        <w:t>Human-centered development</w:t>
      </w:r>
    </w:p>
    <w:p w14:paraId="6B07A38D" w14:textId="77777777" w:rsidR="003111A6" w:rsidRPr="003111A6" w:rsidRDefault="003111A6" w:rsidP="00216EE4">
      <w:pPr>
        <w:numPr>
          <w:ilvl w:val="0"/>
          <w:numId w:val="129"/>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111A6">
        <w:rPr>
          <w:rFonts w:ascii="Times New Roman" w:eastAsia="Times New Roman" w:hAnsi="Times New Roman" w:cs="Times New Roman"/>
          <w:kern w:val="0"/>
          <w:sz w:val="24"/>
          <w:szCs w:val="24"/>
          <w14:ligatures w14:val="none"/>
        </w:rPr>
        <w:t>Balanced development</w:t>
      </w:r>
    </w:p>
    <w:p w14:paraId="1F1A441F" w14:textId="77777777" w:rsidR="003111A6" w:rsidRPr="003111A6" w:rsidRDefault="003111A6" w:rsidP="00216EE4">
      <w:pPr>
        <w:numPr>
          <w:ilvl w:val="0"/>
          <w:numId w:val="129"/>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111A6">
        <w:rPr>
          <w:rFonts w:ascii="Times New Roman" w:eastAsia="Times New Roman" w:hAnsi="Times New Roman" w:cs="Times New Roman"/>
          <w:kern w:val="0"/>
          <w:sz w:val="24"/>
          <w:szCs w:val="24"/>
          <w14:ligatures w14:val="none"/>
        </w:rPr>
        <w:t>Respect for cultures</w:t>
      </w:r>
    </w:p>
    <w:p w14:paraId="4DB42251" w14:textId="77777777" w:rsidR="003111A6" w:rsidRPr="003111A6" w:rsidRDefault="003111A6" w:rsidP="00216EE4">
      <w:pPr>
        <w:numPr>
          <w:ilvl w:val="0"/>
          <w:numId w:val="129"/>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111A6">
        <w:rPr>
          <w:rFonts w:ascii="Times New Roman" w:eastAsia="Times New Roman" w:hAnsi="Times New Roman" w:cs="Times New Roman"/>
          <w:kern w:val="0"/>
          <w:sz w:val="24"/>
          <w:szCs w:val="24"/>
          <w14:ligatures w14:val="none"/>
        </w:rPr>
        <w:t>Technology in the service of peace</w:t>
      </w:r>
    </w:p>
    <w:p w14:paraId="12955B17" w14:textId="77777777" w:rsidR="003111A6" w:rsidRPr="003111A6" w:rsidRDefault="003111A6" w:rsidP="003111A6">
      <w:pPr>
        <w:bidi w:val="0"/>
        <w:spacing w:before="100" w:beforeAutospacing="1" w:after="100" w:afterAutospacing="1" w:line="240" w:lineRule="auto"/>
        <w:jc w:val="left"/>
        <w:outlineLvl w:val="1"/>
        <w:rPr>
          <w:rFonts w:ascii="Times New Roman" w:eastAsia="Times New Roman" w:hAnsi="Times New Roman" w:cs="Times New Roman"/>
          <w:b/>
          <w:bCs/>
          <w:kern w:val="0"/>
          <w:sz w:val="36"/>
          <w:szCs w:val="36"/>
          <w14:ligatures w14:val="none"/>
        </w:rPr>
      </w:pPr>
      <w:r w:rsidRPr="003111A6">
        <w:rPr>
          <w:rFonts w:ascii="Times New Roman" w:eastAsia="Times New Roman" w:hAnsi="Times New Roman" w:cs="Times New Roman"/>
          <w:b/>
          <w:bCs/>
          <w:kern w:val="0"/>
          <w:sz w:val="36"/>
          <w:szCs w:val="36"/>
          <w14:ligatures w14:val="none"/>
        </w:rPr>
        <w:t>Article 5 – Governing Bodies</w:t>
      </w:r>
    </w:p>
    <w:p w14:paraId="06D436C8" w14:textId="77777777" w:rsidR="003111A6" w:rsidRPr="003111A6" w:rsidRDefault="003111A6" w:rsidP="00216EE4">
      <w:pPr>
        <w:numPr>
          <w:ilvl w:val="0"/>
          <w:numId w:val="130"/>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111A6">
        <w:rPr>
          <w:rFonts w:ascii="Times New Roman" w:eastAsia="Times New Roman" w:hAnsi="Times New Roman" w:cs="Times New Roman"/>
          <w:kern w:val="0"/>
          <w:sz w:val="24"/>
          <w:szCs w:val="24"/>
          <w14:ligatures w14:val="none"/>
        </w:rPr>
        <w:t>Board of Trustees</w:t>
      </w:r>
    </w:p>
    <w:p w14:paraId="16465DB1" w14:textId="77777777" w:rsidR="003111A6" w:rsidRPr="003111A6" w:rsidRDefault="003111A6" w:rsidP="00216EE4">
      <w:pPr>
        <w:numPr>
          <w:ilvl w:val="0"/>
          <w:numId w:val="130"/>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111A6">
        <w:rPr>
          <w:rFonts w:ascii="Times New Roman" w:eastAsia="Times New Roman" w:hAnsi="Times New Roman" w:cs="Times New Roman"/>
          <w:kern w:val="0"/>
          <w:sz w:val="24"/>
          <w:szCs w:val="24"/>
          <w14:ligatures w14:val="none"/>
        </w:rPr>
        <w:t>Supreme Strategic Council at both the national level of host countries and the international level</w:t>
      </w:r>
    </w:p>
    <w:p w14:paraId="24850A45" w14:textId="77777777" w:rsidR="003111A6" w:rsidRPr="003111A6" w:rsidRDefault="003111A6" w:rsidP="00216EE4">
      <w:pPr>
        <w:numPr>
          <w:ilvl w:val="0"/>
          <w:numId w:val="130"/>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111A6">
        <w:rPr>
          <w:rFonts w:ascii="Times New Roman" w:eastAsia="Times New Roman" w:hAnsi="Times New Roman" w:cs="Times New Roman"/>
          <w:kern w:val="0"/>
          <w:sz w:val="24"/>
          <w:szCs w:val="24"/>
          <w14:ligatures w14:val="none"/>
        </w:rPr>
        <w:t>Global Secretariat</w:t>
      </w:r>
    </w:p>
    <w:p w14:paraId="1EE7D109" w14:textId="77777777" w:rsidR="003111A6" w:rsidRPr="003111A6" w:rsidRDefault="003111A6" w:rsidP="00216EE4">
      <w:pPr>
        <w:numPr>
          <w:ilvl w:val="0"/>
          <w:numId w:val="130"/>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111A6">
        <w:rPr>
          <w:rFonts w:ascii="Times New Roman" w:eastAsia="Times New Roman" w:hAnsi="Times New Roman" w:cs="Times New Roman"/>
          <w:kern w:val="0"/>
          <w:sz w:val="24"/>
          <w:szCs w:val="24"/>
          <w14:ligatures w14:val="none"/>
        </w:rPr>
        <w:t>Regional Offices across the five continents</w:t>
      </w:r>
    </w:p>
    <w:p w14:paraId="3E4B0330" w14:textId="77777777" w:rsidR="003111A6" w:rsidRPr="003111A6" w:rsidRDefault="003111A6" w:rsidP="00216EE4">
      <w:pPr>
        <w:numPr>
          <w:ilvl w:val="0"/>
          <w:numId w:val="130"/>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111A6">
        <w:rPr>
          <w:rFonts w:ascii="Times New Roman" w:eastAsia="Times New Roman" w:hAnsi="Times New Roman" w:cs="Times New Roman"/>
          <w:kern w:val="0"/>
          <w:sz w:val="24"/>
          <w:szCs w:val="24"/>
          <w14:ligatures w14:val="none"/>
        </w:rPr>
        <w:t>SCOCOEX International Academy</w:t>
      </w:r>
    </w:p>
    <w:p w14:paraId="5EC615C3" w14:textId="77777777" w:rsidR="003111A6" w:rsidRPr="003111A6" w:rsidRDefault="003111A6" w:rsidP="00216EE4">
      <w:pPr>
        <w:numPr>
          <w:ilvl w:val="0"/>
          <w:numId w:val="130"/>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111A6">
        <w:rPr>
          <w:rFonts w:ascii="Times New Roman" w:eastAsia="Times New Roman" w:hAnsi="Times New Roman" w:cs="Times New Roman"/>
          <w:kern w:val="0"/>
          <w:sz w:val="24"/>
          <w:szCs w:val="24"/>
          <w14:ligatures w14:val="none"/>
        </w:rPr>
        <w:t>Scientific and Technology Committee</w:t>
      </w:r>
    </w:p>
    <w:p w14:paraId="703DC50F" w14:textId="77777777" w:rsidR="003111A6" w:rsidRPr="003111A6" w:rsidRDefault="003111A6" w:rsidP="00216EE4">
      <w:pPr>
        <w:numPr>
          <w:ilvl w:val="0"/>
          <w:numId w:val="130"/>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111A6">
        <w:rPr>
          <w:rFonts w:ascii="Times New Roman" w:eastAsia="Times New Roman" w:hAnsi="Times New Roman" w:cs="Times New Roman"/>
          <w:kern w:val="0"/>
          <w:sz w:val="24"/>
          <w:szCs w:val="24"/>
          <w14:ligatures w14:val="none"/>
        </w:rPr>
        <w:t>Smart Cities and Mayors Commission</w:t>
      </w:r>
    </w:p>
    <w:p w14:paraId="0CBDCDE2" w14:textId="77777777" w:rsidR="003111A6" w:rsidRPr="003111A6" w:rsidRDefault="003111A6" w:rsidP="00216EE4">
      <w:pPr>
        <w:numPr>
          <w:ilvl w:val="0"/>
          <w:numId w:val="130"/>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111A6">
        <w:rPr>
          <w:rFonts w:ascii="Times New Roman" w:eastAsia="Times New Roman" w:hAnsi="Times New Roman" w:cs="Times New Roman"/>
          <w:kern w:val="0"/>
          <w:sz w:val="24"/>
          <w:szCs w:val="24"/>
          <w14:ligatures w14:val="none"/>
        </w:rPr>
        <w:t>Finance and Investment Committee</w:t>
      </w:r>
    </w:p>
    <w:p w14:paraId="68900D46" w14:textId="77777777" w:rsidR="003111A6" w:rsidRPr="003111A6" w:rsidRDefault="003111A6" w:rsidP="003111A6">
      <w:pPr>
        <w:bidi w:val="0"/>
        <w:spacing w:before="100" w:beforeAutospacing="1" w:after="100" w:afterAutospacing="1" w:line="240" w:lineRule="auto"/>
        <w:jc w:val="left"/>
        <w:outlineLvl w:val="1"/>
        <w:rPr>
          <w:rFonts w:ascii="Times New Roman" w:eastAsia="Times New Roman" w:hAnsi="Times New Roman" w:cs="Times New Roman"/>
          <w:b/>
          <w:bCs/>
          <w:kern w:val="0"/>
          <w:sz w:val="36"/>
          <w:szCs w:val="36"/>
          <w14:ligatures w14:val="none"/>
        </w:rPr>
      </w:pPr>
      <w:r w:rsidRPr="003111A6">
        <w:rPr>
          <w:rFonts w:ascii="Times New Roman" w:eastAsia="Times New Roman" w:hAnsi="Times New Roman" w:cs="Times New Roman"/>
          <w:b/>
          <w:bCs/>
          <w:kern w:val="0"/>
          <w:sz w:val="36"/>
          <w:szCs w:val="36"/>
          <w14:ligatures w14:val="none"/>
        </w:rPr>
        <w:t>Article 6 – Board of Trustees</w:t>
      </w:r>
    </w:p>
    <w:p w14:paraId="795A1CC7" w14:textId="77777777" w:rsidR="003111A6" w:rsidRPr="003111A6" w:rsidRDefault="003111A6" w:rsidP="003111A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111A6">
        <w:rPr>
          <w:rFonts w:ascii="Times New Roman" w:eastAsia="Times New Roman" w:hAnsi="Times New Roman" w:cs="Times New Roman"/>
          <w:kern w:val="0"/>
          <w:sz w:val="24"/>
          <w:szCs w:val="24"/>
          <w14:ligatures w14:val="none"/>
        </w:rPr>
        <w:t>The Board of Trustees is the highest governing authority of the Foundation.</w:t>
      </w:r>
    </w:p>
    <w:p w14:paraId="110F0325" w14:textId="77777777" w:rsidR="003111A6" w:rsidRPr="003111A6" w:rsidRDefault="003111A6" w:rsidP="00216EE4">
      <w:pPr>
        <w:numPr>
          <w:ilvl w:val="0"/>
          <w:numId w:val="131"/>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111A6">
        <w:rPr>
          <w:rFonts w:ascii="Times New Roman" w:eastAsia="Times New Roman" w:hAnsi="Times New Roman" w:cs="Times New Roman"/>
          <w:kern w:val="0"/>
          <w:sz w:val="24"/>
          <w:szCs w:val="24"/>
          <w14:ligatures w14:val="none"/>
        </w:rPr>
        <w:t>The Founder serves as the lifetime Chair of the Board of Trustees (currently aged 60).</w:t>
      </w:r>
    </w:p>
    <w:p w14:paraId="07F857DE" w14:textId="77777777" w:rsidR="003111A6" w:rsidRPr="003111A6" w:rsidRDefault="003111A6" w:rsidP="00216EE4">
      <w:pPr>
        <w:numPr>
          <w:ilvl w:val="0"/>
          <w:numId w:val="131"/>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111A6">
        <w:rPr>
          <w:rFonts w:ascii="Times New Roman" w:eastAsia="Times New Roman" w:hAnsi="Times New Roman" w:cs="Times New Roman"/>
          <w:kern w:val="0"/>
          <w:sz w:val="24"/>
          <w:szCs w:val="24"/>
          <w14:ligatures w14:val="none"/>
        </w:rPr>
        <w:t>Establishes the Foundation's 10-year, 30-year, and 100-year strategic policies.</w:t>
      </w:r>
    </w:p>
    <w:p w14:paraId="5D4FA6AE" w14:textId="77777777" w:rsidR="003111A6" w:rsidRPr="003111A6" w:rsidRDefault="003111A6" w:rsidP="00216EE4">
      <w:pPr>
        <w:numPr>
          <w:ilvl w:val="0"/>
          <w:numId w:val="131"/>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111A6">
        <w:rPr>
          <w:rFonts w:ascii="Times New Roman" w:eastAsia="Times New Roman" w:hAnsi="Times New Roman" w:cs="Times New Roman"/>
          <w:kern w:val="0"/>
          <w:sz w:val="24"/>
          <w:szCs w:val="24"/>
          <w14:ligatures w14:val="none"/>
        </w:rPr>
        <w:t>Oversees the implementation of the philosophy and identity of SCOCOEX.</w:t>
      </w:r>
    </w:p>
    <w:p w14:paraId="53BA428B" w14:textId="77777777" w:rsidR="003111A6" w:rsidRPr="003111A6" w:rsidRDefault="003111A6" w:rsidP="00216EE4">
      <w:pPr>
        <w:numPr>
          <w:ilvl w:val="0"/>
          <w:numId w:val="131"/>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111A6">
        <w:rPr>
          <w:rFonts w:ascii="Times New Roman" w:eastAsia="Times New Roman" w:hAnsi="Times New Roman" w:cs="Times New Roman"/>
          <w:kern w:val="0"/>
          <w:sz w:val="24"/>
          <w:szCs w:val="24"/>
          <w14:ligatures w14:val="none"/>
        </w:rPr>
        <w:t>Appoints the Secretary-General.</w:t>
      </w:r>
    </w:p>
    <w:p w14:paraId="2B97A677" w14:textId="77777777" w:rsidR="003111A6" w:rsidRPr="003111A6" w:rsidRDefault="003111A6" w:rsidP="003111A6">
      <w:pPr>
        <w:bidi w:val="0"/>
        <w:spacing w:before="100" w:beforeAutospacing="1" w:after="100" w:afterAutospacing="1" w:line="240" w:lineRule="auto"/>
        <w:jc w:val="left"/>
        <w:outlineLvl w:val="1"/>
        <w:rPr>
          <w:rFonts w:ascii="Times New Roman" w:eastAsia="Times New Roman" w:hAnsi="Times New Roman" w:cs="Times New Roman"/>
          <w:b/>
          <w:bCs/>
          <w:kern w:val="0"/>
          <w:sz w:val="36"/>
          <w:szCs w:val="36"/>
          <w14:ligatures w14:val="none"/>
        </w:rPr>
      </w:pPr>
      <w:r w:rsidRPr="003111A6">
        <w:rPr>
          <w:rFonts w:ascii="Times New Roman" w:eastAsia="Times New Roman" w:hAnsi="Times New Roman" w:cs="Times New Roman"/>
          <w:b/>
          <w:bCs/>
          <w:kern w:val="0"/>
          <w:sz w:val="36"/>
          <w:szCs w:val="36"/>
          <w14:ligatures w14:val="none"/>
        </w:rPr>
        <w:t>Article 7 – Global Secretariat</w:t>
      </w:r>
    </w:p>
    <w:p w14:paraId="73D9E025" w14:textId="77777777" w:rsidR="003111A6" w:rsidRPr="003111A6" w:rsidRDefault="003111A6" w:rsidP="003111A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111A6">
        <w:rPr>
          <w:rFonts w:ascii="Times New Roman" w:eastAsia="Times New Roman" w:hAnsi="Times New Roman" w:cs="Times New Roman"/>
          <w:b/>
          <w:bCs/>
          <w:kern w:val="0"/>
          <w:sz w:val="24"/>
          <w:szCs w:val="24"/>
          <w14:ligatures w14:val="none"/>
        </w:rPr>
        <w:t>Responsibilities:</w:t>
      </w:r>
    </w:p>
    <w:p w14:paraId="0878DF22" w14:textId="77777777" w:rsidR="003111A6" w:rsidRPr="003111A6" w:rsidRDefault="003111A6" w:rsidP="00216EE4">
      <w:pPr>
        <w:numPr>
          <w:ilvl w:val="0"/>
          <w:numId w:val="132"/>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111A6">
        <w:rPr>
          <w:rFonts w:ascii="Times New Roman" w:eastAsia="Times New Roman" w:hAnsi="Times New Roman" w:cs="Times New Roman"/>
          <w:kern w:val="0"/>
          <w:sz w:val="24"/>
          <w:szCs w:val="24"/>
          <w14:ligatures w14:val="none"/>
        </w:rPr>
        <w:t>Executive management.</w:t>
      </w:r>
    </w:p>
    <w:p w14:paraId="2014E037" w14:textId="77777777" w:rsidR="003111A6" w:rsidRPr="003111A6" w:rsidRDefault="003111A6" w:rsidP="00216EE4">
      <w:pPr>
        <w:numPr>
          <w:ilvl w:val="0"/>
          <w:numId w:val="132"/>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111A6">
        <w:rPr>
          <w:rFonts w:ascii="Times New Roman" w:eastAsia="Times New Roman" w:hAnsi="Times New Roman" w:cs="Times New Roman"/>
          <w:kern w:val="0"/>
          <w:sz w:val="24"/>
          <w:szCs w:val="24"/>
          <w14:ligatures w14:val="none"/>
        </w:rPr>
        <w:t>International relations.</w:t>
      </w:r>
    </w:p>
    <w:p w14:paraId="5BEA4EAF" w14:textId="77777777" w:rsidR="003111A6" w:rsidRPr="003111A6" w:rsidRDefault="003111A6" w:rsidP="00216EE4">
      <w:pPr>
        <w:numPr>
          <w:ilvl w:val="0"/>
          <w:numId w:val="132"/>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111A6">
        <w:rPr>
          <w:rFonts w:ascii="Times New Roman" w:eastAsia="Times New Roman" w:hAnsi="Times New Roman" w:cs="Times New Roman"/>
          <w:kern w:val="0"/>
          <w:sz w:val="24"/>
          <w:szCs w:val="24"/>
          <w14:ligatures w14:val="none"/>
        </w:rPr>
        <w:t>Organization of SCOCOEX Global Week.</w:t>
      </w:r>
    </w:p>
    <w:p w14:paraId="46D96BF6" w14:textId="77777777" w:rsidR="003111A6" w:rsidRPr="003111A6" w:rsidRDefault="003111A6" w:rsidP="00216EE4">
      <w:pPr>
        <w:numPr>
          <w:ilvl w:val="0"/>
          <w:numId w:val="132"/>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111A6">
        <w:rPr>
          <w:rFonts w:ascii="Times New Roman" w:eastAsia="Times New Roman" w:hAnsi="Times New Roman" w:cs="Times New Roman"/>
          <w:kern w:val="0"/>
          <w:sz w:val="24"/>
          <w:szCs w:val="24"/>
          <w14:ligatures w14:val="none"/>
        </w:rPr>
        <w:t>Coordination of regional offices.</w:t>
      </w:r>
    </w:p>
    <w:p w14:paraId="1E0F94C9" w14:textId="77777777" w:rsidR="003111A6" w:rsidRPr="003111A6" w:rsidRDefault="003111A6" w:rsidP="003111A6">
      <w:pPr>
        <w:bidi w:val="0"/>
        <w:spacing w:before="100" w:beforeAutospacing="1" w:after="100" w:afterAutospacing="1" w:line="240" w:lineRule="auto"/>
        <w:jc w:val="left"/>
        <w:outlineLvl w:val="1"/>
        <w:rPr>
          <w:rFonts w:ascii="Times New Roman" w:eastAsia="Times New Roman" w:hAnsi="Times New Roman" w:cs="Times New Roman"/>
          <w:b/>
          <w:bCs/>
          <w:kern w:val="0"/>
          <w:sz w:val="36"/>
          <w:szCs w:val="36"/>
          <w14:ligatures w14:val="none"/>
        </w:rPr>
      </w:pPr>
      <w:r w:rsidRPr="003111A6">
        <w:rPr>
          <w:rFonts w:ascii="Times New Roman" w:eastAsia="Times New Roman" w:hAnsi="Times New Roman" w:cs="Times New Roman"/>
          <w:b/>
          <w:bCs/>
          <w:kern w:val="0"/>
          <w:sz w:val="36"/>
          <w:szCs w:val="36"/>
          <w14:ligatures w14:val="none"/>
        </w:rPr>
        <w:t>Article 8 – SCOCOEX Academy</w:t>
      </w:r>
    </w:p>
    <w:p w14:paraId="56CBA362" w14:textId="77777777" w:rsidR="003111A6" w:rsidRPr="003111A6" w:rsidRDefault="003111A6" w:rsidP="00216EE4">
      <w:pPr>
        <w:numPr>
          <w:ilvl w:val="0"/>
          <w:numId w:val="133"/>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111A6">
        <w:rPr>
          <w:rFonts w:ascii="Times New Roman" w:eastAsia="Times New Roman" w:hAnsi="Times New Roman" w:cs="Times New Roman"/>
          <w:kern w:val="0"/>
          <w:sz w:val="24"/>
          <w:szCs w:val="24"/>
          <w14:ligatures w14:val="none"/>
        </w:rPr>
        <w:lastRenderedPageBreak/>
        <w:t>Develop future leaders.</w:t>
      </w:r>
    </w:p>
    <w:p w14:paraId="5D47C190" w14:textId="77777777" w:rsidR="003111A6" w:rsidRPr="003111A6" w:rsidRDefault="003111A6" w:rsidP="00216EE4">
      <w:pPr>
        <w:numPr>
          <w:ilvl w:val="0"/>
          <w:numId w:val="133"/>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111A6">
        <w:rPr>
          <w:rFonts w:ascii="Times New Roman" w:eastAsia="Times New Roman" w:hAnsi="Times New Roman" w:cs="Times New Roman"/>
          <w:kern w:val="0"/>
          <w:sz w:val="24"/>
          <w:szCs w:val="24"/>
          <w14:ligatures w14:val="none"/>
        </w:rPr>
        <w:t>Deliver international educational and executive programs.</w:t>
      </w:r>
    </w:p>
    <w:p w14:paraId="24D99EC9" w14:textId="77777777" w:rsidR="003111A6" w:rsidRPr="003111A6" w:rsidRDefault="003111A6" w:rsidP="00216EE4">
      <w:pPr>
        <w:numPr>
          <w:ilvl w:val="0"/>
          <w:numId w:val="133"/>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111A6">
        <w:rPr>
          <w:rFonts w:ascii="Times New Roman" w:eastAsia="Times New Roman" w:hAnsi="Times New Roman" w:cs="Times New Roman"/>
          <w:kern w:val="0"/>
          <w:sz w:val="24"/>
          <w:szCs w:val="24"/>
          <w14:ligatures w14:val="none"/>
        </w:rPr>
        <w:t>Conduct research in urban and economic futures studies.</w:t>
      </w:r>
    </w:p>
    <w:p w14:paraId="4BAD46F5" w14:textId="77777777" w:rsidR="003111A6" w:rsidRPr="003111A6" w:rsidRDefault="003111A6" w:rsidP="003111A6">
      <w:pPr>
        <w:bidi w:val="0"/>
        <w:spacing w:before="100" w:beforeAutospacing="1" w:after="100" w:afterAutospacing="1" w:line="240" w:lineRule="auto"/>
        <w:jc w:val="left"/>
        <w:outlineLvl w:val="1"/>
        <w:rPr>
          <w:rFonts w:ascii="Times New Roman" w:eastAsia="Times New Roman" w:hAnsi="Times New Roman" w:cs="Times New Roman"/>
          <w:b/>
          <w:bCs/>
          <w:kern w:val="0"/>
          <w:sz w:val="36"/>
          <w:szCs w:val="36"/>
          <w14:ligatures w14:val="none"/>
        </w:rPr>
      </w:pPr>
      <w:r w:rsidRPr="003111A6">
        <w:rPr>
          <w:rFonts w:ascii="Times New Roman" w:eastAsia="Times New Roman" w:hAnsi="Times New Roman" w:cs="Times New Roman"/>
          <w:b/>
          <w:bCs/>
          <w:kern w:val="0"/>
          <w:sz w:val="36"/>
          <w:szCs w:val="36"/>
          <w14:ligatures w14:val="none"/>
        </w:rPr>
        <w:t>Article 9 – SCOCOEX Global Week</w:t>
      </w:r>
    </w:p>
    <w:p w14:paraId="5187F8D9" w14:textId="77777777" w:rsidR="003111A6" w:rsidRPr="003111A6" w:rsidRDefault="003111A6" w:rsidP="003111A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111A6">
        <w:rPr>
          <w:rFonts w:ascii="Times New Roman" w:eastAsia="Times New Roman" w:hAnsi="Times New Roman" w:cs="Times New Roman"/>
          <w:kern w:val="0"/>
          <w:sz w:val="24"/>
          <w:szCs w:val="24"/>
          <w14:ligatures w14:val="none"/>
        </w:rPr>
        <w:t xml:space="preserve">The largest annual gathering of leaders, distinguished experts, mayors, and other influential stakeholders, held over </w:t>
      </w:r>
      <w:r w:rsidRPr="003111A6">
        <w:rPr>
          <w:rFonts w:ascii="Times New Roman" w:eastAsia="Times New Roman" w:hAnsi="Times New Roman" w:cs="Times New Roman"/>
          <w:b/>
          <w:bCs/>
          <w:kern w:val="0"/>
          <w:sz w:val="24"/>
          <w:szCs w:val="24"/>
          <w14:ligatures w14:val="none"/>
        </w:rPr>
        <w:t>seven themed evenings</w:t>
      </w:r>
      <w:r w:rsidRPr="003111A6">
        <w:rPr>
          <w:rFonts w:ascii="Times New Roman" w:eastAsia="Times New Roman" w:hAnsi="Times New Roman" w:cs="Times New Roman"/>
          <w:kern w:val="0"/>
          <w:sz w:val="24"/>
          <w:szCs w:val="24"/>
          <w14:ligatures w14:val="none"/>
        </w:rPr>
        <w:t>:</w:t>
      </w:r>
    </w:p>
    <w:p w14:paraId="6862807C" w14:textId="77777777" w:rsidR="003111A6" w:rsidRPr="003111A6" w:rsidRDefault="003111A6" w:rsidP="00216EE4">
      <w:pPr>
        <w:numPr>
          <w:ilvl w:val="0"/>
          <w:numId w:val="13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111A6">
        <w:rPr>
          <w:rFonts w:ascii="Times New Roman" w:eastAsia="Times New Roman" w:hAnsi="Times New Roman" w:cs="Times New Roman"/>
          <w:kern w:val="0"/>
          <w:sz w:val="24"/>
          <w:szCs w:val="24"/>
          <w14:ligatures w14:val="none"/>
        </w:rPr>
        <w:t>Continents Night</w:t>
      </w:r>
    </w:p>
    <w:p w14:paraId="25E80537" w14:textId="77777777" w:rsidR="003111A6" w:rsidRPr="003111A6" w:rsidRDefault="003111A6" w:rsidP="00216EE4">
      <w:pPr>
        <w:numPr>
          <w:ilvl w:val="0"/>
          <w:numId w:val="13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111A6">
        <w:rPr>
          <w:rFonts w:ascii="Times New Roman" w:eastAsia="Times New Roman" w:hAnsi="Times New Roman" w:cs="Times New Roman"/>
          <w:kern w:val="0"/>
          <w:sz w:val="24"/>
          <w:szCs w:val="24"/>
          <w14:ligatures w14:val="none"/>
        </w:rPr>
        <w:t>Innovation Night</w:t>
      </w:r>
    </w:p>
    <w:p w14:paraId="511CE599" w14:textId="77777777" w:rsidR="003111A6" w:rsidRPr="003111A6" w:rsidRDefault="003111A6" w:rsidP="00216EE4">
      <w:pPr>
        <w:numPr>
          <w:ilvl w:val="0"/>
          <w:numId w:val="13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111A6">
        <w:rPr>
          <w:rFonts w:ascii="Times New Roman" w:eastAsia="Times New Roman" w:hAnsi="Times New Roman" w:cs="Times New Roman"/>
          <w:kern w:val="0"/>
          <w:sz w:val="24"/>
          <w:szCs w:val="24"/>
          <w14:ligatures w14:val="none"/>
        </w:rPr>
        <w:t>Global Economy Night</w:t>
      </w:r>
    </w:p>
    <w:p w14:paraId="5CA0F785" w14:textId="77777777" w:rsidR="003111A6" w:rsidRPr="003111A6" w:rsidRDefault="003111A6" w:rsidP="00216EE4">
      <w:pPr>
        <w:numPr>
          <w:ilvl w:val="0"/>
          <w:numId w:val="13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111A6">
        <w:rPr>
          <w:rFonts w:ascii="Times New Roman" w:eastAsia="Times New Roman" w:hAnsi="Times New Roman" w:cs="Times New Roman"/>
          <w:kern w:val="0"/>
          <w:sz w:val="24"/>
          <w:szCs w:val="24"/>
          <w14:ligatures w14:val="none"/>
        </w:rPr>
        <w:t>Culture and Peace Night</w:t>
      </w:r>
    </w:p>
    <w:p w14:paraId="26449A76" w14:textId="77777777" w:rsidR="003111A6" w:rsidRPr="003111A6" w:rsidRDefault="003111A6" w:rsidP="00216EE4">
      <w:pPr>
        <w:numPr>
          <w:ilvl w:val="0"/>
          <w:numId w:val="13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111A6">
        <w:rPr>
          <w:rFonts w:ascii="Times New Roman" w:eastAsia="Times New Roman" w:hAnsi="Times New Roman" w:cs="Times New Roman"/>
          <w:kern w:val="0"/>
          <w:sz w:val="24"/>
          <w:szCs w:val="24"/>
          <w14:ligatures w14:val="none"/>
        </w:rPr>
        <w:t>Cities of the Future Night</w:t>
      </w:r>
    </w:p>
    <w:p w14:paraId="30E65EFC" w14:textId="77777777" w:rsidR="003111A6" w:rsidRPr="003111A6" w:rsidRDefault="003111A6" w:rsidP="00216EE4">
      <w:pPr>
        <w:numPr>
          <w:ilvl w:val="0"/>
          <w:numId w:val="13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111A6">
        <w:rPr>
          <w:rFonts w:ascii="Times New Roman" w:eastAsia="Times New Roman" w:hAnsi="Times New Roman" w:cs="Times New Roman"/>
          <w:kern w:val="0"/>
          <w:sz w:val="24"/>
          <w:szCs w:val="24"/>
          <w14:ligatures w14:val="none"/>
        </w:rPr>
        <w:t>Leaders Night</w:t>
      </w:r>
    </w:p>
    <w:p w14:paraId="10D6B348" w14:textId="77777777" w:rsidR="003111A6" w:rsidRPr="003111A6" w:rsidRDefault="003111A6" w:rsidP="00216EE4">
      <w:pPr>
        <w:numPr>
          <w:ilvl w:val="0"/>
          <w:numId w:val="134"/>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111A6">
        <w:rPr>
          <w:rFonts w:ascii="Times New Roman" w:eastAsia="Times New Roman" w:hAnsi="Times New Roman" w:cs="Times New Roman"/>
          <w:kern w:val="0"/>
          <w:sz w:val="24"/>
          <w:szCs w:val="24"/>
          <w14:ligatures w14:val="none"/>
        </w:rPr>
        <w:t>SCOCOEX Global Declaration Night</w:t>
      </w:r>
    </w:p>
    <w:p w14:paraId="17A87A72" w14:textId="77777777" w:rsidR="003111A6" w:rsidRPr="003111A6" w:rsidRDefault="003111A6" w:rsidP="003111A6">
      <w:pPr>
        <w:bidi w:val="0"/>
        <w:spacing w:before="100" w:beforeAutospacing="1" w:after="100" w:afterAutospacing="1" w:line="240" w:lineRule="auto"/>
        <w:jc w:val="left"/>
        <w:outlineLvl w:val="1"/>
        <w:rPr>
          <w:rFonts w:ascii="Times New Roman" w:eastAsia="Times New Roman" w:hAnsi="Times New Roman" w:cs="Times New Roman"/>
          <w:b/>
          <w:bCs/>
          <w:kern w:val="0"/>
          <w:sz w:val="36"/>
          <w:szCs w:val="36"/>
          <w14:ligatures w14:val="none"/>
        </w:rPr>
      </w:pPr>
      <w:r w:rsidRPr="003111A6">
        <w:rPr>
          <w:rFonts w:ascii="Times New Roman" w:eastAsia="Times New Roman" w:hAnsi="Times New Roman" w:cs="Times New Roman"/>
          <w:b/>
          <w:bCs/>
          <w:kern w:val="0"/>
          <w:sz w:val="36"/>
          <w:szCs w:val="36"/>
          <w14:ligatures w14:val="none"/>
        </w:rPr>
        <w:t>Article 10 – Financial Resources</w:t>
      </w:r>
    </w:p>
    <w:p w14:paraId="356E1E1D" w14:textId="77777777" w:rsidR="003111A6" w:rsidRPr="003111A6" w:rsidRDefault="003111A6" w:rsidP="00216EE4">
      <w:pPr>
        <w:numPr>
          <w:ilvl w:val="0"/>
          <w:numId w:val="135"/>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111A6">
        <w:rPr>
          <w:rFonts w:ascii="Times New Roman" w:eastAsia="Times New Roman" w:hAnsi="Times New Roman" w:cs="Times New Roman"/>
          <w:kern w:val="0"/>
          <w:sz w:val="24"/>
          <w:szCs w:val="24"/>
          <w14:ligatures w14:val="none"/>
        </w:rPr>
        <w:t>Strategic partners.</w:t>
      </w:r>
    </w:p>
    <w:p w14:paraId="5C8608F0" w14:textId="77777777" w:rsidR="003111A6" w:rsidRPr="003111A6" w:rsidRDefault="003111A6" w:rsidP="00216EE4">
      <w:pPr>
        <w:numPr>
          <w:ilvl w:val="0"/>
          <w:numId w:val="135"/>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111A6">
        <w:rPr>
          <w:rFonts w:ascii="Times New Roman" w:eastAsia="Times New Roman" w:hAnsi="Times New Roman" w:cs="Times New Roman"/>
          <w:kern w:val="0"/>
          <w:sz w:val="24"/>
          <w:szCs w:val="24"/>
          <w14:ligatures w14:val="none"/>
        </w:rPr>
        <w:t>International sponsors.</w:t>
      </w:r>
    </w:p>
    <w:p w14:paraId="1D11C731" w14:textId="77777777" w:rsidR="003111A6" w:rsidRPr="003111A6" w:rsidRDefault="003111A6" w:rsidP="00216EE4">
      <w:pPr>
        <w:numPr>
          <w:ilvl w:val="0"/>
          <w:numId w:val="135"/>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111A6">
        <w:rPr>
          <w:rFonts w:ascii="Times New Roman" w:eastAsia="Times New Roman" w:hAnsi="Times New Roman" w:cs="Times New Roman"/>
          <w:kern w:val="0"/>
          <w:sz w:val="24"/>
          <w:szCs w:val="24"/>
          <w14:ligatures w14:val="none"/>
        </w:rPr>
        <w:t>SCOCOEX Development Fund.</w:t>
      </w:r>
    </w:p>
    <w:p w14:paraId="4E135AC6" w14:textId="77777777" w:rsidR="003111A6" w:rsidRPr="003111A6" w:rsidRDefault="003111A6" w:rsidP="00216EE4">
      <w:pPr>
        <w:numPr>
          <w:ilvl w:val="0"/>
          <w:numId w:val="135"/>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111A6">
        <w:rPr>
          <w:rFonts w:ascii="Times New Roman" w:eastAsia="Times New Roman" w:hAnsi="Times New Roman" w:cs="Times New Roman"/>
          <w:kern w:val="0"/>
          <w:sz w:val="24"/>
          <w:szCs w:val="24"/>
          <w14:ligatures w14:val="none"/>
        </w:rPr>
        <w:t>Consulting and advisory services.</w:t>
      </w:r>
    </w:p>
    <w:p w14:paraId="578E2BB4" w14:textId="77777777" w:rsidR="003111A6" w:rsidRPr="003111A6" w:rsidRDefault="003111A6" w:rsidP="00216EE4">
      <w:pPr>
        <w:numPr>
          <w:ilvl w:val="0"/>
          <w:numId w:val="135"/>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111A6">
        <w:rPr>
          <w:rFonts w:ascii="Times New Roman" w:eastAsia="Times New Roman" w:hAnsi="Times New Roman" w:cs="Times New Roman"/>
          <w:kern w:val="0"/>
          <w:sz w:val="24"/>
          <w:szCs w:val="24"/>
          <w14:ligatures w14:val="none"/>
        </w:rPr>
        <w:t>Contributions from governments and cities.</w:t>
      </w:r>
    </w:p>
    <w:p w14:paraId="042F8710" w14:textId="77777777" w:rsidR="003111A6" w:rsidRPr="003111A6" w:rsidRDefault="003111A6" w:rsidP="00216EE4">
      <w:pPr>
        <w:numPr>
          <w:ilvl w:val="0"/>
          <w:numId w:val="135"/>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111A6">
        <w:rPr>
          <w:rFonts w:ascii="Times New Roman" w:eastAsia="Times New Roman" w:hAnsi="Times New Roman" w:cs="Times New Roman"/>
          <w:kern w:val="0"/>
          <w:sz w:val="24"/>
          <w:szCs w:val="24"/>
          <w14:ligatures w14:val="none"/>
        </w:rPr>
        <w:t>Philanthropic donations.</w:t>
      </w:r>
    </w:p>
    <w:p w14:paraId="2E5D2F27" w14:textId="77777777" w:rsidR="003111A6" w:rsidRPr="003111A6" w:rsidRDefault="003111A6" w:rsidP="003111A6">
      <w:pPr>
        <w:bidi w:val="0"/>
        <w:spacing w:before="100" w:beforeAutospacing="1" w:after="100" w:afterAutospacing="1" w:line="240" w:lineRule="auto"/>
        <w:jc w:val="left"/>
        <w:outlineLvl w:val="1"/>
        <w:rPr>
          <w:rFonts w:ascii="Times New Roman" w:eastAsia="Times New Roman" w:hAnsi="Times New Roman" w:cs="Times New Roman"/>
          <w:b/>
          <w:bCs/>
          <w:kern w:val="0"/>
          <w:sz w:val="36"/>
          <w:szCs w:val="36"/>
          <w14:ligatures w14:val="none"/>
        </w:rPr>
      </w:pPr>
      <w:r w:rsidRPr="003111A6">
        <w:rPr>
          <w:rFonts w:ascii="Times New Roman" w:eastAsia="Times New Roman" w:hAnsi="Times New Roman" w:cs="Times New Roman"/>
          <w:b/>
          <w:bCs/>
          <w:kern w:val="0"/>
          <w:sz w:val="36"/>
          <w:szCs w:val="36"/>
          <w14:ligatures w14:val="none"/>
        </w:rPr>
        <w:t>Article 11 – Independence</w:t>
      </w:r>
    </w:p>
    <w:p w14:paraId="47E6C9CD" w14:textId="77777777" w:rsidR="003111A6" w:rsidRPr="003111A6" w:rsidRDefault="003111A6" w:rsidP="003111A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111A6">
        <w:rPr>
          <w:rFonts w:ascii="Times New Roman" w:eastAsia="Times New Roman" w:hAnsi="Times New Roman" w:cs="Times New Roman"/>
          <w:kern w:val="0"/>
          <w:sz w:val="24"/>
          <w:szCs w:val="24"/>
          <w14:ligatures w14:val="none"/>
        </w:rPr>
        <w:t>No government, political party, or corporation shall own or control SCOCOEX.</w:t>
      </w:r>
    </w:p>
    <w:p w14:paraId="7BD8A71E" w14:textId="77777777" w:rsidR="003111A6" w:rsidRPr="003111A6" w:rsidRDefault="003111A6" w:rsidP="003111A6">
      <w:pPr>
        <w:bidi w:val="0"/>
        <w:spacing w:before="100" w:beforeAutospacing="1" w:after="100" w:afterAutospacing="1" w:line="240" w:lineRule="auto"/>
        <w:jc w:val="left"/>
        <w:outlineLvl w:val="1"/>
        <w:rPr>
          <w:rFonts w:ascii="Times New Roman" w:eastAsia="Times New Roman" w:hAnsi="Times New Roman" w:cs="Times New Roman"/>
          <w:b/>
          <w:bCs/>
          <w:kern w:val="0"/>
          <w:sz w:val="36"/>
          <w:szCs w:val="36"/>
          <w14:ligatures w14:val="none"/>
        </w:rPr>
      </w:pPr>
      <w:r w:rsidRPr="003111A6">
        <w:rPr>
          <w:rFonts w:ascii="Times New Roman" w:eastAsia="Times New Roman" w:hAnsi="Times New Roman" w:cs="Times New Roman"/>
          <w:b/>
          <w:bCs/>
          <w:kern w:val="0"/>
          <w:sz w:val="36"/>
          <w:szCs w:val="36"/>
          <w14:ligatures w14:val="none"/>
        </w:rPr>
        <w:t>Article 12 – Amendments</w:t>
      </w:r>
    </w:p>
    <w:p w14:paraId="41902E72" w14:textId="77777777" w:rsidR="003111A6" w:rsidRPr="003111A6" w:rsidRDefault="003111A6" w:rsidP="003111A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111A6">
        <w:rPr>
          <w:rFonts w:ascii="Times New Roman" w:eastAsia="Times New Roman" w:hAnsi="Times New Roman" w:cs="Times New Roman"/>
          <w:kern w:val="0"/>
          <w:sz w:val="24"/>
          <w:szCs w:val="24"/>
          <w14:ligatures w14:val="none"/>
        </w:rPr>
        <w:t xml:space="preserve">This Constitution may be amended once every five years upon the approval of </w:t>
      </w:r>
      <w:r w:rsidRPr="003111A6">
        <w:rPr>
          <w:rFonts w:ascii="Times New Roman" w:eastAsia="Times New Roman" w:hAnsi="Times New Roman" w:cs="Times New Roman"/>
          <w:b/>
          <w:bCs/>
          <w:kern w:val="0"/>
          <w:sz w:val="24"/>
          <w:szCs w:val="24"/>
          <w14:ligatures w14:val="none"/>
        </w:rPr>
        <w:t>two-thirds (2/3) of the Board of Trustees</w:t>
      </w:r>
      <w:r w:rsidRPr="003111A6">
        <w:rPr>
          <w:rFonts w:ascii="Times New Roman" w:eastAsia="Times New Roman" w:hAnsi="Times New Roman" w:cs="Times New Roman"/>
          <w:kern w:val="0"/>
          <w:sz w:val="24"/>
          <w:szCs w:val="24"/>
          <w14:ligatures w14:val="none"/>
        </w:rPr>
        <w:t>.</w:t>
      </w:r>
    </w:p>
    <w:p w14:paraId="5352B1B1" w14:textId="352A5237" w:rsidR="003111A6" w:rsidRPr="003111A6" w:rsidRDefault="003111A6" w:rsidP="003111A6">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111A6">
        <w:rPr>
          <w:rFonts w:ascii="Times New Roman" w:eastAsia="Times New Roman" w:hAnsi="Times New Roman" w:cs="Times New Roman"/>
          <w:b/>
          <w:bCs/>
          <w:kern w:val="0"/>
          <w:sz w:val="24"/>
          <w:szCs w:val="24"/>
          <w14:ligatures w14:val="none"/>
        </w:rPr>
        <w:t>The 10-Year, 30-Year, and 100-Year Roadmap of SCOCOEX</w:t>
      </w:r>
    </w:p>
    <w:p w14:paraId="33E2AC1C" w14:textId="77777777" w:rsidR="00996160" w:rsidRPr="00996160" w:rsidRDefault="00996160" w:rsidP="00996160">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996160">
        <w:rPr>
          <w:rFonts w:ascii="Times New Roman" w:eastAsia="Times New Roman" w:hAnsi="Times New Roman" w:cs="Times New Roman"/>
          <w:b/>
          <w:bCs/>
          <w:kern w:val="0"/>
          <w:sz w:val="24"/>
          <w:szCs w:val="24"/>
          <w14:ligatures w14:val="none"/>
        </w:rPr>
        <w:t>Review of the History Behind the Scheduling of SCOCOEX Global Week</w:t>
      </w:r>
    </w:p>
    <w:p w14:paraId="19F181A5" w14:textId="77777777" w:rsidR="00996160" w:rsidRPr="00996160" w:rsidRDefault="00996160" w:rsidP="00996160">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996160">
        <w:rPr>
          <w:rFonts w:ascii="Times New Roman" w:eastAsia="Times New Roman" w:hAnsi="Times New Roman" w:cs="Times New Roman"/>
          <w:b/>
          <w:bCs/>
          <w:kern w:val="0"/>
          <w:sz w:val="27"/>
          <w:szCs w:val="27"/>
          <w14:ligatures w14:val="none"/>
        </w:rPr>
        <w:t>How It Began</w:t>
      </w:r>
    </w:p>
    <w:p w14:paraId="610757C1" w14:textId="77777777" w:rsidR="00996160" w:rsidRPr="00996160" w:rsidRDefault="00996160" w:rsidP="00996160">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996160">
        <w:rPr>
          <w:rFonts w:ascii="Times New Roman" w:eastAsia="Times New Roman" w:hAnsi="Times New Roman" w:cs="Times New Roman"/>
          <w:kern w:val="0"/>
          <w:sz w:val="24"/>
          <w:szCs w:val="24"/>
          <w14:ligatures w14:val="none"/>
        </w:rPr>
        <w:t xml:space="preserve">The SCOCOEX initiative began in </w:t>
      </w:r>
      <w:r w:rsidRPr="00996160">
        <w:rPr>
          <w:rFonts w:ascii="Times New Roman" w:eastAsia="Times New Roman" w:hAnsi="Times New Roman" w:cs="Times New Roman"/>
          <w:b/>
          <w:bCs/>
          <w:kern w:val="0"/>
          <w:sz w:val="24"/>
          <w:szCs w:val="24"/>
          <w14:ligatures w14:val="none"/>
        </w:rPr>
        <w:t>September 2020</w:t>
      </w:r>
      <w:r w:rsidRPr="00996160">
        <w:rPr>
          <w:rFonts w:ascii="Times New Roman" w:eastAsia="Times New Roman" w:hAnsi="Times New Roman" w:cs="Times New Roman"/>
          <w:kern w:val="0"/>
          <w:sz w:val="24"/>
          <w:szCs w:val="24"/>
          <w14:ligatures w14:val="none"/>
        </w:rPr>
        <w:t xml:space="preserve">. As the first step, official communications were initiated with government ministries and the </w:t>
      </w:r>
      <w:r w:rsidRPr="00996160">
        <w:rPr>
          <w:rFonts w:ascii="Times New Roman" w:eastAsia="Times New Roman" w:hAnsi="Times New Roman" w:cs="Times New Roman"/>
          <w:b/>
          <w:bCs/>
          <w:kern w:val="0"/>
          <w:sz w:val="24"/>
          <w:szCs w:val="24"/>
          <w14:ligatures w14:val="none"/>
        </w:rPr>
        <w:t>Trade Promotion Organization of Iran (TPO)</w:t>
      </w:r>
      <w:r w:rsidRPr="00996160">
        <w:rPr>
          <w:rFonts w:ascii="Times New Roman" w:eastAsia="Times New Roman" w:hAnsi="Times New Roman" w:cs="Times New Roman"/>
          <w:kern w:val="0"/>
          <w:sz w:val="24"/>
          <w:szCs w:val="24"/>
          <w14:ligatures w14:val="none"/>
        </w:rPr>
        <w:t xml:space="preserve"> to obtain authorization for organizing the event.</w:t>
      </w:r>
    </w:p>
    <w:p w14:paraId="71BE6585" w14:textId="77777777" w:rsidR="00996160" w:rsidRPr="00996160" w:rsidRDefault="00996160" w:rsidP="00996160">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996160">
        <w:rPr>
          <w:rFonts w:ascii="Times New Roman" w:eastAsia="Times New Roman" w:hAnsi="Times New Roman" w:cs="Times New Roman"/>
          <w:kern w:val="0"/>
          <w:sz w:val="24"/>
          <w:szCs w:val="24"/>
          <w14:ligatures w14:val="none"/>
        </w:rPr>
        <w:lastRenderedPageBreak/>
        <w:t xml:space="preserve">These efforts continued until </w:t>
      </w:r>
      <w:r w:rsidRPr="00996160">
        <w:rPr>
          <w:rFonts w:ascii="Times New Roman" w:eastAsia="Times New Roman" w:hAnsi="Times New Roman" w:cs="Times New Roman"/>
          <w:b/>
          <w:bCs/>
          <w:kern w:val="0"/>
          <w:sz w:val="24"/>
          <w:szCs w:val="24"/>
          <w14:ligatures w14:val="none"/>
        </w:rPr>
        <w:t>March 2025</w:t>
      </w:r>
      <w:r w:rsidRPr="00996160">
        <w:rPr>
          <w:rFonts w:ascii="Times New Roman" w:eastAsia="Times New Roman" w:hAnsi="Times New Roman" w:cs="Times New Roman"/>
          <w:kern w:val="0"/>
          <w:sz w:val="24"/>
          <w:szCs w:val="24"/>
          <w14:ligatures w14:val="none"/>
        </w:rPr>
        <w:t xml:space="preserve">. During this period, a proposed event date was announced each year; however, no official authorization was granted. In practice, preparations were made on </w:t>
      </w:r>
      <w:r w:rsidRPr="00996160">
        <w:rPr>
          <w:rFonts w:ascii="Times New Roman" w:eastAsia="Times New Roman" w:hAnsi="Times New Roman" w:cs="Times New Roman"/>
          <w:b/>
          <w:bCs/>
          <w:kern w:val="0"/>
          <w:sz w:val="24"/>
          <w:szCs w:val="24"/>
          <w14:ligatures w14:val="none"/>
        </w:rPr>
        <w:t>five separate occasions</w:t>
      </w:r>
      <w:r w:rsidRPr="00996160">
        <w:rPr>
          <w:rFonts w:ascii="Times New Roman" w:eastAsia="Times New Roman" w:hAnsi="Times New Roman" w:cs="Times New Roman"/>
          <w:kern w:val="0"/>
          <w:sz w:val="24"/>
          <w:szCs w:val="24"/>
          <w14:ligatures w14:val="none"/>
        </w:rPr>
        <w:t>, yet the event could not be held.</w:t>
      </w:r>
    </w:p>
    <w:p w14:paraId="30499A6D" w14:textId="77777777" w:rsidR="00996160" w:rsidRPr="00996160" w:rsidRDefault="00996160" w:rsidP="00996160">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996160">
        <w:rPr>
          <w:rFonts w:ascii="Times New Roman" w:eastAsia="Times New Roman" w:hAnsi="Times New Roman" w:cs="Times New Roman"/>
          <w:kern w:val="0"/>
          <w:sz w:val="24"/>
          <w:szCs w:val="24"/>
          <w14:ligatures w14:val="none"/>
        </w:rPr>
        <w:t xml:space="preserve">Finally, on </w:t>
      </w:r>
      <w:r w:rsidRPr="00996160">
        <w:rPr>
          <w:rFonts w:ascii="Times New Roman" w:eastAsia="Times New Roman" w:hAnsi="Times New Roman" w:cs="Times New Roman"/>
          <w:b/>
          <w:bCs/>
          <w:kern w:val="0"/>
          <w:sz w:val="24"/>
          <w:szCs w:val="24"/>
          <w14:ligatures w14:val="none"/>
        </w:rPr>
        <w:t>18 March 2025</w:t>
      </w:r>
      <w:r w:rsidRPr="00996160">
        <w:rPr>
          <w:rFonts w:ascii="Times New Roman" w:eastAsia="Times New Roman" w:hAnsi="Times New Roman" w:cs="Times New Roman"/>
          <w:kern w:val="0"/>
          <w:sz w:val="24"/>
          <w:szCs w:val="24"/>
          <w14:ligatures w14:val="none"/>
        </w:rPr>
        <w:t xml:space="preserve">, the Trade Promotion Organization approved the organization of </w:t>
      </w:r>
      <w:r w:rsidRPr="00996160">
        <w:rPr>
          <w:rFonts w:ascii="Times New Roman" w:eastAsia="Times New Roman" w:hAnsi="Times New Roman" w:cs="Times New Roman"/>
          <w:b/>
          <w:bCs/>
          <w:kern w:val="0"/>
          <w:sz w:val="24"/>
          <w:szCs w:val="24"/>
          <w14:ligatures w14:val="none"/>
        </w:rPr>
        <w:t>Iran SCOCOEX</w:t>
      </w:r>
      <w:r w:rsidRPr="00996160">
        <w:rPr>
          <w:rFonts w:ascii="Times New Roman" w:eastAsia="Times New Roman" w:hAnsi="Times New Roman" w:cs="Times New Roman"/>
          <w:kern w:val="0"/>
          <w:sz w:val="24"/>
          <w:szCs w:val="24"/>
          <w14:ligatures w14:val="none"/>
        </w:rPr>
        <w:t xml:space="preserve"> at </w:t>
      </w:r>
      <w:r w:rsidRPr="00996160">
        <w:rPr>
          <w:rFonts w:ascii="Times New Roman" w:eastAsia="Times New Roman" w:hAnsi="Times New Roman" w:cs="Times New Roman"/>
          <w:b/>
          <w:bCs/>
          <w:kern w:val="0"/>
          <w:sz w:val="24"/>
          <w:szCs w:val="24"/>
          <w14:ligatures w14:val="none"/>
        </w:rPr>
        <w:t>Iran Mall</w:t>
      </w:r>
      <w:r w:rsidRPr="00996160">
        <w:rPr>
          <w:rFonts w:ascii="Times New Roman" w:eastAsia="Times New Roman" w:hAnsi="Times New Roman" w:cs="Times New Roman"/>
          <w:kern w:val="0"/>
          <w:sz w:val="24"/>
          <w:szCs w:val="24"/>
          <w14:ligatures w14:val="none"/>
        </w:rPr>
        <w:t xml:space="preserve"> in </w:t>
      </w:r>
      <w:r w:rsidRPr="00996160">
        <w:rPr>
          <w:rFonts w:ascii="Times New Roman" w:eastAsia="Times New Roman" w:hAnsi="Times New Roman" w:cs="Times New Roman"/>
          <w:b/>
          <w:bCs/>
          <w:kern w:val="0"/>
          <w:sz w:val="24"/>
          <w:szCs w:val="24"/>
          <w14:ligatures w14:val="none"/>
        </w:rPr>
        <w:t>January 2026</w:t>
      </w:r>
      <w:r w:rsidRPr="00996160">
        <w:rPr>
          <w:rFonts w:ascii="Times New Roman" w:eastAsia="Times New Roman" w:hAnsi="Times New Roman" w:cs="Times New Roman"/>
          <w:kern w:val="0"/>
          <w:sz w:val="24"/>
          <w:szCs w:val="24"/>
          <w14:ligatures w14:val="none"/>
        </w:rPr>
        <w:t xml:space="preserve">. The event was scheduled to take place from </w:t>
      </w:r>
      <w:r w:rsidRPr="00996160">
        <w:rPr>
          <w:rFonts w:ascii="Times New Roman" w:eastAsia="Times New Roman" w:hAnsi="Times New Roman" w:cs="Times New Roman"/>
          <w:b/>
          <w:bCs/>
          <w:kern w:val="0"/>
          <w:sz w:val="24"/>
          <w:szCs w:val="24"/>
          <w14:ligatures w14:val="none"/>
        </w:rPr>
        <w:t>22 to 25 December 2025</w:t>
      </w:r>
      <w:r w:rsidRPr="00996160">
        <w:rPr>
          <w:rFonts w:ascii="Times New Roman" w:eastAsia="Times New Roman" w:hAnsi="Times New Roman" w:cs="Times New Roman"/>
          <w:kern w:val="0"/>
          <w:sz w:val="24"/>
          <w:szCs w:val="24"/>
          <w14:ligatures w14:val="none"/>
        </w:rPr>
        <w:t xml:space="preserve"> (2–5 Dey 1404), coinciding with the birthday of the Founder of SCOCOEX.</w:t>
      </w:r>
    </w:p>
    <w:p w14:paraId="12B60BDC" w14:textId="77777777" w:rsidR="00996160" w:rsidRPr="00996160" w:rsidRDefault="00996160" w:rsidP="00996160">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996160">
        <w:rPr>
          <w:rFonts w:ascii="Times New Roman" w:eastAsia="Times New Roman" w:hAnsi="Times New Roman" w:cs="Times New Roman"/>
          <w:kern w:val="0"/>
          <w:sz w:val="24"/>
          <w:szCs w:val="24"/>
          <w14:ligatures w14:val="none"/>
        </w:rPr>
        <w:t xml:space="preserve">On </w:t>
      </w:r>
      <w:r w:rsidRPr="00996160">
        <w:rPr>
          <w:rFonts w:ascii="Times New Roman" w:eastAsia="Times New Roman" w:hAnsi="Times New Roman" w:cs="Times New Roman"/>
          <w:b/>
          <w:bCs/>
          <w:kern w:val="0"/>
          <w:sz w:val="24"/>
          <w:szCs w:val="24"/>
          <w14:ligatures w14:val="none"/>
        </w:rPr>
        <w:t>25 March 2025</w:t>
      </w:r>
      <w:r w:rsidRPr="00996160">
        <w:rPr>
          <w:rFonts w:ascii="Times New Roman" w:eastAsia="Times New Roman" w:hAnsi="Times New Roman" w:cs="Times New Roman"/>
          <w:kern w:val="0"/>
          <w:sz w:val="24"/>
          <w:szCs w:val="24"/>
          <w14:ligatures w14:val="none"/>
        </w:rPr>
        <w:t xml:space="preserve">, the official authorization was issued to </w:t>
      </w:r>
      <w:r w:rsidRPr="00996160">
        <w:rPr>
          <w:rFonts w:ascii="Times New Roman" w:eastAsia="Times New Roman" w:hAnsi="Times New Roman" w:cs="Times New Roman"/>
          <w:b/>
          <w:bCs/>
          <w:kern w:val="0"/>
          <w:sz w:val="24"/>
          <w:szCs w:val="24"/>
          <w14:ligatures w14:val="none"/>
        </w:rPr>
        <w:t xml:space="preserve">Aftab </w:t>
      </w:r>
      <w:proofErr w:type="spellStart"/>
      <w:r w:rsidRPr="00996160">
        <w:rPr>
          <w:rFonts w:ascii="Times New Roman" w:eastAsia="Times New Roman" w:hAnsi="Times New Roman" w:cs="Times New Roman"/>
          <w:b/>
          <w:bCs/>
          <w:kern w:val="0"/>
          <w:sz w:val="24"/>
          <w:szCs w:val="24"/>
          <w14:ligatures w14:val="none"/>
        </w:rPr>
        <w:t>Pishraft</w:t>
      </w:r>
      <w:proofErr w:type="spellEnd"/>
      <w:r w:rsidRPr="00996160">
        <w:rPr>
          <w:rFonts w:ascii="Times New Roman" w:eastAsia="Times New Roman" w:hAnsi="Times New Roman" w:cs="Times New Roman"/>
          <w:b/>
          <w:bCs/>
          <w:kern w:val="0"/>
          <w:sz w:val="24"/>
          <w:szCs w:val="24"/>
          <w14:ligatures w14:val="none"/>
        </w:rPr>
        <w:t xml:space="preserve"> </w:t>
      </w:r>
      <w:proofErr w:type="spellStart"/>
      <w:r w:rsidRPr="00996160">
        <w:rPr>
          <w:rFonts w:ascii="Times New Roman" w:eastAsia="Times New Roman" w:hAnsi="Times New Roman" w:cs="Times New Roman"/>
          <w:b/>
          <w:bCs/>
          <w:kern w:val="0"/>
          <w:sz w:val="24"/>
          <w:szCs w:val="24"/>
          <w14:ligatures w14:val="none"/>
        </w:rPr>
        <w:t>Sanat</w:t>
      </w:r>
      <w:proofErr w:type="spellEnd"/>
      <w:r w:rsidRPr="00996160">
        <w:rPr>
          <w:rFonts w:ascii="Times New Roman" w:eastAsia="Times New Roman" w:hAnsi="Times New Roman" w:cs="Times New Roman"/>
          <w:b/>
          <w:bCs/>
          <w:kern w:val="0"/>
          <w:sz w:val="24"/>
          <w:szCs w:val="24"/>
          <w14:ligatures w14:val="none"/>
        </w:rPr>
        <w:t xml:space="preserve"> Company</w:t>
      </w:r>
      <w:r w:rsidRPr="00996160">
        <w:rPr>
          <w:rFonts w:ascii="Times New Roman" w:eastAsia="Times New Roman" w:hAnsi="Times New Roman" w:cs="Times New Roman"/>
          <w:kern w:val="0"/>
          <w:sz w:val="24"/>
          <w:szCs w:val="24"/>
          <w14:ligatures w14:val="none"/>
        </w:rPr>
        <w:t>, the official organizer of the event.</w:t>
      </w:r>
    </w:p>
    <w:p w14:paraId="6CF1BC9A" w14:textId="77777777" w:rsidR="00996160" w:rsidRPr="00996160" w:rsidRDefault="00996160" w:rsidP="00996160">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996160">
        <w:rPr>
          <w:rFonts w:ascii="Times New Roman" w:eastAsia="Times New Roman" w:hAnsi="Times New Roman" w:cs="Times New Roman"/>
          <w:kern w:val="0"/>
          <w:sz w:val="24"/>
          <w:szCs w:val="24"/>
          <w14:ligatures w14:val="none"/>
        </w:rPr>
        <w:t xml:space="preserve">Two months later, the </w:t>
      </w:r>
      <w:r w:rsidRPr="00996160">
        <w:rPr>
          <w:rFonts w:ascii="Times New Roman" w:eastAsia="Times New Roman" w:hAnsi="Times New Roman" w:cs="Times New Roman"/>
          <w:b/>
          <w:bCs/>
          <w:kern w:val="0"/>
          <w:sz w:val="24"/>
          <w:szCs w:val="24"/>
          <w14:ligatures w14:val="none"/>
        </w:rPr>
        <w:t>12-day imposed war involving Israel, the United States, and Iran</w:t>
      </w:r>
      <w:r w:rsidRPr="00996160">
        <w:rPr>
          <w:rFonts w:ascii="Times New Roman" w:eastAsia="Times New Roman" w:hAnsi="Times New Roman" w:cs="Times New Roman"/>
          <w:kern w:val="0"/>
          <w:sz w:val="24"/>
          <w:szCs w:val="24"/>
          <w14:ligatures w14:val="none"/>
        </w:rPr>
        <w:t xml:space="preserve"> began. International sanctions intensified, and in </w:t>
      </w:r>
      <w:r w:rsidRPr="00996160">
        <w:rPr>
          <w:rFonts w:ascii="Times New Roman" w:eastAsia="Times New Roman" w:hAnsi="Times New Roman" w:cs="Times New Roman"/>
          <w:b/>
          <w:bCs/>
          <w:kern w:val="0"/>
          <w:sz w:val="24"/>
          <w:szCs w:val="24"/>
          <w14:ligatures w14:val="none"/>
        </w:rPr>
        <w:t>September 2025</w:t>
      </w:r>
      <w:r w:rsidRPr="00996160">
        <w:rPr>
          <w:rFonts w:ascii="Times New Roman" w:eastAsia="Times New Roman" w:hAnsi="Times New Roman" w:cs="Times New Roman"/>
          <w:kern w:val="0"/>
          <w:sz w:val="24"/>
          <w:szCs w:val="24"/>
          <w14:ligatures w14:val="none"/>
        </w:rPr>
        <w:t xml:space="preserve">, the </w:t>
      </w:r>
      <w:r w:rsidRPr="00996160">
        <w:rPr>
          <w:rFonts w:ascii="Times New Roman" w:eastAsia="Times New Roman" w:hAnsi="Times New Roman" w:cs="Times New Roman"/>
          <w:b/>
          <w:bCs/>
          <w:kern w:val="0"/>
          <w:sz w:val="24"/>
          <w:szCs w:val="24"/>
          <w14:ligatures w14:val="none"/>
        </w:rPr>
        <w:t>Snapback sanctions mechanism</w:t>
      </w:r>
      <w:r w:rsidRPr="00996160">
        <w:rPr>
          <w:rFonts w:ascii="Times New Roman" w:eastAsia="Times New Roman" w:hAnsi="Times New Roman" w:cs="Times New Roman"/>
          <w:kern w:val="0"/>
          <w:sz w:val="24"/>
          <w:szCs w:val="24"/>
          <w14:ligatures w14:val="none"/>
        </w:rPr>
        <w:t xml:space="preserve"> was approved. Under these circumstances, it became evident that hosting the event in Iran would not be feasible for at least the following two years.</w:t>
      </w:r>
    </w:p>
    <w:p w14:paraId="10DD5D4E" w14:textId="77777777" w:rsidR="00996160" w:rsidRPr="00996160" w:rsidRDefault="00996160" w:rsidP="00996160">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996160">
        <w:rPr>
          <w:rFonts w:ascii="Times New Roman" w:eastAsia="Times New Roman" w:hAnsi="Times New Roman" w:cs="Times New Roman"/>
          <w:kern w:val="0"/>
          <w:sz w:val="24"/>
          <w:szCs w:val="24"/>
          <w14:ligatures w14:val="none"/>
        </w:rPr>
        <w:t xml:space="preserve">Accordingly, in </w:t>
      </w:r>
      <w:r w:rsidRPr="00996160">
        <w:rPr>
          <w:rFonts w:ascii="Times New Roman" w:eastAsia="Times New Roman" w:hAnsi="Times New Roman" w:cs="Times New Roman"/>
          <w:b/>
          <w:bCs/>
          <w:kern w:val="0"/>
          <w:sz w:val="24"/>
          <w:szCs w:val="24"/>
          <w14:ligatures w14:val="none"/>
        </w:rPr>
        <w:t>September 2025</w:t>
      </w:r>
      <w:r w:rsidRPr="00996160">
        <w:rPr>
          <w:rFonts w:ascii="Times New Roman" w:eastAsia="Times New Roman" w:hAnsi="Times New Roman" w:cs="Times New Roman"/>
          <w:kern w:val="0"/>
          <w:sz w:val="24"/>
          <w:szCs w:val="24"/>
          <w14:ligatures w14:val="none"/>
        </w:rPr>
        <w:t xml:space="preserve">, the </w:t>
      </w:r>
      <w:r w:rsidRPr="00996160">
        <w:rPr>
          <w:rFonts w:ascii="Times New Roman" w:eastAsia="Times New Roman" w:hAnsi="Times New Roman" w:cs="Times New Roman"/>
          <w:b/>
          <w:bCs/>
          <w:kern w:val="0"/>
          <w:sz w:val="24"/>
          <w:szCs w:val="24"/>
          <w14:ligatures w14:val="none"/>
        </w:rPr>
        <w:t>Board of Trustees of SCOCOEX</w:t>
      </w:r>
      <w:r w:rsidRPr="00996160">
        <w:rPr>
          <w:rFonts w:ascii="Times New Roman" w:eastAsia="Times New Roman" w:hAnsi="Times New Roman" w:cs="Times New Roman"/>
          <w:kern w:val="0"/>
          <w:sz w:val="24"/>
          <w:szCs w:val="24"/>
          <w14:ligatures w14:val="none"/>
        </w:rPr>
        <w:t xml:space="preserve"> resolved that the event should be relocated to another country.</w:t>
      </w:r>
    </w:p>
    <w:p w14:paraId="17512878" w14:textId="77777777" w:rsidR="00996160" w:rsidRPr="00996160" w:rsidRDefault="00996160" w:rsidP="00996160">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996160">
        <w:rPr>
          <w:rFonts w:ascii="Times New Roman" w:eastAsia="Times New Roman" w:hAnsi="Times New Roman" w:cs="Times New Roman"/>
          <w:kern w:val="0"/>
          <w:sz w:val="24"/>
          <w:szCs w:val="24"/>
          <w14:ligatures w14:val="none"/>
        </w:rPr>
        <w:t>This possibility had already been anticipated during earlier strategic studies, which included contingency planning for relocating the event in the event of war.</w:t>
      </w:r>
    </w:p>
    <w:p w14:paraId="1F8A40BD" w14:textId="77777777" w:rsidR="00996160" w:rsidRPr="00996160" w:rsidRDefault="00996160" w:rsidP="00996160">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996160">
        <w:rPr>
          <w:rFonts w:ascii="Times New Roman" w:eastAsia="Times New Roman" w:hAnsi="Times New Roman" w:cs="Times New Roman"/>
          <w:kern w:val="0"/>
          <w:sz w:val="24"/>
          <w:szCs w:val="24"/>
          <w14:ligatures w14:val="none"/>
        </w:rPr>
        <w:t xml:space="preserve">Following this decision, the Foundation conducted a comprehensive review of fifteen years of research. More than </w:t>
      </w:r>
      <w:r w:rsidRPr="00996160">
        <w:rPr>
          <w:rFonts w:ascii="Times New Roman" w:eastAsia="Times New Roman" w:hAnsi="Times New Roman" w:cs="Times New Roman"/>
          <w:b/>
          <w:bCs/>
          <w:kern w:val="0"/>
          <w:sz w:val="24"/>
          <w:szCs w:val="24"/>
          <w14:ligatures w14:val="none"/>
        </w:rPr>
        <w:t>1,000 pages</w:t>
      </w:r>
      <w:r w:rsidRPr="00996160">
        <w:rPr>
          <w:rFonts w:ascii="Times New Roman" w:eastAsia="Times New Roman" w:hAnsi="Times New Roman" w:cs="Times New Roman"/>
          <w:kern w:val="0"/>
          <w:sz w:val="24"/>
          <w:szCs w:val="24"/>
          <w14:ligatures w14:val="none"/>
        </w:rPr>
        <w:t xml:space="preserve"> of studies were updated, and approximately </w:t>
      </w:r>
      <w:r w:rsidRPr="00996160">
        <w:rPr>
          <w:rFonts w:ascii="Times New Roman" w:eastAsia="Times New Roman" w:hAnsi="Times New Roman" w:cs="Times New Roman"/>
          <w:b/>
          <w:bCs/>
          <w:kern w:val="0"/>
          <w:sz w:val="24"/>
          <w:szCs w:val="24"/>
          <w14:ligatures w14:val="none"/>
        </w:rPr>
        <w:t>1,200 pages</w:t>
      </w:r>
      <w:r w:rsidRPr="00996160">
        <w:rPr>
          <w:rFonts w:ascii="Times New Roman" w:eastAsia="Times New Roman" w:hAnsi="Times New Roman" w:cs="Times New Roman"/>
          <w:kern w:val="0"/>
          <w:sz w:val="24"/>
          <w:szCs w:val="24"/>
          <w14:ligatures w14:val="none"/>
        </w:rPr>
        <w:t xml:space="preserve"> of publishable content were extracted and prepared.</w:t>
      </w:r>
    </w:p>
    <w:p w14:paraId="15E24E88" w14:textId="77777777" w:rsidR="00996160" w:rsidRPr="00996160" w:rsidRDefault="00996160" w:rsidP="00996160">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996160">
        <w:rPr>
          <w:rFonts w:ascii="Times New Roman" w:eastAsia="Times New Roman" w:hAnsi="Times New Roman" w:cs="Times New Roman"/>
          <w:kern w:val="0"/>
          <w:sz w:val="24"/>
          <w:szCs w:val="24"/>
          <w14:ligatures w14:val="none"/>
        </w:rPr>
        <w:t xml:space="preserve">As a result, </w:t>
      </w:r>
      <w:r w:rsidRPr="00996160">
        <w:rPr>
          <w:rFonts w:ascii="Times New Roman" w:eastAsia="Times New Roman" w:hAnsi="Times New Roman" w:cs="Times New Roman"/>
          <w:b/>
          <w:bCs/>
          <w:kern w:val="0"/>
          <w:sz w:val="24"/>
          <w:szCs w:val="24"/>
          <w14:ligatures w14:val="none"/>
        </w:rPr>
        <w:t>the Sultanate of Oman</w:t>
      </w:r>
      <w:r w:rsidRPr="00996160">
        <w:rPr>
          <w:rFonts w:ascii="Times New Roman" w:eastAsia="Times New Roman" w:hAnsi="Times New Roman" w:cs="Times New Roman"/>
          <w:kern w:val="0"/>
          <w:sz w:val="24"/>
          <w:szCs w:val="24"/>
          <w14:ligatures w14:val="none"/>
        </w:rPr>
        <w:t xml:space="preserve"> was selected as the primary host country, while </w:t>
      </w:r>
      <w:r w:rsidRPr="00996160">
        <w:rPr>
          <w:rFonts w:ascii="Times New Roman" w:eastAsia="Times New Roman" w:hAnsi="Times New Roman" w:cs="Times New Roman"/>
          <w:b/>
          <w:bCs/>
          <w:kern w:val="0"/>
          <w:sz w:val="24"/>
          <w:szCs w:val="24"/>
          <w14:ligatures w14:val="none"/>
        </w:rPr>
        <w:t>the Republic of Uzbekistan</w:t>
      </w:r>
      <w:r w:rsidRPr="00996160">
        <w:rPr>
          <w:rFonts w:ascii="Times New Roman" w:eastAsia="Times New Roman" w:hAnsi="Times New Roman" w:cs="Times New Roman"/>
          <w:kern w:val="0"/>
          <w:sz w:val="24"/>
          <w:szCs w:val="24"/>
          <w14:ligatures w14:val="none"/>
        </w:rPr>
        <w:t xml:space="preserve"> was chosen as the second host. Iran would participate as the strategic partner, and the event would be organized through a trilateral collaboration.</w:t>
      </w:r>
    </w:p>
    <w:p w14:paraId="25EB6FE7" w14:textId="77777777" w:rsidR="00996160" w:rsidRPr="00996160" w:rsidRDefault="00996160" w:rsidP="00996160">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996160">
        <w:rPr>
          <w:rFonts w:ascii="Times New Roman" w:eastAsia="Times New Roman" w:hAnsi="Times New Roman" w:cs="Times New Roman"/>
          <w:kern w:val="0"/>
          <w:sz w:val="24"/>
          <w:szCs w:val="24"/>
          <w14:ligatures w14:val="none"/>
        </w:rPr>
        <w:t>Considering the scale and diversity of the event's programs, and recognizing the logistical limitations and management requirements of hosting such a major international gathering, it was decided that the responsibilities would be shared between two host countries to ensure more effective implementation and operational management.</w:t>
      </w:r>
    </w:p>
    <w:p w14:paraId="5430C91C" w14:textId="77777777" w:rsidR="00996160" w:rsidRPr="00996160" w:rsidRDefault="00996160" w:rsidP="00996160">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996160">
        <w:rPr>
          <w:rFonts w:ascii="Times New Roman" w:eastAsia="Times New Roman" w:hAnsi="Times New Roman" w:cs="Times New Roman"/>
          <w:kern w:val="0"/>
          <w:sz w:val="24"/>
          <w:szCs w:val="24"/>
          <w14:ligatures w14:val="none"/>
        </w:rPr>
        <w:t xml:space="preserve">From </w:t>
      </w:r>
      <w:r w:rsidRPr="00996160">
        <w:rPr>
          <w:rFonts w:ascii="Times New Roman" w:eastAsia="Times New Roman" w:hAnsi="Times New Roman" w:cs="Times New Roman"/>
          <w:b/>
          <w:bCs/>
          <w:kern w:val="0"/>
          <w:sz w:val="24"/>
          <w:szCs w:val="24"/>
          <w14:ligatures w14:val="none"/>
        </w:rPr>
        <w:t>November 2025</w:t>
      </w:r>
      <w:r w:rsidRPr="00996160">
        <w:rPr>
          <w:rFonts w:ascii="Times New Roman" w:eastAsia="Times New Roman" w:hAnsi="Times New Roman" w:cs="Times New Roman"/>
          <w:kern w:val="0"/>
          <w:sz w:val="24"/>
          <w:szCs w:val="24"/>
          <w14:ligatures w14:val="none"/>
        </w:rPr>
        <w:t xml:space="preserve"> through </w:t>
      </w:r>
      <w:r w:rsidRPr="00996160">
        <w:rPr>
          <w:rFonts w:ascii="Times New Roman" w:eastAsia="Times New Roman" w:hAnsi="Times New Roman" w:cs="Times New Roman"/>
          <w:b/>
          <w:bCs/>
          <w:kern w:val="0"/>
          <w:sz w:val="24"/>
          <w:szCs w:val="24"/>
          <w14:ligatures w14:val="none"/>
        </w:rPr>
        <w:t>March 2026</w:t>
      </w:r>
      <w:r w:rsidRPr="00996160">
        <w:rPr>
          <w:rFonts w:ascii="Times New Roman" w:eastAsia="Times New Roman" w:hAnsi="Times New Roman" w:cs="Times New Roman"/>
          <w:kern w:val="0"/>
          <w:sz w:val="24"/>
          <w:szCs w:val="24"/>
          <w14:ligatures w14:val="none"/>
        </w:rPr>
        <w:t xml:space="preserve">, extensive efforts were undertaken through official correspondence, in-person meetings in Iran, and telephone negotiations with counterparts in Oman and Uzbekistan to schedule the event for either </w:t>
      </w:r>
      <w:r w:rsidRPr="00996160">
        <w:rPr>
          <w:rFonts w:ascii="Times New Roman" w:eastAsia="Times New Roman" w:hAnsi="Times New Roman" w:cs="Times New Roman"/>
          <w:b/>
          <w:bCs/>
          <w:kern w:val="0"/>
          <w:sz w:val="24"/>
          <w:szCs w:val="24"/>
          <w14:ligatures w14:val="none"/>
        </w:rPr>
        <w:t>1–7 December 2026</w:t>
      </w:r>
      <w:r w:rsidRPr="00996160">
        <w:rPr>
          <w:rFonts w:ascii="Times New Roman" w:eastAsia="Times New Roman" w:hAnsi="Times New Roman" w:cs="Times New Roman"/>
          <w:kern w:val="0"/>
          <w:sz w:val="24"/>
          <w:szCs w:val="24"/>
          <w14:ligatures w14:val="none"/>
        </w:rPr>
        <w:t xml:space="preserve"> or </w:t>
      </w:r>
      <w:r w:rsidRPr="00996160">
        <w:rPr>
          <w:rFonts w:ascii="Times New Roman" w:eastAsia="Times New Roman" w:hAnsi="Times New Roman" w:cs="Times New Roman"/>
          <w:b/>
          <w:bCs/>
          <w:kern w:val="0"/>
          <w:sz w:val="24"/>
          <w:szCs w:val="24"/>
          <w14:ligatures w14:val="none"/>
        </w:rPr>
        <w:t>7–13 December 2026</w:t>
      </w:r>
      <w:r w:rsidRPr="00996160">
        <w:rPr>
          <w:rFonts w:ascii="Times New Roman" w:eastAsia="Times New Roman" w:hAnsi="Times New Roman" w:cs="Times New Roman"/>
          <w:kern w:val="0"/>
          <w:sz w:val="24"/>
          <w:szCs w:val="24"/>
          <w14:ligatures w14:val="none"/>
        </w:rPr>
        <w:t>.</w:t>
      </w:r>
    </w:p>
    <w:p w14:paraId="6EA008FE" w14:textId="77777777" w:rsidR="00996160" w:rsidRPr="00996160" w:rsidRDefault="00996160" w:rsidP="00996160">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996160">
        <w:rPr>
          <w:rFonts w:ascii="Times New Roman" w:eastAsia="Times New Roman" w:hAnsi="Times New Roman" w:cs="Times New Roman"/>
          <w:kern w:val="0"/>
          <w:sz w:val="24"/>
          <w:szCs w:val="24"/>
          <w14:ligatures w14:val="none"/>
        </w:rPr>
        <w:t>However, the exhibition calendars of both Oman and Uzbekistan had already been fully booked through the end of their 2027 scheduling cycle, making those dates unavailable.</w:t>
      </w:r>
    </w:p>
    <w:p w14:paraId="0C85DF9A" w14:textId="77777777" w:rsidR="00996160" w:rsidRPr="00996160" w:rsidRDefault="00996160" w:rsidP="00996160">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996160">
        <w:rPr>
          <w:rFonts w:ascii="Times New Roman" w:eastAsia="Times New Roman" w:hAnsi="Times New Roman" w:cs="Times New Roman"/>
          <w:kern w:val="0"/>
          <w:sz w:val="24"/>
          <w:szCs w:val="24"/>
          <w14:ligatures w14:val="none"/>
        </w:rPr>
        <w:lastRenderedPageBreak/>
        <w:t>As part of selecting the most appropriate dates, a comprehensive evaluation was conducted. Owing to the unique nature and strategic value of this analysis, its main findings are summarized below.</w:t>
      </w:r>
    </w:p>
    <w:p w14:paraId="06DFDD02" w14:textId="77777777" w:rsidR="00996160" w:rsidRPr="00996160" w:rsidRDefault="00996160" w:rsidP="00996160">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996160">
        <w:rPr>
          <w:rFonts w:ascii="Times New Roman" w:eastAsia="Times New Roman" w:hAnsi="Times New Roman" w:cs="Times New Roman"/>
          <w:b/>
          <w:bCs/>
          <w:kern w:val="0"/>
          <w:sz w:val="27"/>
          <w:szCs w:val="27"/>
          <w14:ligatures w14:val="none"/>
        </w:rPr>
        <w:t>1. Geographical and Global Considerations</w:t>
      </w:r>
    </w:p>
    <w:p w14:paraId="552E42D5" w14:textId="77777777" w:rsidR="00996160" w:rsidRPr="00996160" w:rsidRDefault="00996160" w:rsidP="00996160">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996160">
        <w:rPr>
          <w:rFonts w:ascii="Times New Roman" w:eastAsia="Times New Roman" w:hAnsi="Times New Roman" w:cs="Times New Roman"/>
          <w:kern w:val="0"/>
          <w:sz w:val="24"/>
          <w:szCs w:val="24"/>
          <w14:ligatures w14:val="none"/>
        </w:rPr>
        <w:t xml:space="preserve">The </w:t>
      </w:r>
      <w:r w:rsidRPr="00996160">
        <w:rPr>
          <w:rFonts w:ascii="Times New Roman" w:eastAsia="Times New Roman" w:hAnsi="Times New Roman" w:cs="Times New Roman"/>
          <w:b/>
          <w:bCs/>
          <w:kern w:val="0"/>
          <w:sz w:val="24"/>
          <w:szCs w:val="24"/>
          <w14:ligatures w14:val="none"/>
        </w:rPr>
        <w:t>first week of December</w:t>
      </w:r>
      <w:r w:rsidRPr="00996160">
        <w:rPr>
          <w:rFonts w:ascii="Times New Roman" w:eastAsia="Times New Roman" w:hAnsi="Times New Roman" w:cs="Times New Roman"/>
          <w:kern w:val="0"/>
          <w:sz w:val="24"/>
          <w:szCs w:val="24"/>
          <w14:ligatures w14:val="none"/>
        </w:rPr>
        <w:t xml:space="preserve">, particularly beginning on </w:t>
      </w:r>
      <w:r w:rsidRPr="00996160">
        <w:rPr>
          <w:rFonts w:ascii="Times New Roman" w:eastAsia="Times New Roman" w:hAnsi="Times New Roman" w:cs="Times New Roman"/>
          <w:b/>
          <w:bCs/>
          <w:kern w:val="0"/>
          <w:sz w:val="24"/>
          <w:szCs w:val="24"/>
          <w14:ligatures w14:val="none"/>
        </w:rPr>
        <w:t>7 December</w:t>
      </w:r>
      <w:r w:rsidRPr="00996160">
        <w:rPr>
          <w:rFonts w:ascii="Times New Roman" w:eastAsia="Times New Roman" w:hAnsi="Times New Roman" w:cs="Times New Roman"/>
          <w:kern w:val="0"/>
          <w:sz w:val="24"/>
          <w:szCs w:val="24"/>
          <w14:ligatures w14:val="none"/>
        </w:rPr>
        <w:t>, represents one of the most favorable periods in the international events calendar.</w:t>
      </w:r>
    </w:p>
    <w:p w14:paraId="6AC6CC8E" w14:textId="77777777" w:rsidR="00996160" w:rsidRPr="00996160" w:rsidRDefault="00996160" w:rsidP="00996160">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996160">
        <w:rPr>
          <w:rFonts w:ascii="Times New Roman" w:eastAsia="Times New Roman" w:hAnsi="Times New Roman" w:cs="Times New Roman"/>
          <w:kern w:val="0"/>
          <w:sz w:val="24"/>
          <w:szCs w:val="24"/>
          <w14:ligatures w14:val="none"/>
        </w:rPr>
        <w:t xml:space="preserve">Most major global summits, exhibitions, and economic conferences take place during </w:t>
      </w:r>
      <w:r w:rsidRPr="00996160">
        <w:rPr>
          <w:rFonts w:ascii="Times New Roman" w:eastAsia="Times New Roman" w:hAnsi="Times New Roman" w:cs="Times New Roman"/>
          <w:b/>
          <w:bCs/>
          <w:kern w:val="0"/>
          <w:sz w:val="24"/>
          <w:szCs w:val="24"/>
          <w14:ligatures w14:val="none"/>
        </w:rPr>
        <w:t>October and November</w:t>
      </w:r>
      <w:r w:rsidRPr="00996160">
        <w:rPr>
          <w:rFonts w:ascii="Times New Roman" w:eastAsia="Times New Roman" w:hAnsi="Times New Roman" w:cs="Times New Roman"/>
          <w:kern w:val="0"/>
          <w:sz w:val="24"/>
          <w:szCs w:val="24"/>
          <w14:ligatures w14:val="none"/>
        </w:rPr>
        <w:t>, while from the middle of December onward, much of the world enters the Christmas and year-end holiday season.</w:t>
      </w:r>
    </w:p>
    <w:p w14:paraId="67A241FE" w14:textId="77777777" w:rsidR="00996160" w:rsidRPr="00996160" w:rsidRDefault="00996160" w:rsidP="00996160">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996160">
        <w:rPr>
          <w:rFonts w:ascii="Times New Roman" w:eastAsia="Times New Roman" w:hAnsi="Times New Roman" w:cs="Times New Roman"/>
          <w:kern w:val="0"/>
          <w:sz w:val="24"/>
          <w:szCs w:val="24"/>
          <w14:ligatures w14:val="none"/>
        </w:rPr>
        <w:t xml:space="preserve">Consequently, </w:t>
      </w:r>
      <w:r w:rsidRPr="00996160">
        <w:rPr>
          <w:rFonts w:ascii="Times New Roman" w:eastAsia="Times New Roman" w:hAnsi="Times New Roman" w:cs="Times New Roman"/>
          <w:b/>
          <w:bCs/>
          <w:kern w:val="0"/>
          <w:sz w:val="24"/>
          <w:szCs w:val="24"/>
          <w14:ligatures w14:val="none"/>
        </w:rPr>
        <w:t>7 December</w:t>
      </w:r>
      <w:r w:rsidRPr="00996160">
        <w:rPr>
          <w:rFonts w:ascii="Times New Roman" w:eastAsia="Times New Roman" w:hAnsi="Times New Roman" w:cs="Times New Roman"/>
          <w:kern w:val="0"/>
          <w:sz w:val="24"/>
          <w:szCs w:val="24"/>
          <w14:ligatures w14:val="none"/>
        </w:rPr>
        <w:t xml:space="preserve"> offers an optimal opportunity to maximize international visibility and media attention for SCOCOEX Global Week.</w:t>
      </w:r>
    </w:p>
    <w:p w14:paraId="56CAA861" w14:textId="77777777" w:rsidR="00996160" w:rsidRPr="00996160" w:rsidRDefault="00996160" w:rsidP="00996160">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996160">
        <w:rPr>
          <w:rFonts w:ascii="Times New Roman" w:eastAsia="Times New Roman" w:hAnsi="Times New Roman" w:cs="Times New Roman"/>
          <w:b/>
          <w:bCs/>
          <w:kern w:val="0"/>
          <w:sz w:val="27"/>
          <w:szCs w:val="27"/>
          <w14:ligatures w14:val="none"/>
        </w:rPr>
        <w:t>2. Symbolic Alignment with International Days</w:t>
      </w:r>
    </w:p>
    <w:p w14:paraId="37AA7BCA" w14:textId="77777777" w:rsidR="00996160" w:rsidRPr="00996160" w:rsidRDefault="00996160" w:rsidP="00996160">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996160">
        <w:rPr>
          <w:rFonts w:ascii="Times New Roman" w:eastAsia="Times New Roman" w:hAnsi="Times New Roman" w:cs="Times New Roman"/>
          <w:kern w:val="0"/>
          <w:sz w:val="24"/>
          <w:szCs w:val="24"/>
          <w14:ligatures w14:val="none"/>
        </w:rPr>
        <w:t>The proposed dates also coincide with two internationally recognized observances:</w:t>
      </w:r>
    </w:p>
    <w:p w14:paraId="225BB31A" w14:textId="77777777" w:rsidR="00996160" w:rsidRPr="00996160" w:rsidRDefault="00996160" w:rsidP="00216EE4">
      <w:pPr>
        <w:numPr>
          <w:ilvl w:val="0"/>
          <w:numId w:val="136"/>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996160">
        <w:rPr>
          <w:rFonts w:ascii="Times New Roman" w:eastAsia="Times New Roman" w:hAnsi="Times New Roman" w:cs="Times New Roman"/>
          <w:b/>
          <w:bCs/>
          <w:kern w:val="0"/>
          <w:sz w:val="24"/>
          <w:szCs w:val="24"/>
          <w14:ligatures w14:val="none"/>
        </w:rPr>
        <w:t>9 December – International Anti-Corruption Day</w:t>
      </w:r>
    </w:p>
    <w:p w14:paraId="32F2A132" w14:textId="77777777" w:rsidR="00996160" w:rsidRPr="00996160" w:rsidRDefault="00996160" w:rsidP="00216EE4">
      <w:pPr>
        <w:numPr>
          <w:ilvl w:val="0"/>
          <w:numId w:val="136"/>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996160">
        <w:rPr>
          <w:rFonts w:ascii="Times New Roman" w:eastAsia="Times New Roman" w:hAnsi="Times New Roman" w:cs="Times New Roman"/>
          <w:b/>
          <w:bCs/>
          <w:kern w:val="0"/>
          <w:sz w:val="24"/>
          <w:szCs w:val="24"/>
          <w14:ligatures w14:val="none"/>
        </w:rPr>
        <w:t>10 December – Human Rights Day</w:t>
      </w:r>
    </w:p>
    <w:p w14:paraId="211ED036" w14:textId="77777777" w:rsidR="00996160" w:rsidRPr="00996160" w:rsidRDefault="00996160" w:rsidP="00996160">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996160">
        <w:rPr>
          <w:rFonts w:ascii="Times New Roman" w:eastAsia="Times New Roman" w:hAnsi="Times New Roman" w:cs="Times New Roman"/>
          <w:kern w:val="0"/>
          <w:sz w:val="24"/>
          <w:szCs w:val="24"/>
          <w14:ligatures w14:val="none"/>
        </w:rPr>
        <w:t xml:space="preserve">Both fall in the middle of the proposed event week and align closely with the philosophy of </w:t>
      </w:r>
      <w:r w:rsidRPr="00996160">
        <w:rPr>
          <w:rFonts w:ascii="Times New Roman" w:eastAsia="Times New Roman" w:hAnsi="Times New Roman" w:cs="Times New Roman"/>
          <w:b/>
          <w:bCs/>
          <w:kern w:val="0"/>
          <w:sz w:val="24"/>
          <w:szCs w:val="24"/>
          <w14:ligatures w14:val="none"/>
        </w:rPr>
        <w:t>SCOCOEX</w:t>
      </w:r>
      <w:r w:rsidRPr="00996160">
        <w:rPr>
          <w:rFonts w:ascii="Times New Roman" w:eastAsia="Times New Roman" w:hAnsi="Times New Roman" w:cs="Times New Roman"/>
          <w:kern w:val="0"/>
          <w:sz w:val="24"/>
          <w:szCs w:val="24"/>
          <w14:ligatures w14:val="none"/>
        </w:rPr>
        <w:t>, particularly its commitment to peace, prosperity, integrity, and international cooperation.</w:t>
      </w:r>
    </w:p>
    <w:p w14:paraId="36266150" w14:textId="77777777" w:rsidR="00996160" w:rsidRPr="00996160" w:rsidRDefault="00996160" w:rsidP="00996160">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996160">
        <w:rPr>
          <w:rFonts w:ascii="Times New Roman" w:eastAsia="Times New Roman" w:hAnsi="Times New Roman" w:cs="Times New Roman"/>
          <w:kern w:val="0"/>
          <w:sz w:val="24"/>
          <w:szCs w:val="24"/>
          <w14:ligatures w14:val="none"/>
        </w:rPr>
        <w:t>This alignment also reinforces the event's global message:</w:t>
      </w:r>
    </w:p>
    <w:p w14:paraId="79700EA7" w14:textId="77777777" w:rsidR="00996160" w:rsidRPr="00996160" w:rsidRDefault="00996160" w:rsidP="00996160">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996160">
        <w:rPr>
          <w:rFonts w:ascii="Times New Roman" w:eastAsia="Times New Roman" w:hAnsi="Times New Roman" w:cs="Times New Roman"/>
          <w:b/>
          <w:bCs/>
          <w:kern w:val="0"/>
          <w:sz w:val="24"/>
          <w:szCs w:val="24"/>
          <w14:ligatures w14:val="none"/>
        </w:rPr>
        <w:t>"Global SCOCOEX Week — Bridging Prosperity, Integrity, and Peace."</w:t>
      </w:r>
    </w:p>
    <w:p w14:paraId="7F3D9345" w14:textId="77777777" w:rsidR="00996160" w:rsidRPr="00996160" w:rsidRDefault="00996160" w:rsidP="00996160">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996160">
        <w:rPr>
          <w:rFonts w:ascii="Times New Roman" w:eastAsia="Times New Roman" w:hAnsi="Times New Roman" w:cs="Times New Roman"/>
          <w:b/>
          <w:bCs/>
          <w:kern w:val="0"/>
          <w:sz w:val="24"/>
          <w:szCs w:val="24"/>
          <w14:ligatures w14:val="none"/>
        </w:rPr>
        <w:t>"SCOCOEX Global Week — Bridging Prosperity, Integrity, and Peace."</w:t>
      </w:r>
    </w:p>
    <w:p w14:paraId="7847C4EF" w14:textId="77777777" w:rsidR="00996160" w:rsidRPr="00996160" w:rsidRDefault="00996160" w:rsidP="00996160">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996160">
        <w:rPr>
          <w:rFonts w:ascii="Times New Roman" w:eastAsia="Times New Roman" w:hAnsi="Times New Roman" w:cs="Times New Roman"/>
          <w:b/>
          <w:bCs/>
          <w:kern w:val="0"/>
          <w:sz w:val="27"/>
          <w:szCs w:val="27"/>
          <w14:ligatures w14:val="none"/>
        </w:rPr>
        <w:t>3. Operational Perspective</w:t>
      </w:r>
    </w:p>
    <w:p w14:paraId="745B033A" w14:textId="77777777" w:rsidR="00996160" w:rsidRPr="00996160" w:rsidRDefault="00996160" w:rsidP="00996160">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996160">
        <w:rPr>
          <w:rFonts w:ascii="Times New Roman" w:eastAsia="Times New Roman" w:hAnsi="Times New Roman" w:cs="Times New Roman"/>
          <w:kern w:val="0"/>
          <w:sz w:val="24"/>
          <w:szCs w:val="24"/>
          <w14:ligatures w14:val="none"/>
        </w:rPr>
        <w:t xml:space="preserve">From an operational standpoint, </w:t>
      </w:r>
      <w:r w:rsidRPr="00996160">
        <w:rPr>
          <w:rFonts w:ascii="Times New Roman" w:eastAsia="Times New Roman" w:hAnsi="Times New Roman" w:cs="Times New Roman"/>
          <w:b/>
          <w:bCs/>
          <w:kern w:val="0"/>
          <w:sz w:val="24"/>
          <w:szCs w:val="24"/>
          <w14:ligatures w14:val="none"/>
        </w:rPr>
        <w:t>December</w:t>
      </w:r>
      <w:r w:rsidRPr="00996160">
        <w:rPr>
          <w:rFonts w:ascii="Times New Roman" w:eastAsia="Times New Roman" w:hAnsi="Times New Roman" w:cs="Times New Roman"/>
          <w:kern w:val="0"/>
          <w:sz w:val="24"/>
          <w:szCs w:val="24"/>
          <w14:ligatures w14:val="none"/>
        </w:rPr>
        <w:t xml:space="preserve"> is generally the closing period of the fiscal year for many international organizations. It is therefore an appropriate time for reviewing achievements, strengthening partnerships, and presenting initiatives for the coming year.</w:t>
      </w:r>
    </w:p>
    <w:p w14:paraId="6297B264" w14:textId="77777777" w:rsidR="00996160" w:rsidRPr="00996160" w:rsidRDefault="00996160" w:rsidP="00996160">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996160">
        <w:rPr>
          <w:rFonts w:ascii="Times New Roman" w:eastAsia="Times New Roman" w:hAnsi="Times New Roman" w:cs="Times New Roman"/>
          <w:kern w:val="0"/>
          <w:sz w:val="24"/>
          <w:szCs w:val="24"/>
          <w14:ligatures w14:val="none"/>
        </w:rPr>
        <w:t>This timing is particularly advantageous for branding, strategic announcements, and unveiling future programs.</w:t>
      </w:r>
    </w:p>
    <w:p w14:paraId="70A39CF0" w14:textId="77777777" w:rsidR="00996160" w:rsidRPr="00996160" w:rsidRDefault="00996160" w:rsidP="00996160">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996160">
        <w:rPr>
          <w:rFonts w:ascii="Times New Roman" w:eastAsia="Times New Roman" w:hAnsi="Times New Roman" w:cs="Times New Roman"/>
          <w:b/>
          <w:bCs/>
          <w:kern w:val="0"/>
          <w:sz w:val="24"/>
          <w:szCs w:val="24"/>
          <w14:ligatures w14:val="none"/>
        </w:rPr>
        <w:t>Conclusion</w:t>
      </w:r>
    </w:p>
    <w:p w14:paraId="4FC891A2" w14:textId="77777777" w:rsidR="00996160" w:rsidRPr="00996160" w:rsidRDefault="00996160" w:rsidP="00996160">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996160">
        <w:rPr>
          <w:rFonts w:ascii="Times New Roman" w:eastAsia="Times New Roman" w:hAnsi="Times New Roman" w:cs="Times New Roman"/>
          <w:kern w:val="0"/>
          <w:sz w:val="24"/>
          <w:szCs w:val="24"/>
          <w14:ligatures w14:val="none"/>
        </w:rPr>
        <w:t xml:space="preserve">Launching </w:t>
      </w:r>
      <w:r w:rsidRPr="00996160">
        <w:rPr>
          <w:rFonts w:ascii="Times New Roman" w:eastAsia="Times New Roman" w:hAnsi="Times New Roman" w:cs="Times New Roman"/>
          <w:b/>
          <w:bCs/>
          <w:kern w:val="0"/>
          <w:sz w:val="24"/>
          <w:szCs w:val="24"/>
          <w14:ligatures w14:val="none"/>
        </w:rPr>
        <w:t>SCOCOEX Global Week</w:t>
      </w:r>
      <w:r w:rsidRPr="00996160">
        <w:rPr>
          <w:rFonts w:ascii="Times New Roman" w:eastAsia="Times New Roman" w:hAnsi="Times New Roman" w:cs="Times New Roman"/>
          <w:kern w:val="0"/>
          <w:sz w:val="24"/>
          <w:szCs w:val="24"/>
          <w14:ligatures w14:val="none"/>
        </w:rPr>
        <w:t xml:space="preserve"> on </w:t>
      </w:r>
      <w:r w:rsidRPr="00996160">
        <w:rPr>
          <w:rFonts w:ascii="Times New Roman" w:eastAsia="Times New Roman" w:hAnsi="Times New Roman" w:cs="Times New Roman"/>
          <w:b/>
          <w:bCs/>
          <w:kern w:val="0"/>
          <w:sz w:val="24"/>
          <w:szCs w:val="24"/>
          <w14:ligatures w14:val="none"/>
        </w:rPr>
        <w:t>7 December</w:t>
      </w:r>
      <w:r w:rsidRPr="00996160">
        <w:rPr>
          <w:rFonts w:ascii="Times New Roman" w:eastAsia="Times New Roman" w:hAnsi="Times New Roman" w:cs="Times New Roman"/>
          <w:kern w:val="0"/>
          <w:sz w:val="24"/>
          <w:szCs w:val="24"/>
          <w14:ligatures w14:val="none"/>
        </w:rPr>
        <w:t xml:space="preserve"> (7–13 December) represents a highly strategic choice. It is well aligned from symbolic, media, and calendar perspectives.</w:t>
      </w:r>
    </w:p>
    <w:p w14:paraId="5C87C3CC" w14:textId="77777777" w:rsidR="00996160" w:rsidRPr="00996160" w:rsidRDefault="00996160" w:rsidP="00996160">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996160">
        <w:rPr>
          <w:rFonts w:ascii="Times New Roman" w:eastAsia="Times New Roman" w:hAnsi="Times New Roman" w:cs="Times New Roman"/>
          <w:kern w:val="0"/>
          <w:sz w:val="24"/>
          <w:szCs w:val="24"/>
          <w14:ligatures w14:val="none"/>
        </w:rPr>
        <w:lastRenderedPageBreak/>
        <w:t xml:space="preserve">The selected week also creates synergy with internationally recognized observances related to </w:t>
      </w:r>
      <w:r w:rsidRPr="00996160">
        <w:rPr>
          <w:rFonts w:ascii="Times New Roman" w:eastAsia="Times New Roman" w:hAnsi="Times New Roman" w:cs="Times New Roman"/>
          <w:b/>
          <w:bCs/>
          <w:kern w:val="0"/>
          <w:sz w:val="24"/>
          <w:szCs w:val="24"/>
          <w14:ligatures w14:val="none"/>
        </w:rPr>
        <w:t>human rights, peace, technology, youth</w:t>
      </w:r>
      <w:r w:rsidRPr="00996160">
        <w:rPr>
          <w:rFonts w:ascii="Times New Roman" w:eastAsia="Times New Roman" w:hAnsi="Times New Roman" w:cs="Times New Roman"/>
          <w:kern w:val="0"/>
          <w:sz w:val="24"/>
          <w:szCs w:val="24"/>
          <w14:ligatures w14:val="none"/>
        </w:rPr>
        <w:t>, and other global themes.</w:t>
      </w:r>
    </w:p>
    <w:p w14:paraId="5F6F620B" w14:textId="77777777" w:rsidR="00996160" w:rsidRPr="00996160" w:rsidRDefault="00996160" w:rsidP="00996160">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996160">
        <w:rPr>
          <w:rFonts w:ascii="Times New Roman" w:eastAsia="Times New Roman" w:hAnsi="Times New Roman" w:cs="Times New Roman"/>
          <w:b/>
          <w:bCs/>
          <w:kern w:val="0"/>
          <w:sz w:val="27"/>
          <w:szCs w:val="27"/>
          <w14:ligatures w14:val="none"/>
        </w:rPr>
        <w:t>4. Spiritual Perspective</w:t>
      </w:r>
    </w:p>
    <w:p w14:paraId="4F112047" w14:textId="77777777" w:rsidR="00996160" w:rsidRPr="00996160" w:rsidRDefault="00996160" w:rsidP="00996160">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996160">
        <w:rPr>
          <w:rFonts w:ascii="Times New Roman" w:eastAsia="Times New Roman" w:hAnsi="Times New Roman" w:cs="Times New Roman"/>
          <w:kern w:val="0"/>
          <w:sz w:val="24"/>
          <w:szCs w:val="24"/>
          <w14:ligatures w14:val="none"/>
        </w:rPr>
        <w:t xml:space="preserve">From a spiritual perspective, guidance was sought through the Holy Qur'an. After making an intention regarding the selection of the dates for </w:t>
      </w:r>
      <w:r w:rsidRPr="00996160">
        <w:rPr>
          <w:rFonts w:ascii="Times New Roman" w:eastAsia="Times New Roman" w:hAnsi="Times New Roman" w:cs="Times New Roman"/>
          <w:b/>
          <w:bCs/>
          <w:kern w:val="0"/>
          <w:sz w:val="24"/>
          <w:szCs w:val="24"/>
          <w14:ligatures w14:val="none"/>
        </w:rPr>
        <w:t>SCOCOEX Global Week</w:t>
      </w:r>
      <w:r w:rsidRPr="00996160">
        <w:rPr>
          <w:rFonts w:ascii="Times New Roman" w:eastAsia="Times New Roman" w:hAnsi="Times New Roman" w:cs="Times New Roman"/>
          <w:kern w:val="0"/>
          <w:sz w:val="24"/>
          <w:szCs w:val="24"/>
          <w14:ligatures w14:val="none"/>
        </w:rPr>
        <w:t xml:space="preserve">, </w:t>
      </w:r>
      <w:r w:rsidRPr="00996160">
        <w:rPr>
          <w:rFonts w:ascii="Times New Roman" w:eastAsia="Times New Roman" w:hAnsi="Times New Roman" w:cs="Times New Roman"/>
          <w:b/>
          <w:bCs/>
          <w:kern w:val="0"/>
          <w:sz w:val="24"/>
          <w:szCs w:val="24"/>
          <w14:ligatures w14:val="none"/>
        </w:rPr>
        <w:t>Surah Yunus (10), Verse 16</w:t>
      </w:r>
      <w:r w:rsidRPr="00996160">
        <w:rPr>
          <w:rFonts w:ascii="Times New Roman" w:eastAsia="Times New Roman" w:hAnsi="Times New Roman" w:cs="Times New Roman"/>
          <w:kern w:val="0"/>
          <w:sz w:val="24"/>
          <w:szCs w:val="24"/>
          <w14:ligatures w14:val="none"/>
        </w:rPr>
        <w:t xml:space="preserve"> was received. The verse carries a subtle and profound message which, upon careful reflection, was understood as offering meaningful inspiration for this decision.</w:t>
      </w:r>
    </w:p>
    <w:p w14:paraId="5F102D4A" w14:textId="77777777" w:rsidR="00996160" w:rsidRPr="00996160" w:rsidRDefault="00996160" w:rsidP="00996160">
      <w:pPr>
        <w:bidi w:val="0"/>
        <w:spacing w:before="100" w:beforeAutospacing="1" w:after="100" w:afterAutospacing="1" w:line="240" w:lineRule="auto"/>
        <w:jc w:val="left"/>
        <w:outlineLvl w:val="3"/>
        <w:rPr>
          <w:rFonts w:ascii="Times New Roman" w:eastAsia="Times New Roman" w:hAnsi="Times New Roman" w:cs="Times New Roman"/>
          <w:b/>
          <w:bCs/>
          <w:kern w:val="0"/>
          <w:sz w:val="24"/>
          <w:szCs w:val="24"/>
          <w14:ligatures w14:val="none"/>
        </w:rPr>
      </w:pPr>
      <w:r w:rsidRPr="00996160">
        <w:rPr>
          <w:rFonts w:ascii="Times New Roman" w:eastAsia="Times New Roman" w:hAnsi="Times New Roman" w:cs="Times New Roman"/>
          <w:b/>
          <w:bCs/>
          <w:kern w:val="0"/>
          <w:sz w:val="24"/>
          <w:szCs w:val="24"/>
          <w14:ligatures w14:val="none"/>
        </w:rPr>
        <w:t>The Central Message of the Verse</w:t>
      </w:r>
    </w:p>
    <w:p w14:paraId="0AA6667F" w14:textId="77777777" w:rsidR="00996160" w:rsidRPr="00996160" w:rsidRDefault="00996160" w:rsidP="00996160">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996160">
        <w:rPr>
          <w:rFonts w:ascii="Times New Roman" w:eastAsia="Times New Roman" w:hAnsi="Times New Roman" w:cs="Times New Roman"/>
          <w:kern w:val="0"/>
          <w:sz w:val="24"/>
          <w:szCs w:val="24"/>
          <w14:ligatures w14:val="none"/>
        </w:rPr>
        <w:t>In this verse, God addresses the Prophet, stating that had it not been His will, the message would never have been conveyed to the people. The guidance and knowledge originate from Him alone. The Prophet reminds his people that he had lived among them for many years without making such a claim, and that the truth of his mission had now become evident.</w:t>
      </w:r>
    </w:p>
    <w:p w14:paraId="2CB6DE38" w14:textId="77777777" w:rsidR="00996160" w:rsidRPr="00996160" w:rsidRDefault="00996160" w:rsidP="00996160">
      <w:pPr>
        <w:bidi w:val="0"/>
        <w:spacing w:before="100" w:beforeAutospacing="1" w:after="100" w:afterAutospacing="1" w:line="240" w:lineRule="auto"/>
        <w:jc w:val="left"/>
        <w:outlineLvl w:val="3"/>
        <w:rPr>
          <w:rFonts w:ascii="Times New Roman" w:eastAsia="Times New Roman" w:hAnsi="Times New Roman" w:cs="Times New Roman"/>
          <w:b/>
          <w:bCs/>
          <w:kern w:val="0"/>
          <w:sz w:val="24"/>
          <w:szCs w:val="24"/>
          <w14:ligatures w14:val="none"/>
        </w:rPr>
      </w:pPr>
      <w:r w:rsidRPr="00996160">
        <w:rPr>
          <w:rFonts w:ascii="Times New Roman" w:eastAsia="Times New Roman" w:hAnsi="Times New Roman" w:cs="Times New Roman"/>
          <w:b/>
          <w:bCs/>
          <w:kern w:val="0"/>
          <w:sz w:val="24"/>
          <w:szCs w:val="24"/>
          <w14:ligatures w14:val="none"/>
        </w:rPr>
        <w:t>Personal Reflection on the Intention</w:t>
      </w:r>
    </w:p>
    <w:p w14:paraId="7E77DA24" w14:textId="77777777" w:rsidR="00996160" w:rsidRPr="00996160" w:rsidRDefault="00996160" w:rsidP="00996160">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996160">
        <w:rPr>
          <w:rFonts w:ascii="Times New Roman" w:eastAsia="Times New Roman" w:hAnsi="Times New Roman" w:cs="Times New Roman"/>
          <w:kern w:val="0"/>
          <w:sz w:val="24"/>
          <w:szCs w:val="24"/>
          <w14:ligatures w14:val="none"/>
        </w:rPr>
        <w:t>For us, this verse was understood as a reassuring sign that a sincere initiative, founded upon honest intentions and a commitment to serving others, will find its path through divine guidance.</w:t>
      </w:r>
    </w:p>
    <w:p w14:paraId="56F88213" w14:textId="77777777" w:rsidR="00996160" w:rsidRPr="00996160" w:rsidRDefault="00996160" w:rsidP="00996160">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996160">
        <w:rPr>
          <w:rFonts w:ascii="Times New Roman" w:eastAsia="Times New Roman" w:hAnsi="Times New Roman" w:cs="Times New Roman"/>
          <w:kern w:val="0"/>
          <w:sz w:val="24"/>
          <w:szCs w:val="24"/>
          <w14:ligatures w14:val="none"/>
        </w:rPr>
        <w:t>Its message, as reflected in our decision, may be expressed as follows:</w:t>
      </w:r>
    </w:p>
    <w:p w14:paraId="16A2FB6E" w14:textId="77777777" w:rsidR="00996160" w:rsidRPr="00996160" w:rsidRDefault="00996160" w:rsidP="00996160">
      <w:pPr>
        <w:bidi w:val="0"/>
        <w:spacing w:beforeAutospacing="1" w:after="100" w:afterAutospacing="1" w:line="240" w:lineRule="auto"/>
        <w:jc w:val="left"/>
        <w:rPr>
          <w:rFonts w:ascii="Times New Roman" w:eastAsia="Times New Roman" w:hAnsi="Times New Roman" w:cs="Times New Roman"/>
          <w:kern w:val="0"/>
          <w:sz w:val="24"/>
          <w:szCs w:val="24"/>
          <w14:ligatures w14:val="none"/>
        </w:rPr>
      </w:pPr>
      <w:r w:rsidRPr="00996160">
        <w:rPr>
          <w:rFonts w:ascii="Times New Roman" w:eastAsia="Times New Roman" w:hAnsi="Times New Roman" w:cs="Times New Roman"/>
          <w:i/>
          <w:iCs/>
          <w:kern w:val="0"/>
          <w:sz w:val="24"/>
          <w:szCs w:val="24"/>
          <w14:ligatures w14:val="none"/>
        </w:rPr>
        <w:t>"If this global initiative—SCOCOEX—is pursued with sincerity, a genuine desire to serve humanity, and a commitment to enlightenment, God Himself will open its path. Your responsibility is to carry out the mission faithfully rather than to seek the approval of others. Those who doubt today may, in time, come to recognize that this endeavor is rooted in wisdom and higher inspiration."</w:t>
      </w:r>
    </w:p>
    <w:p w14:paraId="05946D5A" w14:textId="77777777" w:rsidR="00996160" w:rsidRPr="00996160" w:rsidRDefault="00996160" w:rsidP="00996160">
      <w:pPr>
        <w:bidi w:val="0"/>
        <w:spacing w:before="100" w:beforeAutospacing="1" w:after="100" w:afterAutospacing="1" w:line="240" w:lineRule="auto"/>
        <w:jc w:val="left"/>
        <w:outlineLvl w:val="3"/>
        <w:rPr>
          <w:rFonts w:ascii="Times New Roman" w:eastAsia="Times New Roman" w:hAnsi="Times New Roman" w:cs="Times New Roman"/>
          <w:b/>
          <w:bCs/>
          <w:kern w:val="0"/>
          <w:sz w:val="24"/>
          <w:szCs w:val="24"/>
          <w14:ligatures w14:val="none"/>
        </w:rPr>
      </w:pPr>
      <w:r w:rsidRPr="00996160">
        <w:rPr>
          <w:rFonts w:ascii="Times New Roman" w:eastAsia="Times New Roman" w:hAnsi="Times New Roman" w:cs="Times New Roman"/>
          <w:b/>
          <w:bCs/>
          <w:kern w:val="0"/>
          <w:sz w:val="24"/>
          <w:szCs w:val="24"/>
          <w14:ligatures w14:val="none"/>
        </w:rPr>
        <w:t>Reflection in Relation to SCOCOEX Global Week</w:t>
      </w:r>
    </w:p>
    <w:p w14:paraId="2A33C6A0" w14:textId="77777777" w:rsidR="00996160" w:rsidRPr="00996160" w:rsidRDefault="00996160" w:rsidP="00996160">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996160">
        <w:rPr>
          <w:rFonts w:ascii="Times New Roman" w:eastAsia="Times New Roman" w:hAnsi="Times New Roman" w:cs="Times New Roman"/>
          <w:kern w:val="0"/>
          <w:sz w:val="24"/>
          <w:szCs w:val="24"/>
          <w14:ligatures w14:val="none"/>
        </w:rPr>
        <w:t xml:space="preserve">In the context of selecting the dates for </w:t>
      </w:r>
      <w:r w:rsidRPr="00996160">
        <w:rPr>
          <w:rFonts w:ascii="Times New Roman" w:eastAsia="Times New Roman" w:hAnsi="Times New Roman" w:cs="Times New Roman"/>
          <w:b/>
          <w:bCs/>
          <w:kern w:val="0"/>
          <w:sz w:val="24"/>
          <w:szCs w:val="24"/>
          <w14:ligatures w14:val="none"/>
        </w:rPr>
        <w:t>SCOCOEX Global Week</w:t>
      </w:r>
      <w:r w:rsidRPr="00996160">
        <w:rPr>
          <w:rFonts w:ascii="Times New Roman" w:eastAsia="Times New Roman" w:hAnsi="Times New Roman" w:cs="Times New Roman"/>
          <w:kern w:val="0"/>
          <w:sz w:val="24"/>
          <w:szCs w:val="24"/>
          <w14:ligatures w14:val="none"/>
        </w:rPr>
        <w:t>, the verse was understood to convey the following reflections:</w:t>
      </w:r>
    </w:p>
    <w:p w14:paraId="1F57B30E" w14:textId="77777777" w:rsidR="00996160" w:rsidRPr="00996160" w:rsidRDefault="00996160" w:rsidP="00216EE4">
      <w:pPr>
        <w:numPr>
          <w:ilvl w:val="0"/>
          <w:numId w:val="137"/>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996160">
        <w:rPr>
          <w:rFonts w:ascii="Times New Roman" w:eastAsia="Times New Roman" w:hAnsi="Times New Roman" w:cs="Times New Roman"/>
          <w:kern w:val="0"/>
          <w:sz w:val="24"/>
          <w:szCs w:val="24"/>
          <w14:ligatures w14:val="none"/>
        </w:rPr>
        <w:t xml:space="preserve">The proposed timing, beginning on </w:t>
      </w:r>
      <w:r w:rsidRPr="00996160">
        <w:rPr>
          <w:rFonts w:ascii="Times New Roman" w:eastAsia="Times New Roman" w:hAnsi="Times New Roman" w:cs="Times New Roman"/>
          <w:b/>
          <w:bCs/>
          <w:kern w:val="0"/>
          <w:sz w:val="24"/>
          <w:szCs w:val="24"/>
          <w14:ligatures w14:val="none"/>
        </w:rPr>
        <w:t>7 December</w:t>
      </w:r>
      <w:r w:rsidRPr="00996160">
        <w:rPr>
          <w:rFonts w:ascii="Times New Roman" w:eastAsia="Times New Roman" w:hAnsi="Times New Roman" w:cs="Times New Roman"/>
          <w:kern w:val="0"/>
          <w:sz w:val="24"/>
          <w:szCs w:val="24"/>
          <w14:ligatures w14:val="none"/>
        </w:rPr>
        <w:t>, presents no spiritual obstacle and is regarded as appropriate.</w:t>
      </w:r>
    </w:p>
    <w:p w14:paraId="027CEC24" w14:textId="77777777" w:rsidR="00996160" w:rsidRPr="00996160" w:rsidRDefault="00996160" w:rsidP="00216EE4">
      <w:pPr>
        <w:numPr>
          <w:ilvl w:val="0"/>
          <w:numId w:val="137"/>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996160">
        <w:rPr>
          <w:rFonts w:ascii="Times New Roman" w:eastAsia="Times New Roman" w:hAnsi="Times New Roman" w:cs="Times New Roman"/>
          <w:kern w:val="0"/>
          <w:sz w:val="24"/>
          <w:szCs w:val="24"/>
          <w14:ligatures w14:val="none"/>
        </w:rPr>
        <w:t>The path of this initiative should be guided by higher purpose rather than by public approval alone.</w:t>
      </w:r>
    </w:p>
    <w:p w14:paraId="0D7BE292" w14:textId="77777777" w:rsidR="00996160" w:rsidRPr="00996160" w:rsidRDefault="00996160" w:rsidP="00216EE4">
      <w:pPr>
        <w:numPr>
          <w:ilvl w:val="0"/>
          <w:numId w:val="137"/>
        </w:num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996160">
        <w:rPr>
          <w:rFonts w:ascii="Times New Roman" w:eastAsia="Times New Roman" w:hAnsi="Times New Roman" w:cs="Times New Roman"/>
          <w:kern w:val="0"/>
          <w:sz w:val="24"/>
          <w:szCs w:val="24"/>
          <w14:ligatures w14:val="none"/>
        </w:rPr>
        <w:t>Patience, perseverance, and sincerity are essential for the true value of the endeavor to become evident over time.</w:t>
      </w:r>
    </w:p>
    <w:p w14:paraId="64AFA513" w14:textId="77777777" w:rsidR="00996160" w:rsidRPr="00996160" w:rsidRDefault="00996160" w:rsidP="00996160">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996160">
        <w:rPr>
          <w:rFonts w:ascii="Times New Roman" w:eastAsia="Times New Roman" w:hAnsi="Times New Roman" w:cs="Times New Roman"/>
          <w:kern w:val="0"/>
          <w:sz w:val="24"/>
          <w:szCs w:val="24"/>
          <w14:ligatures w14:val="none"/>
        </w:rPr>
        <w:t>Our understanding of this reflection was that the decision was encouraging and affirming, while reminding us that meaningful results depend upon sincerity of purpose and steadfast commitment.</w:t>
      </w:r>
    </w:p>
    <w:p w14:paraId="415CB6EC" w14:textId="77777777" w:rsidR="00996160" w:rsidRPr="00996160" w:rsidRDefault="00996160" w:rsidP="00996160">
      <w:pPr>
        <w:bidi w:val="0"/>
        <w:spacing w:before="100" w:beforeAutospacing="1" w:after="100" w:afterAutospacing="1" w:line="240" w:lineRule="auto"/>
        <w:jc w:val="left"/>
        <w:outlineLvl w:val="2"/>
        <w:rPr>
          <w:rFonts w:ascii="Times New Roman" w:eastAsia="Times New Roman" w:hAnsi="Times New Roman" w:cs="Times New Roman"/>
          <w:b/>
          <w:bCs/>
          <w:kern w:val="0"/>
          <w:sz w:val="27"/>
          <w:szCs w:val="27"/>
          <w14:ligatures w14:val="none"/>
        </w:rPr>
      </w:pPr>
      <w:r w:rsidRPr="00996160">
        <w:rPr>
          <w:rFonts w:ascii="Times New Roman" w:eastAsia="Times New Roman" w:hAnsi="Times New Roman" w:cs="Times New Roman"/>
          <w:b/>
          <w:bCs/>
          <w:kern w:val="0"/>
          <w:sz w:val="27"/>
          <w:szCs w:val="27"/>
          <w14:ligatures w14:val="none"/>
        </w:rPr>
        <w:lastRenderedPageBreak/>
        <w:t>Inspirational Reflection</w:t>
      </w:r>
    </w:p>
    <w:p w14:paraId="1CE26097" w14:textId="77777777" w:rsidR="00996160" w:rsidRPr="00996160" w:rsidRDefault="00996160" w:rsidP="00996160">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996160">
        <w:rPr>
          <w:rFonts w:ascii="Times New Roman" w:eastAsia="Times New Roman" w:hAnsi="Times New Roman" w:cs="Times New Roman"/>
          <w:kern w:val="0"/>
          <w:sz w:val="24"/>
          <w:szCs w:val="24"/>
          <w14:ligatures w14:val="none"/>
        </w:rPr>
        <w:t xml:space="preserve">Inspired by this verse, an inspirational message was drafted for possible use in the official message or opening ceremony of </w:t>
      </w:r>
      <w:r w:rsidRPr="00996160">
        <w:rPr>
          <w:rFonts w:ascii="Times New Roman" w:eastAsia="Times New Roman" w:hAnsi="Times New Roman" w:cs="Times New Roman"/>
          <w:b/>
          <w:bCs/>
          <w:kern w:val="0"/>
          <w:sz w:val="24"/>
          <w:szCs w:val="24"/>
          <w14:ligatures w14:val="none"/>
        </w:rPr>
        <w:t>SCOCOEX Global Week</w:t>
      </w:r>
      <w:r w:rsidRPr="00996160">
        <w:rPr>
          <w:rFonts w:ascii="Times New Roman" w:eastAsia="Times New Roman" w:hAnsi="Times New Roman" w:cs="Times New Roman"/>
          <w:kern w:val="0"/>
          <w:sz w:val="24"/>
          <w:szCs w:val="24"/>
          <w14:ligatures w14:val="none"/>
        </w:rPr>
        <w:t>.</w:t>
      </w:r>
    </w:p>
    <w:p w14:paraId="33A04710" w14:textId="77777777" w:rsidR="00996160" w:rsidRPr="00996160" w:rsidRDefault="00996160" w:rsidP="00996160">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996160">
        <w:rPr>
          <w:rFonts w:ascii="Times New Roman" w:eastAsia="Times New Roman" w:hAnsi="Times New Roman" w:cs="Times New Roman"/>
          <w:kern w:val="0"/>
          <w:sz w:val="24"/>
          <w:szCs w:val="24"/>
          <w14:ligatures w14:val="none"/>
        </w:rPr>
        <w:t>Our aspiration is to proceed with honesty, humility, and purity of intention so that we may better recognize the signs of God's grace.</w:t>
      </w:r>
    </w:p>
    <w:p w14:paraId="26D31239" w14:textId="77777777" w:rsidR="00996160" w:rsidRPr="00996160" w:rsidRDefault="00996160" w:rsidP="00996160">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996160">
        <w:rPr>
          <w:rFonts w:ascii="Times New Roman" w:eastAsia="Times New Roman" w:hAnsi="Times New Roman" w:cs="Times New Roman"/>
          <w:kern w:val="0"/>
          <w:sz w:val="24"/>
          <w:szCs w:val="24"/>
          <w14:ligatures w14:val="none"/>
        </w:rPr>
        <w:t xml:space="preserve">May the relationships formed during </w:t>
      </w:r>
      <w:r w:rsidRPr="00996160">
        <w:rPr>
          <w:rFonts w:ascii="Times New Roman" w:eastAsia="Times New Roman" w:hAnsi="Times New Roman" w:cs="Times New Roman"/>
          <w:b/>
          <w:bCs/>
          <w:kern w:val="0"/>
          <w:sz w:val="24"/>
          <w:szCs w:val="24"/>
          <w14:ligatures w14:val="none"/>
        </w:rPr>
        <w:t>SCOCOEX Global Week</w:t>
      </w:r>
      <w:r w:rsidRPr="00996160">
        <w:rPr>
          <w:rFonts w:ascii="Times New Roman" w:eastAsia="Times New Roman" w:hAnsi="Times New Roman" w:cs="Times New Roman"/>
          <w:kern w:val="0"/>
          <w:sz w:val="24"/>
          <w:szCs w:val="24"/>
          <w14:ligatures w14:val="none"/>
        </w:rPr>
        <w:t xml:space="preserve"> become sources of goodness, mutual understanding, and lasting benefit for humanity; if they do, they are themselves gifts from that same divine source.</w:t>
      </w:r>
    </w:p>
    <w:p w14:paraId="0A6ECD48" w14:textId="77777777" w:rsidR="00996160" w:rsidRPr="00996160" w:rsidRDefault="00996160" w:rsidP="00996160">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996160">
        <w:rPr>
          <w:rFonts w:ascii="Times New Roman" w:eastAsia="Times New Roman" w:hAnsi="Times New Roman" w:cs="Times New Roman"/>
          <w:kern w:val="0"/>
          <w:sz w:val="24"/>
          <w:szCs w:val="24"/>
          <w14:ligatures w14:val="none"/>
        </w:rPr>
        <w:t xml:space="preserve">This inspirational reflection was written from the spirit of the verse and the intention behind the initiative, with the hope that it may serve as part of the official message or the opening address of </w:t>
      </w:r>
      <w:r w:rsidRPr="00996160">
        <w:rPr>
          <w:rFonts w:ascii="Times New Roman" w:eastAsia="Times New Roman" w:hAnsi="Times New Roman" w:cs="Times New Roman"/>
          <w:b/>
          <w:bCs/>
          <w:kern w:val="0"/>
          <w:sz w:val="24"/>
          <w:szCs w:val="24"/>
          <w14:ligatures w14:val="none"/>
        </w:rPr>
        <w:t>SCOCOEX Global Week</w:t>
      </w:r>
      <w:r w:rsidRPr="00996160">
        <w:rPr>
          <w:rFonts w:ascii="Times New Roman" w:eastAsia="Times New Roman" w:hAnsi="Times New Roman" w:cs="Times New Roman"/>
          <w:kern w:val="0"/>
          <w:sz w:val="24"/>
          <w:szCs w:val="24"/>
          <w14:ligatures w14:val="none"/>
        </w:rPr>
        <w:t>.</w:t>
      </w:r>
    </w:p>
    <w:p w14:paraId="20E5244E" w14:textId="77777777" w:rsidR="00996160" w:rsidRDefault="00996160" w:rsidP="00996160">
      <w:pPr>
        <w:pStyle w:val="NormalWeb"/>
      </w:pPr>
      <w:r>
        <w:t>History of the SCOCOEX Global Week Schedule</w:t>
      </w:r>
    </w:p>
    <w:p w14:paraId="11AE9869" w14:textId="77777777" w:rsidR="00996160" w:rsidRDefault="00996160" w:rsidP="00996160">
      <w:pPr>
        <w:pStyle w:val="NormalWeb"/>
      </w:pPr>
      <w:r>
        <w:rPr>
          <w:rStyle w:val="Strong"/>
          <w:rFonts w:eastAsiaTheme="majorEastAsia"/>
        </w:rPr>
        <w:t>Where It Started:</w:t>
      </w:r>
    </w:p>
    <w:p w14:paraId="72199FFA" w14:textId="77777777" w:rsidR="00996160" w:rsidRDefault="00996160" w:rsidP="00996160">
      <w:pPr>
        <w:pStyle w:val="NormalWeb"/>
      </w:pPr>
      <w:r>
        <w:t xml:space="preserve">We began in </w:t>
      </w:r>
      <w:r>
        <w:rPr>
          <w:rStyle w:val="Strong"/>
          <w:rFonts w:eastAsiaTheme="majorEastAsia"/>
        </w:rPr>
        <w:t>September 2020</w:t>
      </w:r>
      <w:r>
        <w:t xml:space="preserve">. As the first step, we informed the ministries and the Trade Promotion Organization and worked to obtain the necessary permits. These efforts continued until </w:t>
      </w:r>
      <w:r>
        <w:rPr>
          <w:rStyle w:val="Strong"/>
          <w:rFonts w:eastAsiaTheme="majorEastAsia"/>
        </w:rPr>
        <w:t>March 2025</w:t>
      </w:r>
      <w:r>
        <w:t xml:space="preserve">. Every year we announced a proposed date, but no permit was issued. In practice, we prepared for the event </w:t>
      </w:r>
      <w:r>
        <w:rPr>
          <w:rStyle w:val="Strong"/>
          <w:rFonts w:eastAsiaTheme="majorEastAsia"/>
        </w:rPr>
        <w:t>five separate times</w:t>
      </w:r>
      <w:r>
        <w:t>, but it could not be held.</w:t>
      </w:r>
    </w:p>
    <w:p w14:paraId="5C1B1DA0" w14:textId="77777777" w:rsidR="00996160" w:rsidRDefault="00996160" w:rsidP="00996160">
      <w:pPr>
        <w:pStyle w:val="NormalWeb"/>
      </w:pPr>
      <w:r>
        <w:t xml:space="preserve">Finally, on </w:t>
      </w:r>
      <w:r>
        <w:rPr>
          <w:rStyle w:val="Strong"/>
          <w:rFonts w:eastAsiaTheme="majorEastAsia"/>
        </w:rPr>
        <w:t>March 18, 2025</w:t>
      </w:r>
      <w:r>
        <w:t xml:space="preserve">, the Trade Promotion Organization approved the holding of </w:t>
      </w:r>
      <w:r>
        <w:rPr>
          <w:rStyle w:val="Strong"/>
          <w:rFonts w:eastAsiaTheme="majorEastAsia"/>
        </w:rPr>
        <w:t>Iran SCOCOEX</w:t>
      </w:r>
      <w:r>
        <w:t xml:space="preserve"> in </w:t>
      </w:r>
      <w:r>
        <w:rPr>
          <w:rStyle w:val="Strong"/>
          <w:rFonts w:eastAsiaTheme="majorEastAsia"/>
        </w:rPr>
        <w:t>January 2026</w:t>
      </w:r>
      <w:r>
        <w:t xml:space="preserve"> at </w:t>
      </w:r>
      <w:r>
        <w:rPr>
          <w:rStyle w:val="Strong"/>
          <w:rFonts w:eastAsiaTheme="majorEastAsia"/>
        </w:rPr>
        <w:t>Iran Mall</w:t>
      </w:r>
      <w:r>
        <w:t xml:space="preserve">, coinciding with the founder’s birthday, from </w:t>
      </w:r>
      <w:r>
        <w:rPr>
          <w:rStyle w:val="Strong"/>
          <w:rFonts w:eastAsiaTheme="majorEastAsia"/>
        </w:rPr>
        <w:t>December 23 to December 26</w:t>
      </w:r>
      <w:r>
        <w:t xml:space="preserve">, for a period of four days. On </w:t>
      </w:r>
      <w:r>
        <w:rPr>
          <w:rStyle w:val="Strong"/>
          <w:rFonts w:eastAsiaTheme="majorEastAsia"/>
        </w:rPr>
        <w:t>March 25, 2025</w:t>
      </w:r>
      <w:r>
        <w:t xml:space="preserve">, the official permit was delivered to </w:t>
      </w:r>
      <w:r>
        <w:rPr>
          <w:rStyle w:val="Strong"/>
          <w:rFonts w:eastAsiaTheme="majorEastAsia"/>
        </w:rPr>
        <w:t xml:space="preserve">Aftab </w:t>
      </w:r>
      <w:proofErr w:type="spellStart"/>
      <w:r>
        <w:rPr>
          <w:rStyle w:val="Strong"/>
          <w:rFonts w:eastAsiaTheme="majorEastAsia"/>
        </w:rPr>
        <w:t>Pishraft</w:t>
      </w:r>
      <w:proofErr w:type="spellEnd"/>
      <w:r>
        <w:rPr>
          <w:rStyle w:val="Strong"/>
          <w:rFonts w:eastAsiaTheme="majorEastAsia"/>
        </w:rPr>
        <w:t xml:space="preserve"> </w:t>
      </w:r>
      <w:proofErr w:type="spellStart"/>
      <w:r>
        <w:rPr>
          <w:rStyle w:val="Strong"/>
          <w:rFonts w:eastAsiaTheme="majorEastAsia"/>
        </w:rPr>
        <w:t>Sanat</w:t>
      </w:r>
      <w:proofErr w:type="spellEnd"/>
      <w:r>
        <w:rPr>
          <w:rStyle w:val="Strong"/>
          <w:rFonts w:eastAsiaTheme="majorEastAsia"/>
        </w:rPr>
        <w:t xml:space="preserve"> Company</w:t>
      </w:r>
      <w:r>
        <w:t>, the official organizer of the event.</w:t>
      </w:r>
    </w:p>
    <w:p w14:paraId="174C5ADE" w14:textId="77777777" w:rsidR="00996160" w:rsidRDefault="00996160" w:rsidP="00996160">
      <w:pPr>
        <w:pStyle w:val="NormalWeb"/>
      </w:pPr>
      <w:r>
        <w:t xml:space="preserve">Two months later, the </w:t>
      </w:r>
      <w:r>
        <w:rPr>
          <w:rStyle w:val="Strong"/>
          <w:rFonts w:eastAsiaTheme="majorEastAsia"/>
        </w:rPr>
        <w:t>12-day imposed war</w:t>
      </w:r>
      <w:r>
        <w:t xml:space="preserve"> by Israel and the United States against Iran began. Sanctions intensified, and in </w:t>
      </w:r>
      <w:r>
        <w:rPr>
          <w:rStyle w:val="Strong"/>
          <w:rFonts w:eastAsiaTheme="majorEastAsia"/>
        </w:rPr>
        <w:t>September 2025</w:t>
      </w:r>
      <w:r>
        <w:t>, the snapback mechanism was approved. Under these circumstances, it became evident that it would not be possible to hold this event in Iran for at least the next two years.</w:t>
      </w:r>
    </w:p>
    <w:p w14:paraId="6746C505" w14:textId="77777777" w:rsidR="00996160" w:rsidRDefault="00996160" w:rsidP="00996160">
      <w:pPr>
        <w:pStyle w:val="NormalWeb"/>
      </w:pPr>
      <w:r>
        <w:t xml:space="preserve">In </w:t>
      </w:r>
      <w:r>
        <w:rPr>
          <w:rStyle w:val="Strong"/>
          <w:rFonts w:eastAsiaTheme="majorEastAsia"/>
        </w:rPr>
        <w:t>September 2025</w:t>
      </w:r>
      <w:r>
        <w:t>, the SCOCOEX Board of Trustees approved relocating the event to another country.</w:t>
      </w:r>
    </w:p>
    <w:p w14:paraId="210150DF" w14:textId="77777777" w:rsidR="00996160" w:rsidRDefault="00996160" w:rsidP="00996160">
      <w:pPr>
        <w:pStyle w:val="NormalWeb"/>
      </w:pPr>
      <w:r>
        <w:t>This possibility had already been anticipated during earlier studies, with contingency plans prepared in case of war.</w:t>
      </w:r>
    </w:p>
    <w:p w14:paraId="4A883EBF" w14:textId="77777777" w:rsidR="00996160" w:rsidRDefault="00996160" w:rsidP="00996160">
      <w:pPr>
        <w:pStyle w:val="NormalWeb"/>
      </w:pPr>
      <w:r>
        <w:t xml:space="preserve">A comprehensive review of the previous </w:t>
      </w:r>
      <w:r>
        <w:rPr>
          <w:rStyle w:val="Strong"/>
          <w:rFonts w:eastAsiaTheme="majorEastAsia"/>
        </w:rPr>
        <w:t>15 years of studies</w:t>
      </w:r>
      <w:r>
        <w:t xml:space="preserve"> was undertaken, together with an update of more than </w:t>
      </w:r>
      <w:r>
        <w:rPr>
          <w:rStyle w:val="Strong"/>
          <w:rFonts w:eastAsiaTheme="majorEastAsia"/>
        </w:rPr>
        <w:t>1,000 pages</w:t>
      </w:r>
      <w:r>
        <w:t xml:space="preserve"> of research and the extraction of </w:t>
      </w:r>
      <w:r>
        <w:rPr>
          <w:rStyle w:val="Strong"/>
          <w:rFonts w:eastAsiaTheme="majorEastAsia"/>
        </w:rPr>
        <w:t>1,200 pages</w:t>
      </w:r>
      <w:r>
        <w:t xml:space="preserve"> of publishable content. As a result, </w:t>
      </w:r>
      <w:r>
        <w:rPr>
          <w:rStyle w:val="Strong"/>
          <w:rFonts w:eastAsiaTheme="majorEastAsia"/>
        </w:rPr>
        <w:t>Oman</w:t>
      </w:r>
      <w:r>
        <w:t xml:space="preserve"> was selected as the first host country and </w:t>
      </w:r>
      <w:r>
        <w:rPr>
          <w:rStyle w:val="Strong"/>
          <w:rFonts w:eastAsiaTheme="majorEastAsia"/>
        </w:rPr>
        <w:t>Uzbekistan</w:t>
      </w:r>
      <w:r>
        <w:t xml:space="preserve"> as the second host, while Iran would participate as the strategic partner in both countries. The event would therefore be organized through trilateral cooperation.</w:t>
      </w:r>
    </w:p>
    <w:p w14:paraId="67DC0704" w14:textId="77777777" w:rsidR="00996160" w:rsidRDefault="00996160" w:rsidP="00996160">
      <w:pPr>
        <w:pStyle w:val="NormalWeb"/>
      </w:pPr>
      <w:r>
        <w:lastRenderedPageBreak/>
        <w:t>Because of the scale and diversity of the event's programs, and in recognition of operational limitations and improved management capacity, two host countries were selected to jointly organize and host the event.</w:t>
      </w:r>
    </w:p>
    <w:p w14:paraId="7F06184A" w14:textId="77777777" w:rsidR="00996160" w:rsidRDefault="00996160" w:rsidP="00996160">
      <w:pPr>
        <w:pStyle w:val="NormalWeb"/>
      </w:pPr>
      <w:r>
        <w:t xml:space="preserve">From </w:t>
      </w:r>
      <w:r>
        <w:rPr>
          <w:rStyle w:val="Strong"/>
          <w:rFonts w:eastAsiaTheme="majorEastAsia"/>
        </w:rPr>
        <w:t>November 2025</w:t>
      </w:r>
      <w:r>
        <w:t xml:space="preserve"> until </w:t>
      </w:r>
      <w:r>
        <w:rPr>
          <w:rStyle w:val="Strong"/>
          <w:rFonts w:eastAsiaTheme="majorEastAsia"/>
        </w:rPr>
        <w:t>March 2026</w:t>
      </w:r>
      <w:r>
        <w:t xml:space="preserve">, we pursued the possibility of holding the event through official correspondence and in-person meetings in Iran, as well as telephone negotiations with Oman and Uzbekistan, targeting either </w:t>
      </w:r>
      <w:r>
        <w:rPr>
          <w:rStyle w:val="Strong"/>
          <w:rFonts w:eastAsiaTheme="majorEastAsia"/>
        </w:rPr>
        <w:t>7–13 December 2026</w:t>
      </w:r>
      <w:r>
        <w:t xml:space="preserve"> or </w:t>
      </w:r>
      <w:r>
        <w:rPr>
          <w:rStyle w:val="Strong"/>
          <w:rFonts w:eastAsiaTheme="majorEastAsia"/>
        </w:rPr>
        <w:t>1–7 December 2026</w:t>
      </w:r>
      <w:r>
        <w:t xml:space="preserve">. However, the exhibition schedules in both Oman and Uzbekistan were fully booked through the end of </w:t>
      </w:r>
      <w:r>
        <w:rPr>
          <w:rStyle w:val="Strong"/>
          <w:rFonts w:eastAsiaTheme="majorEastAsia"/>
        </w:rPr>
        <w:t>2027</w:t>
      </w:r>
      <w:r>
        <w:t>.</w:t>
      </w:r>
    </w:p>
    <w:p w14:paraId="27DEC80B" w14:textId="77777777" w:rsidR="00996160" w:rsidRDefault="00996160" w:rsidP="00996160">
      <w:pPr>
        <w:pStyle w:val="NormalWeb"/>
      </w:pPr>
      <w:r>
        <w:t>The selection of these dates was based on the following considerations, which are presented below because of their significance.</w:t>
      </w:r>
    </w:p>
    <w:p w14:paraId="28AD1CE6" w14:textId="77777777" w:rsidR="00996160" w:rsidRDefault="00996160" w:rsidP="00996160">
      <w:pPr>
        <w:pStyle w:val="NormalWeb"/>
      </w:pPr>
      <w:r>
        <w:rPr>
          <w:rStyle w:val="Strong"/>
          <w:rFonts w:eastAsiaTheme="majorEastAsia"/>
        </w:rPr>
        <w:t>1. Geographic and Global Perspective</w:t>
      </w:r>
    </w:p>
    <w:p w14:paraId="143A614C" w14:textId="77777777" w:rsidR="00996160" w:rsidRDefault="00996160" w:rsidP="00996160">
      <w:pPr>
        <w:pStyle w:val="NormalWeb"/>
      </w:pPr>
      <w:r>
        <w:t xml:space="preserve">The </w:t>
      </w:r>
      <w:r>
        <w:rPr>
          <w:rStyle w:val="Strong"/>
          <w:rFonts w:eastAsiaTheme="majorEastAsia"/>
        </w:rPr>
        <w:t>first week of December</w:t>
      </w:r>
      <w:r>
        <w:t xml:space="preserve">, particularly beginning on </w:t>
      </w:r>
      <w:r>
        <w:rPr>
          <w:rStyle w:val="Strong"/>
          <w:rFonts w:eastAsiaTheme="majorEastAsia"/>
        </w:rPr>
        <w:t>7 December</w:t>
      </w:r>
      <w:r>
        <w:t>, is globally considered a relatively quiet period without major international events. Most major summits, exhibitions, and economic conferences take place during October and November, while from mid-December onward the world gradually enters the Christmas holiday season.</w:t>
      </w:r>
    </w:p>
    <w:p w14:paraId="1EB36DDD" w14:textId="77777777" w:rsidR="00996160" w:rsidRDefault="00996160" w:rsidP="00996160">
      <w:pPr>
        <w:pStyle w:val="NormalWeb"/>
      </w:pPr>
      <w:r>
        <w:t xml:space="preserve">Therefore, </w:t>
      </w:r>
      <w:r>
        <w:rPr>
          <w:rStyle w:val="Strong"/>
          <w:rFonts w:eastAsiaTheme="majorEastAsia"/>
        </w:rPr>
        <w:t>7 December</w:t>
      </w:r>
      <w:r>
        <w:t xml:space="preserve"> represents an ideal period for attracting international media attention and global visibility.</w:t>
      </w:r>
    </w:p>
    <w:p w14:paraId="648A752D" w14:textId="77777777" w:rsidR="00996160" w:rsidRDefault="00996160" w:rsidP="00996160">
      <w:pPr>
        <w:pStyle w:val="NormalWeb"/>
      </w:pPr>
      <w:r>
        <w:rPr>
          <w:rStyle w:val="Strong"/>
          <w:rFonts w:eastAsiaTheme="majorEastAsia"/>
        </w:rPr>
        <w:t>2. Symbolic Alignment</w:t>
      </w:r>
    </w:p>
    <w:p w14:paraId="2EBE1A89" w14:textId="77777777" w:rsidR="00996160" w:rsidRDefault="00996160" w:rsidP="00216EE4">
      <w:pPr>
        <w:pStyle w:val="NormalWeb"/>
        <w:numPr>
          <w:ilvl w:val="0"/>
          <w:numId w:val="138"/>
        </w:numPr>
      </w:pPr>
      <w:r>
        <w:rPr>
          <w:rStyle w:val="Strong"/>
          <w:rFonts w:eastAsiaTheme="majorEastAsia"/>
        </w:rPr>
        <w:t>9 December:</w:t>
      </w:r>
      <w:r>
        <w:t xml:space="preserve"> International Anti-Corruption Day</w:t>
      </w:r>
    </w:p>
    <w:p w14:paraId="4E0CD5C8" w14:textId="77777777" w:rsidR="00996160" w:rsidRDefault="00996160" w:rsidP="00216EE4">
      <w:pPr>
        <w:pStyle w:val="NormalWeb"/>
        <w:numPr>
          <w:ilvl w:val="0"/>
          <w:numId w:val="138"/>
        </w:numPr>
      </w:pPr>
      <w:r>
        <w:rPr>
          <w:rStyle w:val="Strong"/>
          <w:rFonts w:eastAsiaTheme="majorEastAsia"/>
        </w:rPr>
        <w:t>10 December:</w:t>
      </w:r>
      <w:r>
        <w:t xml:space="preserve"> Human Rights Day</w:t>
      </w:r>
    </w:p>
    <w:p w14:paraId="5D723597" w14:textId="77777777" w:rsidR="00996160" w:rsidRDefault="00996160" w:rsidP="00996160">
      <w:pPr>
        <w:pStyle w:val="NormalWeb"/>
      </w:pPr>
      <w:r>
        <w:t>These two international observances fall directly within the proposed week and align perfectly with the philosophy of SCOCOEX regarding peace, progress, and global cooperation.</w:t>
      </w:r>
    </w:p>
    <w:p w14:paraId="017EDD31" w14:textId="77777777" w:rsidR="00996160" w:rsidRDefault="00996160" w:rsidP="00996160">
      <w:pPr>
        <w:pStyle w:val="NormalWeb"/>
      </w:pPr>
      <w:r>
        <w:t>This alignment supports the message:</w:t>
      </w:r>
    </w:p>
    <w:p w14:paraId="7AF85386" w14:textId="77777777" w:rsidR="00996160" w:rsidRDefault="00996160" w:rsidP="00996160">
      <w:pPr>
        <w:pStyle w:val="NormalWeb"/>
      </w:pPr>
      <w:r>
        <w:rPr>
          <w:rStyle w:val="Strong"/>
          <w:rFonts w:eastAsiaTheme="majorEastAsia"/>
        </w:rPr>
        <w:t>"Global SCOCOEX Week — Bridging Prosperity, Integrity, and Peace."</w:t>
      </w:r>
    </w:p>
    <w:p w14:paraId="23A93AC3" w14:textId="77777777" w:rsidR="00996160" w:rsidRDefault="00996160" w:rsidP="00996160">
      <w:pPr>
        <w:pStyle w:val="NormalWeb"/>
      </w:pPr>
      <w:r>
        <w:rPr>
          <w:rStyle w:val="Strong"/>
          <w:rFonts w:eastAsiaTheme="majorEastAsia"/>
        </w:rPr>
        <w:t>SCOCOEX Global Week — Bridging Prosperity, Integrity, and Peace</w:t>
      </w:r>
    </w:p>
    <w:p w14:paraId="2E400C41" w14:textId="77777777" w:rsidR="00996160" w:rsidRDefault="00996160" w:rsidP="00996160">
      <w:pPr>
        <w:pStyle w:val="NormalWeb"/>
      </w:pPr>
      <w:r>
        <w:rPr>
          <w:rStyle w:val="Strong"/>
          <w:rFonts w:eastAsiaTheme="majorEastAsia"/>
        </w:rPr>
        <w:t>3. Operational Perspective</w:t>
      </w:r>
    </w:p>
    <w:p w14:paraId="6A22E30A" w14:textId="77777777" w:rsidR="00996160" w:rsidRDefault="00996160" w:rsidP="00996160">
      <w:pPr>
        <w:pStyle w:val="NormalWeb"/>
      </w:pPr>
      <w:r>
        <w:t>From an operational standpoint, December generally marks the close of the fiscal year for many international organizations, making it an ideal period for reviewing achievements, strengthening cooperation, and presenting future projects.</w:t>
      </w:r>
    </w:p>
    <w:p w14:paraId="576CF722" w14:textId="77777777" w:rsidR="00996160" w:rsidRDefault="00996160" w:rsidP="00996160">
      <w:pPr>
        <w:pStyle w:val="NormalWeb"/>
      </w:pPr>
      <w:r>
        <w:t>This timing is highly advantageous for branding and announcing plans for the coming year.</w:t>
      </w:r>
    </w:p>
    <w:p w14:paraId="0A51C0E6" w14:textId="77777777" w:rsidR="00996160" w:rsidRDefault="00996160" w:rsidP="00996160">
      <w:pPr>
        <w:pStyle w:val="NormalWeb"/>
      </w:pPr>
      <w:r>
        <w:rPr>
          <w:rStyle w:val="Strong"/>
          <w:rFonts w:eastAsiaTheme="majorEastAsia"/>
        </w:rPr>
        <w:t>Conclusion</w:t>
      </w:r>
    </w:p>
    <w:p w14:paraId="7D620075" w14:textId="77777777" w:rsidR="00996160" w:rsidRDefault="00996160" w:rsidP="00996160">
      <w:pPr>
        <w:pStyle w:val="NormalWeb"/>
      </w:pPr>
      <w:r>
        <w:lastRenderedPageBreak/>
        <w:t xml:space="preserve">Selecting </w:t>
      </w:r>
      <w:r>
        <w:rPr>
          <w:rStyle w:val="Strong"/>
          <w:rFonts w:eastAsiaTheme="majorEastAsia"/>
        </w:rPr>
        <w:t>7–13 December</w:t>
      </w:r>
      <w:r>
        <w:t xml:space="preserve"> as the SCOCOEX Global Week is an exceptionally thoughtful decision from symbolic, media, and calendar perspectives.</w:t>
      </w:r>
    </w:p>
    <w:p w14:paraId="33B87E98" w14:textId="77777777" w:rsidR="00996160" w:rsidRDefault="00996160" w:rsidP="00996160">
      <w:pPr>
        <w:pStyle w:val="NormalWeb"/>
      </w:pPr>
      <w:r>
        <w:t>The week has been chosen so that it creates synergy with international observance days related to human rights, peace, technology, youth, and other global themes.</w:t>
      </w:r>
    </w:p>
    <w:p w14:paraId="47DD4AE2" w14:textId="77777777" w:rsidR="00996160" w:rsidRDefault="00996160" w:rsidP="00996160">
      <w:pPr>
        <w:pStyle w:val="NormalWeb"/>
      </w:pPr>
      <w:r>
        <w:rPr>
          <w:rStyle w:val="Strong"/>
          <w:rFonts w:eastAsiaTheme="majorEastAsia"/>
        </w:rPr>
        <w:t>4. Spiritual Perspective</w:t>
      </w:r>
    </w:p>
    <w:p w14:paraId="0F8EACC0" w14:textId="77777777" w:rsidR="00996160" w:rsidRDefault="00996160" w:rsidP="00996160">
      <w:pPr>
        <w:pStyle w:val="NormalWeb"/>
      </w:pPr>
      <w:r>
        <w:t xml:space="preserve">We sought guidance through the Holy Qur'an. We made our intention, and </w:t>
      </w:r>
      <w:r>
        <w:rPr>
          <w:rStyle w:val="Strong"/>
          <w:rFonts w:eastAsiaTheme="majorEastAsia"/>
        </w:rPr>
        <w:t>Surah Yunus, Verse 16</w:t>
      </w:r>
      <w:r>
        <w:t xml:space="preserve"> appeared. It carries a subtle and profound message that, in relation to our intention of determining the SCOCOEX Global Week, offered a clear sign and inspiration.</w:t>
      </w:r>
    </w:p>
    <w:p w14:paraId="6F8603C2" w14:textId="77777777" w:rsidR="00996160" w:rsidRDefault="00996160" w:rsidP="00996160">
      <w:pPr>
        <w:pStyle w:val="NormalWeb"/>
      </w:pPr>
      <w:r>
        <w:t>We reflected carefully upon its meaning.</w:t>
      </w:r>
    </w:p>
    <w:p w14:paraId="034B2AA8" w14:textId="77777777" w:rsidR="00996160" w:rsidRDefault="00996160" w:rsidP="00996160">
      <w:pPr>
        <w:pStyle w:val="NormalWeb"/>
      </w:pPr>
      <w:r>
        <w:rPr>
          <w:rStyle w:val="Strong"/>
          <w:rFonts w:eastAsiaTheme="majorEastAsia"/>
        </w:rPr>
        <w:t>The Main Message of the Verse</w:t>
      </w:r>
    </w:p>
    <w:p w14:paraId="75B02833" w14:textId="77777777" w:rsidR="00996160" w:rsidRDefault="00996160" w:rsidP="00996160">
      <w:pPr>
        <w:pStyle w:val="NormalWeb"/>
      </w:pPr>
      <w:r>
        <w:t>God tells the Prophet that if He had not willed it, the Prophet would never have recited this message to the people. This guidance and awareness come from God Himself. The Prophet had lived among them for many years without making such a claim, and now the truth of this path had become evident.</w:t>
      </w:r>
    </w:p>
    <w:p w14:paraId="02031D13" w14:textId="77777777" w:rsidR="00996160" w:rsidRDefault="00996160" w:rsidP="00996160">
      <w:pPr>
        <w:pStyle w:val="NormalWeb"/>
      </w:pPr>
      <w:r>
        <w:rPr>
          <w:rStyle w:val="Strong"/>
          <w:rFonts w:eastAsiaTheme="majorEastAsia"/>
        </w:rPr>
        <w:t>Interpretation in Response to Our Intention</w:t>
      </w:r>
    </w:p>
    <w:p w14:paraId="4C7F25B6" w14:textId="77777777" w:rsidR="00996160" w:rsidRDefault="00996160" w:rsidP="00996160">
      <w:pPr>
        <w:pStyle w:val="NormalWeb"/>
      </w:pPr>
      <w:r>
        <w:t>This verse is understood as a clear indication of divine affirmation for a sincere and inspired endeavor.</w:t>
      </w:r>
    </w:p>
    <w:p w14:paraId="44D69FB8" w14:textId="77777777" w:rsidR="00996160" w:rsidRDefault="00996160" w:rsidP="00996160">
      <w:pPr>
        <w:pStyle w:val="NormalWeb"/>
      </w:pPr>
      <w:r>
        <w:t>For our decision, its message was interpreted as follows:</w:t>
      </w:r>
    </w:p>
    <w:p w14:paraId="78BA3633" w14:textId="77777777" w:rsidR="00996160" w:rsidRDefault="00996160" w:rsidP="00996160">
      <w:pPr>
        <w:pStyle w:val="NormalWeb"/>
      </w:pPr>
      <w:r>
        <w:rPr>
          <w:rStyle w:val="Emphasis"/>
          <w:rFonts w:eastAsiaTheme="majorEastAsia"/>
        </w:rPr>
        <w:t>"If this global movement (SCOCOEX) is founded upon sincerity, service, and enlightenment, then God Himself will open its path. Your responsibility is to continue your mission rather than seek the approval of others. Those who doubt today will eventually realize that the roots of this endeavor arise from wisdom and divine inspiration."</w:t>
      </w:r>
    </w:p>
    <w:p w14:paraId="1ABE32FF" w14:textId="77777777" w:rsidR="00996160" w:rsidRDefault="00996160" w:rsidP="00996160">
      <w:pPr>
        <w:pStyle w:val="NormalWeb"/>
      </w:pPr>
      <w:r>
        <w:rPr>
          <w:rStyle w:val="Strong"/>
          <w:rFonts w:eastAsiaTheme="majorEastAsia"/>
        </w:rPr>
        <w:t>Interpretation Regarding the SCOCOEX Global Week</w:t>
      </w:r>
    </w:p>
    <w:p w14:paraId="0DB72CD8" w14:textId="77777777" w:rsidR="00996160" w:rsidRDefault="00996160" w:rsidP="00996160">
      <w:pPr>
        <w:pStyle w:val="NormalWeb"/>
      </w:pPr>
      <w:r>
        <w:t>In response to our intention, the verse suggests:</w:t>
      </w:r>
    </w:p>
    <w:p w14:paraId="47400388" w14:textId="77777777" w:rsidR="00996160" w:rsidRDefault="00996160" w:rsidP="00216EE4">
      <w:pPr>
        <w:pStyle w:val="NormalWeb"/>
        <w:numPr>
          <w:ilvl w:val="0"/>
          <w:numId w:val="139"/>
        </w:numPr>
      </w:pPr>
      <w:r>
        <w:t>The selected timing (</w:t>
      </w:r>
      <w:r>
        <w:rPr>
          <w:rStyle w:val="Strong"/>
          <w:rFonts w:eastAsiaTheme="majorEastAsia"/>
        </w:rPr>
        <w:t>7 December</w:t>
      </w:r>
      <w:r>
        <w:t>) is appropriate and auspicious.</w:t>
      </w:r>
    </w:p>
    <w:p w14:paraId="7DD4408F" w14:textId="77777777" w:rsidR="00996160" w:rsidRDefault="00996160" w:rsidP="00216EE4">
      <w:pPr>
        <w:pStyle w:val="NormalWeb"/>
        <w:numPr>
          <w:ilvl w:val="0"/>
          <w:numId w:val="139"/>
        </w:numPr>
      </w:pPr>
      <w:r>
        <w:t>The path is inspired and affirmed by God rather than by public opinion.</w:t>
      </w:r>
    </w:p>
    <w:p w14:paraId="52BDAB14" w14:textId="77777777" w:rsidR="00996160" w:rsidRDefault="00996160" w:rsidP="00216EE4">
      <w:pPr>
        <w:pStyle w:val="NormalWeb"/>
        <w:numPr>
          <w:ilvl w:val="0"/>
          <w:numId w:val="139"/>
        </w:numPr>
      </w:pPr>
      <w:r>
        <w:t>Patience and perseverance are required until the true value of this work becomes evident.</w:t>
      </w:r>
    </w:p>
    <w:p w14:paraId="5159054B" w14:textId="77777777" w:rsidR="00996160" w:rsidRDefault="00996160" w:rsidP="00996160">
      <w:pPr>
        <w:pStyle w:val="NormalWeb"/>
      </w:pPr>
      <w:r>
        <w:rPr>
          <w:rStyle w:val="Strong"/>
          <w:rFonts w:eastAsiaTheme="majorEastAsia"/>
        </w:rPr>
        <w:t xml:space="preserve">Result of the </w:t>
      </w:r>
      <w:proofErr w:type="spellStart"/>
      <w:r>
        <w:rPr>
          <w:rStyle w:val="Strong"/>
          <w:rFonts w:eastAsiaTheme="majorEastAsia"/>
        </w:rPr>
        <w:t>Istikhara</w:t>
      </w:r>
      <w:proofErr w:type="spellEnd"/>
    </w:p>
    <w:p w14:paraId="5F2CDEB8" w14:textId="77777777" w:rsidR="00996160" w:rsidRDefault="00996160" w:rsidP="00996160">
      <w:pPr>
        <w:pStyle w:val="NormalWeb"/>
      </w:pPr>
      <w:r>
        <w:t>The result was interpreted as highly favorable and affirming, indicating that the decision is correct and, God willing, will ultimately lead to a successful outcome, provided sincerity of intention and patience are maintained.</w:t>
      </w:r>
    </w:p>
    <w:p w14:paraId="576915D4" w14:textId="77777777" w:rsidR="00996160" w:rsidRDefault="00996160" w:rsidP="00996160">
      <w:pPr>
        <w:pStyle w:val="NormalWeb"/>
      </w:pPr>
      <w:r>
        <w:rPr>
          <w:rStyle w:val="Strong"/>
          <w:rFonts w:eastAsiaTheme="majorEastAsia"/>
        </w:rPr>
        <w:lastRenderedPageBreak/>
        <w:t>Mystical and Managerial Interpretation</w:t>
      </w:r>
    </w:p>
    <w:p w14:paraId="75774FD0" w14:textId="77777777" w:rsidR="00996160" w:rsidRDefault="00996160" w:rsidP="00996160">
      <w:pPr>
        <w:pStyle w:val="NormalWeb"/>
      </w:pPr>
      <w:r>
        <w:t>Inspired by this verse, we composed a sentence that could be used in the official message or opening speech of the SCOCOEX Global Week.</w:t>
      </w:r>
    </w:p>
    <w:p w14:paraId="7D3DCAAE" w14:textId="77777777" w:rsidR="00996160" w:rsidRDefault="00996160" w:rsidP="00996160">
      <w:pPr>
        <w:pStyle w:val="NormalWeb"/>
      </w:pPr>
      <w:r>
        <w:t>We strive for sincerity and purity of heart so that we may better perceive the signs of God's grace.</w:t>
      </w:r>
    </w:p>
    <w:p w14:paraId="4695799C" w14:textId="77777777" w:rsidR="00996160" w:rsidRDefault="00996160" w:rsidP="00996160">
      <w:pPr>
        <w:pStyle w:val="NormalWeb"/>
      </w:pPr>
      <w:r>
        <w:t>If the relationships formed during the SCOCOEX Global Week lead to goodness and enlightenment, they too are gifts from that same divine source.</w:t>
      </w:r>
    </w:p>
    <w:p w14:paraId="6F672E02" w14:textId="77777777" w:rsidR="00996160" w:rsidRDefault="00996160" w:rsidP="00996160">
      <w:pPr>
        <w:pStyle w:val="NormalWeb"/>
      </w:pPr>
      <w:r>
        <w:t>The following inspirational message was written based on that verse and our intention so that it may be used in the official message or opening ceremony of the SCOCOEX Global Week.</w:t>
      </w:r>
    </w:p>
    <w:p w14:paraId="645D08D9" w14:textId="77777777" w:rsidR="00996160" w:rsidRDefault="00996160" w:rsidP="00996160">
      <w:pPr>
        <w:pStyle w:val="NormalWeb"/>
      </w:pPr>
      <w:r>
        <w:rPr>
          <w:rStyle w:val="Strong"/>
          <w:rFonts w:eastAsiaTheme="majorEastAsia"/>
        </w:rPr>
        <w:t>Special Inspirational Message for SCOCOEX</w:t>
      </w:r>
    </w:p>
    <w:p w14:paraId="60294C10" w14:textId="77777777" w:rsidR="00996160" w:rsidRDefault="00996160" w:rsidP="00996160">
      <w:pPr>
        <w:pStyle w:val="NormalWeb"/>
      </w:pPr>
      <w:r>
        <w:rPr>
          <w:rStyle w:val="Emphasis"/>
          <w:rFonts w:eastAsiaTheme="majorEastAsia"/>
        </w:rPr>
        <w:t>"We did not choose this path ourselves; had God not willed it, these words would never have been placed upon our lips.</w:t>
      </w:r>
    </w:p>
    <w:p w14:paraId="2B57FCD9" w14:textId="77777777" w:rsidR="00996160" w:rsidRDefault="00996160" w:rsidP="00996160">
      <w:pPr>
        <w:pStyle w:val="NormalWeb"/>
      </w:pPr>
      <w:r>
        <w:rPr>
          <w:rStyle w:val="Emphasis"/>
          <w:rFonts w:eastAsiaTheme="majorEastAsia"/>
        </w:rPr>
        <w:t>The One who raised us from silence to carry a message of peace and global prosperity is Himself the Guide and Guardian of this journey.</w:t>
      </w:r>
    </w:p>
    <w:p w14:paraId="698BCE0C" w14:textId="77777777" w:rsidR="00996160" w:rsidRDefault="00996160" w:rsidP="00996160">
      <w:pPr>
        <w:pStyle w:val="NormalWeb"/>
      </w:pPr>
      <w:r>
        <w:rPr>
          <w:rStyle w:val="Emphasis"/>
          <w:rFonts w:eastAsiaTheme="majorEastAsia"/>
        </w:rPr>
        <w:t>And indeed, every meaningful encounter is a light sent by Him..."</w:t>
      </w:r>
    </w:p>
    <w:p w14:paraId="336C8B8F" w14:textId="77777777" w:rsidR="00996160" w:rsidRDefault="00996160" w:rsidP="00996160">
      <w:pPr>
        <w:pStyle w:val="NormalWeb"/>
      </w:pPr>
      <w:r>
        <w:t>This text would be especially impactful as the introduction to the website, the President's message, or the opening ceremony video.</w:t>
      </w:r>
    </w:p>
    <w:p w14:paraId="6632C7AF" w14:textId="77777777" w:rsidR="00996160" w:rsidRDefault="00996160" w:rsidP="00996160">
      <w:pPr>
        <w:pStyle w:val="NormalWeb"/>
      </w:pPr>
      <w:r>
        <w:rPr>
          <w:rStyle w:val="Strong"/>
          <w:rFonts w:eastAsiaTheme="majorEastAsia"/>
        </w:rPr>
        <w:t>The Spiritual Motto of the SCOCOEX Global Week</w:t>
      </w:r>
    </w:p>
    <w:p w14:paraId="45238381" w14:textId="77777777" w:rsidR="00996160" w:rsidRDefault="00996160" w:rsidP="00996160">
      <w:pPr>
        <w:pStyle w:val="NormalWeb"/>
      </w:pPr>
      <w:r>
        <w:t>A spiritual motto is more than a promotional slogan; it expresses the spiritual essence and direction of a movement.</w:t>
      </w:r>
    </w:p>
    <w:p w14:paraId="7E78BA29" w14:textId="77777777" w:rsidR="00996160" w:rsidRDefault="00996160" w:rsidP="00996160">
      <w:pPr>
        <w:pStyle w:val="NormalWeb"/>
      </w:pPr>
      <w:r>
        <w:t xml:space="preserve">Inspired by </w:t>
      </w:r>
      <w:r>
        <w:rPr>
          <w:rStyle w:val="Strong"/>
          <w:rFonts w:eastAsiaTheme="majorEastAsia"/>
        </w:rPr>
        <w:t>Surah Yunus, Verse 16</w:t>
      </w:r>
      <w:r>
        <w:t>, and the philosophy of SCOCOEX:</w:t>
      </w:r>
    </w:p>
    <w:p w14:paraId="788AAFFA" w14:textId="77777777" w:rsidR="00996160" w:rsidRDefault="00996160" w:rsidP="00996160">
      <w:pPr>
        <w:pStyle w:val="NormalWeb"/>
      </w:pPr>
      <w:r>
        <w:rPr>
          <w:rStyle w:val="Strong"/>
          <w:rFonts w:eastAsiaTheme="majorEastAsia"/>
        </w:rPr>
        <w:t>"We did not begin this journey; He called us to unite the world."</w:t>
      </w:r>
    </w:p>
    <w:p w14:paraId="7B8DF809" w14:textId="77777777" w:rsidR="00996160" w:rsidRDefault="00996160" w:rsidP="00996160">
      <w:pPr>
        <w:pStyle w:val="NormalWeb"/>
      </w:pPr>
      <w:r>
        <w:t>This message is brief, profound, and universal, embodying both spiritual meaning and complete harmony with the philosophy of unity, peace, and progress that defines SCOCOEX.</w:t>
      </w:r>
    </w:p>
    <w:p w14:paraId="107178F8" w14:textId="77777777" w:rsidR="00996160" w:rsidRDefault="00996160" w:rsidP="00996160">
      <w:pPr>
        <w:pStyle w:val="NormalWeb"/>
      </w:pPr>
      <w:r>
        <w:t xml:space="preserve">Ultimately, on </w:t>
      </w:r>
      <w:r>
        <w:rPr>
          <w:rStyle w:val="Strong"/>
          <w:rFonts w:eastAsiaTheme="majorEastAsia"/>
        </w:rPr>
        <w:t>10 February</w:t>
      </w:r>
      <w:r>
        <w:t xml:space="preserve">, Oman approved the event dates of </w:t>
      </w:r>
      <w:r>
        <w:rPr>
          <w:rStyle w:val="Strong"/>
          <w:rFonts w:eastAsiaTheme="majorEastAsia"/>
        </w:rPr>
        <w:t>17–23 May 2028</w:t>
      </w:r>
      <w:r>
        <w:t xml:space="preserve">. Approximately one week later, around </w:t>
      </w:r>
      <w:r>
        <w:rPr>
          <w:rStyle w:val="Strong"/>
          <w:rFonts w:eastAsiaTheme="majorEastAsia"/>
        </w:rPr>
        <w:t>15 February</w:t>
      </w:r>
      <w:r>
        <w:t xml:space="preserve">, the Oman exhibition invoice was issued with a two-week payment deadline. During this period, however, prolonged internet disruptions and outages caused by civil unrest and the renewed imposed war by the United States and Israel beginning on </w:t>
      </w:r>
      <w:r>
        <w:rPr>
          <w:rStyle w:val="Strong"/>
          <w:rFonts w:eastAsiaTheme="majorEastAsia"/>
        </w:rPr>
        <w:t>28 February</w:t>
      </w:r>
      <w:r>
        <w:t xml:space="preserve"> prevented us, up to the time of preparing this report, from finalizing the dates in both Oman and Uzbekistan.</w:t>
      </w:r>
    </w:p>
    <w:p w14:paraId="6C3A73C5" w14:textId="77777777" w:rsidR="00996160" w:rsidRDefault="00996160" w:rsidP="00996160">
      <w:pPr>
        <w:pStyle w:val="NormalWeb"/>
      </w:pPr>
      <w:r>
        <w:lastRenderedPageBreak/>
        <w:t>In Iran, we also maintained correspondence, negotiations, and meetings with representatives and experts from the Trade Promotion Organization. Although the proposal received a positive response, the formal licensing process remains incomplete and is still under follow-up.</w:t>
      </w:r>
    </w:p>
    <w:p w14:paraId="197836D1" w14:textId="77777777" w:rsidR="00996160" w:rsidRDefault="00996160" w:rsidP="00996160">
      <w:pPr>
        <w:pStyle w:val="NormalWeb"/>
      </w:pPr>
      <w:r>
        <w:t>Efforts to secure funding through various methods and attract strategic partners also continued, but final success has not yet been achieved.</w:t>
      </w:r>
    </w:p>
    <w:p w14:paraId="33DBB948" w14:textId="77777777" w:rsidR="00996160" w:rsidRDefault="00996160" w:rsidP="00996160">
      <w:pPr>
        <w:pStyle w:val="NormalWeb"/>
      </w:pPr>
      <w:r>
        <w:t xml:space="preserve">Following the agreement between Iran and the United States in early </w:t>
      </w:r>
      <w:r>
        <w:rPr>
          <w:rStyle w:val="Strong"/>
          <w:rFonts w:eastAsiaTheme="majorEastAsia"/>
        </w:rPr>
        <w:t>July</w:t>
      </w:r>
      <w:r>
        <w:t>, I planned that, as the Middle East and the Persian Gulf region entered a new phase of redefining supply chains, expanding cross-border cooperation, and establishing new commercial hubs, the SCOCOEX event should secure a distinguished position in the future of regional and international trade and industry.</w:t>
      </w:r>
    </w:p>
    <w:p w14:paraId="0F5FD254" w14:textId="77777777" w:rsidR="00996160" w:rsidRDefault="00996160" w:rsidP="00996160">
      <w:pPr>
        <w:pStyle w:val="NormalWeb"/>
      </w:pPr>
      <w:r>
        <w:t xml:space="preserve">Accordingly, the </w:t>
      </w:r>
      <w:r>
        <w:rPr>
          <w:rStyle w:val="Strong"/>
          <w:rFonts w:eastAsiaTheme="majorEastAsia"/>
        </w:rPr>
        <w:t>SCOCOEX GLOBAL WEEK</w:t>
      </w:r>
      <w:r>
        <w:t>, under the slogan:</w:t>
      </w:r>
    </w:p>
    <w:p w14:paraId="6A14ABD1" w14:textId="77777777" w:rsidR="00996160" w:rsidRDefault="00996160" w:rsidP="00996160">
      <w:pPr>
        <w:pStyle w:val="NormalWeb"/>
      </w:pPr>
      <w:r>
        <w:rPr>
          <w:rStyle w:val="Strong"/>
          <w:rFonts w:eastAsiaTheme="majorEastAsia"/>
        </w:rPr>
        <w:t>"Humanity, Peace, Global Economy,"</w:t>
      </w:r>
    </w:p>
    <w:p w14:paraId="36105FD2" w14:textId="77777777" w:rsidR="00996160" w:rsidRDefault="00996160" w:rsidP="00996160">
      <w:pPr>
        <w:pStyle w:val="NormalWeb"/>
      </w:pPr>
      <w:r>
        <w:t>was designed as an international initiative aimed at expanding exports, attracting investment, transferring technology, and strengthening economic cooperation between the Islamic Republic of Iran and its international partners.</w:t>
      </w:r>
    </w:p>
    <w:p w14:paraId="2D38CE89" w14:textId="77777777" w:rsidR="00996160" w:rsidRDefault="00996160" w:rsidP="00996160">
      <w:pPr>
        <w:pStyle w:val="NormalWeb"/>
      </w:pPr>
      <w:r>
        <w:t xml:space="preserve">The event has been planned within the framework of four-party strategic and global cooperation among the </w:t>
      </w:r>
      <w:r>
        <w:rPr>
          <w:rStyle w:val="Strong"/>
          <w:rFonts w:eastAsiaTheme="majorEastAsia"/>
        </w:rPr>
        <w:t>Islamic Republic of Iran, the Sultanate of Oman, the Republic of Uzbekistan, and the Republic of Bulgaria</w:t>
      </w:r>
      <w:r>
        <w:t>, and will include a series of preliminary international events followed by the main summit.</w:t>
      </w:r>
    </w:p>
    <w:p w14:paraId="7758300A" w14:textId="77777777" w:rsidR="00996160" w:rsidRDefault="00996160" w:rsidP="00996160">
      <w:pPr>
        <w:pStyle w:val="NormalWeb"/>
      </w:pPr>
      <w:r>
        <w:t>Accordingly, it was planned that the official event would be preceded by the following preliminary events:</w:t>
      </w:r>
    </w:p>
    <w:p w14:paraId="0D37DA69" w14:textId="77777777" w:rsidR="00996160" w:rsidRDefault="00996160" w:rsidP="00216EE4">
      <w:pPr>
        <w:pStyle w:val="NormalWeb"/>
        <w:numPr>
          <w:ilvl w:val="0"/>
          <w:numId w:val="140"/>
        </w:numPr>
      </w:pPr>
      <w:r>
        <w:rPr>
          <w:rStyle w:val="Strong"/>
          <w:rFonts w:eastAsiaTheme="majorEastAsia"/>
        </w:rPr>
        <w:t>SCOCOEX Founders and Global Partners Summit</w:t>
      </w:r>
      <w:r>
        <w:t xml:space="preserve"> — November 2026, Muscat, Sultanate of Oman</w:t>
      </w:r>
    </w:p>
    <w:p w14:paraId="32C29B7A" w14:textId="77777777" w:rsidR="00996160" w:rsidRDefault="00996160" w:rsidP="00216EE4">
      <w:pPr>
        <w:pStyle w:val="NormalWeb"/>
        <w:numPr>
          <w:ilvl w:val="0"/>
          <w:numId w:val="140"/>
        </w:numPr>
      </w:pPr>
      <w:r>
        <w:rPr>
          <w:rStyle w:val="Strong"/>
          <w:rFonts w:eastAsiaTheme="majorEastAsia"/>
        </w:rPr>
        <w:t>Global Investment and Trade Forum</w:t>
      </w:r>
      <w:r>
        <w:t xml:space="preserve"> — May 2027, Tashkent, Uzbekistan</w:t>
      </w:r>
    </w:p>
    <w:p w14:paraId="6ED36D09" w14:textId="77777777" w:rsidR="00996160" w:rsidRDefault="00996160" w:rsidP="00216EE4">
      <w:pPr>
        <w:pStyle w:val="NormalWeb"/>
        <w:numPr>
          <w:ilvl w:val="0"/>
          <w:numId w:val="140"/>
        </w:numPr>
      </w:pPr>
      <w:r>
        <w:rPr>
          <w:rStyle w:val="Strong"/>
          <w:rFonts w:eastAsiaTheme="majorEastAsia"/>
        </w:rPr>
        <w:t>Global Innovation, Artificial Intelligence, and Digital Economy Forum</w:t>
      </w:r>
      <w:r>
        <w:t xml:space="preserve"> — October 2027, Sofia, Bulgaria</w:t>
      </w:r>
    </w:p>
    <w:p w14:paraId="400AEAAE" w14:textId="77777777" w:rsidR="00996160" w:rsidRDefault="00996160" w:rsidP="00996160">
      <w:pPr>
        <w:pStyle w:val="NormalWeb"/>
      </w:pPr>
      <w:r>
        <w:t>Finally, the main event will be held as follows:</w:t>
      </w:r>
    </w:p>
    <w:p w14:paraId="7DD9EB26" w14:textId="77777777" w:rsidR="00996160" w:rsidRDefault="00996160" w:rsidP="00216EE4">
      <w:pPr>
        <w:pStyle w:val="NormalWeb"/>
        <w:numPr>
          <w:ilvl w:val="0"/>
          <w:numId w:val="141"/>
        </w:numPr>
      </w:pPr>
      <w:r>
        <w:rPr>
          <w:rStyle w:val="Strong"/>
          <w:rFonts w:eastAsiaTheme="majorEastAsia"/>
        </w:rPr>
        <w:t>SCOCOEX GLOBAL WEEK</w:t>
      </w:r>
      <w:r>
        <w:t xml:space="preserve"> — </w:t>
      </w:r>
      <w:r>
        <w:rPr>
          <w:rStyle w:val="Strong"/>
          <w:rFonts w:eastAsiaTheme="majorEastAsia"/>
        </w:rPr>
        <w:t>Farvardin 1407 (April 2028)</w:t>
      </w:r>
      <w:r>
        <w:t>.</w:t>
      </w:r>
    </w:p>
    <w:p w14:paraId="1BBB8C5E" w14:textId="6D50A9EB" w:rsidR="00537739" w:rsidRDefault="00537739" w:rsidP="00537739">
      <w:pPr>
        <w:bidi w:val="0"/>
        <w:spacing w:before="100" w:beforeAutospacing="1" w:after="100" w:afterAutospacing="1" w:line="240" w:lineRule="auto"/>
        <w:jc w:val="left"/>
        <w:rPr>
          <w:rFonts w:ascii="Times New Roman" w:eastAsia="Times New Roman" w:hAnsi="Times New Roman" w:cs="Times New Roman"/>
          <w:kern w:val="0"/>
          <w:sz w:val="24"/>
          <w:szCs w:val="24"/>
          <w:rtl/>
          <w14:ligatures w14:val="none"/>
        </w:rPr>
      </w:pPr>
    </w:p>
    <w:p w14:paraId="4B53B678" w14:textId="060494F2" w:rsidR="00996160" w:rsidRPr="00537739" w:rsidRDefault="00996160" w:rsidP="00996160">
      <w:pPr>
        <w:bidi w:val="0"/>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E475A">
        <w:rPr>
          <w:rFonts w:cs="B Titr"/>
          <w:noProof/>
          <w:sz w:val="24"/>
          <w:szCs w:val="24"/>
          <w:rtl/>
        </w:rPr>
        <w:drawing>
          <wp:anchor distT="36576" distB="36576" distL="36576" distR="36576" simplePos="0" relativeHeight="251669504" behindDoc="0" locked="0" layoutInCell="1" allowOverlap="1" wp14:anchorId="396D7082" wp14:editId="63F4EDC0">
            <wp:simplePos x="0" y="0"/>
            <wp:positionH relativeFrom="column">
              <wp:posOffset>739140</wp:posOffset>
            </wp:positionH>
            <wp:positionV relativeFrom="paragraph">
              <wp:posOffset>2540</wp:posOffset>
            </wp:positionV>
            <wp:extent cx="539115" cy="51879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clrChange>
                        <a:clrFrom>
                          <a:srgbClr val="FEFEFE"/>
                        </a:clrFrom>
                        <a:clrTo>
                          <a:srgbClr val="FEFEFE">
                            <a:alpha val="0"/>
                          </a:srgbClr>
                        </a:clrTo>
                      </a:clrChange>
                      <a:extLst>
                        <a:ext uri="{28A0092B-C50C-407E-A947-70E740481C1C}">
                          <a14:useLocalDpi xmlns:a14="http://schemas.microsoft.com/office/drawing/2010/main" val="0"/>
                        </a:ext>
                      </a:extLst>
                    </a:blip>
                    <a:srcRect t="3398"/>
                    <a:stretch>
                      <a:fillRect/>
                    </a:stretch>
                  </pic:blipFill>
                  <pic:spPr bwMode="auto">
                    <a:xfrm>
                      <a:off x="0" y="0"/>
                      <a:ext cx="539115" cy="51879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Pr="003E475A">
        <w:rPr>
          <w:rFonts w:cs="B Titr"/>
          <w:noProof/>
          <w:sz w:val="24"/>
          <w:szCs w:val="24"/>
          <w:rtl/>
        </w:rPr>
        <w:drawing>
          <wp:anchor distT="36576" distB="36576" distL="36576" distR="36576" simplePos="0" relativeHeight="251671552" behindDoc="0" locked="0" layoutInCell="1" allowOverlap="1" wp14:anchorId="13162520" wp14:editId="1A75847D">
            <wp:simplePos x="0" y="0"/>
            <wp:positionH relativeFrom="column">
              <wp:posOffset>1802130</wp:posOffset>
            </wp:positionH>
            <wp:positionV relativeFrom="paragraph">
              <wp:posOffset>4445</wp:posOffset>
            </wp:positionV>
            <wp:extent cx="572770" cy="530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572770" cy="53022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rFonts w:ascii="Times New Roman" w:hAnsi="Times New Roman"/>
          <w:noProof/>
          <w:sz w:val="24"/>
          <w:szCs w:val="24"/>
        </w:rPr>
        <w:drawing>
          <wp:anchor distT="36576" distB="36576" distL="36576" distR="36576" simplePos="0" relativeHeight="251673600" behindDoc="0" locked="0" layoutInCell="1" allowOverlap="1" wp14:anchorId="4350C70A" wp14:editId="5121653C">
            <wp:simplePos x="0" y="0"/>
            <wp:positionH relativeFrom="margin">
              <wp:posOffset>2994660</wp:posOffset>
            </wp:positionH>
            <wp:positionV relativeFrom="paragraph">
              <wp:posOffset>4445</wp:posOffset>
            </wp:positionV>
            <wp:extent cx="634230" cy="631190"/>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634230" cy="63119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Pr="003E475A">
        <w:rPr>
          <w:rFonts w:cs="B Titr"/>
          <w:noProof/>
          <w:sz w:val="24"/>
          <w:szCs w:val="24"/>
          <w:rtl/>
        </w:rPr>
        <w:drawing>
          <wp:anchor distT="36576" distB="36576" distL="36576" distR="36576" simplePos="0" relativeHeight="251675648" behindDoc="0" locked="0" layoutInCell="1" allowOverlap="1" wp14:anchorId="7CC4415D" wp14:editId="367E360E">
            <wp:simplePos x="0" y="0"/>
            <wp:positionH relativeFrom="column">
              <wp:posOffset>4000500</wp:posOffset>
            </wp:positionH>
            <wp:positionV relativeFrom="paragraph">
              <wp:posOffset>5080</wp:posOffset>
            </wp:positionV>
            <wp:extent cx="677545" cy="508635"/>
            <wp:effectExtent l="0" t="0" r="8255" b="5715"/>
            <wp:wrapNone/>
            <wp:docPr id="34" name="Picture 34" descr="ققنوس اسکوکواک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ققنوس اسکوکواکس"/>
                    <pic:cNvPicPr>
                      <a:picLocks noChangeAspect="1" noChangeArrowheads="1"/>
                    </pic:cNvPicPr>
                  </pic:nvPicPr>
                  <pic:blipFill>
                    <a:blip r:embed="rId27" cstate="print">
                      <a:clrChange>
                        <a:clrFrom>
                          <a:srgbClr val="FFFFFF"/>
                        </a:clrFrom>
                        <a:clrTo>
                          <a:srgbClr val="FFFFFF">
                            <a:alpha val="0"/>
                          </a:srgbClr>
                        </a:clrTo>
                      </a:clrChange>
                      <a:extLst>
                        <a:ext uri="{28A0092B-C50C-407E-A947-70E740481C1C}">
                          <a14:useLocalDpi xmlns:a14="http://schemas.microsoft.com/office/drawing/2010/main" val="0"/>
                        </a:ext>
                      </a:extLst>
                    </a:blip>
                    <a:srcRect l="25926" t="15178" r="29146" b="24860"/>
                    <a:stretch>
                      <a:fillRect/>
                    </a:stretch>
                  </pic:blipFill>
                  <pic:spPr bwMode="auto">
                    <a:xfrm>
                      <a:off x="0" y="0"/>
                      <a:ext cx="677545" cy="508635"/>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429AE353" w14:textId="3737263E" w:rsidR="00233103" w:rsidRPr="00347626" w:rsidRDefault="00233103" w:rsidP="00233103">
      <w:pPr>
        <w:bidi w:val="0"/>
        <w:jc w:val="left"/>
        <w:rPr>
          <w:rFonts w:asciiTheme="minorHAnsi" w:hAnsiTheme="minorHAnsi"/>
        </w:rPr>
      </w:pPr>
    </w:p>
    <w:sectPr w:rsidR="00233103" w:rsidRPr="003476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azanin">
    <w:altName w:val="Arial"/>
    <w:charset w:val="B2"/>
    <w:family w:val="auto"/>
    <w:pitch w:val="variable"/>
    <w:sig w:usb0="00002001" w:usb1="80000000" w:usb2="00000008" w:usb3="00000000" w:csb0="0000004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B Zar">
    <w:panose1 w:val="00000400000000000000"/>
    <w:charset w:val="B2"/>
    <w:family w:val="auto"/>
    <w:pitch w:val="variable"/>
    <w:sig w:usb0="00002001" w:usb1="80000000" w:usb2="00000008" w:usb3="00000000" w:csb0="00000040" w:csb1="00000000"/>
  </w:font>
  <w:font w:name="Segoe UI Symbol">
    <w:panose1 w:val="020B0502040204020203"/>
    <w:charset w:val="00"/>
    <w:family w:val="swiss"/>
    <w:pitch w:val="variable"/>
    <w:sig w:usb0="8000006F" w:usb1="1200FBEF" w:usb2="0064C000" w:usb3="00000000" w:csb0="00000001" w:csb1="00000000"/>
  </w:font>
  <w:font w:name="B Titr">
    <w:panose1 w:val="000007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37637"/>
    <w:multiLevelType w:val="multilevel"/>
    <w:tmpl w:val="EC6A3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234C2"/>
    <w:multiLevelType w:val="multilevel"/>
    <w:tmpl w:val="4AFC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D79B5"/>
    <w:multiLevelType w:val="multilevel"/>
    <w:tmpl w:val="E248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AA1031"/>
    <w:multiLevelType w:val="multilevel"/>
    <w:tmpl w:val="A6EA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4D7E87"/>
    <w:multiLevelType w:val="multilevel"/>
    <w:tmpl w:val="94AE3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830E5F"/>
    <w:multiLevelType w:val="multilevel"/>
    <w:tmpl w:val="EFA67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FE3139"/>
    <w:multiLevelType w:val="multilevel"/>
    <w:tmpl w:val="1894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C208F5"/>
    <w:multiLevelType w:val="multilevel"/>
    <w:tmpl w:val="ACFA8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382B16"/>
    <w:multiLevelType w:val="multilevel"/>
    <w:tmpl w:val="44A2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89410C"/>
    <w:multiLevelType w:val="multilevel"/>
    <w:tmpl w:val="77F20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FE25CA"/>
    <w:multiLevelType w:val="multilevel"/>
    <w:tmpl w:val="D2E4F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897647"/>
    <w:multiLevelType w:val="multilevel"/>
    <w:tmpl w:val="B918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8F2F50"/>
    <w:multiLevelType w:val="multilevel"/>
    <w:tmpl w:val="8A903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947B19"/>
    <w:multiLevelType w:val="multilevel"/>
    <w:tmpl w:val="7CB6E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387FD9"/>
    <w:multiLevelType w:val="multilevel"/>
    <w:tmpl w:val="1CE0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7941E6"/>
    <w:multiLevelType w:val="multilevel"/>
    <w:tmpl w:val="97FA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D03004"/>
    <w:multiLevelType w:val="multilevel"/>
    <w:tmpl w:val="7FEE3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117C40"/>
    <w:multiLevelType w:val="multilevel"/>
    <w:tmpl w:val="D106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313526"/>
    <w:multiLevelType w:val="multilevel"/>
    <w:tmpl w:val="6DD8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DF59F1"/>
    <w:multiLevelType w:val="multilevel"/>
    <w:tmpl w:val="7D1AC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4B17DC"/>
    <w:multiLevelType w:val="multilevel"/>
    <w:tmpl w:val="32228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74286A"/>
    <w:multiLevelType w:val="multilevel"/>
    <w:tmpl w:val="33B6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D15B69"/>
    <w:multiLevelType w:val="multilevel"/>
    <w:tmpl w:val="49C0A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CB4DB8"/>
    <w:multiLevelType w:val="multilevel"/>
    <w:tmpl w:val="A802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737C14"/>
    <w:multiLevelType w:val="multilevel"/>
    <w:tmpl w:val="D4D0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7843BD"/>
    <w:multiLevelType w:val="multilevel"/>
    <w:tmpl w:val="C14AC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7D0B95"/>
    <w:multiLevelType w:val="multilevel"/>
    <w:tmpl w:val="ECDE8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785963"/>
    <w:multiLevelType w:val="multilevel"/>
    <w:tmpl w:val="CF34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586E67"/>
    <w:multiLevelType w:val="multilevel"/>
    <w:tmpl w:val="4D0A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4E29FB"/>
    <w:multiLevelType w:val="multilevel"/>
    <w:tmpl w:val="5E94A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532190"/>
    <w:multiLevelType w:val="multilevel"/>
    <w:tmpl w:val="A0A2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DA58AC"/>
    <w:multiLevelType w:val="multilevel"/>
    <w:tmpl w:val="EB1C3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524CAF"/>
    <w:multiLevelType w:val="multilevel"/>
    <w:tmpl w:val="3154E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BD5B55"/>
    <w:multiLevelType w:val="multilevel"/>
    <w:tmpl w:val="2B9EB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337F98"/>
    <w:multiLevelType w:val="multilevel"/>
    <w:tmpl w:val="63B6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396869"/>
    <w:multiLevelType w:val="multilevel"/>
    <w:tmpl w:val="C68A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482C63"/>
    <w:multiLevelType w:val="multilevel"/>
    <w:tmpl w:val="3DE0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F9358B"/>
    <w:multiLevelType w:val="multilevel"/>
    <w:tmpl w:val="8698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253BAD"/>
    <w:multiLevelType w:val="multilevel"/>
    <w:tmpl w:val="4DA2C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AD7B8A"/>
    <w:multiLevelType w:val="multilevel"/>
    <w:tmpl w:val="43FEC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3356BE"/>
    <w:multiLevelType w:val="multilevel"/>
    <w:tmpl w:val="EAB47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905895"/>
    <w:multiLevelType w:val="multilevel"/>
    <w:tmpl w:val="3998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C82E61"/>
    <w:multiLevelType w:val="multilevel"/>
    <w:tmpl w:val="F7726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DF2BDA"/>
    <w:multiLevelType w:val="multilevel"/>
    <w:tmpl w:val="02885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A524A6"/>
    <w:multiLevelType w:val="multilevel"/>
    <w:tmpl w:val="527CE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3660A7"/>
    <w:multiLevelType w:val="multilevel"/>
    <w:tmpl w:val="4BCE7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D68271B"/>
    <w:multiLevelType w:val="multilevel"/>
    <w:tmpl w:val="E3303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E413EA5"/>
    <w:multiLevelType w:val="multilevel"/>
    <w:tmpl w:val="20B6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6F0AD1"/>
    <w:multiLevelType w:val="multilevel"/>
    <w:tmpl w:val="41AEF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047777"/>
    <w:multiLevelType w:val="multilevel"/>
    <w:tmpl w:val="BEF2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A63A6B"/>
    <w:multiLevelType w:val="multilevel"/>
    <w:tmpl w:val="AF38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E23A0F"/>
    <w:multiLevelType w:val="multilevel"/>
    <w:tmpl w:val="3006C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266A42"/>
    <w:multiLevelType w:val="multilevel"/>
    <w:tmpl w:val="44FE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0491A16"/>
    <w:multiLevelType w:val="multilevel"/>
    <w:tmpl w:val="D2CA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06B4075"/>
    <w:multiLevelType w:val="multilevel"/>
    <w:tmpl w:val="2AE86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08B7355"/>
    <w:multiLevelType w:val="multilevel"/>
    <w:tmpl w:val="ACFCE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5A159F"/>
    <w:multiLevelType w:val="multilevel"/>
    <w:tmpl w:val="3608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1D32F77"/>
    <w:multiLevelType w:val="multilevel"/>
    <w:tmpl w:val="233C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A825AC"/>
    <w:multiLevelType w:val="multilevel"/>
    <w:tmpl w:val="D85A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2C579DF"/>
    <w:multiLevelType w:val="multilevel"/>
    <w:tmpl w:val="51301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2C616A2"/>
    <w:multiLevelType w:val="multilevel"/>
    <w:tmpl w:val="13CA7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3270AF3"/>
    <w:multiLevelType w:val="multilevel"/>
    <w:tmpl w:val="5A44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4822C6D"/>
    <w:multiLevelType w:val="multilevel"/>
    <w:tmpl w:val="1CB23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59F5094"/>
    <w:multiLevelType w:val="multilevel"/>
    <w:tmpl w:val="FCC84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5EC65EF"/>
    <w:multiLevelType w:val="multilevel"/>
    <w:tmpl w:val="9D4E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71728A5"/>
    <w:multiLevelType w:val="multilevel"/>
    <w:tmpl w:val="FA90E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7F01F1A"/>
    <w:multiLevelType w:val="multilevel"/>
    <w:tmpl w:val="B9684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8A14369"/>
    <w:multiLevelType w:val="multilevel"/>
    <w:tmpl w:val="947E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9040BBF"/>
    <w:multiLevelType w:val="multilevel"/>
    <w:tmpl w:val="AE04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9466CC6"/>
    <w:multiLevelType w:val="multilevel"/>
    <w:tmpl w:val="89783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B282331"/>
    <w:multiLevelType w:val="multilevel"/>
    <w:tmpl w:val="805E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C1D77A0"/>
    <w:multiLevelType w:val="multilevel"/>
    <w:tmpl w:val="EA90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D413875"/>
    <w:multiLevelType w:val="multilevel"/>
    <w:tmpl w:val="51768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D662AF7"/>
    <w:multiLevelType w:val="multilevel"/>
    <w:tmpl w:val="05420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D85486D"/>
    <w:multiLevelType w:val="multilevel"/>
    <w:tmpl w:val="5E0A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E783F1C"/>
    <w:multiLevelType w:val="multilevel"/>
    <w:tmpl w:val="A39AC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E90511C"/>
    <w:multiLevelType w:val="multilevel"/>
    <w:tmpl w:val="E7BC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F4862A8"/>
    <w:multiLevelType w:val="multilevel"/>
    <w:tmpl w:val="3534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FCD63DE"/>
    <w:multiLevelType w:val="multilevel"/>
    <w:tmpl w:val="0A580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15B07A4"/>
    <w:multiLevelType w:val="multilevel"/>
    <w:tmpl w:val="A422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36A0148"/>
    <w:multiLevelType w:val="multilevel"/>
    <w:tmpl w:val="872C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46D3DE5"/>
    <w:multiLevelType w:val="multilevel"/>
    <w:tmpl w:val="6BC60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5EE7DA7"/>
    <w:multiLevelType w:val="multilevel"/>
    <w:tmpl w:val="6248E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6F620DD"/>
    <w:multiLevelType w:val="multilevel"/>
    <w:tmpl w:val="D6CC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8407EA0"/>
    <w:multiLevelType w:val="multilevel"/>
    <w:tmpl w:val="2292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8D60456"/>
    <w:multiLevelType w:val="multilevel"/>
    <w:tmpl w:val="1C3A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ADF01E9"/>
    <w:multiLevelType w:val="multilevel"/>
    <w:tmpl w:val="0F58E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B506FC8"/>
    <w:multiLevelType w:val="multilevel"/>
    <w:tmpl w:val="3F98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E717976"/>
    <w:multiLevelType w:val="multilevel"/>
    <w:tmpl w:val="DE26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F343342"/>
    <w:multiLevelType w:val="multilevel"/>
    <w:tmpl w:val="304C4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13E6FFE"/>
    <w:multiLevelType w:val="multilevel"/>
    <w:tmpl w:val="79A0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1766612"/>
    <w:multiLevelType w:val="multilevel"/>
    <w:tmpl w:val="284A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1794383"/>
    <w:multiLevelType w:val="multilevel"/>
    <w:tmpl w:val="912E1A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1C42321"/>
    <w:multiLevelType w:val="multilevel"/>
    <w:tmpl w:val="D2802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23E5E20"/>
    <w:multiLevelType w:val="multilevel"/>
    <w:tmpl w:val="953A3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3495404"/>
    <w:multiLevelType w:val="multilevel"/>
    <w:tmpl w:val="AC0C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4D3781C"/>
    <w:multiLevelType w:val="multilevel"/>
    <w:tmpl w:val="18F4C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5295A55"/>
    <w:multiLevelType w:val="multilevel"/>
    <w:tmpl w:val="644A0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53047A0"/>
    <w:multiLevelType w:val="multilevel"/>
    <w:tmpl w:val="13C0E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5816B4A"/>
    <w:multiLevelType w:val="multilevel"/>
    <w:tmpl w:val="72AA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6007993"/>
    <w:multiLevelType w:val="multilevel"/>
    <w:tmpl w:val="997C9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60A7BE8"/>
    <w:multiLevelType w:val="multilevel"/>
    <w:tmpl w:val="B0A2B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8840F43"/>
    <w:multiLevelType w:val="multilevel"/>
    <w:tmpl w:val="8462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97F3334"/>
    <w:multiLevelType w:val="multilevel"/>
    <w:tmpl w:val="FE3E4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98223AF"/>
    <w:multiLevelType w:val="multilevel"/>
    <w:tmpl w:val="6BBE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A775BB4"/>
    <w:multiLevelType w:val="multilevel"/>
    <w:tmpl w:val="BADAE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A884E9F"/>
    <w:multiLevelType w:val="multilevel"/>
    <w:tmpl w:val="C86A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B7141BC"/>
    <w:multiLevelType w:val="multilevel"/>
    <w:tmpl w:val="FD92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B7A2F76"/>
    <w:multiLevelType w:val="multilevel"/>
    <w:tmpl w:val="00A2B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D0C54C1"/>
    <w:multiLevelType w:val="multilevel"/>
    <w:tmpl w:val="71CAD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DC94502"/>
    <w:multiLevelType w:val="multilevel"/>
    <w:tmpl w:val="1BF84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EC62506"/>
    <w:multiLevelType w:val="multilevel"/>
    <w:tmpl w:val="11509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1221F3A"/>
    <w:multiLevelType w:val="multilevel"/>
    <w:tmpl w:val="6352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18C7E62"/>
    <w:multiLevelType w:val="multilevel"/>
    <w:tmpl w:val="6F64B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4D471FE"/>
    <w:multiLevelType w:val="multilevel"/>
    <w:tmpl w:val="EA125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50D6B2E"/>
    <w:multiLevelType w:val="multilevel"/>
    <w:tmpl w:val="434A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5B466F2"/>
    <w:multiLevelType w:val="multilevel"/>
    <w:tmpl w:val="5436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8554A8D"/>
    <w:multiLevelType w:val="multilevel"/>
    <w:tmpl w:val="854E8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A1742D0"/>
    <w:multiLevelType w:val="multilevel"/>
    <w:tmpl w:val="E7728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A2A08AE"/>
    <w:multiLevelType w:val="multilevel"/>
    <w:tmpl w:val="3378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AE636AA"/>
    <w:multiLevelType w:val="multilevel"/>
    <w:tmpl w:val="B2923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B601540"/>
    <w:multiLevelType w:val="multilevel"/>
    <w:tmpl w:val="CB5C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C3A2DC6"/>
    <w:multiLevelType w:val="multilevel"/>
    <w:tmpl w:val="9092C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E406CC4"/>
    <w:multiLevelType w:val="multilevel"/>
    <w:tmpl w:val="C99C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EFC016F"/>
    <w:multiLevelType w:val="multilevel"/>
    <w:tmpl w:val="667C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F2778C5"/>
    <w:multiLevelType w:val="multilevel"/>
    <w:tmpl w:val="D08C0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02342B9"/>
    <w:multiLevelType w:val="multilevel"/>
    <w:tmpl w:val="E988B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0FE0089"/>
    <w:multiLevelType w:val="multilevel"/>
    <w:tmpl w:val="7E10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2113689"/>
    <w:multiLevelType w:val="multilevel"/>
    <w:tmpl w:val="BD5C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3F430A9"/>
    <w:multiLevelType w:val="multilevel"/>
    <w:tmpl w:val="F9B65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4677697"/>
    <w:multiLevelType w:val="multilevel"/>
    <w:tmpl w:val="A64C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549425B"/>
    <w:multiLevelType w:val="multilevel"/>
    <w:tmpl w:val="C38E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5686681"/>
    <w:multiLevelType w:val="multilevel"/>
    <w:tmpl w:val="7A1C0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59B1EA4"/>
    <w:multiLevelType w:val="multilevel"/>
    <w:tmpl w:val="4F62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7054AC1"/>
    <w:multiLevelType w:val="multilevel"/>
    <w:tmpl w:val="2464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73C1C0C"/>
    <w:multiLevelType w:val="multilevel"/>
    <w:tmpl w:val="4536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88561C3"/>
    <w:multiLevelType w:val="multilevel"/>
    <w:tmpl w:val="8724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9296785"/>
    <w:multiLevelType w:val="multilevel"/>
    <w:tmpl w:val="26E45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CA052B0"/>
    <w:multiLevelType w:val="multilevel"/>
    <w:tmpl w:val="F3A80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D8C3ABB"/>
    <w:multiLevelType w:val="multilevel"/>
    <w:tmpl w:val="AB9E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F0666B8"/>
    <w:multiLevelType w:val="multilevel"/>
    <w:tmpl w:val="D4D8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7"/>
  </w:num>
  <w:num w:numId="2">
    <w:abstractNumId w:val="120"/>
  </w:num>
  <w:num w:numId="3">
    <w:abstractNumId w:val="121"/>
  </w:num>
  <w:num w:numId="4">
    <w:abstractNumId w:val="57"/>
  </w:num>
  <w:num w:numId="5">
    <w:abstractNumId w:val="88"/>
  </w:num>
  <w:num w:numId="6">
    <w:abstractNumId w:val="112"/>
  </w:num>
  <w:num w:numId="7">
    <w:abstractNumId w:val="22"/>
  </w:num>
  <w:num w:numId="8">
    <w:abstractNumId w:val="128"/>
  </w:num>
  <w:num w:numId="9">
    <w:abstractNumId w:val="17"/>
  </w:num>
  <w:num w:numId="10">
    <w:abstractNumId w:val="78"/>
  </w:num>
  <w:num w:numId="11">
    <w:abstractNumId w:val="5"/>
  </w:num>
  <w:num w:numId="12">
    <w:abstractNumId w:val="107"/>
  </w:num>
  <w:num w:numId="13">
    <w:abstractNumId w:val="68"/>
  </w:num>
  <w:num w:numId="14">
    <w:abstractNumId w:val="87"/>
  </w:num>
  <w:num w:numId="15">
    <w:abstractNumId w:val="135"/>
  </w:num>
  <w:num w:numId="16">
    <w:abstractNumId w:val="25"/>
  </w:num>
  <w:num w:numId="17">
    <w:abstractNumId w:val="11"/>
  </w:num>
  <w:num w:numId="18">
    <w:abstractNumId w:val="110"/>
  </w:num>
  <w:num w:numId="19">
    <w:abstractNumId w:val="43"/>
  </w:num>
  <w:num w:numId="20">
    <w:abstractNumId w:val="136"/>
  </w:num>
  <w:num w:numId="21">
    <w:abstractNumId w:val="55"/>
  </w:num>
  <w:num w:numId="22">
    <w:abstractNumId w:val="101"/>
  </w:num>
  <w:num w:numId="23">
    <w:abstractNumId w:val="116"/>
  </w:num>
  <w:num w:numId="24">
    <w:abstractNumId w:val="4"/>
  </w:num>
  <w:num w:numId="25">
    <w:abstractNumId w:val="111"/>
  </w:num>
  <w:num w:numId="26">
    <w:abstractNumId w:val="41"/>
  </w:num>
  <w:num w:numId="27">
    <w:abstractNumId w:val="0"/>
  </w:num>
  <w:num w:numId="28">
    <w:abstractNumId w:val="139"/>
  </w:num>
  <w:num w:numId="29">
    <w:abstractNumId w:val="59"/>
  </w:num>
  <w:num w:numId="30">
    <w:abstractNumId w:val="114"/>
  </w:num>
  <w:num w:numId="31">
    <w:abstractNumId w:val="60"/>
  </w:num>
  <w:num w:numId="32">
    <w:abstractNumId w:val="23"/>
  </w:num>
  <w:num w:numId="33">
    <w:abstractNumId w:val="123"/>
  </w:num>
  <w:num w:numId="34">
    <w:abstractNumId w:val="36"/>
  </w:num>
  <w:num w:numId="35">
    <w:abstractNumId w:val="35"/>
  </w:num>
  <w:num w:numId="36">
    <w:abstractNumId w:val="126"/>
  </w:num>
  <w:num w:numId="37">
    <w:abstractNumId w:val="122"/>
  </w:num>
  <w:num w:numId="38">
    <w:abstractNumId w:val="99"/>
  </w:num>
  <w:num w:numId="39">
    <w:abstractNumId w:val="103"/>
  </w:num>
  <w:num w:numId="40">
    <w:abstractNumId w:val="34"/>
  </w:num>
  <w:num w:numId="41">
    <w:abstractNumId w:val="32"/>
  </w:num>
  <w:num w:numId="42">
    <w:abstractNumId w:val="95"/>
  </w:num>
  <w:num w:numId="43">
    <w:abstractNumId w:val="38"/>
  </w:num>
  <w:num w:numId="44">
    <w:abstractNumId w:val="133"/>
  </w:num>
  <w:num w:numId="45">
    <w:abstractNumId w:val="69"/>
  </w:num>
  <w:num w:numId="46">
    <w:abstractNumId w:val="129"/>
  </w:num>
  <w:num w:numId="47">
    <w:abstractNumId w:val="31"/>
  </w:num>
  <w:num w:numId="48">
    <w:abstractNumId w:val="91"/>
  </w:num>
  <w:num w:numId="49">
    <w:abstractNumId w:val="77"/>
  </w:num>
  <w:num w:numId="50">
    <w:abstractNumId w:val="81"/>
  </w:num>
  <w:num w:numId="51">
    <w:abstractNumId w:val="104"/>
  </w:num>
  <w:num w:numId="52">
    <w:abstractNumId w:val="108"/>
  </w:num>
  <w:num w:numId="53">
    <w:abstractNumId w:val="119"/>
  </w:num>
  <w:num w:numId="54">
    <w:abstractNumId w:val="90"/>
  </w:num>
  <w:num w:numId="55">
    <w:abstractNumId w:val="8"/>
  </w:num>
  <w:num w:numId="56">
    <w:abstractNumId w:val="58"/>
  </w:num>
  <w:num w:numId="57">
    <w:abstractNumId w:val="100"/>
  </w:num>
  <w:num w:numId="58">
    <w:abstractNumId w:val="52"/>
  </w:num>
  <w:num w:numId="59">
    <w:abstractNumId w:val="15"/>
  </w:num>
  <w:num w:numId="60">
    <w:abstractNumId w:val="50"/>
  </w:num>
  <w:num w:numId="61">
    <w:abstractNumId w:val="109"/>
  </w:num>
  <w:num w:numId="62">
    <w:abstractNumId w:val="82"/>
  </w:num>
  <w:num w:numId="63">
    <w:abstractNumId w:val="44"/>
  </w:num>
  <w:num w:numId="64">
    <w:abstractNumId w:val="48"/>
  </w:num>
  <w:num w:numId="65">
    <w:abstractNumId w:val="28"/>
  </w:num>
  <w:num w:numId="66">
    <w:abstractNumId w:val="73"/>
  </w:num>
  <w:num w:numId="67">
    <w:abstractNumId w:val="75"/>
  </w:num>
  <w:num w:numId="68">
    <w:abstractNumId w:val="24"/>
  </w:num>
  <w:num w:numId="69">
    <w:abstractNumId w:val="19"/>
  </w:num>
  <w:num w:numId="70">
    <w:abstractNumId w:val="56"/>
  </w:num>
  <w:num w:numId="71">
    <w:abstractNumId w:val="138"/>
  </w:num>
  <w:num w:numId="72">
    <w:abstractNumId w:val="10"/>
  </w:num>
  <w:num w:numId="73">
    <w:abstractNumId w:val="61"/>
  </w:num>
  <w:num w:numId="74">
    <w:abstractNumId w:val="105"/>
  </w:num>
  <w:num w:numId="75">
    <w:abstractNumId w:val="1"/>
  </w:num>
  <w:num w:numId="76">
    <w:abstractNumId w:val="84"/>
  </w:num>
  <w:num w:numId="77">
    <w:abstractNumId w:val="26"/>
  </w:num>
  <w:num w:numId="78">
    <w:abstractNumId w:val="65"/>
  </w:num>
  <w:num w:numId="79">
    <w:abstractNumId w:val="37"/>
  </w:num>
  <w:num w:numId="80">
    <w:abstractNumId w:val="96"/>
  </w:num>
  <w:num w:numId="81">
    <w:abstractNumId w:val="117"/>
  </w:num>
  <w:num w:numId="82">
    <w:abstractNumId w:val="127"/>
  </w:num>
  <w:num w:numId="83">
    <w:abstractNumId w:val="13"/>
  </w:num>
  <w:num w:numId="84">
    <w:abstractNumId w:val="70"/>
  </w:num>
  <w:num w:numId="85">
    <w:abstractNumId w:val="9"/>
  </w:num>
  <w:num w:numId="86">
    <w:abstractNumId w:val="125"/>
  </w:num>
  <w:num w:numId="87">
    <w:abstractNumId w:val="39"/>
  </w:num>
  <w:num w:numId="88">
    <w:abstractNumId w:val="18"/>
  </w:num>
  <w:num w:numId="89">
    <w:abstractNumId w:val="79"/>
  </w:num>
  <w:num w:numId="90">
    <w:abstractNumId w:val="30"/>
  </w:num>
  <w:num w:numId="91">
    <w:abstractNumId w:val="71"/>
  </w:num>
  <w:num w:numId="92">
    <w:abstractNumId w:val="137"/>
  </w:num>
  <w:num w:numId="93">
    <w:abstractNumId w:val="6"/>
  </w:num>
  <w:num w:numId="94">
    <w:abstractNumId w:val="76"/>
  </w:num>
  <w:num w:numId="95">
    <w:abstractNumId w:val="72"/>
  </w:num>
  <w:num w:numId="96">
    <w:abstractNumId w:val="89"/>
  </w:num>
  <w:num w:numId="97">
    <w:abstractNumId w:val="40"/>
  </w:num>
  <w:num w:numId="98">
    <w:abstractNumId w:val="49"/>
  </w:num>
  <w:num w:numId="99">
    <w:abstractNumId w:val="83"/>
  </w:num>
  <w:num w:numId="100">
    <w:abstractNumId w:val="54"/>
  </w:num>
  <w:num w:numId="101">
    <w:abstractNumId w:val="130"/>
  </w:num>
  <w:num w:numId="102">
    <w:abstractNumId w:val="102"/>
  </w:num>
  <w:num w:numId="103">
    <w:abstractNumId w:val="45"/>
  </w:num>
  <w:num w:numId="104">
    <w:abstractNumId w:val="12"/>
  </w:num>
  <w:num w:numId="105">
    <w:abstractNumId w:val="7"/>
  </w:num>
  <w:num w:numId="106">
    <w:abstractNumId w:val="106"/>
  </w:num>
  <w:num w:numId="107">
    <w:abstractNumId w:val="64"/>
  </w:num>
  <w:num w:numId="108">
    <w:abstractNumId w:val="53"/>
  </w:num>
  <w:num w:numId="109">
    <w:abstractNumId w:val="2"/>
  </w:num>
  <w:num w:numId="110">
    <w:abstractNumId w:val="131"/>
  </w:num>
  <w:num w:numId="111">
    <w:abstractNumId w:val="16"/>
  </w:num>
  <w:num w:numId="112">
    <w:abstractNumId w:val="94"/>
  </w:num>
  <w:num w:numId="113">
    <w:abstractNumId w:val="20"/>
  </w:num>
  <w:num w:numId="114">
    <w:abstractNumId w:val="132"/>
  </w:num>
  <w:num w:numId="115">
    <w:abstractNumId w:val="66"/>
  </w:num>
  <w:num w:numId="116">
    <w:abstractNumId w:val="3"/>
  </w:num>
  <w:num w:numId="117">
    <w:abstractNumId w:val="21"/>
  </w:num>
  <w:num w:numId="118">
    <w:abstractNumId w:val="140"/>
  </w:num>
  <w:num w:numId="119">
    <w:abstractNumId w:val="134"/>
  </w:num>
  <w:num w:numId="120">
    <w:abstractNumId w:val="97"/>
  </w:num>
  <w:num w:numId="121">
    <w:abstractNumId w:val="85"/>
  </w:num>
  <w:num w:numId="122">
    <w:abstractNumId w:val="74"/>
  </w:num>
  <w:num w:numId="123">
    <w:abstractNumId w:val="63"/>
  </w:num>
  <w:num w:numId="124">
    <w:abstractNumId w:val="124"/>
  </w:num>
  <w:num w:numId="125">
    <w:abstractNumId w:val="86"/>
  </w:num>
  <w:num w:numId="126">
    <w:abstractNumId w:val="62"/>
  </w:num>
  <w:num w:numId="127">
    <w:abstractNumId w:val="51"/>
  </w:num>
  <w:num w:numId="128">
    <w:abstractNumId w:val="33"/>
  </w:num>
  <w:num w:numId="129">
    <w:abstractNumId w:val="115"/>
  </w:num>
  <w:num w:numId="130">
    <w:abstractNumId w:val="93"/>
  </w:num>
  <w:num w:numId="131">
    <w:abstractNumId w:val="14"/>
  </w:num>
  <w:num w:numId="132">
    <w:abstractNumId w:val="113"/>
  </w:num>
  <w:num w:numId="133">
    <w:abstractNumId w:val="47"/>
  </w:num>
  <w:num w:numId="134">
    <w:abstractNumId w:val="118"/>
  </w:num>
  <w:num w:numId="135">
    <w:abstractNumId w:val="42"/>
  </w:num>
  <w:num w:numId="136">
    <w:abstractNumId w:val="98"/>
  </w:num>
  <w:num w:numId="137">
    <w:abstractNumId w:val="80"/>
  </w:num>
  <w:num w:numId="138">
    <w:abstractNumId w:val="29"/>
  </w:num>
  <w:num w:numId="139">
    <w:abstractNumId w:val="27"/>
  </w:num>
  <w:num w:numId="140">
    <w:abstractNumId w:val="46"/>
  </w:num>
  <w:num w:numId="141">
    <w:abstractNumId w:val="92"/>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132"/>
    <w:rsid w:val="00105132"/>
    <w:rsid w:val="00216EE4"/>
    <w:rsid w:val="00233103"/>
    <w:rsid w:val="003111A6"/>
    <w:rsid w:val="00313083"/>
    <w:rsid w:val="00347626"/>
    <w:rsid w:val="003E118B"/>
    <w:rsid w:val="00405084"/>
    <w:rsid w:val="00473D32"/>
    <w:rsid w:val="0049396F"/>
    <w:rsid w:val="00537739"/>
    <w:rsid w:val="0057231B"/>
    <w:rsid w:val="006E48C6"/>
    <w:rsid w:val="00996160"/>
    <w:rsid w:val="00BF12C8"/>
    <w:rsid w:val="00CC6A4B"/>
    <w:rsid w:val="00D57FD7"/>
    <w:rsid w:val="00D76CF3"/>
    <w:rsid w:val="00E607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B4616"/>
  <w15:chartTrackingRefBased/>
  <w15:docId w15:val="{C5722F39-473C-4FC5-8AC6-781D12FCF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Nazanin" w:eastAsiaTheme="minorHAnsi" w:hAnsi="Nazanin" w:cs="Nazanin"/>
        <w:kern w:val="2"/>
        <w:sz w:val="28"/>
        <w:szCs w:val="28"/>
        <w:lang w:val="en-US" w:eastAsia="en-US" w:bidi="ar-SA"/>
        <w14:ligatures w14:val="standardContextual"/>
      </w:rPr>
    </w:rPrDefault>
    <w:pPrDefault>
      <w:pPr>
        <w:bidi/>
        <w:spacing w:after="160" w:line="278" w:lineRule="auto"/>
        <w:jc w:val="both"/>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51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051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05132"/>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10513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0513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0513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0513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0513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0513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1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051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05132"/>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10513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0513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0513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0513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0513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0513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051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1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132"/>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105132"/>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105132"/>
    <w:pPr>
      <w:spacing w:before="160"/>
      <w:jc w:val="center"/>
    </w:pPr>
    <w:rPr>
      <w:i/>
      <w:iCs/>
      <w:color w:val="404040" w:themeColor="text1" w:themeTint="BF"/>
    </w:rPr>
  </w:style>
  <w:style w:type="character" w:customStyle="1" w:styleId="QuoteChar">
    <w:name w:val="Quote Char"/>
    <w:basedOn w:val="DefaultParagraphFont"/>
    <w:link w:val="Quote"/>
    <w:uiPriority w:val="29"/>
    <w:rsid w:val="00105132"/>
    <w:rPr>
      <w:i/>
      <w:iCs/>
      <w:color w:val="404040" w:themeColor="text1" w:themeTint="BF"/>
    </w:rPr>
  </w:style>
  <w:style w:type="paragraph" w:styleId="ListParagraph">
    <w:name w:val="List Paragraph"/>
    <w:basedOn w:val="Normal"/>
    <w:uiPriority w:val="34"/>
    <w:qFormat/>
    <w:rsid w:val="00105132"/>
    <w:pPr>
      <w:ind w:left="720"/>
      <w:contextualSpacing/>
    </w:pPr>
  </w:style>
  <w:style w:type="character" w:styleId="IntenseEmphasis">
    <w:name w:val="Intense Emphasis"/>
    <w:basedOn w:val="DefaultParagraphFont"/>
    <w:uiPriority w:val="21"/>
    <w:qFormat/>
    <w:rsid w:val="00105132"/>
    <w:rPr>
      <w:i/>
      <w:iCs/>
      <w:color w:val="0F4761" w:themeColor="accent1" w:themeShade="BF"/>
    </w:rPr>
  </w:style>
  <w:style w:type="paragraph" w:styleId="IntenseQuote">
    <w:name w:val="Intense Quote"/>
    <w:basedOn w:val="Normal"/>
    <w:next w:val="Normal"/>
    <w:link w:val="IntenseQuoteChar"/>
    <w:uiPriority w:val="30"/>
    <w:qFormat/>
    <w:rsid w:val="001051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5132"/>
    <w:rPr>
      <w:i/>
      <w:iCs/>
      <w:color w:val="0F4761" w:themeColor="accent1" w:themeShade="BF"/>
    </w:rPr>
  </w:style>
  <w:style w:type="character" w:styleId="IntenseReference">
    <w:name w:val="Intense Reference"/>
    <w:basedOn w:val="DefaultParagraphFont"/>
    <w:uiPriority w:val="32"/>
    <w:qFormat/>
    <w:rsid w:val="00105132"/>
    <w:rPr>
      <w:b/>
      <w:bCs/>
      <w:smallCaps/>
      <w:color w:val="0F4761" w:themeColor="accent1" w:themeShade="BF"/>
      <w:spacing w:val="5"/>
    </w:rPr>
  </w:style>
  <w:style w:type="paragraph" w:styleId="NormalWeb">
    <w:name w:val="Normal (Web)"/>
    <w:basedOn w:val="Normal"/>
    <w:uiPriority w:val="99"/>
    <w:semiHidden/>
    <w:unhideWhenUsed/>
    <w:rsid w:val="00473D32"/>
    <w:pPr>
      <w:bidi w:val="0"/>
      <w:spacing w:before="100" w:beforeAutospacing="1" w:after="100" w:afterAutospacing="1" w:line="240" w:lineRule="auto"/>
      <w:jc w:val="left"/>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473D32"/>
    <w:rPr>
      <w:b/>
      <w:bCs/>
    </w:rPr>
  </w:style>
  <w:style w:type="character" w:styleId="Emphasis">
    <w:name w:val="Emphasis"/>
    <w:basedOn w:val="DefaultParagraphFont"/>
    <w:uiPriority w:val="20"/>
    <w:qFormat/>
    <w:rsid w:val="00473D3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2000148">
      <w:bodyDiv w:val="1"/>
      <w:marLeft w:val="0"/>
      <w:marRight w:val="0"/>
      <w:marTop w:val="0"/>
      <w:marBottom w:val="0"/>
      <w:divBdr>
        <w:top w:val="none" w:sz="0" w:space="0" w:color="auto"/>
        <w:left w:val="none" w:sz="0" w:space="0" w:color="auto"/>
        <w:bottom w:val="none" w:sz="0" w:space="0" w:color="auto"/>
        <w:right w:val="none" w:sz="0" w:space="0" w:color="auto"/>
      </w:divBdr>
    </w:div>
    <w:div w:id="84763144">
      <w:bodyDiv w:val="1"/>
      <w:marLeft w:val="0"/>
      <w:marRight w:val="0"/>
      <w:marTop w:val="0"/>
      <w:marBottom w:val="0"/>
      <w:divBdr>
        <w:top w:val="none" w:sz="0" w:space="0" w:color="auto"/>
        <w:left w:val="none" w:sz="0" w:space="0" w:color="auto"/>
        <w:bottom w:val="none" w:sz="0" w:space="0" w:color="auto"/>
        <w:right w:val="none" w:sz="0" w:space="0" w:color="auto"/>
      </w:divBdr>
    </w:div>
    <w:div w:id="90012045">
      <w:bodyDiv w:val="1"/>
      <w:marLeft w:val="0"/>
      <w:marRight w:val="0"/>
      <w:marTop w:val="0"/>
      <w:marBottom w:val="0"/>
      <w:divBdr>
        <w:top w:val="none" w:sz="0" w:space="0" w:color="auto"/>
        <w:left w:val="none" w:sz="0" w:space="0" w:color="auto"/>
        <w:bottom w:val="none" w:sz="0" w:space="0" w:color="auto"/>
        <w:right w:val="none" w:sz="0" w:space="0" w:color="auto"/>
      </w:divBdr>
    </w:div>
    <w:div w:id="122694332">
      <w:bodyDiv w:val="1"/>
      <w:marLeft w:val="0"/>
      <w:marRight w:val="0"/>
      <w:marTop w:val="0"/>
      <w:marBottom w:val="0"/>
      <w:divBdr>
        <w:top w:val="none" w:sz="0" w:space="0" w:color="auto"/>
        <w:left w:val="none" w:sz="0" w:space="0" w:color="auto"/>
        <w:bottom w:val="none" w:sz="0" w:space="0" w:color="auto"/>
        <w:right w:val="none" w:sz="0" w:space="0" w:color="auto"/>
      </w:divBdr>
    </w:div>
    <w:div w:id="135070653">
      <w:bodyDiv w:val="1"/>
      <w:marLeft w:val="0"/>
      <w:marRight w:val="0"/>
      <w:marTop w:val="0"/>
      <w:marBottom w:val="0"/>
      <w:divBdr>
        <w:top w:val="none" w:sz="0" w:space="0" w:color="auto"/>
        <w:left w:val="none" w:sz="0" w:space="0" w:color="auto"/>
        <w:bottom w:val="none" w:sz="0" w:space="0" w:color="auto"/>
        <w:right w:val="none" w:sz="0" w:space="0" w:color="auto"/>
      </w:divBdr>
    </w:div>
    <w:div w:id="137846941">
      <w:bodyDiv w:val="1"/>
      <w:marLeft w:val="0"/>
      <w:marRight w:val="0"/>
      <w:marTop w:val="0"/>
      <w:marBottom w:val="0"/>
      <w:divBdr>
        <w:top w:val="none" w:sz="0" w:space="0" w:color="auto"/>
        <w:left w:val="none" w:sz="0" w:space="0" w:color="auto"/>
        <w:bottom w:val="none" w:sz="0" w:space="0" w:color="auto"/>
        <w:right w:val="none" w:sz="0" w:space="0" w:color="auto"/>
      </w:divBdr>
    </w:div>
    <w:div w:id="155806940">
      <w:bodyDiv w:val="1"/>
      <w:marLeft w:val="0"/>
      <w:marRight w:val="0"/>
      <w:marTop w:val="0"/>
      <w:marBottom w:val="0"/>
      <w:divBdr>
        <w:top w:val="none" w:sz="0" w:space="0" w:color="auto"/>
        <w:left w:val="none" w:sz="0" w:space="0" w:color="auto"/>
        <w:bottom w:val="none" w:sz="0" w:space="0" w:color="auto"/>
        <w:right w:val="none" w:sz="0" w:space="0" w:color="auto"/>
      </w:divBdr>
    </w:div>
    <w:div w:id="157160598">
      <w:bodyDiv w:val="1"/>
      <w:marLeft w:val="0"/>
      <w:marRight w:val="0"/>
      <w:marTop w:val="0"/>
      <w:marBottom w:val="0"/>
      <w:divBdr>
        <w:top w:val="none" w:sz="0" w:space="0" w:color="auto"/>
        <w:left w:val="none" w:sz="0" w:space="0" w:color="auto"/>
        <w:bottom w:val="none" w:sz="0" w:space="0" w:color="auto"/>
        <w:right w:val="none" w:sz="0" w:space="0" w:color="auto"/>
      </w:divBdr>
    </w:div>
    <w:div w:id="168914686">
      <w:bodyDiv w:val="1"/>
      <w:marLeft w:val="0"/>
      <w:marRight w:val="0"/>
      <w:marTop w:val="0"/>
      <w:marBottom w:val="0"/>
      <w:divBdr>
        <w:top w:val="none" w:sz="0" w:space="0" w:color="auto"/>
        <w:left w:val="none" w:sz="0" w:space="0" w:color="auto"/>
        <w:bottom w:val="none" w:sz="0" w:space="0" w:color="auto"/>
        <w:right w:val="none" w:sz="0" w:space="0" w:color="auto"/>
      </w:divBdr>
    </w:div>
    <w:div w:id="180975151">
      <w:bodyDiv w:val="1"/>
      <w:marLeft w:val="0"/>
      <w:marRight w:val="0"/>
      <w:marTop w:val="0"/>
      <w:marBottom w:val="0"/>
      <w:divBdr>
        <w:top w:val="none" w:sz="0" w:space="0" w:color="auto"/>
        <w:left w:val="none" w:sz="0" w:space="0" w:color="auto"/>
        <w:bottom w:val="none" w:sz="0" w:space="0" w:color="auto"/>
        <w:right w:val="none" w:sz="0" w:space="0" w:color="auto"/>
      </w:divBdr>
    </w:div>
    <w:div w:id="187328942">
      <w:bodyDiv w:val="1"/>
      <w:marLeft w:val="0"/>
      <w:marRight w:val="0"/>
      <w:marTop w:val="0"/>
      <w:marBottom w:val="0"/>
      <w:divBdr>
        <w:top w:val="none" w:sz="0" w:space="0" w:color="auto"/>
        <w:left w:val="none" w:sz="0" w:space="0" w:color="auto"/>
        <w:bottom w:val="none" w:sz="0" w:space="0" w:color="auto"/>
        <w:right w:val="none" w:sz="0" w:space="0" w:color="auto"/>
      </w:divBdr>
    </w:div>
    <w:div w:id="190731670">
      <w:bodyDiv w:val="1"/>
      <w:marLeft w:val="0"/>
      <w:marRight w:val="0"/>
      <w:marTop w:val="0"/>
      <w:marBottom w:val="0"/>
      <w:divBdr>
        <w:top w:val="none" w:sz="0" w:space="0" w:color="auto"/>
        <w:left w:val="none" w:sz="0" w:space="0" w:color="auto"/>
        <w:bottom w:val="none" w:sz="0" w:space="0" w:color="auto"/>
        <w:right w:val="none" w:sz="0" w:space="0" w:color="auto"/>
      </w:divBdr>
    </w:div>
    <w:div w:id="191191573">
      <w:bodyDiv w:val="1"/>
      <w:marLeft w:val="0"/>
      <w:marRight w:val="0"/>
      <w:marTop w:val="0"/>
      <w:marBottom w:val="0"/>
      <w:divBdr>
        <w:top w:val="none" w:sz="0" w:space="0" w:color="auto"/>
        <w:left w:val="none" w:sz="0" w:space="0" w:color="auto"/>
        <w:bottom w:val="none" w:sz="0" w:space="0" w:color="auto"/>
        <w:right w:val="none" w:sz="0" w:space="0" w:color="auto"/>
      </w:divBdr>
    </w:div>
    <w:div w:id="194386834">
      <w:bodyDiv w:val="1"/>
      <w:marLeft w:val="0"/>
      <w:marRight w:val="0"/>
      <w:marTop w:val="0"/>
      <w:marBottom w:val="0"/>
      <w:divBdr>
        <w:top w:val="none" w:sz="0" w:space="0" w:color="auto"/>
        <w:left w:val="none" w:sz="0" w:space="0" w:color="auto"/>
        <w:bottom w:val="none" w:sz="0" w:space="0" w:color="auto"/>
        <w:right w:val="none" w:sz="0" w:space="0" w:color="auto"/>
      </w:divBdr>
    </w:div>
    <w:div w:id="241647320">
      <w:bodyDiv w:val="1"/>
      <w:marLeft w:val="0"/>
      <w:marRight w:val="0"/>
      <w:marTop w:val="0"/>
      <w:marBottom w:val="0"/>
      <w:divBdr>
        <w:top w:val="none" w:sz="0" w:space="0" w:color="auto"/>
        <w:left w:val="none" w:sz="0" w:space="0" w:color="auto"/>
        <w:bottom w:val="none" w:sz="0" w:space="0" w:color="auto"/>
        <w:right w:val="none" w:sz="0" w:space="0" w:color="auto"/>
      </w:divBdr>
      <w:divsChild>
        <w:div w:id="11614615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1694799">
      <w:bodyDiv w:val="1"/>
      <w:marLeft w:val="0"/>
      <w:marRight w:val="0"/>
      <w:marTop w:val="0"/>
      <w:marBottom w:val="0"/>
      <w:divBdr>
        <w:top w:val="none" w:sz="0" w:space="0" w:color="auto"/>
        <w:left w:val="none" w:sz="0" w:space="0" w:color="auto"/>
        <w:bottom w:val="none" w:sz="0" w:space="0" w:color="auto"/>
        <w:right w:val="none" w:sz="0" w:space="0" w:color="auto"/>
      </w:divBdr>
    </w:div>
    <w:div w:id="270210976">
      <w:bodyDiv w:val="1"/>
      <w:marLeft w:val="0"/>
      <w:marRight w:val="0"/>
      <w:marTop w:val="0"/>
      <w:marBottom w:val="0"/>
      <w:divBdr>
        <w:top w:val="none" w:sz="0" w:space="0" w:color="auto"/>
        <w:left w:val="none" w:sz="0" w:space="0" w:color="auto"/>
        <w:bottom w:val="none" w:sz="0" w:space="0" w:color="auto"/>
        <w:right w:val="none" w:sz="0" w:space="0" w:color="auto"/>
      </w:divBdr>
    </w:div>
    <w:div w:id="303432841">
      <w:bodyDiv w:val="1"/>
      <w:marLeft w:val="0"/>
      <w:marRight w:val="0"/>
      <w:marTop w:val="0"/>
      <w:marBottom w:val="0"/>
      <w:divBdr>
        <w:top w:val="none" w:sz="0" w:space="0" w:color="auto"/>
        <w:left w:val="none" w:sz="0" w:space="0" w:color="auto"/>
        <w:bottom w:val="none" w:sz="0" w:space="0" w:color="auto"/>
        <w:right w:val="none" w:sz="0" w:space="0" w:color="auto"/>
      </w:divBdr>
    </w:div>
    <w:div w:id="321080936">
      <w:bodyDiv w:val="1"/>
      <w:marLeft w:val="0"/>
      <w:marRight w:val="0"/>
      <w:marTop w:val="0"/>
      <w:marBottom w:val="0"/>
      <w:divBdr>
        <w:top w:val="none" w:sz="0" w:space="0" w:color="auto"/>
        <w:left w:val="none" w:sz="0" w:space="0" w:color="auto"/>
        <w:bottom w:val="none" w:sz="0" w:space="0" w:color="auto"/>
        <w:right w:val="none" w:sz="0" w:space="0" w:color="auto"/>
      </w:divBdr>
    </w:div>
    <w:div w:id="332609178">
      <w:bodyDiv w:val="1"/>
      <w:marLeft w:val="0"/>
      <w:marRight w:val="0"/>
      <w:marTop w:val="0"/>
      <w:marBottom w:val="0"/>
      <w:divBdr>
        <w:top w:val="none" w:sz="0" w:space="0" w:color="auto"/>
        <w:left w:val="none" w:sz="0" w:space="0" w:color="auto"/>
        <w:bottom w:val="none" w:sz="0" w:space="0" w:color="auto"/>
        <w:right w:val="none" w:sz="0" w:space="0" w:color="auto"/>
      </w:divBdr>
      <w:divsChild>
        <w:div w:id="204412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3267345">
      <w:bodyDiv w:val="1"/>
      <w:marLeft w:val="0"/>
      <w:marRight w:val="0"/>
      <w:marTop w:val="0"/>
      <w:marBottom w:val="0"/>
      <w:divBdr>
        <w:top w:val="none" w:sz="0" w:space="0" w:color="auto"/>
        <w:left w:val="none" w:sz="0" w:space="0" w:color="auto"/>
        <w:bottom w:val="none" w:sz="0" w:space="0" w:color="auto"/>
        <w:right w:val="none" w:sz="0" w:space="0" w:color="auto"/>
      </w:divBdr>
    </w:div>
    <w:div w:id="358817173">
      <w:bodyDiv w:val="1"/>
      <w:marLeft w:val="0"/>
      <w:marRight w:val="0"/>
      <w:marTop w:val="0"/>
      <w:marBottom w:val="0"/>
      <w:divBdr>
        <w:top w:val="none" w:sz="0" w:space="0" w:color="auto"/>
        <w:left w:val="none" w:sz="0" w:space="0" w:color="auto"/>
        <w:bottom w:val="none" w:sz="0" w:space="0" w:color="auto"/>
        <w:right w:val="none" w:sz="0" w:space="0" w:color="auto"/>
      </w:divBdr>
    </w:div>
    <w:div w:id="376011355">
      <w:bodyDiv w:val="1"/>
      <w:marLeft w:val="0"/>
      <w:marRight w:val="0"/>
      <w:marTop w:val="0"/>
      <w:marBottom w:val="0"/>
      <w:divBdr>
        <w:top w:val="none" w:sz="0" w:space="0" w:color="auto"/>
        <w:left w:val="none" w:sz="0" w:space="0" w:color="auto"/>
        <w:bottom w:val="none" w:sz="0" w:space="0" w:color="auto"/>
        <w:right w:val="none" w:sz="0" w:space="0" w:color="auto"/>
      </w:divBdr>
      <w:divsChild>
        <w:div w:id="8257088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1367984">
      <w:bodyDiv w:val="1"/>
      <w:marLeft w:val="0"/>
      <w:marRight w:val="0"/>
      <w:marTop w:val="0"/>
      <w:marBottom w:val="0"/>
      <w:divBdr>
        <w:top w:val="none" w:sz="0" w:space="0" w:color="auto"/>
        <w:left w:val="none" w:sz="0" w:space="0" w:color="auto"/>
        <w:bottom w:val="none" w:sz="0" w:space="0" w:color="auto"/>
        <w:right w:val="none" w:sz="0" w:space="0" w:color="auto"/>
      </w:divBdr>
    </w:div>
    <w:div w:id="384108353">
      <w:bodyDiv w:val="1"/>
      <w:marLeft w:val="0"/>
      <w:marRight w:val="0"/>
      <w:marTop w:val="0"/>
      <w:marBottom w:val="0"/>
      <w:divBdr>
        <w:top w:val="none" w:sz="0" w:space="0" w:color="auto"/>
        <w:left w:val="none" w:sz="0" w:space="0" w:color="auto"/>
        <w:bottom w:val="none" w:sz="0" w:space="0" w:color="auto"/>
        <w:right w:val="none" w:sz="0" w:space="0" w:color="auto"/>
      </w:divBdr>
    </w:div>
    <w:div w:id="385422331">
      <w:bodyDiv w:val="1"/>
      <w:marLeft w:val="0"/>
      <w:marRight w:val="0"/>
      <w:marTop w:val="0"/>
      <w:marBottom w:val="0"/>
      <w:divBdr>
        <w:top w:val="none" w:sz="0" w:space="0" w:color="auto"/>
        <w:left w:val="none" w:sz="0" w:space="0" w:color="auto"/>
        <w:bottom w:val="none" w:sz="0" w:space="0" w:color="auto"/>
        <w:right w:val="none" w:sz="0" w:space="0" w:color="auto"/>
      </w:divBdr>
    </w:div>
    <w:div w:id="385951650">
      <w:bodyDiv w:val="1"/>
      <w:marLeft w:val="0"/>
      <w:marRight w:val="0"/>
      <w:marTop w:val="0"/>
      <w:marBottom w:val="0"/>
      <w:divBdr>
        <w:top w:val="none" w:sz="0" w:space="0" w:color="auto"/>
        <w:left w:val="none" w:sz="0" w:space="0" w:color="auto"/>
        <w:bottom w:val="none" w:sz="0" w:space="0" w:color="auto"/>
        <w:right w:val="none" w:sz="0" w:space="0" w:color="auto"/>
      </w:divBdr>
    </w:div>
    <w:div w:id="394401550">
      <w:bodyDiv w:val="1"/>
      <w:marLeft w:val="0"/>
      <w:marRight w:val="0"/>
      <w:marTop w:val="0"/>
      <w:marBottom w:val="0"/>
      <w:divBdr>
        <w:top w:val="none" w:sz="0" w:space="0" w:color="auto"/>
        <w:left w:val="none" w:sz="0" w:space="0" w:color="auto"/>
        <w:bottom w:val="none" w:sz="0" w:space="0" w:color="auto"/>
        <w:right w:val="none" w:sz="0" w:space="0" w:color="auto"/>
      </w:divBdr>
    </w:div>
    <w:div w:id="401829981">
      <w:bodyDiv w:val="1"/>
      <w:marLeft w:val="0"/>
      <w:marRight w:val="0"/>
      <w:marTop w:val="0"/>
      <w:marBottom w:val="0"/>
      <w:divBdr>
        <w:top w:val="none" w:sz="0" w:space="0" w:color="auto"/>
        <w:left w:val="none" w:sz="0" w:space="0" w:color="auto"/>
        <w:bottom w:val="none" w:sz="0" w:space="0" w:color="auto"/>
        <w:right w:val="none" w:sz="0" w:space="0" w:color="auto"/>
      </w:divBdr>
    </w:div>
    <w:div w:id="434981109">
      <w:bodyDiv w:val="1"/>
      <w:marLeft w:val="0"/>
      <w:marRight w:val="0"/>
      <w:marTop w:val="0"/>
      <w:marBottom w:val="0"/>
      <w:divBdr>
        <w:top w:val="none" w:sz="0" w:space="0" w:color="auto"/>
        <w:left w:val="none" w:sz="0" w:space="0" w:color="auto"/>
        <w:bottom w:val="none" w:sz="0" w:space="0" w:color="auto"/>
        <w:right w:val="none" w:sz="0" w:space="0" w:color="auto"/>
      </w:divBdr>
    </w:div>
    <w:div w:id="441847562">
      <w:bodyDiv w:val="1"/>
      <w:marLeft w:val="0"/>
      <w:marRight w:val="0"/>
      <w:marTop w:val="0"/>
      <w:marBottom w:val="0"/>
      <w:divBdr>
        <w:top w:val="none" w:sz="0" w:space="0" w:color="auto"/>
        <w:left w:val="none" w:sz="0" w:space="0" w:color="auto"/>
        <w:bottom w:val="none" w:sz="0" w:space="0" w:color="auto"/>
        <w:right w:val="none" w:sz="0" w:space="0" w:color="auto"/>
      </w:divBdr>
    </w:div>
    <w:div w:id="448478083">
      <w:bodyDiv w:val="1"/>
      <w:marLeft w:val="0"/>
      <w:marRight w:val="0"/>
      <w:marTop w:val="0"/>
      <w:marBottom w:val="0"/>
      <w:divBdr>
        <w:top w:val="none" w:sz="0" w:space="0" w:color="auto"/>
        <w:left w:val="none" w:sz="0" w:space="0" w:color="auto"/>
        <w:bottom w:val="none" w:sz="0" w:space="0" w:color="auto"/>
        <w:right w:val="none" w:sz="0" w:space="0" w:color="auto"/>
      </w:divBdr>
    </w:div>
    <w:div w:id="455803280">
      <w:bodyDiv w:val="1"/>
      <w:marLeft w:val="0"/>
      <w:marRight w:val="0"/>
      <w:marTop w:val="0"/>
      <w:marBottom w:val="0"/>
      <w:divBdr>
        <w:top w:val="none" w:sz="0" w:space="0" w:color="auto"/>
        <w:left w:val="none" w:sz="0" w:space="0" w:color="auto"/>
        <w:bottom w:val="none" w:sz="0" w:space="0" w:color="auto"/>
        <w:right w:val="none" w:sz="0" w:space="0" w:color="auto"/>
      </w:divBdr>
    </w:div>
    <w:div w:id="456336271">
      <w:bodyDiv w:val="1"/>
      <w:marLeft w:val="0"/>
      <w:marRight w:val="0"/>
      <w:marTop w:val="0"/>
      <w:marBottom w:val="0"/>
      <w:divBdr>
        <w:top w:val="none" w:sz="0" w:space="0" w:color="auto"/>
        <w:left w:val="none" w:sz="0" w:space="0" w:color="auto"/>
        <w:bottom w:val="none" w:sz="0" w:space="0" w:color="auto"/>
        <w:right w:val="none" w:sz="0" w:space="0" w:color="auto"/>
      </w:divBdr>
    </w:div>
    <w:div w:id="512302615">
      <w:bodyDiv w:val="1"/>
      <w:marLeft w:val="0"/>
      <w:marRight w:val="0"/>
      <w:marTop w:val="0"/>
      <w:marBottom w:val="0"/>
      <w:divBdr>
        <w:top w:val="none" w:sz="0" w:space="0" w:color="auto"/>
        <w:left w:val="none" w:sz="0" w:space="0" w:color="auto"/>
        <w:bottom w:val="none" w:sz="0" w:space="0" w:color="auto"/>
        <w:right w:val="none" w:sz="0" w:space="0" w:color="auto"/>
      </w:divBdr>
      <w:divsChild>
        <w:div w:id="1482189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5774741">
      <w:bodyDiv w:val="1"/>
      <w:marLeft w:val="0"/>
      <w:marRight w:val="0"/>
      <w:marTop w:val="0"/>
      <w:marBottom w:val="0"/>
      <w:divBdr>
        <w:top w:val="none" w:sz="0" w:space="0" w:color="auto"/>
        <w:left w:val="none" w:sz="0" w:space="0" w:color="auto"/>
        <w:bottom w:val="none" w:sz="0" w:space="0" w:color="auto"/>
        <w:right w:val="none" w:sz="0" w:space="0" w:color="auto"/>
      </w:divBdr>
    </w:div>
    <w:div w:id="526522502">
      <w:bodyDiv w:val="1"/>
      <w:marLeft w:val="0"/>
      <w:marRight w:val="0"/>
      <w:marTop w:val="0"/>
      <w:marBottom w:val="0"/>
      <w:divBdr>
        <w:top w:val="none" w:sz="0" w:space="0" w:color="auto"/>
        <w:left w:val="none" w:sz="0" w:space="0" w:color="auto"/>
        <w:bottom w:val="none" w:sz="0" w:space="0" w:color="auto"/>
        <w:right w:val="none" w:sz="0" w:space="0" w:color="auto"/>
      </w:divBdr>
    </w:div>
    <w:div w:id="529076517">
      <w:bodyDiv w:val="1"/>
      <w:marLeft w:val="0"/>
      <w:marRight w:val="0"/>
      <w:marTop w:val="0"/>
      <w:marBottom w:val="0"/>
      <w:divBdr>
        <w:top w:val="none" w:sz="0" w:space="0" w:color="auto"/>
        <w:left w:val="none" w:sz="0" w:space="0" w:color="auto"/>
        <w:bottom w:val="none" w:sz="0" w:space="0" w:color="auto"/>
        <w:right w:val="none" w:sz="0" w:space="0" w:color="auto"/>
      </w:divBdr>
      <w:divsChild>
        <w:div w:id="1643803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6091038">
      <w:bodyDiv w:val="1"/>
      <w:marLeft w:val="0"/>
      <w:marRight w:val="0"/>
      <w:marTop w:val="0"/>
      <w:marBottom w:val="0"/>
      <w:divBdr>
        <w:top w:val="none" w:sz="0" w:space="0" w:color="auto"/>
        <w:left w:val="none" w:sz="0" w:space="0" w:color="auto"/>
        <w:bottom w:val="none" w:sz="0" w:space="0" w:color="auto"/>
        <w:right w:val="none" w:sz="0" w:space="0" w:color="auto"/>
      </w:divBdr>
    </w:div>
    <w:div w:id="601493636">
      <w:bodyDiv w:val="1"/>
      <w:marLeft w:val="0"/>
      <w:marRight w:val="0"/>
      <w:marTop w:val="0"/>
      <w:marBottom w:val="0"/>
      <w:divBdr>
        <w:top w:val="none" w:sz="0" w:space="0" w:color="auto"/>
        <w:left w:val="none" w:sz="0" w:space="0" w:color="auto"/>
        <w:bottom w:val="none" w:sz="0" w:space="0" w:color="auto"/>
        <w:right w:val="none" w:sz="0" w:space="0" w:color="auto"/>
      </w:divBdr>
    </w:div>
    <w:div w:id="627320551">
      <w:bodyDiv w:val="1"/>
      <w:marLeft w:val="0"/>
      <w:marRight w:val="0"/>
      <w:marTop w:val="0"/>
      <w:marBottom w:val="0"/>
      <w:divBdr>
        <w:top w:val="none" w:sz="0" w:space="0" w:color="auto"/>
        <w:left w:val="none" w:sz="0" w:space="0" w:color="auto"/>
        <w:bottom w:val="none" w:sz="0" w:space="0" w:color="auto"/>
        <w:right w:val="none" w:sz="0" w:space="0" w:color="auto"/>
      </w:divBdr>
    </w:div>
    <w:div w:id="627787177">
      <w:bodyDiv w:val="1"/>
      <w:marLeft w:val="0"/>
      <w:marRight w:val="0"/>
      <w:marTop w:val="0"/>
      <w:marBottom w:val="0"/>
      <w:divBdr>
        <w:top w:val="none" w:sz="0" w:space="0" w:color="auto"/>
        <w:left w:val="none" w:sz="0" w:space="0" w:color="auto"/>
        <w:bottom w:val="none" w:sz="0" w:space="0" w:color="auto"/>
        <w:right w:val="none" w:sz="0" w:space="0" w:color="auto"/>
      </w:divBdr>
    </w:div>
    <w:div w:id="677733905">
      <w:bodyDiv w:val="1"/>
      <w:marLeft w:val="0"/>
      <w:marRight w:val="0"/>
      <w:marTop w:val="0"/>
      <w:marBottom w:val="0"/>
      <w:divBdr>
        <w:top w:val="none" w:sz="0" w:space="0" w:color="auto"/>
        <w:left w:val="none" w:sz="0" w:space="0" w:color="auto"/>
        <w:bottom w:val="none" w:sz="0" w:space="0" w:color="auto"/>
        <w:right w:val="none" w:sz="0" w:space="0" w:color="auto"/>
      </w:divBdr>
    </w:div>
    <w:div w:id="723331790">
      <w:bodyDiv w:val="1"/>
      <w:marLeft w:val="0"/>
      <w:marRight w:val="0"/>
      <w:marTop w:val="0"/>
      <w:marBottom w:val="0"/>
      <w:divBdr>
        <w:top w:val="none" w:sz="0" w:space="0" w:color="auto"/>
        <w:left w:val="none" w:sz="0" w:space="0" w:color="auto"/>
        <w:bottom w:val="none" w:sz="0" w:space="0" w:color="auto"/>
        <w:right w:val="none" w:sz="0" w:space="0" w:color="auto"/>
      </w:divBdr>
    </w:div>
    <w:div w:id="724985560">
      <w:bodyDiv w:val="1"/>
      <w:marLeft w:val="0"/>
      <w:marRight w:val="0"/>
      <w:marTop w:val="0"/>
      <w:marBottom w:val="0"/>
      <w:divBdr>
        <w:top w:val="none" w:sz="0" w:space="0" w:color="auto"/>
        <w:left w:val="none" w:sz="0" w:space="0" w:color="auto"/>
        <w:bottom w:val="none" w:sz="0" w:space="0" w:color="auto"/>
        <w:right w:val="none" w:sz="0" w:space="0" w:color="auto"/>
      </w:divBdr>
    </w:div>
    <w:div w:id="733314068">
      <w:bodyDiv w:val="1"/>
      <w:marLeft w:val="0"/>
      <w:marRight w:val="0"/>
      <w:marTop w:val="0"/>
      <w:marBottom w:val="0"/>
      <w:divBdr>
        <w:top w:val="none" w:sz="0" w:space="0" w:color="auto"/>
        <w:left w:val="none" w:sz="0" w:space="0" w:color="auto"/>
        <w:bottom w:val="none" w:sz="0" w:space="0" w:color="auto"/>
        <w:right w:val="none" w:sz="0" w:space="0" w:color="auto"/>
      </w:divBdr>
    </w:div>
    <w:div w:id="733815914">
      <w:bodyDiv w:val="1"/>
      <w:marLeft w:val="0"/>
      <w:marRight w:val="0"/>
      <w:marTop w:val="0"/>
      <w:marBottom w:val="0"/>
      <w:divBdr>
        <w:top w:val="none" w:sz="0" w:space="0" w:color="auto"/>
        <w:left w:val="none" w:sz="0" w:space="0" w:color="auto"/>
        <w:bottom w:val="none" w:sz="0" w:space="0" w:color="auto"/>
        <w:right w:val="none" w:sz="0" w:space="0" w:color="auto"/>
      </w:divBdr>
    </w:div>
    <w:div w:id="734746478">
      <w:bodyDiv w:val="1"/>
      <w:marLeft w:val="0"/>
      <w:marRight w:val="0"/>
      <w:marTop w:val="0"/>
      <w:marBottom w:val="0"/>
      <w:divBdr>
        <w:top w:val="none" w:sz="0" w:space="0" w:color="auto"/>
        <w:left w:val="none" w:sz="0" w:space="0" w:color="auto"/>
        <w:bottom w:val="none" w:sz="0" w:space="0" w:color="auto"/>
        <w:right w:val="none" w:sz="0" w:space="0" w:color="auto"/>
      </w:divBdr>
    </w:div>
    <w:div w:id="781416999">
      <w:bodyDiv w:val="1"/>
      <w:marLeft w:val="0"/>
      <w:marRight w:val="0"/>
      <w:marTop w:val="0"/>
      <w:marBottom w:val="0"/>
      <w:divBdr>
        <w:top w:val="none" w:sz="0" w:space="0" w:color="auto"/>
        <w:left w:val="none" w:sz="0" w:space="0" w:color="auto"/>
        <w:bottom w:val="none" w:sz="0" w:space="0" w:color="auto"/>
        <w:right w:val="none" w:sz="0" w:space="0" w:color="auto"/>
      </w:divBdr>
    </w:div>
    <w:div w:id="812526842">
      <w:bodyDiv w:val="1"/>
      <w:marLeft w:val="0"/>
      <w:marRight w:val="0"/>
      <w:marTop w:val="0"/>
      <w:marBottom w:val="0"/>
      <w:divBdr>
        <w:top w:val="none" w:sz="0" w:space="0" w:color="auto"/>
        <w:left w:val="none" w:sz="0" w:space="0" w:color="auto"/>
        <w:bottom w:val="none" w:sz="0" w:space="0" w:color="auto"/>
        <w:right w:val="none" w:sz="0" w:space="0" w:color="auto"/>
      </w:divBdr>
    </w:div>
    <w:div w:id="816068246">
      <w:bodyDiv w:val="1"/>
      <w:marLeft w:val="0"/>
      <w:marRight w:val="0"/>
      <w:marTop w:val="0"/>
      <w:marBottom w:val="0"/>
      <w:divBdr>
        <w:top w:val="none" w:sz="0" w:space="0" w:color="auto"/>
        <w:left w:val="none" w:sz="0" w:space="0" w:color="auto"/>
        <w:bottom w:val="none" w:sz="0" w:space="0" w:color="auto"/>
        <w:right w:val="none" w:sz="0" w:space="0" w:color="auto"/>
      </w:divBdr>
    </w:div>
    <w:div w:id="819467157">
      <w:bodyDiv w:val="1"/>
      <w:marLeft w:val="0"/>
      <w:marRight w:val="0"/>
      <w:marTop w:val="0"/>
      <w:marBottom w:val="0"/>
      <w:divBdr>
        <w:top w:val="none" w:sz="0" w:space="0" w:color="auto"/>
        <w:left w:val="none" w:sz="0" w:space="0" w:color="auto"/>
        <w:bottom w:val="none" w:sz="0" w:space="0" w:color="auto"/>
        <w:right w:val="none" w:sz="0" w:space="0" w:color="auto"/>
      </w:divBdr>
    </w:div>
    <w:div w:id="821114928">
      <w:bodyDiv w:val="1"/>
      <w:marLeft w:val="0"/>
      <w:marRight w:val="0"/>
      <w:marTop w:val="0"/>
      <w:marBottom w:val="0"/>
      <w:divBdr>
        <w:top w:val="none" w:sz="0" w:space="0" w:color="auto"/>
        <w:left w:val="none" w:sz="0" w:space="0" w:color="auto"/>
        <w:bottom w:val="none" w:sz="0" w:space="0" w:color="auto"/>
        <w:right w:val="none" w:sz="0" w:space="0" w:color="auto"/>
      </w:divBdr>
    </w:div>
    <w:div w:id="832260992">
      <w:bodyDiv w:val="1"/>
      <w:marLeft w:val="0"/>
      <w:marRight w:val="0"/>
      <w:marTop w:val="0"/>
      <w:marBottom w:val="0"/>
      <w:divBdr>
        <w:top w:val="none" w:sz="0" w:space="0" w:color="auto"/>
        <w:left w:val="none" w:sz="0" w:space="0" w:color="auto"/>
        <w:bottom w:val="none" w:sz="0" w:space="0" w:color="auto"/>
        <w:right w:val="none" w:sz="0" w:space="0" w:color="auto"/>
      </w:divBdr>
    </w:div>
    <w:div w:id="837578420">
      <w:bodyDiv w:val="1"/>
      <w:marLeft w:val="0"/>
      <w:marRight w:val="0"/>
      <w:marTop w:val="0"/>
      <w:marBottom w:val="0"/>
      <w:divBdr>
        <w:top w:val="none" w:sz="0" w:space="0" w:color="auto"/>
        <w:left w:val="none" w:sz="0" w:space="0" w:color="auto"/>
        <w:bottom w:val="none" w:sz="0" w:space="0" w:color="auto"/>
        <w:right w:val="none" w:sz="0" w:space="0" w:color="auto"/>
      </w:divBdr>
    </w:div>
    <w:div w:id="874654704">
      <w:bodyDiv w:val="1"/>
      <w:marLeft w:val="0"/>
      <w:marRight w:val="0"/>
      <w:marTop w:val="0"/>
      <w:marBottom w:val="0"/>
      <w:divBdr>
        <w:top w:val="none" w:sz="0" w:space="0" w:color="auto"/>
        <w:left w:val="none" w:sz="0" w:space="0" w:color="auto"/>
        <w:bottom w:val="none" w:sz="0" w:space="0" w:color="auto"/>
        <w:right w:val="none" w:sz="0" w:space="0" w:color="auto"/>
      </w:divBdr>
    </w:div>
    <w:div w:id="909343774">
      <w:bodyDiv w:val="1"/>
      <w:marLeft w:val="0"/>
      <w:marRight w:val="0"/>
      <w:marTop w:val="0"/>
      <w:marBottom w:val="0"/>
      <w:divBdr>
        <w:top w:val="none" w:sz="0" w:space="0" w:color="auto"/>
        <w:left w:val="none" w:sz="0" w:space="0" w:color="auto"/>
        <w:bottom w:val="none" w:sz="0" w:space="0" w:color="auto"/>
        <w:right w:val="none" w:sz="0" w:space="0" w:color="auto"/>
      </w:divBdr>
    </w:div>
    <w:div w:id="923954646">
      <w:bodyDiv w:val="1"/>
      <w:marLeft w:val="0"/>
      <w:marRight w:val="0"/>
      <w:marTop w:val="0"/>
      <w:marBottom w:val="0"/>
      <w:divBdr>
        <w:top w:val="none" w:sz="0" w:space="0" w:color="auto"/>
        <w:left w:val="none" w:sz="0" w:space="0" w:color="auto"/>
        <w:bottom w:val="none" w:sz="0" w:space="0" w:color="auto"/>
        <w:right w:val="none" w:sz="0" w:space="0" w:color="auto"/>
      </w:divBdr>
    </w:div>
    <w:div w:id="959216020">
      <w:bodyDiv w:val="1"/>
      <w:marLeft w:val="0"/>
      <w:marRight w:val="0"/>
      <w:marTop w:val="0"/>
      <w:marBottom w:val="0"/>
      <w:divBdr>
        <w:top w:val="none" w:sz="0" w:space="0" w:color="auto"/>
        <w:left w:val="none" w:sz="0" w:space="0" w:color="auto"/>
        <w:bottom w:val="none" w:sz="0" w:space="0" w:color="auto"/>
        <w:right w:val="none" w:sz="0" w:space="0" w:color="auto"/>
      </w:divBdr>
    </w:div>
    <w:div w:id="963002197">
      <w:bodyDiv w:val="1"/>
      <w:marLeft w:val="0"/>
      <w:marRight w:val="0"/>
      <w:marTop w:val="0"/>
      <w:marBottom w:val="0"/>
      <w:divBdr>
        <w:top w:val="none" w:sz="0" w:space="0" w:color="auto"/>
        <w:left w:val="none" w:sz="0" w:space="0" w:color="auto"/>
        <w:bottom w:val="none" w:sz="0" w:space="0" w:color="auto"/>
        <w:right w:val="none" w:sz="0" w:space="0" w:color="auto"/>
      </w:divBdr>
      <w:divsChild>
        <w:div w:id="18219170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2953545">
      <w:bodyDiv w:val="1"/>
      <w:marLeft w:val="0"/>
      <w:marRight w:val="0"/>
      <w:marTop w:val="0"/>
      <w:marBottom w:val="0"/>
      <w:divBdr>
        <w:top w:val="none" w:sz="0" w:space="0" w:color="auto"/>
        <w:left w:val="none" w:sz="0" w:space="0" w:color="auto"/>
        <w:bottom w:val="none" w:sz="0" w:space="0" w:color="auto"/>
        <w:right w:val="none" w:sz="0" w:space="0" w:color="auto"/>
      </w:divBdr>
      <w:divsChild>
        <w:div w:id="4661205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4970316">
      <w:bodyDiv w:val="1"/>
      <w:marLeft w:val="0"/>
      <w:marRight w:val="0"/>
      <w:marTop w:val="0"/>
      <w:marBottom w:val="0"/>
      <w:divBdr>
        <w:top w:val="none" w:sz="0" w:space="0" w:color="auto"/>
        <w:left w:val="none" w:sz="0" w:space="0" w:color="auto"/>
        <w:bottom w:val="none" w:sz="0" w:space="0" w:color="auto"/>
        <w:right w:val="none" w:sz="0" w:space="0" w:color="auto"/>
      </w:divBdr>
    </w:div>
    <w:div w:id="992762307">
      <w:bodyDiv w:val="1"/>
      <w:marLeft w:val="0"/>
      <w:marRight w:val="0"/>
      <w:marTop w:val="0"/>
      <w:marBottom w:val="0"/>
      <w:divBdr>
        <w:top w:val="none" w:sz="0" w:space="0" w:color="auto"/>
        <w:left w:val="none" w:sz="0" w:space="0" w:color="auto"/>
        <w:bottom w:val="none" w:sz="0" w:space="0" w:color="auto"/>
        <w:right w:val="none" w:sz="0" w:space="0" w:color="auto"/>
      </w:divBdr>
    </w:div>
    <w:div w:id="995841427">
      <w:bodyDiv w:val="1"/>
      <w:marLeft w:val="0"/>
      <w:marRight w:val="0"/>
      <w:marTop w:val="0"/>
      <w:marBottom w:val="0"/>
      <w:divBdr>
        <w:top w:val="none" w:sz="0" w:space="0" w:color="auto"/>
        <w:left w:val="none" w:sz="0" w:space="0" w:color="auto"/>
        <w:bottom w:val="none" w:sz="0" w:space="0" w:color="auto"/>
        <w:right w:val="none" w:sz="0" w:space="0" w:color="auto"/>
      </w:divBdr>
    </w:div>
    <w:div w:id="1060400585">
      <w:bodyDiv w:val="1"/>
      <w:marLeft w:val="0"/>
      <w:marRight w:val="0"/>
      <w:marTop w:val="0"/>
      <w:marBottom w:val="0"/>
      <w:divBdr>
        <w:top w:val="none" w:sz="0" w:space="0" w:color="auto"/>
        <w:left w:val="none" w:sz="0" w:space="0" w:color="auto"/>
        <w:bottom w:val="none" w:sz="0" w:space="0" w:color="auto"/>
        <w:right w:val="none" w:sz="0" w:space="0" w:color="auto"/>
      </w:divBdr>
    </w:div>
    <w:div w:id="1074471583">
      <w:bodyDiv w:val="1"/>
      <w:marLeft w:val="0"/>
      <w:marRight w:val="0"/>
      <w:marTop w:val="0"/>
      <w:marBottom w:val="0"/>
      <w:divBdr>
        <w:top w:val="none" w:sz="0" w:space="0" w:color="auto"/>
        <w:left w:val="none" w:sz="0" w:space="0" w:color="auto"/>
        <w:bottom w:val="none" w:sz="0" w:space="0" w:color="auto"/>
        <w:right w:val="none" w:sz="0" w:space="0" w:color="auto"/>
      </w:divBdr>
      <w:divsChild>
        <w:div w:id="13699157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1731389">
      <w:bodyDiv w:val="1"/>
      <w:marLeft w:val="0"/>
      <w:marRight w:val="0"/>
      <w:marTop w:val="0"/>
      <w:marBottom w:val="0"/>
      <w:divBdr>
        <w:top w:val="none" w:sz="0" w:space="0" w:color="auto"/>
        <w:left w:val="none" w:sz="0" w:space="0" w:color="auto"/>
        <w:bottom w:val="none" w:sz="0" w:space="0" w:color="auto"/>
        <w:right w:val="none" w:sz="0" w:space="0" w:color="auto"/>
      </w:divBdr>
      <w:divsChild>
        <w:div w:id="16531722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6706663">
      <w:bodyDiv w:val="1"/>
      <w:marLeft w:val="0"/>
      <w:marRight w:val="0"/>
      <w:marTop w:val="0"/>
      <w:marBottom w:val="0"/>
      <w:divBdr>
        <w:top w:val="none" w:sz="0" w:space="0" w:color="auto"/>
        <w:left w:val="none" w:sz="0" w:space="0" w:color="auto"/>
        <w:bottom w:val="none" w:sz="0" w:space="0" w:color="auto"/>
        <w:right w:val="none" w:sz="0" w:space="0" w:color="auto"/>
      </w:divBdr>
    </w:div>
    <w:div w:id="1110202998">
      <w:bodyDiv w:val="1"/>
      <w:marLeft w:val="0"/>
      <w:marRight w:val="0"/>
      <w:marTop w:val="0"/>
      <w:marBottom w:val="0"/>
      <w:divBdr>
        <w:top w:val="none" w:sz="0" w:space="0" w:color="auto"/>
        <w:left w:val="none" w:sz="0" w:space="0" w:color="auto"/>
        <w:bottom w:val="none" w:sz="0" w:space="0" w:color="auto"/>
        <w:right w:val="none" w:sz="0" w:space="0" w:color="auto"/>
      </w:divBdr>
    </w:div>
    <w:div w:id="1119881047">
      <w:bodyDiv w:val="1"/>
      <w:marLeft w:val="0"/>
      <w:marRight w:val="0"/>
      <w:marTop w:val="0"/>
      <w:marBottom w:val="0"/>
      <w:divBdr>
        <w:top w:val="none" w:sz="0" w:space="0" w:color="auto"/>
        <w:left w:val="none" w:sz="0" w:space="0" w:color="auto"/>
        <w:bottom w:val="none" w:sz="0" w:space="0" w:color="auto"/>
        <w:right w:val="none" w:sz="0" w:space="0" w:color="auto"/>
      </w:divBdr>
    </w:div>
    <w:div w:id="1137718476">
      <w:bodyDiv w:val="1"/>
      <w:marLeft w:val="0"/>
      <w:marRight w:val="0"/>
      <w:marTop w:val="0"/>
      <w:marBottom w:val="0"/>
      <w:divBdr>
        <w:top w:val="none" w:sz="0" w:space="0" w:color="auto"/>
        <w:left w:val="none" w:sz="0" w:space="0" w:color="auto"/>
        <w:bottom w:val="none" w:sz="0" w:space="0" w:color="auto"/>
        <w:right w:val="none" w:sz="0" w:space="0" w:color="auto"/>
      </w:divBdr>
    </w:div>
    <w:div w:id="1154882099">
      <w:bodyDiv w:val="1"/>
      <w:marLeft w:val="0"/>
      <w:marRight w:val="0"/>
      <w:marTop w:val="0"/>
      <w:marBottom w:val="0"/>
      <w:divBdr>
        <w:top w:val="none" w:sz="0" w:space="0" w:color="auto"/>
        <w:left w:val="none" w:sz="0" w:space="0" w:color="auto"/>
        <w:bottom w:val="none" w:sz="0" w:space="0" w:color="auto"/>
        <w:right w:val="none" w:sz="0" w:space="0" w:color="auto"/>
      </w:divBdr>
    </w:div>
    <w:div w:id="1157527711">
      <w:bodyDiv w:val="1"/>
      <w:marLeft w:val="0"/>
      <w:marRight w:val="0"/>
      <w:marTop w:val="0"/>
      <w:marBottom w:val="0"/>
      <w:divBdr>
        <w:top w:val="none" w:sz="0" w:space="0" w:color="auto"/>
        <w:left w:val="none" w:sz="0" w:space="0" w:color="auto"/>
        <w:bottom w:val="none" w:sz="0" w:space="0" w:color="auto"/>
        <w:right w:val="none" w:sz="0" w:space="0" w:color="auto"/>
      </w:divBdr>
    </w:div>
    <w:div w:id="1196427394">
      <w:bodyDiv w:val="1"/>
      <w:marLeft w:val="0"/>
      <w:marRight w:val="0"/>
      <w:marTop w:val="0"/>
      <w:marBottom w:val="0"/>
      <w:divBdr>
        <w:top w:val="none" w:sz="0" w:space="0" w:color="auto"/>
        <w:left w:val="none" w:sz="0" w:space="0" w:color="auto"/>
        <w:bottom w:val="none" w:sz="0" w:space="0" w:color="auto"/>
        <w:right w:val="none" w:sz="0" w:space="0" w:color="auto"/>
      </w:divBdr>
    </w:div>
    <w:div w:id="1211111268">
      <w:bodyDiv w:val="1"/>
      <w:marLeft w:val="0"/>
      <w:marRight w:val="0"/>
      <w:marTop w:val="0"/>
      <w:marBottom w:val="0"/>
      <w:divBdr>
        <w:top w:val="none" w:sz="0" w:space="0" w:color="auto"/>
        <w:left w:val="none" w:sz="0" w:space="0" w:color="auto"/>
        <w:bottom w:val="none" w:sz="0" w:space="0" w:color="auto"/>
        <w:right w:val="none" w:sz="0" w:space="0" w:color="auto"/>
      </w:divBdr>
    </w:div>
    <w:div w:id="1219441800">
      <w:bodyDiv w:val="1"/>
      <w:marLeft w:val="0"/>
      <w:marRight w:val="0"/>
      <w:marTop w:val="0"/>
      <w:marBottom w:val="0"/>
      <w:divBdr>
        <w:top w:val="none" w:sz="0" w:space="0" w:color="auto"/>
        <w:left w:val="none" w:sz="0" w:space="0" w:color="auto"/>
        <w:bottom w:val="none" w:sz="0" w:space="0" w:color="auto"/>
        <w:right w:val="none" w:sz="0" w:space="0" w:color="auto"/>
      </w:divBdr>
    </w:div>
    <w:div w:id="1221483444">
      <w:bodyDiv w:val="1"/>
      <w:marLeft w:val="0"/>
      <w:marRight w:val="0"/>
      <w:marTop w:val="0"/>
      <w:marBottom w:val="0"/>
      <w:divBdr>
        <w:top w:val="none" w:sz="0" w:space="0" w:color="auto"/>
        <w:left w:val="none" w:sz="0" w:space="0" w:color="auto"/>
        <w:bottom w:val="none" w:sz="0" w:space="0" w:color="auto"/>
        <w:right w:val="none" w:sz="0" w:space="0" w:color="auto"/>
      </w:divBdr>
    </w:div>
    <w:div w:id="1256278931">
      <w:bodyDiv w:val="1"/>
      <w:marLeft w:val="0"/>
      <w:marRight w:val="0"/>
      <w:marTop w:val="0"/>
      <w:marBottom w:val="0"/>
      <w:divBdr>
        <w:top w:val="none" w:sz="0" w:space="0" w:color="auto"/>
        <w:left w:val="none" w:sz="0" w:space="0" w:color="auto"/>
        <w:bottom w:val="none" w:sz="0" w:space="0" w:color="auto"/>
        <w:right w:val="none" w:sz="0" w:space="0" w:color="auto"/>
      </w:divBdr>
    </w:div>
    <w:div w:id="1289048399">
      <w:bodyDiv w:val="1"/>
      <w:marLeft w:val="0"/>
      <w:marRight w:val="0"/>
      <w:marTop w:val="0"/>
      <w:marBottom w:val="0"/>
      <w:divBdr>
        <w:top w:val="none" w:sz="0" w:space="0" w:color="auto"/>
        <w:left w:val="none" w:sz="0" w:space="0" w:color="auto"/>
        <w:bottom w:val="none" w:sz="0" w:space="0" w:color="auto"/>
        <w:right w:val="none" w:sz="0" w:space="0" w:color="auto"/>
      </w:divBdr>
    </w:div>
    <w:div w:id="1291863965">
      <w:bodyDiv w:val="1"/>
      <w:marLeft w:val="0"/>
      <w:marRight w:val="0"/>
      <w:marTop w:val="0"/>
      <w:marBottom w:val="0"/>
      <w:divBdr>
        <w:top w:val="none" w:sz="0" w:space="0" w:color="auto"/>
        <w:left w:val="none" w:sz="0" w:space="0" w:color="auto"/>
        <w:bottom w:val="none" w:sz="0" w:space="0" w:color="auto"/>
        <w:right w:val="none" w:sz="0" w:space="0" w:color="auto"/>
      </w:divBdr>
    </w:div>
    <w:div w:id="1370448398">
      <w:bodyDiv w:val="1"/>
      <w:marLeft w:val="0"/>
      <w:marRight w:val="0"/>
      <w:marTop w:val="0"/>
      <w:marBottom w:val="0"/>
      <w:divBdr>
        <w:top w:val="none" w:sz="0" w:space="0" w:color="auto"/>
        <w:left w:val="none" w:sz="0" w:space="0" w:color="auto"/>
        <w:bottom w:val="none" w:sz="0" w:space="0" w:color="auto"/>
        <w:right w:val="none" w:sz="0" w:space="0" w:color="auto"/>
      </w:divBdr>
    </w:div>
    <w:div w:id="1380516418">
      <w:bodyDiv w:val="1"/>
      <w:marLeft w:val="0"/>
      <w:marRight w:val="0"/>
      <w:marTop w:val="0"/>
      <w:marBottom w:val="0"/>
      <w:divBdr>
        <w:top w:val="none" w:sz="0" w:space="0" w:color="auto"/>
        <w:left w:val="none" w:sz="0" w:space="0" w:color="auto"/>
        <w:bottom w:val="none" w:sz="0" w:space="0" w:color="auto"/>
        <w:right w:val="none" w:sz="0" w:space="0" w:color="auto"/>
      </w:divBdr>
    </w:div>
    <w:div w:id="1387216715">
      <w:bodyDiv w:val="1"/>
      <w:marLeft w:val="0"/>
      <w:marRight w:val="0"/>
      <w:marTop w:val="0"/>
      <w:marBottom w:val="0"/>
      <w:divBdr>
        <w:top w:val="none" w:sz="0" w:space="0" w:color="auto"/>
        <w:left w:val="none" w:sz="0" w:space="0" w:color="auto"/>
        <w:bottom w:val="none" w:sz="0" w:space="0" w:color="auto"/>
        <w:right w:val="none" w:sz="0" w:space="0" w:color="auto"/>
      </w:divBdr>
    </w:div>
    <w:div w:id="1388605350">
      <w:bodyDiv w:val="1"/>
      <w:marLeft w:val="0"/>
      <w:marRight w:val="0"/>
      <w:marTop w:val="0"/>
      <w:marBottom w:val="0"/>
      <w:divBdr>
        <w:top w:val="none" w:sz="0" w:space="0" w:color="auto"/>
        <w:left w:val="none" w:sz="0" w:space="0" w:color="auto"/>
        <w:bottom w:val="none" w:sz="0" w:space="0" w:color="auto"/>
        <w:right w:val="none" w:sz="0" w:space="0" w:color="auto"/>
      </w:divBdr>
    </w:div>
    <w:div w:id="1393119028">
      <w:bodyDiv w:val="1"/>
      <w:marLeft w:val="0"/>
      <w:marRight w:val="0"/>
      <w:marTop w:val="0"/>
      <w:marBottom w:val="0"/>
      <w:divBdr>
        <w:top w:val="none" w:sz="0" w:space="0" w:color="auto"/>
        <w:left w:val="none" w:sz="0" w:space="0" w:color="auto"/>
        <w:bottom w:val="none" w:sz="0" w:space="0" w:color="auto"/>
        <w:right w:val="none" w:sz="0" w:space="0" w:color="auto"/>
      </w:divBdr>
    </w:div>
    <w:div w:id="1407916994">
      <w:bodyDiv w:val="1"/>
      <w:marLeft w:val="0"/>
      <w:marRight w:val="0"/>
      <w:marTop w:val="0"/>
      <w:marBottom w:val="0"/>
      <w:divBdr>
        <w:top w:val="none" w:sz="0" w:space="0" w:color="auto"/>
        <w:left w:val="none" w:sz="0" w:space="0" w:color="auto"/>
        <w:bottom w:val="none" w:sz="0" w:space="0" w:color="auto"/>
        <w:right w:val="none" w:sz="0" w:space="0" w:color="auto"/>
      </w:divBdr>
    </w:div>
    <w:div w:id="1414936778">
      <w:bodyDiv w:val="1"/>
      <w:marLeft w:val="0"/>
      <w:marRight w:val="0"/>
      <w:marTop w:val="0"/>
      <w:marBottom w:val="0"/>
      <w:divBdr>
        <w:top w:val="none" w:sz="0" w:space="0" w:color="auto"/>
        <w:left w:val="none" w:sz="0" w:space="0" w:color="auto"/>
        <w:bottom w:val="none" w:sz="0" w:space="0" w:color="auto"/>
        <w:right w:val="none" w:sz="0" w:space="0" w:color="auto"/>
      </w:divBdr>
    </w:div>
    <w:div w:id="1458445771">
      <w:bodyDiv w:val="1"/>
      <w:marLeft w:val="0"/>
      <w:marRight w:val="0"/>
      <w:marTop w:val="0"/>
      <w:marBottom w:val="0"/>
      <w:divBdr>
        <w:top w:val="none" w:sz="0" w:space="0" w:color="auto"/>
        <w:left w:val="none" w:sz="0" w:space="0" w:color="auto"/>
        <w:bottom w:val="none" w:sz="0" w:space="0" w:color="auto"/>
        <w:right w:val="none" w:sz="0" w:space="0" w:color="auto"/>
      </w:divBdr>
    </w:div>
    <w:div w:id="1467506801">
      <w:bodyDiv w:val="1"/>
      <w:marLeft w:val="0"/>
      <w:marRight w:val="0"/>
      <w:marTop w:val="0"/>
      <w:marBottom w:val="0"/>
      <w:divBdr>
        <w:top w:val="none" w:sz="0" w:space="0" w:color="auto"/>
        <w:left w:val="none" w:sz="0" w:space="0" w:color="auto"/>
        <w:bottom w:val="none" w:sz="0" w:space="0" w:color="auto"/>
        <w:right w:val="none" w:sz="0" w:space="0" w:color="auto"/>
      </w:divBdr>
    </w:div>
    <w:div w:id="1505321650">
      <w:bodyDiv w:val="1"/>
      <w:marLeft w:val="0"/>
      <w:marRight w:val="0"/>
      <w:marTop w:val="0"/>
      <w:marBottom w:val="0"/>
      <w:divBdr>
        <w:top w:val="none" w:sz="0" w:space="0" w:color="auto"/>
        <w:left w:val="none" w:sz="0" w:space="0" w:color="auto"/>
        <w:bottom w:val="none" w:sz="0" w:space="0" w:color="auto"/>
        <w:right w:val="none" w:sz="0" w:space="0" w:color="auto"/>
      </w:divBdr>
      <w:divsChild>
        <w:div w:id="1480611055">
          <w:blockQuote w:val="1"/>
          <w:marLeft w:val="720"/>
          <w:marRight w:val="720"/>
          <w:marTop w:val="100"/>
          <w:marBottom w:val="100"/>
          <w:divBdr>
            <w:top w:val="none" w:sz="0" w:space="0" w:color="auto"/>
            <w:left w:val="none" w:sz="0" w:space="0" w:color="auto"/>
            <w:bottom w:val="none" w:sz="0" w:space="0" w:color="auto"/>
            <w:right w:val="none" w:sz="0" w:space="0" w:color="auto"/>
          </w:divBdr>
        </w:div>
        <w:div w:id="361639895">
          <w:blockQuote w:val="1"/>
          <w:marLeft w:val="720"/>
          <w:marRight w:val="720"/>
          <w:marTop w:val="100"/>
          <w:marBottom w:val="100"/>
          <w:divBdr>
            <w:top w:val="none" w:sz="0" w:space="0" w:color="auto"/>
            <w:left w:val="none" w:sz="0" w:space="0" w:color="auto"/>
            <w:bottom w:val="none" w:sz="0" w:space="0" w:color="auto"/>
            <w:right w:val="none" w:sz="0" w:space="0" w:color="auto"/>
          </w:divBdr>
        </w:div>
        <w:div w:id="19181320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1581540">
      <w:bodyDiv w:val="1"/>
      <w:marLeft w:val="0"/>
      <w:marRight w:val="0"/>
      <w:marTop w:val="0"/>
      <w:marBottom w:val="0"/>
      <w:divBdr>
        <w:top w:val="none" w:sz="0" w:space="0" w:color="auto"/>
        <w:left w:val="none" w:sz="0" w:space="0" w:color="auto"/>
        <w:bottom w:val="none" w:sz="0" w:space="0" w:color="auto"/>
        <w:right w:val="none" w:sz="0" w:space="0" w:color="auto"/>
      </w:divBdr>
    </w:div>
    <w:div w:id="1527674661">
      <w:bodyDiv w:val="1"/>
      <w:marLeft w:val="0"/>
      <w:marRight w:val="0"/>
      <w:marTop w:val="0"/>
      <w:marBottom w:val="0"/>
      <w:divBdr>
        <w:top w:val="none" w:sz="0" w:space="0" w:color="auto"/>
        <w:left w:val="none" w:sz="0" w:space="0" w:color="auto"/>
        <w:bottom w:val="none" w:sz="0" w:space="0" w:color="auto"/>
        <w:right w:val="none" w:sz="0" w:space="0" w:color="auto"/>
      </w:divBdr>
    </w:div>
    <w:div w:id="1544366364">
      <w:bodyDiv w:val="1"/>
      <w:marLeft w:val="0"/>
      <w:marRight w:val="0"/>
      <w:marTop w:val="0"/>
      <w:marBottom w:val="0"/>
      <w:divBdr>
        <w:top w:val="none" w:sz="0" w:space="0" w:color="auto"/>
        <w:left w:val="none" w:sz="0" w:space="0" w:color="auto"/>
        <w:bottom w:val="none" w:sz="0" w:space="0" w:color="auto"/>
        <w:right w:val="none" w:sz="0" w:space="0" w:color="auto"/>
      </w:divBdr>
    </w:div>
    <w:div w:id="1560171232">
      <w:bodyDiv w:val="1"/>
      <w:marLeft w:val="0"/>
      <w:marRight w:val="0"/>
      <w:marTop w:val="0"/>
      <w:marBottom w:val="0"/>
      <w:divBdr>
        <w:top w:val="none" w:sz="0" w:space="0" w:color="auto"/>
        <w:left w:val="none" w:sz="0" w:space="0" w:color="auto"/>
        <w:bottom w:val="none" w:sz="0" w:space="0" w:color="auto"/>
        <w:right w:val="none" w:sz="0" w:space="0" w:color="auto"/>
      </w:divBdr>
      <w:divsChild>
        <w:div w:id="13039206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3981475">
      <w:bodyDiv w:val="1"/>
      <w:marLeft w:val="0"/>
      <w:marRight w:val="0"/>
      <w:marTop w:val="0"/>
      <w:marBottom w:val="0"/>
      <w:divBdr>
        <w:top w:val="none" w:sz="0" w:space="0" w:color="auto"/>
        <w:left w:val="none" w:sz="0" w:space="0" w:color="auto"/>
        <w:bottom w:val="none" w:sz="0" w:space="0" w:color="auto"/>
        <w:right w:val="none" w:sz="0" w:space="0" w:color="auto"/>
      </w:divBdr>
    </w:div>
    <w:div w:id="1565751678">
      <w:bodyDiv w:val="1"/>
      <w:marLeft w:val="0"/>
      <w:marRight w:val="0"/>
      <w:marTop w:val="0"/>
      <w:marBottom w:val="0"/>
      <w:divBdr>
        <w:top w:val="none" w:sz="0" w:space="0" w:color="auto"/>
        <w:left w:val="none" w:sz="0" w:space="0" w:color="auto"/>
        <w:bottom w:val="none" w:sz="0" w:space="0" w:color="auto"/>
        <w:right w:val="none" w:sz="0" w:space="0" w:color="auto"/>
      </w:divBdr>
    </w:div>
    <w:div w:id="1565993305">
      <w:bodyDiv w:val="1"/>
      <w:marLeft w:val="0"/>
      <w:marRight w:val="0"/>
      <w:marTop w:val="0"/>
      <w:marBottom w:val="0"/>
      <w:divBdr>
        <w:top w:val="none" w:sz="0" w:space="0" w:color="auto"/>
        <w:left w:val="none" w:sz="0" w:space="0" w:color="auto"/>
        <w:bottom w:val="none" w:sz="0" w:space="0" w:color="auto"/>
        <w:right w:val="none" w:sz="0" w:space="0" w:color="auto"/>
      </w:divBdr>
    </w:div>
    <w:div w:id="1584873097">
      <w:bodyDiv w:val="1"/>
      <w:marLeft w:val="0"/>
      <w:marRight w:val="0"/>
      <w:marTop w:val="0"/>
      <w:marBottom w:val="0"/>
      <w:divBdr>
        <w:top w:val="none" w:sz="0" w:space="0" w:color="auto"/>
        <w:left w:val="none" w:sz="0" w:space="0" w:color="auto"/>
        <w:bottom w:val="none" w:sz="0" w:space="0" w:color="auto"/>
        <w:right w:val="none" w:sz="0" w:space="0" w:color="auto"/>
      </w:divBdr>
    </w:div>
    <w:div w:id="1592738489">
      <w:bodyDiv w:val="1"/>
      <w:marLeft w:val="0"/>
      <w:marRight w:val="0"/>
      <w:marTop w:val="0"/>
      <w:marBottom w:val="0"/>
      <w:divBdr>
        <w:top w:val="none" w:sz="0" w:space="0" w:color="auto"/>
        <w:left w:val="none" w:sz="0" w:space="0" w:color="auto"/>
        <w:bottom w:val="none" w:sz="0" w:space="0" w:color="auto"/>
        <w:right w:val="none" w:sz="0" w:space="0" w:color="auto"/>
      </w:divBdr>
    </w:div>
    <w:div w:id="1601840482">
      <w:bodyDiv w:val="1"/>
      <w:marLeft w:val="0"/>
      <w:marRight w:val="0"/>
      <w:marTop w:val="0"/>
      <w:marBottom w:val="0"/>
      <w:divBdr>
        <w:top w:val="none" w:sz="0" w:space="0" w:color="auto"/>
        <w:left w:val="none" w:sz="0" w:space="0" w:color="auto"/>
        <w:bottom w:val="none" w:sz="0" w:space="0" w:color="auto"/>
        <w:right w:val="none" w:sz="0" w:space="0" w:color="auto"/>
      </w:divBdr>
    </w:div>
    <w:div w:id="1602451693">
      <w:bodyDiv w:val="1"/>
      <w:marLeft w:val="0"/>
      <w:marRight w:val="0"/>
      <w:marTop w:val="0"/>
      <w:marBottom w:val="0"/>
      <w:divBdr>
        <w:top w:val="none" w:sz="0" w:space="0" w:color="auto"/>
        <w:left w:val="none" w:sz="0" w:space="0" w:color="auto"/>
        <w:bottom w:val="none" w:sz="0" w:space="0" w:color="auto"/>
        <w:right w:val="none" w:sz="0" w:space="0" w:color="auto"/>
      </w:divBdr>
    </w:div>
    <w:div w:id="1603761823">
      <w:bodyDiv w:val="1"/>
      <w:marLeft w:val="0"/>
      <w:marRight w:val="0"/>
      <w:marTop w:val="0"/>
      <w:marBottom w:val="0"/>
      <w:divBdr>
        <w:top w:val="none" w:sz="0" w:space="0" w:color="auto"/>
        <w:left w:val="none" w:sz="0" w:space="0" w:color="auto"/>
        <w:bottom w:val="none" w:sz="0" w:space="0" w:color="auto"/>
        <w:right w:val="none" w:sz="0" w:space="0" w:color="auto"/>
      </w:divBdr>
    </w:div>
    <w:div w:id="1621374702">
      <w:bodyDiv w:val="1"/>
      <w:marLeft w:val="0"/>
      <w:marRight w:val="0"/>
      <w:marTop w:val="0"/>
      <w:marBottom w:val="0"/>
      <w:divBdr>
        <w:top w:val="none" w:sz="0" w:space="0" w:color="auto"/>
        <w:left w:val="none" w:sz="0" w:space="0" w:color="auto"/>
        <w:bottom w:val="none" w:sz="0" w:space="0" w:color="auto"/>
        <w:right w:val="none" w:sz="0" w:space="0" w:color="auto"/>
      </w:divBdr>
    </w:div>
    <w:div w:id="1655643677">
      <w:bodyDiv w:val="1"/>
      <w:marLeft w:val="0"/>
      <w:marRight w:val="0"/>
      <w:marTop w:val="0"/>
      <w:marBottom w:val="0"/>
      <w:divBdr>
        <w:top w:val="none" w:sz="0" w:space="0" w:color="auto"/>
        <w:left w:val="none" w:sz="0" w:space="0" w:color="auto"/>
        <w:bottom w:val="none" w:sz="0" w:space="0" w:color="auto"/>
        <w:right w:val="none" w:sz="0" w:space="0" w:color="auto"/>
      </w:divBdr>
      <w:divsChild>
        <w:div w:id="856892366">
          <w:blockQuote w:val="1"/>
          <w:marLeft w:val="720"/>
          <w:marRight w:val="720"/>
          <w:marTop w:val="100"/>
          <w:marBottom w:val="100"/>
          <w:divBdr>
            <w:top w:val="none" w:sz="0" w:space="0" w:color="auto"/>
            <w:left w:val="none" w:sz="0" w:space="0" w:color="auto"/>
            <w:bottom w:val="none" w:sz="0" w:space="0" w:color="auto"/>
            <w:right w:val="none" w:sz="0" w:space="0" w:color="auto"/>
          </w:divBdr>
        </w:div>
        <w:div w:id="828525210">
          <w:blockQuote w:val="1"/>
          <w:marLeft w:val="720"/>
          <w:marRight w:val="720"/>
          <w:marTop w:val="100"/>
          <w:marBottom w:val="100"/>
          <w:divBdr>
            <w:top w:val="none" w:sz="0" w:space="0" w:color="auto"/>
            <w:left w:val="none" w:sz="0" w:space="0" w:color="auto"/>
            <w:bottom w:val="none" w:sz="0" w:space="0" w:color="auto"/>
            <w:right w:val="none" w:sz="0" w:space="0" w:color="auto"/>
          </w:divBdr>
        </w:div>
        <w:div w:id="463384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0474489">
      <w:bodyDiv w:val="1"/>
      <w:marLeft w:val="0"/>
      <w:marRight w:val="0"/>
      <w:marTop w:val="0"/>
      <w:marBottom w:val="0"/>
      <w:divBdr>
        <w:top w:val="none" w:sz="0" w:space="0" w:color="auto"/>
        <w:left w:val="none" w:sz="0" w:space="0" w:color="auto"/>
        <w:bottom w:val="none" w:sz="0" w:space="0" w:color="auto"/>
        <w:right w:val="none" w:sz="0" w:space="0" w:color="auto"/>
      </w:divBdr>
    </w:div>
    <w:div w:id="1706981804">
      <w:bodyDiv w:val="1"/>
      <w:marLeft w:val="0"/>
      <w:marRight w:val="0"/>
      <w:marTop w:val="0"/>
      <w:marBottom w:val="0"/>
      <w:divBdr>
        <w:top w:val="none" w:sz="0" w:space="0" w:color="auto"/>
        <w:left w:val="none" w:sz="0" w:space="0" w:color="auto"/>
        <w:bottom w:val="none" w:sz="0" w:space="0" w:color="auto"/>
        <w:right w:val="none" w:sz="0" w:space="0" w:color="auto"/>
      </w:divBdr>
    </w:div>
    <w:div w:id="1712609379">
      <w:bodyDiv w:val="1"/>
      <w:marLeft w:val="0"/>
      <w:marRight w:val="0"/>
      <w:marTop w:val="0"/>
      <w:marBottom w:val="0"/>
      <w:divBdr>
        <w:top w:val="none" w:sz="0" w:space="0" w:color="auto"/>
        <w:left w:val="none" w:sz="0" w:space="0" w:color="auto"/>
        <w:bottom w:val="none" w:sz="0" w:space="0" w:color="auto"/>
        <w:right w:val="none" w:sz="0" w:space="0" w:color="auto"/>
      </w:divBdr>
    </w:div>
    <w:div w:id="1720860850">
      <w:bodyDiv w:val="1"/>
      <w:marLeft w:val="0"/>
      <w:marRight w:val="0"/>
      <w:marTop w:val="0"/>
      <w:marBottom w:val="0"/>
      <w:divBdr>
        <w:top w:val="none" w:sz="0" w:space="0" w:color="auto"/>
        <w:left w:val="none" w:sz="0" w:space="0" w:color="auto"/>
        <w:bottom w:val="none" w:sz="0" w:space="0" w:color="auto"/>
        <w:right w:val="none" w:sz="0" w:space="0" w:color="auto"/>
      </w:divBdr>
    </w:div>
    <w:div w:id="1731265383">
      <w:bodyDiv w:val="1"/>
      <w:marLeft w:val="0"/>
      <w:marRight w:val="0"/>
      <w:marTop w:val="0"/>
      <w:marBottom w:val="0"/>
      <w:divBdr>
        <w:top w:val="none" w:sz="0" w:space="0" w:color="auto"/>
        <w:left w:val="none" w:sz="0" w:space="0" w:color="auto"/>
        <w:bottom w:val="none" w:sz="0" w:space="0" w:color="auto"/>
        <w:right w:val="none" w:sz="0" w:space="0" w:color="auto"/>
      </w:divBdr>
      <w:divsChild>
        <w:div w:id="2087023880">
          <w:blockQuote w:val="1"/>
          <w:marLeft w:val="720"/>
          <w:marRight w:val="720"/>
          <w:marTop w:val="100"/>
          <w:marBottom w:val="100"/>
          <w:divBdr>
            <w:top w:val="none" w:sz="0" w:space="0" w:color="auto"/>
            <w:left w:val="none" w:sz="0" w:space="0" w:color="auto"/>
            <w:bottom w:val="none" w:sz="0" w:space="0" w:color="auto"/>
            <w:right w:val="none" w:sz="0" w:space="0" w:color="auto"/>
          </w:divBdr>
        </w:div>
        <w:div w:id="1579247929">
          <w:blockQuote w:val="1"/>
          <w:marLeft w:val="720"/>
          <w:marRight w:val="720"/>
          <w:marTop w:val="100"/>
          <w:marBottom w:val="100"/>
          <w:divBdr>
            <w:top w:val="none" w:sz="0" w:space="0" w:color="auto"/>
            <w:left w:val="none" w:sz="0" w:space="0" w:color="auto"/>
            <w:bottom w:val="none" w:sz="0" w:space="0" w:color="auto"/>
            <w:right w:val="none" w:sz="0" w:space="0" w:color="auto"/>
          </w:divBdr>
        </w:div>
        <w:div w:id="17004718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7457250">
      <w:bodyDiv w:val="1"/>
      <w:marLeft w:val="0"/>
      <w:marRight w:val="0"/>
      <w:marTop w:val="0"/>
      <w:marBottom w:val="0"/>
      <w:divBdr>
        <w:top w:val="none" w:sz="0" w:space="0" w:color="auto"/>
        <w:left w:val="none" w:sz="0" w:space="0" w:color="auto"/>
        <w:bottom w:val="none" w:sz="0" w:space="0" w:color="auto"/>
        <w:right w:val="none" w:sz="0" w:space="0" w:color="auto"/>
      </w:divBdr>
    </w:div>
    <w:div w:id="1774931828">
      <w:bodyDiv w:val="1"/>
      <w:marLeft w:val="0"/>
      <w:marRight w:val="0"/>
      <w:marTop w:val="0"/>
      <w:marBottom w:val="0"/>
      <w:divBdr>
        <w:top w:val="none" w:sz="0" w:space="0" w:color="auto"/>
        <w:left w:val="none" w:sz="0" w:space="0" w:color="auto"/>
        <w:bottom w:val="none" w:sz="0" w:space="0" w:color="auto"/>
        <w:right w:val="none" w:sz="0" w:space="0" w:color="auto"/>
      </w:divBdr>
    </w:div>
    <w:div w:id="1777749456">
      <w:bodyDiv w:val="1"/>
      <w:marLeft w:val="0"/>
      <w:marRight w:val="0"/>
      <w:marTop w:val="0"/>
      <w:marBottom w:val="0"/>
      <w:divBdr>
        <w:top w:val="none" w:sz="0" w:space="0" w:color="auto"/>
        <w:left w:val="none" w:sz="0" w:space="0" w:color="auto"/>
        <w:bottom w:val="none" w:sz="0" w:space="0" w:color="auto"/>
        <w:right w:val="none" w:sz="0" w:space="0" w:color="auto"/>
      </w:divBdr>
    </w:div>
    <w:div w:id="1781991925">
      <w:bodyDiv w:val="1"/>
      <w:marLeft w:val="0"/>
      <w:marRight w:val="0"/>
      <w:marTop w:val="0"/>
      <w:marBottom w:val="0"/>
      <w:divBdr>
        <w:top w:val="none" w:sz="0" w:space="0" w:color="auto"/>
        <w:left w:val="none" w:sz="0" w:space="0" w:color="auto"/>
        <w:bottom w:val="none" w:sz="0" w:space="0" w:color="auto"/>
        <w:right w:val="none" w:sz="0" w:space="0" w:color="auto"/>
      </w:divBdr>
      <w:divsChild>
        <w:div w:id="4973557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2017300">
      <w:bodyDiv w:val="1"/>
      <w:marLeft w:val="0"/>
      <w:marRight w:val="0"/>
      <w:marTop w:val="0"/>
      <w:marBottom w:val="0"/>
      <w:divBdr>
        <w:top w:val="none" w:sz="0" w:space="0" w:color="auto"/>
        <w:left w:val="none" w:sz="0" w:space="0" w:color="auto"/>
        <w:bottom w:val="none" w:sz="0" w:space="0" w:color="auto"/>
        <w:right w:val="none" w:sz="0" w:space="0" w:color="auto"/>
      </w:divBdr>
    </w:div>
    <w:div w:id="1849834541">
      <w:bodyDiv w:val="1"/>
      <w:marLeft w:val="0"/>
      <w:marRight w:val="0"/>
      <w:marTop w:val="0"/>
      <w:marBottom w:val="0"/>
      <w:divBdr>
        <w:top w:val="none" w:sz="0" w:space="0" w:color="auto"/>
        <w:left w:val="none" w:sz="0" w:space="0" w:color="auto"/>
        <w:bottom w:val="none" w:sz="0" w:space="0" w:color="auto"/>
        <w:right w:val="none" w:sz="0" w:space="0" w:color="auto"/>
      </w:divBdr>
    </w:div>
    <w:div w:id="1855460221">
      <w:bodyDiv w:val="1"/>
      <w:marLeft w:val="0"/>
      <w:marRight w:val="0"/>
      <w:marTop w:val="0"/>
      <w:marBottom w:val="0"/>
      <w:divBdr>
        <w:top w:val="none" w:sz="0" w:space="0" w:color="auto"/>
        <w:left w:val="none" w:sz="0" w:space="0" w:color="auto"/>
        <w:bottom w:val="none" w:sz="0" w:space="0" w:color="auto"/>
        <w:right w:val="none" w:sz="0" w:space="0" w:color="auto"/>
      </w:divBdr>
    </w:div>
    <w:div w:id="1856920092">
      <w:bodyDiv w:val="1"/>
      <w:marLeft w:val="0"/>
      <w:marRight w:val="0"/>
      <w:marTop w:val="0"/>
      <w:marBottom w:val="0"/>
      <w:divBdr>
        <w:top w:val="none" w:sz="0" w:space="0" w:color="auto"/>
        <w:left w:val="none" w:sz="0" w:space="0" w:color="auto"/>
        <w:bottom w:val="none" w:sz="0" w:space="0" w:color="auto"/>
        <w:right w:val="none" w:sz="0" w:space="0" w:color="auto"/>
      </w:divBdr>
      <w:divsChild>
        <w:div w:id="7212544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7518461">
      <w:bodyDiv w:val="1"/>
      <w:marLeft w:val="0"/>
      <w:marRight w:val="0"/>
      <w:marTop w:val="0"/>
      <w:marBottom w:val="0"/>
      <w:divBdr>
        <w:top w:val="none" w:sz="0" w:space="0" w:color="auto"/>
        <w:left w:val="none" w:sz="0" w:space="0" w:color="auto"/>
        <w:bottom w:val="none" w:sz="0" w:space="0" w:color="auto"/>
        <w:right w:val="none" w:sz="0" w:space="0" w:color="auto"/>
      </w:divBdr>
      <w:divsChild>
        <w:div w:id="1491779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8642361">
      <w:bodyDiv w:val="1"/>
      <w:marLeft w:val="0"/>
      <w:marRight w:val="0"/>
      <w:marTop w:val="0"/>
      <w:marBottom w:val="0"/>
      <w:divBdr>
        <w:top w:val="none" w:sz="0" w:space="0" w:color="auto"/>
        <w:left w:val="none" w:sz="0" w:space="0" w:color="auto"/>
        <w:bottom w:val="none" w:sz="0" w:space="0" w:color="auto"/>
        <w:right w:val="none" w:sz="0" w:space="0" w:color="auto"/>
      </w:divBdr>
    </w:div>
    <w:div w:id="1884364820">
      <w:bodyDiv w:val="1"/>
      <w:marLeft w:val="0"/>
      <w:marRight w:val="0"/>
      <w:marTop w:val="0"/>
      <w:marBottom w:val="0"/>
      <w:divBdr>
        <w:top w:val="none" w:sz="0" w:space="0" w:color="auto"/>
        <w:left w:val="none" w:sz="0" w:space="0" w:color="auto"/>
        <w:bottom w:val="none" w:sz="0" w:space="0" w:color="auto"/>
        <w:right w:val="none" w:sz="0" w:space="0" w:color="auto"/>
      </w:divBdr>
    </w:div>
    <w:div w:id="1900750947">
      <w:bodyDiv w:val="1"/>
      <w:marLeft w:val="0"/>
      <w:marRight w:val="0"/>
      <w:marTop w:val="0"/>
      <w:marBottom w:val="0"/>
      <w:divBdr>
        <w:top w:val="none" w:sz="0" w:space="0" w:color="auto"/>
        <w:left w:val="none" w:sz="0" w:space="0" w:color="auto"/>
        <w:bottom w:val="none" w:sz="0" w:space="0" w:color="auto"/>
        <w:right w:val="none" w:sz="0" w:space="0" w:color="auto"/>
      </w:divBdr>
    </w:div>
    <w:div w:id="1920402852">
      <w:bodyDiv w:val="1"/>
      <w:marLeft w:val="0"/>
      <w:marRight w:val="0"/>
      <w:marTop w:val="0"/>
      <w:marBottom w:val="0"/>
      <w:divBdr>
        <w:top w:val="none" w:sz="0" w:space="0" w:color="auto"/>
        <w:left w:val="none" w:sz="0" w:space="0" w:color="auto"/>
        <w:bottom w:val="none" w:sz="0" w:space="0" w:color="auto"/>
        <w:right w:val="none" w:sz="0" w:space="0" w:color="auto"/>
      </w:divBdr>
    </w:div>
    <w:div w:id="1923023602">
      <w:bodyDiv w:val="1"/>
      <w:marLeft w:val="0"/>
      <w:marRight w:val="0"/>
      <w:marTop w:val="0"/>
      <w:marBottom w:val="0"/>
      <w:divBdr>
        <w:top w:val="none" w:sz="0" w:space="0" w:color="auto"/>
        <w:left w:val="none" w:sz="0" w:space="0" w:color="auto"/>
        <w:bottom w:val="none" w:sz="0" w:space="0" w:color="auto"/>
        <w:right w:val="none" w:sz="0" w:space="0" w:color="auto"/>
      </w:divBdr>
    </w:div>
    <w:div w:id="1929146758">
      <w:bodyDiv w:val="1"/>
      <w:marLeft w:val="0"/>
      <w:marRight w:val="0"/>
      <w:marTop w:val="0"/>
      <w:marBottom w:val="0"/>
      <w:divBdr>
        <w:top w:val="none" w:sz="0" w:space="0" w:color="auto"/>
        <w:left w:val="none" w:sz="0" w:space="0" w:color="auto"/>
        <w:bottom w:val="none" w:sz="0" w:space="0" w:color="auto"/>
        <w:right w:val="none" w:sz="0" w:space="0" w:color="auto"/>
      </w:divBdr>
    </w:div>
    <w:div w:id="1958292078">
      <w:bodyDiv w:val="1"/>
      <w:marLeft w:val="0"/>
      <w:marRight w:val="0"/>
      <w:marTop w:val="0"/>
      <w:marBottom w:val="0"/>
      <w:divBdr>
        <w:top w:val="none" w:sz="0" w:space="0" w:color="auto"/>
        <w:left w:val="none" w:sz="0" w:space="0" w:color="auto"/>
        <w:bottom w:val="none" w:sz="0" w:space="0" w:color="auto"/>
        <w:right w:val="none" w:sz="0" w:space="0" w:color="auto"/>
      </w:divBdr>
      <w:divsChild>
        <w:div w:id="1275491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5844915">
      <w:bodyDiv w:val="1"/>
      <w:marLeft w:val="0"/>
      <w:marRight w:val="0"/>
      <w:marTop w:val="0"/>
      <w:marBottom w:val="0"/>
      <w:divBdr>
        <w:top w:val="none" w:sz="0" w:space="0" w:color="auto"/>
        <w:left w:val="none" w:sz="0" w:space="0" w:color="auto"/>
        <w:bottom w:val="none" w:sz="0" w:space="0" w:color="auto"/>
        <w:right w:val="none" w:sz="0" w:space="0" w:color="auto"/>
      </w:divBdr>
      <w:divsChild>
        <w:div w:id="231937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5981796">
      <w:bodyDiv w:val="1"/>
      <w:marLeft w:val="0"/>
      <w:marRight w:val="0"/>
      <w:marTop w:val="0"/>
      <w:marBottom w:val="0"/>
      <w:divBdr>
        <w:top w:val="none" w:sz="0" w:space="0" w:color="auto"/>
        <w:left w:val="none" w:sz="0" w:space="0" w:color="auto"/>
        <w:bottom w:val="none" w:sz="0" w:space="0" w:color="auto"/>
        <w:right w:val="none" w:sz="0" w:space="0" w:color="auto"/>
      </w:divBdr>
    </w:div>
    <w:div w:id="1976829853">
      <w:bodyDiv w:val="1"/>
      <w:marLeft w:val="0"/>
      <w:marRight w:val="0"/>
      <w:marTop w:val="0"/>
      <w:marBottom w:val="0"/>
      <w:divBdr>
        <w:top w:val="none" w:sz="0" w:space="0" w:color="auto"/>
        <w:left w:val="none" w:sz="0" w:space="0" w:color="auto"/>
        <w:bottom w:val="none" w:sz="0" w:space="0" w:color="auto"/>
        <w:right w:val="none" w:sz="0" w:space="0" w:color="auto"/>
      </w:divBdr>
    </w:div>
    <w:div w:id="1987465265">
      <w:bodyDiv w:val="1"/>
      <w:marLeft w:val="0"/>
      <w:marRight w:val="0"/>
      <w:marTop w:val="0"/>
      <w:marBottom w:val="0"/>
      <w:divBdr>
        <w:top w:val="none" w:sz="0" w:space="0" w:color="auto"/>
        <w:left w:val="none" w:sz="0" w:space="0" w:color="auto"/>
        <w:bottom w:val="none" w:sz="0" w:space="0" w:color="auto"/>
        <w:right w:val="none" w:sz="0" w:space="0" w:color="auto"/>
      </w:divBdr>
    </w:div>
    <w:div w:id="2005431100">
      <w:bodyDiv w:val="1"/>
      <w:marLeft w:val="0"/>
      <w:marRight w:val="0"/>
      <w:marTop w:val="0"/>
      <w:marBottom w:val="0"/>
      <w:divBdr>
        <w:top w:val="none" w:sz="0" w:space="0" w:color="auto"/>
        <w:left w:val="none" w:sz="0" w:space="0" w:color="auto"/>
        <w:bottom w:val="none" w:sz="0" w:space="0" w:color="auto"/>
        <w:right w:val="none" w:sz="0" w:space="0" w:color="auto"/>
      </w:divBdr>
    </w:div>
    <w:div w:id="2006740455">
      <w:bodyDiv w:val="1"/>
      <w:marLeft w:val="0"/>
      <w:marRight w:val="0"/>
      <w:marTop w:val="0"/>
      <w:marBottom w:val="0"/>
      <w:divBdr>
        <w:top w:val="none" w:sz="0" w:space="0" w:color="auto"/>
        <w:left w:val="none" w:sz="0" w:space="0" w:color="auto"/>
        <w:bottom w:val="none" w:sz="0" w:space="0" w:color="auto"/>
        <w:right w:val="none" w:sz="0" w:space="0" w:color="auto"/>
      </w:divBdr>
    </w:div>
    <w:div w:id="2031223650">
      <w:bodyDiv w:val="1"/>
      <w:marLeft w:val="0"/>
      <w:marRight w:val="0"/>
      <w:marTop w:val="0"/>
      <w:marBottom w:val="0"/>
      <w:divBdr>
        <w:top w:val="none" w:sz="0" w:space="0" w:color="auto"/>
        <w:left w:val="none" w:sz="0" w:space="0" w:color="auto"/>
        <w:bottom w:val="none" w:sz="0" w:space="0" w:color="auto"/>
        <w:right w:val="none" w:sz="0" w:space="0" w:color="auto"/>
      </w:divBdr>
    </w:div>
    <w:div w:id="2081248523">
      <w:bodyDiv w:val="1"/>
      <w:marLeft w:val="0"/>
      <w:marRight w:val="0"/>
      <w:marTop w:val="0"/>
      <w:marBottom w:val="0"/>
      <w:divBdr>
        <w:top w:val="none" w:sz="0" w:space="0" w:color="auto"/>
        <w:left w:val="none" w:sz="0" w:space="0" w:color="auto"/>
        <w:bottom w:val="none" w:sz="0" w:space="0" w:color="auto"/>
        <w:right w:val="none" w:sz="0" w:space="0" w:color="auto"/>
      </w:divBdr>
    </w:div>
    <w:div w:id="2083486770">
      <w:bodyDiv w:val="1"/>
      <w:marLeft w:val="0"/>
      <w:marRight w:val="0"/>
      <w:marTop w:val="0"/>
      <w:marBottom w:val="0"/>
      <w:divBdr>
        <w:top w:val="none" w:sz="0" w:space="0" w:color="auto"/>
        <w:left w:val="none" w:sz="0" w:space="0" w:color="auto"/>
        <w:bottom w:val="none" w:sz="0" w:space="0" w:color="auto"/>
        <w:right w:val="none" w:sz="0" w:space="0" w:color="auto"/>
      </w:divBdr>
    </w:div>
    <w:div w:id="2108309083">
      <w:bodyDiv w:val="1"/>
      <w:marLeft w:val="0"/>
      <w:marRight w:val="0"/>
      <w:marTop w:val="0"/>
      <w:marBottom w:val="0"/>
      <w:divBdr>
        <w:top w:val="none" w:sz="0" w:space="0" w:color="auto"/>
        <w:left w:val="none" w:sz="0" w:space="0" w:color="auto"/>
        <w:bottom w:val="none" w:sz="0" w:space="0" w:color="auto"/>
        <w:right w:val="none" w:sz="0" w:space="0" w:color="auto"/>
      </w:divBdr>
    </w:div>
    <w:div w:id="2132160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jpe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82</Pages>
  <Words>18812</Words>
  <Characters>107230</Characters>
  <Application>Microsoft Office Word</Application>
  <DocSecurity>0</DocSecurity>
  <Lines>893</Lines>
  <Paragraphs>251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kimia mirzaee</dc:creator>
  <cp:keywords/>
  <dc:description/>
  <cp:lastModifiedBy>Administrator</cp:lastModifiedBy>
  <cp:revision>2</cp:revision>
  <dcterms:created xsi:type="dcterms:W3CDTF">2026-08-26T05:14:00Z</dcterms:created>
  <dcterms:modified xsi:type="dcterms:W3CDTF">2026-08-26T05:14:00Z</dcterms:modified>
</cp:coreProperties>
</file>