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1" w:name="math-ocr-output"/>
    <w:p>
      <w:pPr>
        <w:pStyle w:val="Heading1"/>
      </w:pPr>
      <w:r>
        <w:t xml:space="preserve">Math OCR Output</w:t>
      </w:r>
    </w:p>
    <w:p>
      <w:pPr>
        <w:pStyle w:val="Compact"/>
        <w:numPr>
          <w:ilvl w:val="0"/>
          <w:numId w:val="1001"/>
        </w:numPr>
      </w:pPr>
      <w:r>
        <w:t xml:space="preserve">Model:</w:t>
      </w:r>
      <w:r>
        <w:t xml:space="preserve"> </w:t>
      </w:r>
      <w:r>
        <w:rPr>
          <w:rStyle w:val="VerbatimChar"/>
        </w:rPr>
        <w:t xml:space="preserve">gpt-4o-mini</w:t>
      </w:r>
    </w:p>
    <w:p>
      <w:pPr>
        <w:pStyle w:val="Compact"/>
        <w:numPr>
          <w:ilvl w:val="0"/>
          <w:numId w:val="1001"/>
        </w:numPr>
      </w:pPr>
      <w:r>
        <w:t xml:space="preserve">Source:</w:t>
      </w:r>
      <w:r>
        <w:t xml:space="preserve"> </w:t>
      </w:r>
      <w:r>
        <w:rPr>
          <w:rStyle w:val="VerbatimChar"/>
        </w:rPr>
        <w:t xml:space="preserve">ocr_1.png</w:t>
      </w:r>
    </w:p>
    <w:p>
      <w:r>
        <w:pict>
          <v:rect style="width:0;height:1.5pt" o:hralign="center" o:hrstd="t" o:hr="t"/>
        </w:pict>
      </w:r>
    </w:p>
    <w:bookmarkStart w:id="10" w:name="file-ocr_1.png"/>
    <w:p>
      <w:pPr>
        <w:pStyle w:val="Heading2"/>
      </w:pPr>
      <w:r>
        <w:t xml:space="preserve">File: ocr_1.png</w:t>
      </w:r>
    </w:p>
    <w:bookmarkStart w:id="9" w:name="ocr_1.png"/>
    <w:p>
      <w:pPr>
        <w:pStyle w:val="Heading3"/>
      </w:pPr>
      <w:r>
        <w:t xml:space="preserve">ocr_1.png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Plain Text (cleaned)</w:t>
      </w:r>
    </w:p>
    <w:p>
      <w:pPr>
        <w:numPr>
          <w:ilvl w:val="0"/>
          <w:numId w:val="1002"/>
        </w:numPr>
      </w:pPr>
      <w:r>
        <w:t xml:space="preserve">Given:</w:t>
      </w:r>
    </w:p>
    <w:p>
      <w:pPr>
        <w:pStyle w:val="Compact"/>
        <w:numPr>
          <w:ilvl w:val="1"/>
          <w:numId w:val="1003"/>
        </w:numPr>
      </w:pPr>
      <w:r>
        <w:t xml:space="preserve">( x =</w:t>
      </w:r>
      <w:r>
        <w:t xml:space="preserve"> </w:t>
      </w:r>
      <w:r>
        <w:t xml:space="preserve"> </w:t>
      </w:r>
      <w:r>
        <w:t xml:space="preserve">)</w:t>
      </w:r>
    </w:p>
    <w:p>
      <w:pPr>
        <w:pStyle w:val="Compact"/>
        <w:numPr>
          <w:ilvl w:val="1"/>
          <w:numId w:val="1003"/>
        </w:numPr>
      </w:pPr>
      <w:r>
        <w:t xml:space="preserve">( y =</w:t>
      </w:r>
      <w:r>
        <w:t xml:space="preserve"> </w:t>
      </w:r>
      <w:r>
        <w:t xml:space="preserve"> </w:t>
      </w:r>
      <w:r>
        <w:t xml:space="preserve">)</w:t>
      </w:r>
    </w:p>
    <w:p>
      <w:pPr>
        <w:numPr>
          <w:ilvl w:val="0"/>
          <w:numId w:val="1000"/>
        </w:numPr>
      </w:pPr>
      <w:r>
        <w:t xml:space="preserve">To prove:</w:t>
      </w:r>
      <w:r>
        <w:t xml:space="preserve"> </w:t>
      </w:r>
      <w:r>
        <w:t xml:space="preserve">[</w:t>
      </w:r>
      <w:r>
        <w:t xml:space="preserve"> </w:t>
      </w:r>
      <w:r>
        <w:t xml:space="preserve"> </w:t>
      </w:r>
      <w:r>
        <w:t xml:space="preserve">= -</w:t>
      </w:r>
      <w:r>
        <w:t xml:space="preserve"> </w:t>
      </w:r>
      <w:r>
        <w:t xml:space="preserve">]</w:t>
      </w:r>
    </w:p>
    <w:p>
      <w:pPr>
        <w:numPr>
          <w:ilvl w:val="0"/>
          <w:numId w:val="1000"/>
        </w:numPr>
      </w:pPr>
      <w:r>
        <w:t xml:space="preserve">Proof:</w:t>
      </w:r>
    </w:p>
    <w:p>
      <w:pPr>
        <w:pStyle w:val="Compact"/>
        <w:numPr>
          <w:ilvl w:val="1"/>
          <w:numId w:val="1004"/>
        </w:numPr>
      </w:pPr>
      <w:r>
        <w:t xml:space="preserve">( x =</w:t>
      </w:r>
      <w:r>
        <w:t xml:space="preserve"> </w:t>
      </w:r>
      <w:r>
        <w:t xml:space="preserve"> </w:t>
      </w:r>
      <w:r>
        <w:t xml:space="preserve">)</w:t>
      </w:r>
    </w:p>
    <w:p>
      <w:pPr>
        <w:pStyle w:val="Compact"/>
        <w:numPr>
          <w:ilvl w:val="1"/>
          <w:numId w:val="1004"/>
        </w:numPr>
      </w:pPr>
      <w:r>
        <w:t xml:space="preserve">Using chain rule and differentiating w.r.t. ( t ):</w:t>
      </w:r>
      <w:r>
        <w:t xml:space="preserve"> </w:t>
      </w:r>
      <w:r>
        <w:t xml:space="preserve">[</w:t>
      </w:r>
      <w:r>
        <w:t xml:space="preserve"> </w:t>
      </w:r>
      <w:r>
        <w:t xml:space="preserve"> </w:t>
      </w:r>
      <w:r>
        <w:t xml:space="preserve">=</w:t>
      </w:r>
      <w:r>
        <w:t xml:space="preserve"> </w:t>
      </w:r>
      <w:r>
        <w:t xml:space="preserve"> </w:t>
      </w:r>
      <w:r>
        <w:t xml:space="preserve"> </w:t>
      </w:r>
      <w:r>
        <w:t xml:space="preserve">a</w:t>
      </w:r>
      <w:r>
        <w:t xml:space="preserve"> </w:t>
      </w:r>
      <w:r>
        <w:t xml:space="preserve">^t</w:t>
      </w:r>
      <w:r>
        <w:t xml:space="preserve"> </w:t>
      </w:r>
      <w:r>
        <w:t xml:space="preserve">a</w:t>
      </w:r>
      <w:r>
        <w:t xml:space="preserve"> </w:t>
      </w:r>
      <w:r>
        <w:t xml:space="preserve">(1)</w:t>
      </w:r>
      <w:r>
        <w:t xml:space="preserve"> </w:t>
      </w:r>
      <w:r>
        <w:t xml:space="preserve">]</w:t>
      </w:r>
    </w:p>
    <w:p>
      <w:pPr>
        <w:pStyle w:val="Compact"/>
        <w:numPr>
          <w:ilvl w:val="1"/>
          <w:numId w:val="1004"/>
        </w:numPr>
      </w:pPr>
      <w:r>
        <w:t xml:space="preserve">Similarly,</w:t>
      </w:r>
      <w:r>
        <w:t xml:space="preserve"> </w:t>
      </w:r>
      <w:r>
        <w:t xml:space="preserve">[</w:t>
      </w:r>
      <w:r>
        <w:t xml:space="preserve"> </w:t>
      </w:r>
      <w:r>
        <w:t xml:space="preserve"> </w:t>
      </w:r>
      <w:r>
        <w:t xml:space="preserve">=</w:t>
      </w:r>
      <w:r>
        <w:t xml:space="preserve"> </w:t>
      </w:r>
      <w:r>
        <w:t xml:space="preserve"> </w:t>
      </w:r>
      <w:r>
        <w:t xml:space="preserve"> </w:t>
      </w:r>
      <w:r>
        <w:t xml:space="preserve">a</w:t>
      </w:r>
      <w:r>
        <w:t xml:space="preserve"> </w:t>
      </w:r>
      <w:r>
        <w:t xml:space="preserve">^t</w:t>
      </w:r>
      <w:r>
        <w:t xml:space="preserve"> </w:t>
      </w:r>
      <w:r>
        <w:t xml:space="preserve">a</w:t>
      </w:r>
      <w:r>
        <w:t xml:space="preserve"> </w:t>
      </w:r>
      <w:r>
        <w:t xml:space="preserve">(2)</w:t>
      </w:r>
      <w:r>
        <w:t xml:space="preserve"> </w:t>
      </w:r>
      <w:r>
        <w:t xml:space="preserve">]</w:t>
      </w:r>
    </w:p>
    <w:p>
      <w:pPr>
        <w:numPr>
          <w:ilvl w:val="0"/>
          <w:numId w:val="1000"/>
        </w:numPr>
      </w:pPr>
      <w:r>
        <w:t xml:space="preserve">Dividing (1) &amp; (2) we get:</w:t>
      </w:r>
      <w:r>
        <w:t xml:space="preserve"> </w:t>
      </w:r>
      <w:r>
        <w:t xml:space="preserve">[</w:t>
      </w:r>
      <w:r>
        <w:t xml:space="preserve"> </w:t>
      </w:r>
      <w:r>
        <w:t xml:space="preserve"> </w:t>
      </w:r>
      <w:r>
        <w:t xml:space="preserve">=</w:t>
      </w:r>
      <w:r>
        <w:t xml:space="preserve"> </w:t>
      </w:r>
      <w:r>
        <w:t xml:space="preserve"> </w:t>
      </w:r>
      <w:r>
        <w:t xml:space="preserve"> </w:t>
      </w:r>
      <w:r>
        <w:t xml:space="preserve">]</w:t>
      </w:r>
    </w:p>
    <w:p>
      <w:pPr>
        <w:numPr>
          <w:ilvl w:val="0"/>
          <w:numId w:val="1000"/>
        </w:numPr>
      </w:pPr>
      <w:r>
        <w:t xml:space="preserve">Therefore,</w:t>
      </w:r>
      <w:r>
        <w:t xml:space="preserve"> </w:t>
      </w:r>
      <w:r>
        <w:t xml:space="preserve">[</w:t>
      </w:r>
      <w:r>
        <w:t xml:space="preserve"> </w:t>
      </w:r>
      <w:r>
        <w:t xml:space="preserve"> </w:t>
      </w:r>
      <w:r>
        <w:t xml:space="preserve">= -</w:t>
      </w:r>
      <w:r>
        <w:t xml:space="preserve"> </w:t>
      </w:r>
      <w:r>
        <w:t xml:space="preserve">a</w:t>
      </w:r>
      <w:r>
        <w:t xml:space="preserve"> </w:t>
      </w:r>
      <w:r>
        <w:t xml:space="preserve">^t</w:t>
      </w:r>
      <w:r>
        <w:t xml:space="preserve"> </w:t>
      </w:r>
      <w:r>
        <w:t xml:space="preserve">a</w:t>
      </w:r>
      <w:r>
        <w:t xml:space="preserve"> </w:t>
      </w:r>
      <w:r>
        <w:t xml:space="preserve">]</w:t>
      </w:r>
    </w:p>
    <w:p>
      <w:pPr>
        <w:numPr>
          <w:ilvl w:val="0"/>
          <w:numId w:val="1000"/>
        </w:numPr>
      </w:pPr>
      <w:r>
        <w:t xml:space="preserve">Simplifying:</w:t>
      </w:r>
      <w:r>
        <w:t xml:space="preserve"> </w:t>
      </w:r>
      <w:r>
        <w:t xml:space="preserve">[</w:t>
      </w:r>
      <w:r>
        <w:t xml:space="preserve"> </w:t>
      </w:r>
      <w:r>
        <w:t xml:space="preserve"> </w:t>
      </w:r>
      <w:r>
        <w:t xml:space="preserve">= -</w:t>
      </w:r>
      <w:r>
        <w:t xml:space="preserve"> </w:t>
      </w:r>
      <w:r>
        <w:t xml:space="preserve">= -</w:t>
      </w:r>
      <w:r>
        <w:t xml:space="preserve"> </w:t>
      </w:r>
      <w:r>
        <w:t xml:space="preserve">]</w:t>
      </w:r>
    </w:p>
    <w:p>
      <w:pPr>
        <w:numPr>
          <w:ilvl w:val="0"/>
          <w:numId w:val="1000"/>
        </w:numPr>
      </w:pPr>
      <w:r>
        <w:t xml:space="preserve">Hence proved.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LaTeX</w:t>
      </w:r>
    </w:p>
    <w:p>
      <w:pPr>
        <w:pStyle w:val="SourceCode"/>
      </w:pPr>
      <w:r>
        <w:rPr>
          <w:rStyle w:val="FunctionTok"/>
        </w:rPr>
        <w:t xml:space="preserve">\text</w:t>
      </w:r>
      <w:r>
        <w:rPr>
          <w:rStyle w:val="NormalTok"/>
        </w:rPr>
        <w:t xml:space="preserve">{Given:}</w:t>
      </w:r>
      <w:r>
        <w:br/>
      </w:r>
      <w:r>
        <w:rPr>
          <w:rStyle w:val="KeywordTok"/>
        </w:rPr>
        <w:t xml:space="preserve">\begin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align*</w:t>
      </w:r>
      <w:r>
        <w:rPr>
          <w:rStyle w:val="NormalTok"/>
        </w:rPr>
        <w:t xml:space="preserve">}</w:t>
      </w:r>
      <w:r>
        <w:br/>
      </w:r>
      <w:r>
        <w:rPr>
          <w:rStyle w:val="SpecialStringTok"/>
        </w:rPr>
        <w:t xml:space="preserve">x &amp; = </w:t>
      </w:r>
      <w:r>
        <w:rPr>
          <w:rStyle w:val="SpecialCharTok"/>
        </w:rPr>
        <w:t xml:space="preserve">\sqrt</w:t>
      </w:r>
      <w:r>
        <w:rPr>
          <w:rStyle w:val="SpecialStringTok"/>
        </w:rPr>
        <w:t xml:space="preserve">{a </w:t>
      </w:r>
      <w:r>
        <w:rPr>
          <w:rStyle w:val="SpecialCharTok"/>
        </w:rPr>
        <w:t xml:space="preserve">\sin</w:t>
      </w:r>
      <w:r>
        <w:rPr>
          <w:rStyle w:val="SpecialStringTok"/>
        </w:rPr>
        <w:t xml:space="preserve">^2 t} </w:t>
      </w:r>
      <w:r>
        <w:rPr>
          <w:rStyle w:val="SpecialCharTok"/>
        </w:rPr>
        <w:t xml:space="preserve">\\</w:t>
      </w:r>
      <w:r>
        <w:br/>
      </w:r>
      <w:r>
        <w:rPr>
          <w:rStyle w:val="SpecialStringTok"/>
        </w:rPr>
        <w:t xml:space="preserve">y &amp; = </w:t>
      </w:r>
      <w:r>
        <w:rPr>
          <w:rStyle w:val="SpecialCharTok"/>
        </w:rPr>
        <w:t xml:space="preserve">\sqrt</w:t>
      </w:r>
      <w:r>
        <w:rPr>
          <w:rStyle w:val="SpecialStringTok"/>
        </w:rPr>
        <w:t xml:space="preserve">{a </w:t>
      </w:r>
      <w:r>
        <w:rPr>
          <w:rStyle w:val="SpecialCharTok"/>
        </w:rPr>
        <w:t xml:space="preserve">\cos</w:t>
      </w:r>
      <w:r>
        <w:rPr>
          <w:rStyle w:val="SpecialStringTok"/>
        </w:rPr>
        <w:t xml:space="preserve">^2 t}</w:t>
      </w:r>
      <w:r>
        <w:br/>
      </w:r>
      <w:r>
        <w:rPr>
          <w:rStyle w:val="KeywordTok"/>
        </w:rPr>
        <w:t xml:space="preserve">\end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align*</w:t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\text</w:t>
      </w:r>
      <w:r>
        <w:rPr>
          <w:rStyle w:val="NormalTok"/>
        </w:rPr>
        <w:t xml:space="preserve">{To prove:}</w:t>
      </w:r>
      <w:r>
        <w:br/>
      </w:r>
      <w:r>
        <w:rPr>
          <w:rStyle w:val="SpecialStringTok"/>
        </w:rPr>
        <w:t xml:space="preserve">\[</w:t>
      </w:r>
      <w:r>
        <w:br/>
      </w:r>
      <w:r>
        <w:rPr>
          <w:rStyle w:val="SpecialCharTok"/>
        </w:rPr>
        <w:t xml:space="preserve">\frac</w:t>
      </w:r>
      <w:r>
        <w:rPr>
          <w:rStyle w:val="SpecialStringTok"/>
        </w:rPr>
        <w:t xml:space="preserve">{dy}{dx} = -</w:t>
      </w:r>
      <w:r>
        <w:rPr>
          <w:rStyle w:val="SpecialCharTok"/>
        </w:rPr>
        <w:t xml:space="preserve">\frac</w:t>
      </w:r>
      <w:r>
        <w:rPr>
          <w:rStyle w:val="SpecialStringTok"/>
        </w:rPr>
        <w:t xml:space="preserve">{y}{x}</w:t>
      </w:r>
      <w:r>
        <w:br/>
      </w:r>
      <w:r>
        <w:rPr>
          <w:rStyle w:val="SpecialStringTok"/>
        </w:rPr>
        <w:t xml:space="preserve">\]</w:t>
      </w:r>
      <w:r>
        <w:br/>
      </w:r>
      <w:r>
        <w:br/>
      </w:r>
      <w:r>
        <w:rPr>
          <w:rStyle w:val="FunctionTok"/>
        </w:rPr>
        <w:t xml:space="preserve">\text</w:t>
      </w:r>
      <w:r>
        <w:rPr>
          <w:rStyle w:val="NormalTok"/>
        </w:rPr>
        <w:t xml:space="preserve">{Proof:}</w:t>
      </w:r>
      <w:r>
        <w:br/>
      </w:r>
      <w:r>
        <w:rPr>
          <w:rStyle w:val="KeywordTok"/>
        </w:rPr>
        <w:t xml:space="preserve">\begin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align*</w:t>
      </w:r>
      <w:r>
        <w:rPr>
          <w:rStyle w:val="NormalTok"/>
        </w:rPr>
        <w:t xml:space="preserve">}</w:t>
      </w:r>
      <w:r>
        <w:br/>
      </w:r>
      <w:r>
        <w:rPr>
          <w:rStyle w:val="SpecialStringTok"/>
        </w:rPr>
        <w:t xml:space="preserve">x &amp; = </w:t>
      </w:r>
      <w:r>
        <w:rPr>
          <w:rStyle w:val="SpecialCharTok"/>
        </w:rPr>
        <w:t xml:space="preserve">\sqrt</w:t>
      </w:r>
      <w:r>
        <w:rPr>
          <w:rStyle w:val="SpecialStringTok"/>
        </w:rPr>
        <w:t xml:space="preserve">{a </w:t>
      </w:r>
      <w:r>
        <w:rPr>
          <w:rStyle w:val="SpecialCharTok"/>
        </w:rPr>
        <w:t xml:space="preserve">\sin</w:t>
      </w:r>
      <w:r>
        <w:rPr>
          <w:rStyle w:val="SpecialStringTok"/>
        </w:rPr>
        <w:t xml:space="preserve">^2 t} </w:t>
      </w:r>
      <w:r>
        <w:rPr>
          <w:rStyle w:val="SpecialCharTok"/>
        </w:rPr>
        <w:t xml:space="preserve">\\</w:t>
      </w:r>
      <w:r>
        <w:br/>
      </w:r>
      <w:r>
        <w:rPr>
          <w:rStyle w:val="SpecialCharTok"/>
        </w:rPr>
        <w:t xml:space="preserve">\text</w:t>
      </w:r>
      <w:r>
        <w:rPr>
          <w:rStyle w:val="NormalTok"/>
        </w:rPr>
        <w:t xml:space="preserve">{Using chain rule and differentiating w.r.t. }</w:t>
      </w:r>
      <w:r>
        <w:rPr>
          <w:rStyle w:val="SpecialStringTok"/>
        </w:rPr>
        <w:t xml:space="preserve"> t: </w:t>
      </w:r>
      <w:r>
        <w:rPr>
          <w:rStyle w:val="SpecialCharTok"/>
        </w:rPr>
        <w:t xml:space="preserve">\\</w:t>
      </w:r>
      <w:r>
        <w:br/>
      </w:r>
      <w:r>
        <w:rPr>
          <w:rStyle w:val="SpecialCharTok"/>
        </w:rPr>
        <w:t xml:space="preserve">\frac</w:t>
      </w:r>
      <w:r>
        <w:rPr>
          <w:rStyle w:val="SpecialStringTok"/>
        </w:rPr>
        <w:t xml:space="preserve">{dx}{dt} &amp; = </w:t>
      </w:r>
      <w:r>
        <w:rPr>
          <w:rStyle w:val="SpecialCharTok"/>
        </w:rPr>
        <w:t xml:space="preserve">\frac</w:t>
      </w:r>
      <w:r>
        <w:rPr>
          <w:rStyle w:val="SpecialStringTok"/>
        </w:rPr>
        <w:t xml:space="preserve">{1}{2</w:t>
      </w:r>
      <w:r>
        <w:rPr>
          <w:rStyle w:val="SpecialCharTok"/>
        </w:rPr>
        <w:t xml:space="preserve">\sqrt</w:t>
      </w:r>
      <w:r>
        <w:rPr>
          <w:rStyle w:val="SpecialStringTok"/>
        </w:rPr>
        <w:t xml:space="preserve">{a </w:t>
      </w:r>
      <w:r>
        <w:rPr>
          <w:rStyle w:val="SpecialCharTok"/>
        </w:rPr>
        <w:t xml:space="preserve">\sin</w:t>
      </w:r>
      <w:r>
        <w:rPr>
          <w:rStyle w:val="SpecialStringTok"/>
        </w:rPr>
        <w:t xml:space="preserve">^2 t}} </w:t>
      </w:r>
      <w:r>
        <w:rPr>
          <w:rStyle w:val="SpecialCharTok"/>
        </w:rPr>
        <w:t xml:space="preserve">\cdot</w:t>
      </w:r>
      <w:r>
        <w:rPr>
          <w:rStyle w:val="SpecialStringTok"/>
        </w:rPr>
        <w:t xml:space="preserve"> </w:t>
      </w:r>
      <w:r>
        <w:rPr>
          <w:rStyle w:val="SpecialCharTok"/>
        </w:rPr>
        <w:t xml:space="preserve">\frac</w:t>
      </w:r>
      <w:r>
        <w:rPr>
          <w:rStyle w:val="SpecialStringTok"/>
        </w:rPr>
        <w:t xml:space="preserve">{1}{</w:t>
      </w:r>
      <w:r>
        <w:rPr>
          <w:rStyle w:val="SpecialCharTok"/>
        </w:rPr>
        <w:t xml:space="preserve">\sqrt</w:t>
      </w:r>
      <w:r>
        <w:rPr>
          <w:rStyle w:val="SpecialStringTok"/>
        </w:rPr>
        <w:t xml:space="preserve">{1 - t^2}} </w:t>
      </w:r>
      <w:r>
        <w:rPr>
          <w:rStyle w:val="SpecialCharTok"/>
        </w:rPr>
        <w:t xml:space="preserve">\cdot</w:t>
      </w:r>
      <w:r>
        <w:rPr>
          <w:rStyle w:val="SpecialStringTok"/>
        </w:rPr>
        <w:t xml:space="preserve"> a </w:t>
      </w:r>
      <w:r>
        <w:rPr>
          <w:rStyle w:val="SpecialCharTok"/>
        </w:rPr>
        <w:t xml:space="preserve">\sin</w:t>
      </w:r>
      <w:r>
        <w:rPr>
          <w:rStyle w:val="SpecialStringTok"/>
        </w:rPr>
        <w:t xml:space="preserve">^t </w:t>
      </w:r>
      <w:r>
        <w:rPr>
          <w:rStyle w:val="SpecialCharTok"/>
        </w:rPr>
        <w:t xml:space="preserve">\log</w:t>
      </w:r>
      <w:r>
        <w:rPr>
          <w:rStyle w:val="SpecialStringTok"/>
        </w:rPr>
        <w:t xml:space="preserve"> a </w:t>
      </w:r>
      <w:r>
        <w:rPr>
          <w:rStyle w:val="SpecialCharTok"/>
        </w:rPr>
        <w:t xml:space="preserve">\quad</w:t>
      </w:r>
      <w:r>
        <w:rPr>
          <w:rStyle w:val="SpecialStringTok"/>
        </w:rPr>
        <w:t xml:space="preserve"> (1) </w:t>
      </w:r>
      <w:r>
        <w:rPr>
          <w:rStyle w:val="SpecialCharTok"/>
        </w:rPr>
        <w:t xml:space="preserve">\\</w:t>
      </w:r>
      <w:r>
        <w:br/>
      </w:r>
      <w:r>
        <w:rPr>
          <w:rStyle w:val="SpecialCharTok"/>
        </w:rPr>
        <w:t xml:space="preserve">\text</w:t>
      </w:r>
      <w:r>
        <w:rPr>
          <w:rStyle w:val="NormalTok"/>
        </w:rPr>
        <w:t xml:space="preserve">{Similarly,}</w:t>
      </w:r>
      <w:r>
        <w:rPr>
          <w:rStyle w:val="SpecialStringTok"/>
        </w:rPr>
        <w:t xml:space="preserve"> </w:t>
      </w:r>
      <w:r>
        <w:rPr>
          <w:rStyle w:val="SpecialCharTok"/>
        </w:rPr>
        <w:t xml:space="preserve">\\</w:t>
      </w:r>
      <w:r>
        <w:br/>
      </w:r>
      <w:r>
        <w:rPr>
          <w:rStyle w:val="SpecialCharTok"/>
        </w:rPr>
        <w:t xml:space="preserve">\frac</w:t>
      </w:r>
      <w:r>
        <w:rPr>
          <w:rStyle w:val="SpecialStringTok"/>
        </w:rPr>
        <w:t xml:space="preserve">{dy}{dt} &amp; = </w:t>
      </w:r>
      <w:r>
        <w:rPr>
          <w:rStyle w:val="SpecialCharTok"/>
        </w:rPr>
        <w:t xml:space="preserve">\frac</w:t>
      </w:r>
      <w:r>
        <w:rPr>
          <w:rStyle w:val="SpecialStringTok"/>
        </w:rPr>
        <w:t xml:space="preserve">{1}{2</w:t>
      </w:r>
      <w:r>
        <w:rPr>
          <w:rStyle w:val="SpecialCharTok"/>
        </w:rPr>
        <w:t xml:space="preserve">\sqrt</w:t>
      </w:r>
      <w:r>
        <w:rPr>
          <w:rStyle w:val="SpecialStringTok"/>
        </w:rPr>
        <w:t xml:space="preserve">{a </w:t>
      </w:r>
      <w:r>
        <w:rPr>
          <w:rStyle w:val="SpecialCharTok"/>
        </w:rPr>
        <w:t xml:space="preserve">\cos</w:t>
      </w:r>
      <w:r>
        <w:rPr>
          <w:rStyle w:val="SpecialStringTok"/>
        </w:rPr>
        <w:t xml:space="preserve">^2 t}} </w:t>
      </w:r>
      <w:r>
        <w:rPr>
          <w:rStyle w:val="SpecialCharTok"/>
        </w:rPr>
        <w:t xml:space="preserve">\cdot</w:t>
      </w:r>
      <w:r>
        <w:rPr>
          <w:rStyle w:val="SpecialStringTok"/>
        </w:rPr>
        <w:t xml:space="preserve"> </w:t>
      </w:r>
      <w:r>
        <w:rPr>
          <w:rStyle w:val="SpecialCharTok"/>
        </w:rPr>
        <w:t xml:space="preserve">\frac</w:t>
      </w:r>
      <w:r>
        <w:rPr>
          <w:rStyle w:val="SpecialStringTok"/>
        </w:rPr>
        <w:t xml:space="preserve">{1}{-</w:t>
      </w:r>
      <w:r>
        <w:rPr>
          <w:rStyle w:val="SpecialCharTok"/>
        </w:rPr>
        <w:t xml:space="preserve">\sqrt</w:t>
      </w:r>
      <w:r>
        <w:rPr>
          <w:rStyle w:val="SpecialStringTok"/>
        </w:rPr>
        <w:t xml:space="preserve">{1 - t^2}} </w:t>
      </w:r>
      <w:r>
        <w:rPr>
          <w:rStyle w:val="SpecialCharTok"/>
        </w:rPr>
        <w:t xml:space="preserve">\cdot</w:t>
      </w:r>
      <w:r>
        <w:rPr>
          <w:rStyle w:val="SpecialStringTok"/>
        </w:rPr>
        <w:t xml:space="preserve"> a </w:t>
      </w:r>
      <w:r>
        <w:rPr>
          <w:rStyle w:val="SpecialCharTok"/>
        </w:rPr>
        <w:t xml:space="preserve">\cos</w:t>
      </w:r>
      <w:r>
        <w:rPr>
          <w:rStyle w:val="SpecialStringTok"/>
        </w:rPr>
        <w:t xml:space="preserve">^t </w:t>
      </w:r>
      <w:r>
        <w:rPr>
          <w:rStyle w:val="SpecialCharTok"/>
        </w:rPr>
        <w:t xml:space="preserve">\log</w:t>
      </w:r>
      <w:r>
        <w:rPr>
          <w:rStyle w:val="SpecialStringTok"/>
        </w:rPr>
        <w:t xml:space="preserve"> a </w:t>
      </w:r>
      <w:r>
        <w:rPr>
          <w:rStyle w:val="SpecialCharTok"/>
        </w:rPr>
        <w:t xml:space="preserve">\quad</w:t>
      </w:r>
      <w:r>
        <w:rPr>
          <w:rStyle w:val="SpecialStringTok"/>
        </w:rPr>
        <w:t xml:space="preserve"> (2)</w:t>
      </w:r>
      <w:r>
        <w:br/>
      </w:r>
      <w:r>
        <w:rPr>
          <w:rStyle w:val="KeywordTok"/>
        </w:rPr>
        <w:t xml:space="preserve">\end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align*</w:t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\text</w:t>
      </w:r>
      <w:r>
        <w:rPr>
          <w:rStyle w:val="NormalTok"/>
        </w:rPr>
        <w:t xml:space="preserve">{Dividing (1) </w:t>
      </w:r>
      <w:r>
        <w:rPr>
          <w:rStyle w:val="FunctionTok"/>
        </w:rPr>
        <w:t xml:space="preserve">\&amp;</w:t>
      </w:r>
      <w:r>
        <w:rPr>
          <w:rStyle w:val="NormalTok"/>
        </w:rPr>
        <w:t xml:space="preserve"> (2) we get:}</w:t>
      </w:r>
      <w:r>
        <w:br/>
      </w:r>
      <w:r>
        <w:rPr>
          <w:rStyle w:val="SpecialStringTok"/>
        </w:rPr>
        <w:t xml:space="preserve">\[</w:t>
      </w:r>
      <w:r>
        <w:br/>
      </w:r>
      <w:r>
        <w:rPr>
          <w:rStyle w:val="SpecialCharTok"/>
        </w:rPr>
        <w:t xml:space="preserve">\frac</w:t>
      </w:r>
      <w:r>
        <w:rPr>
          <w:rStyle w:val="SpecialStringTok"/>
        </w:rPr>
        <w:t xml:space="preserve">{dy}{dt} = </w:t>
      </w:r>
      <w:r>
        <w:rPr>
          <w:rStyle w:val="SpecialCharTok"/>
        </w:rPr>
        <w:t xml:space="preserve">\frac</w:t>
      </w:r>
      <w:r>
        <w:rPr>
          <w:rStyle w:val="SpecialStringTok"/>
        </w:rPr>
        <w:t xml:space="preserve">{dy}{dx} </w:t>
      </w:r>
      <w:r>
        <w:rPr>
          <w:rStyle w:val="SpecialCharTok"/>
        </w:rPr>
        <w:t xml:space="preserve">\cdot</w:t>
      </w:r>
      <w:r>
        <w:rPr>
          <w:rStyle w:val="SpecialStringTok"/>
        </w:rPr>
        <w:t xml:space="preserve"> </w:t>
      </w:r>
      <w:r>
        <w:rPr>
          <w:rStyle w:val="SpecialCharTok"/>
        </w:rPr>
        <w:t xml:space="preserve">\frac</w:t>
      </w:r>
      <w:r>
        <w:rPr>
          <w:rStyle w:val="SpecialStringTok"/>
        </w:rPr>
        <w:t xml:space="preserve">{dx}{dt}</w:t>
      </w:r>
      <w:r>
        <w:br/>
      </w:r>
      <w:r>
        <w:rPr>
          <w:rStyle w:val="SpecialStringTok"/>
        </w:rPr>
        <w:t xml:space="preserve">\]</w:t>
      </w:r>
      <w:r>
        <w:br/>
      </w:r>
      <w:r>
        <w:br/>
      </w:r>
      <w:r>
        <w:rPr>
          <w:rStyle w:val="FunctionTok"/>
        </w:rPr>
        <w:t xml:space="preserve">\text</w:t>
      </w:r>
      <w:r>
        <w:rPr>
          <w:rStyle w:val="NormalTok"/>
        </w:rPr>
        <w:t xml:space="preserve">{Therefore,}</w:t>
      </w:r>
      <w:r>
        <w:br/>
      </w:r>
      <w:r>
        <w:rPr>
          <w:rStyle w:val="SpecialStringTok"/>
        </w:rPr>
        <w:t xml:space="preserve">\[</w:t>
      </w:r>
      <w:r>
        <w:br/>
      </w:r>
      <w:r>
        <w:rPr>
          <w:rStyle w:val="SpecialCharTok"/>
        </w:rPr>
        <w:t xml:space="preserve">\frac</w:t>
      </w:r>
      <w:r>
        <w:rPr>
          <w:rStyle w:val="SpecialStringTok"/>
        </w:rPr>
        <w:t xml:space="preserve">{dy}{dx} = -</w:t>
      </w:r>
      <w:r>
        <w:rPr>
          <w:rStyle w:val="SpecialCharTok"/>
        </w:rPr>
        <w:t xml:space="preserve">\frac</w:t>
      </w:r>
      <w:r>
        <w:rPr>
          <w:rStyle w:val="SpecialStringTok"/>
        </w:rPr>
        <w:t xml:space="preserve">{a </w:t>
      </w:r>
      <w:r>
        <w:rPr>
          <w:rStyle w:val="SpecialCharTok"/>
        </w:rPr>
        <w:t xml:space="preserve">\cos</w:t>
      </w:r>
      <w:r>
        <w:rPr>
          <w:rStyle w:val="SpecialStringTok"/>
        </w:rPr>
        <w:t xml:space="preserve">^t}{2</w:t>
      </w:r>
      <w:r>
        <w:rPr>
          <w:rStyle w:val="SpecialCharTok"/>
        </w:rPr>
        <w:t xml:space="preserve">\sqrt</w:t>
      </w:r>
      <w:r>
        <w:rPr>
          <w:rStyle w:val="SpecialStringTok"/>
        </w:rPr>
        <w:t xml:space="preserve">{a </w:t>
      </w:r>
      <w:r>
        <w:rPr>
          <w:rStyle w:val="SpecialCharTok"/>
        </w:rPr>
        <w:t xml:space="preserve">\cos</w:t>
      </w:r>
      <w:r>
        <w:rPr>
          <w:rStyle w:val="SpecialStringTok"/>
        </w:rPr>
        <w:t xml:space="preserve">^2 t} </w:t>
      </w:r>
      <w:r>
        <w:rPr>
          <w:rStyle w:val="SpecialCharTok"/>
        </w:rPr>
        <w:t xml:space="preserve">\cdot</w:t>
      </w:r>
      <w:r>
        <w:rPr>
          <w:rStyle w:val="SpecialStringTok"/>
        </w:rPr>
        <w:t xml:space="preserve"> </w:t>
      </w:r>
      <w:r>
        <w:rPr>
          <w:rStyle w:val="SpecialCharTok"/>
        </w:rPr>
        <w:t xml:space="preserve">\sqrt</w:t>
      </w:r>
      <w:r>
        <w:rPr>
          <w:rStyle w:val="SpecialStringTok"/>
        </w:rPr>
        <w:t xml:space="preserve">{1 - t^2}} </w:t>
      </w:r>
      <w:r>
        <w:rPr>
          <w:rStyle w:val="SpecialCharTok"/>
        </w:rPr>
        <w:t xml:space="preserve">\cdot</w:t>
      </w:r>
      <w:r>
        <w:rPr>
          <w:rStyle w:val="SpecialStringTok"/>
        </w:rPr>
        <w:t xml:space="preserve"> a </w:t>
      </w:r>
      <w:r>
        <w:rPr>
          <w:rStyle w:val="SpecialCharTok"/>
        </w:rPr>
        <w:t xml:space="preserve">\sin</w:t>
      </w:r>
      <w:r>
        <w:rPr>
          <w:rStyle w:val="SpecialStringTok"/>
        </w:rPr>
        <w:t xml:space="preserve">^t </w:t>
      </w:r>
      <w:r>
        <w:rPr>
          <w:rStyle w:val="SpecialCharTok"/>
        </w:rPr>
        <w:t xml:space="preserve">\log</w:t>
      </w:r>
      <w:r>
        <w:rPr>
          <w:rStyle w:val="SpecialStringTok"/>
        </w:rPr>
        <w:t xml:space="preserve"> a</w:t>
      </w:r>
      <w:r>
        <w:br/>
      </w:r>
      <w:r>
        <w:rPr>
          <w:rStyle w:val="SpecialStringTok"/>
        </w:rPr>
        <w:t xml:space="preserve">\]</w:t>
      </w:r>
      <w:r>
        <w:br/>
      </w:r>
      <w:r>
        <w:br/>
      </w:r>
      <w:r>
        <w:rPr>
          <w:rStyle w:val="FunctionTok"/>
        </w:rPr>
        <w:t xml:space="preserve">\text</w:t>
      </w:r>
      <w:r>
        <w:rPr>
          <w:rStyle w:val="NormalTok"/>
        </w:rPr>
        <w:t xml:space="preserve">{Simplifying:}</w:t>
      </w:r>
      <w:r>
        <w:br/>
      </w:r>
      <w:r>
        <w:rPr>
          <w:rStyle w:val="SpecialStringTok"/>
        </w:rPr>
        <w:t xml:space="preserve">\[</w:t>
      </w:r>
      <w:r>
        <w:br/>
      </w:r>
      <w:r>
        <w:rPr>
          <w:rStyle w:val="SpecialCharTok"/>
        </w:rPr>
        <w:t xml:space="preserve">\frac</w:t>
      </w:r>
      <w:r>
        <w:rPr>
          <w:rStyle w:val="SpecialStringTok"/>
        </w:rPr>
        <w:t xml:space="preserve">{dy}{dx} = -</w:t>
      </w:r>
      <w:r>
        <w:rPr>
          <w:rStyle w:val="SpecialCharTok"/>
        </w:rPr>
        <w:t xml:space="preserve">\frac</w:t>
      </w:r>
      <w:r>
        <w:rPr>
          <w:rStyle w:val="SpecialStringTok"/>
        </w:rPr>
        <w:t xml:space="preserve">{a </w:t>
      </w:r>
      <w:r>
        <w:rPr>
          <w:rStyle w:val="SpecialCharTok"/>
        </w:rPr>
        <w:t xml:space="preserve">\cos</w:t>
      </w:r>
      <w:r>
        <w:rPr>
          <w:rStyle w:val="SpecialStringTok"/>
        </w:rPr>
        <w:t xml:space="preserve">^t}{</w:t>
      </w:r>
      <w:r>
        <w:rPr>
          <w:rStyle w:val="SpecialCharTok"/>
        </w:rPr>
        <w:t xml:space="preserve">\sqrt</w:t>
      </w:r>
      <w:r>
        <w:rPr>
          <w:rStyle w:val="SpecialStringTok"/>
        </w:rPr>
        <w:t xml:space="preserve">{a </w:t>
      </w:r>
      <w:r>
        <w:rPr>
          <w:rStyle w:val="SpecialCharTok"/>
        </w:rPr>
        <w:t xml:space="preserve">\sin</w:t>
      </w:r>
      <w:r>
        <w:rPr>
          <w:rStyle w:val="SpecialStringTok"/>
        </w:rPr>
        <w:t xml:space="preserve">^2 t}} = -</w:t>
      </w:r>
      <w:r>
        <w:rPr>
          <w:rStyle w:val="SpecialCharTok"/>
        </w:rPr>
        <w:t xml:space="preserve">\frac</w:t>
      </w:r>
      <w:r>
        <w:rPr>
          <w:rStyle w:val="SpecialStringTok"/>
        </w:rPr>
        <w:t xml:space="preserve">{y}{x}</w:t>
      </w:r>
      <w:r>
        <w:br/>
      </w:r>
      <w:r>
        <w:rPr>
          <w:rStyle w:val="SpecialStringTok"/>
        </w:rPr>
        <w:t xml:space="preserve">\]</w:t>
      </w:r>
      <w:r>
        <w:br/>
      </w:r>
      <w:r>
        <w:br/>
      </w:r>
      <w:r>
        <w:rPr>
          <w:rStyle w:val="FunctionTok"/>
        </w:rPr>
        <w:t xml:space="preserve">\text</w:t>
      </w:r>
      <w:r>
        <w:rPr>
          <w:rStyle w:val="NormalTok"/>
        </w:rPr>
        <w:t xml:space="preserve">{Hence proved.}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Notes / Ambiguities</w:t>
      </w:r>
    </w:p>
    <w:p>
      <w:pPr>
        <w:pStyle w:val="Compact"/>
        <w:numPr>
          <w:ilvl w:val="0"/>
          <w:numId w:val="1006"/>
        </w:numPr>
      </w:pPr>
      <w:r>
        <w:t xml:space="preserve">[unclear:</w:t>
      </w:r>
      <w:r>
        <w:t xml:space="preserve"> </w:t>
      </w:r>
      <w:r>
        <w:t xml:space="preserve">“Using chain role and differentiating w.r.t. t;”</w:t>
      </w:r>
      <w:r>
        <w:t xml:space="preserve">]</w:t>
      </w:r>
    </w:p>
    <w:p>
      <w:pPr>
        <w:pStyle w:val="Compact"/>
        <w:numPr>
          <w:ilvl w:val="0"/>
          <w:numId w:val="1006"/>
        </w:numPr>
      </w:pPr>
      <w:r>
        <w:t xml:space="preserve">[unclear:</w:t>
      </w:r>
      <w:r>
        <w:t xml:space="preserve"> </w:t>
      </w:r>
      <w:r>
        <w:t xml:space="preserve">“a sin^t log a”</w:t>
      </w:r>
      <w:r>
        <w:t xml:space="preserve">]</w:t>
      </w:r>
    </w:p>
    <w:p>
      <w:pPr>
        <w:pStyle w:val="Compact"/>
        <w:numPr>
          <w:ilvl w:val="0"/>
          <w:numId w:val="1006"/>
        </w:numPr>
      </w:pPr>
      <w:r>
        <w:t xml:space="preserve">[unclear:</w:t>
      </w:r>
      <w:r>
        <w:t xml:space="preserve"> </w:t>
      </w:r>
      <w:r>
        <w:t xml:space="preserve">“a cos^t log a”</w:t>
      </w:r>
      <w:r>
        <w:t xml:space="preserve">]</w:t>
      </w:r>
    </w:p>
    <w:p>
      <w:pPr>
        <w:pStyle w:val="Compact"/>
        <w:numPr>
          <w:ilvl w:val="0"/>
          <w:numId w:val="1006"/>
        </w:numPr>
      </w:pPr>
      <w:r>
        <w:t xml:space="preserve">[unclear:</w:t>
      </w:r>
      <w:r>
        <w:t xml:space="preserve"> </w:t>
      </w:r>
      <w:r>
        <w:t xml:space="preserve">“a cos^t / 2 sqrt{a cos^2 t} sqrt{1 - t^2}”</w:t>
      </w:r>
      <w:r>
        <w:t xml:space="preserve">]</w:t>
      </w:r>
    </w:p>
    <w:bookmarkEnd w:id="9"/>
    <w:bookmarkEnd w:id="10"/>
    <w:bookmarkEnd w:id="1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3">
    <w:nsid w:val="00A99423"/>
    <w:multiLevelType w:val="multilevel"/>
    <w:lvl w:ilvl="0">
      <w:start w:val="3"/>
      <w:numFmt w:val="decimal"/>
      <w:lvlText w:val="%1)"/>
      <w:lvlJc w:val="left"/>
      <w:pPr>
        <w:ind w:left="720" w:hanging="360"/>
      </w:pPr>
    </w:lvl>
    <w:lvl w:ilvl="1">
      <w:start w:val="3"/>
      <w:numFmt w:val="decimal"/>
      <w:lvlText w:val="%2)"/>
      <w:lvlJc w:val="left"/>
      <w:pPr>
        <w:ind w:left="1440" w:hanging="360"/>
      </w:pPr>
    </w:lvl>
    <w:lvl w:ilvl="2">
      <w:start w:val="3"/>
      <w:numFmt w:val="decimal"/>
      <w:lvlText w:val="%3)"/>
      <w:lvlJc w:val="left"/>
      <w:pPr>
        <w:ind w:left="2160" w:hanging="360"/>
      </w:pPr>
    </w:lvl>
    <w:lvl w:ilvl="3">
      <w:start w:val="3"/>
      <w:numFmt w:val="decimal"/>
      <w:lvlText w:val="%4)"/>
      <w:lvlJc w:val="left"/>
      <w:pPr>
        <w:ind w:left="2880" w:hanging="360"/>
      </w:pPr>
    </w:lvl>
    <w:lvl w:ilvl="4">
      <w:start w:val="3"/>
      <w:numFmt w:val="decimal"/>
      <w:lvlText w:val="%5)"/>
      <w:lvlJc w:val="left"/>
      <w:pPr>
        <w:ind w:left="3600" w:hanging="360"/>
      </w:pPr>
    </w:lvl>
    <w:lvl w:ilvl="5">
      <w:start w:val="3"/>
      <w:numFmt w:val="decimal"/>
      <w:lvlText w:val="%6)"/>
      <w:lvlJc w:val="left"/>
      <w:pPr>
        <w:ind w:left="4320" w:hanging="360"/>
      </w:pPr>
    </w:lvl>
    <w:lvl w:ilvl="6">
      <w:start w:val="3"/>
      <w:numFmt w:val="decimal"/>
      <w:lvlText w:val="%7)"/>
      <w:lvlJc w:val="left"/>
      <w:pPr>
        <w:ind w:left="5040" w:hanging="360"/>
      </w:pPr>
    </w:lvl>
    <w:lvl w:ilvl="7">
      <w:start w:val="3"/>
      <w:numFmt w:val="decimal"/>
      <w:lvlText w:val="%8)"/>
      <w:lvlJc w:val="left"/>
      <w:pPr>
        <w:ind w:left="5760" w:hanging="360"/>
      </w:pPr>
    </w:lvl>
    <w:lvl w:ilvl="8">
      <w:start w:val="3"/>
      <w:numFmt w:val="decimal"/>
      <w:lvlText w:val="%9)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2025-08-26T14:34:56Z</dcterms:created>
  <dcterms:modified xsi:type="dcterms:W3CDTF">2025-08-26T14:34:56Z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